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C42" w:rsidRDefault="00755C42" w:rsidP="003342D2">
      <w:pPr>
        <w:spacing w:line="24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THE CUSTOMER LIST</w:t>
      </w:r>
    </w:p>
    <w:p w:rsidR="002C58DE" w:rsidRDefault="002C58DE" w:rsidP="002C58D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David Green, Middle Tennessee State University</w:t>
      </w:r>
    </w:p>
    <w:p w:rsidR="002C58DE" w:rsidRPr="00755C42" w:rsidRDefault="002C58DE" w:rsidP="002C58DE">
      <w:pPr>
        <w:spacing w:line="240" w:lineRule="auto"/>
        <w:jc w:val="center"/>
        <w:rPr>
          <w:rFonts w:ascii="Times New Roman" w:hAnsi="Times New Roman" w:cs="Times New Roman"/>
          <w:sz w:val="24"/>
          <w:szCs w:val="24"/>
        </w:rPr>
      </w:pPr>
      <w:r>
        <w:rPr>
          <w:rFonts w:ascii="Times New Roman" w:hAnsi="Times New Roman" w:cs="Times New Roman"/>
          <w:b/>
          <w:sz w:val="24"/>
          <w:szCs w:val="24"/>
        </w:rPr>
        <w:t>Joe Thomas, Middle Tennessee State University</w:t>
      </w:r>
    </w:p>
    <w:bookmarkEnd w:id="0"/>
    <w:p w:rsidR="002F5C11" w:rsidRDefault="002F5C11" w:rsidP="002F5C11">
      <w:pPr>
        <w:spacing w:line="240" w:lineRule="auto"/>
        <w:rPr>
          <w:rFonts w:ascii="Times New Roman" w:hAnsi="Times New Roman" w:cs="Times New Roman"/>
          <w:sz w:val="24"/>
          <w:szCs w:val="24"/>
        </w:rPr>
      </w:pPr>
      <w:r w:rsidRPr="005F28BF">
        <w:rPr>
          <w:rFonts w:ascii="Times New Roman" w:hAnsi="Times New Roman" w:cs="Times New Roman"/>
          <w:sz w:val="24"/>
          <w:szCs w:val="24"/>
        </w:rPr>
        <w:t>James Bean began as a part time sales associate</w:t>
      </w:r>
      <w:r>
        <w:rPr>
          <w:rFonts w:ascii="Times New Roman" w:hAnsi="Times New Roman" w:cs="Times New Roman"/>
          <w:sz w:val="24"/>
          <w:szCs w:val="24"/>
        </w:rPr>
        <w:t xml:space="preserve"> </w:t>
      </w:r>
      <w:r w:rsidRPr="005F28BF">
        <w:rPr>
          <w:rFonts w:ascii="Times New Roman" w:hAnsi="Times New Roman" w:cs="Times New Roman"/>
          <w:sz w:val="24"/>
          <w:szCs w:val="24"/>
        </w:rPr>
        <w:t xml:space="preserve">at Tax Solutions Software Center </w:t>
      </w:r>
      <w:r>
        <w:rPr>
          <w:rFonts w:ascii="Times New Roman" w:hAnsi="Times New Roman" w:cs="Times New Roman"/>
          <w:sz w:val="24"/>
          <w:szCs w:val="24"/>
        </w:rPr>
        <w:t>(</w:t>
      </w:r>
      <w:r w:rsidRPr="005F28BF">
        <w:rPr>
          <w:rFonts w:ascii="Times New Roman" w:hAnsi="Times New Roman" w:cs="Times New Roman"/>
          <w:sz w:val="24"/>
          <w:szCs w:val="24"/>
        </w:rPr>
        <w:t>TSSC</w:t>
      </w:r>
      <w:r>
        <w:rPr>
          <w:rFonts w:ascii="Times New Roman" w:hAnsi="Times New Roman" w:cs="Times New Roman"/>
          <w:sz w:val="24"/>
          <w:szCs w:val="24"/>
        </w:rPr>
        <w:t>).</w:t>
      </w:r>
      <w:r w:rsidRPr="005F28BF">
        <w:rPr>
          <w:rFonts w:ascii="Times New Roman" w:hAnsi="Times New Roman" w:cs="Times New Roman"/>
          <w:sz w:val="24"/>
          <w:szCs w:val="24"/>
        </w:rPr>
        <w:t xml:space="preserve"> After roughly a year</w:t>
      </w:r>
      <w:r w:rsidR="00D71988">
        <w:rPr>
          <w:rFonts w:ascii="Times New Roman" w:hAnsi="Times New Roman" w:cs="Times New Roman"/>
          <w:sz w:val="24"/>
          <w:szCs w:val="24"/>
        </w:rPr>
        <w:t>,</w:t>
      </w:r>
      <w:r w:rsidRPr="005F28BF">
        <w:rPr>
          <w:rFonts w:ascii="Times New Roman" w:hAnsi="Times New Roman" w:cs="Times New Roman"/>
          <w:sz w:val="24"/>
          <w:szCs w:val="24"/>
        </w:rPr>
        <w:t xml:space="preserve"> James was offered his current position</w:t>
      </w:r>
      <w:r>
        <w:rPr>
          <w:rFonts w:ascii="Times New Roman" w:hAnsi="Times New Roman" w:cs="Times New Roman"/>
          <w:sz w:val="24"/>
          <w:szCs w:val="24"/>
        </w:rPr>
        <w:t xml:space="preserve"> as Head of Sales and Marketing. He reported to the two partners who owned the business, neither of which were part of the daily operations, but oversaw the larger picture.</w:t>
      </w:r>
      <w:r w:rsidRPr="005F28BF">
        <w:rPr>
          <w:rFonts w:ascii="Times New Roman" w:hAnsi="Times New Roman" w:cs="Times New Roman"/>
          <w:sz w:val="24"/>
          <w:szCs w:val="24"/>
        </w:rPr>
        <w:t xml:space="preserve">  In his current role,</w:t>
      </w:r>
      <w:r>
        <w:rPr>
          <w:rFonts w:ascii="Times New Roman" w:hAnsi="Times New Roman" w:cs="Times New Roman"/>
          <w:sz w:val="24"/>
          <w:szCs w:val="24"/>
        </w:rPr>
        <w:t xml:space="preserve"> Bean supervised</w:t>
      </w:r>
      <w:r w:rsidRPr="005F28BF">
        <w:rPr>
          <w:rFonts w:ascii="Times New Roman" w:hAnsi="Times New Roman" w:cs="Times New Roman"/>
          <w:sz w:val="24"/>
          <w:szCs w:val="24"/>
        </w:rPr>
        <w:t xml:space="preserve"> an onsite sales staff of 4-6 people and two remote sales teams of 10 sales</w:t>
      </w:r>
      <w:r>
        <w:rPr>
          <w:rFonts w:ascii="Times New Roman" w:hAnsi="Times New Roman" w:cs="Times New Roman"/>
          <w:sz w:val="24"/>
          <w:szCs w:val="24"/>
        </w:rPr>
        <w:t xml:space="preserve"> representatives.  Bean also wa</w:t>
      </w:r>
      <w:r w:rsidRPr="005F28BF">
        <w:rPr>
          <w:rFonts w:ascii="Times New Roman" w:hAnsi="Times New Roman" w:cs="Times New Roman"/>
          <w:sz w:val="24"/>
          <w:szCs w:val="24"/>
        </w:rPr>
        <w:t xml:space="preserve">s in charge of payroll, daily supervision, marketing, client retention, and general sales.  </w:t>
      </w:r>
      <w:r>
        <w:rPr>
          <w:rFonts w:ascii="Times New Roman" w:hAnsi="Times New Roman" w:cs="Times New Roman"/>
          <w:sz w:val="24"/>
          <w:szCs w:val="24"/>
        </w:rPr>
        <w:t xml:space="preserve">James was surprised, but not alarmed </w:t>
      </w:r>
      <w:r w:rsidR="00D71988">
        <w:rPr>
          <w:rFonts w:ascii="Times New Roman" w:hAnsi="Times New Roman" w:cs="Times New Roman"/>
          <w:sz w:val="24"/>
          <w:szCs w:val="24"/>
        </w:rPr>
        <w:t>when Rand Smith, his top salesperso</w:t>
      </w:r>
      <w:r>
        <w:rPr>
          <w:rFonts w:ascii="Times New Roman" w:hAnsi="Times New Roman" w:cs="Times New Roman"/>
          <w:sz w:val="24"/>
          <w:szCs w:val="24"/>
        </w:rPr>
        <w:t>n, did not report for work.  However, James was surprised when he checked the company’s Facebook page. He found a post from Smith to his former and next employer containing a list of TSSC’s major customers with proprietary account information. Bean was furious and asked himself what he should do next, and what he should have done differently to avoid this situation?</w:t>
      </w:r>
    </w:p>
    <w:p w:rsidR="005F28BF" w:rsidRPr="005F28BF" w:rsidRDefault="005F28BF" w:rsidP="003342D2">
      <w:pPr>
        <w:spacing w:line="240" w:lineRule="auto"/>
        <w:rPr>
          <w:rFonts w:ascii="Times New Roman" w:hAnsi="Times New Roman" w:cs="Times New Roman"/>
          <w:sz w:val="24"/>
          <w:szCs w:val="24"/>
        </w:rPr>
      </w:pPr>
      <w:r w:rsidRPr="005F28BF">
        <w:rPr>
          <w:rFonts w:ascii="Times New Roman" w:hAnsi="Times New Roman" w:cs="Times New Roman"/>
          <w:sz w:val="24"/>
          <w:szCs w:val="24"/>
        </w:rPr>
        <w:t xml:space="preserve">Tax Solutions Software Center </w:t>
      </w:r>
      <w:r w:rsidR="00BC442A">
        <w:rPr>
          <w:rFonts w:ascii="Times New Roman" w:hAnsi="Times New Roman" w:cs="Times New Roman"/>
          <w:sz w:val="24"/>
          <w:szCs w:val="24"/>
        </w:rPr>
        <w:t>wa</w:t>
      </w:r>
      <w:r w:rsidRPr="005F28BF">
        <w:rPr>
          <w:rFonts w:ascii="Times New Roman" w:hAnsi="Times New Roman" w:cs="Times New Roman"/>
          <w:sz w:val="24"/>
          <w:szCs w:val="24"/>
        </w:rPr>
        <w:t>s a medium sized company that provide</w:t>
      </w:r>
      <w:r w:rsidR="00BC442A">
        <w:rPr>
          <w:rFonts w:ascii="Times New Roman" w:hAnsi="Times New Roman" w:cs="Times New Roman"/>
          <w:sz w:val="24"/>
          <w:szCs w:val="24"/>
        </w:rPr>
        <w:t>d</w:t>
      </w:r>
      <w:r w:rsidRPr="005F28BF">
        <w:rPr>
          <w:rFonts w:ascii="Times New Roman" w:hAnsi="Times New Roman" w:cs="Times New Roman"/>
          <w:sz w:val="24"/>
          <w:szCs w:val="24"/>
        </w:rPr>
        <w:t xml:space="preserve"> tax preparation software to business professionals and individual preparation experts.  </w:t>
      </w:r>
      <w:r w:rsidR="00EF788A">
        <w:rPr>
          <w:rFonts w:ascii="Times New Roman" w:hAnsi="Times New Roman" w:cs="Times New Roman"/>
          <w:sz w:val="24"/>
          <w:szCs w:val="24"/>
        </w:rPr>
        <w:t>T</w:t>
      </w:r>
      <w:r w:rsidRPr="005F28BF">
        <w:rPr>
          <w:rFonts w:ascii="Times New Roman" w:hAnsi="Times New Roman" w:cs="Times New Roman"/>
          <w:sz w:val="24"/>
          <w:szCs w:val="24"/>
        </w:rPr>
        <w:t>he business thrive</w:t>
      </w:r>
      <w:r w:rsidR="00BC442A">
        <w:rPr>
          <w:rFonts w:ascii="Times New Roman" w:hAnsi="Times New Roman" w:cs="Times New Roman"/>
          <w:sz w:val="24"/>
          <w:szCs w:val="24"/>
        </w:rPr>
        <w:t>d</w:t>
      </w:r>
      <w:r w:rsidRPr="005F28BF">
        <w:rPr>
          <w:rFonts w:ascii="Times New Roman" w:hAnsi="Times New Roman" w:cs="Times New Roman"/>
          <w:sz w:val="24"/>
          <w:szCs w:val="24"/>
        </w:rPr>
        <w:t xml:space="preserve"> on trade secrets, a family oriented custome</w:t>
      </w:r>
      <w:r w:rsidR="00BC442A">
        <w:rPr>
          <w:rFonts w:ascii="Times New Roman" w:hAnsi="Times New Roman" w:cs="Times New Roman"/>
          <w:sz w:val="24"/>
          <w:szCs w:val="24"/>
        </w:rPr>
        <w:t xml:space="preserve">r service team, and a </w:t>
      </w:r>
      <w:r w:rsidRPr="005F28BF">
        <w:rPr>
          <w:rFonts w:ascii="Times New Roman" w:hAnsi="Times New Roman" w:cs="Times New Roman"/>
          <w:sz w:val="24"/>
          <w:szCs w:val="24"/>
        </w:rPr>
        <w:t xml:space="preserve">friendly sales staff.  This business </w:t>
      </w:r>
      <w:r w:rsidR="00BC442A">
        <w:rPr>
          <w:rFonts w:ascii="Times New Roman" w:hAnsi="Times New Roman" w:cs="Times New Roman"/>
          <w:sz w:val="24"/>
          <w:szCs w:val="24"/>
        </w:rPr>
        <w:t>wa</w:t>
      </w:r>
      <w:r w:rsidRPr="005F28BF">
        <w:rPr>
          <w:rFonts w:ascii="Times New Roman" w:hAnsi="Times New Roman" w:cs="Times New Roman"/>
          <w:sz w:val="24"/>
          <w:szCs w:val="24"/>
        </w:rPr>
        <w:t xml:space="preserve">s considered a service bureau and product reseller, meaning that it </w:t>
      </w:r>
      <w:r w:rsidR="00BC442A">
        <w:rPr>
          <w:rFonts w:ascii="Times New Roman" w:hAnsi="Times New Roman" w:cs="Times New Roman"/>
          <w:sz w:val="24"/>
          <w:szCs w:val="24"/>
        </w:rPr>
        <w:t>bought</w:t>
      </w:r>
      <w:r w:rsidRPr="005F28BF">
        <w:rPr>
          <w:rFonts w:ascii="Times New Roman" w:hAnsi="Times New Roman" w:cs="Times New Roman"/>
          <w:sz w:val="24"/>
          <w:szCs w:val="24"/>
        </w:rPr>
        <w:t xml:space="preserve"> software fr</w:t>
      </w:r>
      <w:r w:rsidR="00BC442A">
        <w:rPr>
          <w:rFonts w:ascii="Times New Roman" w:hAnsi="Times New Roman" w:cs="Times New Roman"/>
          <w:sz w:val="24"/>
          <w:szCs w:val="24"/>
        </w:rPr>
        <w:t>om a corporate provider and resold</w:t>
      </w:r>
      <w:r w:rsidRPr="005F28BF">
        <w:rPr>
          <w:rFonts w:ascii="Times New Roman" w:hAnsi="Times New Roman" w:cs="Times New Roman"/>
          <w:sz w:val="24"/>
          <w:szCs w:val="24"/>
        </w:rPr>
        <w:t xml:space="preserve"> the software under the </w:t>
      </w:r>
      <w:r w:rsidR="00BC442A">
        <w:rPr>
          <w:rFonts w:ascii="Times New Roman" w:hAnsi="Times New Roman" w:cs="Times New Roman"/>
          <w:sz w:val="24"/>
          <w:szCs w:val="24"/>
        </w:rPr>
        <w:t>company’s redesigned logo.  It wa</w:t>
      </w:r>
      <w:r w:rsidRPr="005F28BF">
        <w:rPr>
          <w:rFonts w:ascii="Times New Roman" w:hAnsi="Times New Roman" w:cs="Times New Roman"/>
          <w:sz w:val="24"/>
          <w:szCs w:val="24"/>
        </w:rPr>
        <w:t xml:space="preserve">s essential that tax software service bureaus maintain the highest security and confidentiality in their sales techniques, customer service protocol, lead generation tactics, and profit margins.  </w:t>
      </w:r>
      <w:r w:rsidR="00BC442A">
        <w:rPr>
          <w:rFonts w:ascii="Times New Roman" w:hAnsi="Times New Roman" w:cs="Times New Roman"/>
          <w:sz w:val="24"/>
          <w:szCs w:val="24"/>
        </w:rPr>
        <w:t>This was</w:t>
      </w:r>
      <w:r w:rsidRPr="005F28BF">
        <w:rPr>
          <w:rFonts w:ascii="Times New Roman" w:hAnsi="Times New Roman" w:cs="Times New Roman"/>
          <w:sz w:val="24"/>
          <w:szCs w:val="24"/>
        </w:rPr>
        <w:t xml:space="preserve"> </w:t>
      </w:r>
      <w:r w:rsidR="0048796A">
        <w:rPr>
          <w:rFonts w:ascii="Times New Roman" w:hAnsi="Times New Roman" w:cs="Times New Roman"/>
          <w:sz w:val="24"/>
          <w:szCs w:val="24"/>
        </w:rPr>
        <w:t>how they differentiated themselves from</w:t>
      </w:r>
      <w:r w:rsidR="00D71988">
        <w:rPr>
          <w:rFonts w:ascii="Times New Roman" w:hAnsi="Times New Roman" w:cs="Times New Roman"/>
          <w:sz w:val="24"/>
          <w:szCs w:val="24"/>
        </w:rPr>
        <w:t xml:space="preserve"> the businesse</w:t>
      </w:r>
      <w:r w:rsidR="00BC442A">
        <w:rPr>
          <w:rFonts w:ascii="Times New Roman" w:hAnsi="Times New Roman" w:cs="Times New Roman"/>
          <w:sz w:val="24"/>
          <w:szCs w:val="24"/>
        </w:rPr>
        <w:t>s</w:t>
      </w:r>
      <w:r w:rsidR="00D71988">
        <w:rPr>
          <w:rFonts w:ascii="Times New Roman" w:hAnsi="Times New Roman" w:cs="Times New Roman"/>
          <w:sz w:val="24"/>
          <w:szCs w:val="24"/>
        </w:rPr>
        <w:t xml:space="preserve"> that</w:t>
      </w:r>
      <w:r w:rsidR="00BC442A">
        <w:rPr>
          <w:rFonts w:ascii="Times New Roman" w:hAnsi="Times New Roman" w:cs="Times New Roman"/>
          <w:sz w:val="24"/>
          <w:szCs w:val="24"/>
        </w:rPr>
        <w:t xml:space="preserve"> developed the software</w:t>
      </w:r>
      <w:r w:rsidRPr="005F28BF">
        <w:rPr>
          <w:rFonts w:ascii="Times New Roman" w:hAnsi="Times New Roman" w:cs="Times New Roman"/>
          <w:sz w:val="24"/>
          <w:szCs w:val="24"/>
        </w:rPr>
        <w:t xml:space="preserve">.  </w:t>
      </w:r>
    </w:p>
    <w:p w:rsidR="006E748D" w:rsidRDefault="00EF788A" w:rsidP="003342D2">
      <w:pPr>
        <w:spacing w:line="240" w:lineRule="auto"/>
        <w:rPr>
          <w:rFonts w:ascii="Times New Roman" w:hAnsi="Times New Roman" w:cs="Times New Roman"/>
          <w:sz w:val="24"/>
          <w:szCs w:val="24"/>
        </w:rPr>
      </w:pPr>
      <w:r>
        <w:rPr>
          <w:rFonts w:ascii="Times New Roman" w:hAnsi="Times New Roman" w:cs="Times New Roman"/>
          <w:sz w:val="24"/>
          <w:szCs w:val="24"/>
        </w:rPr>
        <w:t>James believed e</w:t>
      </w:r>
      <w:r w:rsidR="00BC442A">
        <w:rPr>
          <w:rFonts w:ascii="Times New Roman" w:hAnsi="Times New Roman" w:cs="Times New Roman"/>
          <w:sz w:val="24"/>
          <w:szCs w:val="24"/>
        </w:rPr>
        <w:t>mployee retention and morale we</w:t>
      </w:r>
      <w:r w:rsidR="006E748D">
        <w:rPr>
          <w:rFonts w:ascii="Times New Roman" w:hAnsi="Times New Roman" w:cs="Times New Roman"/>
          <w:sz w:val="24"/>
          <w:szCs w:val="24"/>
        </w:rPr>
        <w:t>re two of the ha</w:t>
      </w:r>
      <w:r w:rsidR="00BC442A">
        <w:rPr>
          <w:rFonts w:ascii="Times New Roman" w:hAnsi="Times New Roman" w:cs="Times New Roman"/>
          <w:sz w:val="24"/>
          <w:szCs w:val="24"/>
        </w:rPr>
        <w:t xml:space="preserve">rdest jobs </w:t>
      </w:r>
      <w:r w:rsidR="002F5C11">
        <w:rPr>
          <w:rFonts w:ascii="Times New Roman" w:hAnsi="Times New Roman" w:cs="Times New Roman"/>
          <w:sz w:val="24"/>
          <w:szCs w:val="24"/>
        </w:rPr>
        <w:t>of a sales supervisor</w:t>
      </w:r>
      <w:r w:rsidR="006E748D">
        <w:rPr>
          <w:rFonts w:ascii="Times New Roman" w:hAnsi="Times New Roman" w:cs="Times New Roman"/>
          <w:sz w:val="24"/>
          <w:szCs w:val="24"/>
        </w:rPr>
        <w:t xml:space="preserve">.  </w:t>
      </w:r>
      <w:r>
        <w:rPr>
          <w:rFonts w:ascii="Times New Roman" w:hAnsi="Times New Roman" w:cs="Times New Roman"/>
          <w:sz w:val="24"/>
          <w:szCs w:val="24"/>
        </w:rPr>
        <w:t>He</w:t>
      </w:r>
      <w:r w:rsidR="006E748D">
        <w:rPr>
          <w:rFonts w:ascii="Times New Roman" w:hAnsi="Times New Roman" w:cs="Times New Roman"/>
          <w:sz w:val="24"/>
          <w:szCs w:val="24"/>
        </w:rPr>
        <w:t xml:space="preserve"> ha</w:t>
      </w:r>
      <w:r w:rsidR="00BC442A">
        <w:rPr>
          <w:rFonts w:ascii="Times New Roman" w:hAnsi="Times New Roman" w:cs="Times New Roman"/>
          <w:sz w:val="24"/>
          <w:szCs w:val="24"/>
        </w:rPr>
        <w:t>d</w:t>
      </w:r>
      <w:r w:rsidR="006E748D">
        <w:rPr>
          <w:rFonts w:ascii="Times New Roman" w:hAnsi="Times New Roman" w:cs="Times New Roman"/>
          <w:sz w:val="24"/>
          <w:szCs w:val="24"/>
        </w:rPr>
        <w:t xml:space="preserve"> improvised many techniques to improve employee morale</w:t>
      </w:r>
      <w:r w:rsidR="0048796A">
        <w:rPr>
          <w:rFonts w:ascii="Times New Roman" w:hAnsi="Times New Roman" w:cs="Times New Roman"/>
          <w:sz w:val="24"/>
          <w:szCs w:val="24"/>
        </w:rPr>
        <w:t>,</w:t>
      </w:r>
      <w:r w:rsidR="006E748D">
        <w:rPr>
          <w:rFonts w:ascii="Times New Roman" w:hAnsi="Times New Roman" w:cs="Times New Roman"/>
          <w:sz w:val="24"/>
          <w:szCs w:val="24"/>
        </w:rPr>
        <w:t xml:space="preserve"> which include</w:t>
      </w:r>
      <w:r w:rsidR="00BC442A">
        <w:rPr>
          <w:rFonts w:ascii="Times New Roman" w:hAnsi="Times New Roman" w:cs="Times New Roman"/>
          <w:sz w:val="24"/>
          <w:szCs w:val="24"/>
        </w:rPr>
        <w:t>d</w:t>
      </w:r>
      <w:r w:rsidR="006E748D">
        <w:rPr>
          <w:rFonts w:ascii="Times New Roman" w:hAnsi="Times New Roman" w:cs="Times New Roman"/>
          <w:sz w:val="24"/>
          <w:szCs w:val="24"/>
        </w:rPr>
        <w:t xml:space="preserve"> having commission contests, longer breaks after clients yell</w:t>
      </w:r>
      <w:r w:rsidR="00BC442A">
        <w:rPr>
          <w:rFonts w:ascii="Times New Roman" w:hAnsi="Times New Roman" w:cs="Times New Roman"/>
          <w:sz w:val="24"/>
          <w:szCs w:val="24"/>
        </w:rPr>
        <w:t>ed</w:t>
      </w:r>
      <w:r w:rsidR="006E748D">
        <w:rPr>
          <w:rFonts w:ascii="Times New Roman" w:hAnsi="Times New Roman" w:cs="Times New Roman"/>
          <w:sz w:val="24"/>
          <w:szCs w:val="24"/>
        </w:rPr>
        <w:t xml:space="preserve"> at sales staff, placing daily jokes on the whiteboard, and other motivational techniques.  Bean ha</w:t>
      </w:r>
      <w:r w:rsidR="00BC442A">
        <w:rPr>
          <w:rFonts w:ascii="Times New Roman" w:hAnsi="Times New Roman" w:cs="Times New Roman"/>
          <w:sz w:val="24"/>
          <w:szCs w:val="24"/>
        </w:rPr>
        <w:t>d</w:t>
      </w:r>
      <w:r w:rsidR="006E748D">
        <w:rPr>
          <w:rFonts w:ascii="Times New Roman" w:hAnsi="Times New Roman" w:cs="Times New Roman"/>
          <w:sz w:val="24"/>
          <w:szCs w:val="24"/>
        </w:rPr>
        <w:t xml:space="preserve"> a motivated staff and </w:t>
      </w:r>
      <w:r w:rsidR="00AB6E30">
        <w:rPr>
          <w:rFonts w:ascii="Times New Roman" w:hAnsi="Times New Roman" w:cs="Times New Roman"/>
          <w:sz w:val="24"/>
          <w:szCs w:val="24"/>
        </w:rPr>
        <w:t xml:space="preserve">had attained </w:t>
      </w:r>
      <w:proofErr w:type="gramStart"/>
      <w:r w:rsidR="00AB6E30">
        <w:rPr>
          <w:rFonts w:ascii="Times New Roman" w:hAnsi="Times New Roman" w:cs="Times New Roman"/>
          <w:sz w:val="24"/>
          <w:szCs w:val="24"/>
        </w:rPr>
        <w:t>a</w:t>
      </w:r>
      <w:r w:rsidR="002F5C11">
        <w:rPr>
          <w:rFonts w:ascii="Times New Roman" w:hAnsi="Times New Roman" w:cs="Times New Roman"/>
          <w:sz w:val="24"/>
          <w:szCs w:val="24"/>
        </w:rPr>
        <w:t xml:space="preserve"> </w:t>
      </w:r>
      <w:r w:rsidR="006E748D">
        <w:rPr>
          <w:rFonts w:ascii="Times New Roman" w:hAnsi="Times New Roman" w:cs="Times New Roman"/>
          <w:sz w:val="24"/>
          <w:szCs w:val="24"/>
        </w:rPr>
        <w:t>70</w:t>
      </w:r>
      <w:proofErr w:type="gramEnd"/>
      <w:r w:rsidR="006E748D">
        <w:rPr>
          <w:rFonts w:ascii="Times New Roman" w:hAnsi="Times New Roman" w:cs="Times New Roman"/>
          <w:sz w:val="24"/>
          <w:szCs w:val="24"/>
        </w:rPr>
        <w:t>% retention of staff over the past two years.  Bean recently hired Rand Smith, a two</w:t>
      </w:r>
      <w:r w:rsidR="0048796A">
        <w:rPr>
          <w:rFonts w:ascii="Times New Roman" w:hAnsi="Times New Roman" w:cs="Times New Roman"/>
          <w:sz w:val="24"/>
          <w:szCs w:val="24"/>
        </w:rPr>
        <w:t>-</w:t>
      </w:r>
      <w:r w:rsidR="006E748D">
        <w:rPr>
          <w:rFonts w:ascii="Times New Roman" w:hAnsi="Times New Roman" w:cs="Times New Roman"/>
          <w:sz w:val="24"/>
          <w:szCs w:val="24"/>
        </w:rPr>
        <w:t>year veteran of the tax software sales business.  Rand walked through the door with a professional resume, demeanor, and knowledge of the industry.  James thoroughly evaluated Smith’s professional credentials, employment, and references.  One reference and previous employer included a local competitor,</w:t>
      </w:r>
      <w:r w:rsidR="00BC442A">
        <w:rPr>
          <w:rFonts w:ascii="Times New Roman" w:hAnsi="Times New Roman" w:cs="Times New Roman"/>
          <w:sz w:val="24"/>
          <w:szCs w:val="24"/>
        </w:rPr>
        <w:t xml:space="preserve"> Perfect Tax Company. T</w:t>
      </w:r>
      <w:r w:rsidR="006E748D">
        <w:rPr>
          <w:rFonts w:ascii="Times New Roman" w:hAnsi="Times New Roman" w:cs="Times New Roman"/>
          <w:sz w:val="24"/>
          <w:szCs w:val="24"/>
        </w:rPr>
        <w:t xml:space="preserve">he owner of the business gave </w:t>
      </w:r>
      <w:r>
        <w:rPr>
          <w:rFonts w:ascii="Times New Roman" w:hAnsi="Times New Roman" w:cs="Times New Roman"/>
          <w:sz w:val="24"/>
          <w:szCs w:val="24"/>
        </w:rPr>
        <w:t xml:space="preserve">Smith </w:t>
      </w:r>
      <w:r w:rsidR="00BC442A">
        <w:rPr>
          <w:rFonts w:ascii="Times New Roman" w:hAnsi="Times New Roman" w:cs="Times New Roman"/>
          <w:sz w:val="24"/>
          <w:szCs w:val="24"/>
        </w:rPr>
        <w:t xml:space="preserve">high </w:t>
      </w:r>
      <w:r w:rsidR="006E748D">
        <w:rPr>
          <w:rFonts w:ascii="Times New Roman" w:hAnsi="Times New Roman" w:cs="Times New Roman"/>
          <w:sz w:val="24"/>
          <w:szCs w:val="24"/>
        </w:rPr>
        <w:t>marks on his professional work ethic.</w:t>
      </w:r>
    </w:p>
    <w:p w:rsidR="003835CC" w:rsidRDefault="00EF788A" w:rsidP="003342D2">
      <w:pPr>
        <w:spacing w:line="240" w:lineRule="auto"/>
        <w:rPr>
          <w:rFonts w:ascii="Times New Roman" w:hAnsi="Times New Roman" w:cs="Times New Roman"/>
          <w:sz w:val="24"/>
          <w:szCs w:val="24"/>
        </w:rPr>
      </w:pPr>
      <w:r>
        <w:rPr>
          <w:rFonts w:ascii="Times New Roman" w:hAnsi="Times New Roman" w:cs="Times New Roman"/>
          <w:sz w:val="24"/>
          <w:szCs w:val="24"/>
        </w:rPr>
        <w:t>Smith</w:t>
      </w:r>
      <w:r w:rsidR="00DB5D15">
        <w:rPr>
          <w:rFonts w:ascii="Times New Roman" w:hAnsi="Times New Roman" w:cs="Times New Roman"/>
          <w:sz w:val="24"/>
          <w:szCs w:val="24"/>
        </w:rPr>
        <w:t xml:space="preserve"> consistently </w:t>
      </w:r>
      <w:r w:rsidR="00BC442A">
        <w:rPr>
          <w:rFonts w:ascii="Times New Roman" w:hAnsi="Times New Roman" w:cs="Times New Roman"/>
          <w:sz w:val="24"/>
          <w:szCs w:val="24"/>
        </w:rPr>
        <w:t>exceed</w:t>
      </w:r>
      <w:r w:rsidR="00DB5D15">
        <w:rPr>
          <w:rFonts w:ascii="Times New Roman" w:hAnsi="Times New Roman" w:cs="Times New Roman"/>
          <w:sz w:val="24"/>
          <w:szCs w:val="24"/>
        </w:rPr>
        <w:t>ed</w:t>
      </w:r>
      <w:r w:rsidR="006E748D">
        <w:rPr>
          <w:rFonts w:ascii="Times New Roman" w:hAnsi="Times New Roman" w:cs="Times New Roman"/>
          <w:sz w:val="24"/>
          <w:szCs w:val="24"/>
        </w:rPr>
        <w:t xml:space="preserve"> his sales quotas for the first six months of his employment at TSSC.  His daily appearance and general charisma kept the office motivated during slow days.  Furthermore, Rand created </w:t>
      </w:r>
      <w:r w:rsidR="00DB5D15">
        <w:rPr>
          <w:rFonts w:ascii="Times New Roman" w:hAnsi="Times New Roman" w:cs="Times New Roman"/>
          <w:sz w:val="24"/>
          <w:szCs w:val="24"/>
        </w:rPr>
        <w:t>quality</w:t>
      </w:r>
      <w:r w:rsidR="006E748D">
        <w:rPr>
          <w:rFonts w:ascii="Times New Roman" w:hAnsi="Times New Roman" w:cs="Times New Roman"/>
          <w:sz w:val="24"/>
          <w:szCs w:val="24"/>
        </w:rPr>
        <w:t xml:space="preserve"> leads and sales</w:t>
      </w:r>
      <w:r w:rsidR="00BC442A">
        <w:rPr>
          <w:rFonts w:ascii="Times New Roman" w:hAnsi="Times New Roman" w:cs="Times New Roman"/>
          <w:sz w:val="24"/>
          <w:szCs w:val="24"/>
        </w:rPr>
        <w:t xml:space="preserve"> from cold calls where others had failed</w:t>
      </w:r>
      <w:r w:rsidR="006E748D">
        <w:rPr>
          <w:rFonts w:ascii="Times New Roman" w:hAnsi="Times New Roman" w:cs="Times New Roman"/>
          <w:sz w:val="24"/>
          <w:szCs w:val="24"/>
        </w:rPr>
        <w:t xml:space="preserve">.  As Rand’s daily performance </w:t>
      </w:r>
      <w:r>
        <w:rPr>
          <w:rFonts w:ascii="Times New Roman" w:hAnsi="Times New Roman" w:cs="Times New Roman"/>
          <w:sz w:val="24"/>
          <w:szCs w:val="24"/>
        </w:rPr>
        <w:t>surpass</w:t>
      </w:r>
      <w:r w:rsidR="006E748D">
        <w:rPr>
          <w:rFonts w:ascii="Times New Roman" w:hAnsi="Times New Roman" w:cs="Times New Roman"/>
          <w:sz w:val="24"/>
          <w:szCs w:val="24"/>
        </w:rPr>
        <w:t xml:space="preserve">ed any of the sales staff Bean had in the last two years, Bean increased Smith’s daily job responsibilities and </w:t>
      </w:r>
      <w:r w:rsidR="003835CC">
        <w:rPr>
          <w:rFonts w:ascii="Times New Roman" w:hAnsi="Times New Roman" w:cs="Times New Roman"/>
          <w:sz w:val="24"/>
          <w:szCs w:val="24"/>
        </w:rPr>
        <w:t xml:space="preserve">began giving Smith access to larger accounts.  </w:t>
      </w:r>
      <w:r w:rsidR="005D04DD">
        <w:rPr>
          <w:rFonts w:ascii="Times New Roman" w:hAnsi="Times New Roman" w:cs="Times New Roman"/>
          <w:sz w:val="24"/>
          <w:szCs w:val="24"/>
        </w:rPr>
        <w:t xml:space="preserve">Without these accounts, TSSC would inevitably not create enough profit every tax season to continue to exist.  </w:t>
      </w:r>
      <w:r w:rsidR="0048796A">
        <w:rPr>
          <w:rFonts w:ascii="Times New Roman" w:hAnsi="Times New Roman" w:cs="Times New Roman"/>
          <w:sz w:val="24"/>
          <w:szCs w:val="24"/>
        </w:rPr>
        <w:t>A</w:t>
      </w:r>
      <w:r w:rsidR="003835CC">
        <w:rPr>
          <w:rFonts w:ascii="Times New Roman" w:hAnsi="Times New Roman" w:cs="Times New Roman"/>
          <w:sz w:val="24"/>
          <w:szCs w:val="24"/>
        </w:rPr>
        <w:t xml:space="preserve">ccess to these “bread and butter” accounts </w:t>
      </w:r>
      <w:r w:rsidR="0048796A">
        <w:rPr>
          <w:rFonts w:ascii="Times New Roman" w:hAnsi="Times New Roman" w:cs="Times New Roman"/>
          <w:sz w:val="24"/>
          <w:szCs w:val="24"/>
        </w:rPr>
        <w:t>also provided</w:t>
      </w:r>
      <w:r w:rsidR="003835CC">
        <w:rPr>
          <w:rFonts w:ascii="Times New Roman" w:hAnsi="Times New Roman" w:cs="Times New Roman"/>
          <w:sz w:val="24"/>
          <w:szCs w:val="24"/>
        </w:rPr>
        <w:t xml:space="preserve"> specific knowledge of the inner workings of the company.  Smith also began monitoring the sales staff when Bean had to be out of the office or was on client meeting trips.</w:t>
      </w:r>
    </w:p>
    <w:p w:rsidR="00A93B31" w:rsidRDefault="00DB5D15" w:rsidP="003342D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Bean, with the opportunity to create new marketing sectors, created Facebook and LinkedIn pages for the company</w:t>
      </w:r>
      <w:r w:rsidR="005D04DD">
        <w:rPr>
          <w:rFonts w:ascii="Times New Roman" w:hAnsi="Times New Roman" w:cs="Times New Roman"/>
          <w:sz w:val="24"/>
          <w:szCs w:val="24"/>
        </w:rPr>
        <w:t>. Postings went to</w:t>
      </w:r>
      <w:r>
        <w:rPr>
          <w:rFonts w:ascii="Times New Roman" w:hAnsi="Times New Roman" w:cs="Times New Roman"/>
          <w:sz w:val="24"/>
          <w:szCs w:val="24"/>
        </w:rPr>
        <w:t xml:space="preserve"> all of the employees on staff, as well as clients who wanted daily updates on the business, new product implementation details, or IRS feeds about preparation techniques.  Rand endorsed the idea of having both pages and consistently posted on Facebook to clients.  He also posted messages to Perfect Tax Company’s Owner’s personal page about TSSC’s high sales and progress</w:t>
      </w:r>
      <w:r w:rsidR="00B84956">
        <w:rPr>
          <w:rFonts w:ascii="Times New Roman" w:hAnsi="Times New Roman" w:cs="Times New Roman"/>
          <w:sz w:val="24"/>
          <w:szCs w:val="24"/>
        </w:rPr>
        <w:t xml:space="preserve"> from his personal computer and Facebook profile</w:t>
      </w:r>
      <w:r w:rsidR="005D04DD">
        <w:rPr>
          <w:rFonts w:ascii="Times New Roman" w:hAnsi="Times New Roman" w:cs="Times New Roman"/>
          <w:sz w:val="24"/>
          <w:szCs w:val="24"/>
        </w:rPr>
        <w:t>. When questioned about the communications, Smith</w:t>
      </w:r>
      <w:r>
        <w:rPr>
          <w:rFonts w:ascii="Times New Roman" w:hAnsi="Times New Roman" w:cs="Times New Roman"/>
          <w:sz w:val="24"/>
          <w:szCs w:val="24"/>
        </w:rPr>
        <w:t xml:space="preserve"> re</w:t>
      </w:r>
      <w:r w:rsidR="005D04DD">
        <w:rPr>
          <w:rFonts w:ascii="Times New Roman" w:hAnsi="Times New Roman" w:cs="Times New Roman"/>
          <w:sz w:val="24"/>
          <w:szCs w:val="24"/>
        </w:rPr>
        <w:t>plied</w:t>
      </w:r>
      <w:r>
        <w:rPr>
          <w:rFonts w:ascii="Times New Roman" w:hAnsi="Times New Roman" w:cs="Times New Roman"/>
          <w:sz w:val="24"/>
          <w:szCs w:val="24"/>
        </w:rPr>
        <w:t xml:space="preserve"> that he wanted to keep a friendly relatio</w:t>
      </w:r>
      <w:r w:rsidR="005D04DD">
        <w:rPr>
          <w:rFonts w:ascii="Times New Roman" w:hAnsi="Times New Roman" w:cs="Times New Roman"/>
          <w:sz w:val="24"/>
          <w:szCs w:val="24"/>
        </w:rPr>
        <w:t>nship with the local competition</w:t>
      </w:r>
      <w:r>
        <w:rPr>
          <w:rFonts w:ascii="Times New Roman" w:hAnsi="Times New Roman" w:cs="Times New Roman"/>
          <w:sz w:val="24"/>
          <w:szCs w:val="24"/>
        </w:rPr>
        <w:t xml:space="preserve">.  </w:t>
      </w:r>
    </w:p>
    <w:p w:rsidR="00E2692D" w:rsidRDefault="00E2692D" w:rsidP="003342D2">
      <w:pPr>
        <w:spacing w:line="240" w:lineRule="auto"/>
        <w:rPr>
          <w:rFonts w:ascii="Times New Roman" w:hAnsi="Times New Roman" w:cs="Times New Roman"/>
          <w:sz w:val="24"/>
          <w:szCs w:val="24"/>
        </w:rPr>
      </w:pPr>
      <w:r>
        <w:rPr>
          <w:rFonts w:ascii="Times New Roman" w:hAnsi="Times New Roman" w:cs="Times New Roman"/>
          <w:sz w:val="24"/>
          <w:szCs w:val="24"/>
        </w:rPr>
        <w:t>Bean and</w:t>
      </w:r>
      <w:r w:rsidR="00DB5D15">
        <w:rPr>
          <w:rFonts w:ascii="Times New Roman" w:hAnsi="Times New Roman" w:cs="Times New Roman"/>
          <w:sz w:val="24"/>
          <w:szCs w:val="24"/>
        </w:rPr>
        <w:t xml:space="preserve"> the owners of TSSC</w:t>
      </w:r>
      <w:r w:rsidR="005D04DD">
        <w:rPr>
          <w:rFonts w:ascii="Times New Roman" w:hAnsi="Times New Roman" w:cs="Times New Roman"/>
          <w:sz w:val="24"/>
          <w:szCs w:val="24"/>
        </w:rPr>
        <w:t xml:space="preserve"> reviewed the posts.</w:t>
      </w:r>
      <w:r w:rsidR="00DB5D15">
        <w:rPr>
          <w:rFonts w:ascii="Times New Roman" w:hAnsi="Times New Roman" w:cs="Times New Roman"/>
          <w:sz w:val="24"/>
          <w:szCs w:val="24"/>
        </w:rPr>
        <w:t xml:space="preserve"> </w:t>
      </w:r>
      <w:r w:rsidR="005D04DD">
        <w:rPr>
          <w:rFonts w:ascii="Times New Roman" w:hAnsi="Times New Roman" w:cs="Times New Roman"/>
          <w:sz w:val="24"/>
          <w:szCs w:val="24"/>
        </w:rPr>
        <w:t>T</w:t>
      </w:r>
      <w:r w:rsidR="00DB5D15">
        <w:rPr>
          <w:rFonts w:ascii="Times New Roman" w:hAnsi="Times New Roman" w:cs="Times New Roman"/>
          <w:sz w:val="24"/>
          <w:szCs w:val="24"/>
        </w:rPr>
        <w:t>hey found that no confidentia</w:t>
      </w:r>
      <w:r>
        <w:rPr>
          <w:rFonts w:ascii="Times New Roman" w:hAnsi="Times New Roman" w:cs="Times New Roman"/>
          <w:sz w:val="24"/>
          <w:szCs w:val="24"/>
        </w:rPr>
        <w:t xml:space="preserve">l </w:t>
      </w:r>
      <w:r w:rsidR="005D04DD">
        <w:rPr>
          <w:rFonts w:ascii="Times New Roman" w:hAnsi="Times New Roman" w:cs="Times New Roman"/>
          <w:sz w:val="24"/>
          <w:szCs w:val="24"/>
        </w:rPr>
        <w:t>information</w:t>
      </w:r>
      <w:r>
        <w:rPr>
          <w:rFonts w:ascii="Times New Roman" w:hAnsi="Times New Roman" w:cs="Times New Roman"/>
          <w:sz w:val="24"/>
          <w:szCs w:val="24"/>
        </w:rPr>
        <w:t xml:space="preserve"> </w:t>
      </w:r>
      <w:r w:rsidR="0048796A">
        <w:rPr>
          <w:rFonts w:ascii="Times New Roman" w:hAnsi="Times New Roman" w:cs="Times New Roman"/>
          <w:sz w:val="24"/>
          <w:szCs w:val="24"/>
        </w:rPr>
        <w:t>had</w:t>
      </w:r>
      <w:r>
        <w:rPr>
          <w:rFonts w:ascii="Times New Roman" w:hAnsi="Times New Roman" w:cs="Times New Roman"/>
          <w:sz w:val="24"/>
          <w:szCs w:val="24"/>
        </w:rPr>
        <w:t xml:space="preserve"> be</w:t>
      </w:r>
      <w:r w:rsidR="0048796A">
        <w:rPr>
          <w:rFonts w:ascii="Times New Roman" w:hAnsi="Times New Roman" w:cs="Times New Roman"/>
          <w:sz w:val="24"/>
          <w:szCs w:val="24"/>
        </w:rPr>
        <w:t>en</w:t>
      </w:r>
      <w:r>
        <w:rPr>
          <w:rFonts w:ascii="Times New Roman" w:hAnsi="Times New Roman" w:cs="Times New Roman"/>
          <w:sz w:val="24"/>
          <w:szCs w:val="24"/>
        </w:rPr>
        <w:t xml:space="preserve"> lea</w:t>
      </w:r>
      <w:r w:rsidR="00D71988">
        <w:rPr>
          <w:rFonts w:ascii="Times New Roman" w:hAnsi="Times New Roman" w:cs="Times New Roman"/>
          <w:sz w:val="24"/>
          <w:szCs w:val="24"/>
        </w:rPr>
        <w:t>ked. The owners also</w:t>
      </w:r>
      <w:r>
        <w:rPr>
          <w:rFonts w:ascii="Times New Roman" w:hAnsi="Times New Roman" w:cs="Times New Roman"/>
          <w:sz w:val="24"/>
          <w:szCs w:val="24"/>
        </w:rPr>
        <w:t xml:space="preserve"> </w:t>
      </w:r>
      <w:r w:rsidR="005D04DD">
        <w:rPr>
          <w:rFonts w:ascii="Times New Roman" w:hAnsi="Times New Roman" w:cs="Times New Roman"/>
          <w:sz w:val="24"/>
          <w:szCs w:val="24"/>
        </w:rPr>
        <w:t xml:space="preserve">agreed </w:t>
      </w:r>
      <w:r>
        <w:rPr>
          <w:rFonts w:ascii="Times New Roman" w:hAnsi="Times New Roman" w:cs="Times New Roman"/>
          <w:sz w:val="24"/>
          <w:szCs w:val="24"/>
        </w:rPr>
        <w:t>maintaining a professional</w:t>
      </w:r>
      <w:r w:rsidR="00A93B31">
        <w:rPr>
          <w:rFonts w:ascii="Times New Roman" w:hAnsi="Times New Roman" w:cs="Times New Roman"/>
          <w:sz w:val="24"/>
          <w:szCs w:val="24"/>
        </w:rPr>
        <w:t xml:space="preserve"> or personal</w:t>
      </w:r>
      <w:r>
        <w:rPr>
          <w:rFonts w:ascii="Times New Roman" w:hAnsi="Times New Roman" w:cs="Times New Roman"/>
          <w:sz w:val="24"/>
          <w:szCs w:val="24"/>
        </w:rPr>
        <w:t xml:space="preserve"> relation</w:t>
      </w:r>
      <w:r w:rsidR="0048796A">
        <w:rPr>
          <w:rFonts w:ascii="Times New Roman" w:hAnsi="Times New Roman" w:cs="Times New Roman"/>
          <w:sz w:val="24"/>
          <w:szCs w:val="24"/>
        </w:rPr>
        <w:t>ship with neighboring</w:t>
      </w:r>
      <w:r w:rsidR="00E22B1F">
        <w:rPr>
          <w:rFonts w:ascii="Times New Roman" w:hAnsi="Times New Roman" w:cs="Times New Roman"/>
          <w:sz w:val="24"/>
          <w:szCs w:val="24"/>
        </w:rPr>
        <w:t xml:space="preserve"> competitors</w:t>
      </w:r>
      <w:r>
        <w:rPr>
          <w:rFonts w:ascii="Times New Roman" w:hAnsi="Times New Roman" w:cs="Times New Roman"/>
          <w:sz w:val="24"/>
          <w:szCs w:val="24"/>
        </w:rPr>
        <w:t xml:space="preserve"> </w:t>
      </w:r>
      <w:r w:rsidR="00D71988">
        <w:rPr>
          <w:rFonts w:ascii="Times New Roman" w:hAnsi="Times New Roman" w:cs="Times New Roman"/>
          <w:sz w:val="24"/>
          <w:szCs w:val="24"/>
        </w:rPr>
        <w:t>might be a beneficial</w:t>
      </w:r>
      <w:r w:rsidR="005D04DD">
        <w:rPr>
          <w:rFonts w:ascii="Times New Roman" w:hAnsi="Times New Roman" w:cs="Times New Roman"/>
          <w:sz w:val="24"/>
          <w:szCs w:val="24"/>
        </w:rPr>
        <w:t xml:space="preserve"> strategy</w:t>
      </w:r>
      <w:r>
        <w:rPr>
          <w:rFonts w:ascii="Times New Roman" w:hAnsi="Times New Roman" w:cs="Times New Roman"/>
          <w:sz w:val="24"/>
          <w:szCs w:val="24"/>
        </w:rPr>
        <w:t>.</w:t>
      </w:r>
      <w:r w:rsidR="00A93B31">
        <w:rPr>
          <w:rFonts w:ascii="Times New Roman" w:hAnsi="Times New Roman" w:cs="Times New Roman"/>
          <w:sz w:val="24"/>
          <w:szCs w:val="24"/>
        </w:rPr>
        <w:t xml:space="preserve">  The owners went </w:t>
      </w:r>
      <w:r w:rsidR="00B84956">
        <w:rPr>
          <w:rFonts w:ascii="Times New Roman" w:hAnsi="Times New Roman" w:cs="Times New Roman"/>
          <w:sz w:val="24"/>
          <w:szCs w:val="24"/>
        </w:rPr>
        <w:t xml:space="preserve">as </w:t>
      </w:r>
      <w:r w:rsidR="00A93B31">
        <w:rPr>
          <w:rFonts w:ascii="Times New Roman" w:hAnsi="Times New Roman" w:cs="Times New Roman"/>
          <w:sz w:val="24"/>
          <w:szCs w:val="24"/>
        </w:rPr>
        <w:t xml:space="preserve">far </w:t>
      </w:r>
      <w:r w:rsidR="00B84956">
        <w:rPr>
          <w:rFonts w:ascii="Times New Roman" w:hAnsi="Times New Roman" w:cs="Times New Roman"/>
          <w:sz w:val="24"/>
          <w:szCs w:val="24"/>
        </w:rPr>
        <w:t xml:space="preserve">as </w:t>
      </w:r>
      <w:r w:rsidR="00561866">
        <w:rPr>
          <w:rFonts w:ascii="Times New Roman" w:hAnsi="Times New Roman" w:cs="Times New Roman"/>
          <w:sz w:val="24"/>
          <w:szCs w:val="24"/>
        </w:rPr>
        <w:t>point</w:t>
      </w:r>
      <w:r w:rsidR="00B84956">
        <w:rPr>
          <w:rFonts w:ascii="Times New Roman" w:hAnsi="Times New Roman" w:cs="Times New Roman"/>
          <w:sz w:val="24"/>
          <w:szCs w:val="24"/>
        </w:rPr>
        <w:t>ing</w:t>
      </w:r>
      <w:r w:rsidR="00561866">
        <w:rPr>
          <w:rFonts w:ascii="Times New Roman" w:hAnsi="Times New Roman" w:cs="Times New Roman"/>
          <w:sz w:val="24"/>
          <w:szCs w:val="24"/>
        </w:rPr>
        <w:t xml:space="preserve"> out</w:t>
      </w:r>
      <w:r w:rsidR="00B84956">
        <w:rPr>
          <w:rFonts w:ascii="Times New Roman" w:hAnsi="Times New Roman" w:cs="Times New Roman"/>
          <w:sz w:val="24"/>
          <w:szCs w:val="24"/>
        </w:rPr>
        <w:t xml:space="preserve"> to</w:t>
      </w:r>
      <w:r w:rsidR="00A93B31">
        <w:rPr>
          <w:rFonts w:ascii="Times New Roman" w:hAnsi="Times New Roman" w:cs="Times New Roman"/>
          <w:sz w:val="24"/>
          <w:szCs w:val="24"/>
        </w:rPr>
        <w:t xml:space="preserve"> Bean a </w:t>
      </w:r>
      <w:r w:rsidR="00561866">
        <w:rPr>
          <w:rFonts w:ascii="Times New Roman" w:hAnsi="Times New Roman" w:cs="Times New Roman"/>
          <w:sz w:val="24"/>
          <w:szCs w:val="24"/>
        </w:rPr>
        <w:t xml:space="preserve">section of the employee </w:t>
      </w:r>
      <w:r w:rsidR="00E22B1F">
        <w:rPr>
          <w:rFonts w:ascii="Times New Roman" w:hAnsi="Times New Roman" w:cs="Times New Roman"/>
          <w:sz w:val="24"/>
          <w:szCs w:val="24"/>
        </w:rPr>
        <w:t>handbook</w:t>
      </w:r>
      <w:r w:rsidR="00561866">
        <w:rPr>
          <w:rFonts w:ascii="Times New Roman" w:hAnsi="Times New Roman" w:cs="Times New Roman"/>
          <w:sz w:val="24"/>
          <w:szCs w:val="24"/>
        </w:rPr>
        <w:t xml:space="preserve"> </w:t>
      </w:r>
      <w:r w:rsidR="00A93B31">
        <w:rPr>
          <w:rFonts w:ascii="Times New Roman" w:hAnsi="Times New Roman" w:cs="Times New Roman"/>
          <w:sz w:val="24"/>
          <w:szCs w:val="24"/>
        </w:rPr>
        <w:t xml:space="preserve">stating that </w:t>
      </w:r>
      <w:r w:rsidR="00561866">
        <w:rPr>
          <w:rFonts w:ascii="Times New Roman" w:hAnsi="Times New Roman" w:cs="Times New Roman"/>
          <w:sz w:val="24"/>
          <w:szCs w:val="24"/>
        </w:rPr>
        <w:t>employees</w:t>
      </w:r>
      <w:r w:rsidR="00A93B31">
        <w:rPr>
          <w:rFonts w:ascii="Times New Roman" w:hAnsi="Times New Roman" w:cs="Times New Roman"/>
          <w:sz w:val="24"/>
          <w:szCs w:val="24"/>
        </w:rPr>
        <w:t xml:space="preserve"> had </w:t>
      </w:r>
      <w:r w:rsidR="00561866">
        <w:rPr>
          <w:rFonts w:ascii="Times New Roman" w:hAnsi="Times New Roman" w:cs="Times New Roman"/>
          <w:sz w:val="24"/>
          <w:szCs w:val="24"/>
        </w:rPr>
        <w:t>a</w:t>
      </w:r>
      <w:r w:rsidR="00A93B31">
        <w:rPr>
          <w:rFonts w:ascii="Times New Roman" w:hAnsi="Times New Roman" w:cs="Times New Roman"/>
          <w:sz w:val="24"/>
          <w:szCs w:val="24"/>
        </w:rPr>
        <w:t xml:space="preserve"> right to </w:t>
      </w:r>
      <w:r w:rsidR="00E22B1F">
        <w:rPr>
          <w:rFonts w:ascii="Times New Roman" w:hAnsi="Times New Roman" w:cs="Times New Roman"/>
          <w:sz w:val="24"/>
          <w:szCs w:val="24"/>
        </w:rPr>
        <w:t xml:space="preserve">workplace privacy. This meant that employees could </w:t>
      </w:r>
      <w:r w:rsidR="00A93B31">
        <w:rPr>
          <w:rFonts w:ascii="Times New Roman" w:hAnsi="Times New Roman" w:cs="Times New Roman"/>
          <w:sz w:val="24"/>
          <w:szCs w:val="24"/>
        </w:rPr>
        <w:t xml:space="preserve">have friends </w:t>
      </w:r>
      <w:r w:rsidR="00AB6E30">
        <w:rPr>
          <w:rFonts w:ascii="Times New Roman" w:hAnsi="Times New Roman" w:cs="Times New Roman"/>
          <w:sz w:val="24"/>
          <w:szCs w:val="24"/>
        </w:rPr>
        <w:t>who</w:t>
      </w:r>
      <w:r w:rsidR="00A93B31">
        <w:rPr>
          <w:rFonts w:ascii="Times New Roman" w:hAnsi="Times New Roman" w:cs="Times New Roman"/>
          <w:sz w:val="24"/>
          <w:szCs w:val="24"/>
        </w:rPr>
        <w:t xml:space="preserve"> </w:t>
      </w:r>
      <w:r w:rsidR="00561866">
        <w:rPr>
          <w:rFonts w:ascii="Times New Roman" w:hAnsi="Times New Roman" w:cs="Times New Roman"/>
          <w:sz w:val="24"/>
          <w:szCs w:val="24"/>
        </w:rPr>
        <w:t>were</w:t>
      </w:r>
      <w:r w:rsidR="00A93B31">
        <w:rPr>
          <w:rFonts w:ascii="Times New Roman" w:hAnsi="Times New Roman" w:cs="Times New Roman"/>
          <w:sz w:val="24"/>
          <w:szCs w:val="24"/>
        </w:rPr>
        <w:t xml:space="preserve"> competitors</w:t>
      </w:r>
      <w:r w:rsidR="00B84956">
        <w:rPr>
          <w:rFonts w:ascii="Times New Roman" w:hAnsi="Times New Roman" w:cs="Times New Roman"/>
          <w:sz w:val="24"/>
          <w:szCs w:val="24"/>
        </w:rPr>
        <w:t xml:space="preserve"> </w:t>
      </w:r>
      <w:r w:rsidR="00561866">
        <w:rPr>
          <w:rFonts w:ascii="Times New Roman" w:hAnsi="Times New Roman" w:cs="Times New Roman"/>
          <w:sz w:val="24"/>
          <w:szCs w:val="24"/>
        </w:rPr>
        <w:t>and that employees could maintain contact with those persons in their</w:t>
      </w:r>
      <w:r w:rsidR="00B84956">
        <w:rPr>
          <w:rFonts w:ascii="Times New Roman" w:hAnsi="Times New Roman" w:cs="Times New Roman"/>
          <w:sz w:val="24"/>
          <w:szCs w:val="24"/>
        </w:rPr>
        <w:t xml:space="preserve"> spare time</w:t>
      </w:r>
      <w:r w:rsidR="00A93B31">
        <w:rPr>
          <w:rFonts w:ascii="Times New Roman" w:hAnsi="Times New Roman" w:cs="Times New Roman"/>
          <w:sz w:val="24"/>
          <w:szCs w:val="24"/>
        </w:rPr>
        <w:t>.</w:t>
      </w:r>
      <w:r>
        <w:rPr>
          <w:rFonts w:ascii="Times New Roman" w:hAnsi="Times New Roman" w:cs="Times New Roman"/>
          <w:sz w:val="24"/>
          <w:szCs w:val="24"/>
        </w:rPr>
        <w:t xml:space="preserve">  Even though the owners of TSSC still trusted Smith, Ja</w:t>
      </w:r>
      <w:r w:rsidR="00E22B1F">
        <w:rPr>
          <w:rFonts w:ascii="Times New Roman" w:hAnsi="Times New Roman" w:cs="Times New Roman"/>
          <w:sz w:val="24"/>
          <w:szCs w:val="24"/>
        </w:rPr>
        <w:t>mes kept a closer eye on him but</w:t>
      </w:r>
      <w:r>
        <w:rPr>
          <w:rFonts w:ascii="Times New Roman" w:hAnsi="Times New Roman" w:cs="Times New Roman"/>
          <w:sz w:val="24"/>
          <w:szCs w:val="24"/>
        </w:rPr>
        <w:t xml:space="preserve"> was unable to convince the owners that Smith should have less responsibility until they knew for sure that no inside </w:t>
      </w:r>
      <w:r w:rsidR="00561866">
        <w:rPr>
          <w:rFonts w:ascii="Times New Roman" w:hAnsi="Times New Roman" w:cs="Times New Roman"/>
          <w:sz w:val="24"/>
          <w:szCs w:val="24"/>
        </w:rPr>
        <w:t xml:space="preserve">information </w:t>
      </w:r>
      <w:r>
        <w:rPr>
          <w:rFonts w:ascii="Times New Roman" w:hAnsi="Times New Roman" w:cs="Times New Roman"/>
          <w:sz w:val="24"/>
          <w:szCs w:val="24"/>
        </w:rPr>
        <w:t>was being transmitted to the owner of Perfect Tax</w:t>
      </w:r>
      <w:r w:rsidR="00561866">
        <w:rPr>
          <w:rFonts w:ascii="Times New Roman" w:hAnsi="Times New Roman" w:cs="Times New Roman"/>
          <w:sz w:val="24"/>
          <w:szCs w:val="24"/>
        </w:rPr>
        <w:t>. James was especially concerned about the relationship since</w:t>
      </w:r>
      <w:r w:rsidR="00B84956">
        <w:rPr>
          <w:rFonts w:ascii="Times New Roman" w:hAnsi="Times New Roman" w:cs="Times New Roman"/>
          <w:sz w:val="24"/>
          <w:szCs w:val="24"/>
        </w:rPr>
        <w:t xml:space="preserve"> Smith had previously been employed </w:t>
      </w:r>
      <w:r w:rsidR="00561866">
        <w:rPr>
          <w:rFonts w:ascii="Times New Roman" w:hAnsi="Times New Roman" w:cs="Times New Roman"/>
          <w:sz w:val="24"/>
          <w:szCs w:val="24"/>
        </w:rPr>
        <w:t>by Perfect Tax</w:t>
      </w:r>
      <w:r>
        <w:rPr>
          <w:rFonts w:ascii="Times New Roman" w:hAnsi="Times New Roman" w:cs="Times New Roman"/>
          <w:sz w:val="24"/>
          <w:szCs w:val="24"/>
        </w:rPr>
        <w:t>.</w:t>
      </w:r>
      <w:r w:rsidR="00E22B1F">
        <w:rPr>
          <w:rFonts w:ascii="Times New Roman" w:hAnsi="Times New Roman" w:cs="Times New Roman"/>
          <w:sz w:val="24"/>
          <w:szCs w:val="24"/>
        </w:rPr>
        <w:t xml:space="preserve"> The owners also pointed out that the employee handbook had a non-</w:t>
      </w:r>
      <w:proofErr w:type="gramStart"/>
      <w:r w:rsidR="00E22B1F">
        <w:rPr>
          <w:rFonts w:ascii="Times New Roman" w:hAnsi="Times New Roman" w:cs="Times New Roman"/>
          <w:sz w:val="24"/>
          <w:szCs w:val="24"/>
        </w:rPr>
        <w:t>compete</w:t>
      </w:r>
      <w:proofErr w:type="gramEnd"/>
      <w:r w:rsidR="00E22B1F">
        <w:rPr>
          <w:rFonts w:ascii="Times New Roman" w:hAnsi="Times New Roman" w:cs="Times New Roman"/>
          <w:sz w:val="24"/>
          <w:szCs w:val="24"/>
        </w:rPr>
        <w:t xml:space="preserve"> clause</w:t>
      </w:r>
      <w:r w:rsidR="0048796A">
        <w:rPr>
          <w:rFonts w:ascii="Times New Roman" w:hAnsi="Times New Roman" w:cs="Times New Roman"/>
          <w:sz w:val="24"/>
          <w:szCs w:val="24"/>
        </w:rPr>
        <w:t>,</w:t>
      </w:r>
      <w:r w:rsidR="00E22B1F">
        <w:rPr>
          <w:rFonts w:ascii="Times New Roman" w:hAnsi="Times New Roman" w:cs="Times New Roman"/>
          <w:sz w:val="24"/>
          <w:szCs w:val="24"/>
        </w:rPr>
        <w:t xml:space="preserve"> which prohibited company employees from going to work for a competitor.</w:t>
      </w:r>
    </w:p>
    <w:p w:rsidR="00862540" w:rsidRDefault="00A93B31" w:rsidP="003342D2">
      <w:pPr>
        <w:spacing w:line="240" w:lineRule="auto"/>
        <w:rPr>
          <w:rFonts w:ascii="Times New Roman" w:hAnsi="Times New Roman" w:cs="Times New Roman"/>
          <w:sz w:val="24"/>
          <w:szCs w:val="24"/>
        </w:rPr>
      </w:pPr>
      <w:r>
        <w:rPr>
          <w:rFonts w:ascii="Times New Roman" w:hAnsi="Times New Roman" w:cs="Times New Roman"/>
          <w:sz w:val="24"/>
          <w:szCs w:val="24"/>
        </w:rPr>
        <w:t xml:space="preserve">Smith continued </w:t>
      </w:r>
      <w:r w:rsidR="00561866">
        <w:rPr>
          <w:rFonts w:ascii="Times New Roman" w:hAnsi="Times New Roman" w:cs="Times New Roman"/>
          <w:sz w:val="24"/>
          <w:szCs w:val="24"/>
        </w:rPr>
        <w:t>exceeding</w:t>
      </w:r>
      <w:r>
        <w:rPr>
          <w:rFonts w:ascii="Times New Roman" w:hAnsi="Times New Roman" w:cs="Times New Roman"/>
          <w:sz w:val="24"/>
          <w:szCs w:val="24"/>
        </w:rPr>
        <w:t xml:space="preserve"> the monthly</w:t>
      </w:r>
      <w:r w:rsidR="00561866">
        <w:rPr>
          <w:rFonts w:ascii="Times New Roman" w:hAnsi="Times New Roman" w:cs="Times New Roman"/>
          <w:sz w:val="24"/>
          <w:szCs w:val="24"/>
        </w:rPr>
        <w:t xml:space="preserve"> sales</w:t>
      </w:r>
      <w:r>
        <w:rPr>
          <w:rFonts w:ascii="Times New Roman" w:hAnsi="Times New Roman" w:cs="Times New Roman"/>
          <w:sz w:val="24"/>
          <w:szCs w:val="24"/>
        </w:rPr>
        <w:t xml:space="preserve"> quota for the next two months, </w:t>
      </w:r>
      <w:r w:rsidR="00561866">
        <w:rPr>
          <w:rFonts w:ascii="Times New Roman" w:hAnsi="Times New Roman" w:cs="Times New Roman"/>
          <w:sz w:val="24"/>
          <w:szCs w:val="24"/>
        </w:rPr>
        <w:t xml:space="preserve">completing nearly </w:t>
      </w:r>
      <w:r w:rsidR="00E22B1F">
        <w:rPr>
          <w:rFonts w:ascii="Times New Roman" w:hAnsi="Times New Roman" w:cs="Times New Roman"/>
          <w:sz w:val="24"/>
          <w:szCs w:val="24"/>
        </w:rPr>
        <w:t xml:space="preserve">a </w:t>
      </w:r>
      <w:r>
        <w:rPr>
          <w:rFonts w:ascii="Times New Roman" w:hAnsi="Times New Roman" w:cs="Times New Roman"/>
          <w:sz w:val="24"/>
          <w:szCs w:val="24"/>
        </w:rPr>
        <w:t>year on staff at TSSC</w:t>
      </w:r>
      <w:r w:rsidR="00561866">
        <w:rPr>
          <w:rFonts w:ascii="Times New Roman" w:hAnsi="Times New Roman" w:cs="Times New Roman"/>
          <w:sz w:val="24"/>
          <w:szCs w:val="24"/>
        </w:rPr>
        <w:t xml:space="preserve"> with</w:t>
      </w:r>
      <w:r w:rsidR="00B84956">
        <w:rPr>
          <w:rFonts w:ascii="Times New Roman" w:hAnsi="Times New Roman" w:cs="Times New Roman"/>
          <w:sz w:val="24"/>
          <w:szCs w:val="24"/>
        </w:rPr>
        <w:t xml:space="preserve"> no further public Facebook posts causing workplace troubles</w:t>
      </w:r>
      <w:r>
        <w:rPr>
          <w:rFonts w:ascii="Times New Roman" w:hAnsi="Times New Roman" w:cs="Times New Roman"/>
          <w:sz w:val="24"/>
          <w:szCs w:val="24"/>
        </w:rPr>
        <w:t xml:space="preserve">.  Bean came to work on a Friday morning, right before </w:t>
      </w:r>
      <w:r w:rsidR="00E22B1F">
        <w:rPr>
          <w:rFonts w:ascii="Times New Roman" w:hAnsi="Times New Roman" w:cs="Times New Roman"/>
          <w:sz w:val="24"/>
          <w:szCs w:val="24"/>
        </w:rPr>
        <w:t xml:space="preserve">the </w:t>
      </w:r>
      <w:r>
        <w:rPr>
          <w:rFonts w:ascii="Times New Roman" w:hAnsi="Times New Roman" w:cs="Times New Roman"/>
          <w:sz w:val="24"/>
          <w:szCs w:val="24"/>
        </w:rPr>
        <w:t>October rush that start</w:t>
      </w:r>
      <w:r w:rsidR="00561866">
        <w:rPr>
          <w:rFonts w:ascii="Times New Roman" w:hAnsi="Times New Roman" w:cs="Times New Roman"/>
          <w:sz w:val="24"/>
          <w:szCs w:val="24"/>
        </w:rPr>
        <w:t>ed</w:t>
      </w:r>
      <w:r w:rsidR="000458A5">
        <w:rPr>
          <w:rFonts w:ascii="Times New Roman" w:hAnsi="Times New Roman" w:cs="Times New Roman"/>
          <w:sz w:val="24"/>
          <w:szCs w:val="24"/>
        </w:rPr>
        <w:t xml:space="preserve"> tax season. He</w:t>
      </w:r>
      <w:r>
        <w:rPr>
          <w:rFonts w:ascii="Times New Roman" w:hAnsi="Times New Roman" w:cs="Times New Roman"/>
          <w:sz w:val="24"/>
          <w:szCs w:val="24"/>
        </w:rPr>
        <w:t xml:space="preserve"> n</w:t>
      </w:r>
      <w:r w:rsidR="00E22B1F">
        <w:rPr>
          <w:rFonts w:ascii="Times New Roman" w:hAnsi="Times New Roman" w:cs="Times New Roman"/>
          <w:sz w:val="24"/>
          <w:szCs w:val="24"/>
        </w:rPr>
        <w:t>oticed that Smith was not in his</w:t>
      </w:r>
      <w:r>
        <w:rPr>
          <w:rFonts w:ascii="Times New Roman" w:hAnsi="Times New Roman" w:cs="Times New Roman"/>
          <w:sz w:val="24"/>
          <w:szCs w:val="24"/>
        </w:rPr>
        <w:t xml:space="preserve"> office.</w:t>
      </w:r>
      <w:r w:rsidR="008A222F">
        <w:rPr>
          <w:rFonts w:ascii="Times New Roman" w:hAnsi="Times New Roman" w:cs="Times New Roman"/>
          <w:sz w:val="24"/>
          <w:szCs w:val="24"/>
        </w:rPr>
        <w:t xml:space="preserve">  After finding that none of the </w:t>
      </w:r>
      <w:r w:rsidR="00862540">
        <w:rPr>
          <w:rFonts w:ascii="Times New Roman" w:hAnsi="Times New Roman" w:cs="Times New Roman"/>
          <w:sz w:val="24"/>
          <w:szCs w:val="24"/>
        </w:rPr>
        <w:t xml:space="preserve">staff had heard from Smith, James assumed that there must be an emergency and </w:t>
      </w:r>
      <w:r w:rsidR="00E22B1F">
        <w:rPr>
          <w:rFonts w:ascii="Times New Roman" w:hAnsi="Times New Roman" w:cs="Times New Roman"/>
          <w:sz w:val="24"/>
          <w:szCs w:val="24"/>
        </w:rPr>
        <w:t xml:space="preserve">made </w:t>
      </w:r>
      <w:r w:rsidR="00862540">
        <w:rPr>
          <w:rFonts w:ascii="Times New Roman" w:hAnsi="Times New Roman" w:cs="Times New Roman"/>
          <w:sz w:val="24"/>
          <w:szCs w:val="24"/>
        </w:rPr>
        <w:t>plan</w:t>
      </w:r>
      <w:r w:rsidR="00E22B1F">
        <w:rPr>
          <w:rFonts w:ascii="Times New Roman" w:hAnsi="Times New Roman" w:cs="Times New Roman"/>
          <w:sz w:val="24"/>
          <w:szCs w:val="24"/>
        </w:rPr>
        <w:t>s</w:t>
      </w:r>
      <w:r w:rsidR="00862540">
        <w:rPr>
          <w:rFonts w:ascii="Times New Roman" w:hAnsi="Times New Roman" w:cs="Times New Roman"/>
          <w:sz w:val="24"/>
          <w:szCs w:val="24"/>
        </w:rPr>
        <w:t xml:space="preserve"> to call Rand </w:t>
      </w:r>
      <w:r w:rsidR="0048796A">
        <w:rPr>
          <w:rFonts w:ascii="Times New Roman" w:hAnsi="Times New Roman" w:cs="Times New Roman"/>
          <w:sz w:val="24"/>
          <w:szCs w:val="24"/>
        </w:rPr>
        <w:t>soon</w:t>
      </w:r>
      <w:r w:rsidR="00862540">
        <w:rPr>
          <w:rFonts w:ascii="Times New Roman" w:hAnsi="Times New Roman" w:cs="Times New Roman"/>
          <w:sz w:val="24"/>
          <w:szCs w:val="24"/>
        </w:rPr>
        <w:t xml:space="preserve">.  Bean then logged onto the company Facebook page.  The newest feed on the company page was one that tagged the company and featured a comment from Rand Smith.  It stated the following:  “I’m </w:t>
      </w:r>
      <w:proofErr w:type="spellStart"/>
      <w:r w:rsidR="00862540">
        <w:rPr>
          <w:rFonts w:ascii="Times New Roman" w:hAnsi="Times New Roman" w:cs="Times New Roman"/>
          <w:sz w:val="24"/>
          <w:szCs w:val="24"/>
        </w:rPr>
        <w:t>sendin</w:t>
      </w:r>
      <w:proofErr w:type="spellEnd"/>
      <w:r w:rsidR="00862540">
        <w:rPr>
          <w:rFonts w:ascii="Times New Roman" w:hAnsi="Times New Roman" w:cs="Times New Roman"/>
          <w:sz w:val="24"/>
          <w:szCs w:val="24"/>
        </w:rPr>
        <w:t xml:space="preserve"> all the big lead and account info to you </w:t>
      </w:r>
      <w:proofErr w:type="gramStart"/>
      <w:r w:rsidR="00862540">
        <w:rPr>
          <w:rFonts w:ascii="Times New Roman" w:hAnsi="Times New Roman" w:cs="Times New Roman"/>
          <w:sz w:val="24"/>
          <w:szCs w:val="24"/>
        </w:rPr>
        <w:t>now,</w:t>
      </w:r>
      <w:proofErr w:type="gramEnd"/>
      <w:r w:rsidR="00862540">
        <w:rPr>
          <w:rFonts w:ascii="Times New Roman" w:hAnsi="Times New Roman" w:cs="Times New Roman"/>
          <w:sz w:val="24"/>
          <w:szCs w:val="24"/>
        </w:rPr>
        <w:t xml:space="preserve"> I will see you on Monday.  </w:t>
      </w:r>
      <w:proofErr w:type="spellStart"/>
      <w:r w:rsidR="00862540">
        <w:rPr>
          <w:rFonts w:ascii="Times New Roman" w:hAnsi="Times New Roman" w:cs="Times New Roman"/>
          <w:sz w:val="24"/>
          <w:szCs w:val="24"/>
        </w:rPr>
        <w:t>Lemme</w:t>
      </w:r>
      <w:proofErr w:type="spellEnd"/>
      <w:r w:rsidR="00862540">
        <w:rPr>
          <w:rFonts w:ascii="Times New Roman" w:hAnsi="Times New Roman" w:cs="Times New Roman"/>
          <w:sz w:val="24"/>
          <w:szCs w:val="24"/>
        </w:rPr>
        <w:t xml:space="preserve"> know what your </w:t>
      </w:r>
      <w:proofErr w:type="spellStart"/>
      <w:r w:rsidR="00862540">
        <w:rPr>
          <w:rFonts w:ascii="Times New Roman" w:hAnsi="Times New Roman" w:cs="Times New Roman"/>
          <w:sz w:val="24"/>
          <w:szCs w:val="24"/>
        </w:rPr>
        <w:t>plannin</w:t>
      </w:r>
      <w:proofErr w:type="spellEnd"/>
      <w:r w:rsidR="00862540">
        <w:rPr>
          <w:rFonts w:ascii="Times New Roman" w:hAnsi="Times New Roman" w:cs="Times New Roman"/>
          <w:sz w:val="24"/>
          <w:szCs w:val="24"/>
        </w:rPr>
        <w:t xml:space="preserve"> on </w:t>
      </w:r>
      <w:proofErr w:type="spellStart"/>
      <w:r w:rsidR="00862540">
        <w:rPr>
          <w:rFonts w:ascii="Times New Roman" w:hAnsi="Times New Roman" w:cs="Times New Roman"/>
          <w:sz w:val="24"/>
          <w:szCs w:val="24"/>
        </w:rPr>
        <w:t>payin</w:t>
      </w:r>
      <w:proofErr w:type="spellEnd"/>
      <w:r w:rsidR="00862540">
        <w:rPr>
          <w:rFonts w:ascii="Times New Roman" w:hAnsi="Times New Roman" w:cs="Times New Roman"/>
          <w:sz w:val="24"/>
          <w:szCs w:val="24"/>
        </w:rPr>
        <w:t xml:space="preserve"> me because I make more at TSSC than I did when I was with you b4</w:t>
      </w:r>
      <w:r w:rsidR="00054F15">
        <w:rPr>
          <w:rFonts w:ascii="Times New Roman" w:hAnsi="Times New Roman" w:cs="Times New Roman"/>
          <w:sz w:val="24"/>
          <w:szCs w:val="24"/>
        </w:rPr>
        <w:t>.</w:t>
      </w:r>
      <w:r w:rsidR="00862540">
        <w:rPr>
          <w:rFonts w:ascii="Times New Roman" w:hAnsi="Times New Roman" w:cs="Times New Roman"/>
          <w:sz w:val="24"/>
          <w:szCs w:val="24"/>
        </w:rPr>
        <w:t>”  The quote was even s</w:t>
      </w:r>
      <w:r w:rsidR="00EF788A">
        <w:rPr>
          <w:rFonts w:ascii="Times New Roman" w:hAnsi="Times New Roman" w:cs="Times New Roman"/>
          <w:sz w:val="24"/>
          <w:szCs w:val="24"/>
        </w:rPr>
        <w:t>tamped ‘sent from Rand Smith’s iP</w:t>
      </w:r>
      <w:r w:rsidR="00862540">
        <w:rPr>
          <w:rFonts w:ascii="Times New Roman" w:hAnsi="Times New Roman" w:cs="Times New Roman"/>
          <w:sz w:val="24"/>
          <w:szCs w:val="24"/>
        </w:rPr>
        <w:t>hone.</w:t>
      </w:r>
      <w:r w:rsidR="000458A5">
        <w:rPr>
          <w:rFonts w:ascii="Times New Roman" w:hAnsi="Times New Roman" w:cs="Times New Roman"/>
          <w:sz w:val="24"/>
          <w:szCs w:val="24"/>
        </w:rPr>
        <w:t>’</w:t>
      </w:r>
      <w:r w:rsidR="00862540">
        <w:rPr>
          <w:rFonts w:ascii="Times New Roman" w:hAnsi="Times New Roman" w:cs="Times New Roman"/>
          <w:sz w:val="24"/>
          <w:szCs w:val="24"/>
        </w:rPr>
        <w:t xml:space="preserve">    </w:t>
      </w:r>
    </w:p>
    <w:p w:rsidR="00A93B31" w:rsidRDefault="00862540" w:rsidP="003342D2">
      <w:pPr>
        <w:spacing w:line="240" w:lineRule="auto"/>
        <w:rPr>
          <w:rFonts w:ascii="Times New Roman" w:hAnsi="Times New Roman" w:cs="Times New Roman"/>
          <w:sz w:val="24"/>
          <w:szCs w:val="24"/>
        </w:rPr>
      </w:pPr>
      <w:r>
        <w:rPr>
          <w:rFonts w:ascii="Times New Roman" w:hAnsi="Times New Roman" w:cs="Times New Roman"/>
          <w:sz w:val="24"/>
          <w:szCs w:val="24"/>
        </w:rPr>
        <w:t xml:space="preserve">Needless to say, Bean’s mouth dropped.  It was obvious that the post was supposed to be some type of private message from Smith to the owner of Perfect Tax, but he accidentally posted it to his public wall and it went over the live feed.  James quickly assessed the damage and contacted the owners.  </w:t>
      </w:r>
      <w:r w:rsidR="000458A5">
        <w:rPr>
          <w:rFonts w:ascii="Times New Roman" w:hAnsi="Times New Roman" w:cs="Times New Roman"/>
          <w:sz w:val="24"/>
          <w:szCs w:val="24"/>
        </w:rPr>
        <w:t>Since James was the immediate supervisor, it was his decision as to what to do next and how to avoid this happening again.</w:t>
      </w:r>
    </w:p>
    <w:p w:rsidR="002C58DE" w:rsidRDefault="00E2692D">
      <w:pPr>
        <w:rPr>
          <w:rFonts w:ascii="Times New Roman" w:hAnsi="Times New Roman" w:cs="Times New Roman"/>
          <w:sz w:val="24"/>
          <w:szCs w:val="24"/>
        </w:rPr>
      </w:pPr>
      <w:r>
        <w:rPr>
          <w:rFonts w:ascii="Times New Roman" w:hAnsi="Times New Roman" w:cs="Times New Roman"/>
          <w:sz w:val="24"/>
          <w:szCs w:val="24"/>
        </w:rPr>
        <w:t xml:space="preserve">  </w:t>
      </w:r>
    </w:p>
    <w:p w:rsidR="002C58DE" w:rsidRPr="00082F3D" w:rsidRDefault="002C58DE" w:rsidP="002C58DE">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This </w:t>
      </w:r>
      <w:r w:rsidRPr="00082F3D">
        <w:rPr>
          <w:rFonts w:ascii="Times New Roman" w:hAnsi="Times New Roman" w:cs="Times New Roman"/>
          <w:bCs/>
          <w:iCs/>
          <w:sz w:val="24"/>
          <w:szCs w:val="24"/>
        </w:rPr>
        <w:t>critical incident</w:t>
      </w:r>
      <w:r>
        <w:rPr>
          <w:rFonts w:ascii="Times New Roman" w:hAnsi="Times New Roman" w:cs="Times New Roman"/>
          <w:b/>
          <w:bCs/>
          <w:i/>
          <w:iCs/>
          <w:sz w:val="24"/>
          <w:szCs w:val="24"/>
        </w:rPr>
        <w:t xml:space="preserve"> </w:t>
      </w:r>
      <w:r w:rsidRPr="00082F3D">
        <w:rPr>
          <w:rFonts w:ascii="Times New Roman" w:hAnsi="Times New Roman" w:cs="Times New Roman"/>
          <w:sz w:val="24"/>
          <w:szCs w:val="24"/>
        </w:rPr>
        <w:t xml:space="preserve">was prepared by the </w:t>
      </w:r>
      <w:r w:rsidRPr="00082F3D">
        <w:rPr>
          <w:rFonts w:ascii="Times New Roman" w:hAnsi="Times New Roman" w:cs="Times New Roman"/>
          <w:bCs/>
          <w:iCs/>
          <w:sz w:val="24"/>
          <w:szCs w:val="24"/>
        </w:rPr>
        <w:t>authors</w:t>
      </w:r>
      <w:r w:rsidRPr="00082F3D">
        <w:rPr>
          <w:rFonts w:ascii="Times New Roman" w:hAnsi="Times New Roman" w:cs="Times New Roman"/>
          <w:b/>
          <w:bCs/>
          <w:i/>
          <w:iCs/>
          <w:sz w:val="24"/>
          <w:szCs w:val="24"/>
        </w:rPr>
        <w:t xml:space="preserve"> </w:t>
      </w:r>
      <w:r w:rsidRPr="00082F3D">
        <w:rPr>
          <w:rFonts w:ascii="Times New Roman" w:hAnsi="Times New Roman" w:cs="Times New Roman"/>
          <w:sz w:val="24"/>
          <w:szCs w:val="24"/>
        </w:rPr>
        <w:t xml:space="preserve">and is intended to be used as a basis for class discussion. The views presented here are those of the </w:t>
      </w:r>
      <w:r w:rsidRPr="00082F3D">
        <w:rPr>
          <w:rFonts w:ascii="Times New Roman" w:hAnsi="Times New Roman" w:cs="Times New Roman"/>
          <w:bCs/>
          <w:iCs/>
          <w:sz w:val="24"/>
          <w:szCs w:val="24"/>
        </w:rPr>
        <w:t>author</w:t>
      </w:r>
      <w:r>
        <w:rPr>
          <w:rFonts w:ascii="Times New Roman" w:hAnsi="Times New Roman" w:cs="Times New Roman"/>
          <w:bCs/>
          <w:iCs/>
          <w:sz w:val="24"/>
          <w:szCs w:val="24"/>
        </w:rPr>
        <w:t>s</w:t>
      </w:r>
      <w:r w:rsidRPr="00082F3D">
        <w:rPr>
          <w:rFonts w:ascii="Times New Roman" w:hAnsi="Times New Roman" w:cs="Times New Roman"/>
          <w:i/>
          <w:iCs/>
          <w:sz w:val="24"/>
          <w:szCs w:val="24"/>
        </w:rPr>
        <w:t xml:space="preserve"> </w:t>
      </w:r>
      <w:r w:rsidRPr="00082F3D">
        <w:rPr>
          <w:rFonts w:ascii="Times New Roman" w:hAnsi="Times New Roman" w:cs="Times New Roman"/>
          <w:sz w:val="24"/>
          <w:szCs w:val="24"/>
        </w:rPr>
        <w:t xml:space="preserve">based on </w:t>
      </w:r>
      <w:r w:rsidRPr="00082F3D">
        <w:rPr>
          <w:rFonts w:ascii="Times New Roman" w:hAnsi="Times New Roman" w:cs="Times New Roman"/>
          <w:bCs/>
          <w:iCs/>
          <w:sz w:val="24"/>
          <w:szCs w:val="24"/>
        </w:rPr>
        <w:t>their</w:t>
      </w:r>
      <w:r w:rsidRPr="00082F3D">
        <w:rPr>
          <w:rFonts w:ascii="Times New Roman" w:hAnsi="Times New Roman" w:cs="Times New Roman"/>
          <w:b/>
          <w:bCs/>
          <w:i/>
          <w:iCs/>
          <w:sz w:val="24"/>
          <w:szCs w:val="24"/>
        </w:rPr>
        <w:t xml:space="preserve"> </w:t>
      </w:r>
      <w:r w:rsidRPr="00082F3D">
        <w:rPr>
          <w:rFonts w:ascii="Times New Roman" w:hAnsi="Times New Roman" w:cs="Times New Roman"/>
          <w:sz w:val="24"/>
          <w:szCs w:val="24"/>
        </w:rPr>
        <w:t xml:space="preserve">professional judgment and do not necessarily reflect the views of the Society for Case Research. </w:t>
      </w:r>
      <w:proofErr w:type="gramStart"/>
      <w:r w:rsidRPr="00082F3D">
        <w:rPr>
          <w:rFonts w:ascii="Times New Roman" w:hAnsi="Times New Roman" w:cs="Times New Roman"/>
          <w:sz w:val="24"/>
          <w:szCs w:val="24"/>
        </w:rPr>
        <w:t xml:space="preserve">Copyright © </w:t>
      </w:r>
      <w:r w:rsidRPr="00082F3D">
        <w:rPr>
          <w:rFonts w:ascii="Times New Roman" w:hAnsi="Times New Roman" w:cs="Times New Roman"/>
          <w:bCs/>
          <w:iCs/>
          <w:sz w:val="24"/>
          <w:szCs w:val="24"/>
        </w:rPr>
        <w:t>2013</w:t>
      </w:r>
      <w:r w:rsidRPr="00082F3D">
        <w:rPr>
          <w:rFonts w:ascii="Times New Roman" w:hAnsi="Times New Roman" w:cs="Times New Roman"/>
          <w:i/>
          <w:iCs/>
          <w:sz w:val="24"/>
          <w:szCs w:val="24"/>
        </w:rPr>
        <w:t xml:space="preserve"> </w:t>
      </w:r>
      <w:r w:rsidRPr="00082F3D">
        <w:rPr>
          <w:rFonts w:ascii="Times New Roman" w:hAnsi="Times New Roman" w:cs="Times New Roman"/>
          <w:sz w:val="24"/>
          <w:szCs w:val="24"/>
        </w:rPr>
        <w:t xml:space="preserve">by the Society for Case Research and the </w:t>
      </w:r>
      <w:r w:rsidRPr="00082F3D">
        <w:rPr>
          <w:rFonts w:ascii="Times New Roman" w:hAnsi="Times New Roman" w:cs="Times New Roman"/>
          <w:bCs/>
          <w:iCs/>
          <w:sz w:val="24"/>
          <w:szCs w:val="24"/>
        </w:rPr>
        <w:t>authors</w:t>
      </w:r>
      <w:r w:rsidRPr="00082F3D">
        <w:rPr>
          <w:rFonts w:ascii="Times New Roman" w:hAnsi="Times New Roman" w:cs="Times New Roman"/>
          <w:sz w:val="24"/>
          <w:szCs w:val="24"/>
        </w:rPr>
        <w:t>.</w:t>
      </w:r>
      <w:proofErr w:type="gramEnd"/>
      <w:r w:rsidRPr="00082F3D">
        <w:rPr>
          <w:rFonts w:ascii="Times New Roman" w:hAnsi="Times New Roman" w:cs="Times New Roman"/>
          <w:sz w:val="24"/>
          <w:szCs w:val="24"/>
        </w:rPr>
        <w:t xml:space="preserve"> No part of this work may be reproduced or used in any form or by any means without the written permission of the Society for Case Research.</w:t>
      </w:r>
    </w:p>
    <w:p w:rsidR="00DB5D15" w:rsidRDefault="00DB5D15">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5F28BF" w:rsidRPr="005F28BF" w:rsidRDefault="006E748D">
      <w:pPr>
        <w:rPr>
          <w:rFonts w:ascii="Times New Roman" w:hAnsi="Times New Roman" w:cs="Times New Roman"/>
          <w:sz w:val="24"/>
          <w:szCs w:val="24"/>
        </w:rPr>
      </w:pPr>
      <w:r>
        <w:rPr>
          <w:rFonts w:ascii="Times New Roman" w:hAnsi="Times New Roman" w:cs="Times New Roman"/>
          <w:sz w:val="24"/>
          <w:szCs w:val="24"/>
        </w:rPr>
        <w:t xml:space="preserve"> </w:t>
      </w:r>
    </w:p>
    <w:p w:rsidR="005F28BF" w:rsidRPr="005F28BF" w:rsidRDefault="005F28BF">
      <w:pPr>
        <w:rPr>
          <w:rFonts w:ascii="Times New Roman" w:hAnsi="Times New Roman" w:cs="Times New Roman"/>
          <w:sz w:val="24"/>
          <w:szCs w:val="24"/>
        </w:rPr>
      </w:pPr>
    </w:p>
    <w:p w:rsidR="00066972" w:rsidRPr="005F28BF" w:rsidRDefault="005F28BF">
      <w:pPr>
        <w:rPr>
          <w:rFonts w:ascii="Times New Roman" w:hAnsi="Times New Roman" w:cs="Times New Roman"/>
          <w:sz w:val="24"/>
          <w:szCs w:val="24"/>
        </w:rPr>
      </w:pPr>
      <w:r w:rsidRPr="005F28BF">
        <w:rPr>
          <w:rFonts w:ascii="Times New Roman" w:hAnsi="Times New Roman" w:cs="Times New Roman"/>
          <w:sz w:val="24"/>
          <w:szCs w:val="24"/>
        </w:rPr>
        <w:t xml:space="preserve">  </w:t>
      </w:r>
    </w:p>
    <w:sectPr w:rsidR="00066972" w:rsidRPr="005F2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8BF"/>
    <w:rsid w:val="000458A5"/>
    <w:rsid w:val="00054F15"/>
    <w:rsid w:val="00066972"/>
    <w:rsid w:val="000B14C3"/>
    <w:rsid w:val="002C58DE"/>
    <w:rsid w:val="002F5C11"/>
    <w:rsid w:val="003342D2"/>
    <w:rsid w:val="003835CC"/>
    <w:rsid w:val="004126CB"/>
    <w:rsid w:val="0048796A"/>
    <w:rsid w:val="00492D62"/>
    <w:rsid w:val="00561866"/>
    <w:rsid w:val="005D04DD"/>
    <w:rsid w:val="005F28BF"/>
    <w:rsid w:val="006E748D"/>
    <w:rsid w:val="00755C42"/>
    <w:rsid w:val="00781E7B"/>
    <w:rsid w:val="00862540"/>
    <w:rsid w:val="008A222F"/>
    <w:rsid w:val="008D6D6E"/>
    <w:rsid w:val="00A93B31"/>
    <w:rsid w:val="00AB6E30"/>
    <w:rsid w:val="00AD7CEA"/>
    <w:rsid w:val="00B22647"/>
    <w:rsid w:val="00B84956"/>
    <w:rsid w:val="00BA08EB"/>
    <w:rsid w:val="00BC442A"/>
    <w:rsid w:val="00D71988"/>
    <w:rsid w:val="00DB047F"/>
    <w:rsid w:val="00DB5D15"/>
    <w:rsid w:val="00E22B1F"/>
    <w:rsid w:val="00E2692D"/>
    <w:rsid w:val="00EF788A"/>
    <w:rsid w:val="00F12549"/>
    <w:rsid w:val="00FC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oo</cp:lastModifiedBy>
  <cp:revision>3</cp:revision>
  <dcterms:created xsi:type="dcterms:W3CDTF">2013-09-12T16:54:00Z</dcterms:created>
  <dcterms:modified xsi:type="dcterms:W3CDTF">2013-09-12T17:37:00Z</dcterms:modified>
</cp:coreProperties>
</file>