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08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024" w:right="3024"/>
        <w:jc w:val="center"/>
        <w:rPr>
          <w:b w:val="0"/>
          <w:bCs w:val="0"/>
        </w:rPr>
      </w:pPr>
      <w:r>
        <w:rPr>
          <w:spacing w:val="-1"/>
        </w:rPr>
        <w:t>Cannonball!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024" w:right="302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Sondra </w:t>
      </w:r>
      <w:r>
        <w:rPr>
          <w:rFonts w:ascii="Times New Roman"/>
          <w:b/>
          <w:i/>
          <w:spacing w:val="-1"/>
          <w:sz w:val="24"/>
        </w:rPr>
        <w:t>Simpson,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Elmhurst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College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Laura,</w:t>
      </w:r>
      <w:r>
        <w:rPr>
          <w:spacing w:val="2"/>
        </w:rPr>
        <w:t> </w:t>
      </w:r>
      <w:r>
        <w:rPr>
          <w:spacing w:val="-1"/>
        </w:rPr>
        <w:t>area supervisor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swimming</w:t>
      </w:r>
      <w:r>
        <w:rPr>
          <w:spacing w:val="-3"/>
        </w:rPr>
        <w:t> </w:t>
      </w:r>
      <w:r>
        <w:rPr/>
        <w:t>pool</w:t>
      </w:r>
      <w:r>
        <w:rPr>
          <w:spacing w:val="2"/>
        </w:rPr>
        <w:t> </w:t>
      </w:r>
      <w:r>
        <w:rPr>
          <w:spacing w:val="-1"/>
        </w:rPr>
        <w:t>management</w:t>
      </w:r>
      <w:r>
        <w:rPr/>
        <w:t> company</w:t>
      </w:r>
      <w:r>
        <w:rPr>
          <w:spacing w:val="-5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dealt</w:t>
      </w:r>
      <w:r>
        <w:rPr/>
        <w:t> primarily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83"/>
        </w:rPr>
        <w:t> </w:t>
      </w:r>
      <w:r>
        <w:rPr>
          <w:spacing w:val="-1"/>
        </w:rPr>
        <w:t>private </w:t>
      </w:r>
      <w:r>
        <w:rPr/>
        <w:t>community</w:t>
      </w:r>
      <w:r>
        <w:rPr>
          <w:spacing w:val="-5"/>
        </w:rPr>
        <w:t> </w:t>
      </w:r>
      <w:r>
        <w:rPr/>
        <w:t>pools, </w:t>
      </w:r>
      <w:r>
        <w:rPr>
          <w:spacing w:val="-1"/>
        </w:rPr>
        <w:t>received</w:t>
      </w:r>
      <w:r>
        <w:rPr/>
        <w:t> a</w:t>
      </w:r>
      <w:r>
        <w:rPr>
          <w:spacing w:val="-1"/>
        </w:rPr>
        <w:t> </w:t>
      </w:r>
      <w:r>
        <w:rPr/>
        <w:t>call one</w:t>
      </w:r>
      <w:r>
        <w:rPr>
          <w:spacing w:val="-1"/>
        </w:rPr>
        <w:t> </w:t>
      </w:r>
      <w:r>
        <w:rPr/>
        <w:t>night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president</w:t>
      </w:r>
      <w:r>
        <w:rPr/>
        <w:t>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homeowners’</w:t>
      </w:r>
      <w:r>
        <w:rPr>
          <w:spacing w:val="59"/>
        </w:rPr>
        <w:t> </w:t>
      </w:r>
      <w:r>
        <w:rPr>
          <w:spacing w:val="-1"/>
        </w:rPr>
        <w:t>association</w:t>
      </w:r>
      <w:r>
        <w:rPr/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/>
        <w:t>its pool.  </w:t>
      </w:r>
      <w:r>
        <w:rPr>
          <w:spacing w:val="-1"/>
        </w:rPr>
        <w:t>Recently</w:t>
      </w:r>
      <w:r>
        <w:rPr>
          <w:spacing w:val="-5"/>
        </w:rPr>
        <w:t> </w:t>
      </w:r>
      <w:r>
        <w:rPr/>
        <w:t>promoted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summer,</w:t>
      </w:r>
      <w:r>
        <w:rPr>
          <w:spacing w:val="2"/>
        </w:rPr>
        <w:t> </w:t>
      </w:r>
      <w:r>
        <w:rPr>
          <w:spacing w:val="-1"/>
        </w:rPr>
        <w:t>Laura </w:t>
      </w:r>
      <w:r>
        <w:rPr/>
        <w:t>supervised nine</w:t>
      </w:r>
      <w:r>
        <w:rPr>
          <w:spacing w:val="-1"/>
        </w:rPr>
        <w:t> </w:t>
      </w:r>
      <w:r>
        <w:rPr/>
        <w:t>pools </w:t>
      </w:r>
      <w:r>
        <w:rPr>
          <w:spacing w:val="-1"/>
        </w:rPr>
        <w:t>and</w:t>
      </w:r>
      <w:r>
        <w:rPr>
          <w:spacing w:val="69"/>
        </w:rPr>
        <w:t> </w:t>
      </w:r>
      <w:r>
        <w:rPr/>
        <w:t>roughly</w:t>
      </w:r>
      <w:r>
        <w:rPr>
          <w:spacing w:val="-5"/>
        </w:rPr>
        <w:t> </w:t>
      </w:r>
      <w:r>
        <w:rPr/>
        <w:t>seventy</w:t>
      </w:r>
      <w:r>
        <w:rPr>
          <w:spacing w:val="-5"/>
        </w:rPr>
        <w:t> </w:t>
      </w:r>
      <w:r>
        <w:rPr>
          <w:spacing w:val="-1"/>
        </w:rPr>
        <w:t>lifeguards.</w:t>
      </w:r>
      <w:r>
        <w:rPr/>
        <w:t>  Midway</w:t>
      </w:r>
      <w:r>
        <w:rPr>
          <w:spacing w:val="-5"/>
        </w:rPr>
        <w:t> </w:t>
      </w:r>
      <w:r>
        <w:rPr>
          <w:spacing w:val="-1"/>
        </w:rPr>
        <w:t>through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summer season,</w:t>
      </w:r>
      <w:r>
        <w:rPr/>
        <w:t> </w:t>
      </w:r>
      <w:r>
        <w:rPr>
          <w:spacing w:val="-1"/>
        </w:rPr>
        <w:t>things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despite </w:t>
      </w:r>
      <w:r>
        <w:rPr/>
        <w:t>being</w:t>
      </w:r>
      <w:r>
        <w:rPr>
          <w:spacing w:val="99"/>
        </w:rPr>
        <w:t> </w:t>
      </w:r>
      <w:r>
        <w:rPr>
          <w:spacing w:val="-1"/>
        </w:rPr>
        <w:t>understaffed</w:t>
      </w:r>
      <w:r>
        <w:rPr/>
        <w:t> </w:t>
      </w:r>
      <w:r>
        <w:rPr>
          <w:spacing w:val="-1"/>
        </w:rPr>
        <w:t>for lifeguards.</w:t>
      </w:r>
      <w:r>
        <w:rPr/>
        <w:t> 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guards</w:t>
      </w:r>
      <w:r>
        <w:rPr/>
        <w:t> used </w:t>
      </w:r>
      <w:r>
        <w:rPr>
          <w:spacing w:val="-1"/>
        </w:rPr>
        <w:t>their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keys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access</w:t>
      </w:r>
      <w:r>
        <w:rPr/>
        <w:t> the</w:t>
      </w:r>
      <w:r>
        <w:rPr>
          <w:spacing w:val="-1"/>
        </w:rPr>
        <w:t> </w:t>
      </w:r>
      <w:r>
        <w:rPr/>
        <w:t>pool </w:t>
      </w:r>
      <w:r>
        <w:rPr>
          <w:spacing w:val="-1"/>
        </w:rPr>
        <w:t>after</w:t>
      </w:r>
      <w:r>
        <w:rPr>
          <w:spacing w:val="89"/>
        </w:rPr>
        <w:t> </w:t>
      </w:r>
      <w:r>
        <w:rPr>
          <w:spacing w:val="-1"/>
        </w:rPr>
        <w:t>hours</w:t>
      </w:r>
      <w:r>
        <w:rPr/>
        <w:t> to </w:t>
      </w:r>
      <w:r>
        <w:rPr>
          <w:spacing w:val="-1"/>
        </w:rPr>
        <w:t>allow themselves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group</w:t>
      </w:r>
      <w:r>
        <w:rPr/>
        <w:t> of</w:t>
      </w:r>
      <w:r>
        <w:rPr>
          <w:spacing w:val="-1"/>
        </w:rPr>
        <w:t> </w:t>
      </w:r>
      <w:r>
        <w:rPr/>
        <w:t>ten </w:t>
      </w:r>
      <w:r>
        <w:rPr>
          <w:spacing w:val="-1"/>
        </w:rPr>
        <w:t>friends</w:t>
      </w:r>
      <w:r>
        <w:rPr/>
        <w:t> to </w:t>
      </w:r>
      <w:r>
        <w:rPr>
          <w:spacing w:val="-1"/>
        </w:rPr>
        <w:t>swim.</w:t>
      </w:r>
      <w:r>
        <w:rPr/>
        <w:t>  </w:t>
      </w:r>
      <w:r>
        <w:rPr>
          <w:spacing w:val="-1"/>
        </w:rPr>
        <w:t>The president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community’s</w:t>
      </w:r>
      <w:r>
        <w:rPr>
          <w:spacing w:val="95"/>
        </w:rPr>
        <w:t> </w:t>
      </w:r>
      <w:r>
        <w:rPr>
          <w:spacing w:val="-1"/>
        </w:rPr>
        <w:t>homeowners’</w:t>
      </w:r>
      <w:r>
        <w:rPr>
          <w:spacing w:val="1"/>
        </w:rPr>
        <w:t> </w:t>
      </w:r>
      <w:r>
        <w:rPr>
          <w:spacing w:val="-1"/>
        </w:rPr>
        <w:t>association</w:t>
      </w:r>
      <w:r>
        <w:rPr>
          <w:spacing w:val="2"/>
        </w:rPr>
        <w:t> </w:t>
      </w:r>
      <w:r>
        <w:rPr>
          <w:spacing w:val="-1"/>
        </w:rPr>
        <w:t>discovered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group</w:t>
      </w:r>
      <w:r>
        <w:rPr/>
        <w:t> sometime</w:t>
      </w:r>
      <w:r>
        <w:rPr>
          <w:spacing w:val="-1"/>
        </w:rPr>
        <w:t> after </w:t>
      </w:r>
      <w:r>
        <w:rPr/>
        <w:t>10 p.m.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police were </w:t>
      </w:r>
      <w:r>
        <w:rPr/>
        <w:t>not</w:t>
      </w:r>
      <w:r>
        <w:rPr>
          <w:spacing w:val="75"/>
        </w:rPr>
        <w:t> </w:t>
      </w:r>
      <w:r>
        <w:rPr>
          <w:spacing w:val="-1"/>
        </w:rPr>
        <w:t>involved</w:t>
      </w:r>
      <w:r>
        <w:rPr/>
        <w:t> </w:t>
      </w:r>
      <w:r>
        <w:rPr>
          <w:spacing w:val="-1"/>
        </w:rPr>
        <w:t>despite </w:t>
      </w:r>
      <w:r>
        <w:rPr/>
        <w:t>the</w:t>
      </w:r>
      <w:r>
        <w:rPr>
          <w:spacing w:val="-1"/>
        </w:rPr>
        <w:t> trespassing</w:t>
      </w:r>
      <w:r>
        <w:rPr>
          <w:spacing w:val="-3"/>
        </w:rPr>
        <w:t> </w:t>
      </w:r>
      <w:r>
        <w:rPr>
          <w:spacing w:val="-1"/>
        </w:rPr>
        <w:t>violation</w:t>
      </w:r>
      <w:r>
        <w:rPr/>
        <w:t> </w:t>
      </w:r>
      <w:r>
        <w:rPr>
          <w:spacing w:val="-1"/>
        </w:rPr>
        <w:t>as</w:t>
      </w:r>
      <w:r>
        <w:rPr/>
        <w:t> one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girls</w:t>
      </w:r>
      <w:r>
        <w:rPr/>
        <w:t> </w:t>
      </w:r>
      <w:r>
        <w:rPr>
          <w:spacing w:val="-1"/>
        </w:rPr>
        <w:t>lived</w:t>
      </w:r>
      <w:r>
        <w:rPr/>
        <w:t> in the</w:t>
      </w:r>
      <w:r>
        <w:rPr>
          <w:spacing w:val="-1"/>
        </w:rPr>
        <w:t> community.</w:t>
      </w:r>
      <w:r>
        <w:rPr>
          <w:spacing w:val="60"/>
        </w:rPr>
        <w:t> </w:t>
      </w:r>
      <w:r>
        <w:rPr/>
        <w:t>Company</w:t>
      </w:r>
      <w:r>
        <w:rPr>
          <w:spacing w:val="95"/>
        </w:rPr>
        <w:t> </w:t>
      </w:r>
      <w:r>
        <w:rPr/>
        <w:t>policy</w:t>
      </w:r>
      <w:r>
        <w:rPr>
          <w:spacing w:val="-5"/>
        </w:rPr>
        <w:t>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were allowed</w:t>
      </w:r>
      <w:r>
        <w:rPr/>
        <w:t> in the</w:t>
      </w:r>
      <w:r>
        <w:rPr>
          <w:spacing w:val="-1"/>
        </w:rPr>
        <w:t> </w:t>
      </w:r>
      <w:r>
        <w:rPr/>
        <w:t>pool </w:t>
      </w:r>
      <w:r>
        <w:rPr>
          <w:spacing w:val="-1"/>
        </w:rPr>
        <w:t>facilities</w:t>
      </w:r>
      <w:r>
        <w:rPr/>
        <w:t> only</w:t>
      </w:r>
      <w:r>
        <w:rPr>
          <w:spacing w:val="-5"/>
        </w:rPr>
        <w:t> </w:t>
      </w:r>
      <w:r>
        <w:rPr/>
        <w:t>during </w:t>
      </w:r>
      <w:r>
        <w:rPr>
          <w:spacing w:val="-1"/>
        </w:rPr>
        <w:t>their scheduled</w:t>
      </w:r>
      <w:r>
        <w:rPr/>
        <w:t> </w:t>
      </w:r>
      <w:r>
        <w:rPr/>
      </w:r>
      <w:r>
        <w:rPr>
          <w:spacing w:val="-1"/>
        </w:rPr>
        <w:t>shifts.</w:t>
      </w:r>
      <w:r>
        <w:rPr>
          <w:spacing w:val="50"/>
        </w:rPr>
        <w:t>  </w:t>
      </w:r>
      <w:r>
        <w:rPr>
          <w:spacing w:val="-1"/>
        </w:rPr>
        <w:t>Their performance prior </w:t>
      </w:r>
      <w:r>
        <w:rPr/>
        <w:t>to this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adequate,</w:t>
      </w:r>
      <w:r>
        <w:rPr/>
        <w:t> not </w:t>
      </w:r>
      <w:r>
        <w:rPr>
          <w:spacing w:val="-1"/>
        </w:rPr>
        <w:t>outstanding.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president</w:t>
      </w:r>
      <w:r>
        <w:rPr/>
        <w:t> </w:t>
      </w:r>
      <w:r>
        <w:rPr>
          <w:spacing w:val="-1"/>
        </w:rPr>
        <w:t>wanted</w:t>
      </w:r>
      <w:r>
        <w:rPr>
          <w:spacing w:val="97"/>
        </w:rPr>
        <w:t> </w:t>
      </w:r>
      <w:r>
        <w:rPr>
          <w:spacing w:val="-1"/>
        </w:rPr>
        <w:t>immediate action.</w:t>
      </w:r>
      <w:r>
        <w:rPr/>
        <w:t> What should</w:t>
      </w:r>
      <w:r>
        <w:rPr>
          <w:spacing w:val="2"/>
        </w:rPr>
        <w:t> </w:t>
      </w:r>
      <w:r>
        <w:rPr>
          <w:spacing w:val="-2"/>
        </w:rPr>
        <w:t>Laura</w:t>
      </w:r>
      <w:r>
        <w:rPr>
          <w:spacing w:val="-1"/>
        </w:rPr>
        <w:t> </w:t>
      </w:r>
      <w:r>
        <w:rPr/>
        <w:t>do?</w:t>
      </w:r>
    </w:p>
    <w:p>
      <w:pPr>
        <w:pStyle w:val="Heading1"/>
        <w:spacing w:line="274" w:lineRule="exact" w:before="211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40" w:val="left" w:leader="none"/>
        </w:tabs>
        <w:spacing w:line="240" w:lineRule="auto" w:before="0" w:after="0"/>
        <w:ind w:left="1271" w:right="450" w:hanging="360"/>
        <w:jc w:val="left"/>
      </w:pPr>
      <w:r>
        <w:rPr>
          <w:spacing w:val="-1"/>
        </w:rPr>
        <w:t>Evaluate </w:t>
      </w:r>
      <w:r>
        <w:rPr/>
        <w:t>the</w:t>
      </w:r>
      <w:r>
        <w:rPr>
          <w:spacing w:val="-1"/>
        </w:rPr>
        <w:t> situation</w:t>
      </w:r>
      <w:r>
        <w:rPr/>
        <w:t> using</w:t>
      </w:r>
      <w:r>
        <w:rPr>
          <w:spacing w:val="-3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managerial</w:t>
      </w:r>
      <w:r>
        <w:rPr/>
        <w:t> </w:t>
      </w:r>
      <w:r>
        <w:rPr>
          <w:spacing w:val="-1"/>
        </w:rPr>
        <w:t>concepts</w:t>
      </w:r>
      <w:r>
        <w:rPr/>
        <w:t> to </w:t>
      </w:r>
      <w:r>
        <w:rPr>
          <w:spacing w:val="-1"/>
        </w:rPr>
        <w:t>help</w:t>
      </w:r>
      <w:r>
        <w:rPr/>
        <w:t> effectively</w:t>
      </w:r>
      <w:r>
        <w:rPr>
          <w:spacing w:val="67"/>
        </w:rPr>
        <w:t> </w:t>
      </w:r>
      <w:r>
        <w:rPr>
          <w:spacing w:val="-1"/>
        </w:rPr>
        <w:t>manage </w:t>
      </w:r>
      <w:r>
        <w:rPr/>
        <w:t>the</w:t>
      </w:r>
      <w:r>
        <w:rPr>
          <w:spacing w:val="-1"/>
        </w:rPr>
        <w:t> situation</w:t>
      </w:r>
    </w:p>
    <w:p>
      <w:pPr>
        <w:pStyle w:val="BodyText"/>
        <w:numPr>
          <w:ilvl w:val="0"/>
          <w:numId w:val="1"/>
        </w:numPr>
        <w:tabs>
          <w:tab w:pos="1272" w:val="left" w:leader="none"/>
        </w:tabs>
        <w:spacing w:line="240" w:lineRule="auto" w:before="0" w:after="0"/>
        <w:ind w:left="1271" w:right="227" w:hanging="360"/>
        <w:jc w:val="left"/>
      </w:pPr>
      <w:r>
        <w:rPr>
          <w:spacing w:val="-1"/>
        </w:rPr>
        <w:t>Recognize </w:t>
      </w:r>
      <w:r>
        <w:rPr/>
        <w:t>the</w:t>
      </w:r>
      <w:r>
        <w:rPr>
          <w:spacing w:val="-1"/>
        </w:rPr>
        <w:t> </w:t>
      </w:r>
      <w:r>
        <w:rPr/>
        <w:t>implications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management’s</w:t>
      </w:r>
      <w:r>
        <w:rPr/>
        <w:t> response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current</w:t>
      </w:r>
      <w:r>
        <w:rPr/>
        <w:t> </w:t>
      </w:r>
      <w:r>
        <w:rPr>
          <w:spacing w:val="-1"/>
        </w:rPr>
        <w:t>situation</w:t>
      </w:r>
      <w:r>
        <w:rPr/>
        <w:t> in</w:t>
      </w:r>
      <w:r>
        <w:rPr>
          <w:spacing w:val="53"/>
        </w:rPr>
        <w:t> </w:t>
      </w:r>
      <w:r>
        <w:rPr>
          <w:spacing w:val="-1"/>
        </w:rPr>
        <w:t>relation</w:t>
      </w:r>
      <w:r>
        <w:rPr/>
        <w:t> to possible</w:t>
      </w:r>
      <w:r>
        <w:rPr>
          <w:spacing w:val="-1"/>
        </w:rPr>
        <w:t> future incidents</w:t>
      </w:r>
    </w:p>
    <w:p>
      <w:pPr>
        <w:pStyle w:val="BodyText"/>
        <w:numPr>
          <w:ilvl w:val="0"/>
          <w:numId w:val="1"/>
        </w:numPr>
        <w:tabs>
          <w:tab w:pos="1272" w:val="left" w:leader="none"/>
        </w:tabs>
        <w:spacing w:line="240" w:lineRule="auto" w:before="0" w:after="0"/>
        <w:ind w:left="1271" w:right="294" w:hanging="360"/>
        <w:jc w:val="left"/>
      </w:pPr>
      <w:r>
        <w:rPr>
          <w:spacing w:val="-1"/>
        </w:rPr>
        <w:t>Determine </w:t>
      </w:r>
      <w:r>
        <w:rPr/>
        <w:t>the</w:t>
      </w:r>
      <w:r>
        <w:rPr>
          <w:spacing w:val="-1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effective</w:t>
      </w:r>
      <w:r>
        <w:rPr>
          <w:spacing w:val="1"/>
        </w:rPr>
        <w:t> </w:t>
      </w:r>
      <w:r>
        <w:rPr>
          <w:spacing w:val="-1"/>
        </w:rPr>
        <w:t>communication</w:t>
      </w:r>
      <w:r>
        <w:rPr/>
        <w:t> in </w:t>
      </w:r>
      <w:r>
        <w:rPr>
          <w:spacing w:val="-1"/>
        </w:rPr>
        <w:t>expressing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upholding</w:t>
      </w:r>
      <w:r>
        <w:rPr>
          <w:spacing w:val="7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expectations</w:t>
      </w:r>
      <w:r>
        <w:rPr/>
        <w:t> and </w:t>
      </w:r>
      <w:r>
        <w:rPr>
          <w:spacing w:val="-1"/>
        </w:rPr>
        <w:t>policies</w:t>
      </w:r>
      <w:r>
        <w:rPr/>
      </w:r>
    </w:p>
    <w:p>
      <w:pPr>
        <w:pStyle w:val="BodyText"/>
        <w:numPr>
          <w:ilvl w:val="0"/>
          <w:numId w:val="1"/>
        </w:numPr>
        <w:tabs>
          <w:tab w:pos="1272" w:val="left" w:leader="none"/>
        </w:tabs>
        <w:spacing w:line="240" w:lineRule="auto" w:before="0" w:after="0"/>
        <w:ind w:left="1271" w:right="450" w:hanging="360"/>
        <w:jc w:val="left"/>
      </w:pPr>
      <w:r>
        <w:rPr>
          <w:spacing w:val="-1"/>
        </w:rPr>
        <w:t>Demonstrate an</w:t>
      </w:r>
      <w:r>
        <w:rPr/>
        <w:t> understanding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communicate with</w:t>
      </w:r>
      <w:r>
        <w:rPr/>
        <w:t>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levels</w:t>
      </w:r>
      <w:r>
        <w:rPr/>
        <w:t> of</w:t>
      </w:r>
      <w:r>
        <w:rPr>
          <w:spacing w:val="71"/>
        </w:rPr>
        <w:t> </w:t>
      </w:r>
      <w:r>
        <w:rPr>
          <w:spacing w:val="-1"/>
        </w:rPr>
        <w:t>personnel</w:t>
      </w:r>
      <w:r>
        <w:rPr/>
        <w:t> </w:t>
      </w:r>
      <w:r>
        <w:rPr>
          <w:spacing w:val="-1"/>
        </w:rPr>
        <w:t>within</w:t>
      </w:r>
      <w:r>
        <w:rPr/>
        <w:t> a</w:t>
      </w:r>
      <w:r>
        <w:rPr>
          <w:spacing w:val="-1"/>
        </w:rPr>
        <w:t> </w:t>
      </w:r>
      <w:r>
        <w:rPr/>
        <w:t>company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 w:before="165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436"/>
        <w:jc w:val="both"/>
      </w:pPr>
      <w:r>
        <w:rPr>
          <w:spacing w:val="-1"/>
        </w:rPr>
        <w:t>The critical</w:t>
      </w:r>
      <w:r>
        <w:rPr/>
        <w:t> </w:t>
      </w:r>
      <w:r>
        <w:rPr>
          <w:spacing w:val="-1"/>
        </w:rPr>
        <w:t>incident</w:t>
      </w:r>
      <w:r>
        <w:rPr/>
        <w:t> was</w:t>
      </w:r>
      <w:r>
        <w:rPr>
          <w:spacing w:val="2"/>
        </w:rPr>
        <w:t> </w:t>
      </w:r>
      <w:r>
        <w:rPr>
          <w:spacing w:val="-1"/>
        </w:rPr>
        <w:t>written</w:t>
      </w:r>
      <w:r>
        <w:rPr/>
        <w:t> to accompany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undergraduate </w:t>
      </w:r>
      <w:r>
        <w:rPr/>
        <w:t>organizational </w:t>
      </w:r>
      <w:r>
        <w:rPr>
          <w:spacing w:val="-1"/>
        </w:rPr>
        <w:t>behavior</w:t>
      </w:r>
      <w:r>
        <w:rPr>
          <w:spacing w:val="65"/>
        </w:rPr>
        <w:t> </w:t>
      </w:r>
      <w:r>
        <w:rPr/>
        <w:t>textbook </w:t>
      </w:r>
      <w:r>
        <w:rPr>
          <w:spacing w:val="-1"/>
        </w:rPr>
        <w:t>and</w:t>
      </w:r>
      <w:r>
        <w:rPr/>
        <w:t> is most </w:t>
      </w:r>
      <w:r>
        <w:rPr>
          <w:spacing w:val="-1"/>
        </w:rPr>
        <w:t>appropriate </w:t>
      </w:r>
      <w:r>
        <w:rPr/>
        <w:t>for</w:t>
      </w:r>
      <w:r>
        <w:rPr>
          <w:spacing w:val="-1"/>
        </w:rPr>
        <w:t> undergraduate courses</w:t>
      </w:r>
      <w:r>
        <w:rPr/>
        <w:t> in </w:t>
      </w:r>
      <w:r>
        <w:rPr>
          <w:spacing w:val="-1"/>
        </w:rPr>
        <w:t>Organization</w:t>
      </w:r>
      <w:r>
        <w:rPr/>
        <w:t> </w:t>
      </w:r>
      <w:r>
        <w:rPr>
          <w:spacing w:val="-1"/>
        </w:rPr>
        <w:t>Behavior,</w:t>
      </w:r>
      <w:r>
        <w:rPr/>
        <w:t> </w:t>
      </w:r>
      <w:r>
        <w:rPr>
          <w:spacing w:val="-1"/>
        </w:rPr>
        <w:t>Human</w:t>
      </w:r>
      <w:r>
        <w:rPr>
          <w:spacing w:val="87"/>
        </w:rPr>
        <w:t> </w:t>
      </w:r>
      <w:r>
        <w:rPr>
          <w:spacing w:val="-1"/>
        </w:rPr>
        <w:t>Resource Management,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Principles</w:t>
      </w:r>
      <w:r>
        <w:rPr/>
        <w:t> of</w:t>
      </w:r>
      <w:r>
        <w:rPr>
          <w:spacing w:val="-1"/>
        </w:rPr>
        <w:t> Management</w:t>
      </w:r>
      <w:r>
        <w:rPr/>
        <w:t> </w:t>
      </w:r>
      <w:r>
        <w:rPr>
          <w:spacing w:val="-1"/>
        </w:rPr>
        <w:t>Theory.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management,</w:t>
      </w:r>
      <w:r>
        <w:rPr/>
        <w:t> performance</w:t>
      </w:r>
      <w:r>
        <w:rPr>
          <w:spacing w:val="-1"/>
        </w:rPr>
        <w:t> management,</w:t>
      </w:r>
      <w:r>
        <w:rPr/>
        <w:t> </w:t>
      </w:r>
      <w:r>
        <w:rPr>
          <w:spacing w:val="-1"/>
        </w:rPr>
        <w:t>PADIL</w:t>
      </w:r>
      <w:r>
        <w:rPr>
          <w:spacing w:val="-3"/>
        </w:rPr>
        <w:t> </w:t>
      </w:r>
      <w:r>
        <w:rPr/>
        <w:t>decision </w:t>
      </w:r>
      <w:r>
        <w:rPr>
          <w:spacing w:val="-1"/>
        </w:rPr>
        <w:t>making,</w:t>
      </w:r>
      <w:r>
        <w:rPr>
          <w:spacing w:val="2"/>
        </w:rPr>
        <w:t> </w:t>
      </w:r>
      <w:r>
        <w:rPr>
          <w:spacing w:val="-1"/>
        </w:rPr>
        <w:t>conflict</w:t>
      </w:r>
      <w:r>
        <w:rPr>
          <w:spacing w:val="2"/>
        </w:rPr>
        <w:t> </w:t>
      </w:r>
      <w:r>
        <w:rPr>
          <w:spacing w:val="-1"/>
        </w:rPr>
        <w:t>management,</w:t>
      </w:r>
      <w:r>
        <w:rPr>
          <w:spacing w:val="65"/>
        </w:rPr>
        <w:t> </w:t>
      </w:r>
      <w:r>
        <w:rPr>
          <w:spacing w:val="-1"/>
        </w:rPr>
        <w:t>communication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/>
        <w:t>Soni Simpson,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Business,</w:t>
      </w:r>
      <w:r>
        <w:rPr>
          <w:spacing w:val="2"/>
        </w:rPr>
        <w:t> </w:t>
      </w:r>
      <w:r>
        <w:rPr>
          <w:spacing w:val="-1"/>
        </w:rPr>
        <w:t>Lehman</w:t>
      </w:r>
      <w:r>
        <w:rPr>
          <w:spacing w:val="2"/>
        </w:rPr>
        <w:t> </w:t>
      </w:r>
      <w:r>
        <w:rPr>
          <w:spacing w:val="-1"/>
        </w:rPr>
        <w:t>Hall,</w:t>
      </w:r>
      <w:r>
        <w:rPr/>
        <w:t> </w:t>
      </w:r>
      <w:r>
        <w:rPr>
          <w:spacing w:val="-1"/>
        </w:rPr>
        <w:t>Elmhurst</w:t>
      </w:r>
      <w:r>
        <w:rPr/>
        <w:t> </w:t>
      </w:r>
      <w:r>
        <w:rPr>
          <w:spacing w:val="-1"/>
        </w:rPr>
        <w:t>College,</w:t>
      </w:r>
      <w:r>
        <w:rPr>
          <w:spacing w:val="2"/>
        </w:rPr>
        <w:t> </w:t>
      </w:r>
      <w:r>
        <w:rPr>
          <w:spacing w:val="-1"/>
        </w:rPr>
        <w:t>Elmhurst,</w:t>
      </w:r>
      <w:r>
        <w:rPr>
          <w:spacing w:val="2"/>
        </w:rPr>
        <w:t> </w:t>
      </w:r>
      <w:r>
        <w:rPr>
          <w:spacing w:val="-2"/>
        </w:rPr>
        <w:t>IL</w:t>
      </w:r>
      <w:r>
        <w:rPr>
          <w:spacing w:val="-3"/>
        </w:rPr>
        <w:t> </w:t>
      </w:r>
      <w:r>
        <w:rPr/>
        <w:t>60137.</w:t>
      </w:r>
      <w:r>
        <w:rPr>
          <w:spacing w:val="63"/>
        </w:rPr>
        <w:t> </w:t>
      </w:r>
      <w:r>
        <w:rPr>
          <w:spacing w:val="-1"/>
        </w:rPr>
        <w:t>Ema</w:t>
      </w:r>
      <w:hyperlink r:id="rId5">
        <w:r>
          <w:rPr>
            <w:spacing w:val="-1"/>
          </w:rPr>
          <w:t>il</w:t>
        </w:r>
        <w:r>
          <w:rPr/>
          <w:t> </w:t>
        </w:r>
        <w:r>
          <w:rPr>
            <w:spacing w:val="-1"/>
          </w:rPr>
          <w:t>simpsonso@elmhurst.edu.</w:t>
        </w:r>
      </w:hyperlink>
      <w:r>
        <w:rPr/>
        <w:t> Phone</w:t>
      </w:r>
      <w:r>
        <w:rPr>
          <w:spacing w:val="-1"/>
        </w:rPr>
        <w:t> </w:t>
      </w:r>
      <w:r>
        <w:rPr/>
        <w:t>630-617-5380.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69"/>
        <w:ind w:left="3024" w:right="3024"/>
        <w:jc w:val="center"/>
      </w:pPr>
      <w:r>
        <w:rPr/>
        <w:t>33</w:t>
      </w:r>
    </w:p>
    <w:sectPr>
      <w:pgSz w:w="12240" w:h="15840"/>
      <w:pgMar w:top="6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71" w:hanging="329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100" w:hanging="32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28" w:hanging="3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7" w:hanging="3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6" w:hanging="3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5" w:hanging="3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4" w:hanging="3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3" w:hanging="3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2" w:hanging="32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mpsonso@elmhurst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2015-11-25T17:48:24Z</dcterms:created>
  <dcterms:modified xsi:type="dcterms:W3CDTF">2015-11-25T17:48:24Z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