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F6E348" w14:textId="01A96086" w:rsidR="00071962" w:rsidRDefault="00071962" w:rsidP="0075158E">
      <w:pPr>
        <w:spacing w:after="0" w:line="240" w:lineRule="auto"/>
        <w:jc w:val="center"/>
        <w:rPr>
          <w:rFonts w:ascii="Times New Roman" w:eastAsia="SimSun" w:hAnsi="Times New Roman" w:cs="Times New Roman"/>
          <w:b/>
          <w:noProof/>
          <w:sz w:val="24"/>
          <w:szCs w:val="24"/>
        </w:rPr>
      </w:pPr>
      <w:r>
        <w:rPr>
          <w:rFonts w:ascii="Times New Roman" w:eastAsia="SimSun" w:hAnsi="Times New Roman" w:cs="Times New Roman"/>
          <w:b/>
          <w:noProof/>
          <w:sz w:val="24"/>
          <w:szCs w:val="24"/>
        </w:rPr>
        <w:t>Teaching Note</w:t>
      </w:r>
    </w:p>
    <w:p w14:paraId="787A29FA" w14:textId="77777777" w:rsidR="00071962" w:rsidRDefault="00071962" w:rsidP="0075158E">
      <w:pPr>
        <w:spacing w:after="0" w:line="240" w:lineRule="auto"/>
        <w:jc w:val="center"/>
        <w:rPr>
          <w:rFonts w:ascii="Times New Roman" w:eastAsia="SimSun" w:hAnsi="Times New Roman" w:cs="Times New Roman"/>
          <w:b/>
          <w:noProof/>
          <w:sz w:val="24"/>
          <w:szCs w:val="24"/>
        </w:rPr>
      </w:pPr>
    </w:p>
    <w:p w14:paraId="1A9B065C" w14:textId="220E974D" w:rsidR="00071962" w:rsidRPr="0087219C" w:rsidRDefault="00071962" w:rsidP="0075158E">
      <w:pPr>
        <w:spacing w:line="240" w:lineRule="auto"/>
        <w:jc w:val="center"/>
        <w:rPr>
          <w:rFonts w:ascii="Times New Roman" w:hAnsi="Times New Roman" w:cs="Times New Roman"/>
          <w:b/>
          <w:sz w:val="24"/>
          <w:szCs w:val="24"/>
        </w:rPr>
      </w:pPr>
      <w:r w:rsidRPr="0087219C">
        <w:rPr>
          <w:rFonts w:ascii="Times New Roman" w:hAnsi="Times New Roman" w:cs="Times New Roman"/>
          <w:b/>
          <w:sz w:val="24"/>
          <w:szCs w:val="24"/>
        </w:rPr>
        <w:t xml:space="preserve">Save the Whales? A </w:t>
      </w:r>
      <w:r w:rsidR="004E50E5">
        <w:rPr>
          <w:rFonts w:ascii="Times New Roman" w:hAnsi="Times New Roman" w:cs="Times New Roman"/>
          <w:b/>
          <w:sz w:val="24"/>
          <w:szCs w:val="24"/>
        </w:rPr>
        <w:t>Public Relations C</w:t>
      </w:r>
      <w:r w:rsidRPr="0087219C">
        <w:rPr>
          <w:rFonts w:ascii="Times New Roman" w:hAnsi="Times New Roman" w:cs="Times New Roman"/>
          <w:b/>
          <w:sz w:val="24"/>
          <w:szCs w:val="24"/>
        </w:rPr>
        <w:t>risis at Lego</w:t>
      </w:r>
    </w:p>
    <w:p w14:paraId="484FC75F" w14:textId="77777777" w:rsidR="00071962" w:rsidRPr="0087219C" w:rsidRDefault="00071962" w:rsidP="0075158E">
      <w:pPr>
        <w:spacing w:line="240" w:lineRule="auto"/>
        <w:jc w:val="center"/>
        <w:rPr>
          <w:rFonts w:ascii="Times New Roman" w:hAnsi="Times New Roman" w:cs="Times New Roman"/>
          <w:b/>
          <w:i/>
          <w:sz w:val="24"/>
          <w:szCs w:val="24"/>
        </w:rPr>
      </w:pPr>
      <w:r w:rsidRPr="0087219C">
        <w:rPr>
          <w:rFonts w:ascii="Times New Roman" w:hAnsi="Times New Roman" w:cs="Times New Roman"/>
          <w:b/>
          <w:i/>
          <w:sz w:val="24"/>
          <w:szCs w:val="24"/>
        </w:rPr>
        <w:t>Paul E. Olsen, Saint Michael's College</w:t>
      </w:r>
    </w:p>
    <w:p w14:paraId="37A05A15" w14:textId="2D788E5F" w:rsidR="00071962" w:rsidRPr="004E50E5" w:rsidRDefault="00071962" w:rsidP="0075158E">
      <w:pPr>
        <w:spacing w:after="0" w:line="240" w:lineRule="auto"/>
        <w:rPr>
          <w:rFonts w:ascii="Times New Roman" w:hAnsi="Times New Roman" w:cs="Times New Roman"/>
          <w:i/>
          <w:sz w:val="20"/>
          <w:szCs w:val="24"/>
        </w:rPr>
      </w:pPr>
      <w:r w:rsidRPr="004E50E5">
        <w:rPr>
          <w:rFonts w:ascii="Times New Roman" w:hAnsi="Times New Roman" w:cs="Times New Roman"/>
          <w:i/>
          <w:sz w:val="20"/>
          <w:szCs w:val="24"/>
        </w:rPr>
        <w:t>This teaching note was prepared by the author and is intended to be used as a basis for class discussion. The views presented here are those of the author based on his professional judgment and do not necessarily reflect the views of the Society for Case Research. Copyright © 2015 by the Society for Case Research and the author. No part of this work may be reproduced or used in any form or by any means without the written permission of the Society for Case Research.</w:t>
      </w:r>
    </w:p>
    <w:p w14:paraId="6557713B" w14:textId="77777777" w:rsidR="00071962" w:rsidRDefault="00071962" w:rsidP="0075158E">
      <w:pPr>
        <w:spacing w:after="0" w:line="240" w:lineRule="auto"/>
        <w:jc w:val="center"/>
        <w:rPr>
          <w:rFonts w:ascii="Times New Roman" w:eastAsia="SimSun" w:hAnsi="Times New Roman" w:cs="Times New Roman"/>
          <w:b/>
          <w:noProof/>
          <w:sz w:val="24"/>
          <w:szCs w:val="24"/>
        </w:rPr>
      </w:pPr>
    </w:p>
    <w:p w14:paraId="60673602" w14:textId="42BC4281" w:rsidR="009C2261" w:rsidRPr="009C716A" w:rsidRDefault="00D63A29" w:rsidP="0075158E">
      <w:pPr>
        <w:spacing w:after="0" w:line="240" w:lineRule="auto"/>
        <w:rPr>
          <w:rFonts w:ascii="Times New Roman" w:eastAsia="SimSun" w:hAnsi="Times New Roman" w:cs="Times New Roman"/>
          <w:b/>
          <w:noProof/>
          <w:sz w:val="24"/>
          <w:szCs w:val="24"/>
        </w:rPr>
      </w:pPr>
      <w:r w:rsidRPr="009C716A">
        <w:rPr>
          <w:rFonts w:ascii="Times New Roman" w:eastAsia="SimSun" w:hAnsi="Times New Roman" w:cs="Times New Roman"/>
          <w:b/>
          <w:noProof/>
          <w:sz w:val="24"/>
          <w:szCs w:val="24"/>
        </w:rPr>
        <w:t>Critical Incident Overview</w:t>
      </w:r>
    </w:p>
    <w:p w14:paraId="728FD4BF" w14:textId="77777777" w:rsidR="009C2261" w:rsidRPr="009C716A" w:rsidRDefault="009C2261" w:rsidP="0075158E">
      <w:pPr>
        <w:spacing w:after="0" w:line="240" w:lineRule="auto"/>
        <w:rPr>
          <w:rFonts w:ascii="Times New Roman" w:eastAsia="SimSun" w:hAnsi="Times New Roman" w:cs="Times New Roman"/>
          <w:noProof/>
          <w:sz w:val="24"/>
          <w:szCs w:val="24"/>
        </w:rPr>
      </w:pPr>
    </w:p>
    <w:p w14:paraId="12E1A46B" w14:textId="4B0A5758" w:rsidR="009C2261" w:rsidRDefault="009C2261" w:rsidP="0075158E">
      <w:pPr>
        <w:spacing w:after="0" w:line="240" w:lineRule="auto"/>
        <w:rPr>
          <w:rFonts w:ascii="Times New Roman" w:eastAsia="SimSun" w:hAnsi="Times New Roman" w:cs="Times New Roman"/>
          <w:noProof/>
          <w:sz w:val="24"/>
          <w:szCs w:val="24"/>
        </w:rPr>
      </w:pPr>
      <w:r w:rsidRPr="009C716A">
        <w:rPr>
          <w:rFonts w:ascii="Times New Roman" w:eastAsia="SimSun" w:hAnsi="Times New Roman" w:cs="Times New Roman"/>
          <w:noProof/>
          <w:sz w:val="24"/>
          <w:szCs w:val="24"/>
        </w:rPr>
        <w:t xml:space="preserve">This </w:t>
      </w:r>
      <w:r w:rsidR="00EE5113">
        <w:rPr>
          <w:rFonts w:ascii="Times New Roman" w:eastAsia="SimSun" w:hAnsi="Times New Roman" w:cs="Times New Roman"/>
          <w:noProof/>
          <w:sz w:val="24"/>
          <w:szCs w:val="24"/>
        </w:rPr>
        <w:t xml:space="preserve">decision-based </w:t>
      </w:r>
      <w:r w:rsidRPr="009C716A">
        <w:rPr>
          <w:rFonts w:ascii="Times New Roman" w:eastAsia="SimSun" w:hAnsi="Times New Roman" w:cs="Times New Roman"/>
          <w:noProof/>
          <w:sz w:val="24"/>
          <w:szCs w:val="24"/>
        </w:rPr>
        <w:t xml:space="preserve">critical incident describes Greenpeace’s social media and direct-action campaign targeting Lego for its business relationship with Shell Oil. </w:t>
      </w:r>
      <w:r w:rsidR="004F6369">
        <w:rPr>
          <w:rFonts w:ascii="Times New Roman" w:eastAsia="SimSun" w:hAnsi="Times New Roman" w:cs="Times New Roman"/>
          <w:noProof/>
          <w:sz w:val="24"/>
          <w:szCs w:val="24"/>
        </w:rPr>
        <w:t xml:space="preserve"> </w:t>
      </w:r>
      <w:r w:rsidRPr="009C716A">
        <w:rPr>
          <w:rFonts w:ascii="Times New Roman" w:eastAsia="SimSun" w:hAnsi="Times New Roman" w:cs="Times New Roman"/>
          <w:noProof/>
          <w:sz w:val="24"/>
          <w:szCs w:val="24"/>
        </w:rPr>
        <w:t>Greenpeace was opposed to Shell’s plan to drill in the Arctic and was concerned that Shell used Lego to greenwash its image in the e</w:t>
      </w:r>
      <w:r w:rsidR="004F6369">
        <w:rPr>
          <w:rFonts w:ascii="Times New Roman" w:eastAsia="SimSun" w:hAnsi="Times New Roman" w:cs="Times New Roman"/>
          <w:noProof/>
          <w:sz w:val="24"/>
          <w:szCs w:val="24"/>
        </w:rPr>
        <w:t xml:space="preserve">yes of children and the public. </w:t>
      </w:r>
      <w:r w:rsidRPr="009C716A">
        <w:rPr>
          <w:rFonts w:ascii="Times New Roman" w:eastAsia="SimSun" w:hAnsi="Times New Roman" w:cs="Times New Roman"/>
          <w:noProof/>
          <w:sz w:val="24"/>
          <w:szCs w:val="24"/>
        </w:rPr>
        <w:t>Greenpeace created a satirical video using Lego that showed t</w:t>
      </w:r>
      <w:r w:rsidR="00D63A29" w:rsidRPr="009C716A">
        <w:rPr>
          <w:rFonts w:ascii="Times New Roman" w:eastAsia="SimSun" w:hAnsi="Times New Roman" w:cs="Times New Roman"/>
          <w:noProof/>
          <w:sz w:val="24"/>
          <w:szCs w:val="24"/>
        </w:rPr>
        <w:t xml:space="preserve">he Arctic being polluted by oil. </w:t>
      </w:r>
      <w:r w:rsidR="004F6369">
        <w:rPr>
          <w:rFonts w:ascii="Times New Roman" w:eastAsia="SimSun" w:hAnsi="Times New Roman" w:cs="Times New Roman"/>
          <w:noProof/>
          <w:sz w:val="24"/>
          <w:szCs w:val="24"/>
        </w:rPr>
        <w:t xml:space="preserve"> </w:t>
      </w:r>
      <w:r w:rsidRPr="009C716A">
        <w:rPr>
          <w:rFonts w:ascii="Times New Roman" w:eastAsia="SimSun" w:hAnsi="Times New Roman" w:cs="Times New Roman"/>
          <w:noProof/>
          <w:sz w:val="24"/>
          <w:szCs w:val="24"/>
        </w:rPr>
        <w:t xml:space="preserve">The video went viral and was viewed more than 5 million times on YouTube. </w:t>
      </w:r>
      <w:r w:rsidR="004F6369">
        <w:rPr>
          <w:rFonts w:ascii="Times New Roman" w:eastAsia="SimSun" w:hAnsi="Times New Roman" w:cs="Times New Roman"/>
          <w:noProof/>
          <w:sz w:val="24"/>
          <w:szCs w:val="24"/>
        </w:rPr>
        <w:t xml:space="preserve"> </w:t>
      </w:r>
      <w:r w:rsidRPr="009C716A">
        <w:rPr>
          <w:rFonts w:ascii="Times New Roman" w:eastAsia="SimSun" w:hAnsi="Times New Roman" w:cs="Times New Roman"/>
          <w:noProof/>
          <w:sz w:val="24"/>
          <w:szCs w:val="24"/>
        </w:rPr>
        <w:t xml:space="preserve">Greenpeace also engaged in a number of direct action activities targeting Lego’s relationship with Shell that caught the attention of the media. </w:t>
      </w:r>
      <w:r w:rsidR="004F6369">
        <w:rPr>
          <w:rFonts w:ascii="Times New Roman" w:eastAsia="SimSun" w:hAnsi="Times New Roman" w:cs="Times New Roman"/>
          <w:noProof/>
          <w:sz w:val="24"/>
          <w:szCs w:val="24"/>
        </w:rPr>
        <w:t xml:space="preserve"> </w:t>
      </w:r>
      <w:r w:rsidRPr="009C716A">
        <w:rPr>
          <w:rFonts w:ascii="Times New Roman" w:eastAsia="SimSun" w:hAnsi="Times New Roman" w:cs="Times New Roman"/>
          <w:noProof/>
          <w:sz w:val="24"/>
          <w:szCs w:val="24"/>
        </w:rPr>
        <w:t xml:space="preserve">Greenpeace’s social media campaign and Lego’s response to the </w:t>
      </w:r>
      <w:r w:rsidR="00850A9D" w:rsidRPr="009C716A">
        <w:rPr>
          <w:rFonts w:ascii="Times New Roman" w:eastAsia="SimSun" w:hAnsi="Times New Roman" w:cs="Times New Roman"/>
          <w:noProof/>
          <w:sz w:val="24"/>
          <w:szCs w:val="24"/>
        </w:rPr>
        <w:t xml:space="preserve">public relations crisis </w:t>
      </w:r>
      <w:r w:rsidRPr="009C716A">
        <w:rPr>
          <w:rFonts w:ascii="Times New Roman" w:eastAsia="SimSun" w:hAnsi="Times New Roman" w:cs="Times New Roman"/>
          <w:noProof/>
          <w:sz w:val="24"/>
          <w:szCs w:val="24"/>
        </w:rPr>
        <w:t>are central to the critical incident.</w:t>
      </w:r>
      <w:r w:rsidR="00EE5113">
        <w:rPr>
          <w:rFonts w:ascii="Times New Roman" w:eastAsia="SimSun" w:hAnsi="Times New Roman" w:cs="Times New Roman"/>
          <w:noProof/>
          <w:sz w:val="24"/>
          <w:szCs w:val="24"/>
        </w:rPr>
        <w:t xml:space="preserve"> </w:t>
      </w:r>
      <w:r w:rsidR="004F6369">
        <w:rPr>
          <w:rFonts w:ascii="Times New Roman" w:eastAsia="SimSun" w:hAnsi="Times New Roman" w:cs="Times New Roman"/>
          <w:noProof/>
          <w:sz w:val="24"/>
          <w:szCs w:val="24"/>
        </w:rPr>
        <w:t xml:space="preserve"> </w:t>
      </w:r>
      <w:r w:rsidR="00EE5113">
        <w:rPr>
          <w:rFonts w:ascii="Times New Roman" w:eastAsia="SimSun" w:hAnsi="Times New Roman" w:cs="Times New Roman"/>
          <w:noProof/>
          <w:sz w:val="24"/>
          <w:szCs w:val="24"/>
        </w:rPr>
        <w:t>Students are asked to decide whether Lego should end its business relationship with Shell Oil.</w:t>
      </w:r>
    </w:p>
    <w:p w14:paraId="504AF414" w14:textId="77777777" w:rsidR="00071962" w:rsidRDefault="00071962" w:rsidP="0075158E">
      <w:pPr>
        <w:spacing w:after="0" w:line="240" w:lineRule="auto"/>
        <w:rPr>
          <w:rFonts w:ascii="Times New Roman" w:eastAsia="SimSun" w:hAnsi="Times New Roman" w:cs="Times New Roman"/>
          <w:noProof/>
          <w:sz w:val="24"/>
          <w:szCs w:val="24"/>
        </w:rPr>
      </w:pPr>
    </w:p>
    <w:p w14:paraId="23CED195" w14:textId="77777777" w:rsidR="00071962" w:rsidRPr="009C716A" w:rsidRDefault="00071962" w:rsidP="0075158E">
      <w:pPr>
        <w:spacing w:after="0" w:line="240" w:lineRule="auto"/>
        <w:rPr>
          <w:rFonts w:ascii="Times New Roman" w:eastAsia="SimSun" w:hAnsi="Times New Roman" w:cs="Times New Roman"/>
          <w:noProof/>
          <w:sz w:val="24"/>
          <w:szCs w:val="24"/>
        </w:rPr>
      </w:pPr>
      <w:r w:rsidRPr="009C716A">
        <w:rPr>
          <w:rFonts w:ascii="Times New Roman" w:eastAsia="SimSun" w:hAnsi="Times New Roman" w:cs="Times New Roman"/>
          <w:noProof/>
          <w:sz w:val="24"/>
          <w:szCs w:val="24"/>
        </w:rPr>
        <w:t xml:space="preserve">This </w:t>
      </w:r>
      <w:r>
        <w:rPr>
          <w:rFonts w:ascii="Times New Roman" w:eastAsia="SimSun" w:hAnsi="Times New Roman" w:cs="Times New Roman"/>
          <w:noProof/>
          <w:sz w:val="24"/>
          <w:szCs w:val="24"/>
        </w:rPr>
        <w:t xml:space="preserve">decision-based </w:t>
      </w:r>
      <w:r w:rsidRPr="009C716A">
        <w:rPr>
          <w:rFonts w:ascii="Times New Roman" w:eastAsia="SimSun" w:hAnsi="Times New Roman" w:cs="Times New Roman"/>
          <w:noProof/>
          <w:sz w:val="24"/>
          <w:szCs w:val="24"/>
        </w:rPr>
        <w:t>critical incident is designed for use in undergraduate Marketing, Public Relations, Business Ethics, or Introduction to Business courses.</w:t>
      </w:r>
    </w:p>
    <w:p w14:paraId="5B534018" w14:textId="77777777" w:rsidR="00071962" w:rsidRPr="009C716A" w:rsidRDefault="00071962" w:rsidP="0075158E">
      <w:pPr>
        <w:spacing w:after="0" w:line="240" w:lineRule="auto"/>
        <w:rPr>
          <w:rFonts w:ascii="Times New Roman" w:eastAsia="SimSun" w:hAnsi="Times New Roman" w:cs="Times New Roman"/>
          <w:noProof/>
          <w:sz w:val="24"/>
          <w:szCs w:val="24"/>
        </w:rPr>
      </w:pPr>
    </w:p>
    <w:p w14:paraId="7C79C5F8" w14:textId="77777777" w:rsidR="009C2261" w:rsidRPr="009C716A" w:rsidRDefault="009C2261" w:rsidP="0075158E">
      <w:pPr>
        <w:spacing w:after="0" w:line="240" w:lineRule="auto"/>
        <w:rPr>
          <w:rFonts w:ascii="Times New Roman" w:eastAsia="SimSun" w:hAnsi="Times New Roman" w:cs="Times New Roman"/>
          <w:b/>
          <w:noProof/>
          <w:sz w:val="24"/>
          <w:szCs w:val="24"/>
        </w:rPr>
      </w:pPr>
      <w:r w:rsidRPr="009C716A">
        <w:rPr>
          <w:rFonts w:ascii="Times New Roman" w:eastAsia="SimSun" w:hAnsi="Times New Roman" w:cs="Times New Roman"/>
          <w:b/>
          <w:noProof/>
          <w:sz w:val="24"/>
          <w:szCs w:val="24"/>
        </w:rPr>
        <w:t>Research Methods</w:t>
      </w:r>
    </w:p>
    <w:p w14:paraId="66ACABB5" w14:textId="77777777" w:rsidR="009C2261" w:rsidRPr="009C716A" w:rsidRDefault="009C2261" w:rsidP="0075158E">
      <w:pPr>
        <w:spacing w:after="0" w:line="240" w:lineRule="auto"/>
        <w:rPr>
          <w:rFonts w:ascii="Times New Roman" w:eastAsia="SimSun" w:hAnsi="Times New Roman" w:cs="Times New Roman"/>
          <w:b/>
          <w:noProof/>
          <w:sz w:val="24"/>
          <w:szCs w:val="24"/>
        </w:rPr>
      </w:pPr>
    </w:p>
    <w:p w14:paraId="09443F42" w14:textId="66C5A8C7" w:rsidR="009C2261" w:rsidRPr="009C716A" w:rsidRDefault="009C2261" w:rsidP="0075158E">
      <w:pPr>
        <w:spacing w:after="0" w:line="240" w:lineRule="auto"/>
        <w:rPr>
          <w:rFonts w:ascii="Times New Roman" w:eastAsia="SimSun" w:hAnsi="Times New Roman" w:cs="Times New Roman"/>
          <w:noProof/>
          <w:sz w:val="24"/>
          <w:szCs w:val="24"/>
        </w:rPr>
      </w:pPr>
      <w:r w:rsidRPr="009C716A">
        <w:rPr>
          <w:rFonts w:ascii="Times New Roman" w:eastAsia="SimSun" w:hAnsi="Times New Roman" w:cs="Times New Roman"/>
          <w:noProof/>
          <w:sz w:val="24"/>
          <w:szCs w:val="24"/>
        </w:rPr>
        <w:t xml:space="preserve">This critical incident was based on public information and media reports on Greenpeace’s campaign </w:t>
      </w:r>
      <w:r w:rsidR="00740492" w:rsidRPr="009C716A">
        <w:rPr>
          <w:rFonts w:ascii="Times New Roman" w:eastAsia="SimSun" w:hAnsi="Times New Roman" w:cs="Times New Roman"/>
          <w:noProof/>
          <w:sz w:val="24"/>
          <w:szCs w:val="24"/>
        </w:rPr>
        <w:t xml:space="preserve">pressuring </w:t>
      </w:r>
      <w:r w:rsidRPr="009C716A">
        <w:rPr>
          <w:rFonts w:ascii="Times New Roman" w:eastAsia="SimSun" w:hAnsi="Times New Roman" w:cs="Times New Roman"/>
          <w:noProof/>
          <w:sz w:val="24"/>
          <w:szCs w:val="24"/>
        </w:rPr>
        <w:t xml:space="preserve">Lego to end its business relationship with Shell Oil. </w:t>
      </w:r>
      <w:r w:rsidR="004F6369">
        <w:rPr>
          <w:rFonts w:ascii="Times New Roman" w:eastAsia="SimSun" w:hAnsi="Times New Roman" w:cs="Times New Roman"/>
          <w:noProof/>
          <w:sz w:val="24"/>
          <w:szCs w:val="24"/>
        </w:rPr>
        <w:t xml:space="preserve"> </w:t>
      </w:r>
      <w:r w:rsidRPr="009C716A">
        <w:rPr>
          <w:rFonts w:ascii="Times New Roman" w:eastAsia="SimSun" w:hAnsi="Times New Roman" w:cs="Times New Roman"/>
          <w:noProof/>
          <w:sz w:val="24"/>
          <w:szCs w:val="24"/>
        </w:rPr>
        <w:t>This critical incident has been tested in the classroom.</w:t>
      </w:r>
    </w:p>
    <w:p w14:paraId="1A3B8E29" w14:textId="77777777" w:rsidR="009C2261" w:rsidRPr="009C716A" w:rsidRDefault="009C2261" w:rsidP="0075158E">
      <w:pPr>
        <w:spacing w:after="0" w:line="240" w:lineRule="auto"/>
        <w:rPr>
          <w:rFonts w:ascii="Times New Roman" w:eastAsia="SimSun" w:hAnsi="Times New Roman" w:cs="Times New Roman"/>
          <w:b/>
          <w:noProof/>
          <w:sz w:val="24"/>
          <w:szCs w:val="24"/>
        </w:rPr>
      </w:pPr>
    </w:p>
    <w:p w14:paraId="79C983CC" w14:textId="77777777" w:rsidR="009C2261" w:rsidRPr="009C716A" w:rsidRDefault="009C2261" w:rsidP="0075158E">
      <w:pPr>
        <w:spacing w:after="0" w:line="240" w:lineRule="auto"/>
        <w:rPr>
          <w:rFonts w:ascii="Times New Roman" w:eastAsia="SimSun" w:hAnsi="Times New Roman" w:cs="Times New Roman"/>
          <w:b/>
          <w:noProof/>
          <w:sz w:val="24"/>
          <w:szCs w:val="24"/>
        </w:rPr>
      </w:pPr>
      <w:r w:rsidRPr="009C716A">
        <w:rPr>
          <w:rFonts w:ascii="Times New Roman" w:eastAsia="SimSun" w:hAnsi="Times New Roman" w:cs="Times New Roman"/>
          <w:b/>
          <w:noProof/>
          <w:sz w:val="24"/>
          <w:szCs w:val="24"/>
        </w:rPr>
        <w:t>Learning Outcomes</w:t>
      </w:r>
    </w:p>
    <w:p w14:paraId="42D21F32" w14:textId="77777777" w:rsidR="009C2261" w:rsidRPr="009C716A" w:rsidRDefault="009C2261" w:rsidP="0075158E">
      <w:pPr>
        <w:spacing w:after="0" w:line="240" w:lineRule="auto"/>
        <w:rPr>
          <w:rFonts w:ascii="Times New Roman" w:eastAsia="SimSun" w:hAnsi="Times New Roman" w:cs="Times New Roman"/>
          <w:noProof/>
          <w:sz w:val="24"/>
          <w:szCs w:val="24"/>
        </w:rPr>
      </w:pPr>
    </w:p>
    <w:p w14:paraId="1203A532" w14:textId="206D0E37" w:rsidR="009C2261" w:rsidRPr="009C716A" w:rsidRDefault="00071962" w:rsidP="0075158E">
      <w:pPr>
        <w:spacing w:after="0" w:line="240" w:lineRule="auto"/>
        <w:rPr>
          <w:rFonts w:ascii="Times New Roman" w:eastAsia="SimSun" w:hAnsi="Times New Roman" w:cs="Times New Roman"/>
          <w:noProof/>
          <w:sz w:val="24"/>
          <w:szCs w:val="24"/>
        </w:rPr>
      </w:pPr>
      <w:r>
        <w:rPr>
          <w:rFonts w:ascii="Times New Roman" w:eastAsia="SimSun" w:hAnsi="Times New Roman" w:cs="Times New Roman"/>
          <w:noProof/>
          <w:sz w:val="24"/>
          <w:szCs w:val="24"/>
        </w:rPr>
        <w:t>In completing this assignment, students should be able to</w:t>
      </w:r>
      <w:r w:rsidR="009C2261" w:rsidRPr="009C716A">
        <w:rPr>
          <w:rFonts w:ascii="Times New Roman" w:eastAsia="SimSun" w:hAnsi="Times New Roman" w:cs="Times New Roman"/>
          <w:noProof/>
          <w:sz w:val="24"/>
          <w:szCs w:val="24"/>
        </w:rPr>
        <w:t>:</w:t>
      </w:r>
    </w:p>
    <w:p w14:paraId="30E53573" w14:textId="77777777" w:rsidR="009C2261" w:rsidRPr="009C716A" w:rsidRDefault="009C2261" w:rsidP="0075158E">
      <w:pPr>
        <w:spacing w:after="0" w:line="240" w:lineRule="auto"/>
        <w:rPr>
          <w:rFonts w:ascii="Times New Roman" w:eastAsia="SimSun" w:hAnsi="Times New Roman" w:cs="Times New Roman"/>
          <w:noProof/>
          <w:sz w:val="24"/>
          <w:szCs w:val="24"/>
        </w:rPr>
      </w:pPr>
    </w:p>
    <w:p w14:paraId="64403ECA" w14:textId="3942B5EE" w:rsidR="009C2261" w:rsidRPr="009C716A" w:rsidRDefault="004E50E5" w:rsidP="0075158E">
      <w:pPr>
        <w:numPr>
          <w:ilvl w:val="0"/>
          <w:numId w:val="5"/>
        </w:numPr>
        <w:spacing w:after="0" w:line="240" w:lineRule="auto"/>
        <w:rPr>
          <w:rFonts w:ascii="Times New Roman" w:eastAsia="SimSun" w:hAnsi="Times New Roman" w:cs="Times New Roman"/>
          <w:noProof/>
          <w:sz w:val="24"/>
          <w:szCs w:val="24"/>
        </w:rPr>
      </w:pPr>
      <w:r>
        <w:rPr>
          <w:rFonts w:ascii="Times New Roman" w:eastAsia="SimSun" w:hAnsi="Times New Roman" w:cs="Times New Roman"/>
          <w:noProof/>
          <w:sz w:val="24"/>
          <w:szCs w:val="24"/>
        </w:rPr>
        <w:t>D</w:t>
      </w:r>
      <w:r w:rsidR="009C2261" w:rsidRPr="009C716A">
        <w:rPr>
          <w:rFonts w:ascii="Times New Roman" w:eastAsia="SimSun" w:hAnsi="Times New Roman" w:cs="Times New Roman"/>
          <w:noProof/>
          <w:sz w:val="24"/>
          <w:szCs w:val="24"/>
        </w:rPr>
        <w:t>escribe how advocacy groups use public relations, social media, and direct action when protesting corporations</w:t>
      </w:r>
      <w:r w:rsidR="00964003" w:rsidRPr="009C716A">
        <w:rPr>
          <w:rFonts w:ascii="Times New Roman" w:eastAsia="SimSun" w:hAnsi="Times New Roman" w:cs="Times New Roman"/>
          <w:noProof/>
          <w:sz w:val="24"/>
          <w:szCs w:val="24"/>
        </w:rPr>
        <w:t>.</w:t>
      </w:r>
    </w:p>
    <w:p w14:paraId="0FB5A633" w14:textId="6FE1262D" w:rsidR="009C2261" w:rsidRPr="009C716A" w:rsidRDefault="004E50E5" w:rsidP="0075158E">
      <w:pPr>
        <w:numPr>
          <w:ilvl w:val="0"/>
          <w:numId w:val="5"/>
        </w:numPr>
        <w:spacing w:after="0" w:line="240" w:lineRule="auto"/>
        <w:rPr>
          <w:rFonts w:ascii="Times New Roman" w:eastAsia="SimSun" w:hAnsi="Times New Roman" w:cs="Times New Roman"/>
          <w:noProof/>
          <w:sz w:val="24"/>
          <w:szCs w:val="24"/>
        </w:rPr>
      </w:pPr>
      <w:r>
        <w:rPr>
          <w:rFonts w:ascii="Times New Roman" w:eastAsia="SimSun" w:hAnsi="Times New Roman" w:cs="Times New Roman"/>
          <w:noProof/>
          <w:sz w:val="24"/>
          <w:szCs w:val="24"/>
        </w:rPr>
        <w:t>A</w:t>
      </w:r>
      <w:r w:rsidR="009C2261" w:rsidRPr="009C716A">
        <w:rPr>
          <w:rFonts w:ascii="Times New Roman" w:eastAsia="SimSun" w:hAnsi="Times New Roman" w:cs="Times New Roman"/>
          <w:noProof/>
          <w:sz w:val="24"/>
          <w:szCs w:val="24"/>
        </w:rPr>
        <w:t>nalyze a public relations crisis from the perspective of multiple stakeholders</w:t>
      </w:r>
      <w:r w:rsidR="00964003" w:rsidRPr="009C716A">
        <w:rPr>
          <w:rFonts w:ascii="Times New Roman" w:eastAsia="SimSun" w:hAnsi="Times New Roman" w:cs="Times New Roman"/>
          <w:noProof/>
          <w:sz w:val="24"/>
          <w:szCs w:val="24"/>
        </w:rPr>
        <w:t>.</w:t>
      </w:r>
    </w:p>
    <w:p w14:paraId="46B5ABB3" w14:textId="48236851" w:rsidR="009C2261" w:rsidRPr="009C716A" w:rsidRDefault="004E50E5" w:rsidP="0075158E">
      <w:pPr>
        <w:numPr>
          <w:ilvl w:val="0"/>
          <w:numId w:val="5"/>
        </w:numPr>
        <w:spacing w:after="0" w:line="240" w:lineRule="auto"/>
        <w:rPr>
          <w:rFonts w:ascii="Times New Roman" w:eastAsia="SimSun" w:hAnsi="Times New Roman" w:cs="Times New Roman"/>
          <w:noProof/>
          <w:sz w:val="24"/>
          <w:szCs w:val="24"/>
        </w:rPr>
      </w:pPr>
      <w:r>
        <w:rPr>
          <w:rFonts w:ascii="Times New Roman" w:eastAsia="SimSun" w:hAnsi="Times New Roman" w:cs="Times New Roman"/>
          <w:noProof/>
          <w:sz w:val="24"/>
          <w:szCs w:val="24"/>
        </w:rPr>
        <w:t>E</w:t>
      </w:r>
      <w:r w:rsidR="00964003" w:rsidRPr="009C716A">
        <w:rPr>
          <w:rFonts w:ascii="Times New Roman" w:eastAsia="SimSun" w:hAnsi="Times New Roman" w:cs="Times New Roman"/>
          <w:noProof/>
          <w:sz w:val="24"/>
          <w:szCs w:val="24"/>
        </w:rPr>
        <w:t>valuate</w:t>
      </w:r>
      <w:r w:rsidR="009C2261" w:rsidRPr="009C716A">
        <w:rPr>
          <w:rFonts w:ascii="Times New Roman" w:eastAsia="SimSun" w:hAnsi="Times New Roman" w:cs="Times New Roman"/>
          <w:noProof/>
          <w:sz w:val="24"/>
          <w:szCs w:val="24"/>
        </w:rPr>
        <w:t xml:space="preserve"> how socially responsible firms respond to public relations problems</w:t>
      </w:r>
      <w:r w:rsidR="00964003" w:rsidRPr="009C716A">
        <w:rPr>
          <w:rFonts w:ascii="Times New Roman" w:eastAsia="SimSun" w:hAnsi="Times New Roman" w:cs="Times New Roman"/>
          <w:noProof/>
          <w:sz w:val="24"/>
          <w:szCs w:val="24"/>
        </w:rPr>
        <w:t>.</w:t>
      </w:r>
    </w:p>
    <w:p w14:paraId="4288BC35" w14:textId="09982482" w:rsidR="009C2261" w:rsidRPr="009C716A" w:rsidRDefault="004E50E5" w:rsidP="0075158E">
      <w:pPr>
        <w:numPr>
          <w:ilvl w:val="0"/>
          <w:numId w:val="5"/>
        </w:numPr>
        <w:spacing w:after="0" w:line="240" w:lineRule="auto"/>
        <w:rPr>
          <w:rFonts w:ascii="Times New Roman" w:eastAsia="SimSun" w:hAnsi="Times New Roman" w:cs="Times New Roman"/>
          <w:noProof/>
          <w:sz w:val="24"/>
          <w:szCs w:val="24"/>
        </w:rPr>
      </w:pPr>
      <w:r>
        <w:rPr>
          <w:rFonts w:ascii="Times New Roman" w:eastAsia="SimSun" w:hAnsi="Times New Roman" w:cs="Times New Roman"/>
          <w:noProof/>
          <w:sz w:val="24"/>
          <w:szCs w:val="24"/>
        </w:rPr>
        <w:t>J</w:t>
      </w:r>
      <w:r w:rsidR="00964003" w:rsidRPr="009C716A">
        <w:rPr>
          <w:rFonts w:ascii="Times New Roman" w:eastAsia="SimSun" w:hAnsi="Times New Roman" w:cs="Times New Roman"/>
          <w:noProof/>
          <w:sz w:val="24"/>
          <w:szCs w:val="24"/>
        </w:rPr>
        <w:t xml:space="preserve">udge </w:t>
      </w:r>
      <w:r w:rsidR="009C2261" w:rsidRPr="009C716A">
        <w:rPr>
          <w:rFonts w:ascii="Times New Roman" w:eastAsia="SimSun" w:hAnsi="Times New Roman" w:cs="Times New Roman"/>
          <w:noProof/>
          <w:sz w:val="24"/>
          <w:szCs w:val="24"/>
        </w:rPr>
        <w:t>the effectiveness of ways firms manage a public relations crisis</w:t>
      </w:r>
      <w:r w:rsidR="00964003" w:rsidRPr="009C716A">
        <w:rPr>
          <w:rFonts w:ascii="Times New Roman" w:eastAsia="SimSun" w:hAnsi="Times New Roman" w:cs="Times New Roman"/>
          <w:noProof/>
          <w:sz w:val="24"/>
          <w:szCs w:val="24"/>
        </w:rPr>
        <w:t>.</w:t>
      </w:r>
    </w:p>
    <w:p w14:paraId="12A9105A" w14:textId="77777777" w:rsidR="009C2261" w:rsidRPr="009C716A" w:rsidRDefault="009C2261" w:rsidP="0075158E">
      <w:pPr>
        <w:spacing w:after="0" w:line="240" w:lineRule="auto"/>
        <w:ind w:left="720"/>
        <w:rPr>
          <w:rFonts w:ascii="Times New Roman" w:eastAsia="SimSun" w:hAnsi="Times New Roman" w:cs="Times New Roman"/>
          <w:noProof/>
          <w:sz w:val="24"/>
          <w:szCs w:val="24"/>
        </w:rPr>
      </w:pPr>
    </w:p>
    <w:p w14:paraId="6EE5F16B" w14:textId="3CF02811" w:rsidR="00327DA1" w:rsidRPr="009C716A" w:rsidRDefault="00327DA1" w:rsidP="0075158E">
      <w:pPr>
        <w:spacing w:after="0" w:line="240" w:lineRule="auto"/>
        <w:rPr>
          <w:rFonts w:ascii="Times New Roman" w:eastAsia="SimSun" w:hAnsi="Times New Roman" w:cs="Times New Roman"/>
          <w:noProof/>
          <w:sz w:val="24"/>
          <w:szCs w:val="24"/>
        </w:rPr>
      </w:pPr>
    </w:p>
    <w:p w14:paraId="643DEC11" w14:textId="77777777" w:rsidR="004E50E5" w:rsidRDefault="004E50E5" w:rsidP="0075158E">
      <w:pPr>
        <w:spacing w:after="0" w:line="240" w:lineRule="auto"/>
        <w:rPr>
          <w:rFonts w:ascii="Times New Roman" w:eastAsia="SimSun" w:hAnsi="Times New Roman" w:cs="Times New Roman"/>
          <w:b/>
          <w:noProof/>
          <w:sz w:val="24"/>
          <w:szCs w:val="24"/>
        </w:rPr>
      </w:pPr>
    </w:p>
    <w:p w14:paraId="3696247D" w14:textId="77777777" w:rsidR="004E50E5" w:rsidRDefault="004E50E5" w:rsidP="0075158E">
      <w:pPr>
        <w:spacing w:after="0" w:line="240" w:lineRule="auto"/>
        <w:rPr>
          <w:rFonts w:ascii="Times New Roman" w:eastAsia="SimSun" w:hAnsi="Times New Roman" w:cs="Times New Roman"/>
          <w:b/>
          <w:noProof/>
          <w:sz w:val="24"/>
          <w:szCs w:val="24"/>
        </w:rPr>
      </w:pPr>
    </w:p>
    <w:p w14:paraId="3902A0DC" w14:textId="77777777" w:rsidR="004E50E5" w:rsidRDefault="004E50E5" w:rsidP="0075158E">
      <w:pPr>
        <w:spacing w:after="0" w:line="240" w:lineRule="auto"/>
        <w:rPr>
          <w:rFonts w:ascii="Times New Roman" w:eastAsia="SimSun" w:hAnsi="Times New Roman" w:cs="Times New Roman"/>
          <w:b/>
          <w:noProof/>
          <w:sz w:val="24"/>
          <w:szCs w:val="24"/>
        </w:rPr>
      </w:pPr>
    </w:p>
    <w:p w14:paraId="383BB8C3" w14:textId="0F983B7B" w:rsidR="009C2261" w:rsidRPr="009C716A" w:rsidRDefault="00071962" w:rsidP="0075158E">
      <w:pPr>
        <w:spacing w:after="0" w:line="240" w:lineRule="auto"/>
        <w:rPr>
          <w:rFonts w:ascii="Times New Roman" w:eastAsia="SimSun" w:hAnsi="Times New Roman" w:cs="Times New Roman"/>
          <w:b/>
          <w:noProof/>
          <w:sz w:val="24"/>
          <w:szCs w:val="24"/>
        </w:rPr>
      </w:pPr>
      <w:r>
        <w:rPr>
          <w:rFonts w:ascii="Times New Roman" w:eastAsia="SimSun" w:hAnsi="Times New Roman" w:cs="Times New Roman"/>
          <w:b/>
          <w:noProof/>
          <w:sz w:val="24"/>
          <w:szCs w:val="24"/>
        </w:rPr>
        <w:lastRenderedPageBreak/>
        <w:t xml:space="preserve">Discussion </w:t>
      </w:r>
      <w:r w:rsidR="009C2261" w:rsidRPr="009C716A">
        <w:rPr>
          <w:rFonts w:ascii="Times New Roman" w:eastAsia="SimSun" w:hAnsi="Times New Roman" w:cs="Times New Roman"/>
          <w:b/>
          <w:noProof/>
          <w:sz w:val="24"/>
          <w:szCs w:val="24"/>
        </w:rPr>
        <w:t>Questions</w:t>
      </w:r>
    </w:p>
    <w:p w14:paraId="662BEE20" w14:textId="77777777" w:rsidR="009C2261" w:rsidRPr="009C716A" w:rsidRDefault="009C2261" w:rsidP="0075158E">
      <w:pPr>
        <w:spacing w:after="0" w:line="240" w:lineRule="auto"/>
        <w:rPr>
          <w:rFonts w:ascii="Times New Roman" w:eastAsia="SimSun" w:hAnsi="Times New Roman" w:cs="Times New Roman"/>
          <w:noProof/>
          <w:sz w:val="24"/>
          <w:szCs w:val="24"/>
        </w:rPr>
      </w:pPr>
    </w:p>
    <w:p w14:paraId="3E5B20EF" w14:textId="15D17325" w:rsidR="009C2261" w:rsidRPr="009C716A" w:rsidRDefault="009C2261" w:rsidP="0075158E">
      <w:pPr>
        <w:numPr>
          <w:ilvl w:val="0"/>
          <w:numId w:val="6"/>
        </w:numPr>
        <w:spacing w:after="0" w:line="240" w:lineRule="auto"/>
        <w:contextualSpacing/>
        <w:rPr>
          <w:rFonts w:ascii="Times New Roman" w:eastAsia="SimSun" w:hAnsi="Times New Roman" w:cs="Times New Roman"/>
          <w:noProof/>
          <w:sz w:val="24"/>
          <w:szCs w:val="24"/>
        </w:rPr>
      </w:pPr>
      <w:r w:rsidRPr="009C716A">
        <w:rPr>
          <w:rFonts w:ascii="Times New Roman" w:eastAsia="SimSun" w:hAnsi="Times New Roman" w:cs="Times New Roman"/>
          <w:noProof/>
          <w:sz w:val="24"/>
          <w:szCs w:val="24"/>
        </w:rPr>
        <w:t xml:space="preserve">How would you describe Greenpeace’s </w:t>
      </w:r>
      <w:r w:rsidRPr="009C716A">
        <w:rPr>
          <w:rFonts w:ascii="Times New Roman" w:eastAsia="SimSun" w:hAnsi="Times New Roman" w:cs="Times New Roman"/>
          <w:i/>
          <w:noProof/>
          <w:sz w:val="24"/>
          <w:szCs w:val="24"/>
        </w:rPr>
        <w:t>LEGO: Everything is NOT Awesome</w:t>
      </w:r>
      <w:r w:rsidRPr="009C716A">
        <w:rPr>
          <w:rFonts w:ascii="Times New Roman" w:eastAsia="SimSun" w:hAnsi="Times New Roman" w:cs="Times New Roman"/>
          <w:noProof/>
          <w:sz w:val="24"/>
          <w:szCs w:val="24"/>
        </w:rPr>
        <w:t xml:space="preserve"> campaign? </w:t>
      </w:r>
      <w:r w:rsidR="004F6369">
        <w:rPr>
          <w:rFonts w:ascii="Times New Roman" w:eastAsia="SimSun" w:hAnsi="Times New Roman" w:cs="Times New Roman"/>
          <w:noProof/>
          <w:sz w:val="24"/>
          <w:szCs w:val="24"/>
        </w:rPr>
        <w:t xml:space="preserve"> </w:t>
      </w:r>
      <w:r w:rsidRPr="009C716A">
        <w:rPr>
          <w:rFonts w:ascii="Times New Roman" w:eastAsia="SimSun" w:hAnsi="Times New Roman" w:cs="Times New Roman"/>
          <w:noProof/>
          <w:sz w:val="24"/>
          <w:szCs w:val="24"/>
        </w:rPr>
        <w:t xml:space="preserve">Was it effective? </w:t>
      </w:r>
      <w:r w:rsidR="004F6369">
        <w:rPr>
          <w:rFonts w:ascii="Times New Roman" w:eastAsia="SimSun" w:hAnsi="Times New Roman" w:cs="Times New Roman"/>
          <w:noProof/>
          <w:sz w:val="24"/>
          <w:szCs w:val="24"/>
        </w:rPr>
        <w:t xml:space="preserve"> </w:t>
      </w:r>
      <w:r w:rsidRPr="009C716A">
        <w:rPr>
          <w:rFonts w:ascii="Times New Roman" w:eastAsia="SimSun" w:hAnsi="Times New Roman" w:cs="Times New Roman"/>
          <w:noProof/>
          <w:sz w:val="24"/>
          <w:szCs w:val="24"/>
        </w:rPr>
        <w:t>Is it fair? (LO 1).</w:t>
      </w:r>
    </w:p>
    <w:p w14:paraId="490B4C76" w14:textId="35E05FBC" w:rsidR="009C2261" w:rsidRPr="009C716A" w:rsidRDefault="00964003" w:rsidP="0075158E">
      <w:pPr>
        <w:numPr>
          <w:ilvl w:val="0"/>
          <w:numId w:val="6"/>
        </w:numPr>
        <w:spacing w:after="0" w:line="240" w:lineRule="auto"/>
        <w:contextualSpacing/>
        <w:rPr>
          <w:rFonts w:ascii="Times New Roman" w:eastAsia="SimSun" w:hAnsi="Times New Roman" w:cs="Times New Roman"/>
          <w:noProof/>
          <w:sz w:val="24"/>
          <w:szCs w:val="24"/>
        </w:rPr>
      </w:pPr>
      <w:r w:rsidRPr="009C716A">
        <w:rPr>
          <w:rFonts w:ascii="Times New Roman" w:eastAsia="SimSun" w:hAnsi="Times New Roman" w:cs="Times New Roman"/>
          <w:noProof/>
          <w:sz w:val="24"/>
          <w:szCs w:val="24"/>
        </w:rPr>
        <w:t xml:space="preserve">Identify the </w:t>
      </w:r>
      <w:r w:rsidR="009C2261" w:rsidRPr="009C716A">
        <w:rPr>
          <w:rFonts w:ascii="Times New Roman" w:eastAsia="SimSun" w:hAnsi="Times New Roman" w:cs="Times New Roman"/>
          <w:noProof/>
          <w:sz w:val="24"/>
          <w:szCs w:val="24"/>
        </w:rPr>
        <w:t>stakeholders in this critical incident</w:t>
      </w:r>
      <w:r w:rsidRPr="009C716A">
        <w:rPr>
          <w:rFonts w:ascii="Times New Roman" w:eastAsia="SimSun" w:hAnsi="Times New Roman" w:cs="Times New Roman"/>
          <w:noProof/>
          <w:sz w:val="24"/>
          <w:szCs w:val="24"/>
        </w:rPr>
        <w:t xml:space="preserve"> and describe why they are stakeholders.</w:t>
      </w:r>
      <w:r w:rsidR="004E50E5">
        <w:rPr>
          <w:rFonts w:ascii="Times New Roman" w:eastAsia="SimSun" w:hAnsi="Times New Roman" w:cs="Times New Roman"/>
          <w:noProof/>
          <w:sz w:val="24"/>
          <w:szCs w:val="24"/>
        </w:rPr>
        <w:t xml:space="preserve"> (LO </w:t>
      </w:r>
      <w:r w:rsidR="009C2261" w:rsidRPr="009C716A">
        <w:rPr>
          <w:rFonts w:ascii="Times New Roman" w:eastAsia="SimSun" w:hAnsi="Times New Roman" w:cs="Times New Roman"/>
          <w:noProof/>
          <w:sz w:val="24"/>
          <w:szCs w:val="24"/>
        </w:rPr>
        <w:t>2)</w:t>
      </w:r>
    </w:p>
    <w:p w14:paraId="51812A53" w14:textId="62872844" w:rsidR="009C2261" w:rsidRPr="009C716A" w:rsidRDefault="009C2261" w:rsidP="0075158E">
      <w:pPr>
        <w:numPr>
          <w:ilvl w:val="0"/>
          <w:numId w:val="6"/>
        </w:numPr>
        <w:spacing w:after="0" w:line="240" w:lineRule="auto"/>
        <w:contextualSpacing/>
        <w:rPr>
          <w:rFonts w:ascii="Times New Roman" w:eastAsia="SimSun" w:hAnsi="Times New Roman" w:cs="Times New Roman"/>
          <w:noProof/>
          <w:sz w:val="24"/>
          <w:szCs w:val="24"/>
        </w:rPr>
      </w:pPr>
      <w:r w:rsidRPr="009C716A">
        <w:rPr>
          <w:rFonts w:ascii="Times New Roman" w:eastAsia="SimSun" w:hAnsi="Times New Roman" w:cs="Times New Roman"/>
          <w:noProof/>
          <w:sz w:val="24"/>
          <w:szCs w:val="24"/>
        </w:rPr>
        <w:t xml:space="preserve">What ethical issues, if any, are involved in Lego’s relationship with Shell? </w:t>
      </w:r>
      <w:r w:rsidR="004F6369">
        <w:rPr>
          <w:rFonts w:ascii="Times New Roman" w:eastAsia="SimSun" w:hAnsi="Times New Roman" w:cs="Times New Roman"/>
          <w:noProof/>
          <w:sz w:val="24"/>
          <w:szCs w:val="24"/>
        </w:rPr>
        <w:t xml:space="preserve"> </w:t>
      </w:r>
      <w:r w:rsidRPr="009C716A">
        <w:rPr>
          <w:rFonts w:ascii="Times New Roman" w:eastAsia="SimSun" w:hAnsi="Times New Roman" w:cs="Times New Roman"/>
          <w:noProof/>
          <w:sz w:val="24"/>
          <w:szCs w:val="24"/>
        </w:rPr>
        <w:t>What responsibility, if any, does Lego have to Shell, Greenpeace, the envir</w:t>
      </w:r>
      <w:r w:rsidR="004E50E5">
        <w:rPr>
          <w:rFonts w:ascii="Times New Roman" w:eastAsia="SimSun" w:hAnsi="Times New Roman" w:cs="Times New Roman"/>
          <w:noProof/>
          <w:sz w:val="24"/>
          <w:szCs w:val="24"/>
        </w:rPr>
        <w:t xml:space="preserve">onment, and its customers? (LO </w:t>
      </w:r>
      <w:r w:rsidRPr="009C716A">
        <w:rPr>
          <w:rFonts w:ascii="Times New Roman" w:eastAsia="SimSun" w:hAnsi="Times New Roman" w:cs="Times New Roman"/>
          <w:noProof/>
          <w:sz w:val="24"/>
          <w:szCs w:val="24"/>
        </w:rPr>
        <w:t>3)</w:t>
      </w:r>
    </w:p>
    <w:p w14:paraId="63419BB9" w14:textId="5E7F83AE" w:rsidR="009C2261" w:rsidRPr="009C716A" w:rsidRDefault="009C2261" w:rsidP="0075158E">
      <w:pPr>
        <w:numPr>
          <w:ilvl w:val="0"/>
          <w:numId w:val="6"/>
        </w:numPr>
        <w:spacing w:after="0" w:line="240" w:lineRule="auto"/>
        <w:contextualSpacing/>
        <w:rPr>
          <w:rFonts w:ascii="Times New Roman" w:eastAsia="SimSun" w:hAnsi="Times New Roman" w:cs="Times New Roman"/>
          <w:noProof/>
          <w:sz w:val="24"/>
          <w:szCs w:val="24"/>
        </w:rPr>
      </w:pPr>
      <w:r w:rsidRPr="009C716A">
        <w:rPr>
          <w:rFonts w:ascii="Times New Roman" w:eastAsia="SimSun" w:hAnsi="Times New Roman" w:cs="Times New Roman"/>
          <w:noProof/>
          <w:color w:val="000000"/>
          <w:sz w:val="24"/>
          <w:szCs w:val="24"/>
        </w:rPr>
        <w:t xml:space="preserve">Is this situation a crisis? </w:t>
      </w:r>
      <w:r w:rsidR="004F6369">
        <w:rPr>
          <w:rFonts w:ascii="Times New Roman" w:eastAsia="SimSun" w:hAnsi="Times New Roman" w:cs="Times New Roman"/>
          <w:noProof/>
          <w:color w:val="000000"/>
          <w:sz w:val="24"/>
          <w:szCs w:val="24"/>
        </w:rPr>
        <w:t xml:space="preserve"> </w:t>
      </w:r>
      <w:r w:rsidRPr="009C716A">
        <w:rPr>
          <w:rFonts w:ascii="Times New Roman" w:eastAsia="SimSun" w:hAnsi="Times New Roman" w:cs="Times New Roman"/>
          <w:noProof/>
          <w:color w:val="000000"/>
          <w:sz w:val="24"/>
          <w:szCs w:val="24"/>
        </w:rPr>
        <w:t xml:space="preserve">Why or why not? </w:t>
      </w:r>
      <w:r w:rsidR="004F6369">
        <w:rPr>
          <w:rFonts w:ascii="Times New Roman" w:eastAsia="SimSun" w:hAnsi="Times New Roman" w:cs="Times New Roman"/>
          <w:noProof/>
          <w:color w:val="000000"/>
          <w:sz w:val="24"/>
          <w:szCs w:val="24"/>
        </w:rPr>
        <w:t xml:space="preserve"> </w:t>
      </w:r>
      <w:r w:rsidRPr="009C716A">
        <w:rPr>
          <w:rFonts w:ascii="Times New Roman" w:eastAsia="SimSun" w:hAnsi="Times New Roman" w:cs="Times New Roman"/>
          <w:noProof/>
          <w:color w:val="000000"/>
          <w:sz w:val="24"/>
          <w:szCs w:val="24"/>
        </w:rPr>
        <w:t xml:space="preserve">How would you characterize Lego President and CEO Jørgen Vig Knudstorp’s response? </w:t>
      </w:r>
      <w:r w:rsidR="004F6369">
        <w:rPr>
          <w:rFonts w:ascii="Times New Roman" w:eastAsia="SimSun" w:hAnsi="Times New Roman" w:cs="Times New Roman"/>
          <w:noProof/>
          <w:color w:val="000000"/>
          <w:sz w:val="24"/>
          <w:szCs w:val="24"/>
        </w:rPr>
        <w:t xml:space="preserve"> </w:t>
      </w:r>
      <w:r w:rsidRPr="009C716A">
        <w:rPr>
          <w:rFonts w:ascii="Times New Roman" w:eastAsia="SimSun" w:hAnsi="Times New Roman" w:cs="Times New Roman"/>
          <w:noProof/>
          <w:sz w:val="24"/>
          <w:szCs w:val="24"/>
        </w:rPr>
        <w:t>From a public relations standpoint, was Lego’s response effective? (LO</w:t>
      </w:r>
      <w:r w:rsidR="004E50E5">
        <w:rPr>
          <w:rFonts w:ascii="Times New Roman" w:eastAsia="SimSun" w:hAnsi="Times New Roman" w:cs="Times New Roman"/>
          <w:noProof/>
          <w:sz w:val="24"/>
          <w:szCs w:val="24"/>
        </w:rPr>
        <w:t xml:space="preserve"> </w:t>
      </w:r>
      <w:r w:rsidRPr="009C716A">
        <w:rPr>
          <w:rFonts w:ascii="Times New Roman" w:eastAsia="SimSun" w:hAnsi="Times New Roman" w:cs="Times New Roman"/>
          <w:noProof/>
          <w:sz w:val="24"/>
          <w:szCs w:val="24"/>
        </w:rPr>
        <w:t>4).</w:t>
      </w:r>
    </w:p>
    <w:p w14:paraId="670005C9" w14:textId="77777777" w:rsidR="009C2261" w:rsidRPr="009C716A" w:rsidRDefault="009C2261" w:rsidP="0075158E">
      <w:pPr>
        <w:spacing w:after="0" w:line="240" w:lineRule="auto"/>
        <w:rPr>
          <w:rFonts w:ascii="Times New Roman" w:eastAsia="SimSun" w:hAnsi="Times New Roman" w:cs="Times New Roman"/>
          <w:noProof/>
          <w:sz w:val="24"/>
          <w:szCs w:val="24"/>
        </w:rPr>
      </w:pPr>
    </w:p>
    <w:p w14:paraId="06EADA59" w14:textId="5CEB858C" w:rsidR="009C2261" w:rsidRPr="009C716A" w:rsidRDefault="009C2261" w:rsidP="0075158E">
      <w:pPr>
        <w:spacing w:after="0" w:line="240" w:lineRule="auto"/>
        <w:rPr>
          <w:rFonts w:ascii="Times New Roman" w:eastAsia="SimSun" w:hAnsi="Times New Roman" w:cs="Times New Roman"/>
          <w:b/>
          <w:noProof/>
          <w:sz w:val="24"/>
          <w:szCs w:val="24"/>
        </w:rPr>
      </w:pPr>
      <w:r w:rsidRPr="009C716A">
        <w:rPr>
          <w:rFonts w:ascii="Times New Roman" w:eastAsia="SimSun" w:hAnsi="Times New Roman" w:cs="Times New Roman"/>
          <w:b/>
          <w:noProof/>
          <w:sz w:val="24"/>
          <w:szCs w:val="24"/>
        </w:rPr>
        <w:t>Answers to</w:t>
      </w:r>
      <w:r w:rsidR="004E50E5">
        <w:rPr>
          <w:rFonts w:ascii="Times New Roman" w:eastAsia="SimSun" w:hAnsi="Times New Roman" w:cs="Times New Roman"/>
          <w:b/>
          <w:noProof/>
          <w:sz w:val="24"/>
          <w:szCs w:val="24"/>
        </w:rPr>
        <w:t xml:space="preserve"> Discussion</w:t>
      </w:r>
      <w:r w:rsidRPr="009C716A">
        <w:rPr>
          <w:rFonts w:ascii="Times New Roman" w:eastAsia="SimSun" w:hAnsi="Times New Roman" w:cs="Times New Roman"/>
          <w:b/>
          <w:noProof/>
          <w:sz w:val="24"/>
          <w:szCs w:val="24"/>
        </w:rPr>
        <w:t xml:space="preserve"> Questions</w:t>
      </w:r>
    </w:p>
    <w:p w14:paraId="7AC73224" w14:textId="77777777" w:rsidR="009C2261" w:rsidRPr="009C716A" w:rsidRDefault="009C2261" w:rsidP="0075158E">
      <w:pPr>
        <w:spacing w:after="0" w:line="240" w:lineRule="auto"/>
        <w:rPr>
          <w:rFonts w:ascii="Times New Roman" w:eastAsia="SimSun" w:hAnsi="Times New Roman" w:cs="Times New Roman"/>
          <w:noProof/>
          <w:sz w:val="24"/>
          <w:szCs w:val="24"/>
        </w:rPr>
      </w:pPr>
    </w:p>
    <w:p w14:paraId="46DB768E" w14:textId="0E31FB2C" w:rsidR="009C2261" w:rsidRPr="004E50E5" w:rsidRDefault="009C2261" w:rsidP="0075158E">
      <w:pPr>
        <w:numPr>
          <w:ilvl w:val="0"/>
          <w:numId w:val="4"/>
        </w:numPr>
        <w:spacing w:after="0" w:line="240" w:lineRule="auto"/>
        <w:contextualSpacing/>
        <w:rPr>
          <w:rFonts w:ascii="Times New Roman" w:eastAsia="SimSun" w:hAnsi="Times New Roman" w:cs="Times New Roman"/>
          <w:b/>
          <w:noProof/>
          <w:sz w:val="24"/>
          <w:szCs w:val="24"/>
        </w:rPr>
      </w:pPr>
      <w:r w:rsidRPr="004E50E5">
        <w:rPr>
          <w:rFonts w:ascii="Times New Roman" w:eastAsia="SimSun" w:hAnsi="Times New Roman" w:cs="Times New Roman"/>
          <w:b/>
          <w:noProof/>
          <w:sz w:val="24"/>
          <w:szCs w:val="24"/>
        </w:rPr>
        <w:t xml:space="preserve">How would you describe Greenpeace’s </w:t>
      </w:r>
      <w:r w:rsidRPr="004E50E5">
        <w:rPr>
          <w:rFonts w:ascii="Times New Roman" w:eastAsia="SimSun" w:hAnsi="Times New Roman" w:cs="Times New Roman"/>
          <w:b/>
          <w:i/>
          <w:noProof/>
          <w:sz w:val="24"/>
          <w:szCs w:val="24"/>
        </w:rPr>
        <w:t>LEGO: Everything is NOT Awesome</w:t>
      </w:r>
      <w:r w:rsidRPr="004E50E5">
        <w:rPr>
          <w:rFonts w:ascii="Times New Roman" w:eastAsia="SimSun" w:hAnsi="Times New Roman" w:cs="Times New Roman"/>
          <w:b/>
          <w:noProof/>
          <w:sz w:val="24"/>
          <w:szCs w:val="24"/>
        </w:rPr>
        <w:t xml:space="preserve"> campaign? </w:t>
      </w:r>
      <w:r w:rsidR="004F6369" w:rsidRPr="004E50E5">
        <w:rPr>
          <w:rFonts w:ascii="Times New Roman" w:eastAsia="SimSun" w:hAnsi="Times New Roman" w:cs="Times New Roman"/>
          <w:b/>
          <w:noProof/>
          <w:sz w:val="24"/>
          <w:szCs w:val="24"/>
        </w:rPr>
        <w:t xml:space="preserve"> </w:t>
      </w:r>
      <w:r w:rsidRPr="004E50E5">
        <w:rPr>
          <w:rFonts w:ascii="Times New Roman" w:eastAsia="SimSun" w:hAnsi="Times New Roman" w:cs="Times New Roman"/>
          <w:b/>
          <w:noProof/>
          <w:sz w:val="24"/>
          <w:szCs w:val="24"/>
        </w:rPr>
        <w:t>Was it effective?</w:t>
      </w:r>
      <w:r w:rsidR="004F6369" w:rsidRPr="004E50E5">
        <w:rPr>
          <w:rFonts w:ascii="Times New Roman" w:eastAsia="SimSun" w:hAnsi="Times New Roman" w:cs="Times New Roman"/>
          <w:b/>
          <w:noProof/>
          <w:sz w:val="24"/>
          <w:szCs w:val="24"/>
        </w:rPr>
        <w:t xml:space="preserve"> </w:t>
      </w:r>
      <w:r w:rsidRPr="004E50E5">
        <w:rPr>
          <w:rFonts w:ascii="Times New Roman" w:eastAsia="SimSun" w:hAnsi="Times New Roman" w:cs="Times New Roman"/>
          <w:b/>
          <w:noProof/>
          <w:sz w:val="24"/>
          <w:szCs w:val="24"/>
        </w:rPr>
        <w:t xml:space="preserve"> Is it fair?</w:t>
      </w:r>
      <w:r w:rsidR="004E50E5">
        <w:rPr>
          <w:rFonts w:ascii="Times New Roman" w:eastAsia="SimSun" w:hAnsi="Times New Roman" w:cs="Times New Roman"/>
          <w:b/>
          <w:noProof/>
          <w:sz w:val="24"/>
          <w:szCs w:val="24"/>
        </w:rPr>
        <w:t xml:space="preserve"> (LO 1)</w:t>
      </w:r>
    </w:p>
    <w:p w14:paraId="6C5FF994" w14:textId="77777777" w:rsidR="009C2261" w:rsidRPr="009C716A" w:rsidRDefault="009C2261" w:rsidP="0075158E">
      <w:pPr>
        <w:spacing w:after="0" w:line="240" w:lineRule="auto"/>
        <w:rPr>
          <w:rFonts w:ascii="Times New Roman" w:eastAsia="SimSun" w:hAnsi="Times New Roman" w:cs="Times New Roman"/>
          <w:noProof/>
          <w:sz w:val="24"/>
          <w:szCs w:val="24"/>
        </w:rPr>
      </w:pPr>
    </w:p>
    <w:p w14:paraId="38F6945C" w14:textId="1ED8557C" w:rsidR="00562AA6" w:rsidRPr="009C716A" w:rsidRDefault="007070B2" w:rsidP="0075158E">
      <w:pPr>
        <w:spacing w:after="0" w:line="240" w:lineRule="auto"/>
        <w:jc w:val="center"/>
        <w:rPr>
          <w:rFonts w:ascii="Times New Roman" w:eastAsia="SimSun" w:hAnsi="Times New Roman" w:cs="Times New Roman"/>
          <w:noProof/>
          <w:sz w:val="24"/>
          <w:szCs w:val="24"/>
        </w:rPr>
      </w:pPr>
      <w:r w:rsidRPr="009C716A">
        <w:rPr>
          <w:rFonts w:ascii="Times New Roman" w:eastAsia="SimSun" w:hAnsi="Times New Roman" w:cs="Times New Roman"/>
          <w:noProof/>
          <w:sz w:val="24"/>
          <w:szCs w:val="24"/>
        </w:rPr>
        <w:t>Sample Student Response</w:t>
      </w:r>
      <w:r w:rsidR="00740492" w:rsidRPr="009C716A">
        <w:rPr>
          <w:rFonts w:ascii="Times New Roman" w:eastAsia="SimSun" w:hAnsi="Times New Roman" w:cs="Times New Roman"/>
          <w:noProof/>
          <w:sz w:val="24"/>
          <w:szCs w:val="24"/>
        </w:rPr>
        <w:t>s</w:t>
      </w:r>
    </w:p>
    <w:p w14:paraId="66A64EFB" w14:textId="77777777" w:rsidR="00562AA6" w:rsidRPr="009C716A" w:rsidRDefault="00562AA6" w:rsidP="0075158E">
      <w:pPr>
        <w:spacing w:after="0" w:line="240" w:lineRule="auto"/>
        <w:rPr>
          <w:rFonts w:ascii="Times New Roman" w:eastAsia="SimSun" w:hAnsi="Times New Roman" w:cs="Times New Roman"/>
          <w:i/>
          <w:noProof/>
          <w:sz w:val="24"/>
          <w:szCs w:val="24"/>
        </w:rPr>
      </w:pPr>
    </w:p>
    <w:p w14:paraId="1530F0EB" w14:textId="75639918" w:rsidR="007070B2" w:rsidRPr="009C716A" w:rsidRDefault="007070B2" w:rsidP="0075158E">
      <w:pPr>
        <w:spacing w:after="0" w:line="240" w:lineRule="auto"/>
        <w:rPr>
          <w:rFonts w:ascii="Times New Roman" w:eastAsia="SimSun" w:hAnsi="Times New Roman" w:cs="Times New Roman"/>
          <w:i/>
          <w:noProof/>
          <w:sz w:val="24"/>
          <w:szCs w:val="24"/>
        </w:rPr>
      </w:pPr>
      <w:r w:rsidRPr="009C716A">
        <w:rPr>
          <w:rFonts w:ascii="Times New Roman" w:eastAsia="SimSun" w:hAnsi="Times New Roman" w:cs="Times New Roman"/>
          <w:i/>
          <w:noProof/>
          <w:sz w:val="24"/>
          <w:szCs w:val="24"/>
        </w:rPr>
        <w:t xml:space="preserve">Greenpeace’s campaign was very effective by using </w:t>
      </w:r>
      <w:r w:rsidR="00A04677" w:rsidRPr="009C716A">
        <w:rPr>
          <w:rFonts w:ascii="Times New Roman" w:eastAsia="SimSun" w:hAnsi="Times New Roman" w:cs="Times New Roman"/>
          <w:i/>
          <w:noProof/>
          <w:sz w:val="24"/>
          <w:szCs w:val="24"/>
        </w:rPr>
        <w:t xml:space="preserve">The Lego Movie’s theme </w:t>
      </w:r>
      <w:r w:rsidRPr="009C716A">
        <w:rPr>
          <w:rFonts w:ascii="Times New Roman" w:eastAsia="SimSun" w:hAnsi="Times New Roman" w:cs="Times New Roman"/>
          <w:i/>
          <w:noProof/>
          <w:sz w:val="24"/>
          <w:szCs w:val="24"/>
        </w:rPr>
        <w:t>song and Lego</w:t>
      </w:r>
      <w:r w:rsidR="00A04677" w:rsidRPr="009C716A">
        <w:rPr>
          <w:rFonts w:ascii="Times New Roman" w:eastAsia="SimSun" w:hAnsi="Times New Roman" w:cs="Times New Roman"/>
          <w:i/>
          <w:noProof/>
          <w:sz w:val="24"/>
          <w:szCs w:val="24"/>
        </w:rPr>
        <w:t xml:space="preserve"> bricks in the video</w:t>
      </w:r>
      <w:r w:rsidRPr="009C716A">
        <w:rPr>
          <w:rFonts w:ascii="Times New Roman" w:eastAsia="SimSun" w:hAnsi="Times New Roman" w:cs="Times New Roman"/>
          <w:i/>
          <w:noProof/>
          <w:sz w:val="24"/>
          <w:szCs w:val="24"/>
        </w:rPr>
        <w:t xml:space="preserve">. </w:t>
      </w:r>
      <w:r w:rsidR="004F6369">
        <w:rPr>
          <w:rFonts w:ascii="Times New Roman" w:eastAsia="SimSun" w:hAnsi="Times New Roman" w:cs="Times New Roman"/>
          <w:i/>
          <w:noProof/>
          <w:sz w:val="24"/>
          <w:szCs w:val="24"/>
        </w:rPr>
        <w:t xml:space="preserve"> </w:t>
      </w:r>
      <w:r w:rsidRPr="009C716A">
        <w:rPr>
          <w:rFonts w:ascii="Times New Roman" w:eastAsia="SimSun" w:hAnsi="Times New Roman" w:cs="Times New Roman"/>
          <w:i/>
          <w:noProof/>
          <w:sz w:val="24"/>
          <w:szCs w:val="24"/>
        </w:rPr>
        <w:t>Greenpeace used Lego</w:t>
      </w:r>
      <w:r w:rsidR="00A04677" w:rsidRPr="009C716A">
        <w:rPr>
          <w:rFonts w:ascii="Times New Roman" w:eastAsia="SimSun" w:hAnsi="Times New Roman" w:cs="Times New Roman"/>
          <w:i/>
          <w:noProof/>
          <w:sz w:val="24"/>
          <w:szCs w:val="24"/>
        </w:rPr>
        <w:t>’</w:t>
      </w:r>
      <w:r w:rsidRPr="009C716A">
        <w:rPr>
          <w:rFonts w:ascii="Times New Roman" w:eastAsia="SimSun" w:hAnsi="Times New Roman" w:cs="Times New Roman"/>
          <w:i/>
          <w:noProof/>
          <w:sz w:val="24"/>
          <w:szCs w:val="24"/>
        </w:rPr>
        <w:t>s</w:t>
      </w:r>
      <w:r w:rsidR="00A04677" w:rsidRPr="009C716A">
        <w:rPr>
          <w:rFonts w:ascii="Times New Roman" w:eastAsia="SimSun" w:hAnsi="Times New Roman" w:cs="Times New Roman"/>
          <w:i/>
          <w:noProof/>
          <w:sz w:val="24"/>
          <w:szCs w:val="24"/>
        </w:rPr>
        <w:t xml:space="preserve"> </w:t>
      </w:r>
      <w:r w:rsidRPr="009C716A">
        <w:rPr>
          <w:rFonts w:ascii="Times New Roman" w:eastAsia="SimSun" w:hAnsi="Times New Roman" w:cs="Times New Roman"/>
          <w:i/>
          <w:noProof/>
          <w:sz w:val="24"/>
          <w:szCs w:val="24"/>
        </w:rPr>
        <w:t xml:space="preserve">own products to campaign against them (or actually against Shell) to effect Shell’s business ties, but it would also </w:t>
      </w:r>
      <w:r w:rsidR="00A04677" w:rsidRPr="009C716A">
        <w:rPr>
          <w:rFonts w:ascii="Times New Roman" w:eastAsia="SimSun" w:hAnsi="Times New Roman" w:cs="Times New Roman"/>
          <w:i/>
          <w:noProof/>
          <w:sz w:val="24"/>
          <w:szCs w:val="24"/>
        </w:rPr>
        <w:t xml:space="preserve">impact </w:t>
      </w:r>
      <w:r w:rsidRPr="009C716A">
        <w:rPr>
          <w:rFonts w:ascii="Times New Roman" w:eastAsia="SimSun" w:hAnsi="Times New Roman" w:cs="Times New Roman"/>
          <w:i/>
          <w:noProof/>
          <w:sz w:val="24"/>
          <w:szCs w:val="24"/>
        </w:rPr>
        <w:t xml:space="preserve">Lego. </w:t>
      </w:r>
      <w:r w:rsidR="004F6369">
        <w:rPr>
          <w:rFonts w:ascii="Times New Roman" w:eastAsia="SimSun" w:hAnsi="Times New Roman" w:cs="Times New Roman"/>
          <w:i/>
          <w:noProof/>
          <w:sz w:val="24"/>
          <w:szCs w:val="24"/>
        </w:rPr>
        <w:t xml:space="preserve"> </w:t>
      </w:r>
      <w:r w:rsidRPr="009C716A">
        <w:rPr>
          <w:rFonts w:ascii="Times New Roman" w:eastAsia="SimSun" w:hAnsi="Times New Roman" w:cs="Times New Roman"/>
          <w:i/>
          <w:noProof/>
          <w:sz w:val="24"/>
          <w:szCs w:val="24"/>
        </w:rPr>
        <w:t xml:space="preserve">The campaign was smart and we can easily see how it went viral. </w:t>
      </w:r>
    </w:p>
    <w:p w14:paraId="119712E8" w14:textId="77777777" w:rsidR="007070B2" w:rsidRPr="009C716A" w:rsidRDefault="007070B2" w:rsidP="0075158E">
      <w:pPr>
        <w:spacing w:after="0" w:line="240" w:lineRule="auto"/>
        <w:rPr>
          <w:rFonts w:ascii="Times New Roman" w:eastAsia="SimSun" w:hAnsi="Times New Roman" w:cs="Times New Roman"/>
          <w:i/>
          <w:noProof/>
          <w:sz w:val="24"/>
          <w:szCs w:val="24"/>
        </w:rPr>
      </w:pPr>
    </w:p>
    <w:p w14:paraId="6BBD1636" w14:textId="3857EF98" w:rsidR="007070B2" w:rsidRPr="009C716A" w:rsidRDefault="007070B2" w:rsidP="0075158E">
      <w:pPr>
        <w:spacing w:after="0" w:line="240" w:lineRule="auto"/>
        <w:rPr>
          <w:rFonts w:ascii="Times New Roman" w:eastAsia="SimSun" w:hAnsi="Times New Roman" w:cs="Times New Roman"/>
          <w:i/>
          <w:noProof/>
          <w:sz w:val="24"/>
          <w:szCs w:val="24"/>
        </w:rPr>
      </w:pPr>
      <w:r w:rsidRPr="009C716A">
        <w:rPr>
          <w:rFonts w:ascii="Times New Roman" w:eastAsia="SimSun" w:hAnsi="Times New Roman" w:cs="Times New Roman"/>
          <w:i/>
          <w:noProof/>
          <w:sz w:val="24"/>
          <w:szCs w:val="24"/>
        </w:rPr>
        <w:t xml:space="preserve">The campaign itself is somewhat fair because if Lego is selling these products that promote oil drilling in the Arctic it isn’t completely out of the question that Greenpeace or another organization would go after something that promotes an extreme risk to the environment. </w:t>
      </w:r>
      <w:r w:rsidR="004F6369">
        <w:rPr>
          <w:rFonts w:ascii="Times New Roman" w:eastAsia="SimSun" w:hAnsi="Times New Roman" w:cs="Times New Roman"/>
          <w:i/>
          <w:noProof/>
          <w:sz w:val="24"/>
          <w:szCs w:val="24"/>
        </w:rPr>
        <w:t xml:space="preserve"> </w:t>
      </w:r>
      <w:r w:rsidRPr="009C716A">
        <w:rPr>
          <w:rFonts w:ascii="Times New Roman" w:eastAsia="SimSun" w:hAnsi="Times New Roman" w:cs="Times New Roman"/>
          <w:i/>
          <w:noProof/>
          <w:sz w:val="24"/>
          <w:szCs w:val="24"/>
        </w:rPr>
        <w:t xml:space="preserve">However, it is also unfair because Lego isn’t actually doing the drilling. </w:t>
      </w:r>
      <w:r w:rsidR="004F6369">
        <w:rPr>
          <w:rFonts w:ascii="Times New Roman" w:eastAsia="SimSun" w:hAnsi="Times New Roman" w:cs="Times New Roman"/>
          <w:i/>
          <w:noProof/>
          <w:sz w:val="24"/>
          <w:szCs w:val="24"/>
        </w:rPr>
        <w:t xml:space="preserve"> </w:t>
      </w:r>
      <w:r w:rsidRPr="009C716A">
        <w:rPr>
          <w:rFonts w:ascii="Times New Roman" w:eastAsia="SimSun" w:hAnsi="Times New Roman" w:cs="Times New Roman"/>
          <w:i/>
          <w:noProof/>
          <w:sz w:val="24"/>
          <w:szCs w:val="24"/>
        </w:rPr>
        <w:t xml:space="preserve">They can partner with whatever company they want. </w:t>
      </w:r>
      <w:r w:rsidR="004F6369">
        <w:rPr>
          <w:rFonts w:ascii="Times New Roman" w:eastAsia="SimSun" w:hAnsi="Times New Roman" w:cs="Times New Roman"/>
          <w:i/>
          <w:noProof/>
          <w:sz w:val="24"/>
          <w:szCs w:val="24"/>
        </w:rPr>
        <w:t xml:space="preserve"> </w:t>
      </w:r>
      <w:r w:rsidRPr="009C716A">
        <w:rPr>
          <w:rFonts w:ascii="Times New Roman" w:eastAsia="SimSun" w:hAnsi="Times New Roman" w:cs="Times New Roman"/>
          <w:i/>
          <w:noProof/>
          <w:sz w:val="24"/>
          <w:szCs w:val="24"/>
        </w:rPr>
        <w:t>S</w:t>
      </w:r>
      <w:r w:rsidR="00740492" w:rsidRPr="009C716A">
        <w:rPr>
          <w:rFonts w:ascii="Times New Roman" w:eastAsia="SimSun" w:hAnsi="Times New Roman" w:cs="Times New Roman"/>
          <w:i/>
          <w:noProof/>
          <w:sz w:val="24"/>
          <w:szCs w:val="24"/>
        </w:rPr>
        <w:t>hell hasn’t created an oil spill yet</w:t>
      </w:r>
      <w:r w:rsidRPr="009C716A">
        <w:rPr>
          <w:rFonts w:ascii="Times New Roman" w:eastAsia="SimSun" w:hAnsi="Times New Roman" w:cs="Times New Roman"/>
          <w:i/>
          <w:noProof/>
          <w:sz w:val="24"/>
          <w:szCs w:val="24"/>
        </w:rPr>
        <w:t xml:space="preserve">, so the Youtube video was a bit of exaggeration, but it is showing the possibility of what could happen to the environment.  </w:t>
      </w:r>
    </w:p>
    <w:p w14:paraId="5009FDD7" w14:textId="77777777" w:rsidR="007070B2" w:rsidRPr="009C716A" w:rsidRDefault="007070B2" w:rsidP="0075158E">
      <w:pPr>
        <w:spacing w:after="0" w:line="240" w:lineRule="auto"/>
        <w:rPr>
          <w:rFonts w:ascii="Times New Roman" w:eastAsia="SimSun" w:hAnsi="Times New Roman" w:cs="Times New Roman"/>
          <w:i/>
          <w:noProof/>
          <w:sz w:val="24"/>
          <w:szCs w:val="24"/>
        </w:rPr>
      </w:pPr>
    </w:p>
    <w:p w14:paraId="2A5C146C" w14:textId="3B83A830" w:rsidR="007070B2" w:rsidRPr="009C716A" w:rsidRDefault="007070B2" w:rsidP="0075158E">
      <w:pPr>
        <w:spacing w:after="0" w:line="240" w:lineRule="auto"/>
        <w:rPr>
          <w:rFonts w:ascii="Times New Roman" w:eastAsia="SimSun" w:hAnsi="Times New Roman" w:cs="Times New Roman"/>
          <w:i/>
          <w:noProof/>
          <w:sz w:val="24"/>
          <w:szCs w:val="24"/>
        </w:rPr>
      </w:pPr>
      <w:r w:rsidRPr="009C716A">
        <w:rPr>
          <w:rFonts w:ascii="Times New Roman" w:eastAsia="SimSun" w:hAnsi="Times New Roman" w:cs="Times New Roman"/>
          <w:i/>
          <w:noProof/>
          <w:sz w:val="24"/>
          <w:szCs w:val="24"/>
        </w:rPr>
        <w:t>Greenpeace is trying to hurt Shell by</w:t>
      </w:r>
      <w:r w:rsidR="00A04677" w:rsidRPr="009C716A">
        <w:rPr>
          <w:rFonts w:ascii="Times New Roman" w:eastAsia="SimSun" w:hAnsi="Times New Roman" w:cs="Times New Roman"/>
          <w:i/>
          <w:noProof/>
          <w:sz w:val="24"/>
          <w:szCs w:val="24"/>
        </w:rPr>
        <w:t xml:space="preserve"> pressuring </w:t>
      </w:r>
      <w:r w:rsidRPr="009C716A">
        <w:rPr>
          <w:rFonts w:ascii="Times New Roman" w:eastAsia="SimSun" w:hAnsi="Times New Roman" w:cs="Times New Roman"/>
          <w:i/>
          <w:noProof/>
          <w:sz w:val="24"/>
          <w:szCs w:val="24"/>
        </w:rPr>
        <w:t xml:space="preserve">Lego to cut ties with Shell. </w:t>
      </w:r>
      <w:r w:rsidR="004F6369">
        <w:rPr>
          <w:rFonts w:ascii="Times New Roman" w:eastAsia="SimSun" w:hAnsi="Times New Roman" w:cs="Times New Roman"/>
          <w:i/>
          <w:noProof/>
          <w:sz w:val="24"/>
          <w:szCs w:val="24"/>
        </w:rPr>
        <w:t xml:space="preserve"> </w:t>
      </w:r>
      <w:r w:rsidRPr="009C716A">
        <w:rPr>
          <w:rFonts w:ascii="Times New Roman" w:eastAsia="SimSun" w:hAnsi="Times New Roman" w:cs="Times New Roman"/>
          <w:i/>
          <w:noProof/>
          <w:sz w:val="24"/>
          <w:szCs w:val="24"/>
        </w:rPr>
        <w:t xml:space="preserve">However, it is also hurting Lego by </w:t>
      </w:r>
      <w:r w:rsidR="00A04677" w:rsidRPr="009C716A">
        <w:rPr>
          <w:rFonts w:ascii="Times New Roman" w:eastAsia="SimSun" w:hAnsi="Times New Roman" w:cs="Times New Roman"/>
          <w:i/>
          <w:noProof/>
          <w:sz w:val="24"/>
          <w:szCs w:val="24"/>
        </w:rPr>
        <w:t xml:space="preserve">impacting </w:t>
      </w:r>
      <w:r w:rsidRPr="009C716A">
        <w:rPr>
          <w:rFonts w:ascii="Times New Roman" w:eastAsia="SimSun" w:hAnsi="Times New Roman" w:cs="Times New Roman"/>
          <w:i/>
          <w:noProof/>
          <w:sz w:val="24"/>
          <w:szCs w:val="24"/>
        </w:rPr>
        <w:t xml:space="preserve">their brand as well as their business, even though it doesn’t look like they are going to get rid of their contract with Shell. </w:t>
      </w:r>
      <w:r w:rsidR="004F6369">
        <w:rPr>
          <w:rFonts w:ascii="Times New Roman" w:eastAsia="SimSun" w:hAnsi="Times New Roman" w:cs="Times New Roman"/>
          <w:i/>
          <w:noProof/>
          <w:sz w:val="24"/>
          <w:szCs w:val="24"/>
        </w:rPr>
        <w:t xml:space="preserve"> </w:t>
      </w:r>
      <w:r w:rsidRPr="009C716A">
        <w:rPr>
          <w:rFonts w:ascii="Times New Roman" w:eastAsia="SimSun" w:hAnsi="Times New Roman" w:cs="Times New Roman"/>
          <w:i/>
          <w:noProof/>
          <w:sz w:val="24"/>
          <w:szCs w:val="24"/>
        </w:rPr>
        <w:t>This isn’t necessarily fair to Lego.</w:t>
      </w:r>
    </w:p>
    <w:p w14:paraId="29883B9E" w14:textId="77777777" w:rsidR="007070B2" w:rsidRPr="009C716A" w:rsidRDefault="007070B2" w:rsidP="0075158E">
      <w:pPr>
        <w:spacing w:after="0" w:line="240" w:lineRule="auto"/>
        <w:rPr>
          <w:rFonts w:ascii="Times New Roman" w:eastAsia="SimSun" w:hAnsi="Times New Roman" w:cs="Times New Roman"/>
          <w:noProof/>
          <w:sz w:val="24"/>
          <w:szCs w:val="24"/>
        </w:rPr>
      </w:pPr>
    </w:p>
    <w:p w14:paraId="6A63E1B4" w14:textId="77777777" w:rsidR="007070B2" w:rsidRPr="009C716A" w:rsidRDefault="007070B2" w:rsidP="0075158E">
      <w:pPr>
        <w:spacing w:after="0" w:line="240" w:lineRule="auto"/>
        <w:jc w:val="center"/>
        <w:rPr>
          <w:rFonts w:ascii="Times New Roman" w:eastAsia="SimSun" w:hAnsi="Times New Roman" w:cs="Times New Roman"/>
          <w:noProof/>
          <w:sz w:val="24"/>
          <w:szCs w:val="24"/>
        </w:rPr>
      </w:pPr>
      <w:r w:rsidRPr="009C716A">
        <w:rPr>
          <w:rFonts w:ascii="Times New Roman" w:eastAsia="SimSun" w:hAnsi="Times New Roman" w:cs="Times New Roman"/>
          <w:noProof/>
          <w:sz w:val="24"/>
          <w:szCs w:val="24"/>
        </w:rPr>
        <w:t>Discussion</w:t>
      </w:r>
    </w:p>
    <w:p w14:paraId="14D6B745" w14:textId="77777777" w:rsidR="007070B2" w:rsidRPr="009C716A" w:rsidRDefault="007070B2" w:rsidP="0075158E">
      <w:pPr>
        <w:spacing w:after="0" w:line="240" w:lineRule="auto"/>
        <w:rPr>
          <w:rFonts w:ascii="Times New Roman" w:eastAsia="SimSun" w:hAnsi="Times New Roman" w:cs="Times New Roman"/>
          <w:noProof/>
          <w:sz w:val="24"/>
          <w:szCs w:val="24"/>
        </w:rPr>
      </w:pPr>
    </w:p>
    <w:p w14:paraId="0C4195BB" w14:textId="54898D89" w:rsidR="009C2261" w:rsidRPr="009C716A" w:rsidRDefault="009C2261" w:rsidP="0075158E">
      <w:pPr>
        <w:spacing w:after="0" w:line="240" w:lineRule="auto"/>
        <w:rPr>
          <w:rFonts w:ascii="Times New Roman" w:eastAsia="SimSun" w:hAnsi="Times New Roman" w:cs="Times New Roman"/>
          <w:noProof/>
          <w:sz w:val="24"/>
          <w:szCs w:val="24"/>
        </w:rPr>
      </w:pPr>
      <w:r w:rsidRPr="009C716A">
        <w:rPr>
          <w:rFonts w:ascii="Times New Roman" w:eastAsia="SimSun" w:hAnsi="Times New Roman" w:cs="Times New Roman"/>
          <w:noProof/>
          <w:sz w:val="24"/>
          <w:szCs w:val="24"/>
        </w:rPr>
        <w:t xml:space="preserve">The United States has a rich history of nonviolent civil disobedience which, over time, has extended to boycotts, protests, direct action, and public relations campaigns against corporations like </w:t>
      </w:r>
      <w:r w:rsidR="00740492" w:rsidRPr="009C716A">
        <w:rPr>
          <w:rFonts w:ascii="Times New Roman" w:eastAsia="SimSun" w:hAnsi="Times New Roman" w:cs="Times New Roman"/>
          <w:noProof/>
          <w:sz w:val="24"/>
          <w:szCs w:val="24"/>
        </w:rPr>
        <w:t xml:space="preserve">Shell and </w:t>
      </w:r>
      <w:r w:rsidRPr="009C716A">
        <w:rPr>
          <w:rFonts w:ascii="Times New Roman" w:eastAsia="SimSun" w:hAnsi="Times New Roman" w:cs="Times New Roman"/>
          <w:noProof/>
          <w:sz w:val="24"/>
          <w:szCs w:val="24"/>
        </w:rPr>
        <w:t xml:space="preserve">Lego. </w:t>
      </w:r>
      <w:r w:rsidR="004F6369">
        <w:rPr>
          <w:rFonts w:ascii="Times New Roman" w:eastAsia="SimSun" w:hAnsi="Times New Roman" w:cs="Times New Roman"/>
          <w:noProof/>
          <w:sz w:val="24"/>
          <w:szCs w:val="24"/>
        </w:rPr>
        <w:t xml:space="preserve"> </w:t>
      </w:r>
      <w:r w:rsidRPr="009C716A">
        <w:rPr>
          <w:rFonts w:ascii="Times New Roman" w:eastAsia="SimSun" w:hAnsi="Times New Roman" w:cs="Times New Roman"/>
          <w:noProof/>
          <w:sz w:val="24"/>
          <w:szCs w:val="24"/>
        </w:rPr>
        <w:t xml:space="preserve">During the Civil Rights movement, Martin Luther King Jr. and other civil rights activists called for boycotts of busses and held sit-ins at lunch counters to protest segregation. </w:t>
      </w:r>
      <w:r w:rsidR="004F6369">
        <w:rPr>
          <w:rFonts w:ascii="Times New Roman" w:eastAsia="SimSun" w:hAnsi="Times New Roman" w:cs="Times New Roman"/>
          <w:noProof/>
          <w:sz w:val="24"/>
          <w:szCs w:val="24"/>
        </w:rPr>
        <w:t xml:space="preserve"> </w:t>
      </w:r>
      <w:r w:rsidRPr="009C716A">
        <w:rPr>
          <w:rFonts w:ascii="Times New Roman" w:eastAsia="SimSun" w:hAnsi="Times New Roman" w:cs="Times New Roman"/>
          <w:noProof/>
          <w:sz w:val="24"/>
          <w:szCs w:val="24"/>
        </w:rPr>
        <w:t xml:space="preserve">Labor activist Ceasar Chavez famously called for a boycott of California grapes to protest the working conditions of field workers. </w:t>
      </w:r>
      <w:r w:rsidR="004F6369">
        <w:rPr>
          <w:rFonts w:ascii="Times New Roman" w:eastAsia="SimSun" w:hAnsi="Times New Roman" w:cs="Times New Roman"/>
          <w:noProof/>
          <w:sz w:val="24"/>
          <w:szCs w:val="24"/>
        </w:rPr>
        <w:t xml:space="preserve"> </w:t>
      </w:r>
      <w:r w:rsidRPr="009C716A">
        <w:rPr>
          <w:rFonts w:ascii="Times New Roman" w:eastAsia="SimSun" w:hAnsi="Times New Roman" w:cs="Times New Roman"/>
          <w:noProof/>
          <w:sz w:val="24"/>
          <w:szCs w:val="24"/>
        </w:rPr>
        <w:t xml:space="preserve">These </w:t>
      </w:r>
      <w:r w:rsidRPr="009C716A">
        <w:rPr>
          <w:rFonts w:ascii="Times New Roman" w:eastAsia="SimSun" w:hAnsi="Times New Roman" w:cs="Times New Roman"/>
          <w:noProof/>
          <w:sz w:val="24"/>
          <w:szCs w:val="24"/>
        </w:rPr>
        <w:lastRenderedPageBreak/>
        <w:t xml:space="preserve">tactics have been adopted by many activist groups </w:t>
      </w:r>
      <w:r w:rsidR="003C2770" w:rsidRPr="009C716A">
        <w:rPr>
          <w:rFonts w:ascii="Times New Roman" w:eastAsia="SimSun" w:hAnsi="Times New Roman" w:cs="Times New Roman"/>
          <w:noProof/>
          <w:sz w:val="24"/>
          <w:szCs w:val="24"/>
        </w:rPr>
        <w:t xml:space="preserve">today </w:t>
      </w:r>
      <w:r w:rsidRPr="009C716A">
        <w:rPr>
          <w:rFonts w:ascii="Times New Roman" w:eastAsia="SimSun" w:hAnsi="Times New Roman" w:cs="Times New Roman"/>
          <w:noProof/>
          <w:sz w:val="24"/>
          <w:szCs w:val="24"/>
        </w:rPr>
        <w:t xml:space="preserve">to draw attention to their causes. </w:t>
      </w:r>
      <w:r w:rsidR="004F6369">
        <w:rPr>
          <w:rFonts w:ascii="Times New Roman" w:eastAsia="SimSun" w:hAnsi="Times New Roman" w:cs="Times New Roman"/>
          <w:noProof/>
          <w:sz w:val="24"/>
          <w:szCs w:val="24"/>
        </w:rPr>
        <w:t xml:space="preserve"> </w:t>
      </w:r>
      <w:r w:rsidRPr="009C716A">
        <w:rPr>
          <w:rFonts w:ascii="Times New Roman" w:eastAsia="SimSun" w:hAnsi="Times New Roman" w:cs="Times New Roman"/>
          <w:noProof/>
          <w:sz w:val="24"/>
          <w:szCs w:val="24"/>
        </w:rPr>
        <w:t>For example, PETA (People for the Ethical Treatment of Animals) is well-known for their provocative campaigns targeting corporations for their inhumane treatment of animals.</w:t>
      </w:r>
    </w:p>
    <w:p w14:paraId="4B19DB3C" w14:textId="77777777" w:rsidR="009C2261" w:rsidRPr="009C716A" w:rsidRDefault="009C2261" w:rsidP="0075158E">
      <w:pPr>
        <w:spacing w:after="0" w:line="240" w:lineRule="auto"/>
        <w:rPr>
          <w:rFonts w:ascii="Times New Roman" w:eastAsia="SimSun" w:hAnsi="Times New Roman" w:cs="Times New Roman"/>
          <w:noProof/>
          <w:sz w:val="24"/>
          <w:szCs w:val="24"/>
        </w:rPr>
      </w:pPr>
    </w:p>
    <w:p w14:paraId="39FC5E65" w14:textId="20B02DA5" w:rsidR="009C2261" w:rsidRPr="009C716A" w:rsidRDefault="009C2261" w:rsidP="0075158E">
      <w:pPr>
        <w:spacing w:after="0" w:line="240" w:lineRule="auto"/>
        <w:rPr>
          <w:rFonts w:ascii="Times New Roman" w:eastAsia="SimSun" w:hAnsi="Times New Roman" w:cs="Times New Roman"/>
          <w:noProof/>
          <w:sz w:val="24"/>
          <w:szCs w:val="24"/>
        </w:rPr>
      </w:pPr>
      <w:r w:rsidRPr="009C716A">
        <w:rPr>
          <w:rFonts w:ascii="Times New Roman" w:eastAsia="SimSun" w:hAnsi="Times New Roman" w:cs="Times New Roman"/>
          <w:noProof/>
          <w:sz w:val="24"/>
          <w:szCs w:val="24"/>
        </w:rPr>
        <w:t xml:space="preserve">Greenpeace </w:t>
      </w:r>
      <w:r w:rsidR="003C2770" w:rsidRPr="009C716A">
        <w:rPr>
          <w:rFonts w:ascii="Times New Roman" w:eastAsia="SimSun" w:hAnsi="Times New Roman" w:cs="Times New Roman"/>
          <w:noProof/>
          <w:sz w:val="24"/>
          <w:szCs w:val="24"/>
        </w:rPr>
        <w:t xml:space="preserve">used </w:t>
      </w:r>
      <w:r w:rsidRPr="009C716A">
        <w:rPr>
          <w:rFonts w:ascii="Times New Roman" w:eastAsia="SimSun" w:hAnsi="Times New Roman" w:cs="Times New Roman"/>
          <w:noProof/>
          <w:sz w:val="24"/>
          <w:szCs w:val="24"/>
        </w:rPr>
        <w:t xml:space="preserve">similar tactics. </w:t>
      </w:r>
      <w:r w:rsidR="004F6369">
        <w:rPr>
          <w:rFonts w:ascii="Times New Roman" w:eastAsia="SimSun" w:hAnsi="Times New Roman" w:cs="Times New Roman"/>
          <w:noProof/>
          <w:sz w:val="24"/>
          <w:szCs w:val="24"/>
        </w:rPr>
        <w:t xml:space="preserve"> </w:t>
      </w:r>
      <w:r w:rsidRPr="009C716A">
        <w:rPr>
          <w:rFonts w:ascii="Times New Roman" w:eastAsia="SimSun" w:hAnsi="Times New Roman" w:cs="Times New Roman"/>
          <w:noProof/>
          <w:sz w:val="24"/>
          <w:szCs w:val="24"/>
        </w:rPr>
        <w:t xml:space="preserve">In their quest to save the Arctic, Greenpeace used social media (e.g. the </w:t>
      </w:r>
      <w:r w:rsidRPr="009C716A">
        <w:rPr>
          <w:rFonts w:ascii="Times New Roman" w:eastAsia="SimSun" w:hAnsi="Times New Roman" w:cs="Times New Roman"/>
          <w:i/>
          <w:noProof/>
          <w:sz w:val="24"/>
          <w:szCs w:val="24"/>
        </w:rPr>
        <w:t>Lego: Everything is NOT Awesome</w:t>
      </w:r>
      <w:r w:rsidRPr="009C716A">
        <w:rPr>
          <w:rFonts w:ascii="Times New Roman" w:eastAsia="SimSun" w:hAnsi="Times New Roman" w:cs="Times New Roman"/>
          <w:noProof/>
          <w:sz w:val="24"/>
          <w:szCs w:val="24"/>
        </w:rPr>
        <w:t xml:space="preserve"> video) and direct action (e.g. dressing up as Lego mini figures in the UK) to call attention to Lego’s business relationship with Shell Oil and Shell’s Arctic drilling plans. </w:t>
      </w:r>
      <w:r w:rsidR="004F6369">
        <w:rPr>
          <w:rFonts w:ascii="Times New Roman" w:eastAsia="SimSun" w:hAnsi="Times New Roman" w:cs="Times New Roman"/>
          <w:noProof/>
          <w:sz w:val="24"/>
          <w:szCs w:val="24"/>
        </w:rPr>
        <w:t xml:space="preserve"> </w:t>
      </w:r>
      <w:r w:rsidRPr="009C716A">
        <w:rPr>
          <w:rFonts w:ascii="Times New Roman" w:eastAsia="SimSun" w:hAnsi="Times New Roman" w:cs="Times New Roman"/>
          <w:noProof/>
          <w:sz w:val="24"/>
          <w:szCs w:val="24"/>
        </w:rPr>
        <w:t>This is consistent with Coombs’s (2014) description of activist groups as “those who stand up for a cause and seek to create changes they feel will help society” (p. 99).</w:t>
      </w:r>
      <w:r w:rsidR="00A04677" w:rsidRPr="009C716A">
        <w:rPr>
          <w:rFonts w:ascii="Times New Roman" w:eastAsia="SimSun" w:hAnsi="Times New Roman" w:cs="Times New Roman"/>
          <w:noProof/>
          <w:sz w:val="24"/>
          <w:szCs w:val="24"/>
        </w:rPr>
        <w:t xml:space="preserve"> </w:t>
      </w:r>
      <w:r w:rsidR="004F6369">
        <w:rPr>
          <w:rFonts w:ascii="Times New Roman" w:eastAsia="SimSun" w:hAnsi="Times New Roman" w:cs="Times New Roman"/>
          <w:noProof/>
          <w:sz w:val="24"/>
          <w:szCs w:val="24"/>
        </w:rPr>
        <w:t xml:space="preserve"> </w:t>
      </w:r>
      <w:r w:rsidR="0090715D" w:rsidRPr="009C716A">
        <w:rPr>
          <w:rFonts w:ascii="Times New Roman" w:eastAsia="SimSun" w:hAnsi="Times New Roman" w:cs="Times New Roman"/>
          <w:noProof/>
          <w:sz w:val="24"/>
          <w:szCs w:val="24"/>
        </w:rPr>
        <w:t xml:space="preserve">Similarly, </w:t>
      </w:r>
      <w:r w:rsidR="00A04677" w:rsidRPr="009C716A">
        <w:rPr>
          <w:rFonts w:ascii="Times New Roman" w:eastAsia="SimSun" w:hAnsi="Times New Roman" w:cs="Times New Roman"/>
          <w:noProof/>
          <w:sz w:val="24"/>
          <w:szCs w:val="24"/>
        </w:rPr>
        <w:t>Smith and Ferguson (2001) say</w:t>
      </w:r>
      <w:r w:rsidR="0090715D" w:rsidRPr="009C716A">
        <w:rPr>
          <w:rFonts w:ascii="Times New Roman" w:eastAsia="SimSun" w:hAnsi="Times New Roman" w:cs="Times New Roman"/>
          <w:noProof/>
          <w:sz w:val="24"/>
          <w:szCs w:val="24"/>
        </w:rPr>
        <w:t xml:space="preserve"> </w:t>
      </w:r>
      <w:r w:rsidR="00A04677" w:rsidRPr="009C716A">
        <w:rPr>
          <w:rFonts w:ascii="Times New Roman" w:eastAsia="SimSun" w:hAnsi="Times New Roman" w:cs="Times New Roman"/>
          <w:noProof/>
          <w:sz w:val="24"/>
          <w:szCs w:val="24"/>
        </w:rPr>
        <w:t>activist groups use public relations to communicate positions and gather support for action.</w:t>
      </w:r>
    </w:p>
    <w:p w14:paraId="21BE1B1D" w14:textId="77777777" w:rsidR="009C2261" w:rsidRPr="009C716A" w:rsidRDefault="009C2261" w:rsidP="0075158E">
      <w:pPr>
        <w:spacing w:after="0" w:line="240" w:lineRule="auto"/>
        <w:rPr>
          <w:rFonts w:ascii="Times New Roman" w:eastAsia="SimSun" w:hAnsi="Times New Roman" w:cs="Times New Roman"/>
          <w:noProof/>
          <w:sz w:val="24"/>
          <w:szCs w:val="24"/>
        </w:rPr>
      </w:pPr>
    </w:p>
    <w:p w14:paraId="1522F9E2" w14:textId="558D8A3F" w:rsidR="009C2261" w:rsidRPr="009C716A" w:rsidRDefault="009C2261" w:rsidP="0075158E">
      <w:pPr>
        <w:spacing w:after="0" w:line="240" w:lineRule="auto"/>
        <w:rPr>
          <w:rFonts w:ascii="Times New Roman" w:eastAsia="SimSun" w:hAnsi="Times New Roman" w:cs="Times New Roman"/>
          <w:noProof/>
          <w:sz w:val="24"/>
          <w:szCs w:val="24"/>
        </w:rPr>
      </w:pPr>
      <w:r w:rsidRPr="009C716A">
        <w:rPr>
          <w:rFonts w:ascii="Times New Roman" w:eastAsia="SimSun" w:hAnsi="Times New Roman" w:cs="Times New Roman"/>
          <w:noProof/>
          <w:sz w:val="24"/>
          <w:szCs w:val="24"/>
        </w:rPr>
        <w:t xml:space="preserve">The emergence and use of social </w:t>
      </w:r>
      <w:r w:rsidR="007070B2" w:rsidRPr="009C716A">
        <w:rPr>
          <w:rFonts w:ascii="Times New Roman" w:eastAsia="SimSun" w:hAnsi="Times New Roman" w:cs="Times New Roman"/>
          <w:noProof/>
          <w:sz w:val="24"/>
          <w:szCs w:val="24"/>
        </w:rPr>
        <w:t>media (e.g. Twitter, blogs, YouT</w:t>
      </w:r>
      <w:r w:rsidRPr="009C716A">
        <w:rPr>
          <w:rFonts w:ascii="Times New Roman" w:eastAsia="SimSun" w:hAnsi="Times New Roman" w:cs="Times New Roman"/>
          <w:noProof/>
          <w:sz w:val="24"/>
          <w:szCs w:val="24"/>
        </w:rPr>
        <w:t xml:space="preserve">ube) by individuals and groups like Greenpeace has created challenges for corporate reputation and image management. </w:t>
      </w:r>
      <w:r w:rsidR="004F6369">
        <w:rPr>
          <w:rFonts w:ascii="Times New Roman" w:eastAsia="SimSun" w:hAnsi="Times New Roman" w:cs="Times New Roman"/>
          <w:noProof/>
          <w:sz w:val="24"/>
          <w:szCs w:val="24"/>
        </w:rPr>
        <w:t xml:space="preserve"> </w:t>
      </w:r>
      <w:r w:rsidRPr="009C716A">
        <w:rPr>
          <w:rFonts w:ascii="Times New Roman" w:eastAsia="SimSun" w:hAnsi="Times New Roman" w:cs="Times New Roman"/>
          <w:noProof/>
          <w:sz w:val="24"/>
          <w:szCs w:val="24"/>
        </w:rPr>
        <w:t xml:space="preserve">Parsons (2008) notes “user-generated online communities and material have added a new and only sometimes welcome addition to the communication arsenal of public relations and corporate communication” (p. 96). </w:t>
      </w:r>
      <w:r w:rsidR="004F6369">
        <w:rPr>
          <w:rFonts w:ascii="Times New Roman" w:eastAsia="SimSun" w:hAnsi="Times New Roman" w:cs="Times New Roman"/>
          <w:noProof/>
          <w:sz w:val="24"/>
          <w:szCs w:val="24"/>
        </w:rPr>
        <w:t xml:space="preserve"> </w:t>
      </w:r>
      <w:r w:rsidRPr="009C716A">
        <w:rPr>
          <w:rFonts w:ascii="Times New Roman" w:eastAsia="SimSun" w:hAnsi="Times New Roman" w:cs="Times New Roman"/>
          <w:noProof/>
          <w:sz w:val="24"/>
          <w:szCs w:val="24"/>
        </w:rPr>
        <w:t xml:space="preserve">For example, Nike’s use of child and sweatshop labor was originally exposed online by human rights activists (Coombs &amp; Holladay, 2007). </w:t>
      </w:r>
      <w:r w:rsidR="004F6369">
        <w:rPr>
          <w:rFonts w:ascii="Times New Roman" w:eastAsia="SimSun" w:hAnsi="Times New Roman" w:cs="Times New Roman"/>
          <w:noProof/>
          <w:sz w:val="24"/>
          <w:szCs w:val="24"/>
        </w:rPr>
        <w:t xml:space="preserve"> </w:t>
      </w:r>
      <w:r w:rsidRPr="009C716A">
        <w:rPr>
          <w:rFonts w:ascii="Times New Roman" w:eastAsia="SimSun" w:hAnsi="Times New Roman" w:cs="Times New Roman"/>
          <w:noProof/>
          <w:sz w:val="24"/>
          <w:szCs w:val="24"/>
        </w:rPr>
        <w:t>The internet “has established itself as one of the channels used to spread the word about an issue and to rally support for a cause” (Coombs &amp; Holladay, 2007, p. 71).</w:t>
      </w:r>
    </w:p>
    <w:p w14:paraId="79D91E7A" w14:textId="77777777" w:rsidR="009C2261" w:rsidRPr="009C716A" w:rsidRDefault="009C2261" w:rsidP="0075158E">
      <w:pPr>
        <w:spacing w:after="0" w:line="240" w:lineRule="auto"/>
        <w:rPr>
          <w:rFonts w:ascii="Times New Roman" w:eastAsia="SimSun" w:hAnsi="Times New Roman" w:cs="Times New Roman"/>
          <w:noProof/>
          <w:sz w:val="24"/>
          <w:szCs w:val="24"/>
        </w:rPr>
      </w:pPr>
    </w:p>
    <w:p w14:paraId="1973242F" w14:textId="38F59B08" w:rsidR="009C2261" w:rsidRPr="009C716A" w:rsidRDefault="009C2261" w:rsidP="0075158E">
      <w:pPr>
        <w:spacing w:after="0" w:line="240" w:lineRule="auto"/>
        <w:rPr>
          <w:rFonts w:ascii="Times New Roman" w:eastAsia="SimSun" w:hAnsi="Times New Roman" w:cs="Times New Roman"/>
          <w:noProof/>
          <w:sz w:val="24"/>
          <w:szCs w:val="24"/>
        </w:rPr>
      </w:pPr>
      <w:r w:rsidRPr="009C716A">
        <w:rPr>
          <w:rFonts w:ascii="Times New Roman" w:eastAsia="SimSun" w:hAnsi="Times New Roman" w:cs="Times New Roman"/>
          <w:noProof/>
          <w:sz w:val="24"/>
          <w:szCs w:val="24"/>
        </w:rPr>
        <w:t xml:space="preserve">Student opinions on the cleverness and effectiveness of Greenpeace’s campaign will differ. </w:t>
      </w:r>
      <w:r w:rsidR="004F6369">
        <w:rPr>
          <w:rFonts w:ascii="Times New Roman" w:eastAsia="SimSun" w:hAnsi="Times New Roman" w:cs="Times New Roman"/>
          <w:noProof/>
          <w:sz w:val="24"/>
          <w:szCs w:val="24"/>
        </w:rPr>
        <w:t xml:space="preserve"> </w:t>
      </w:r>
      <w:r w:rsidRPr="009C716A">
        <w:rPr>
          <w:rFonts w:ascii="Times New Roman" w:eastAsia="SimSun" w:hAnsi="Times New Roman" w:cs="Times New Roman"/>
          <w:noProof/>
          <w:sz w:val="24"/>
          <w:szCs w:val="24"/>
        </w:rPr>
        <w:t xml:space="preserve">Some will argue that Greenpeace was successful in drawing attention to the cause of drilling in the Arctic. </w:t>
      </w:r>
      <w:r w:rsidR="004F6369">
        <w:rPr>
          <w:rFonts w:ascii="Times New Roman" w:eastAsia="SimSun" w:hAnsi="Times New Roman" w:cs="Times New Roman"/>
          <w:noProof/>
          <w:sz w:val="24"/>
          <w:szCs w:val="24"/>
        </w:rPr>
        <w:t xml:space="preserve"> </w:t>
      </w:r>
      <w:r w:rsidRPr="009C716A">
        <w:rPr>
          <w:rFonts w:ascii="Times New Roman" w:eastAsia="SimSun" w:hAnsi="Times New Roman" w:cs="Times New Roman"/>
          <w:noProof/>
          <w:sz w:val="24"/>
          <w:szCs w:val="24"/>
        </w:rPr>
        <w:t xml:space="preserve">For his part, Fink (2013) concludes “the power that social media have to influence opinions and even actions cannot be overstated” (p. 79). </w:t>
      </w:r>
      <w:r w:rsidR="004F6369">
        <w:rPr>
          <w:rFonts w:ascii="Times New Roman" w:eastAsia="SimSun" w:hAnsi="Times New Roman" w:cs="Times New Roman"/>
          <w:noProof/>
          <w:sz w:val="24"/>
          <w:szCs w:val="24"/>
        </w:rPr>
        <w:t xml:space="preserve"> </w:t>
      </w:r>
      <w:r w:rsidRPr="009C716A">
        <w:rPr>
          <w:rFonts w:ascii="Times New Roman" w:eastAsia="SimSun" w:hAnsi="Times New Roman" w:cs="Times New Roman"/>
          <w:noProof/>
          <w:sz w:val="24"/>
          <w:szCs w:val="24"/>
        </w:rPr>
        <w:t xml:space="preserve">After all, more than 5 million people viewed the </w:t>
      </w:r>
      <w:r w:rsidRPr="009C716A">
        <w:rPr>
          <w:rFonts w:ascii="Times New Roman" w:eastAsia="SimSun" w:hAnsi="Times New Roman" w:cs="Times New Roman"/>
          <w:i/>
          <w:noProof/>
          <w:sz w:val="24"/>
          <w:szCs w:val="24"/>
        </w:rPr>
        <w:t xml:space="preserve">Lego: Everything in NOT Awesome </w:t>
      </w:r>
      <w:r w:rsidRPr="009C716A">
        <w:rPr>
          <w:rFonts w:ascii="Times New Roman" w:eastAsia="SimSun" w:hAnsi="Times New Roman" w:cs="Times New Roman"/>
          <w:noProof/>
          <w:sz w:val="24"/>
          <w:szCs w:val="24"/>
        </w:rPr>
        <w:t xml:space="preserve">video on YouTube and more than 700,000 people signed Greenpeace’s petition calling on Lego to end its relationship with Shell. </w:t>
      </w:r>
      <w:r w:rsidR="004F6369">
        <w:rPr>
          <w:rFonts w:ascii="Times New Roman" w:eastAsia="SimSun" w:hAnsi="Times New Roman" w:cs="Times New Roman"/>
          <w:noProof/>
          <w:sz w:val="24"/>
          <w:szCs w:val="24"/>
        </w:rPr>
        <w:t xml:space="preserve"> </w:t>
      </w:r>
      <w:r w:rsidRPr="009C716A">
        <w:rPr>
          <w:rFonts w:ascii="Times New Roman" w:eastAsia="SimSun" w:hAnsi="Times New Roman" w:cs="Times New Roman"/>
          <w:noProof/>
          <w:sz w:val="24"/>
          <w:szCs w:val="24"/>
        </w:rPr>
        <w:t xml:space="preserve">Others may argue that the campaign was inappropriate. Shell was drilling in the Arctic not Lego. </w:t>
      </w:r>
      <w:r w:rsidR="004F6369">
        <w:rPr>
          <w:rFonts w:ascii="Times New Roman" w:eastAsia="SimSun" w:hAnsi="Times New Roman" w:cs="Times New Roman"/>
          <w:noProof/>
          <w:sz w:val="24"/>
          <w:szCs w:val="24"/>
        </w:rPr>
        <w:t xml:space="preserve"> </w:t>
      </w:r>
      <w:r w:rsidRPr="009C716A">
        <w:rPr>
          <w:rFonts w:ascii="Times New Roman" w:eastAsia="SimSun" w:hAnsi="Times New Roman" w:cs="Times New Roman"/>
          <w:noProof/>
          <w:sz w:val="24"/>
          <w:szCs w:val="24"/>
        </w:rPr>
        <w:t>So students (and the public) may not see the connection between Greenpeace’s campaign and the popular toy company.</w:t>
      </w:r>
    </w:p>
    <w:p w14:paraId="713FEE45" w14:textId="77777777" w:rsidR="009C2261" w:rsidRPr="009C716A" w:rsidRDefault="009C2261" w:rsidP="0075158E">
      <w:pPr>
        <w:spacing w:after="0" w:line="240" w:lineRule="auto"/>
        <w:rPr>
          <w:rFonts w:ascii="Times New Roman" w:eastAsia="SimSun" w:hAnsi="Times New Roman" w:cs="Times New Roman"/>
          <w:noProof/>
          <w:sz w:val="24"/>
          <w:szCs w:val="24"/>
        </w:rPr>
      </w:pPr>
    </w:p>
    <w:p w14:paraId="3CA4CD0B" w14:textId="4C008088" w:rsidR="009C2261" w:rsidRPr="004E50E5" w:rsidRDefault="00964003" w:rsidP="0075158E">
      <w:pPr>
        <w:numPr>
          <w:ilvl w:val="0"/>
          <w:numId w:val="4"/>
        </w:numPr>
        <w:spacing w:after="0" w:line="240" w:lineRule="auto"/>
        <w:contextualSpacing/>
        <w:rPr>
          <w:rFonts w:ascii="Times New Roman" w:eastAsia="SimSun" w:hAnsi="Times New Roman" w:cs="Times New Roman"/>
          <w:b/>
          <w:noProof/>
          <w:sz w:val="24"/>
          <w:szCs w:val="24"/>
        </w:rPr>
      </w:pPr>
      <w:r w:rsidRPr="004E50E5">
        <w:rPr>
          <w:rFonts w:ascii="Times New Roman" w:eastAsia="SimSun" w:hAnsi="Times New Roman" w:cs="Times New Roman"/>
          <w:b/>
          <w:noProof/>
          <w:sz w:val="24"/>
          <w:szCs w:val="24"/>
        </w:rPr>
        <w:t>Identify the stakeholders in this critical incident and describe why they are stakeholders.</w:t>
      </w:r>
      <w:r w:rsidR="004E50E5">
        <w:rPr>
          <w:rFonts w:ascii="Times New Roman" w:eastAsia="SimSun" w:hAnsi="Times New Roman" w:cs="Times New Roman"/>
          <w:b/>
          <w:noProof/>
          <w:sz w:val="24"/>
          <w:szCs w:val="24"/>
        </w:rPr>
        <w:t xml:space="preserve"> (LO 2)</w:t>
      </w:r>
    </w:p>
    <w:p w14:paraId="195B0221" w14:textId="77777777" w:rsidR="007070B2" w:rsidRPr="009C716A" w:rsidRDefault="007070B2" w:rsidP="0075158E">
      <w:pPr>
        <w:spacing w:after="0" w:line="240" w:lineRule="auto"/>
        <w:contextualSpacing/>
        <w:rPr>
          <w:rFonts w:ascii="Times New Roman" w:eastAsia="SimSun" w:hAnsi="Times New Roman" w:cs="Times New Roman"/>
          <w:noProof/>
          <w:sz w:val="24"/>
          <w:szCs w:val="24"/>
        </w:rPr>
      </w:pPr>
    </w:p>
    <w:p w14:paraId="536D6B60" w14:textId="4C61B73D" w:rsidR="007070B2" w:rsidRPr="009C716A" w:rsidRDefault="007070B2" w:rsidP="0075158E">
      <w:pPr>
        <w:spacing w:after="0" w:line="240" w:lineRule="auto"/>
        <w:jc w:val="center"/>
        <w:rPr>
          <w:rFonts w:ascii="Times New Roman" w:eastAsia="SimSun" w:hAnsi="Times New Roman" w:cs="Times New Roman"/>
          <w:noProof/>
          <w:sz w:val="24"/>
          <w:szCs w:val="24"/>
        </w:rPr>
      </w:pPr>
      <w:r w:rsidRPr="009C716A">
        <w:rPr>
          <w:rFonts w:ascii="Times New Roman" w:eastAsia="SimSun" w:hAnsi="Times New Roman" w:cs="Times New Roman"/>
          <w:noProof/>
          <w:sz w:val="24"/>
          <w:szCs w:val="24"/>
        </w:rPr>
        <w:t>Sample Student Response</w:t>
      </w:r>
      <w:r w:rsidR="00740492" w:rsidRPr="009C716A">
        <w:rPr>
          <w:rFonts w:ascii="Times New Roman" w:eastAsia="SimSun" w:hAnsi="Times New Roman" w:cs="Times New Roman"/>
          <w:noProof/>
          <w:sz w:val="24"/>
          <w:szCs w:val="24"/>
        </w:rPr>
        <w:t>s</w:t>
      </w:r>
    </w:p>
    <w:p w14:paraId="27BD3557" w14:textId="77777777" w:rsidR="001B54A9" w:rsidRPr="009C716A" w:rsidRDefault="001B54A9" w:rsidP="0075158E">
      <w:pPr>
        <w:spacing w:after="0" w:line="240" w:lineRule="auto"/>
        <w:contextualSpacing/>
        <w:rPr>
          <w:rFonts w:ascii="Times New Roman" w:eastAsia="SimSun" w:hAnsi="Times New Roman" w:cs="Times New Roman"/>
          <w:noProof/>
          <w:sz w:val="24"/>
          <w:szCs w:val="24"/>
        </w:rPr>
      </w:pPr>
    </w:p>
    <w:p w14:paraId="20B420ED" w14:textId="77777777" w:rsidR="007070B2" w:rsidRPr="009C716A" w:rsidRDefault="007070B2" w:rsidP="0075158E">
      <w:pPr>
        <w:spacing w:after="0" w:line="240" w:lineRule="auto"/>
        <w:contextualSpacing/>
        <w:rPr>
          <w:rFonts w:ascii="Times New Roman" w:eastAsia="SimSun" w:hAnsi="Times New Roman" w:cs="Times New Roman"/>
          <w:noProof/>
          <w:sz w:val="24"/>
          <w:szCs w:val="24"/>
        </w:rPr>
      </w:pPr>
      <w:r w:rsidRPr="009C716A">
        <w:rPr>
          <w:rFonts w:ascii="Times New Roman" w:eastAsia="SimSun" w:hAnsi="Times New Roman" w:cs="Times New Roman"/>
          <w:i/>
          <w:noProof/>
          <w:sz w:val="24"/>
          <w:szCs w:val="24"/>
        </w:rPr>
        <w:t>Lego Company</w:t>
      </w:r>
      <w:r w:rsidR="001B54A9" w:rsidRPr="009C716A">
        <w:rPr>
          <w:rFonts w:ascii="Times New Roman" w:eastAsia="SimSun" w:hAnsi="Times New Roman" w:cs="Times New Roman"/>
          <w:i/>
          <w:noProof/>
          <w:sz w:val="24"/>
          <w:szCs w:val="24"/>
        </w:rPr>
        <w:t xml:space="preserve">, </w:t>
      </w:r>
      <w:r w:rsidRPr="009C716A">
        <w:rPr>
          <w:rFonts w:ascii="Times New Roman" w:eastAsia="SimSun" w:hAnsi="Times New Roman" w:cs="Times New Roman"/>
          <w:i/>
          <w:noProof/>
          <w:sz w:val="24"/>
          <w:szCs w:val="24"/>
        </w:rPr>
        <w:t>Shell Oil</w:t>
      </w:r>
      <w:r w:rsidR="001B54A9" w:rsidRPr="009C716A">
        <w:rPr>
          <w:rFonts w:ascii="Times New Roman" w:eastAsia="SimSun" w:hAnsi="Times New Roman" w:cs="Times New Roman"/>
          <w:i/>
          <w:noProof/>
          <w:sz w:val="24"/>
          <w:szCs w:val="24"/>
        </w:rPr>
        <w:t xml:space="preserve">, </w:t>
      </w:r>
      <w:r w:rsidRPr="009C716A">
        <w:rPr>
          <w:rFonts w:ascii="Times New Roman" w:eastAsia="SimSun" w:hAnsi="Times New Roman" w:cs="Times New Roman"/>
          <w:i/>
          <w:noProof/>
          <w:sz w:val="24"/>
          <w:szCs w:val="24"/>
        </w:rPr>
        <w:t>Green</w:t>
      </w:r>
      <w:r w:rsidR="001B54A9" w:rsidRPr="009C716A">
        <w:rPr>
          <w:rFonts w:ascii="Times New Roman" w:eastAsia="SimSun" w:hAnsi="Times New Roman" w:cs="Times New Roman"/>
          <w:i/>
          <w:noProof/>
          <w:sz w:val="24"/>
          <w:szCs w:val="24"/>
        </w:rPr>
        <w:t>p</w:t>
      </w:r>
      <w:r w:rsidRPr="009C716A">
        <w:rPr>
          <w:rFonts w:ascii="Times New Roman" w:eastAsia="SimSun" w:hAnsi="Times New Roman" w:cs="Times New Roman"/>
          <w:i/>
          <w:noProof/>
          <w:sz w:val="24"/>
          <w:szCs w:val="24"/>
        </w:rPr>
        <w:t>eace</w:t>
      </w:r>
      <w:r w:rsidR="001B54A9" w:rsidRPr="009C716A">
        <w:rPr>
          <w:rFonts w:ascii="Times New Roman" w:eastAsia="SimSun" w:hAnsi="Times New Roman" w:cs="Times New Roman"/>
          <w:i/>
          <w:noProof/>
          <w:sz w:val="24"/>
          <w:szCs w:val="24"/>
        </w:rPr>
        <w:t>, Lego and Shell c</w:t>
      </w:r>
      <w:r w:rsidRPr="009C716A">
        <w:rPr>
          <w:rFonts w:ascii="Times New Roman" w:eastAsia="SimSun" w:hAnsi="Times New Roman" w:cs="Times New Roman"/>
          <w:i/>
          <w:noProof/>
          <w:sz w:val="24"/>
          <w:szCs w:val="24"/>
        </w:rPr>
        <w:t>ustomers</w:t>
      </w:r>
      <w:r w:rsidR="001B54A9" w:rsidRPr="009C716A">
        <w:rPr>
          <w:rFonts w:ascii="Times New Roman" w:eastAsia="SimSun" w:hAnsi="Times New Roman" w:cs="Times New Roman"/>
          <w:i/>
          <w:noProof/>
          <w:sz w:val="24"/>
          <w:szCs w:val="24"/>
        </w:rPr>
        <w:t>, e</w:t>
      </w:r>
      <w:r w:rsidRPr="009C716A">
        <w:rPr>
          <w:rFonts w:ascii="Times New Roman" w:eastAsia="SimSun" w:hAnsi="Times New Roman" w:cs="Times New Roman"/>
          <w:i/>
          <w:noProof/>
          <w:sz w:val="24"/>
          <w:szCs w:val="24"/>
        </w:rPr>
        <w:t>nvironmentalists</w:t>
      </w:r>
      <w:r w:rsidR="001B54A9" w:rsidRPr="009C716A">
        <w:rPr>
          <w:rFonts w:ascii="Times New Roman" w:eastAsia="SimSun" w:hAnsi="Times New Roman" w:cs="Times New Roman"/>
          <w:i/>
          <w:noProof/>
          <w:sz w:val="24"/>
          <w:szCs w:val="24"/>
        </w:rPr>
        <w:t>, Lego’s owners.</w:t>
      </w:r>
    </w:p>
    <w:p w14:paraId="395FE12A" w14:textId="77777777" w:rsidR="001B54A9" w:rsidRPr="009C716A" w:rsidRDefault="001B54A9" w:rsidP="0075158E">
      <w:pPr>
        <w:spacing w:after="0" w:line="240" w:lineRule="auto"/>
        <w:contextualSpacing/>
        <w:rPr>
          <w:rFonts w:ascii="Times New Roman" w:eastAsia="SimSun" w:hAnsi="Times New Roman" w:cs="Times New Roman"/>
          <w:noProof/>
          <w:sz w:val="24"/>
          <w:szCs w:val="24"/>
        </w:rPr>
      </w:pPr>
    </w:p>
    <w:p w14:paraId="2E4DE386" w14:textId="77777777" w:rsidR="001B54A9" w:rsidRPr="009C716A" w:rsidRDefault="001B54A9" w:rsidP="0075158E">
      <w:pPr>
        <w:spacing w:after="0" w:line="240" w:lineRule="auto"/>
        <w:contextualSpacing/>
        <w:jc w:val="center"/>
        <w:rPr>
          <w:rFonts w:ascii="Times New Roman" w:eastAsia="SimSun" w:hAnsi="Times New Roman" w:cs="Times New Roman"/>
          <w:noProof/>
          <w:sz w:val="24"/>
          <w:szCs w:val="24"/>
        </w:rPr>
      </w:pPr>
      <w:r w:rsidRPr="009C716A">
        <w:rPr>
          <w:rFonts w:ascii="Times New Roman" w:eastAsia="SimSun" w:hAnsi="Times New Roman" w:cs="Times New Roman"/>
          <w:noProof/>
          <w:sz w:val="24"/>
          <w:szCs w:val="24"/>
        </w:rPr>
        <w:t>Discussion</w:t>
      </w:r>
    </w:p>
    <w:p w14:paraId="7D1E484B" w14:textId="77777777" w:rsidR="009C2261" w:rsidRPr="009C716A" w:rsidRDefault="009C2261" w:rsidP="0075158E">
      <w:pPr>
        <w:spacing w:after="0" w:line="240" w:lineRule="auto"/>
        <w:ind w:left="720"/>
        <w:contextualSpacing/>
        <w:rPr>
          <w:rFonts w:ascii="Times New Roman" w:eastAsia="SimSun" w:hAnsi="Times New Roman" w:cs="Times New Roman"/>
          <w:noProof/>
          <w:sz w:val="24"/>
          <w:szCs w:val="24"/>
        </w:rPr>
      </w:pPr>
    </w:p>
    <w:p w14:paraId="0DC8636E" w14:textId="41494CAF" w:rsidR="009C2261" w:rsidRPr="009C716A" w:rsidRDefault="009C2261" w:rsidP="0075158E">
      <w:pPr>
        <w:spacing w:after="0" w:line="240" w:lineRule="auto"/>
        <w:rPr>
          <w:rFonts w:ascii="Times New Roman" w:eastAsia="SimSun" w:hAnsi="Times New Roman" w:cs="Times New Roman"/>
          <w:noProof/>
          <w:sz w:val="24"/>
          <w:szCs w:val="24"/>
        </w:rPr>
      </w:pPr>
      <w:r w:rsidRPr="009C716A">
        <w:rPr>
          <w:rFonts w:ascii="Times New Roman" w:eastAsia="SimSun" w:hAnsi="Times New Roman" w:cs="Times New Roman"/>
          <w:noProof/>
          <w:sz w:val="24"/>
          <w:szCs w:val="24"/>
        </w:rPr>
        <w:t>Constituencies impacted by this incident include customers, employees, Lego’s retailers, Greenpeace, the community, a</w:t>
      </w:r>
      <w:r w:rsidR="00740492" w:rsidRPr="009C716A">
        <w:rPr>
          <w:rFonts w:ascii="Times New Roman" w:eastAsia="SimSun" w:hAnsi="Times New Roman" w:cs="Times New Roman"/>
          <w:noProof/>
          <w:sz w:val="24"/>
          <w:szCs w:val="24"/>
        </w:rPr>
        <w:t xml:space="preserve">nd Lego’s owners- all known as </w:t>
      </w:r>
      <w:r w:rsidRPr="009C716A">
        <w:rPr>
          <w:rFonts w:ascii="Times New Roman" w:eastAsia="SimSun" w:hAnsi="Times New Roman" w:cs="Times New Roman"/>
          <w:noProof/>
          <w:sz w:val="24"/>
          <w:szCs w:val="24"/>
        </w:rPr>
        <w:t xml:space="preserve">stakeholders.  (Note: Lego </w:t>
      </w:r>
      <w:r w:rsidRPr="009C716A">
        <w:rPr>
          <w:rFonts w:ascii="Times New Roman" w:eastAsia="SimSun" w:hAnsi="Times New Roman" w:cs="Times New Roman"/>
          <w:noProof/>
          <w:sz w:val="24"/>
          <w:szCs w:val="24"/>
        </w:rPr>
        <w:lastRenderedPageBreak/>
        <w:t xml:space="preserve">is a privately held company). </w:t>
      </w:r>
      <w:r w:rsidR="004F6369">
        <w:rPr>
          <w:rFonts w:ascii="Times New Roman" w:eastAsia="SimSun" w:hAnsi="Times New Roman" w:cs="Times New Roman"/>
          <w:noProof/>
          <w:sz w:val="24"/>
          <w:szCs w:val="24"/>
        </w:rPr>
        <w:t xml:space="preserve"> </w:t>
      </w:r>
      <w:r w:rsidRPr="009C716A">
        <w:rPr>
          <w:rFonts w:ascii="Times New Roman" w:eastAsia="SimSun" w:hAnsi="Times New Roman" w:cs="Times New Roman"/>
          <w:noProof/>
          <w:sz w:val="24"/>
          <w:szCs w:val="24"/>
        </w:rPr>
        <w:t>Silbiger (2005) provides a stakeholder analysis framework when considering who is affected by business decisions.</w:t>
      </w:r>
    </w:p>
    <w:p w14:paraId="5B9B21F1" w14:textId="77777777" w:rsidR="009C2261" w:rsidRPr="009C716A" w:rsidRDefault="009C2261" w:rsidP="0075158E">
      <w:pPr>
        <w:numPr>
          <w:ilvl w:val="0"/>
          <w:numId w:val="1"/>
        </w:numPr>
        <w:spacing w:before="100" w:beforeAutospacing="1" w:after="100" w:afterAutospacing="1" w:line="240" w:lineRule="auto"/>
        <w:rPr>
          <w:rFonts w:ascii="Times New Roman" w:eastAsia="SimSun" w:hAnsi="Times New Roman" w:cs="Times New Roman"/>
          <w:noProof/>
          <w:color w:val="000000"/>
          <w:sz w:val="24"/>
          <w:szCs w:val="24"/>
        </w:rPr>
      </w:pPr>
      <w:r w:rsidRPr="009C716A">
        <w:rPr>
          <w:rFonts w:ascii="Times New Roman" w:eastAsia="SimSun" w:hAnsi="Times New Roman" w:cs="Times New Roman"/>
          <w:noProof/>
          <w:color w:val="000000"/>
          <w:sz w:val="24"/>
          <w:szCs w:val="24"/>
        </w:rPr>
        <w:t>Get the main cast of characters.</w:t>
      </w:r>
    </w:p>
    <w:p w14:paraId="6971F01E" w14:textId="77777777" w:rsidR="009C2261" w:rsidRPr="009C716A" w:rsidRDefault="009C2261" w:rsidP="0075158E">
      <w:pPr>
        <w:numPr>
          <w:ilvl w:val="0"/>
          <w:numId w:val="1"/>
        </w:numPr>
        <w:spacing w:before="100" w:beforeAutospacing="1" w:after="100" w:afterAutospacing="1" w:line="240" w:lineRule="auto"/>
        <w:rPr>
          <w:rFonts w:ascii="Times New Roman" w:eastAsia="SimSun" w:hAnsi="Times New Roman" w:cs="Times New Roman"/>
          <w:noProof/>
          <w:color w:val="000000"/>
          <w:sz w:val="24"/>
          <w:szCs w:val="24"/>
        </w:rPr>
      </w:pPr>
      <w:r w:rsidRPr="009C716A">
        <w:rPr>
          <w:rFonts w:ascii="Times New Roman" w:eastAsia="SimSun" w:hAnsi="Times New Roman" w:cs="Times New Roman"/>
          <w:noProof/>
          <w:color w:val="000000"/>
          <w:sz w:val="24"/>
          <w:szCs w:val="24"/>
        </w:rPr>
        <w:t>Determine the harms and benefits to each player.</w:t>
      </w:r>
    </w:p>
    <w:p w14:paraId="5315995F" w14:textId="77777777" w:rsidR="009C2261" w:rsidRPr="009C716A" w:rsidRDefault="009C2261" w:rsidP="0075158E">
      <w:pPr>
        <w:numPr>
          <w:ilvl w:val="0"/>
          <w:numId w:val="1"/>
        </w:numPr>
        <w:spacing w:before="100" w:beforeAutospacing="1" w:after="100" w:afterAutospacing="1" w:line="240" w:lineRule="auto"/>
        <w:rPr>
          <w:rFonts w:ascii="Times New Roman" w:eastAsia="SimSun" w:hAnsi="Times New Roman" w:cs="Times New Roman"/>
          <w:noProof/>
          <w:color w:val="000000"/>
          <w:sz w:val="24"/>
          <w:szCs w:val="24"/>
        </w:rPr>
      </w:pPr>
      <w:r w:rsidRPr="009C716A">
        <w:rPr>
          <w:rFonts w:ascii="Times New Roman" w:eastAsia="SimSun" w:hAnsi="Times New Roman" w:cs="Times New Roman"/>
          <w:noProof/>
          <w:color w:val="000000"/>
          <w:sz w:val="24"/>
          <w:szCs w:val="24"/>
        </w:rPr>
        <w:t>Determine their rights and responsibilities.</w:t>
      </w:r>
    </w:p>
    <w:p w14:paraId="7EA9AF9E" w14:textId="77777777" w:rsidR="009C2261" w:rsidRPr="009C716A" w:rsidRDefault="009C2261" w:rsidP="0075158E">
      <w:pPr>
        <w:numPr>
          <w:ilvl w:val="0"/>
          <w:numId w:val="1"/>
        </w:numPr>
        <w:spacing w:before="100" w:beforeAutospacing="1" w:after="100" w:afterAutospacing="1" w:line="240" w:lineRule="auto"/>
        <w:rPr>
          <w:rFonts w:ascii="Times New Roman" w:eastAsia="SimSun" w:hAnsi="Times New Roman" w:cs="Times New Roman"/>
          <w:noProof/>
          <w:color w:val="000000"/>
          <w:sz w:val="24"/>
          <w:szCs w:val="24"/>
        </w:rPr>
      </w:pPr>
      <w:r w:rsidRPr="009C716A">
        <w:rPr>
          <w:rFonts w:ascii="Times New Roman" w:eastAsia="SimSun" w:hAnsi="Times New Roman" w:cs="Times New Roman"/>
          <w:noProof/>
          <w:color w:val="000000"/>
          <w:sz w:val="24"/>
          <w:szCs w:val="24"/>
        </w:rPr>
        <w:t>Consider the relative power of each.</w:t>
      </w:r>
    </w:p>
    <w:p w14:paraId="4EC345FF" w14:textId="77777777" w:rsidR="009C2261" w:rsidRPr="009C716A" w:rsidRDefault="009C2261" w:rsidP="0075158E">
      <w:pPr>
        <w:numPr>
          <w:ilvl w:val="0"/>
          <w:numId w:val="1"/>
        </w:numPr>
        <w:spacing w:before="100" w:beforeAutospacing="1" w:after="100" w:afterAutospacing="1" w:line="240" w:lineRule="auto"/>
        <w:rPr>
          <w:rFonts w:ascii="Times New Roman" w:eastAsia="SimSun" w:hAnsi="Times New Roman" w:cs="Times New Roman"/>
          <w:noProof/>
          <w:color w:val="000000"/>
          <w:sz w:val="24"/>
          <w:szCs w:val="24"/>
        </w:rPr>
      </w:pPr>
      <w:r w:rsidRPr="009C716A">
        <w:rPr>
          <w:rFonts w:ascii="Times New Roman" w:eastAsia="SimSun" w:hAnsi="Times New Roman" w:cs="Times New Roman"/>
          <w:noProof/>
          <w:color w:val="000000"/>
          <w:sz w:val="24"/>
          <w:szCs w:val="24"/>
        </w:rPr>
        <w:t>Consider the short- and long-term consequences of your decision analysis.</w:t>
      </w:r>
    </w:p>
    <w:p w14:paraId="34611C62" w14:textId="77777777" w:rsidR="009C2261" w:rsidRPr="009C716A" w:rsidRDefault="009C2261" w:rsidP="0075158E">
      <w:pPr>
        <w:numPr>
          <w:ilvl w:val="0"/>
          <w:numId w:val="1"/>
        </w:numPr>
        <w:spacing w:before="100" w:beforeAutospacing="1" w:after="100" w:afterAutospacing="1" w:line="240" w:lineRule="auto"/>
        <w:rPr>
          <w:rFonts w:ascii="Times New Roman" w:eastAsia="SimSun" w:hAnsi="Times New Roman" w:cs="Times New Roman"/>
          <w:noProof/>
          <w:color w:val="000000"/>
          <w:sz w:val="24"/>
          <w:szCs w:val="24"/>
        </w:rPr>
      </w:pPr>
      <w:r w:rsidRPr="009C716A">
        <w:rPr>
          <w:rFonts w:ascii="Times New Roman" w:eastAsia="SimSun" w:hAnsi="Times New Roman" w:cs="Times New Roman"/>
          <w:noProof/>
          <w:color w:val="000000"/>
          <w:sz w:val="24"/>
          <w:szCs w:val="24"/>
        </w:rPr>
        <w:t>Formulate contingency plans for alternative scenarios.</w:t>
      </w:r>
    </w:p>
    <w:p w14:paraId="0C8A9FCA" w14:textId="77777777" w:rsidR="009C2261" w:rsidRPr="009C716A" w:rsidRDefault="009C2261" w:rsidP="0075158E">
      <w:pPr>
        <w:numPr>
          <w:ilvl w:val="0"/>
          <w:numId w:val="1"/>
        </w:numPr>
        <w:spacing w:before="100" w:beforeAutospacing="1" w:after="100" w:afterAutospacing="1" w:line="240" w:lineRule="auto"/>
        <w:rPr>
          <w:rFonts w:ascii="Times New Roman" w:eastAsia="SimSun" w:hAnsi="Times New Roman" w:cs="Times New Roman"/>
          <w:noProof/>
          <w:color w:val="000000"/>
          <w:sz w:val="24"/>
          <w:szCs w:val="24"/>
        </w:rPr>
      </w:pPr>
      <w:r w:rsidRPr="009C716A">
        <w:rPr>
          <w:rFonts w:ascii="Times New Roman" w:eastAsia="SimSun" w:hAnsi="Times New Roman" w:cs="Times New Roman"/>
          <w:noProof/>
          <w:color w:val="000000"/>
          <w:sz w:val="24"/>
          <w:szCs w:val="24"/>
        </w:rPr>
        <w:t>Make a judgment (Silbiger, 2005, p. 65).</w:t>
      </w:r>
    </w:p>
    <w:p w14:paraId="3D20C719" w14:textId="785ABC8E" w:rsidR="009C2261" w:rsidRPr="004E50E5" w:rsidRDefault="009C2261" w:rsidP="0075158E">
      <w:pPr>
        <w:numPr>
          <w:ilvl w:val="0"/>
          <w:numId w:val="4"/>
        </w:numPr>
        <w:spacing w:after="0" w:line="240" w:lineRule="auto"/>
        <w:contextualSpacing/>
        <w:rPr>
          <w:rFonts w:ascii="Times New Roman" w:eastAsia="SimSun" w:hAnsi="Times New Roman" w:cs="Times New Roman"/>
          <w:b/>
          <w:noProof/>
          <w:sz w:val="24"/>
          <w:szCs w:val="24"/>
        </w:rPr>
      </w:pPr>
      <w:r w:rsidRPr="004E50E5">
        <w:rPr>
          <w:rFonts w:ascii="Times New Roman" w:eastAsia="SimSun" w:hAnsi="Times New Roman" w:cs="Times New Roman"/>
          <w:b/>
          <w:noProof/>
          <w:sz w:val="24"/>
          <w:szCs w:val="24"/>
        </w:rPr>
        <w:t xml:space="preserve">What ethical issues, if any, are involved in Lego’s relationship with Shell? </w:t>
      </w:r>
      <w:r w:rsidR="004F6369" w:rsidRPr="004E50E5">
        <w:rPr>
          <w:rFonts w:ascii="Times New Roman" w:eastAsia="SimSun" w:hAnsi="Times New Roman" w:cs="Times New Roman"/>
          <w:b/>
          <w:noProof/>
          <w:sz w:val="24"/>
          <w:szCs w:val="24"/>
        </w:rPr>
        <w:t xml:space="preserve"> </w:t>
      </w:r>
      <w:r w:rsidRPr="004E50E5">
        <w:rPr>
          <w:rFonts w:ascii="Times New Roman" w:eastAsia="SimSun" w:hAnsi="Times New Roman" w:cs="Times New Roman"/>
          <w:b/>
          <w:noProof/>
          <w:sz w:val="24"/>
          <w:szCs w:val="24"/>
        </w:rPr>
        <w:t>What responsibility, if any, does Lego have to Shell, Greenpeace, the environment, and its customers?</w:t>
      </w:r>
      <w:r w:rsidR="004E50E5">
        <w:rPr>
          <w:rFonts w:ascii="Times New Roman" w:eastAsia="SimSun" w:hAnsi="Times New Roman" w:cs="Times New Roman"/>
          <w:b/>
          <w:noProof/>
          <w:sz w:val="24"/>
          <w:szCs w:val="24"/>
        </w:rPr>
        <w:t xml:space="preserve"> (LO 3)</w:t>
      </w:r>
    </w:p>
    <w:p w14:paraId="2D82E532" w14:textId="77777777" w:rsidR="001B54A9" w:rsidRPr="009C716A" w:rsidRDefault="001B54A9" w:rsidP="0075158E">
      <w:pPr>
        <w:spacing w:after="0" w:line="240" w:lineRule="auto"/>
        <w:contextualSpacing/>
        <w:rPr>
          <w:rFonts w:ascii="Times New Roman" w:eastAsia="SimSun" w:hAnsi="Times New Roman" w:cs="Times New Roman"/>
          <w:noProof/>
          <w:sz w:val="24"/>
          <w:szCs w:val="24"/>
        </w:rPr>
      </w:pPr>
    </w:p>
    <w:p w14:paraId="119F8436" w14:textId="47AF23F5" w:rsidR="001B54A9" w:rsidRPr="009C716A" w:rsidRDefault="001B54A9" w:rsidP="0075158E">
      <w:pPr>
        <w:spacing w:after="0" w:line="240" w:lineRule="auto"/>
        <w:contextualSpacing/>
        <w:jc w:val="center"/>
        <w:rPr>
          <w:rFonts w:ascii="Times New Roman" w:eastAsia="SimSun" w:hAnsi="Times New Roman" w:cs="Times New Roman"/>
          <w:noProof/>
          <w:sz w:val="24"/>
          <w:szCs w:val="24"/>
        </w:rPr>
      </w:pPr>
      <w:r w:rsidRPr="009C716A">
        <w:rPr>
          <w:rFonts w:ascii="Times New Roman" w:eastAsia="SimSun" w:hAnsi="Times New Roman" w:cs="Times New Roman"/>
          <w:noProof/>
          <w:sz w:val="24"/>
          <w:szCs w:val="24"/>
        </w:rPr>
        <w:t>Sample Student Response</w:t>
      </w:r>
      <w:r w:rsidR="00740492" w:rsidRPr="009C716A">
        <w:rPr>
          <w:rFonts w:ascii="Times New Roman" w:eastAsia="SimSun" w:hAnsi="Times New Roman" w:cs="Times New Roman"/>
          <w:noProof/>
          <w:sz w:val="24"/>
          <w:szCs w:val="24"/>
        </w:rPr>
        <w:t>s</w:t>
      </w:r>
    </w:p>
    <w:p w14:paraId="2F9FC550" w14:textId="77777777" w:rsidR="00562AA6" w:rsidRPr="009C716A" w:rsidRDefault="00562AA6" w:rsidP="0075158E">
      <w:pPr>
        <w:spacing w:after="0" w:line="240" w:lineRule="auto"/>
        <w:contextualSpacing/>
        <w:rPr>
          <w:rFonts w:ascii="Times New Roman" w:eastAsia="SimSun" w:hAnsi="Times New Roman" w:cs="Times New Roman"/>
          <w:noProof/>
          <w:sz w:val="24"/>
          <w:szCs w:val="24"/>
        </w:rPr>
      </w:pPr>
    </w:p>
    <w:p w14:paraId="1F6162A9" w14:textId="7C38F576" w:rsidR="00562AA6" w:rsidRPr="009C716A" w:rsidRDefault="00562AA6" w:rsidP="0075158E">
      <w:pPr>
        <w:spacing w:after="0" w:line="240" w:lineRule="auto"/>
        <w:contextualSpacing/>
        <w:rPr>
          <w:rFonts w:ascii="Times New Roman" w:eastAsia="SimSun" w:hAnsi="Times New Roman" w:cs="Times New Roman"/>
          <w:i/>
          <w:noProof/>
          <w:sz w:val="24"/>
          <w:szCs w:val="24"/>
        </w:rPr>
      </w:pPr>
      <w:r w:rsidRPr="009C716A">
        <w:rPr>
          <w:rFonts w:ascii="Times New Roman" w:eastAsia="SimSun" w:hAnsi="Times New Roman" w:cs="Times New Roman"/>
          <w:i/>
          <w:noProof/>
          <w:sz w:val="24"/>
          <w:szCs w:val="24"/>
        </w:rPr>
        <w:t xml:space="preserve">Lego's decision to partner with Shell was not congruent with their commitment to being socially responsible and “protecting children's rights to live in a healthy environment, both now and in the future." </w:t>
      </w:r>
      <w:r w:rsidR="004F6369">
        <w:rPr>
          <w:rFonts w:ascii="Times New Roman" w:eastAsia="SimSun" w:hAnsi="Times New Roman" w:cs="Times New Roman"/>
          <w:i/>
          <w:noProof/>
          <w:sz w:val="24"/>
          <w:szCs w:val="24"/>
        </w:rPr>
        <w:t xml:space="preserve"> </w:t>
      </w:r>
      <w:r w:rsidRPr="009C716A">
        <w:rPr>
          <w:rFonts w:ascii="Times New Roman" w:eastAsia="SimSun" w:hAnsi="Times New Roman" w:cs="Times New Roman"/>
          <w:i/>
          <w:noProof/>
          <w:sz w:val="24"/>
          <w:szCs w:val="24"/>
        </w:rPr>
        <w:t xml:space="preserve">However, since they did make a long-term contract with Shell, the responsibility that Lego has with Shell is contractual and nothing more. </w:t>
      </w:r>
      <w:r w:rsidR="004F6369">
        <w:rPr>
          <w:rFonts w:ascii="Times New Roman" w:eastAsia="SimSun" w:hAnsi="Times New Roman" w:cs="Times New Roman"/>
          <w:i/>
          <w:noProof/>
          <w:sz w:val="24"/>
          <w:szCs w:val="24"/>
        </w:rPr>
        <w:t xml:space="preserve"> </w:t>
      </w:r>
      <w:r w:rsidRPr="009C716A">
        <w:rPr>
          <w:rFonts w:ascii="Times New Roman" w:eastAsia="SimSun" w:hAnsi="Times New Roman" w:cs="Times New Roman"/>
          <w:i/>
          <w:noProof/>
          <w:sz w:val="24"/>
          <w:szCs w:val="24"/>
        </w:rPr>
        <w:t xml:space="preserve">Lego does not have any direct responsibility with Greenpeace although Lego says it is determined to leave a positive impact on society. </w:t>
      </w:r>
      <w:r w:rsidR="004F6369">
        <w:rPr>
          <w:rFonts w:ascii="Times New Roman" w:eastAsia="SimSun" w:hAnsi="Times New Roman" w:cs="Times New Roman"/>
          <w:i/>
          <w:noProof/>
          <w:sz w:val="24"/>
          <w:szCs w:val="24"/>
        </w:rPr>
        <w:t xml:space="preserve"> </w:t>
      </w:r>
      <w:r w:rsidRPr="009C716A">
        <w:rPr>
          <w:rFonts w:ascii="Times New Roman" w:eastAsia="SimSun" w:hAnsi="Times New Roman" w:cs="Times New Roman"/>
          <w:i/>
          <w:noProof/>
          <w:sz w:val="24"/>
          <w:szCs w:val="24"/>
        </w:rPr>
        <w:t>Lego has the responsibility to maintain a strong relationship with their customers, continue selling quality products, and making money for its shareholders.</w:t>
      </w:r>
    </w:p>
    <w:p w14:paraId="7612A3A4" w14:textId="77777777" w:rsidR="00562AA6" w:rsidRPr="009C716A" w:rsidRDefault="00562AA6" w:rsidP="0075158E">
      <w:pPr>
        <w:spacing w:after="0" w:line="240" w:lineRule="auto"/>
        <w:contextualSpacing/>
        <w:rPr>
          <w:rFonts w:ascii="Times New Roman" w:eastAsia="SimSun" w:hAnsi="Times New Roman" w:cs="Times New Roman"/>
          <w:i/>
          <w:noProof/>
          <w:sz w:val="24"/>
          <w:szCs w:val="24"/>
        </w:rPr>
      </w:pPr>
    </w:p>
    <w:p w14:paraId="441CB7E6" w14:textId="302DA0A3" w:rsidR="00562AA6" w:rsidRPr="009C716A" w:rsidRDefault="00562AA6" w:rsidP="0075158E">
      <w:pPr>
        <w:spacing w:after="0" w:line="240" w:lineRule="auto"/>
        <w:contextualSpacing/>
        <w:rPr>
          <w:rFonts w:ascii="Times New Roman" w:eastAsia="SimSun" w:hAnsi="Times New Roman" w:cs="Times New Roman"/>
          <w:i/>
          <w:noProof/>
          <w:sz w:val="24"/>
          <w:szCs w:val="24"/>
        </w:rPr>
      </w:pPr>
      <w:r w:rsidRPr="009C716A">
        <w:rPr>
          <w:rFonts w:ascii="Times New Roman" w:eastAsia="SimSun" w:hAnsi="Times New Roman" w:cs="Times New Roman"/>
          <w:i/>
          <w:noProof/>
          <w:sz w:val="24"/>
          <w:szCs w:val="24"/>
        </w:rPr>
        <w:t xml:space="preserve">Lego's responsibility to the environment is as they stated in their mission statement. Staying partnered with Shell seems inconsistent and makes them seem like a less trust-worthy corporation. </w:t>
      </w:r>
      <w:r w:rsidR="004F6369">
        <w:rPr>
          <w:rFonts w:ascii="Times New Roman" w:eastAsia="SimSun" w:hAnsi="Times New Roman" w:cs="Times New Roman"/>
          <w:i/>
          <w:noProof/>
          <w:sz w:val="24"/>
          <w:szCs w:val="24"/>
        </w:rPr>
        <w:t xml:space="preserve"> </w:t>
      </w:r>
      <w:r w:rsidRPr="009C716A">
        <w:rPr>
          <w:rFonts w:ascii="Times New Roman" w:eastAsia="SimSun" w:hAnsi="Times New Roman" w:cs="Times New Roman"/>
          <w:i/>
          <w:noProof/>
          <w:sz w:val="24"/>
          <w:szCs w:val="24"/>
        </w:rPr>
        <w:t>They are not following through their promise to customers that they will do the right thing and stay true to the mission statement.</w:t>
      </w:r>
    </w:p>
    <w:p w14:paraId="1CC7CCFF" w14:textId="77777777" w:rsidR="00562AA6" w:rsidRPr="009C716A" w:rsidRDefault="00562AA6" w:rsidP="0075158E">
      <w:pPr>
        <w:spacing w:after="0" w:line="240" w:lineRule="auto"/>
        <w:contextualSpacing/>
        <w:jc w:val="center"/>
        <w:rPr>
          <w:rFonts w:ascii="Times New Roman" w:eastAsia="SimSun" w:hAnsi="Times New Roman" w:cs="Times New Roman"/>
          <w:i/>
          <w:noProof/>
          <w:sz w:val="24"/>
          <w:szCs w:val="24"/>
        </w:rPr>
      </w:pPr>
    </w:p>
    <w:p w14:paraId="38100F54" w14:textId="77777777" w:rsidR="001B54A9" w:rsidRPr="009C716A" w:rsidRDefault="001B54A9" w:rsidP="0075158E">
      <w:pPr>
        <w:spacing w:after="0" w:line="240" w:lineRule="auto"/>
        <w:contextualSpacing/>
        <w:jc w:val="center"/>
        <w:rPr>
          <w:rFonts w:ascii="Times New Roman" w:eastAsia="SimSun" w:hAnsi="Times New Roman" w:cs="Times New Roman"/>
          <w:noProof/>
          <w:sz w:val="24"/>
          <w:szCs w:val="24"/>
        </w:rPr>
      </w:pPr>
      <w:r w:rsidRPr="009C716A">
        <w:rPr>
          <w:rFonts w:ascii="Times New Roman" w:eastAsia="SimSun" w:hAnsi="Times New Roman" w:cs="Times New Roman"/>
          <w:noProof/>
          <w:sz w:val="24"/>
          <w:szCs w:val="24"/>
        </w:rPr>
        <w:t>Discussion</w:t>
      </w:r>
    </w:p>
    <w:p w14:paraId="5B28E84C" w14:textId="77777777" w:rsidR="009C2261" w:rsidRPr="009C716A" w:rsidRDefault="009C2261" w:rsidP="0075158E">
      <w:pPr>
        <w:spacing w:after="0" w:line="240" w:lineRule="auto"/>
        <w:ind w:left="360"/>
        <w:rPr>
          <w:rFonts w:ascii="Times New Roman" w:eastAsia="SimSun" w:hAnsi="Times New Roman" w:cs="Times New Roman"/>
          <w:noProof/>
          <w:sz w:val="24"/>
          <w:szCs w:val="24"/>
        </w:rPr>
      </w:pPr>
    </w:p>
    <w:p w14:paraId="4B64A332" w14:textId="07882E51" w:rsidR="009C2261" w:rsidRPr="009C716A" w:rsidRDefault="009C2261" w:rsidP="0075158E">
      <w:pPr>
        <w:spacing w:after="0" w:line="240" w:lineRule="auto"/>
        <w:rPr>
          <w:rFonts w:ascii="Times New Roman" w:eastAsia="SimSun" w:hAnsi="Times New Roman" w:cs="Times New Roman"/>
          <w:noProof/>
          <w:sz w:val="24"/>
          <w:szCs w:val="24"/>
        </w:rPr>
      </w:pPr>
      <w:r w:rsidRPr="009C716A">
        <w:rPr>
          <w:rFonts w:ascii="Times New Roman" w:eastAsia="SimSun" w:hAnsi="Times New Roman" w:cs="Times New Roman"/>
          <w:noProof/>
          <w:sz w:val="24"/>
          <w:szCs w:val="24"/>
        </w:rPr>
        <w:t>The business and mainstream press are littered with stories abo</w:t>
      </w:r>
      <w:r w:rsidR="004F6369">
        <w:rPr>
          <w:rFonts w:ascii="Times New Roman" w:eastAsia="SimSun" w:hAnsi="Times New Roman" w:cs="Times New Roman"/>
          <w:noProof/>
          <w:sz w:val="24"/>
          <w:szCs w:val="24"/>
        </w:rPr>
        <w:t xml:space="preserve">ut ethical issues in business.  </w:t>
      </w:r>
      <w:r w:rsidRPr="009C716A">
        <w:rPr>
          <w:rFonts w:ascii="Times New Roman" w:eastAsia="SimSun" w:hAnsi="Times New Roman" w:cs="Times New Roman"/>
          <w:noProof/>
          <w:sz w:val="24"/>
          <w:szCs w:val="24"/>
        </w:rPr>
        <w:t>In response to this crisis in confidence, a number of undergraduate and graduate business programs have added ethics courses to their curriculum.</w:t>
      </w:r>
    </w:p>
    <w:p w14:paraId="6ED58B1B" w14:textId="77777777" w:rsidR="009C2261" w:rsidRPr="009C716A" w:rsidRDefault="009C2261" w:rsidP="0075158E">
      <w:pPr>
        <w:spacing w:after="0" w:line="240" w:lineRule="auto"/>
        <w:ind w:left="360"/>
        <w:rPr>
          <w:rFonts w:ascii="Times New Roman" w:eastAsia="SimSun" w:hAnsi="Times New Roman" w:cs="Times New Roman"/>
          <w:noProof/>
          <w:sz w:val="24"/>
          <w:szCs w:val="24"/>
        </w:rPr>
      </w:pPr>
    </w:p>
    <w:p w14:paraId="114671C3" w14:textId="667CC6E0" w:rsidR="009C2261" w:rsidRPr="009C716A" w:rsidRDefault="009C2261" w:rsidP="0075158E">
      <w:pPr>
        <w:spacing w:after="0" w:line="240" w:lineRule="auto"/>
        <w:rPr>
          <w:rFonts w:ascii="Times New Roman" w:eastAsia="SimSun" w:hAnsi="Times New Roman" w:cs="Times New Roman"/>
          <w:noProof/>
          <w:sz w:val="24"/>
          <w:szCs w:val="24"/>
        </w:rPr>
      </w:pPr>
      <w:r w:rsidRPr="009C716A">
        <w:rPr>
          <w:rFonts w:ascii="Times New Roman" w:eastAsia="SimSun" w:hAnsi="Times New Roman" w:cs="Times New Roman"/>
          <w:noProof/>
          <w:sz w:val="24"/>
          <w:szCs w:val="24"/>
        </w:rPr>
        <w:t xml:space="preserve">According to Bruner, et. al. (2003), ethical issues in business are concerned with rights and duties, principles such as fairness, or harms and benefits. </w:t>
      </w:r>
      <w:r w:rsidR="004F6369">
        <w:rPr>
          <w:rFonts w:ascii="Times New Roman" w:eastAsia="SimSun" w:hAnsi="Times New Roman" w:cs="Times New Roman"/>
          <w:noProof/>
          <w:sz w:val="24"/>
          <w:szCs w:val="24"/>
        </w:rPr>
        <w:t xml:space="preserve"> </w:t>
      </w:r>
      <w:r w:rsidRPr="009C716A">
        <w:rPr>
          <w:rFonts w:ascii="Times New Roman" w:eastAsia="SimSun" w:hAnsi="Times New Roman" w:cs="Times New Roman"/>
          <w:noProof/>
          <w:sz w:val="24"/>
          <w:szCs w:val="24"/>
        </w:rPr>
        <w:t xml:space="preserve">In the Lego/Shell controversy, students may be prepared to argue that Lego had a duty to address Greenpeace’s concerns and ends its relationship with Shell. </w:t>
      </w:r>
      <w:r w:rsidR="004F6369">
        <w:rPr>
          <w:rFonts w:ascii="Times New Roman" w:eastAsia="SimSun" w:hAnsi="Times New Roman" w:cs="Times New Roman"/>
          <w:noProof/>
          <w:sz w:val="24"/>
          <w:szCs w:val="24"/>
        </w:rPr>
        <w:t xml:space="preserve"> </w:t>
      </w:r>
      <w:r w:rsidRPr="009C716A">
        <w:rPr>
          <w:rFonts w:ascii="Times New Roman" w:eastAsia="SimSun" w:hAnsi="Times New Roman" w:cs="Times New Roman"/>
          <w:noProof/>
          <w:sz w:val="24"/>
          <w:szCs w:val="24"/>
        </w:rPr>
        <w:t>After all, Lego positioned itself as a socially responsible business committed to the environment.</w:t>
      </w:r>
    </w:p>
    <w:p w14:paraId="56870F7E" w14:textId="77777777" w:rsidR="009C2261" w:rsidRPr="009C716A" w:rsidRDefault="009C2261" w:rsidP="0075158E">
      <w:pPr>
        <w:spacing w:after="0" w:line="240" w:lineRule="auto"/>
        <w:ind w:left="360"/>
        <w:rPr>
          <w:rFonts w:ascii="Times New Roman" w:eastAsia="SimSun" w:hAnsi="Times New Roman" w:cs="Times New Roman"/>
          <w:noProof/>
          <w:sz w:val="24"/>
          <w:szCs w:val="24"/>
        </w:rPr>
      </w:pPr>
    </w:p>
    <w:p w14:paraId="166A43D2" w14:textId="2A82B59A" w:rsidR="009C2261" w:rsidRPr="009C716A" w:rsidRDefault="009C2261" w:rsidP="0075158E">
      <w:pPr>
        <w:spacing w:after="0" w:line="240" w:lineRule="auto"/>
        <w:rPr>
          <w:rFonts w:ascii="Times New Roman" w:eastAsia="SimSun" w:hAnsi="Times New Roman" w:cs="Times New Roman"/>
          <w:noProof/>
          <w:sz w:val="24"/>
          <w:szCs w:val="24"/>
        </w:rPr>
      </w:pPr>
      <w:r w:rsidRPr="009C716A">
        <w:rPr>
          <w:rFonts w:ascii="Times New Roman" w:eastAsia="SimSun" w:hAnsi="Times New Roman" w:cs="Times New Roman"/>
          <w:noProof/>
          <w:sz w:val="24"/>
          <w:szCs w:val="24"/>
        </w:rPr>
        <w:t>Ebert &amp; Griffin (2007) define social responsibility as “the overall way in which a business attempts to balance its commitment to relevant groups and individuals in it</w:t>
      </w:r>
      <w:r w:rsidR="004F6369">
        <w:rPr>
          <w:rFonts w:ascii="Times New Roman" w:eastAsia="SimSun" w:hAnsi="Times New Roman" w:cs="Times New Roman"/>
          <w:noProof/>
          <w:sz w:val="24"/>
          <w:szCs w:val="24"/>
        </w:rPr>
        <w:t xml:space="preserve">s social environment” (p. 46).  </w:t>
      </w:r>
      <w:r w:rsidRPr="009C716A">
        <w:rPr>
          <w:rFonts w:ascii="Times New Roman" w:eastAsia="SimSun" w:hAnsi="Times New Roman" w:cs="Times New Roman"/>
          <w:noProof/>
          <w:sz w:val="24"/>
          <w:szCs w:val="24"/>
        </w:rPr>
        <w:t xml:space="preserve">Parsons (2008) suggests that social responsibility “means </w:t>
      </w:r>
      <w:r w:rsidRPr="009C716A">
        <w:rPr>
          <w:rFonts w:ascii="Times New Roman" w:eastAsia="SimSun" w:hAnsi="Times New Roman" w:cs="Times New Roman"/>
          <w:noProof/>
          <w:sz w:val="24"/>
          <w:szCs w:val="24"/>
        </w:rPr>
        <w:lastRenderedPageBreak/>
        <w:t>operating a business that meets or exceeds both the legal and ethical expectations that society has of that kind of industry” (p. 152).</w:t>
      </w:r>
      <w:r w:rsidR="004F6369">
        <w:rPr>
          <w:rFonts w:ascii="Times New Roman" w:eastAsia="SimSun" w:hAnsi="Times New Roman" w:cs="Times New Roman"/>
          <w:noProof/>
          <w:sz w:val="24"/>
          <w:szCs w:val="24"/>
        </w:rPr>
        <w:t xml:space="preserve">  </w:t>
      </w:r>
      <w:r w:rsidRPr="009C716A">
        <w:rPr>
          <w:rFonts w:ascii="Times New Roman" w:eastAsia="SimSun" w:hAnsi="Times New Roman" w:cs="Times New Roman"/>
          <w:noProof/>
          <w:sz w:val="24"/>
          <w:szCs w:val="24"/>
        </w:rPr>
        <w:t>Benefits of being a socially responsible company include customer loyalty, increased sales, and an enhanced reputation and public image (p. 152).</w:t>
      </w:r>
    </w:p>
    <w:p w14:paraId="05B88A1D" w14:textId="77777777" w:rsidR="009C2261" w:rsidRPr="009C716A" w:rsidRDefault="009C2261" w:rsidP="0075158E">
      <w:pPr>
        <w:spacing w:after="0" w:line="240" w:lineRule="auto"/>
        <w:rPr>
          <w:rFonts w:ascii="Times New Roman" w:eastAsia="SimSun" w:hAnsi="Times New Roman" w:cs="Times New Roman"/>
          <w:noProof/>
          <w:sz w:val="24"/>
          <w:szCs w:val="24"/>
        </w:rPr>
      </w:pPr>
    </w:p>
    <w:p w14:paraId="13971E34" w14:textId="737DAC75" w:rsidR="009C2261" w:rsidRPr="009C716A" w:rsidRDefault="009C2261" w:rsidP="0075158E">
      <w:pPr>
        <w:spacing w:after="0" w:line="240" w:lineRule="auto"/>
        <w:rPr>
          <w:rFonts w:ascii="Times New Roman" w:eastAsia="SimSun" w:hAnsi="Times New Roman" w:cs="Times New Roman"/>
          <w:noProof/>
          <w:sz w:val="24"/>
          <w:szCs w:val="24"/>
        </w:rPr>
      </w:pPr>
      <w:r w:rsidRPr="009C716A">
        <w:rPr>
          <w:rFonts w:ascii="Times New Roman" w:eastAsia="SimSun" w:hAnsi="Times New Roman" w:cs="Times New Roman"/>
          <w:noProof/>
          <w:sz w:val="24"/>
          <w:szCs w:val="24"/>
        </w:rPr>
        <w:t xml:space="preserve">Student opinions will vary on whether Lego’s relationship with Shell and Greenpeace’s subsequent campaign hurt Lego’s reputation. Coombs (2014) defines corporate reputations as “how people perceive the organization” (p. 8). </w:t>
      </w:r>
      <w:r w:rsidR="004F6369">
        <w:rPr>
          <w:rFonts w:ascii="Times New Roman" w:eastAsia="SimSun" w:hAnsi="Times New Roman" w:cs="Times New Roman"/>
          <w:noProof/>
          <w:sz w:val="24"/>
          <w:szCs w:val="24"/>
        </w:rPr>
        <w:t xml:space="preserve"> </w:t>
      </w:r>
      <w:r w:rsidRPr="009C716A">
        <w:rPr>
          <w:rFonts w:ascii="Times New Roman" w:eastAsia="SimSun" w:hAnsi="Times New Roman" w:cs="Times New Roman"/>
          <w:noProof/>
          <w:sz w:val="24"/>
          <w:szCs w:val="24"/>
        </w:rPr>
        <w:t>Lego stated that their relationship with Shell was longstanding and that if Greenpeace had concerns with Shell’s Arctic drilling plans, Greenpeace should address Shell directly. Students siding with Greenpeace may argue that Lego’s contract with Shell is a fair target for criticism.</w:t>
      </w:r>
    </w:p>
    <w:p w14:paraId="276E760D" w14:textId="77777777" w:rsidR="009C2261" w:rsidRPr="009C716A" w:rsidRDefault="009C2261" w:rsidP="0075158E">
      <w:pPr>
        <w:spacing w:after="0" w:line="240" w:lineRule="auto"/>
        <w:rPr>
          <w:rFonts w:ascii="Times New Roman" w:eastAsia="SimSun" w:hAnsi="Times New Roman" w:cs="Times New Roman"/>
          <w:noProof/>
          <w:sz w:val="24"/>
          <w:szCs w:val="24"/>
        </w:rPr>
      </w:pPr>
    </w:p>
    <w:p w14:paraId="53B39D4C" w14:textId="4A4FBF71" w:rsidR="009C2261" w:rsidRPr="004E50E5" w:rsidRDefault="009C2261" w:rsidP="0075158E">
      <w:pPr>
        <w:numPr>
          <w:ilvl w:val="0"/>
          <w:numId w:val="4"/>
        </w:numPr>
        <w:spacing w:after="0" w:line="240" w:lineRule="auto"/>
        <w:contextualSpacing/>
        <w:rPr>
          <w:rFonts w:ascii="Times New Roman" w:eastAsia="SimSun" w:hAnsi="Times New Roman" w:cs="Times New Roman"/>
          <w:b/>
          <w:noProof/>
          <w:sz w:val="24"/>
          <w:szCs w:val="24"/>
        </w:rPr>
      </w:pPr>
      <w:r w:rsidRPr="004E50E5">
        <w:rPr>
          <w:rFonts w:ascii="Times New Roman" w:eastAsia="SimSun" w:hAnsi="Times New Roman" w:cs="Times New Roman"/>
          <w:b/>
          <w:noProof/>
          <w:color w:val="000000"/>
          <w:sz w:val="24"/>
          <w:szCs w:val="24"/>
        </w:rPr>
        <w:t xml:space="preserve">Is this situation a crisis? </w:t>
      </w:r>
      <w:r w:rsidR="004F6369" w:rsidRPr="004E50E5">
        <w:rPr>
          <w:rFonts w:ascii="Times New Roman" w:eastAsia="SimSun" w:hAnsi="Times New Roman" w:cs="Times New Roman"/>
          <w:b/>
          <w:noProof/>
          <w:color w:val="000000"/>
          <w:sz w:val="24"/>
          <w:szCs w:val="24"/>
        </w:rPr>
        <w:t xml:space="preserve"> </w:t>
      </w:r>
      <w:r w:rsidRPr="004E50E5">
        <w:rPr>
          <w:rFonts w:ascii="Times New Roman" w:eastAsia="SimSun" w:hAnsi="Times New Roman" w:cs="Times New Roman"/>
          <w:b/>
          <w:noProof/>
          <w:color w:val="000000"/>
          <w:sz w:val="24"/>
          <w:szCs w:val="24"/>
        </w:rPr>
        <w:t xml:space="preserve">Why or why not? </w:t>
      </w:r>
      <w:r w:rsidR="004F6369" w:rsidRPr="004E50E5">
        <w:rPr>
          <w:rFonts w:ascii="Times New Roman" w:eastAsia="SimSun" w:hAnsi="Times New Roman" w:cs="Times New Roman"/>
          <w:b/>
          <w:noProof/>
          <w:color w:val="000000"/>
          <w:sz w:val="24"/>
          <w:szCs w:val="24"/>
        </w:rPr>
        <w:t xml:space="preserve"> </w:t>
      </w:r>
      <w:r w:rsidRPr="004E50E5">
        <w:rPr>
          <w:rFonts w:ascii="Times New Roman" w:eastAsia="SimSun" w:hAnsi="Times New Roman" w:cs="Times New Roman"/>
          <w:b/>
          <w:noProof/>
          <w:color w:val="000000"/>
          <w:sz w:val="24"/>
          <w:szCs w:val="24"/>
        </w:rPr>
        <w:t xml:space="preserve">How would you characterize Lego President and CEO Jørgen Vig Knudstorp’s response? </w:t>
      </w:r>
      <w:r w:rsidR="004F6369" w:rsidRPr="004E50E5">
        <w:rPr>
          <w:rFonts w:ascii="Times New Roman" w:eastAsia="SimSun" w:hAnsi="Times New Roman" w:cs="Times New Roman"/>
          <w:b/>
          <w:noProof/>
          <w:color w:val="000000"/>
          <w:sz w:val="24"/>
          <w:szCs w:val="24"/>
        </w:rPr>
        <w:t xml:space="preserve"> </w:t>
      </w:r>
      <w:r w:rsidRPr="004E50E5">
        <w:rPr>
          <w:rFonts w:ascii="Times New Roman" w:eastAsia="SimSun" w:hAnsi="Times New Roman" w:cs="Times New Roman"/>
          <w:b/>
          <w:noProof/>
          <w:sz w:val="24"/>
          <w:szCs w:val="24"/>
        </w:rPr>
        <w:t>From a public relations standpoint, was Lego’s response effective?</w:t>
      </w:r>
      <w:r w:rsidR="004E50E5">
        <w:rPr>
          <w:rFonts w:ascii="Times New Roman" w:eastAsia="SimSun" w:hAnsi="Times New Roman" w:cs="Times New Roman"/>
          <w:b/>
          <w:noProof/>
          <w:sz w:val="24"/>
          <w:szCs w:val="24"/>
        </w:rPr>
        <w:t xml:space="preserve"> (LO 4)</w:t>
      </w:r>
    </w:p>
    <w:p w14:paraId="2CA65EE0" w14:textId="77777777" w:rsidR="00500877" w:rsidRPr="009C716A" w:rsidRDefault="00500877" w:rsidP="0075158E">
      <w:pPr>
        <w:spacing w:after="0" w:line="240" w:lineRule="auto"/>
        <w:contextualSpacing/>
        <w:rPr>
          <w:rFonts w:ascii="Times New Roman" w:eastAsia="SimSun" w:hAnsi="Times New Roman" w:cs="Times New Roman"/>
          <w:noProof/>
          <w:sz w:val="24"/>
          <w:szCs w:val="24"/>
        </w:rPr>
      </w:pPr>
    </w:p>
    <w:p w14:paraId="0592914B" w14:textId="250336FC" w:rsidR="00562AA6" w:rsidRPr="009C716A" w:rsidRDefault="00500877" w:rsidP="0075158E">
      <w:pPr>
        <w:spacing w:after="0" w:line="240" w:lineRule="auto"/>
        <w:contextualSpacing/>
        <w:jc w:val="center"/>
        <w:rPr>
          <w:rFonts w:ascii="Times New Roman" w:eastAsia="SimSun" w:hAnsi="Times New Roman" w:cs="Times New Roman"/>
          <w:noProof/>
          <w:sz w:val="24"/>
          <w:szCs w:val="24"/>
        </w:rPr>
      </w:pPr>
      <w:r w:rsidRPr="009C716A">
        <w:rPr>
          <w:rFonts w:ascii="Times New Roman" w:eastAsia="SimSun" w:hAnsi="Times New Roman" w:cs="Times New Roman"/>
          <w:noProof/>
          <w:sz w:val="24"/>
          <w:szCs w:val="24"/>
        </w:rPr>
        <w:t>Sample Student Response</w:t>
      </w:r>
      <w:r w:rsidR="00740492" w:rsidRPr="009C716A">
        <w:rPr>
          <w:rFonts w:ascii="Times New Roman" w:eastAsia="SimSun" w:hAnsi="Times New Roman" w:cs="Times New Roman"/>
          <w:noProof/>
          <w:sz w:val="24"/>
          <w:szCs w:val="24"/>
        </w:rPr>
        <w:t>s</w:t>
      </w:r>
    </w:p>
    <w:p w14:paraId="62DC9C85" w14:textId="77777777" w:rsidR="00562AA6" w:rsidRPr="009C716A" w:rsidRDefault="00562AA6" w:rsidP="0075158E">
      <w:pPr>
        <w:spacing w:after="0" w:line="240" w:lineRule="auto"/>
        <w:contextualSpacing/>
        <w:rPr>
          <w:rFonts w:ascii="Times New Roman" w:eastAsia="SimSun" w:hAnsi="Times New Roman" w:cs="Times New Roman"/>
          <w:i/>
          <w:noProof/>
          <w:sz w:val="24"/>
          <w:szCs w:val="24"/>
        </w:rPr>
      </w:pPr>
    </w:p>
    <w:p w14:paraId="446D95F3" w14:textId="299A9731" w:rsidR="00500877" w:rsidRPr="009C716A" w:rsidRDefault="00562AA6" w:rsidP="0075158E">
      <w:pPr>
        <w:spacing w:after="0" w:line="240" w:lineRule="auto"/>
        <w:contextualSpacing/>
        <w:rPr>
          <w:rFonts w:ascii="Times New Roman" w:eastAsia="SimSun" w:hAnsi="Times New Roman" w:cs="Times New Roman"/>
          <w:i/>
          <w:noProof/>
          <w:sz w:val="24"/>
          <w:szCs w:val="24"/>
        </w:rPr>
      </w:pPr>
      <w:r w:rsidRPr="009C716A">
        <w:rPr>
          <w:rFonts w:ascii="Times New Roman" w:eastAsia="SimSun" w:hAnsi="Times New Roman" w:cs="Times New Roman"/>
          <w:i/>
          <w:noProof/>
          <w:sz w:val="24"/>
          <w:szCs w:val="24"/>
        </w:rPr>
        <w:t xml:space="preserve">This situation is a PR crisis for Lego and may </w:t>
      </w:r>
      <w:r w:rsidR="004A6CB1" w:rsidRPr="009C716A">
        <w:rPr>
          <w:rFonts w:ascii="Times New Roman" w:eastAsia="SimSun" w:hAnsi="Times New Roman" w:cs="Times New Roman"/>
          <w:i/>
          <w:noProof/>
          <w:sz w:val="24"/>
          <w:szCs w:val="24"/>
        </w:rPr>
        <w:t xml:space="preserve">also </w:t>
      </w:r>
      <w:r w:rsidRPr="009C716A">
        <w:rPr>
          <w:rFonts w:ascii="Times New Roman" w:eastAsia="SimSun" w:hAnsi="Times New Roman" w:cs="Times New Roman"/>
          <w:i/>
          <w:noProof/>
          <w:sz w:val="24"/>
          <w:szCs w:val="24"/>
        </w:rPr>
        <w:t xml:space="preserve">be </w:t>
      </w:r>
      <w:r w:rsidR="00500877" w:rsidRPr="009C716A">
        <w:rPr>
          <w:rFonts w:ascii="Times New Roman" w:eastAsia="SimSun" w:hAnsi="Times New Roman" w:cs="Times New Roman"/>
          <w:i/>
          <w:noProof/>
          <w:sz w:val="24"/>
          <w:szCs w:val="24"/>
        </w:rPr>
        <w:t>a crisis for S</w:t>
      </w:r>
      <w:r w:rsidRPr="009C716A">
        <w:rPr>
          <w:rFonts w:ascii="Times New Roman" w:eastAsia="SimSun" w:hAnsi="Times New Roman" w:cs="Times New Roman"/>
          <w:i/>
          <w:noProof/>
          <w:sz w:val="24"/>
          <w:szCs w:val="24"/>
        </w:rPr>
        <w:t xml:space="preserve">hell. </w:t>
      </w:r>
      <w:r w:rsidR="004F6369">
        <w:rPr>
          <w:rFonts w:ascii="Times New Roman" w:eastAsia="SimSun" w:hAnsi="Times New Roman" w:cs="Times New Roman"/>
          <w:i/>
          <w:noProof/>
          <w:sz w:val="24"/>
          <w:szCs w:val="24"/>
        </w:rPr>
        <w:t xml:space="preserve"> </w:t>
      </w:r>
      <w:r w:rsidRPr="009C716A">
        <w:rPr>
          <w:rFonts w:ascii="Times New Roman" w:eastAsia="SimSun" w:hAnsi="Times New Roman" w:cs="Times New Roman"/>
          <w:i/>
          <w:noProof/>
          <w:sz w:val="24"/>
          <w:szCs w:val="24"/>
        </w:rPr>
        <w:t>Although</w:t>
      </w:r>
      <w:r w:rsidR="00500877" w:rsidRPr="009C716A">
        <w:rPr>
          <w:rFonts w:ascii="Times New Roman" w:eastAsia="SimSun" w:hAnsi="Times New Roman" w:cs="Times New Roman"/>
          <w:i/>
          <w:noProof/>
          <w:sz w:val="24"/>
          <w:szCs w:val="24"/>
        </w:rPr>
        <w:t xml:space="preserve"> Lego </w:t>
      </w:r>
      <w:r w:rsidRPr="009C716A">
        <w:rPr>
          <w:rFonts w:ascii="Times New Roman" w:eastAsia="SimSun" w:hAnsi="Times New Roman" w:cs="Times New Roman"/>
          <w:i/>
          <w:noProof/>
          <w:sz w:val="24"/>
          <w:szCs w:val="24"/>
        </w:rPr>
        <w:t xml:space="preserve">only </w:t>
      </w:r>
      <w:r w:rsidR="00500877" w:rsidRPr="009C716A">
        <w:rPr>
          <w:rFonts w:ascii="Times New Roman" w:eastAsia="SimSun" w:hAnsi="Times New Roman" w:cs="Times New Roman"/>
          <w:i/>
          <w:noProof/>
          <w:sz w:val="24"/>
          <w:szCs w:val="24"/>
        </w:rPr>
        <w:t>partnered with Shell, they are not responsible for what Greenpeace is u</w:t>
      </w:r>
      <w:r w:rsidR="004A6CB1" w:rsidRPr="009C716A">
        <w:rPr>
          <w:rFonts w:ascii="Times New Roman" w:eastAsia="SimSun" w:hAnsi="Times New Roman" w:cs="Times New Roman"/>
          <w:i/>
          <w:noProof/>
          <w:sz w:val="24"/>
          <w:szCs w:val="24"/>
        </w:rPr>
        <w:t>pset about. Shell is</w:t>
      </w:r>
      <w:r w:rsidR="00500877" w:rsidRPr="009C716A">
        <w:rPr>
          <w:rFonts w:ascii="Times New Roman" w:eastAsia="SimSun" w:hAnsi="Times New Roman" w:cs="Times New Roman"/>
          <w:i/>
          <w:noProof/>
          <w:sz w:val="24"/>
          <w:szCs w:val="24"/>
        </w:rPr>
        <w:t xml:space="preserve"> </w:t>
      </w:r>
      <w:r w:rsidRPr="009C716A">
        <w:rPr>
          <w:rFonts w:ascii="Times New Roman" w:eastAsia="SimSun" w:hAnsi="Times New Roman" w:cs="Times New Roman"/>
          <w:i/>
          <w:noProof/>
          <w:sz w:val="24"/>
          <w:szCs w:val="24"/>
        </w:rPr>
        <w:t xml:space="preserve">planning to drill in the Arctic </w:t>
      </w:r>
      <w:r w:rsidR="00500877" w:rsidRPr="009C716A">
        <w:rPr>
          <w:rFonts w:ascii="Times New Roman" w:eastAsia="SimSun" w:hAnsi="Times New Roman" w:cs="Times New Roman"/>
          <w:i/>
          <w:noProof/>
          <w:sz w:val="24"/>
          <w:szCs w:val="24"/>
        </w:rPr>
        <w:t xml:space="preserve">and </w:t>
      </w:r>
      <w:r w:rsidRPr="009C716A">
        <w:rPr>
          <w:rFonts w:ascii="Times New Roman" w:eastAsia="SimSun" w:hAnsi="Times New Roman" w:cs="Times New Roman"/>
          <w:i/>
          <w:noProof/>
          <w:sz w:val="24"/>
          <w:szCs w:val="24"/>
        </w:rPr>
        <w:t xml:space="preserve">even though </w:t>
      </w:r>
      <w:r w:rsidR="00500877" w:rsidRPr="009C716A">
        <w:rPr>
          <w:rFonts w:ascii="Times New Roman" w:eastAsia="SimSun" w:hAnsi="Times New Roman" w:cs="Times New Roman"/>
          <w:i/>
          <w:noProof/>
          <w:sz w:val="24"/>
          <w:szCs w:val="24"/>
        </w:rPr>
        <w:t>most people will not blame Lego</w:t>
      </w:r>
      <w:r w:rsidR="004A6CB1" w:rsidRPr="009C716A">
        <w:rPr>
          <w:rFonts w:ascii="Times New Roman" w:eastAsia="SimSun" w:hAnsi="Times New Roman" w:cs="Times New Roman"/>
          <w:i/>
          <w:noProof/>
          <w:sz w:val="24"/>
          <w:szCs w:val="24"/>
        </w:rPr>
        <w:t xml:space="preserve"> for that</w:t>
      </w:r>
      <w:r w:rsidRPr="009C716A">
        <w:rPr>
          <w:rFonts w:ascii="Times New Roman" w:eastAsia="SimSun" w:hAnsi="Times New Roman" w:cs="Times New Roman"/>
          <w:i/>
          <w:noProof/>
          <w:sz w:val="24"/>
          <w:szCs w:val="24"/>
        </w:rPr>
        <w:t xml:space="preserve">, Lego’s reputation could </w:t>
      </w:r>
      <w:r w:rsidR="004A6CB1" w:rsidRPr="009C716A">
        <w:rPr>
          <w:rFonts w:ascii="Times New Roman" w:eastAsia="SimSun" w:hAnsi="Times New Roman" w:cs="Times New Roman"/>
          <w:i/>
          <w:noProof/>
          <w:sz w:val="24"/>
          <w:szCs w:val="24"/>
        </w:rPr>
        <w:t xml:space="preserve">still </w:t>
      </w:r>
      <w:r w:rsidRPr="009C716A">
        <w:rPr>
          <w:rFonts w:ascii="Times New Roman" w:eastAsia="SimSun" w:hAnsi="Times New Roman" w:cs="Times New Roman"/>
          <w:i/>
          <w:noProof/>
          <w:sz w:val="24"/>
          <w:szCs w:val="24"/>
        </w:rPr>
        <w:t xml:space="preserve">be harmed. </w:t>
      </w:r>
      <w:r w:rsidR="004F6369">
        <w:rPr>
          <w:rFonts w:ascii="Times New Roman" w:eastAsia="SimSun" w:hAnsi="Times New Roman" w:cs="Times New Roman"/>
          <w:i/>
          <w:noProof/>
          <w:sz w:val="24"/>
          <w:szCs w:val="24"/>
        </w:rPr>
        <w:t xml:space="preserve"> </w:t>
      </w:r>
      <w:r w:rsidRPr="009C716A">
        <w:rPr>
          <w:rFonts w:ascii="Times New Roman" w:eastAsia="SimSun" w:hAnsi="Times New Roman" w:cs="Times New Roman"/>
          <w:i/>
          <w:noProof/>
          <w:sz w:val="24"/>
          <w:szCs w:val="24"/>
        </w:rPr>
        <w:t xml:space="preserve">The good news for Lego is that its </w:t>
      </w:r>
      <w:r w:rsidR="00500877" w:rsidRPr="009C716A">
        <w:rPr>
          <w:rFonts w:ascii="Times New Roman" w:eastAsia="SimSun" w:hAnsi="Times New Roman" w:cs="Times New Roman"/>
          <w:i/>
          <w:noProof/>
          <w:sz w:val="24"/>
          <w:szCs w:val="24"/>
        </w:rPr>
        <w:t xml:space="preserve">target market- children- will not </w:t>
      </w:r>
      <w:r w:rsidRPr="009C716A">
        <w:rPr>
          <w:rFonts w:ascii="Times New Roman" w:eastAsia="SimSun" w:hAnsi="Times New Roman" w:cs="Times New Roman"/>
          <w:i/>
          <w:noProof/>
          <w:sz w:val="24"/>
          <w:szCs w:val="24"/>
        </w:rPr>
        <w:t>understand the</w:t>
      </w:r>
      <w:r w:rsidR="004A6CB1" w:rsidRPr="009C716A">
        <w:rPr>
          <w:rFonts w:ascii="Times New Roman" w:eastAsia="SimSun" w:hAnsi="Times New Roman" w:cs="Times New Roman"/>
          <w:i/>
          <w:noProof/>
          <w:sz w:val="24"/>
          <w:szCs w:val="24"/>
        </w:rPr>
        <w:t xml:space="preserve"> controversy and sales should not suffer.</w:t>
      </w:r>
    </w:p>
    <w:p w14:paraId="3B1E59E1" w14:textId="77777777" w:rsidR="004A6CB1" w:rsidRPr="009C716A" w:rsidRDefault="004A6CB1" w:rsidP="0075158E">
      <w:pPr>
        <w:spacing w:after="0" w:line="240" w:lineRule="auto"/>
        <w:contextualSpacing/>
        <w:rPr>
          <w:rFonts w:ascii="Times New Roman" w:eastAsia="SimSun" w:hAnsi="Times New Roman" w:cs="Times New Roman"/>
          <w:i/>
          <w:noProof/>
          <w:sz w:val="24"/>
          <w:szCs w:val="24"/>
        </w:rPr>
      </w:pPr>
    </w:p>
    <w:p w14:paraId="166AD4F9" w14:textId="295C13EF" w:rsidR="00562AA6" w:rsidRPr="009C716A" w:rsidRDefault="004A6CB1" w:rsidP="0075158E">
      <w:pPr>
        <w:spacing w:after="0" w:line="240" w:lineRule="auto"/>
        <w:contextualSpacing/>
        <w:rPr>
          <w:rFonts w:ascii="Times New Roman" w:eastAsia="SimSun" w:hAnsi="Times New Roman" w:cs="Times New Roman"/>
          <w:i/>
          <w:noProof/>
          <w:sz w:val="24"/>
          <w:szCs w:val="24"/>
        </w:rPr>
      </w:pPr>
      <w:r w:rsidRPr="009C716A">
        <w:rPr>
          <w:rFonts w:ascii="Times New Roman" w:eastAsia="SimSun" w:hAnsi="Times New Roman" w:cs="Times New Roman"/>
          <w:i/>
          <w:noProof/>
          <w:sz w:val="24"/>
          <w:szCs w:val="24"/>
        </w:rPr>
        <w:t xml:space="preserve">Jørgen </w:t>
      </w:r>
      <w:r w:rsidR="00500877" w:rsidRPr="009C716A">
        <w:rPr>
          <w:rFonts w:ascii="Times New Roman" w:eastAsia="SimSun" w:hAnsi="Times New Roman" w:cs="Times New Roman"/>
          <w:i/>
          <w:noProof/>
          <w:sz w:val="24"/>
          <w:szCs w:val="24"/>
        </w:rPr>
        <w:t>Vig K</w:t>
      </w:r>
      <w:r w:rsidRPr="009C716A">
        <w:rPr>
          <w:rFonts w:ascii="Times New Roman" w:eastAsia="SimSun" w:hAnsi="Times New Roman" w:cs="Times New Roman"/>
          <w:i/>
          <w:noProof/>
          <w:sz w:val="24"/>
          <w:szCs w:val="24"/>
        </w:rPr>
        <w:t>nudstrop's response seemed</w:t>
      </w:r>
      <w:r w:rsidR="00500877" w:rsidRPr="009C716A">
        <w:rPr>
          <w:rFonts w:ascii="Times New Roman" w:eastAsia="SimSun" w:hAnsi="Times New Roman" w:cs="Times New Roman"/>
          <w:i/>
          <w:noProof/>
          <w:sz w:val="24"/>
          <w:szCs w:val="24"/>
        </w:rPr>
        <w:t xml:space="preserve"> effective, as it attempted to distance Lego from Shell an</w:t>
      </w:r>
      <w:r w:rsidR="004F6369">
        <w:rPr>
          <w:rFonts w:ascii="Times New Roman" w:eastAsia="SimSun" w:hAnsi="Times New Roman" w:cs="Times New Roman"/>
          <w:i/>
          <w:noProof/>
          <w:sz w:val="24"/>
          <w:szCs w:val="24"/>
        </w:rPr>
        <w:t xml:space="preserve">d its activities in the Arctic.  </w:t>
      </w:r>
      <w:r w:rsidR="00500877" w:rsidRPr="009C716A">
        <w:rPr>
          <w:rFonts w:ascii="Times New Roman" w:eastAsia="SimSun" w:hAnsi="Times New Roman" w:cs="Times New Roman"/>
          <w:i/>
          <w:noProof/>
          <w:sz w:val="24"/>
          <w:szCs w:val="24"/>
        </w:rPr>
        <w:t>At the same time, however, Knudstrop restated Lego’s commitment to honor the contract with Shell.</w:t>
      </w:r>
      <w:r w:rsidR="004F6369">
        <w:rPr>
          <w:rFonts w:ascii="Times New Roman" w:eastAsia="SimSun" w:hAnsi="Times New Roman" w:cs="Times New Roman"/>
          <w:i/>
          <w:noProof/>
          <w:sz w:val="24"/>
          <w:szCs w:val="24"/>
        </w:rPr>
        <w:t xml:space="preserve"> </w:t>
      </w:r>
      <w:r w:rsidR="00500877" w:rsidRPr="009C716A">
        <w:rPr>
          <w:rFonts w:ascii="Times New Roman" w:eastAsia="SimSun" w:hAnsi="Times New Roman" w:cs="Times New Roman"/>
          <w:i/>
          <w:noProof/>
          <w:sz w:val="24"/>
          <w:szCs w:val="24"/>
        </w:rPr>
        <w:t xml:space="preserve"> In other words, he seemed to be able to satisfy all involved parties.</w:t>
      </w:r>
      <w:r w:rsidR="00562AA6" w:rsidRPr="009C716A">
        <w:rPr>
          <w:rFonts w:ascii="Times New Roman" w:eastAsia="SimSun" w:hAnsi="Times New Roman" w:cs="Times New Roman"/>
          <w:i/>
          <w:noProof/>
          <w:sz w:val="24"/>
          <w:szCs w:val="24"/>
        </w:rPr>
        <w:t xml:space="preserve"> </w:t>
      </w:r>
      <w:r w:rsidR="004F6369">
        <w:rPr>
          <w:rFonts w:ascii="Times New Roman" w:eastAsia="SimSun" w:hAnsi="Times New Roman" w:cs="Times New Roman"/>
          <w:i/>
          <w:noProof/>
          <w:sz w:val="24"/>
          <w:szCs w:val="24"/>
        </w:rPr>
        <w:t xml:space="preserve"> </w:t>
      </w:r>
      <w:r w:rsidR="00562AA6" w:rsidRPr="009C716A">
        <w:rPr>
          <w:rFonts w:ascii="Times New Roman" w:eastAsia="SimSun" w:hAnsi="Times New Roman" w:cs="Times New Roman"/>
          <w:i/>
          <w:noProof/>
          <w:sz w:val="24"/>
          <w:szCs w:val="24"/>
        </w:rPr>
        <w:t xml:space="preserve">The response was certainly the best they could have done. </w:t>
      </w:r>
      <w:r w:rsidR="004F6369">
        <w:rPr>
          <w:rFonts w:ascii="Times New Roman" w:eastAsia="SimSun" w:hAnsi="Times New Roman" w:cs="Times New Roman"/>
          <w:i/>
          <w:noProof/>
          <w:sz w:val="24"/>
          <w:szCs w:val="24"/>
        </w:rPr>
        <w:t xml:space="preserve"> </w:t>
      </w:r>
      <w:r w:rsidR="00562AA6" w:rsidRPr="009C716A">
        <w:rPr>
          <w:rFonts w:ascii="Times New Roman" w:eastAsia="SimSun" w:hAnsi="Times New Roman" w:cs="Times New Roman"/>
          <w:i/>
          <w:noProof/>
          <w:sz w:val="24"/>
          <w:szCs w:val="24"/>
        </w:rPr>
        <w:t>They realize that Shell is a huge help in getting their products out there and refuse</w:t>
      </w:r>
      <w:r w:rsidR="00740492" w:rsidRPr="009C716A">
        <w:rPr>
          <w:rFonts w:ascii="Times New Roman" w:eastAsia="SimSun" w:hAnsi="Times New Roman" w:cs="Times New Roman"/>
          <w:i/>
          <w:noProof/>
          <w:sz w:val="24"/>
          <w:szCs w:val="24"/>
        </w:rPr>
        <w:t>d</w:t>
      </w:r>
      <w:r w:rsidR="00562AA6" w:rsidRPr="009C716A">
        <w:rPr>
          <w:rFonts w:ascii="Times New Roman" w:eastAsia="SimSun" w:hAnsi="Times New Roman" w:cs="Times New Roman"/>
          <w:i/>
          <w:noProof/>
          <w:sz w:val="24"/>
          <w:szCs w:val="24"/>
        </w:rPr>
        <w:t xml:space="preserve"> to cut ties in the</w:t>
      </w:r>
      <w:r w:rsidR="00740492" w:rsidRPr="009C716A">
        <w:rPr>
          <w:rFonts w:ascii="Times New Roman" w:eastAsia="SimSun" w:hAnsi="Times New Roman" w:cs="Times New Roman"/>
          <w:i/>
          <w:noProof/>
          <w:sz w:val="24"/>
          <w:szCs w:val="24"/>
        </w:rPr>
        <w:t xml:space="preserve"> extisting </w:t>
      </w:r>
      <w:r w:rsidR="00562AA6" w:rsidRPr="009C716A">
        <w:rPr>
          <w:rFonts w:ascii="Times New Roman" w:eastAsia="SimSun" w:hAnsi="Times New Roman" w:cs="Times New Roman"/>
          <w:i/>
          <w:noProof/>
          <w:sz w:val="24"/>
          <w:szCs w:val="24"/>
        </w:rPr>
        <w:t>contract.</w:t>
      </w:r>
    </w:p>
    <w:p w14:paraId="1B790BD5" w14:textId="77777777" w:rsidR="00562AA6" w:rsidRPr="009C716A" w:rsidRDefault="00562AA6" w:rsidP="0075158E">
      <w:pPr>
        <w:spacing w:after="0" w:line="240" w:lineRule="auto"/>
        <w:contextualSpacing/>
        <w:rPr>
          <w:rFonts w:ascii="Times New Roman" w:eastAsia="SimSun" w:hAnsi="Times New Roman" w:cs="Times New Roman"/>
          <w:i/>
          <w:noProof/>
          <w:sz w:val="24"/>
          <w:szCs w:val="24"/>
        </w:rPr>
      </w:pPr>
    </w:p>
    <w:p w14:paraId="0DC7A6C6" w14:textId="52095EF8" w:rsidR="00500877" w:rsidRPr="009C716A" w:rsidRDefault="00562AA6" w:rsidP="0075158E">
      <w:pPr>
        <w:spacing w:after="0" w:line="240" w:lineRule="auto"/>
        <w:contextualSpacing/>
        <w:rPr>
          <w:rFonts w:ascii="Times New Roman" w:eastAsia="SimSun" w:hAnsi="Times New Roman" w:cs="Times New Roman"/>
          <w:i/>
          <w:noProof/>
          <w:sz w:val="24"/>
          <w:szCs w:val="24"/>
        </w:rPr>
      </w:pPr>
      <w:r w:rsidRPr="009C716A">
        <w:rPr>
          <w:rFonts w:ascii="Times New Roman" w:eastAsia="SimSun" w:hAnsi="Times New Roman" w:cs="Times New Roman"/>
          <w:i/>
          <w:noProof/>
          <w:sz w:val="24"/>
          <w:szCs w:val="24"/>
        </w:rPr>
        <w:t>After the crisis dies down, we suggest that Lego</w:t>
      </w:r>
      <w:r w:rsidR="004A6CB1" w:rsidRPr="009C716A">
        <w:rPr>
          <w:rFonts w:ascii="Times New Roman" w:eastAsia="SimSun" w:hAnsi="Times New Roman" w:cs="Times New Roman"/>
          <w:i/>
          <w:noProof/>
          <w:sz w:val="24"/>
          <w:szCs w:val="24"/>
        </w:rPr>
        <w:t xml:space="preserve"> </w:t>
      </w:r>
      <w:r w:rsidRPr="009C716A">
        <w:rPr>
          <w:rFonts w:ascii="Times New Roman" w:eastAsia="SimSun" w:hAnsi="Times New Roman" w:cs="Times New Roman"/>
          <w:i/>
          <w:noProof/>
          <w:sz w:val="24"/>
          <w:szCs w:val="24"/>
        </w:rPr>
        <w:t xml:space="preserve">not renew their contract with Shell Oil. </w:t>
      </w:r>
      <w:r w:rsidR="004F6369">
        <w:rPr>
          <w:rFonts w:ascii="Times New Roman" w:eastAsia="SimSun" w:hAnsi="Times New Roman" w:cs="Times New Roman"/>
          <w:i/>
          <w:noProof/>
          <w:sz w:val="24"/>
          <w:szCs w:val="24"/>
        </w:rPr>
        <w:t xml:space="preserve"> </w:t>
      </w:r>
      <w:r w:rsidRPr="009C716A">
        <w:rPr>
          <w:rFonts w:ascii="Times New Roman" w:eastAsia="SimSun" w:hAnsi="Times New Roman" w:cs="Times New Roman"/>
          <w:i/>
          <w:noProof/>
          <w:sz w:val="24"/>
          <w:szCs w:val="24"/>
        </w:rPr>
        <w:t xml:space="preserve">Lego took a lot of heat from Greenpeace and there is little chance they will back off. </w:t>
      </w:r>
      <w:r w:rsidR="004F6369">
        <w:rPr>
          <w:rFonts w:ascii="Times New Roman" w:eastAsia="SimSun" w:hAnsi="Times New Roman" w:cs="Times New Roman"/>
          <w:i/>
          <w:noProof/>
          <w:sz w:val="24"/>
          <w:szCs w:val="24"/>
        </w:rPr>
        <w:t xml:space="preserve"> </w:t>
      </w:r>
      <w:r w:rsidRPr="009C716A">
        <w:rPr>
          <w:rFonts w:ascii="Times New Roman" w:eastAsia="SimSun" w:hAnsi="Times New Roman" w:cs="Times New Roman"/>
          <w:i/>
          <w:noProof/>
          <w:sz w:val="24"/>
          <w:szCs w:val="24"/>
        </w:rPr>
        <w:t>Lego can still sell their products without a partnership with Shell.</w:t>
      </w:r>
    </w:p>
    <w:p w14:paraId="3F55BCD7" w14:textId="77777777" w:rsidR="00500877" w:rsidRPr="009C716A" w:rsidRDefault="00500877" w:rsidP="0075158E">
      <w:pPr>
        <w:spacing w:after="0" w:line="240" w:lineRule="auto"/>
        <w:contextualSpacing/>
        <w:jc w:val="center"/>
        <w:rPr>
          <w:rFonts w:ascii="Times New Roman" w:eastAsia="SimSun" w:hAnsi="Times New Roman" w:cs="Times New Roman"/>
          <w:noProof/>
          <w:sz w:val="24"/>
          <w:szCs w:val="24"/>
        </w:rPr>
      </w:pPr>
    </w:p>
    <w:p w14:paraId="573A65D0" w14:textId="77777777" w:rsidR="00500877" w:rsidRPr="009C716A" w:rsidRDefault="00500877" w:rsidP="0075158E">
      <w:pPr>
        <w:spacing w:after="0" w:line="240" w:lineRule="auto"/>
        <w:contextualSpacing/>
        <w:jc w:val="center"/>
        <w:rPr>
          <w:rFonts w:ascii="Times New Roman" w:eastAsia="SimSun" w:hAnsi="Times New Roman" w:cs="Times New Roman"/>
          <w:noProof/>
          <w:sz w:val="24"/>
          <w:szCs w:val="24"/>
        </w:rPr>
      </w:pPr>
      <w:r w:rsidRPr="009C716A">
        <w:rPr>
          <w:rFonts w:ascii="Times New Roman" w:eastAsia="SimSun" w:hAnsi="Times New Roman" w:cs="Times New Roman"/>
          <w:noProof/>
          <w:sz w:val="24"/>
          <w:szCs w:val="24"/>
        </w:rPr>
        <w:t>Discussion</w:t>
      </w:r>
    </w:p>
    <w:p w14:paraId="7660B101" w14:textId="4C8D29EF" w:rsidR="009C2261" w:rsidRPr="009C716A" w:rsidRDefault="009C2261" w:rsidP="0075158E">
      <w:pPr>
        <w:spacing w:before="100" w:beforeAutospacing="1" w:after="100" w:afterAutospacing="1" w:line="240" w:lineRule="auto"/>
        <w:rPr>
          <w:rFonts w:ascii="Times New Roman" w:eastAsia="SimSun" w:hAnsi="Times New Roman" w:cs="Times New Roman"/>
          <w:noProof/>
          <w:color w:val="000000"/>
          <w:sz w:val="24"/>
          <w:szCs w:val="24"/>
        </w:rPr>
      </w:pPr>
      <w:r w:rsidRPr="009C716A">
        <w:rPr>
          <w:rFonts w:ascii="Times New Roman" w:eastAsia="SimSun" w:hAnsi="Times New Roman" w:cs="Times New Roman"/>
          <w:noProof/>
          <w:color w:val="000000"/>
          <w:sz w:val="24"/>
          <w:szCs w:val="24"/>
        </w:rPr>
        <w:t xml:space="preserve">Public relations is “the management of mutually influential relationships within a web of stakeholder and organizational relationships” (Coombs &amp; Holladay, 2007, p. 26).  Silbiger (2005) provides a simpler definition describing PR as “a promotional tool used to communicate </w:t>
      </w:r>
      <w:r w:rsidR="0090715D" w:rsidRPr="009C716A">
        <w:rPr>
          <w:rFonts w:ascii="Times New Roman" w:eastAsia="SimSun" w:hAnsi="Times New Roman" w:cs="Times New Roman"/>
          <w:noProof/>
          <w:color w:val="000000"/>
          <w:sz w:val="24"/>
          <w:szCs w:val="24"/>
        </w:rPr>
        <w:t xml:space="preserve">to a broader audience” (p. 44). </w:t>
      </w:r>
      <w:r w:rsidR="004F6369">
        <w:rPr>
          <w:rFonts w:ascii="Times New Roman" w:eastAsia="SimSun" w:hAnsi="Times New Roman" w:cs="Times New Roman"/>
          <w:noProof/>
          <w:color w:val="000000"/>
          <w:sz w:val="24"/>
          <w:szCs w:val="24"/>
        </w:rPr>
        <w:t xml:space="preserve"> </w:t>
      </w:r>
      <w:r w:rsidRPr="009C716A">
        <w:rPr>
          <w:rFonts w:ascii="Times New Roman" w:eastAsia="SimSun" w:hAnsi="Times New Roman" w:cs="Times New Roman"/>
          <w:noProof/>
          <w:color w:val="000000"/>
          <w:sz w:val="24"/>
          <w:szCs w:val="24"/>
        </w:rPr>
        <w:t>In addition to helping promote a product or service, PR is a crisis management tool used when faced with a crisis.</w:t>
      </w:r>
    </w:p>
    <w:p w14:paraId="76736866" w14:textId="77777777" w:rsidR="009C2261" w:rsidRPr="009C716A" w:rsidRDefault="009C2261" w:rsidP="0075158E">
      <w:pPr>
        <w:spacing w:before="100" w:beforeAutospacing="1" w:after="100" w:afterAutospacing="1" w:line="240" w:lineRule="auto"/>
        <w:rPr>
          <w:rFonts w:ascii="Times New Roman" w:eastAsia="SimSun" w:hAnsi="Times New Roman" w:cs="Times New Roman"/>
          <w:noProof/>
          <w:color w:val="000000"/>
          <w:sz w:val="24"/>
          <w:szCs w:val="24"/>
        </w:rPr>
      </w:pPr>
      <w:r w:rsidRPr="009C716A">
        <w:rPr>
          <w:rFonts w:ascii="Times New Roman" w:eastAsia="SimSun" w:hAnsi="Times New Roman" w:cs="Times New Roman"/>
          <w:noProof/>
          <w:color w:val="000000"/>
          <w:sz w:val="24"/>
          <w:szCs w:val="24"/>
        </w:rPr>
        <w:t>Fink (2013) defines crisis management as follows:</w:t>
      </w:r>
    </w:p>
    <w:p w14:paraId="447906C4" w14:textId="14D95097" w:rsidR="009C2261" w:rsidRPr="009C716A" w:rsidRDefault="009C2261" w:rsidP="0075158E">
      <w:pPr>
        <w:spacing w:before="100" w:beforeAutospacing="1" w:after="100" w:afterAutospacing="1" w:line="240" w:lineRule="auto"/>
        <w:ind w:left="720"/>
        <w:rPr>
          <w:rFonts w:ascii="Times New Roman" w:eastAsia="SimSun" w:hAnsi="Times New Roman" w:cs="Times New Roman"/>
          <w:noProof/>
          <w:color w:val="000000"/>
          <w:sz w:val="24"/>
          <w:szCs w:val="24"/>
        </w:rPr>
      </w:pPr>
      <w:r w:rsidRPr="009C716A">
        <w:rPr>
          <w:rFonts w:ascii="Times New Roman" w:eastAsia="SimSun" w:hAnsi="Times New Roman" w:cs="Times New Roman"/>
          <w:i/>
          <w:noProof/>
          <w:color w:val="000000"/>
          <w:sz w:val="24"/>
          <w:szCs w:val="24"/>
        </w:rPr>
        <w:lastRenderedPageBreak/>
        <w:t>Crisis management</w:t>
      </w:r>
      <w:r w:rsidRPr="009C716A">
        <w:rPr>
          <w:rFonts w:ascii="Times New Roman" w:eastAsia="SimSun" w:hAnsi="Times New Roman" w:cs="Times New Roman"/>
          <w:noProof/>
          <w:color w:val="000000"/>
          <w:sz w:val="24"/>
          <w:szCs w:val="24"/>
        </w:rPr>
        <w:t xml:space="preserve"> deals with the </w:t>
      </w:r>
      <w:r w:rsidRPr="009C716A">
        <w:rPr>
          <w:rFonts w:ascii="Times New Roman" w:eastAsia="SimSun" w:hAnsi="Times New Roman" w:cs="Times New Roman"/>
          <w:i/>
          <w:noProof/>
          <w:color w:val="000000"/>
          <w:sz w:val="24"/>
          <w:szCs w:val="24"/>
        </w:rPr>
        <w:t>reality</w:t>
      </w:r>
      <w:r w:rsidRPr="009C716A">
        <w:rPr>
          <w:rFonts w:ascii="Times New Roman" w:eastAsia="SimSun" w:hAnsi="Times New Roman" w:cs="Times New Roman"/>
          <w:noProof/>
          <w:color w:val="000000"/>
          <w:sz w:val="24"/>
          <w:szCs w:val="24"/>
        </w:rPr>
        <w:t xml:space="preserve"> of the crisis. </w:t>
      </w:r>
      <w:r w:rsidR="004F6369">
        <w:rPr>
          <w:rFonts w:ascii="Times New Roman" w:eastAsia="SimSun" w:hAnsi="Times New Roman" w:cs="Times New Roman"/>
          <w:noProof/>
          <w:color w:val="000000"/>
          <w:sz w:val="24"/>
          <w:szCs w:val="24"/>
        </w:rPr>
        <w:t xml:space="preserve"> </w:t>
      </w:r>
      <w:r w:rsidRPr="009C716A">
        <w:rPr>
          <w:rFonts w:ascii="Times New Roman" w:eastAsia="SimSun" w:hAnsi="Times New Roman" w:cs="Times New Roman"/>
          <w:noProof/>
          <w:color w:val="000000"/>
          <w:sz w:val="24"/>
          <w:szCs w:val="24"/>
        </w:rPr>
        <w:t>It is the actual management of the precarious situa</w:t>
      </w:r>
      <w:r w:rsidR="004F6369">
        <w:rPr>
          <w:rFonts w:ascii="Times New Roman" w:eastAsia="SimSun" w:hAnsi="Times New Roman" w:cs="Times New Roman"/>
          <w:noProof/>
          <w:color w:val="000000"/>
          <w:sz w:val="24"/>
          <w:szCs w:val="24"/>
        </w:rPr>
        <w:t xml:space="preserve">tion that is rapidly unfolding.  </w:t>
      </w:r>
      <w:r w:rsidRPr="009C716A">
        <w:rPr>
          <w:rFonts w:ascii="Times New Roman" w:eastAsia="SimSun" w:hAnsi="Times New Roman" w:cs="Times New Roman"/>
          <w:noProof/>
          <w:color w:val="000000"/>
          <w:sz w:val="24"/>
          <w:szCs w:val="24"/>
        </w:rPr>
        <w:t xml:space="preserve">It is making swift and vigilent decisions, gathering resources, marshalling troops, and so on, sometimes under great stress and enormous time constraints, to resolve a pressing problem. </w:t>
      </w:r>
      <w:r w:rsidR="004F6369">
        <w:rPr>
          <w:rFonts w:ascii="Times New Roman" w:eastAsia="SimSun" w:hAnsi="Times New Roman" w:cs="Times New Roman"/>
          <w:noProof/>
          <w:color w:val="000000"/>
          <w:sz w:val="24"/>
          <w:szCs w:val="24"/>
        </w:rPr>
        <w:t xml:space="preserve"> </w:t>
      </w:r>
      <w:r w:rsidRPr="009C716A">
        <w:rPr>
          <w:rFonts w:ascii="Times New Roman" w:eastAsia="SimSun" w:hAnsi="Times New Roman" w:cs="Times New Roman"/>
          <w:noProof/>
          <w:color w:val="000000"/>
          <w:sz w:val="24"/>
          <w:szCs w:val="24"/>
        </w:rPr>
        <w:t>It is (hopefully) gaining the upper hand over an event that could potentially cause great or greater harm to a company, its various publics, its employees, its stakeholders, and its bottom line.</w:t>
      </w:r>
      <w:r w:rsidR="004F6369">
        <w:rPr>
          <w:rFonts w:ascii="Times New Roman" w:eastAsia="SimSun" w:hAnsi="Times New Roman" w:cs="Times New Roman"/>
          <w:noProof/>
          <w:color w:val="000000"/>
          <w:sz w:val="24"/>
          <w:szCs w:val="24"/>
        </w:rPr>
        <w:t xml:space="preserve"> </w:t>
      </w:r>
      <w:r w:rsidRPr="009C716A">
        <w:rPr>
          <w:rFonts w:ascii="Times New Roman" w:eastAsia="SimSun" w:hAnsi="Times New Roman" w:cs="Times New Roman"/>
          <w:noProof/>
          <w:color w:val="000000"/>
          <w:sz w:val="24"/>
          <w:szCs w:val="24"/>
        </w:rPr>
        <w:t xml:space="preserve"> It is preventing a situation from escalating. It is, in short, the </w:t>
      </w:r>
      <w:r w:rsidRPr="009C716A">
        <w:rPr>
          <w:rFonts w:ascii="Times New Roman" w:eastAsia="SimSun" w:hAnsi="Times New Roman" w:cs="Times New Roman"/>
          <w:i/>
          <w:noProof/>
          <w:color w:val="000000"/>
          <w:sz w:val="24"/>
          <w:szCs w:val="24"/>
        </w:rPr>
        <w:t>reality</w:t>
      </w:r>
      <w:r w:rsidRPr="009C716A">
        <w:rPr>
          <w:rFonts w:ascii="Times New Roman" w:eastAsia="SimSun" w:hAnsi="Times New Roman" w:cs="Times New Roman"/>
          <w:noProof/>
          <w:color w:val="000000"/>
          <w:sz w:val="24"/>
          <w:szCs w:val="24"/>
        </w:rPr>
        <w:t xml:space="preserve"> of what’s going on- the actual management of the drama- often behind the scenes and far from public view.</w:t>
      </w:r>
      <w:r w:rsidR="004F6369">
        <w:rPr>
          <w:rFonts w:ascii="Times New Roman" w:eastAsia="SimSun" w:hAnsi="Times New Roman" w:cs="Times New Roman"/>
          <w:noProof/>
          <w:color w:val="000000"/>
          <w:sz w:val="24"/>
          <w:szCs w:val="24"/>
        </w:rPr>
        <w:t xml:space="preserve"> </w:t>
      </w:r>
      <w:r w:rsidRPr="009C716A">
        <w:rPr>
          <w:rFonts w:ascii="Times New Roman" w:eastAsia="SimSun" w:hAnsi="Times New Roman" w:cs="Times New Roman"/>
          <w:noProof/>
          <w:color w:val="000000"/>
          <w:sz w:val="24"/>
          <w:szCs w:val="24"/>
        </w:rPr>
        <w:t xml:space="preserve"> It is the steps taken by the crisis management team that will determone the ultimate outcome of the crisis (p. 8).</w:t>
      </w:r>
    </w:p>
    <w:p w14:paraId="720574D4" w14:textId="07D419CA" w:rsidR="009C2261" w:rsidRPr="009C716A" w:rsidRDefault="009C2261" w:rsidP="0075158E">
      <w:pPr>
        <w:spacing w:after="0" w:line="240" w:lineRule="auto"/>
        <w:rPr>
          <w:rFonts w:ascii="Times New Roman" w:eastAsia="SimSun" w:hAnsi="Times New Roman" w:cs="Times New Roman"/>
          <w:noProof/>
          <w:sz w:val="24"/>
          <w:szCs w:val="24"/>
        </w:rPr>
      </w:pPr>
      <w:r w:rsidRPr="009C716A">
        <w:rPr>
          <w:rFonts w:ascii="Times New Roman" w:eastAsia="SimSun" w:hAnsi="Times New Roman" w:cs="Times New Roman"/>
          <w:noProof/>
          <w:sz w:val="24"/>
          <w:szCs w:val="24"/>
        </w:rPr>
        <w:t xml:space="preserve">The question of whether Greenpeace’s ongoing campaign against Lego and its relationship with Shell was a “crisis” is debatable. </w:t>
      </w:r>
      <w:r w:rsidR="004F6369">
        <w:rPr>
          <w:rFonts w:ascii="Times New Roman" w:eastAsia="SimSun" w:hAnsi="Times New Roman" w:cs="Times New Roman"/>
          <w:noProof/>
          <w:sz w:val="24"/>
          <w:szCs w:val="24"/>
        </w:rPr>
        <w:t xml:space="preserve"> </w:t>
      </w:r>
      <w:r w:rsidRPr="009C716A">
        <w:rPr>
          <w:rFonts w:ascii="Times New Roman" w:eastAsia="SimSun" w:hAnsi="Times New Roman" w:cs="Times New Roman"/>
          <w:noProof/>
          <w:sz w:val="24"/>
          <w:szCs w:val="24"/>
        </w:rPr>
        <w:t xml:space="preserve">At the least, the attention was unanticipated and Lego seemed surprised by the criticism of its relationship with Shell. </w:t>
      </w:r>
      <w:r w:rsidR="004F6369">
        <w:rPr>
          <w:rFonts w:ascii="Times New Roman" w:eastAsia="SimSun" w:hAnsi="Times New Roman" w:cs="Times New Roman"/>
          <w:noProof/>
          <w:sz w:val="24"/>
          <w:szCs w:val="24"/>
        </w:rPr>
        <w:t xml:space="preserve"> </w:t>
      </w:r>
      <w:r w:rsidRPr="009C716A">
        <w:rPr>
          <w:rFonts w:ascii="Times New Roman" w:eastAsia="SimSun" w:hAnsi="Times New Roman" w:cs="Times New Roman"/>
          <w:noProof/>
          <w:sz w:val="24"/>
          <w:szCs w:val="24"/>
        </w:rPr>
        <w:t xml:space="preserve">This is consistent with Levine’s (2002) description of an external crisis. </w:t>
      </w:r>
      <w:r w:rsidR="004F6369">
        <w:rPr>
          <w:rFonts w:ascii="Times New Roman" w:eastAsia="SimSun" w:hAnsi="Times New Roman" w:cs="Times New Roman"/>
          <w:noProof/>
          <w:sz w:val="24"/>
          <w:szCs w:val="24"/>
        </w:rPr>
        <w:t xml:space="preserve"> </w:t>
      </w:r>
      <w:r w:rsidRPr="009C716A">
        <w:rPr>
          <w:rFonts w:ascii="Times New Roman" w:eastAsia="SimSun" w:hAnsi="Times New Roman" w:cs="Times New Roman"/>
          <w:noProof/>
          <w:sz w:val="24"/>
          <w:szCs w:val="24"/>
        </w:rPr>
        <w:t xml:space="preserve">“The most difficult thing about an external crisis is that they are utterly unpredictable; you get no warning signs, and you can’t begin damage control until after the problem has become public” (p. 195). </w:t>
      </w:r>
      <w:r w:rsidR="004F6369">
        <w:rPr>
          <w:rFonts w:ascii="Times New Roman" w:eastAsia="SimSun" w:hAnsi="Times New Roman" w:cs="Times New Roman"/>
          <w:noProof/>
          <w:sz w:val="24"/>
          <w:szCs w:val="24"/>
        </w:rPr>
        <w:t xml:space="preserve"> </w:t>
      </w:r>
      <w:r w:rsidRPr="009C716A">
        <w:rPr>
          <w:rFonts w:ascii="Times New Roman" w:eastAsia="SimSun" w:hAnsi="Times New Roman" w:cs="Times New Roman"/>
          <w:noProof/>
          <w:sz w:val="24"/>
          <w:szCs w:val="24"/>
        </w:rPr>
        <w:t xml:space="preserve">Coombs (2014) says that a crisis is “an example of wrongdoing that would threaten the corporate character-reputation and require defense” (p. 8). </w:t>
      </w:r>
      <w:r w:rsidR="004F6369">
        <w:rPr>
          <w:rFonts w:ascii="Times New Roman" w:eastAsia="SimSun" w:hAnsi="Times New Roman" w:cs="Times New Roman"/>
          <w:noProof/>
          <w:sz w:val="24"/>
          <w:szCs w:val="24"/>
        </w:rPr>
        <w:t xml:space="preserve"> </w:t>
      </w:r>
      <w:r w:rsidRPr="009C716A">
        <w:rPr>
          <w:rFonts w:ascii="Times New Roman" w:eastAsia="SimSun" w:hAnsi="Times New Roman" w:cs="Times New Roman"/>
          <w:noProof/>
          <w:sz w:val="24"/>
          <w:szCs w:val="24"/>
        </w:rPr>
        <w:t>Obviously, Lego did not anticpate Greenpeace’s campaign and appeared concerned about how the criticism may impact its bottom line and reputation as a socially responsible company committed to the environment.</w:t>
      </w:r>
    </w:p>
    <w:p w14:paraId="565FCADF" w14:textId="77777777" w:rsidR="009C2261" w:rsidRPr="009C716A" w:rsidRDefault="009C2261" w:rsidP="0075158E">
      <w:pPr>
        <w:spacing w:after="0" w:line="240" w:lineRule="auto"/>
        <w:ind w:left="360"/>
        <w:rPr>
          <w:rFonts w:ascii="Times New Roman" w:eastAsia="SimSun" w:hAnsi="Times New Roman" w:cs="Times New Roman"/>
          <w:noProof/>
          <w:sz w:val="24"/>
          <w:szCs w:val="24"/>
        </w:rPr>
      </w:pPr>
    </w:p>
    <w:p w14:paraId="33F6AF8B" w14:textId="03BC7BFB" w:rsidR="009C2261" w:rsidRPr="009C716A" w:rsidRDefault="009C2261" w:rsidP="0075158E">
      <w:pPr>
        <w:spacing w:after="0" w:line="240" w:lineRule="auto"/>
        <w:rPr>
          <w:rFonts w:ascii="Times New Roman" w:eastAsia="SimSun" w:hAnsi="Times New Roman" w:cs="Times New Roman"/>
          <w:noProof/>
          <w:sz w:val="24"/>
          <w:szCs w:val="24"/>
        </w:rPr>
      </w:pPr>
      <w:r w:rsidRPr="009C716A">
        <w:rPr>
          <w:rFonts w:ascii="Times New Roman" w:eastAsia="SimSun" w:hAnsi="Times New Roman" w:cs="Times New Roman"/>
          <w:noProof/>
          <w:sz w:val="24"/>
          <w:szCs w:val="24"/>
        </w:rPr>
        <w:t xml:space="preserve">Fink (2013) suggests protecting  brand image during a crisis reminding crisis managers that “you need to defend and protect your brand at all costs” (p. 115). </w:t>
      </w:r>
      <w:r w:rsidR="004F6369">
        <w:rPr>
          <w:rFonts w:ascii="Times New Roman" w:eastAsia="SimSun" w:hAnsi="Times New Roman" w:cs="Times New Roman"/>
          <w:noProof/>
          <w:sz w:val="24"/>
          <w:szCs w:val="24"/>
        </w:rPr>
        <w:t xml:space="preserve"> </w:t>
      </w:r>
      <w:r w:rsidRPr="009C716A">
        <w:rPr>
          <w:rFonts w:ascii="Times New Roman" w:eastAsia="SimSun" w:hAnsi="Times New Roman" w:cs="Times New Roman"/>
          <w:noProof/>
          <w:sz w:val="24"/>
          <w:szCs w:val="24"/>
        </w:rPr>
        <w:t xml:space="preserve">When preparing for a crisis, Levine (2002) recommends designating a spokesperson, reaching out to friendly journalists, talking to employees, and responding to the crisis on your website. </w:t>
      </w:r>
      <w:r w:rsidR="004F6369">
        <w:rPr>
          <w:rFonts w:ascii="Times New Roman" w:eastAsia="SimSun" w:hAnsi="Times New Roman" w:cs="Times New Roman"/>
          <w:noProof/>
          <w:sz w:val="24"/>
          <w:szCs w:val="24"/>
        </w:rPr>
        <w:t xml:space="preserve"> </w:t>
      </w:r>
      <w:r w:rsidRPr="009C716A">
        <w:rPr>
          <w:rFonts w:ascii="Times New Roman" w:eastAsia="SimSun" w:hAnsi="Times New Roman" w:cs="Times New Roman"/>
          <w:noProof/>
          <w:sz w:val="24"/>
          <w:szCs w:val="24"/>
        </w:rPr>
        <w:t>Blohowiak (1987) emphasizes the importance of selecting the correct medium when communicating during a crisis.</w:t>
      </w:r>
      <w:r w:rsidR="00E7018C" w:rsidRPr="009C716A">
        <w:rPr>
          <w:rFonts w:ascii="Times New Roman" w:eastAsia="SimSun" w:hAnsi="Times New Roman" w:cs="Times New Roman"/>
          <w:noProof/>
          <w:sz w:val="24"/>
          <w:szCs w:val="24"/>
        </w:rPr>
        <w:t xml:space="preserve"> </w:t>
      </w:r>
      <w:r w:rsidR="004F6369">
        <w:rPr>
          <w:rFonts w:ascii="Times New Roman" w:eastAsia="SimSun" w:hAnsi="Times New Roman" w:cs="Times New Roman"/>
          <w:noProof/>
          <w:sz w:val="24"/>
          <w:szCs w:val="24"/>
        </w:rPr>
        <w:t xml:space="preserve"> </w:t>
      </w:r>
      <w:r w:rsidR="00E7018C" w:rsidRPr="009C716A">
        <w:rPr>
          <w:rFonts w:ascii="Times New Roman" w:eastAsia="SimSun" w:hAnsi="Times New Roman" w:cs="Times New Roman"/>
          <w:noProof/>
          <w:sz w:val="24"/>
          <w:szCs w:val="24"/>
        </w:rPr>
        <w:t>When responding to activists like Greenpeace, Smith and Ferguson (2001) remind crisis managers to plan with “consideration given to the desired outcomes and implications of a confrontation” (p. 297).</w:t>
      </w:r>
    </w:p>
    <w:p w14:paraId="19B93BDE" w14:textId="77777777" w:rsidR="009C2261" w:rsidRPr="009C716A" w:rsidRDefault="009C2261" w:rsidP="0075158E">
      <w:pPr>
        <w:spacing w:after="0" w:line="240" w:lineRule="auto"/>
        <w:rPr>
          <w:rFonts w:ascii="Times New Roman" w:eastAsia="SimSun" w:hAnsi="Times New Roman" w:cs="Times New Roman"/>
          <w:noProof/>
          <w:sz w:val="24"/>
          <w:szCs w:val="24"/>
        </w:rPr>
      </w:pPr>
    </w:p>
    <w:p w14:paraId="723A7B5A" w14:textId="77777777" w:rsidR="009C2261" w:rsidRPr="009C716A" w:rsidRDefault="009C2261" w:rsidP="0075158E">
      <w:pPr>
        <w:spacing w:after="0" w:line="240" w:lineRule="auto"/>
        <w:rPr>
          <w:rFonts w:ascii="Times New Roman" w:eastAsia="SimSun" w:hAnsi="Times New Roman" w:cs="Times New Roman"/>
          <w:noProof/>
          <w:sz w:val="24"/>
          <w:szCs w:val="24"/>
        </w:rPr>
      </w:pPr>
      <w:r w:rsidRPr="009C716A">
        <w:rPr>
          <w:rFonts w:ascii="Times New Roman" w:eastAsia="SimSun" w:hAnsi="Times New Roman" w:cs="Times New Roman"/>
          <w:noProof/>
          <w:sz w:val="24"/>
          <w:szCs w:val="24"/>
        </w:rPr>
        <w:t>In Table 1 (below), Coombs (2014) describes denial, diminishment, rebuilding, and bolstering as situational crisis communication response strategies.</w:t>
      </w:r>
    </w:p>
    <w:p w14:paraId="489B2561" w14:textId="77777777" w:rsidR="009C2261" w:rsidRPr="009C716A" w:rsidRDefault="009C2261" w:rsidP="0075158E">
      <w:pPr>
        <w:spacing w:after="0" w:line="240" w:lineRule="auto"/>
        <w:rPr>
          <w:rFonts w:ascii="Times New Roman" w:eastAsia="SimSun" w:hAnsi="Times New Roman" w:cs="Times New Roman"/>
          <w:noProof/>
          <w:sz w:val="24"/>
          <w:szCs w:val="24"/>
        </w:rPr>
      </w:pPr>
    </w:p>
    <w:p w14:paraId="02F5D37B" w14:textId="77777777" w:rsidR="009C2261" w:rsidRPr="009C716A" w:rsidRDefault="009C2261" w:rsidP="0075158E">
      <w:pPr>
        <w:spacing w:after="0" w:line="240" w:lineRule="auto"/>
        <w:jc w:val="center"/>
        <w:rPr>
          <w:rFonts w:ascii="Times New Roman" w:eastAsia="SimSun" w:hAnsi="Times New Roman" w:cs="Times New Roman"/>
          <w:noProof/>
          <w:sz w:val="24"/>
          <w:szCs w:val="24"/>
        </w:rPr>
      </w:pPr>
      <w:r w:rsidRPr="009C716A">
        <w:rPr>
          <w:rFonts w:ascii="Times New Roman" w:eastAsia="SimSun" w:hAnsi="Times New Roman" w:cs="Times New Roman"/>
          <w:noProof/>
          <w:sz w:val="24"/>
          <w:szCs w:val="24"/>
        </w:rPr>
        <w:t>Table 1</w:t>
      </w:r>
    </w:p>
    <w:p w14:paraId="2BBED5F9" w14:textId="77777777" w:rsidR="009C2261" w:rsidRPr="009C716A" w:rsidRDefault="009C2261" w:rsidP="0075158E">
      <w:pPr>
        <w:spacing w:after="0" w:line="240" w:lineRule="auto"/>
        <w:jc w:val="center"/>
        <w:rPr>
          <w:rFonts w:ascii="Times New Roman" w:eastAsia="SimSun" w:hAnsi="Times New Roman" w:cs="Times New Roman"/>
          <w:noProof/>
          <w:sz w:val="24"/>
          <w:szCs w:val="24"/>
        </w:rPr>
      </w:pPr>
      <w:r w:rsidRPr="009C716A">
        <w:rPr>
          <w:rFonts w:ascii="Times New Roman" w:eastAsia="SimSun" w:hAnsi="Times New Roman" w:cs="Times New Roman"/>
          <w:noProof/>
          <w:sz w:val="24"/>
          <w:szCs w:val="24"/>
        </w:rPr>
        <w:t>Crisis Response Strategies</w:t>
      </w:r>
    </w:p>
    <w:p w14:paraId="53238574" w14:textId="77777777" w:rsidR="009C2261" w:rsidRPr="009C716A" w:rsidRDefault="009C2261" w:rsidP="0075158E">
      <w:pPr>
        <w:spacing w:after="0" w:line="240" w:lineRule="auto"/>
        <w:rPr>
          <w:rFonts w:ascii="Times New Roman" w:eastAsia="SimSun" w:hAnsi="Times New Roman" w:cs="Times New Roman"/>
          <w:noProof/>
          <w:sz w:val="24"/>
          <w:szCs w:val="24"/>
        </w:rPr>
      </w:pP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8880"/>
      </w:tblGrid>
      <w:tr w:rsidR="009C2261" w:rsidRPr="009C716A" w14:paraId="2E463C5F" w14:textId="77777777" w:rsidTr="00562AA6">
        <w:tc>
          <w:tcPr>
            <w:tcW w:w="0" w:type="auto"/>
            <w:shd w:val="clear" w:color="auto" w:fill="F6F6F6"/>
            <w:tcMar>
              <w:top w:w="36" w:type="dxa"/>
              <w:left w:w="120" w:type="dxa"/>
              <w:bottom w:w="36" w:type="dxa"/>
              <w:right w:w="120" w:type="dxa"/>
            </w:tcMar>
            <w:vAlign w:val="center"/>
            <w:hideMark/>
          </w:tcPr>
          <w:p w14:paraId="14C39560" w14:textId="77777777" w:rsidR="009C2261" w:rsidRPr="009C716A" w:rsidRDefault="009C2261" w:rsidP="0075158E">
            <w:pPr>
              <w:spacing w:after="0" w:line="240" w:lineRule="auto"/>
              <w:jc w:val="center"/>
              <w:rPr>
                <w:rFonts w:ascii="Times New Roman" w:eastAsia="Times New Roman" w:hAnsi="Times New Roman" w:cs="Times New Roman"/>
                <w:b/>
                <w:color w:val="000000"/>
                <w:sz w:val="24"/>
                <w:szCs w:val="24"/>
              </w:rPr>
            </w:pPr>
            <w:r w:rsidRPr="009C716A">
              <w:rPr>
                <w:rFonts w:ascii="Times New Roman" w:eastAsia="Times New Roman" w:hAnsi="Times New Roman" w:cs="Times New Roman"/>
                <w:b/>
                <w:color w:val="000000"/>
                <w:sz w:val="24"/>
                <w:szCs w:val="24"/>
              </w:rPr>
              <w:t>Denial Posture</w:t>
            </w:r>
          </w:p>
        </w:tc>
      </w:tr>
      <w:tr w:rsidR="009C2261" w:rsidRPr="009C716A" w14:paraId="6C672B36" w14:textId="77777777" w:rsidTr="00562AA6">
        <w:tc>
          <w:tcPr>
            <w:tcW w:w="0" w:type="auto"/>
            <w:shd w:val="clear" w:color="auto" w:fill="FFFFFF"/>
            <w:tcMar>
              <w:top w:w="36" w:type="dxa"/>
              <w:left w:w="120" w:type="dxa"/>
              <w:bottom w:w="36" w:type="dxa"/>
              <w:right w:w="120" w:type="dxa"/>
            </w:tcMar>
            <w:vAlign w:val="center"/>
            <w:hideMark/>
          </w:tcPr>
          <w:p w14:paraId="5786E0B4" w14:textId="77777777" w:rsidR="009C2261" w:rsidRPr="009C716A" w:rsidRDefault="009C2261" w:rsidP="0075158E">
            <w:pPr>
              <w:spacing w:after="0" w:line="240" w:lineRule="auto"/>
              <w:rPr>
                <w:rFonts w:ascii="Times New Roman" w:eastAsia="Times New Roman" w:hAnsi="Times New Roman" w:cs="Times New Roman"/>
                <w:color w:val="000000"/>
                <w:sz w:val="24"/>
                <w:szCs w:val="24"/>
              </w:rPr>
            </w:pPr>
            <w:r w:rsidRPr="009C716A">
              <w:rPr>
                <w:rFonts w:ascii="Times New Roman" w:eastAsia="Times New Roman" w:hAnsi="Times New Roman" w:cs="Times New Roman"/>
                <w:i/>
                <w:iCs/>
                <w:color w:val="000000"/>
                <w:sz w:val="24"/>
                <w:szCs w:val="24"/>
              </w:rPr>
              <w:t>Attack the accuser</w:t>
            </w:r>
            <w:r w:rsidRPr="009C716A">
              <w:rPr>
                <w:rFonts w:ascii="Times New Roman" w:eastAsia="Times New Roman" w:hAnsi="Times New Roman" w:cs="Times New Roman"/>
                <w:color w:val="000000"/>
                <w:sz w:val="24"/>
                <w:szCs w:val="24"/>
              </w:rPr>
              <w:t>: the crisis manager confronts the person or group claiming that a crisis exists. The response may include a threat to use force (e.g., a lawsuit) against the accuser.</w:t>
            </w:r>
          </w:p>
        </w:tc>
      </w:tr>
      <w:tr w:rsidR="009C2261" w:rsidRPr="009C716A" w14:paraId="6C4512F8" w14:textId="77777777" w:rsidTr="00562AA6">
        <w:tc>
          <w:tcPr>
            <w:tcW w:w="0" w:type="auto"/>
            <w:shd w:val="clear" w:color="auto" w:fill="F6F6F6"/>
            <w:tcMar>
              <w:top w:w="36" w:type="dxa"/>
              <w:left w:w="120" w:type="dxa"/>
              <w:bottom w:w="36" w:type="dxa"/>
              <w:right w:w="120" w:type="dxa"/>
            </w:tcMar>
            <w:vAlign w:val="center"/>
            <w:hideMark/>
          </w:tcPr>
          <w:p w14:paraId="4CF19DF1" w14:textId="77777777" w:rsidR="009C2261" w:rsidRPr="009C716A" w:rsidRDefault="009C2261" w:rsidP="0075158E">
            <w:pPr>
              <w:spacing w:after="0" w:line="240" w:lineRule="auto"/>
              <w:rPr>
                <w:rFonts w:ascii="Times New Roman" w:eastAsia="Times New Roman" w:hAnsi="Times New Roman" w:cs="Times New Roman"/>
                <w:color w:val="000000"/>
                <w:sz w:val="24"/>
                <w:szCs w:val="24"/>
              </w:rPr>
            </w:pPr>
            <w:r w:rsidRPr="009C716A">
              <w:rPr>
                <w:rFonts w:ascii="Times New Roman" w:eastAsia="Times New Roman" w:hAnsi="Times New Roman" w:cs="Times New Roman"/>
                <w:i/>
                <w:iCs/>
                <w:color w:val="000000"/>
                <w:sz w:val="24"/>
                <w:szCs w:val="24"/>
              </w:rPr>
              <w:t>Denial</w:t>
            </w:r>
            <w:r w:rsidRPr="009C716A">
              <w:rPr>
                <w:rFonts w:ascii="Times New Roman" w:eastAsia="Times New Roman" w:hAnsi="Times New Roman" w:cs="Times New Roman"/>
                <w:color w:val="000000"/>
                <w:sz w:val="24"/>
                <w:szCs w:val="24"/>
              </w:rPr>
              <w:t>: The crisis manager states that no crisis exists. The response may include explaining why there is no crisis.</w:t>
            </w:r>
          </w:p>
        </w:tc>
      </w:tr>
      <w:tr w:rsidR="009C2261" w:rsidRPr="009C716A" w14:paraId="5C1E446C" w14:textId="77777777" w:rsidTr="00562AA6">
        <w:tc>
          <w:tcPr>
            <w:tcW w:w="0" w:type="auto"/>
            <w:shd w:val="clear" w:color="auto" w:fill="FFFFFF"/>
            <w:tcMar>
              <w:top w:w="36" w:type="dxa"/>
              <w:left w:w="120" w:type="dxa"/>
              <w:bottom w:w="36" w:type="dxa"/>
              <w:right w:w="120" w:type="dxa"/>
            </w:tcMar>
            <w:vAlign w:val="center"/>
            <w:hideMark/>
          </w:tcPr>
          <w:p w14:paraId="30F5ADEE" w14:textId="77777777" w:rsidR="009C2261" w:rsidRPr="009C716A" w:rsidRDefault="009C2261" w:rsidP="0075158E">
            <w:pPr>
              <w:spacing w:after="0" w:line="240" w:lineRule="auto"/>
              <w:rPr>
                <w:rFonts w:ascii="Times New Roman" w:eastAsia="Times New Roman" w:hAnsi="Times New Roman" w:cs="Times New Roman"/>
                <w:color w:val="000000"/>
                <w:sz w:val="24"/>
                <w:szCs w:val="24"/>
              </w:rPr>
            </w:pPr>
            <w:r w:rsidRPr="009C716A">
              <w:rPr>
                <w:rFonts w:ascii="Times New Roman" w:eastAsia="Times New Roman" w:hAnsi="Times New Roman" w:cs="Times New Roman"/>
                <w:i/>
                <w:iCs/>
                <w:color w:val="000000"/>
                <w:sz w:val="24"/>
                <w:szCs w:val="24"/>
              </w:rPr>
              <w:t>Scapegoating</w:t>
            </w:r>
            <w:r w:rsidRPr="009C716A">
              <w:rPr>
                <w:rFonts w:ascii="Times New Roman" w:eastAsia="Times New Roman" w:hAnsi="Times New Roman" w:cs="Times New Roman"/>
                <w:color w:val="000000"/>
                <w:sz w:val="24"/>
                <w:szCs w:val="24"/>
              </w:rPr>
              <w:t xml:space="preserve">: Some other person or group outside of the organization is blamed for the </w:t>
            </w:r>
            <w:r w:rsidRPr="009C716A">
              <w:rPr>
                <w:rFonts w:ascii="Times New Roman" w:eastAsia="Times New Roman" w:hAnsi="Times New Roman" w:cs="Times New Roman"/>
                <w:color w:val="000000"/>
                <w:sz w:val="24"/>
                <w:szCs w:val="24"/>
              </w:rPr>
              <w:lastRenderedPageBreak/>
              <w:t>crisis.</w:t>
            </w:r>
          </w:p>
        </w:tc>
      </w:tr>
      <w:tr w:rsidR="009C2261" w:rsidRPr="009C716A" w14:paraId="2EAF53A2" w14:textId="77777777" w:rsidTr="00562AA6">
        <w:tc>
          <w:tcPr>
            <w:tcW w:w="0" w:type="auto"/>
            <w:shd w:val="clear" w:color="auto" w:fill="F6F6F6"/>
            <w:tcMar>
              <w:top w:w="36" w:type="dxa"/>
              <w:left w:w="120" w:type="dxa"/>
              <w:bottom w:w="36" w:type="dxa"/>
              <w:right w:w="120" w:type="dxa"/>
            </w:tcMar>
            <w:vAlign w:val="center"/>
            <w:hideMark/>
          </w:tcPr>
          <w:p w14:paraId="1033CF95" w14:textId="77777777" w:rsidR="009C2261" w:rsidRPr="009C716A" w:rsidRDefault="009C2261" w:rsidP="0075158E">
            <w:pPr>
              <w:spacing w:after="0" w:line="240" w:lineRule="auto"/>
              <w:jc w:val="center"/>
              <w:rPr>
                <w:rFonts w:ascii="Times New Roman" w:eastAsia="Times New Roman" w:hAnsi="Times New Roman" w:cs="Times New Roman"/>
                <w:b/>
                <w:color w:val="000000"/>
                <w:sz w:val="24"/>
                <w:szCs w:val="24"/>
              </w:rPr>
            </w:pPr>
            <w:r w:rsidRPr="009C716A">
              <w:rPr>
                <w:rFonts w:ascii="Times New Roman" w:eastAsia="Times New Roman" w:hAnsi="Times New Roman" w:cs="Times New Roman"/>
                <w:b/>
                <w:color w:val="000000"/>
                <w:sz w:val="24"/>
                <w:szCs w:val="24"/>
              </w:rPr>
              <w:lastRenderedPageBreak/>
              <w:t>Diminishment Posture</w:t>
            </w:r>
          </w:p>
        </w:tc>
      </w:tr>
      <w:tr w:rsidR="009C2261" w:rsidRPr="009C716A" w14:paraId="7C31270D" w14:textId="77777777" w:rsidTr="00562AA6">
        <w:tc>
          <w:tcPr>
            <w:tcW w:w="0" w:type="auto"/>
            <w:shd w:val="clear" w:color="auto" w:fill="FFFFFF"/>
            <w:tcMar>
              <w:top w:w="36" w:type="dxa"/>
              <w:left w:w="120" w:type="dxa"/>
              <w:bottom w:w="36" w:type="dxa"/>
              <w:right w:w="120" w:type="dxa"/>
            </w:tcMar>
            <w:vAlign w:val="center"/>
            <w:hideMark/>
          </w:tcPr>
          <w:p w14:paraId="172832CA" w14:textId="77777777" w:rsidR="009C2261" w:rsidRPr="009C716A" w:rsidRDefault="009C2261" w:rsidP="0075158E">
            <w:pPr>
              <w:spacing w:after="0" w:line="240" w:lineRule="auto"/>
              <w:rPr>
                <w:rFonts w:ascii="Times New Roman" w:eastAsia="Times New Roman" w:hAnsi="Times New Roman" w:cs="Times New Roman"/>
                <w:color w:val="000000"/>
                <w:sz w:val="24"/>
                <w:szCs w:val="24"/>
              </w:rPr>
            </w:pPr>
            <w:r w:rsidRPr="009C716A">
              <w:rPr>
                <w:rFonts w:ascii="Times New Roman" w:eastAsia="Times New Roman" w:hAnsi="Times New Roman" w:cs="Times New Roman"/>
                <w:i/>
                <w:iCs/>
                <w:color w:val="000000"/>
                <w:sz w:val="24"/>
                <w:szCs w:val="24"/>
              </w:rPr>
              <w:t xml:space="preserve">Excusing: </w:t>
            </w:r>
            <w:r w:rsidRPr="009C716A">
              <w:rPr>
                <w:rFonts w:ascii="Times New Roman" w:eastAsia="Times New Roman" w:hAnsi="Times New Roman" w:cs="Times New Roman"/>
                <w:iCs/>
                <w:color w:val="000000"/>
                <w:sz w:val="24"/>
                <w:szCs w:val="24"/>
              </w:rPr>
              <w:t>The c</w:t>
            </w:r>
            <w:r w:rsidRPr="009C716A">
              <w:rPr>
                <w:rFonts w:ascii="Times New Roman" w:eastAsia="Times New Roman" w:hAnsi="Times New Roman" w:cs="Times New Roman"/>
                <w:color w:val="000000"/>
                <w:sz w:val="24"/>
                <w:szCs w:val="24"/>
              </w:rPr>
              <w:t>risis manager tries to minimize the organization’s responsibility for the crisis. The response can include denying any intention to do harm or claiming that the organization had no control of the events that led to the crisis.</w:t>
            </w:r>
          </w:p>
        </w:tc>
      </w:tr>
      <w:tr w:rsidR="009C2261" w:rsidRPr="009C716A" w14:paraId="0CB081A3" w14:textId="77777777" w:rsidTr="00562AA6">
        <w:tc>
          <w:tcPr>
            <w:tcW w:w="0" w:type="auto"/>
            <w:shd w:val="clear" w:color="auto" w:fill="F6F6F6"/>
            <w:tcMar>
              <w:top w:w="36" w:type="dxa"/>
              <w:left w:w="120" w:type="dxa"/>
              <w:bottom w:w="36" w:type="dxa"/>
              <w:right w:w="120" w:type="dxa"/>
            </w:tcMar>
            <w:vAlign w:val="center"/>
            <w:hideMark/>
          </w:tcPr>
          <w:p w14:paraId="04B41C5B" w14:textId="77777777" w:rsidR="009C2261" w:rsidRPr="009C716A" w:rsidRDefault="009C2261" w:rsidP="0075158E">
            <w:pPr>
              <w:spacing w:after="0" w:line="240" w:lineRule="auto"/>
              <w:rPr>
                <w:rFonts w:ascii="Times New Roman" w:eastAsia="Times New Roman" w:hAnsi="Times New Roman" w:cs="Times New Roman"/>
                <w:color w:val="000000"/>
                <w:sz w:val="24"/>
                <w:szCs w:val="24"/>
              </w:rPr>
            </w:pPr>
            <w:r w:rsidRPr="009C716A">
              <w:rPr>
                <w:rFonts w:ascii="Times New Roman" w:eastAsia="Times New Roman" w:hAnsi="Times New Roman" w:cs="Times New Roman"/>
                <w:i/>
                <w:iCs/>
                <w:color w:val="000000"/>
                <w:sz w:val="24"/>
                <w:szCs w:val="24"/>
              </w:rPr>
              <w:t>Justification</w:t>
            </w:r>
            <w:r w:rsidRPr="009C716A">
              <w:rPr>
                <w:rFonts w:ascii="Times New Roman" w:eastAsia="Times New Roman" w:hAnsi="Times New Roman" w:cs="Times New Roman"/>
                <w:color w:val="000000"/>
                <w:sz w:val="24"/>
                <w:szCs w:val="24"/>
              </w:rPr>
              <w:t>: The crisis manager tries to minimize the perceived damage associated with the crisis. The response can include stating that there were no serious damages or injuries or claiming that the victim deserved what they received.</w:t>
            </w:r>
          </w:p>
        </w:tc>
      </w:tr>
      <w:tr w:rsidR="009C2261" w:rsidRPr="009C716A" w14:paraId="02B438C2" w14:textId="77777777" w:rsidTr="00562AA6">
        <w:tc>
          <w:tcPr>
            <w:tcW w:w="0" w:type="auto"/>
            <w:shd w:val="clear" w:color="auto" w:fill="FFFFFF"/>
            <w:tcMar>
              <w:top w:w="36" w:type="dxa"/>
              <w:left w:w="120" w:type="dxa"/>
              <w:bottom w:w="36" w:type="dxa"/>
              <w:right w:w="120" w:type="dxa"/>
            </w:tcMar>
            <w:vAlign w:val="center"/>
            <w:hideMark/>
          </w:tcPr>
          <w:p w14:paraId="6A6A14FE" w14:textId="77777777" w:rsidR="009C2261" w:rsidRPr="009C716A" w:rsidRDefault="009C2261" w:rsidP="0075158E">
            <w:pPr>
              <w:spacing w:after="0" w:line="240" w:lineRule="auto"/>
              <w:jc w:val="center"/>
              <w:rPr>
                <w:rFonts w:ascii="Times New Roman" w:eastAsia="Times New Roman" w:hAnsi="Times New Roman" w:cs="Times New Roman"/>
                <w:b/>
                <w:color w:val="000000"/>
                <w:sz w:val="24"/>
                <w:szCs w:val="24"/>
              </w:rPr>
            </w:pPr>
            <w:r w:rsidRPr="009C716A">
              <w:rPr>
                <w:rFonts w:ascii="Times New Roman" w:eastAsia="Times New Roman" w:hAnsi="Times New Roman" w:cs="Times New Roman"/>
                <w:b/>
                <w:color w:val="000000"/>
                <w:sz w:val="24"/>
                <w:szCs w:val="24"/>
              </w:rPr>
              <w:t>Rebuilding Posture</w:t>
            </w:r>
          </w:p>
        </w:tc>
      </w:tr>
      <w:tr w:rsidR="009C2261" w:rsidRPr="009C716A" w14:paraId="1F09E71F" w14:textId="77777777" w:rsidTr="00562AA6">
        <w:tc>
          <w:tcPr>
            <w:tcW w:w="0" w:type="auto"/>
            <w:shd w:val="clear" w:color="auto" w:fill="F6F6F6"/>
            <w:tcMar>
              <w:top w:w="36" w:type="dxa"/>
              <w:left w:w="120" w:type="dxa"/>
              <w:bottom w:w="36" w:type="dxa"/>
              <w:right w:w="120" w:type="dxa"/>
            </w:tcMar>
            <w:vAlign w:val="center"/>
            <w:hideMark/>
          </w:tcPr>
          <w:p w14:paraId="56F20DD7" w14:textId="77777777" w:rsidR="009C2261" w:rsidRPr="009C716A" w:rsidRDefault="009C2261" w:rsidP="0075158E">
            <w:pPr>
              <w:spacing w:after="0" w:line="240" w:lineRule="auto"/>
              <w:rPr>
                <w:rFonts w:ascii="Times New Roman" w:eastAsia="Times New Roman" w:hAnsi="Times New Roman" w:cs="Times New Roman"/>
                <w:color w:val="000000"/>
                <w:sz w:val="24"/>
                <w:szCs w:val="24"/>
              </w:rPr>
            </w:pPr>
            <w:r w:rsidRPr="009C716A">
              <w:rPr>
                <w:rFonts w:ascii="Times New Roman" w:eastAsia="Times New Roman" w:hAnsi="Times New Roman" w:cs="Times New Roman"/>
                <w:i/>
                <w:iCs/>
                <w:color w:val="000000"/>
                <w:sz w:val="24"/>
                <w:szCs w:val="24"/>
              </w:rPr>
              <w:t>Compensation</w:t>
            </w:r>
            <w:r w:rsidRPr="009C716A">
              <w:rPr>
                <w:rFonts w:ascii="Times New Roman" w:eastAsia="Times New Roman" w:hAnsi="Times New Roman" w:cs="Times New Roman"/>
                <w:color w:val="000000"/>
                <w:sz w:val="24"/>
                <w:szCs w:val="24"/>
              </w:rPr>
              <w:t>: The organization provides money or other gifts to victims.</w:t>
            </w:r>
          </w:p>
        </w:tc>
      </w:tr>
      <w:tr w:rsidR="009C2261" w:rsidRPr="009C716A" w14:paraId="0EC58E12" w14:textId="77777777" w:rsidTr="00562AA6">
        <w:tc>
          <w:tcPr>
            <w:tcW w:w="0" w:type="auto"/>
            <w:shd w:val="clear" w:color="auto" w:fill="FFFFFF"/>
            <w:tcMar>
              <w:top w:w="36" w:type="dxa"/>
              <w:left w:w="120" w:type="dxa"/>
              <w:bottom w:w="36" w:type="dxa"/>
              <w:right w:w="120" w:type="dxa"/>
            </w:tcMar>
            <w:vAlign w:val="center"/>
            <w:hideMark/>
          </w:tcPr>
          <w:p w14:paraId="59F45DF6" w14:textId="77777777" w:rsidR="009C2261" w:rsidRPr="009C716A" w:rsidRDefault="009C2261" w:rsidP="0075158E">
            <w:pPr>
              <w:spacing w:after="0" w:line="240" w:lineRule="auto"/>
              <w:rPr>
                <w:rFonts w:ascii="Times New Roman" w:eastAsia="Times New Roman" w:hAnsi="Times New Roman" w:cs="Times New Roman"/>
                <w:color w:val="000000"/>
                <w:sz w:val="24"/>
                <w:szCs w:val="24"/>
              </w:rPr>
            </w:pPr>
            <w:r w:rsidRPr="009C716A">
              <w:rPr>
                <w:rFonts w:ascii="Times New Roman" w:eastAsia="Times New Roman" w:hAnsi="Times New Roman" w:cs="Times New Roman"/>
                <w:i/>
                <w:iCs/>
                <w:color w:val="000000"/>
                <w:sz w:val="24"/>
                <w:szCs w:val="24"/>
              </w:rPr>
              <w:t>Apology</w:t>
            </w:r>
            <w:r w:rsidRPr="009C716A">
              <w:rPr>
                <w:rFonts w:ascii="Times New Roman" w:eastAsia="Times New Roman" w:hAnsi="Times New Roman" w:cs="Times New Roman"/>
                <w:color w:val="000000"/>
                <w:sz w:val="24"/>
                <w:szCs w:val="24"/>
              </w:rPr>
              <w:t>: The crisis manager publicly states that the organization takes full responsibility for the crisis and asks forgiveness.</w:t>
            </w:r>
          </w:p>
        </w:tc>
      </w:tr>
      <w:tr w:rsidR="009C2261" w:rsidRPr="009C716A" w14:paraId="1FFADD43" w14:textId="77777777" w:rsidTr="00562AA6">
        <w:tc>
          <w:tcPr>
            <w:tcW w:w="0" w:type="auto"/>
            <w:shd w:val="clear" w:color="auto" w:fill="F6F6F6"/>
            <w:tcMar>
              <w:top w:w="36" w:type="dxa"/>
              <w:left w:w="120" w:type="dxa"/>
              <w:bottom w:w="36" w:type="dxa"/>
              <w:right w:w="120" w:type="dxa"/>
            </w:tcMar>
            <w:vAlign w:val="center"/>
            <w:hideMark/>
          </w:tcPr>
          <w:p w14:paraId="4BE80B00" w14:textId="77777777" w:rsidR="009C2261" w:rsidRPr="009C716A" w:rsidRDefault="009C2261" w:rsidP="0075158E">
            <w:pPr>
              <w:spacing w:after="0" w:line="240" w:lineRule="auto"/>
              <w:rPr>
                <w:rFonts w:ascii="Times New Roman" w:eastAsia="Times New Roman" w:hAnsi="Times New Roman" w:cs="Times New Roman"/>
                <w:color w:val="000000"/>
                <w:sz w:val="24"/>
                <w:szCs w:val="24"/>
              </w:rPr>
            </w:pPr>
          </w:p>
        </w:tc>
      </w:tr>
      <w:tr w:rsidR="009C2261" w:rsidRPr="009C716A" w14:paraId="0982F03C" w14:textId="77777777" w:rsidTr="00562AA6">
        <w:tc>
          <w:tcPr>
            <w:tcW w:w="0" w:type="auto"/>
            <w:shd w:val="clear" w:color="auto" w:fill="F6F6F6"/>
            <w:tcMar>
              <w:top w:w="36" w:type="dxa"/>
              <w:left w:w="120" w:type="dxa"/>
              <w:bottom w:w="36" w:type="dxa"/>
              <w:right w:w="120" w:type="dxa"/>
            </w:tcMar>
            <w:vAlign w:val="center"/>
            <w:hideMark/>
          </w:tcPr>
          <w:p w14:paraId="76071A25" w14:textId="77777777" w:rsidR="009C2261" w:rsidRPr="009C716A" w:rsidRDefault="009C2261" w:rsidP="0075158E">
            <w:pPr>
              <w:spacing w:after="0" w:line="240" w:lineRule="auto"/>
              <w:jc w:val="center"/>
              <w:rPr>
                <w:rFonts w:ascii="Times New Roman" w:eastAsia="Times New Roman" w:hAnsi="Times New Roman" w:cs="Times New Roman"/>
                <w:b/>
                <w:color w:val="000000"/>
                <w:sz w:val="24"/>
                <w:szCs w:val="24"/>
              </w:rPr>
            </w:pPr>
            <w:r w:rsidRPr="009C716A">
              <w:rPr>
                <w:rFonts w:ascii="Times New Roman" w:eastAsia="Times New Roman" w:hAnsi="Times New Roman" w:cs="Times New Roman"/>
                <w:b/>
                <w:color w:val="000000"/>
                <w:sz w:val="24"/>
                <w:szCs w:val="24"/>
              </w:rPr>
              <w:t>Bolstering Posture</w:t>
            </w:r>
          </w:p>
        </w:tc>
      </w:tr>
      <w:tr w:rsidR="009C2261" w:rsidRPr="009C716A" w14:paraId="5ECF79FF" w14:textId="77777777" w:rsidTr="00562AA6">
        <w:tc>
          <w:tcPr>
            <w:tcW w:w="0" w:type="auto"/>
            <w:shd w:val="clear" w:color="auto" w:fill="FFFFFF"/>
            <w:tcMar>
              <w:top w:w="36" w:type="dxa"/>
              <w:left w:w="120" w:type="dxa"/>
              <w:bottom w:w="36" w:type="dxa"/>
              <w:right w:w="120" w:type="dxa"/>
            </w:tcMar>
            <w:vAlign w:val="center"/>
            <w:hideMark/>
          </w:tcPr>
          <w:p w14:paraId="7F46EBC2" w14:textId="77777777" w:rsidR="009C2261" w:rsidRPr="009C716A" w:rsidRDefault="009C2261" w:rsidP="0075158E">
            <w:pPr>
              <w:spacing w:after="0" w:line="240" w:lineRule="auto"/>
              <w:rPr>
                <w:rFonts w:ascii="Times New Roman" w:eastAsia="Times New Roman" w:hAnsi="Times New Roman" w:cs="Times New Roman"/>
                <w:color w:val="000000"/>
                <w:sz w:val="24"/>
                <w:szCs w:val="24"/>
              </w:rPr>
            </w:pPr>
            <w:r w:rsidRPr="009C716A">
              <w:rPr>
                <w:rFonts w:ascii="Times New Roman" w:eastAsia="Times New Roman" w:hAnsi="Times New Roman" w:cs="Times New Roman"/>
                <w:i/>
                <w:iCs/>
                <w:color w:val="000000"/>
                <w:sz w:val="24"/>
                <w:szCs w:val="24"/>
              </w:rPr>
              <w:t>Reminding</w:t>
            </w:r>
            <w:r w:rsidRPr="009C716A">
              <w:rPr>
                <w:rFonts w:ascii="Times New Roman" w:eastAsia="Times New Roman" w:hAnsi="Times New Roman" w:cs="Times New Roman"/>
                <w:color w:val="000000"/>
                <w:sz w:val="24"/>
                <w:szCs w:val="24"/>
              </w:rPr>
              <w:t>: The organization tells stakeholders about its past good works.</w:t>
            </w:r>
          </w:p>
        </w:tc>
      </w:tr>
      <w:tr w:rsidR="009C2261" w:rsidRPr="009C716A" w14:paraId="7501EE18" w14:textId="77777777" w:rsidTr="00562AA6">
        <w:tc>
          <w:tcPr>
            <w:tcW w:w="0" w:type="auto"/>
            <w:shd w:val="clear" w:color="auto" w:fill="F6F6F6"/>
            <w:tcMar>
              <w:top w:w="36" w:type="dxa"/>
              <w:left w:w="120" w:type="dxa"/>
              <w:bottom w:w="36" w:type="dxa"/>
              <w:right w:w="120" w:type="dxa"/>
            </w:tcMar>
            <w:vAlign w:val="center"/>
            <w:hideMark/>
          </w:tcPr>
          <w:p w14:paraId="588803AD" w14:textId="77777777" w:rsidR="009C2261" w:rsidRPr="009C716A" w:rsidRDefault="009C2261" w:rsidP="0075158E">
            <w:pPr>
              <w:spacing w:after="0" w:line="240" w:lineRule="auto"/>
              <w:rPr>
                <w:rFonts w:ascii="Times New Roman" w:eastAsia="Times New Roman" w:hAnsi="Times New Roman" w:cs="Times New Roman"/>
                <w:color w:val="000000"/>
                <w:sz w:val="24"/>
                <w:szCs w:val="24"/>
              </w:rPr>
            </w:pPr>
            <w:r w:rsidRPr="009C716A">
              <w:rPr>
                <w:rFonts w:ascii="Times New Roman" w:eastAsia="Times New Roman" w:hAnsi="Times New Roman" w:cs="Times New Roman"/>
                <w:i/>
                <w:iCs/>
                <w:color w:val="000000"/>
                <w:sz w:val="24"/>
                <w:szCs w:val="24"/>
              </w:rPr>
              <w:t>Ingratiation</w:t>
            </w:r>
            <w:r w:rsidRPr="009C716A">
              <w:rPr>
                <w:rFonts w:ascii="Times New Roman" w:eastAsia="Times New Roman" w:hAnsi="Times New Roman" w:cs="Times New Roman"/>
                <w:color w:val="000000"/>
                <w:sz w:val="24"/>
                <w:szCs w:val="24"/>
              </w:rPr>
              <w:t>: The organization praises stakeholders.</w:t>
            </w:r>
          </w:p>
        </w:tc>
      </w:tr>
      <w:tr w:rsidR="009C2261" w:rsidRPr="009C716A" w14:paraId="41832231" w14:textId="77777777" w:rsidTr="00562AA6">
        <w:tc>
          <w:tcPr>
            <w:tcW w:w="0" w:type="auto"/>
            <w:shd w:val="clear" w:color="auto" w:fill="FFFFFF"/>
            <w:tcMar>
              <w:top w:w="36" w:type="dxa"/>
              <w:left w:w="120" w:type="dxa"/>
              <w:bottom w:w="36" w:type="dxa"/>
              <w:right w:w="120" w:type="dxa"/>
            </w:tcMar>
            <w:vAlign w:val="center"/>
            <w:hideMark/>
          </w:tcPr>
          <w:p w14:paraId="6617FE49" w14:textId="77777777" w:rsidR="009C2261" w:rsidRPr="009C716A" w:rsidRDefault="009C2261" w:rsidP="0075158E">
            <w:pPr>
              <w:spacing w:after="0" w:line="240" w:lineRule="auto"/>
              <w:rPr>
                <w:rFonts w:ascii="Times New Roman" w:eastAsia="Times New Roman" w:hAnsi="Times New Roman" w:cs="Times New Roman"/>
                <w:color w:val="000000"/>
                <w:sz w:val="24"/>
                <w:szCs w:val="24"/>
              </w:rPr>
            </w:pPr>
            <w:r w:rsidRPr="009C716A">
              <w:rPr>
                <w:rFonts w:ascii="Times New Roman" w:eastAsia="Times New Roman" w:hAnsi="Times New Roman" w:cs="Times New Roman"/>
                <w:i/>
                <w:iCs/>
                <w:color w:val="000000"/>
                <w:sz w:val="24"/>
                <w:szCs w:val="24"/>
              </w:rPr>
              <w:t>Victimage</w:t>
            </w:r>
            <w:r w:rsidRPr="009C716A">
              <w:rPr>
                <w:rFonts w:ascii="Times New Roman" w:eastAsia="Times New Roman" w:hAnsi="Times New Roman" w:cs="Times New Roman"/>
                <w:color w:val="000000"/>
                <w:sz w:val="24"/>
                <w:szCs w:val="24"/>
              </w:rPr>
              <w:t>: The organization explains how it too is a victim of the crisis.</w:t>
            </w:r>
          </w:p>
        </w:tc>
      </w:tr>
    </w:tbl>
    <w:p w14:paraId="5EC38C50" w14:textId="77777777" w:rsidR="009C2261" w:rsidRPr="009C716A" w:rsidRDefault="009C2261" w:rsidP="0075158E">
      <w:pPr>
        <w:spacing w:after="0" w:line="240" w:lineRule="auto"/>
        <w:rPr>
          <w:rFonts w:ascii="Times New Roman" w:eastAsia="SimSun" w:hAnsi="Times New Roman" w:cs="Times New Roman"/>
          <w:noProof/>
          <w:sz w:val="24"/>
          <w:szCs w:val="24"/>
        </w:rPr>
      </w:pPr>
      <w:r w:rsidRPr="009C716A">
        <w:rPr>
          <w:rFonts w:ascii="Times New Roman" w:eastAsia="SimSun" w:hAnsi="Times New Roman" w:cs="Times New Roman"/>
          <w:noProof/>
          <w:sz w:val="24"/>
          <w:szCs w:val="24"/>
        </w:rPr>
        <w:t xml:space="preserve">Source: Coombs, W.T. (2014). </w:t>
      </w:r>
      <w:r w:rsidRPr="009C716A">
        <w:rPr>
          <w:rFonts w:ascii="Times New Roman" w:eastAsia="SimSun" w:hAnsi="Times New Roman" w:cs="Times New Roman"/>
          <w:i/>
          <w:noProof/>
          <w:sz w:val="24"/>
          <w:szCs w:val="24"/>
        </w:rPr>
        <w:t>Applied crisis communication and crisis management: cases and exercises,</w:t>
      </w:r>
      <w:r w:rsidRPr="009C716A">
        <w:rPr>
          <w:rFonts w:ascii="Times New Roman" w:eastAsia="SimSun" w:hAnsi="Times New Roman" w:cs="Times New Roman"/>
          <w:noProof/>
          <w:sz w:val="24"/>
          <w:szCs w:val="24"/>
        </w:rPr>
        <w:t xml:space="preserve"> p. 16-17.</w:t>
      </w:r>
    </w:p>
    <w:p w14:paraId="0EEAC317" w14:textId="77777777" w:rsidR="009C2261" w:rsidRPr="009C716A" w:rsidRDefault="009C2261" w:rsidP="0075158E">
      <w:pPr>
        <w:spacing w:after="0" w:line="240" w:lineRule="auto"/>
        <w:rPr>
          <w:rFonts w:ascii="Times New Roman" w:eastAsia="SimSun" w:hAnsi="Times New Roman" w:cs="Times New Roman"/>
          <w:noProof/>
          <w:sz w:val="24"/>
          <w:szCs w:val="24"/>
        </w:rPr>
      </w:pPr>
    </w:p>
    <w:p w14:paraId="5F4AFDA7" w14:textId="196E9DBD" w:rsidR="009C2261" w:rsidRPr="009C716A" w:rsidRDefault="009C2261" w:rsidP="0075158E">
      <w:pPr>
        <w:spacing w:after="0" w:line="240" w:lineRule="auto"/>
        <w:rPr>
          <w:rFonts w:ascii="Times New Roman" w:eastAsia="SimSun" w:hAnsi="Times New Roman" w:cs="Times New Roman"/>
          <w:noProof/>
          <w:sz w:val="24"/>
          <w:szCs w:val="24"/>
        </w:rPr>
      </w:pPr>
      <w:r w:rsidRPr="009C716A">
        <w:rPr>
          <w:rFonts w:ascii="Times New Roman" w:eastAsia="SimSun" w:hAnsi="Times New Roman" w:cs="Times New Roman"/>
          <w:noProof/>
          <w:sz w:val="24"/>
          <w:szCs w:val="24"/>
        </w:rPr>
        <w:t xml:space="preserve">Lego’s President and CEO Jørgen Vig Knudstorp used a press release and social media  to address Greenpeace’s campaign. </w:t>
      </w:r>
      <w:r w:rsidR="004F6369">
        <w:rPr>
          <w:rFonts w:ascii="Times New Roman" w:eastAsia="SimSun" w:hAnsi="Times New Roman" w:cs="Times New Roman"/>
          <w:noProof/>
          <w:sz w:val="24"/>
          <w:szCs w:val="24"/>
        </w:rPr>
        <w:t xml:space="preserve"> </w:t>
      </w:r>
      <w:r w:rsidRPr="009C716A">
        <w:rPr>
          <w:rFonts w:ascii="Times New Roman" w:eastAsia="SimSun" w:hAnsi="Times New Roman" w:cs="Times New Roman"/>
          <w:noProof/>
          <w:sz w:val="24"/>
          <w:szCs w:val="24"/>
        </w:rPr>
        <w:t xml:space="preserve">By deflecting attention to Shell, he took took a diminishment posture. </w:t>
      </w:r>
      <w:r w:rsidR="004F6369">
        <w:rPr>
          <w:rFonts w:ascii="Times New Roman" w:eastAsia="SimSun" w:hAnsi="Times New Roman" w:cs="Times New Roman"/>
          <w:noProof/>
          <w:sz w:val="24"/>
          <w:szCs w:val="24"/>
        </w:rPr>
        <w:t xml:space="preserve"> </w:t>
      </w:r>
      <w:r w:rsidRPr="009C716A">
        <w:rPr>
          <w:rFonts w:ascii="Times New Roman" w:eastAsia="SimSun" w:hAnsi="Times New Roman" w:cs="Times New Roman"/>
          <w:noProof/>
          <w:sz w:val="24"/>
          <w:szCs w:val="24"/>
        </w:rPr>
        <w:t xml:space="preserve">He also bolstered Lego’s reputation by reminding the public about Lego’s motto and commitment to “leave a postitive impact on society and the planet.” </w:t>
      </w:r>
      <w:r w:rsidR="004F6369">
        <w:rPr>
          <w:rFonts w:ascii="Times New Roman" w:eastAsia="SimSun" w:hAnsi="Times New Roman" w:cs="Times New Roman"/>
          <w:noProof/>
          <w:sz w:val="24"/>
          <w:szCs w:val="24"/>
        </w:rPr>
        <w:t xml:space="preserve"> </w:t>
      </w:r>
      <w:r w:rsidRPr="009C716A">
        <w:rPr>
          <w:rFonts w:ascii="Times New Roman" w:eastAsia="SimSun" w:hAnsi="Times New Roman" w:cs="Times New Roman"/>
          <w:noProof/>
          <w:sz w:val="24"/>
          <w:szCs w:val="24"/>
        </w:rPr>
        <w:t xml:space="preserve">Knudstorp also denied that Lego had anything to do with the controversy and expressed regret (“we are saddened”) that Lego was drawn into Greenpeace’s campaign. </w:t>
      </w:r>
      <w:r w:rsidR="004F6369">
        <w:rPr>
          <w:rFonts w:ascii="Times New Roman" w:eastAsia="SimSun" w:hAnsi="Times New Roman" w:cs="Times New Roman"/>
          <w:noProof/>
          <w:sz w:val="24"/>
          <w:szCs w:val="24"/>
        </w:rPr>
        <w:t xml:space="preserve"> </w:t>
      </w:r>
      <w:r w:rsidRPr="009C716A">
        <w:rPr>
          <w:rFonts w:ascii="Times New Roman" w:eastAsia="SimSun" w:hAnsi="Times New Roman" w:cs="Times New Roman"/>
          <w:noProof/>
          <w:sz w:val="24"/>
          <w:szCs w:val="24"/>
        </w:rPr>
        <w:t>Finally, Knudstrop praised Lego’s stakeholders noting that “we welcome and are inspired by all relevant input we receive from fans, children, parents, NGOs, and other stakeholders.”</w:t>
      </w:r>
    </w:p>
    <w:p w14:paraId="5AF1E7A0" w14:textId="7B7B1C0D" w:rsidR="000A52D3" w:rsidRPr="004E50E5" w:rsidRDefault="004E50E5" w:rsidP="0075158E">
      <w:pPr>
        <w:spacing w:after="0" w:line="240" w:lineRule="auto"/>
        <w:rPr>
          <w:rFonts w:ascii="Times New Roman" w:eastAsia="SimSun" w:hAnsi="Times New Roman" w:cs="Times New Roman"/>
          <w:b/>
          <w:noProof/>
          <w:sz w:val="24"/>
          <w:szCs w:val="24"/>
        </w:rPr>
      </w:pPr>
      <w:r w:rsidRPr="004E50E5">
        <w:rPr>
          <w:rFonts w:ascii="Times New Roman" w:eastAsia="SimSun" w:hAnsi="Times New Roman" w:cs="Times New Roman"/>
          <w:b/>
          <w:noProof/>
          <w:sz w:val="24"/>
          <w:szCs w:val="24"/>
        </w:rPr>
        <w:t>General Discussion</w:t>
      </w:r>
    </w:p>
    <w:p w14:paraId="6DB5E5A1" w14:textId="77777777" w:rsidR="004E50E5" w:rsidRDefault="004E50E5" w:rsidP="0075158E">
      <w:pPr>
        <w:spacing w:after="0" w:line="240" w:lineRule="auto"/>
        <w:rPr>
          <w:rFonts w:ascii="Times New Roman" w:eastAsia="SimSun" w:hAnsi="Times New Roman" w:cs="Times New Roman"/>
          <w:noProof/>
          <w:sz w:val="24"/>
          <w:szCs w:val="24"/>
        </w:rPr>
      </w:pPr>
    </w:p>
    <w:p w14:paraId="1C4B94AE" w14:textId="77777777" w:rsidR="004E50E5" w:rsidRPr="009C716A" w:rsidRDefault="004E50E5" w:rsidP="004E50E5">
      <w:pPr>
        <w:spacing w:after="0" w:line="240" w:lineRule="auto"/>
        <w:rPr>
          <w:rFonts w:ascii="Times New Roman" w:eastAsia="SimSun" w:hAnsi="Times New Roman" w:cs="Times New Roman"/>
          <w:noProof/>
          <w:sz w:val="24"/>
          <w:szCs w:val="24"/>
        </w:rPr>
      </w:pPr>
      <w:r w:rsidRPr="009C716A">
        <w:rPr>
          <w:rFonts w:ascii="Times New Roman" w:eastAsia="SimSun" w:hAnsi="Times New Roman" w:cs="Times New Roman"/>
          <w:noProof/>
          <w:sz w:val="24"/>
          <w:szCs w:val="24"/>
        </w:rPr>
        <w:t xml:space="preserve">As many students have experience with Lego, are familiar with Shell gas stations, and may be sympathetic to Greenpeace’s concern for the environment, no prior assignments are required for this critical incident. </w:t>
      </w:r>
      <w:r>
        <w:rPr>
          <w:rFonts w:ascii="Times New Roman" w:eastAsia="SimSun" w:hAnsi="Times New Roman" w:cs="Times New Roman"/>
          <w:noProof/>
          <w:sz w:val="24"/>
          <w:szCs w:val="24"/>
        </w:rPr>
        <w:t xml:space="preserve"> </w:t>
      </w:r>
      <w:r w:rsidRPr="009C716A">
        <w:rPr>
          <w:rFonts w:ascii="Times New Roman" w:eastAsia="SimSun" w:hAnsi="Times New Roman" w:cs="Times New Roman"/>
          <w:noProof/>
          <w:sz w:val="24"/>
          <w:szCs w:val="24"/>
        </w:rPr>
        <w:t xml:space="preserve">The incident is brief and could be reproduced and distributed in class as the basis of a discussion of public relations, crisis management, marketing, business ethics, or management. </w:t>
      </w:r>
      <w:r>
        <w:rPr>
          <w:rFonts w:ascii="Times New Roman" w:eastAsia="SimSun" w:hAnsi="Times New Roman" w:cs="Times New Roman"/>
          <w:noProof/>
          <w:sz w:val="24"/>
          <w:szCs w:val="24"/>
        </w:rPr>
        <w:t xml:space="preserve"> </w:t>
      </w:r>
      <w:r w:rsidRPr="009C716A">
        <w:rPr>
          <w:rFonts w:ascii="Times New Roman" w:eastAsia="SimSun" w:hAnsi="Times New Roman" w:cs="Times New Roman"/>
          <w:noProof/>
          <w:sz w:val="24"/>
          <w:szCs w:val="24"/>
        </w:rPr>
        <w:t>Alternatively, it could serve as a homework assignment with students writing a response paper addressing Greenpeace’s campaign and the issues faced by Lego Group President and CEO Jørgen Vig Knudstorp.</w:t>
      </w:r>
    </w:p>
    <w:p w14:paraId="1A93969A" w14:textId="77777777" w:rsidR="004E50E5" w:rsidRPr="009C716A" w:rsidRDefault="004E50E5" w:rsidP="004E50E5">
      <w:pPr>
        <w:spacing w:after="0" w:line="240" w:lineRule="auto"/>
        <w:rPr>
          <w:rFonts w:ascii="Times New Roman" w:eastAsia="SimSun" w:hAnsi="Times New Roman" w:cs="Times New Roman"/>
          <w:noProof/>
          <w:sz w:val="24"/>
          <w:szCs w:val="24"/>
        </w:rPr>
      </w:pPr>
    </w:p>
    <w:p w14:paraId="2B055F0C" w14:textId="77777777" w:rsidR="004E50E5" w:rsidRPr="009C716A" w:rsidRDefault="004E50E5" w:rsidP="004E50E5">
      <w:pPr>
        <w:spacing w:after="0" w:line="240" w:lineRule="auto"/>
        <w:rPr>
          <w:rFonts w:ascii="Times New Roman" w:eastAsia="SimSun" w:hAnsi="Times New Roman" w:cs="Times New Roman"/>
          <w:noProof/>
          <w:sz w:val="24"/>
          <w:szCs w:val="24"/>
        </w:rPr>
      </w:pPr>
      <w:r w:rsidRPr="009C716A">
        <w:rPr>
          <w:rFonts w:ascii="Times New Roman" w:eastAsia="SimSun" w:hAnsi="Times New Roman" w:cs="Times New Roman"/>
          <w:noProof/>
          <w:sz w:val="24"/>
          <w:szCs w:val="24"/>
        </w:rPr>
        <w:t xml:space="preserve">Prior to discussing the critical incident questions, the instructor should show, or encourage students to view, Greenpeace’s 2-minute </w:t>
      </w:r>
      <w:r w:rsidRPr="009C716A">
        <w:rPr>
          <w:rFonts w:ascii="Times New Roman" w:eastAsia="SimSun" w:hAnsi="Times New Roman" w:cs="Times New Roman"/>
          <w:i/>
          <w:noProof/>
          <w:sz w:val="24"/>
          <w:szCs w:val="24"/>
        </w:rPr>
        <w:t>LEGO: Everything is NOT Awesome</w:t>
      </w:r>
      <w:r w:rsidRPr="009C716A">
        <w:rPr>
          <w:rFonts w:ascii="Times New Roman" w:eastAsia="SimSun" w:hAnsi="Times New Roman" w:cs="Times New Roman"/>
          <w:noProof/>
          <w:sz w:val="24"/>
          <w:szCs w:val="24"/>
        </w:rPr>
        <w:t xml:space="preserve"> video (</w:t>
      </w:r>
      <w:r w:rsidRPr="004E50E5">
        <w:rPr>
          <w:rFonts w:ascii="Times New Roman" w:eastAsia="SimSun" w:hAnsi="Times New Roman" w:cs="Times New Roman"/>
          <w:noProof/>
          <w:sz w:val="24"/>
          <w:szCs w:val="24"/>
        </w:rPr>
        <w:t>http://www.youtube.com/watch?v=qhbliUq0_r4</w:t>
      </w:r>
      <w:r w:rsidRPr="009C716A">
        <w:rPr>
          <w:rFonts w:ascii="Times New Roman" w:eastAsia="SimSun" w:hAnsi="Times New Roman" w:cs="Times New Roman"/>
          <w:noProof/>
          <w:sz w:val="24"/>
          <w:szCs w:val="24"/>
        </w:rPr>
        <w:t>).</w:t>
      </w:r>
    </w:p>
    <w:p w14:paraId="081C25AE" w14:textId="77777777" w:rsidR="004E50E5" w:rsidRDefault="004E50E5" w:rsidP="004E50E5">
      <w:pPr>
        <w:spacing w:after="0" w:line="240" w:lineRule="auto"/>
        <w:rPr>
          <w:rFonts w:ascii="Times New Roman" w:eastAsia="SimSun" w:hAnsi="Times New Roman" w:cs="Times New Roman"/>
          <w:noProof/>
          <w:sz w:val="24"/>
          <w:szCs w:val="24"/>
        </w:rPr>
      </w:pPr>
    </w:p>
    <w:p w14:paraId="3ADE4147" w14:textId="77777777" w:rsidR="004E50E5" w:rsidRDefault="004E50E5" w:rsidP="004E50E5">
      <w:pPr>
        <w:spacing w:after="0" w:line="240" w:lineRule="auto"/>
        <w:rPr>
          <w:rFonts w:ascii="Times New Roman" w:eastAsia="SimSun" w:hAnsi="Times New Roman" w:cs="Times New Roman"/>
          <w:noProof/>
          <w:sz w:val="24"/>
          <w:szCs w:val="24"/>
        </w:rPr>
      </w:pPr>
      <w:r>
        <w:rPr>
          <w:rFonts w:ascii="Times New Roman" w:eastAsia="SimSun" w:hAnsi="Times New Roman" w:cs="Times New Roman"/>
          <w:noProof/>
          <w:sz w:val="24"/>
          <w:szCs w:val="24"/>
        </w:rPr>
        <w:lastRenderedPageBreak/>
        <w:t>Author’s note: the CI title is based on Greenpeace’s 1975 anti-whaling campaign which led to the global “Save the Whales” movement.  This reference may be lost on undergraduate students.</w:t>
      </w:r>
    </w:p>
    <w:p w14:paraId="4051C6FC" w14:textId="77777777" w:rsidR="004E50E5" w:rsidRPr="009C716A" w:rsidRDefault="004E50E5" w:rsidP="0075158E">
      <w:pPr>
        <w:spacing w:after="0" w:line="240" w:lineRule="auto"/>
        <w:rPr>
          <w:rFonts w:ascii="Times New Roman" w:eastAsia="SimSun" w:hAnsi="Times New Roman" w:cs="Times New Roman"/>
          <w:noProof/>
          <w:sz w:val="24"/>
          <w:szCs w:val="24"/>
        </w:rPr>
      </w:pPr>
    </w:p>
    <w:p w14:paraId="0D4FDDEA" w14:textId="4844A170" w:rsidR="009C2261" w:rsidRPr="009C716A" w:rsidRDefault="00740492" w:rsidP="0075158E">
      <w:pPr>
        <w:spacing w:after="0" w:line="240" w:lineRule="auto"/>
        <w:rPr>
          <w:rFonts w:ascii="Times New Roman" w:eastAsia="SimSun" w:hAnsi="Times New Roman" w:cs="Times New Roman"/>
          <w:b/>
          <w:noProof/>
          <w:sz w:val="24"/>
          <w:szCs w:val="24"/>
        </w:rPr>
      </w:pPr>
      <w:r w:rsidRPr="009C716A">
        <w:rPr>
          <w:rFonts w:ascii="Times New Roman" w:eastAsia="SimSun" w:hAnsi="Times New Roman" w:cs="Times New Roman"/>
          <w:b/>
          <w:noProof/>
          <w:sz w:val="24"/>
          <w:szCs w:val="24"/>
        </w:rPr>
        <w:t>Epilogue</w:t>
      </w:r>
    </w:p>
    <w:p w14:paraId="6542A1C3" w14:textId="77777777" w:rsidR="00740492" w:rsidRPr="009C716A" w:rsidRDefault="00740492" w:rsidP="0075158E">
      <w:pPr>
        <w:spacing w:after="0" w:line="240" w:lineRule="auto"/>
        <w:rPr>
          <w:rFonts w:ascii="Times New Roman" w:eastAsia="SimSun" w:hAnsi="Times New Roman" w:cs="Times New Roman"/>
          <w:noProof/>
          <w:sz w:val="24"/>
          <w:szCs w:val="24"/>
        </w:rPr>
      </w:pPr>
    </w:p>
    <w:p w14:paraId="0BA5AF0A" w14:textId="745E4F2A" w:rsidR="009C716A" w:rsidRPr="009C716A" w:rsidRDefault="009959B5" w:rsidP="0075158E">
      <w:pPr>
        <w:spacing w:after="0" w:line="240" w:lineRule="auto"/>
        <w:rPr>
          <w:rFonts w:ascii="Times New Roman" w:eastAsia="SimSun" w:hAnsi="Times New Roman" w:cs="Times New Roman"/>
          <w:noProof/>
          <w:sz w:val="24"/>
          <w:szCs w:val="24"/>
        </w:rPr>
      </w:pPr>
      <w:r w:rsidRPr="009C716A">
        <w:rPr>
          <w:rFonts w:ascii="Times New Roman" w:eastAsia="SimSun" w:hAnsi="Times New Roman" w:cs="Times New Roman"/>
          <w:noProof/>
          <w:sz w:val="24"/>
          <w:szCs w:val="24"/>
        </w:rPr>
        <w:t>In October 2014 Lego announced it w</w:t>
      </w:r>
      <w:r w:rsidR="009C716A" w:rsidRPr="009C716A">
        <w:rPr>
          <w:rFonts w:ascii="Times New Roman" w:eastAsia="SimSun" w:hAnsi="Times New Roman" w:cs="Times New Roman"/>
          <w:noProof/>
          <w:sz w:val="24"/>
          <w:szCs w:val="24"/>
        </w:rPr>
        <w:t xml:space="preserve">ould not renew its </w:t>
      </w:r>
      <w:r w:rsidR="00FA3D28">
        <w:rPr>
          <w:rFonts w:ascii="Times New Roman" w:eastAsia="SimSun" w:hAnsi="Times New Roman" w:cs="Times New Roman"/>
          <w:noProof/>
          <w:sz w:val="24"/>
          <w:szCs w:val="24"/>
        </w:rPr>
        <w:t>c</w:t>
      </w:r>
      <w:r w:rsidR="009C716A" w:rsidRPr="009C716A">
        <w:rPr>
          <w:rFonts w:ascii="Times New Roman" w:eastAsia="SimSun" w:hAnsi="Times New Roman" w:cs="Times New Roman"/>
          <w:noProof/>
          <w:sz w:val="24"/>
          <w:szCs w:val="24"/>
        </w:rPr>
        <w:t xml:space="preserve">ontract with </w:t>
      </w:r>
      <w:r w:rsidR="00FA3D28">
        <w:rPr>
          <w:rFonts w:ascii="Times New Roman" w:eastAsia="SimSun" w:hAnsi="Times New Roman" w:cs="Times New Roman"/>
          <w:noProof/>
          <w:sz w:val="24"/>
          <w:szCs w:val="24"/>
        </w:rPr>
        <w:t xml:space="preserve">Shell. </w:t>
      </w:r>
      <w:r w:rsidR="004F6369">
        <w:rPr>
          <w:rFonts w:ascii="Times New Roman" w:eastAsia="SimSun" w:hAnsi="Times New Roman" w:cs="Times New Roman"/>
          <w:noProof/>
          <w:sz w:val="24"/>
          <w:szCs w:val="24"/>
        </w:rPr>
        <w:t xml:space="preserve"> </w:t>
      </w:r>
      <w:r w:rsidR="009C716A" w:rsidRPr="009C716A">
        <w:rPr>
          <w:rFonts w:ascii="Times New Roman" w:eastAsia="SimSun" w:hAnsi="Times New Roman" w:cs="Times New Roman"/>
          <w:noProof/>
          <w:sz w:val="24"/>
          <w:szCs w:val="24"/>
        </w:rPr>
        <w:t>In making the anouncement, Lego President and CEO Jørgen Vig Knudstorp referenced Greenpeace</w:t>
      </w:r>
      <w:r w:rsidR="00FA3D28">
        <w:rPr>
          <w:rFonts w:ascii="Times New Roman" w:eastAsia="SimSun" w:hAnsi="Times New Roman" w:cs="Times New Roman"/>
          <w:noProof/>
          <w:sz w:val="24"/>
          <w:szCs w:val="24"/>
        </w:rPr>
        <w:t>’s</w:t>
      </w:r>
      <w:r w:rsidR="009C716A" w:rsidRPr="009C716A">
        <w:rPr>
          <w:rFonts w:ascii="Times New Roman" w:eastAsia="SimSun" w:hAnsi="Times New Roman" w:cs="Times New Roman"/>
          <w:noProof/>
          <w:sz w:val="24"/>
          <w:szCs w:val="24"/>
        </w:rPr>
        <w:t xml:space="preserve"> campaign.</w:t>
      </w:r>
      <w:r w:rsidR="004F6369">
        <w:rPr>
          <w:rFonts w:ascii="Times New Roman" w:eastAsia="SimSun" w:hAnsi="Times New Roman" w:cs="Times New Roman"/>
          <w:noProof/>
          <w:sz w:val="24"/>
          <w:szCs w:val="24"/>
        </w:rPr>
        <w:t xml:space="preserve"> </w:t>
      </w:r>
      <w:r w:rsidR="009C716A" w:rsidRPr="009C716A">
        <w:rPr>
          <w:rFonts w:ascii="Times New Roman" w:eastAsia="SimSun" w:hAnsi="Times New Roman" w:cs="Times New Roman"/>
          <w:noProof/>
          <w:sz w:val="24"/>
          <w:szCs w:val="24"/>
        </w:rPr>
        <w:t xml:space="preserve"> “Our stakeholders have high expectations of the way we operate</w:t>
      </w:r>
      <w:r w:rsidR="00FA3D28">
        <w:rPr>
          <w:rFonts w:ascii="Times New Roman" w:eastAsia="SimSun" w:hAnsi="Times New Roman" w:cs="Times New Roman"/>
          <w:noProof/>
          <w:sz w:val="24"/>
          <w:szCs w:val="24"/>
        </w:rPr>
        <w:t>. So do we,” he said.</w:t>
      </w:r>
      <w:r w:rsidR="004F6369">
        <w:rPr>
          <w:rFonts w:ascii="Times New Roman" w:eastAsia="SimSun" w:hAnsi="Times New Roman" w:cs="Times New Roman"/>
          <w:noProof/>
          <w:sz w:val="24"/>
          <w:szCs w:val="24"/>
        </w:rPr>
        <w:t xml:space="preserve">  </w:t>
      </w:r>
      <w:r w:rsidR="00FA3D28">
        <w:rPr>
          <w:rFonts w:ascii="Times New Roman" w:eastAsia="SimSun" w:hAnsi="Times New Roman" w:cs="Times New Roman"/>
          <w:noProof/>
          <w:sz w:val="24"/>
          <w:szCs w:val="24"/>
        </w:rPr>
        <w:t>“</w:t>
      </w:r>
      <w:r w:rsidR="009C716A" w:rsidRPr="009C716A">
        <w:rPr>
          <w:rFonts w:ascii="Times New Roman" w:eastAsia="SimSun" w:hAnsi="Times New Roman" w:cs="Times New Roman"/>
          <w:noProof/>
          <w:sz w:val="24"/>
          <w:szCs w:val="24"/>
        </w:rPr>
        <w:t xml:space="preserve">We do not agree with the tactics used by Greenpeace that may have created misunderstandings among our stakeholders about the way we operate, and we want to ensure our attention is not diverted from our commitment to delivering creative and inspiring play experiences.” </w:t>
      </w:r>
    </w:p>
    <w:p w14:paraId="56714AB4" w14:textId="77777777" w:rsidR="009C716A" w:rsidRPr="009C716A" w:rsidRDefault="009C716A" w:rsidP="0075158E">
      <w:pPr>
        <w:spacing w:after="0" w:line="240" w:lineRule="auto"/>
        <w:rPr>
          <w:rFonts w:ascii="Times New Roman" w:eastAsia="SimSun" w:hAnsi="Times New Roman" w:cs="Times New Roman"/>
          <w:noProof/>
          <w:sz w:val="24"/>
          <w:szCs w:val="24"/>
        </w:rPr>
      </w:pPr>
    </w:p>
    <w:p w14:paraId="4C0105FE" w14:textId="610FFB50" w:rsidR="009C2261" w:rsidRPr="009C716A" w:rsidRDefault="009C716A" w:rsidP="0075158E">
      <w:pPr>
        <w:spacing w:after="0" w:line="240" w:lineRule="auto"/>
        <w:rPr>
          <w:rFonts w:ascii="Times New Roman" w:eastAsia="SimSun" w:hAnsi="Times New Roman" w:cs="Times New Roman"/>
          <w:noProof/>
          <w:sz w:val="24"/>
          <w:szCs w:val="24"/>
        </w:rPr>
      </w:pPr>
      <w:r w:rsidRPr="009C716A">
        <w:rPr>
          <w:rFonts w:ascii="Times New Roman" w:eastAsia="SimSun" w:hAnsi="Times New Roman" w:cs="Times New Roman"/>
          <w:noProof/>
          <w:sz w:val="24"/>
          <w:szCs w:val="24"/>
        </w:rPr>
        <w:t xml:space="preserve">Greenpeace activists lauded Lego’s decision. </w:t>
      </w:r>
      <w:r w:rsidR="004F6369">
        <w:rPr>
          <w:rFonts w:ascii="Times New Roman" w:eastAsia="SimSun" w:hAnsi="Times New Roman" w:cs="Times New Roman"/>
          <w:noProof/>
          <w:sz w:val="24"/>
          <w:szCs w:val="24"/>
        </w:rPr>
        <w:t xml:space="preserve"> </w:t>
      </w:r>
      <w:r w:rsidRPr="009C716A">
        <w:rPr>
          <w:rFonts w:ascii="Times New Roman" w:eastAsia="SimSun" w:hAnsi="Times New Roman" w:cs="Times New Roman"/>
          <w:noProof/>
          <w:sz w:val="24"/>
          <w:szCs w:val="24"/>
        </w:rPr>
        <w:t>“It did touch a bit of a raw nerve about the partnership between the two companies that people thought was completely inappropriate – for a toy company like Lego to partner with an oil corporation – which is a sign of changes that are happening,” John Sauven, executive director of Greenpeace UK, said.</w:t>
      </w:r>
    </w:p>
    <w:p w14:paraId="39985237" w14:textId="77777777" w:rsidR="009C716A" w:rsidRPr="009C716A" w:rsidRDefault="009C716A" w:rsidP="0075158E">
      <w:pPr>
        <w:spacing w:after="0" w:line="240" w:lineRule="auto"/>
        <w:rPr>
          <w:rFonts w:ascii="Times New Roman" w:eastAsia="SimSun" w:hAnsi="Times New Roman" w:cs="Times New Roman"/>
          <w:noProof/>
          <w:sz w:val="24"/>
          <w:szCs w:val="24"/>
        </w:rPr>
      </w:pPr>
    </w:p>
    <w:p w14:paraId="5E4FACA6" w14:textId="77777777" w:rsidR="009C2261" w:rsidRPr="009C716A" w:rsidRDefault="009C2261" w:rsidP="0075158E">
      <w:pPr>
        <w:spacing w:after="0" w:line="240" w:lineRule="auto"/>
        <w:rPr>
          <w:rFonts w:ascii="Times New Roman" w:eastAsia="SimSun" w:hAnsi="Times New Roman" w:cs="Times New Roman"/>
          <w:b/>
          <w:noProof/>
          <w:sz w:val="24"/>
          <w:szCs w:val="24"/>
        </w:rPr>
      </w:pPr>
      <w:r w:rsidRPr="009C716A">
        <w:rPr>
          <w:rFonts w:ascii="Times New Roman" w:eastAsia="SimSun" w:hAnsi="Times New Roman" w:cs="Times New Roman"/>
          <w:b/>
          <w:noProof/>
          <w:sz w:val="24"/>
          <w:szCs w:val="24"/>
        </w:rPr>
        <w:t>References</w:t>
      </w:r>
    </w:p>
    <w:p w14:paraId="319F522B" w14:textId="77777777" w:rsidR="009C2261" w:rsidRPr="009C716A" w:rsidRDefault="009C2261" w:rsidP="0075158E">
      <w:pPr>
        <w:spacing w:after="0" w:line="240" w:lineRule="auto"/>
        <w:rPr>
          <w:rFonts w:ascii="Times New Roman" w:eastAsia="SimSun" w:hAnsi="Times New Roman" w:cs="Times New Roman"/>
          <w:noProof/>
          <w:sz w:val="24"/>
          <w:szCs w:val="24"/>
        </w:rPr>
      </w:pPr>
    </w:p>
    <w:p w14:paraId="027DF5E4" w14:textId="01DD15F1" w:rsidR="00071962" w:rsidRDefault="009C2261" w:rsidP="0075158E">
      <w:pPr>
        <w:spacing w:after="0" w:line="240" w:lineRule="auto"/>
        <w:rPr>
          <w:rFonts w:ascii="Times New Roman" w:eastAsia="SimSun" w:hAnsi="Times New Roman" w:cs="Times New Roman"/>
          <w:bCs/>
          <w:i/>
          <w:noProof/>
          <w:sz w:val="24"/>
          <w:szCs w:val="24"/>
        </w:rPr>
      </w:pPr>
      <w:r w:rsidRPr="009C716A">
        <w:rPr>
          <w:rFonts w:ascii="Times New Roman" w:eastAsia="SimSun" w:hAnsi="Times New Roman" w:cs="Times New Roman"/>
          <w:bCs/>
          <w:noProof/>
          <w:sz w:val="24"/>
          <w:szCs w:val="24"/>
        </w:rPr>
        <w:t xml:space="preserve">Blohowiak, D.W. (1987). </w:t>
      </w:r>
      <w:r w:rsidRPr="009C716A">
        <w:rPr>
          <w:rFonts w:ascii="Times New Roman" w:eastAsia="SimSun" w:hAnsi="Times New Roman" w:cs="Times New Roman"/>
          <w:bCs/>
          <w:i/>
          <w:noProof/>
          <w:sz w:val="24"/>
          <w:szCs w:val="24"/>
        </w:rPr>
        <w:t xml:space="preserve">No comment!: an executive’s essential guide to the news </w:t>
      </w:r>
    </w:p>
    <w:p w14:paraId="10491409" w14:textId="77777777" w:rsidR="009C2261" w:rsidRPr="009C716A" w:rsidRDefault="009C2261" w:rsidP="0075158E">
      <w:pPr>
        <w:spacing w:after="0" w:line="240" w:lineRule="auto"/>
        <w:ind w:firstLine="720"/>
        <w:rPr>
          <w:rFonts w:ascii="Times New Roman" w:eastAsia="SimSun" w:hAnsi="Times New Roman" w:cs="Times New Roman"/>
          <w:bCs/>
          <w:noProof/>
          <w:sz w:val="24"/>
          <w:szCs w:val="24"/>
        </w:rPr>
      </w:pPr>
      <w:r w:rsidRPr="009C716A">
        <w:rPr>
          <w:rFonts w:ascii="Times New Roman" w:eastAsia="SimSun" w:hAnsi="Times New Roman" w:cs="Times New Roman"/>
          <w:bCs/>
          <w:i/>
          <w:noProof/>
          <w:sz w:val="24"/>
          <w:szCs w:val="24"/>
        </w:rPr>
        <w:t>media.</w:t>
      </w:r>
      <w:r w:rsidRPr="009C716A">
        <w:rPr>
          <w:rFonts w:ascii="Times New Roman" w:eastAsia="SimSun" w:hAnsi="Times New Roman" w:cs="Times New Roman"/>
          <w:bCs/>
          <w:noProof/>
          <w:sz w:val="24"/>
          <w:szCs w:val="24"/>
        </w:rPr>
        <w:t xml:space="preserve"> New York: Praeger.</w:t>
      </w:r>
    </w:p>
    <w:p w14:paraId="5E925E28" w14:textId="77777777" w:rsidR="009C2261" w:rsidRPr="009C716A" w:rsidRDefault="009C2261" w:rsidP="0075158E">
      <w:pPr>
        <w:spacing w:after="0" w:line="240" w:lineRule="auto"/>
        <w:rPr>
          <w:rFonts w:ascii="Times New Roman" w:eastAsia="SimSun" w:hAnsi="Times New Roman" w:cs="Times New Roman"/>
          <w:noProof/>
          <w:sz w:val="24"/>
          <w:szCs w:val="24"/>
        </w:rPr>
      </w:pPr>
    </w:p>
    <w:p w14:paraId="354EDB55" w14:textId="77777777" w:rsidR="00071962" w:rsidRDefault="009C2261" w:rsidP="0075158E">
      <w:pPr>
        <w:spacing w:after="0" w:line="240" w:lineRule="auto"/>
        <w:rPr>
          <w:rFonts w:ascii="Times New Roman" w:eastAsia="SimSun" w:hAnsi="Times New Roman" w:cs="Times New Roman"/>
          <w:noProof/>
          <w:sz w:val="24"/>
          <w:szCs w:val="24"/>
          <w:lang w:eastAsia="zh-CN"/>
        </w:rPr>
      </w:pPr>
      <w:r w:rsidRPr="009C716A">
        <w:rPr>
          <w:rFonts w:ascii="Times New Roman" w:eastAsia="SimSun" w:hAnsi="Times New Roman" w:cs="Times New Roman"/>
          <w:noProof/>
          <w:sz w:val="24"/>
          <w:szCs w:val="24"/>
          <w:lang w:eastAsia="zh-CN"/>
        </w:rPr>
        <w:t xml:space="preserve">Bruner, R.F., Eaker, M.R., Freeman, R.E., Spekman, R.E., Teisberg, E.O., &amp; </w:t>
      </w:r>
    </w:p>
    <w:p w14:paraId="303309E9" w14:textId="2D412BDE" w:rsidR="009C2261" w:rsidRPr="009C716A" w:rsidRDefault="009C2261" w:rsidP="0075158E">
      <w:pPr>
        <w:spacing w:after="0" w:line="240" w:lineRule="auto"/>
        <w:ind w:firstLine="720"/>
        <w:rPr>
          <w:rFonts w:ascii="Times New Roman" w:eastAsia="SimSun" w:hAnsi="Times New Roman" w:cs="Times New Roman"/>
          <w:noProof/>
          <w:sz w:val="24"/>
          <w:szCs w:val="24"/>
          <w:lang w:eastAsia="zh-CN"/>
        </w:rPr>
      </w:pPr>
      <w:r w:rsidRPr="009C716A">
        <w:rPr>
          <w:rFonts w:ascii="Times New Roman" w:eastAsia="SimSun" w:hAnsi="Times New Roman" w:cs="Times New Roman"/>
          <w:noProof/>
          <w:sz w:val="24"/>
          <w:szCs w:val="24"/>
          <w:lang w:eastAsia="zh-CN"/>
        </w:rPr>
        <w:t xml:space="preserve">Venkataraman, S.(2003). </w:t>
      </w:r>
      <w:r w:rsidRPr="009C716A">
        <w:rPr>
          <w:rFonts w:ascii="Times New Roman" w:eastAsia="SimSun" w:hAnsi="Times New Roman" w:cs="Times New Roman"/>
          <w:i/>
          <w:iCs/>
          <w:noProof/>
          <w:sz w:val="24"/>
          <w:szCs w:val="24"/>
          <w:lang w:eastAsia="zh-CN"/>
        </w:rPr>
        <w:t>The portable MBA</w:t>
      </w:r>
      <w:r w:rsidRPr="009C716A">
        <w:rPr>
          <w:rFonts w:ascii="Times New Roman" w:eastAsia="SimSun" w:hAnsi="Times New Roman" w:cs="Times New Roman"/>
          <w:noProof/>
          <w:sz w:val="24"/>
          <w:szCs w:val="24"/>
          <w:lang w:eastAsia="zh-CN"/>
        </w:rPr>
        <w:t>.  Hoboken: John Wiley &amp; Sons, Inc.</w:t>
      </w:r>
    </w:p>
    <w:p w14:paraId="31100045" w14:textId="77777777" w:rsidR="009C2261" w:rsidRPr="009C716A" w:rsidRDefault="009C2261" w:rsidP="0075158E">
      <w:pPr>
        <w:spacing w:after="0" w:line="240" w:lineRule="auto"/>
        <w:rPr>
          <w:rFonts w:ascii="Times New Roman" w:eastAsia="SimSun" w:hAnsi="Times New Roman" w:cs="Times New Roman"/>
          <w:noProof/>
          <w:sz w:val="24"/>
          <w:szCs w:val="24"/>
        </w:rPr>
      </w:pPr>
    </w:p>
    <w:p w14:paraId="383CA1EA" w14:textId="77777777" w:rsidR="00071962" w:rsidRDefault="009C2261" w:rsidP="0075158E">
      <w:pPr>
        <w:spacing w:after="0" w:line="240" w:lineRule="auto"/>
        <w:rPr>
          <w:rFonts w:ascii="Times New Roman" w:eastAsia="SimSun" w:hAnsi="Times New Roman" w:cs="Times New Roman"/>
          <w:i/>
          <w:noProof/>
          <w:sz w:val="24"/>
          <w:szCs w:val="24"/>
        </w:rPr>
      </w:pPr>
      <w:r w:rsidRPr="009C716A">
        <w:rPr>
          <w:rFonts w:ascii="Times New Roman" w:eastAsia="SimSun" w:hAnsi="Times New Roman" w:cs="Times New Roman"/>
          <w:noProof/>
          <w:sz w:val="24"/>
          <w:szCs w:val="24"/>
        </w:rPr>
        <w:t xml:space="preserve">Coombs, W.T. (2014). </w:t>
      </w:r>
      <w:r w:rsidRPr="009C716A">
        <w:rPr>
          <w:rFonts w:ascii="Times New Roman" w:eastAsia="SimSun" w:hAnsi="Times New Roman" w:cs="Times New Roman"/>
          <w:i/>
          <w:noProof/>
          <w:sz w:val="24"/>
          <w:szCs w:val="24"/>
        </w:rPr>
        <w:t xml:space="preserve">Applied crisis communication and crisis management: cases and </w:t>
      </w:r>
    </w:p>
    <w:p w14:paraId="4DE71BA0" w14:textId="091C65AD" w:rsidR="009C2261" w:rsidRPr="009C716A" w:rsidRDefault="009C2261" w:rsidP="0075158E">
      <w:pPr>
        <w:spacing w:after="0" w:line="240" w:lineRule="auto"/>
        <w:ind w:firstLine="720"/>
        <w:rPr>
          <w:rFonts w:ascii="Times New Roman" w:eastAsia="SimSun" w:hAnsi="Times New Roman" w:cs="Times New Roman"/>
          <w:noProof/>
          <w:sz w:val="24"/>
          <w:szCs w:val="24"/>
        </w:rPr>
      </w:pPr>
      <w:r w:rsidRPr="009C716A">
        <w:rPr>
          <w:rFonts w:ascii="Times New Roman" w:eastAsia="SimSun" w:hAnsi="Times New Roman" w:cs="Times New Roman"/>
          <w:i/>
          <w:noProof/>
          <w:sz w:val="24"/>
          <w:szCs w:val="24"/>
        </w:rPr>
        <w:t>exercises</w:t>
      </w:r>
      <w:r w:rsidRPr="009C716A">
        <w:rPr>
          <w:rFonts w:ascii="Times New Roman" w:eastAsia="SimSun" w:hAnsi="Times New Roman" w:cs="Times New Roman"/>
          <w:noProof/>
          <w:sz w:val="24"/>
          <w:szCs w:val="24"/>
        </w:rPr>
        <w:t>. Thousands Oaks, CA: SAGE Publications.</w:t>
      </w:r>
    </w:p>
    <w:p w14:paraId="361BAAAF" w14:textId="77777777" w:rsidR="009C2261" w:rsidRPr="009C716A" w:rsidRDefault="009C2261" w:rsidP="0075158E">
      <w:pPr>
        <w:spacing w:after="0" w:line="240" w:lineRule="auto"/>
        <w:rPr>
          <w:rFonts w:ascii="Times New Roman" w:eastAsia="SimSun" w:hAnsi="Times New Roman" w:cs="Times New Roman"/>
          <w:noProof/>
          <w:sz w:val="24"/>
          <w:szCs w:val="24"/>
        </w:rPr>
      </w:pPr>
    </w:p>
    <w:p w14:paraId="21756542" w14:textId="70702A50" w:rsidR="00071962" w:rsidRDefault="009C2261" w:rsidP="0075158E">
      <w:pPr>
        <w:spacing w:after="0" w:line="240" w:lineRule="auto"/>
        <w:rPr>
          <w:rFonts w:ascii="Times New Roman" w:eastAsia="SimSun" w:hAnsi="Times New Roman" w:cs="Times New Roman"/>
          <w:noProof/>
          <w:sz w:val="24"/>
          <w:szCs w:val="24"/>
        </w:rPr>
      </w:pPr>
      <w:r w:rsidRPr="009C716A">
        <w:rPr>
          <w:rFonts w:ascii="Times New Roman" w:eastAsia="SimSun" w:hAnsi="Times New Roman" w:cs="Times New Roman"/>
          <w:noProof/>
          <w:sz w:val="24"/>
          <w:szCs w:val="24"/>
        </w:rPr>
        <w:t xml:space="preserve">Coombs, W.T. &amp; Holladay, S.J. (2007). </w:t>
      </w:r>
      <w:r w:rsidRPr="009C716A">
        <w:rPr>
          <w:rFonts w:ascii="Times New Roman" w:eastAsia="SimSun" w:hAnsi="Times New Roman" w:cs="Times New Roman"/>
          <w:i/>
          <w:noProof/>
          <w:sz w:val="24"/>
          <w:szCs w:val="24"/>
        </w:rPr>
        <w:t>It’s not just PR: public relations in society</w:t>
      </w:r>
      <w:r w:rsidRPr="009C716A">
        <w:rPr>
          <w:rFonts w:ascii="Times New Roman" w:eastAsia="SimSun" w:hAnsi="Times New Roman" w:cs="Times New Roman"/>
          <w:noProof/>
          <w:sz w:val="24"/>
          <w:szCs w:val="24"/>
        </w:rPr>
        <w:t xml:space="preserve">.  </w:t>
      </w:r>
      <w:bookmarkStart w:id="0" w:name="_GoBack"/>
      <w:bookmarkEnd w:id="0"/>
    </w:p>
    <w:p w14:paraId="0075768D" w14:textId="77777777" w:rsidR="009C2261" w:rsidRPr="009C716A" w:rsidRDefault="009C2261" w:rsidP="0075158E">
      <w:pPr>
        <w:spacing w:after="0" w:line="240" w:lineRule="auto"/>
        <w:ind w:firstLine="720"/>
        <w:rPr>
          <w:rFonts w:ascii="Times New Roman" w:eastAsia="SimSun" w:hAnsi="Times New Roman" w:cs="Times New Roman"/>
          <w:noProof/>
          <w:sz w:val="24"/>
          <w:szCs w:val="24"/>
        </w:rPr>
      </w:pPr>
      <w:r w:rsidRPr="009C716A">
        <w:rPr>
          <w:rFonts w:ascii="Times New Roman" w:eastAsia="SimSun" w:hAnsi="Times New Roman" w:cs="Times New Roman"/>
          <w:noProof/>
          <w:sz w:val="24"/>
          <w:szCs w:val="24"/>
        </w:rPr>
        <w:t xml:space="preserve">Malden, MA: Blackwell Publishing.    </w:t>
      </w:r>
    </w:p>
    <w:p w14:paraId="3551A74F" w14:textId="77777777" w:rsidR="009C2261" w:rsidRPr="009C716A" w:rsidRDefault="009C2261" w:rsidP="0075158E">
      <w:pPr>
        <w:spacing w:after="0" w:line="240" w:lineRule="auto"/>
        <w:rPr>
          <w:rFonts w:ascii="Times New Roman" w:eastAsia="SimSun" w:hAnsi="Times New Roman" w:cs="Times New Roman"/>
          <w:noProof/>
          <w:sz w:val="24"/>
          <w:szCs w:val="24"/>
        </w:rPr>
      </w:pPr>
    </w:p>
    <w:p w14:paraId="2FBA4C6D" w14:textId="77777777" w:rsidR="00071962" w:rsidRDefault="009C2261" w:rsidP="0075158E">
      <w:pPr>
        <w:spacing w:after="0" w:line="240" w:lineRule="auto"/>
        <w:rPr>
          <w:rFonts w:ascii="Times New Roman" w:eastAsia="SimSun" w:hAnsi="Times New Roman" w:cs="Times New Roman"/>
          <w:noProof/>
          <w:sz w:val="24"/>
          <w:szCs w:val="24"/>
        </w:rPr>
      </w:pPr>
      <w:r w:rsidRPr="009C716A">
        <w:rPr>
          <w:rFonts w:ascii="Times New Roman" w:eastAsia="SimSun" w:hAnsi="Times New Roman" w:cs="Times New Roman"/>
          <w:noProof/>
          <w:sz w:val="24"/>
          <w:szCs w:val="24"/>
        </w:rPr>
        <w:t xml:space="preserve">Ebert, R.J. &amp; Griffin, R.W. (2007). </w:t>
      </w:r>
      <w:r w:rsidRPr="009C716A">
        <w:rPr>
          <w:rFonts w:ascii="Times New Roman" w:eastAsia="SimSun" w:hAnsi="Times New Roman" w:cs="Times New Roman"/>
          <w:i/>
          <w:noProof/>
          <w:sz w:val="24"/>
          <w:szCs w:val="24"/>
        </w:rPr>
        <w:t>Business essentials</w:t>
      </w:r>
      <w:r w:rsidRPr="009C716A">
        <w:rPr>
          <w:rFonts w:ascii="Times New Roman" w:eastAsia="SimSun" w:hAnsi="Times New Roman" w:cs="Times New Roman"/>
          <w:noProof/>
          <w:sz w:val="24"/>
          <w:szCs w:val="24"/>
        </w:rPr>
        <w:t xml:space="preserve"> (6</w:t>
      </w:r>
      <w:r w:rsidRPr="009C716A">
        <w:rPr>
          <w:rFonts w:ascii="Times New Roman" w:eastAsia="SimSun" w:hAnsi="Times New Roman" w:cs="Times New Roman"/>
          <w:noProof/>
          <w:sz w:val="24"/>
          <w:szCs w:val="24"/>
          <w:vertAlign w:val="superscript"/>
        </w:rPr>
        <w:t>th</w:t>
      </w:r>
      <w:r w:rsidRPr="009C716A">
        <w:rPr>
          <w:rFonts w:ascii="Times New Roman" w:eastAsia="SimSun" w:hAnsi="Times New Roman" w:cs="Times New Roman"/>
          <w:noProof/>
          <w:sz w:val="24"/>
          <w:szCs w:val="24"/>
        </w:rPr>
        <w:t xml:space="preserve"> edition). Upper Saddle River, </w:t>
      </w:r>
    </w:p>
    <w:p w14:paraId="188C625C" w14:textId="1912B4F6" w:rsidR="009C2261" w:rsidRPr="009C716A" w:rsidRDefault="009C2261" w:rsidP="0075158E">
      <w:pPr>
        <w:spacing w:after="0" w:line="240" w:lineRule="auto"/>
        <w:ind w:firstLine="720"/>
        <w:rPr>
          <w:rFonts w:ascii="Times New Roman" w:eastAsia="SimSun" w:hAnsi="Times New Roman" w:cs="Times New Roman"/>
          <w:noProof/>
          <w:sz w:val="24"/>
          <w:szCs w:val="24"/>
        </w:rPr>
      </w:pPr>
      <w:r w:rsidRPr="009C716A">
        <w:rPr>
          <w:rFonts w:ascii="Times New Roman" w:eastAsia="SimSun" w:hAnsi="Times New Roman" w:cs="Times New Roman"/>
          <w:noProof/>
          <w:sz w:val="24"/>
          <w:szCs w:val="24"/>
        </w:rPr>
        <w:t>NJ: Prentice Hall.</w:t>
      </w:r>
      <w:r w:rsidRPr="009C716A">
        <w:rPr>
          <w:rFonts w:ascii="Times New Roman" w:eastAsia="SimSun" w:hAnsi="Times New Roman" w:cs="Times New Roman"/>
          <w:noProof/>
          <w:sz w:val="24"/>
          <w:szCs w:val="24"/>
        </w:rPr>
        <w:br/>
      </w:r>
    </w:p>
    <w:p w14:paraId="7DB50027" w14:textId="77777777" w:rsidR="00071962" w:rsidRDefault="009C2261" w:rsidP="0075158E">
      <w:pPr>
        <w:spacing w:after="0" w:line="240" w:lineRule="auto"/>
        <w:rPr>
          <w:rFonts w:ascii="Times New Roman" w:eastAsia="SimSun" w:hAnsi="Times New Roman" w:cs="Times New Roman"/>
          <w:noProof/>
          <w:sz w:val="24"/>
          <w:szCs w:val="24"/>
        </w:rPr>
      </w:pPr>
      <w:r w:rsidRPr="009C716A">
        <w:rPr>
          <w:rFonts w:ascii="Times New Roman" w:eastAsia="SimSun" w:hAnsi="Times New Roman" w:cs="Times New Roman"/>
          <w:noProof/>
          <w:sz w:val="24"/>
          <w:szCs w:val="24"/>
        </w:rPr>
        <w:t xml:space="preserve">Fink, S. (2013). </w:t>
      </w:r>
      <w:r w:rsidRPr="009C716A">
        <w:rPr>
          <w:rFonts w:ascii="Times New Roman" w:eastAsia="SimSun" w:hAnsi="Times New Roman" w:cs="Times New Roman"/>
          <w:i/>
          <w:noProof/>
          <w:sz w:val="24"/>
          <w:szCs w:val="24"/>
        </w:rPr>
        <w:t>Crisis communication: the definitive guide to managing the message</w:t>
      </w:r>
      <w:r w:rsidRPr="009C716A">
        <w:rPr>
          <w:rFonts w:ascii="Times New Roman" w:eastAsia="SimSun" w:hAnsi="Times New Roman" w:cs="Times New Roman"/>
          <w:noProof/>
          <w:sz w:val="24"/>
          <w:szCs w:val="24"/>
        </w:rPr>
        <w:t xml:space="preserve">. </w:t>
      </w:r>
    </w:p>
    <w:p w14:paraId="5CA62E89" w14:textId="23D3E09D" w:rsidR="009C2261" w:rsidRPr="009C716A" w:rsidRDefault="009C2261" w:rsidP="0075158E">
      <w:pPr>
        <w:spacing w:after="0" w:line="240" w:lineRule="auto"/>
        <w:ind w:left="720"/>
        <w:rPr>
          <w:rFonts w:ascii="Times New Roman" w:eastAsia="SimSun" w:hAnsi="Times New Roman" w:cs="Times New Roman"/>
          <w:noProof/>
          <w:sz w:val="24"/>
          <w:szCs w:val="24"/>
        </w:rPr>
      </w:pPr>
      <w:r w:rsidRPr="009C716A">
        <w:rPr>
          <w:rFonts w:ascii="Times New Roman" w:eastAsia="SimSun" w:hAnsi="Times New Roman" w:cs="Times New Roman"/>
          <w:noProof/>
          <w:sz w:val="24"/>
          <w:szCs w:val="24"/>
        </w:rPr>
        <w:t>New York: McGraw-Hill.</w:t>
      </w:r>
    </w:p>
    <w:p w14:paraId="6E542E6C" w14:textId="77777777" w:rsidR="009C2261" w:rsidRPr="009C716A" w:rsidRDefault="009C2261" w:rsidP="0075158E">
      <w:pPr>
        <w:spacing w:after="0" w:line="240" w:lineRule="auto"/>
        <w:rPr>
          <w:rFonts w:ascii="Times New Roman" w:eastAsia="SimSun" w:hAnsi="Times New Roman" w:cs="Times New Roman"/>
          <w:noProof/>
          <w:sz w:val="24"/>
          <w:szCs w:val="24"/>
        </w:rPr>
      </w:pPr>
    </w:p>
    <w:p w14:paraId="2E85D5EE" w14:textId="77777777" w:rsidR="009C2261" w:rsidRPr="009C716A" w:rsidRDefault="009C2261" w:rsidP="0075158E">
      <w:pPr>
        <w:spacing w:after="0" w:line="240" w:lineRule="auto"/>
        <w:rPr>
          <w:rFonts w:ascii="Times New Roman" w:eastAsia="SimSun" w:hAnsi="Times New Roman" w:cs="Times New Roman"/>
          <w:noProof/>
          <w:sz w:val="24"/>
          <w:szCs w:val="24"/>
        </w:rPr>
      </w:pPr>
      <w:r w:rsidRPr="009C716A">
        <w:rPr>
          <w:rFonts w:ascii="Times New Roman" w:eastAsia="SimSun" w:hAnsi="Times New Roman" w:cs="Times New Roman"/>
          <w:noProof/>
          <w:sz w:val="24"/>
          <w:szCs w:val="24"/>
        </w:rPr>
        <w:t xml:space="preserve">Levine, M. (2002). </w:t>
      </w:r>
      <w:r w:rsidRPr="009C716A">
        <w:rPr>
          <w:rFonts w:ascii="Times New Roman" w:eastAsia="SimSun" w:hAnsi="Times New Roman" w:cs="Times New Roman"/>
          <w:i/>
          <w:noProof/>
          <w:sz w:val="24"/>
          <w:szCs w:val="24"/>
        </w:rPr>
        <w:t>Guerilla P.R. wired</w:t>
      </w:r>
      <w:r w:rsidRPr="009C716A">
        <w:rPr>
          <w:rFonts w:ascii="Times New Roman" w:eastAsia="SimSun" w:hAnsi="Times New Roman" w:cs="Times New Roman"/>
          <w:noProof/>
          <w:sz w:val="24"/>
          <w:szCs w:val="24"/>
        </w:rPr>
        <w:t>. Chicago: McGraw-Hill.</w:t>
      </w:r>
    </w:p>
    <w:p w14:paraId="5F6CC621" w14:textId="77777777" w:rsidR="009C2261" w:rsidRPr="009C716A" w:rsidRDefault="009C2261" w:rsidP="0075158E">
      <w:pPr>
        <w:spacing w:after="0" w:line="240" w:lineRule="auto"/>
        <w:rPr>
          <w:rFonts w:ascii="Times New Roman" w:eastAsia="SimSun" w:hAnsi="Times New Roman" w:cs="Times New Roman"/>
          <w:noProof/>
          <w:sz w:val="24"/>
          <w:szCs w:val="24"/>
        </w:rPr>
      </w:pPr>
    </w:p>
    <w:p w14:paraId="125CB809" w14:textId="77777777" w:rsidR="00071962" w:rsidRDefault="009C2261" w:rsidP="0075158E">
      <w:pPr>
        <w:spacing w:after="0" w:line="240" w:lineRule="auto"/>
        <w:rPr>
          <w:rFonts w:ascii="Times New Roman" w:eastAsia="SimSun" w:hAnsi="Times New Roman" w:cs="Times New Roman"/>
          <w:noProof/>
          <w:sz w:val="24"/>
          <w:szCs w:val="24"/>
        </w:rPr>
      </w:pPr>
      <w:r w:rsidRPr="009C716A">
        <w:rPr>
          <w:rFonts w:ascii="Times New Roman" w:eastAsia="SimSun" w:hAnsi="Times New Roman" w:cs="Times New Roman"/>
          <w:noProof/>
          <w:sz w:val="24"/>
          <w:szCs w:val="24"/>
        </w:rPr>
        <w:t xml:space="preserve">Parsons, P.J. (2008). </w:t>
      </w:r>
      <w:r w:rsidRPr="009C716A">
        <w:rPr>
          <w:rFonts w:ascii="Times New Roman" w:eastAsia="SimSun" w:hAnsi="Times New Roman" w:cs="Times New Roman"/>
          <w:i/>
          <w:noProof/>
          <w:sz w:val="24"/>
          <w:szCs w:val="24"/>
        </w:rPr>
        <w:t>Ethics in public relations: a guide to best practice</w:t>
      </w:r>
      <w:r w:rsidRPr="009C716A">
        <w:rPr>
          <w:rFonts w:ascii="Times New Roman" w:eastAsia="SimSun" w:hAnsi="Times New Roman" w:cs="Times New Roman"/>
          <w:noProof/>
          <w:sz w:val="24"/>
          <w:szCs w:val="24"/>
        </w:rPr>
        <w:t xml:space="preserve">. London: Kogan </w:t>
      </w:r>
    </w:p>
    <w:p w14:paraId="6AF9C271" w14:textId="0A0CF250" w:rsidR="009C2261" w:rsidRPr="009C716A" w:rsidRDefault="009C2261" w:rsidP="0075158E">
      <w:pPr>
        <w:spacing w:after="0" w:line="240" w:lineRule="auto"/>
        <w:ind w:firstLine="720"/>
        <w:rPr>
          <w:rFonts w:ascii="Times New Roman" w:eastAsia="SimSun" w:hAnsi="Times New Roman" w:cs="Times New Roman"/>
          <w:noProof/>
          <w:sz w:val="24"/>
          <w:szCs w:val="24"/>
        </w:rPr>
      </w:pPr>
      <w:r w:rsidRPr="009C716A">
        <w:rPr>
          <w:rFonts w:ascii="Times New Roman" w:eastAsia="SimSun" w:hAnsi="Times New Roman" w:cs="Times New Roman"/>
          <w:noProof/>
          <w:sz w:val="24"/>
          <w:szCs w:val="24"/>
        </w:rPr>
        <w:t>Page Limited.</w:t>
      </w:r>
    </w:p>
    <w:p w14:paraId="0AA55CD2" w14:textId="77777777" w:rsidR="009C2261" w:rsidRPr="009C716A" w:rsidRDefault="009C2261" w:rsidP="0075158E">
      <w:pPr>
        <w:spacing w:after="0" w:line="240" w:lineRule="auto"/>
        <w:rPr>
          <w:rFonts w:ascii="Times New Roman" w:eastAsia="SimSun" w:hAnsi="Times New Roman" w:cs="Times New Roman"/>
          <w:noProof/>
          <w:sz w:val="24"/>
          <w:szCs w:val="24"/>
        </w:rPr>
      </w:pPr>
    </w:p>
    <w:p w14:paraId="2DB88DA7" w14:textId="199F6691" w:rsidR="00071962" w:rsidRDefault="009C2261" w:rsidP="0075158E">
      <w:pPr>
        <w:spacing w:after="0" w:line="240" w:lineRule="auto"/>
        <w:rPr>
          <w:rFonts w:ascii="Times New Roman" w:eastAsia="SimSun" w:hAnsi="Times New Roman" w:cs="Times New Roman"/>
          <w:i/>
          <w:iCs/>
          <w:noProof/>
          <w:sz w:val="24"/>
          <w:szCs w:val="24"/>
        </w:rPr>
      </w:pPr>
      <w:r w:rsidRPr="009C716A">
        <w:rPr>
          <w:rFonts w:ascii="Times New Roman" w:eastAsia="SimSun" w:hAnsi="Times New Roman" w:cs="Times New Roman"/>
          <w:noProof/>
          <w:sz w:val="24"/>
          <w:szCs w:val="24"/>
        </w:rPr>
        <w:t>Silbiger, S. (2005). </w:t>
      </w:r>
      <w:r w:rsidRPr="009C716A">
        <w:rPr>
          <w:rFonts w:ascii="Times New Roman" w:eastAsia="SimSun" w:hAnsi="Times New Roman" w:cs="Times New Roman"/>
          <w:i/>
          <w:iCs/>
          <w:noProof/>
          <w:sz w:val="24"/>
          <w:szCs w:val="24"/>
        </w:rPr>
        <w:t xml:space="preserve">The ten-day MBA: a step-by-step guide to mastering the skills taught </w:t>
      </w:r>
    </w:p>
    <w:p w14:paraId="1B4263EF" w14:textId="77777777" w:rsidR="009C2261" w:rsidRPr="009C716A" w:rsidRDefault="009C2261" w:rsidP="0075158E">
      <w:pPr>
        <w:spacing w:after="0" w:line="240" w:lineRule="auto"/>
        <w:ind w:firstLine="720"/>
        <w:rPr>
          <w:rFonts w:ascii="Times New Roman" w:eastAsia="SimSun" w:hAnsi="Times New Roman" w:cs="Times New Roman"/>
          <w:noProof/>
          <w:sz w:val="24"/>
          <w:szCs w:val="24"/>
        </w:rPr>
      </w:pPr>
      <w:r w:rsidRPr="009C716A">
        <w:rPr>
          <w:rFonts w:ascii="Times New Roman" w:eastAsia="SimSun" w:hAnsi="Times New Roman" w:cs="Times New Roman"/>
          <w:i/>
          <w:iCs/>
          <w:noProof/>
          <w:sz w:val="24"/>
          <w:szCs w:val="24"/>
        </w:rPr>
        <w:t>in America's top business schools</w:t>
      </w:r>
      <w:r w:rsidRPr="009C716A">
        <w:rPr>
          <w:rFonts w:ascii="Times New Roman" w:eastAsia="SimSun" w:hAnsi="Times New Roman" w:cs="Times New Roman"/>
          <w:noProof/>
          <w:sz w:val="24"/>
          <w:szCs w:val="24"/>
        </w:rPr>
        <w:t>. New York: William Morrow and Company</w:t>
      </w:r>
    </w:p>
    <w:p w14:paraId="5D007A1A" w14:textId="77777777" w:rsidR="009C2261" w:rsidRPr="009C716A" w:rsidRDefault="009C2261" w:rsidP="0075158E">
      <w:pPr>
        <w:spacing w:after="0" w:line="240" w:lineRule="auto"/>
        <w:rPr>
          <w:rFonts w:ascii="Times New Roman" w:eastAsia="SimSun" w:hAnsi="Times New Roman" w:cs="Times New Roman"/>
          <w:noProof/>
          <w:sz w:val="24"/>
          <w:szCs w:val="24"/>
        </w:rPr>
      </w:pPr>
    </w:p>
    <w:p w14:paraId="1C1F080D" w14:textId="132E7C02" w:rsidR="00071962" w:rsidRDefault="009C2261" w:rsidP="0075158E">
      <w:pPr>
        <w:spacing w:after="0" w:line="240" w:lineRule="auto"/>
        <w:rPr>
          <w:rFonts w:ascii="Times New Roman" w:eastAsia="SimSun" w:hAnsi="Times New Roman" w:cs="Times New Roman"/>
          <w:noProof/>
          <w:sz w:val="24"/>
          <w:szCs w:val="24"/>
        </w:rPr>
      </w:pPr>
      <w:r w:rsidRPr="009C716A">
        <w:rPr>
          <w:rFonts w:ascii="Times New Roman" w:eastAsia="SimSun" w:hAnsi="Times New Roman" w:cs="Times New Roman"/>
          <w:noProof/>
          <w:sz w:val="24"/>
          <w:szCs w:val="24"/>
        </w:rPr>
        <w:t xml:space="preserve">Smith, M.F. &amp; Ferguson, D.P. (2001). </w:t>
      </w:r>
      <w:r w:rsidRPr="009C716A">
        <w:rPr>
          <w:rFonts w:ascii="Times New Roman" w:eastAsia="SimSun" w:hAnsi="Times New Roman" w:cs="Times New Roman"/>
          <w:i/>
          <w:noProof/>
          <w:sz w:val="24"/>
          <w:szCs w:val="24"/>
        </w:rPr>
        <w:t>Handbook of public relations</w:t>
      </w:r>
      <w:r w:rsidRPr="009C716A">
        <w:rPr>
          <w:rFonts w:ascii="Times New Roman" w:eastAsia="SimSun" w:hAnsi="Times New Roman" w:cs="Times New Roman"/>
          <w:noProof/>
          <w:sz w:val="24"/>
          <w:szCs w:val="24"/>
        </w:rPr>
        <w:t xml:space="preserve"> (R.L. Heath, Ed.).  </w:t>
      </w:r>
    </w:p>
    <w:p w14:paraId="1492E2AE" w14:textId="4DF1ECC9" w:rsidR="004B4AB4" w:rsidRPr="009C716A" w:rsidRDefault="009C2261" w:rsidP="0075158E">
      <w:pPr>
        <w:spacing w:after="0" w:line="240" w:lineRule="auto"/>
        <w:ind w:firstLine="720"/>
        <w:rPr>
          <w:rFonts w:ascii="Times New Roman" w:hAnsi="Times New Roman" w:cs="Times New Roman"/>
          <w:sz w:val="24"/>
          <w:szCs w:val="24"/>
        </w:rPr>
      </w:pPr>
      <w:r w:rsidRPr="009C716A">
        <w:rPr>
          <w:rFonts w:ascii="Times New Roman" w:eastAsia="SimSun" w:hAnsi="Times New Roman" w:cs="Times New Roman"/>
          <w:noProof/>
          <w:sz w:val="24"/>
          <w:szCs w:val="24"/>
        </w:rPr>
        <w:t>Thousand Oaks, CA: Sage Publications.</w:t>
      </w:r>
    </w:p>
    <w:sectPr w:rsidR="004B4AB4" w:rsidRPr="009C716A" w:rsidSect="00562AA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6BB81D" w14:textId="77777777" w:rsidR="005035D1" w:rsidRDefault="005035D1" w:rsidP="009C2261">
      <w:pPr>
        <w:spacing w:after="0" w:line="240" w:lineRule="auto"/>
      </w:pPr>
      <w:r>
        <w:separator/>
      </w:r>
    </w:p>
  </w:endnote>
  <w:endnote w:type="continuationSeparator" w:id="0">
    <w:p w14:paraId="280B9EC1" w14:textId="77777777" w:rsidR="005035D1" w:rsidRDefault="005035D1" w:rsidP="009C2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CC36A1" w14:textId="77777777" w:rsidR="005035D1" w:rsidRDefault="005035D1" w:rsidP="009C2261">
      <w:pPr>
        <w:spacing w:after="0" w:line="240" w:lineRule="auto"/>
      </w:pPr>
      <w:r>
        <w:separator/>
      </w:r>
    </w:p>
  </w:footnote>
  <w:footnote w:type="continuationSeparator" w:id="0">
    <w:p w14:paraId="1AC709F2" w14:textId="77777777" w:rsidR="005035D1" w:rsidRDefault="005035D1" w:rsidP="009C22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20D47"/>
    <w:multiLevelType w:val="hybridMultilevel"/>
    <w:tmpl w:val="5B8C7DC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B13C60"/>
    <w:multiLevelType w:val="hybridMultilevel"/>
    <w:tmpl w:val="FFB0C0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FE7765"/>
    <w:multiLevelType w:val="hybridMultilevel"/>
    <w:tmpl w:val="B73E46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300AAF"/>
    <w:multiLevelType w:val="hybridMultilevel"/>
    <w:tmpl w:val="0E4A6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211A4C"/>
    <w:multiLevelType w:val="hybridMultilevel"/>
    <w:tmpl w:val="F6E2022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7C4C4371"/>
    <w:multiLevelType w:val="hybridMultilevel"/>
    <w:tmpl w:val="B53A06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261"/>
    <w:rsid w:val="00071962"/>
    <w:rsid w:val="000A52D3"/>
    <w:rsid w:val="0016776E"/>
    <w:rsid w:val="001B12E0"/>
    <w:rsid w:val="001B54A9"/>
    <w:rsid w:val="002401F8"/>
    <w:rsid w:val="00304941"/>
    <w:rsid w:val="00327DA1"/>
    <w:rsid w:val="00335CEC"/>
    <w:rsid w:val="003C2770"/>
    <w:rsid w:val="004702F0"/>
    <w:rsid w:val="004A6CB1"/>
    <w:rsid w:val="004B4AB4"/>
    <w:rsid w:val="004E50E5"/>
    <w:rsid w:val="004F6369"/>
    <w:rsid w:val="00500877"/>
    <w:rsid w:val="005035D1"/>
    <w:rsid w:val="00562AA6"/>
    <w:rsid w:val="00571BEE"/>
    <w:rsid w:val="005E29EE"/>
    <w:rsid w:val="00624BC1"/>
    <w:rsid w:val="00655CEA"/>
    <w:rsid w:val="00687687"/>
    <w:rsid w:val="007070B2"/>
    <w:rsid w:val="00740492"/>
    <w:rsid w:val="0075158E"/>
    <w:rsid w:val="007D2990"/>
    <w:rsid w:val="00850A9D"/>
    <w:rsid w:val="0090715D"/>
    <w:rsid w:val="00947D74"/>
    <w:rsid w:val="00964003"/>
    <w:rsid w:val="009959B5"/>
    <w:rsid w:val="009C2261"/>
    <w:rsid w:val="009C716A"/>
    <w:rsid w:val="00A04677"/>
    <w:rsid w:val="00B33B60"/>
    <w:rsid w:val="00B54790"/>
    <w:rsid w:val="00B73197"/>
    <w:rsid w:val="00C66AFE"/>
    <w:rsid w:val="00C760F2"/>
    <w:rsid w:val="00D26068"/>
    <w:rsid w:val="00D63A29"/>
    <w:rsid w:val="00E7018C"/>
    <w:rsid w:val="00EE5113"/>
    <w:rsid w:val="00FA3D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1B3BF8"/>
  <w15:docId w15:val="{09A9E741-7D87-45EC-8C62-27A5B93D6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22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261"/>
  </w:style>
  <w:style w:type="paragraph" w:styleId="Footer">
    <w:name w:val="footer"/>
    <w:basedOn w:val="Normal"/>
    <w:link w:val="FooterChar"/>
    <w:uiPriority w:val="99"/>
    <w:unhideWhenUsed/>
    <w:rsid w:val="009C22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261"/>
  </w:style>
  <w:style w:type="paragraph" w:styleId="BalloonText">
    <w:name w:val="Balloon Text"/>
    <w:basedOn w:val="Normal"/>
    <w:link w:val="BalloonTextChar"/>
    <w:uiPriority w:val="99"/>
    <w:semiHidden/>
    <w:unhideWhenUsed/>
    <w:rsid w:val="009C22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261"/>
    <w:rPr>
      <w:rFonts w:ascii="Tahoma" w:hAnsi="Tahoma" w:cs="Tahoma"/>
      <w:sz w:val="16"/>
      <w:szCs w:val="16"/>
    </w:rPr>
  </w:style>
  <w:style w:type="paragraph" w:styleId="NoSpacing">
    <w:name w:val="No Spacing"/>
    <w:uiPriority w:val="1"/>
    <w:qFormat/>
    <w:rsid w:val="007070B2"/>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9</Pages>
  <Words>3096</Words>
  <Characters>17650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Saint Michael's College</Company>
  <LinksUpToDate>false</LinksUpToDate>
  <CharactersWithSpaces>20705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Timothy P. Brotherton</cp:lastModifiedBy>
  <cp:revision>4</cp:revision>
  <cp:lastPrinted>2015-04-08T14:27:00Z</cp:lastPrinted>
  <dcterms:created xsi:type="dcterms:W3CDTF">2015-08-27T22:00:00Z</dcterms:created>
  <dcterms:modified xsi:type="dcterms:W3CDTF">2015-12-12T02:37:00Z</dcterms:modified>
</cp:coreProperties>
</file>