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4B6C" w14:textId="4E33AA8D" w:rsidR="009C2261" w:rsidRDefault="00156E38" w:rsidP="009C2261">
      <w:pPr>
        <w:spacing w:after="0" w:line="240" w:lineRule="auto"/>
        <w:jc w:val="center"/>
        <w:rPr>
          <w:rFonts w:ascii="Times New Roman" w:eastAsia="SimSun" w:hAnsi="Times New Roman" w:cs="Times New Roman"/>
          <w:b/>
          <w:noProof/>
          <w:sz w:val="24"/>
          <w:szCs w:val="24"/>
        </w:rPr>
      </w:pPr>
      <w:r>
        <w:rPr>
          <w:rFonts w:ascii="Times New Roman" w:eastAsia="SimSun" w:hAnsi="Times New Roman" w:cs="Times New Roman"/>
          <w:b/>
          <w:noProof/>
          <w:sz w:val="24"/>
          <w:szCs w:val="24"/>
        </w:rPr>
        <w:t>Teaching Note</w:t>
      </w:r>
    </w:p>
    <w:p w14:paraId="46628FCE" w14:textId="77777777" w:rsidR="00156E38" w:rsidRDefault="00156E38" w:rsidP="009C2261">
      <w:pPr>
        <w:spacing w:after="0" w:line="240" w:lineRule="auto"/>
        <w:jc w:val="center"/>
        <w:rPr>
          <w:rFonts w:ascii="Times New Roman" w:eastAsia="SimSun" w:hAnsi="Times New Roman" w:cs="Times New Roman"/>
          <w:b/>
          <w:noProof/>
          <w:sz w:val="24"/>
          <w:szCs w:val="24"/>
        </w:rPr>
      </w:pPr>
    </w:p>
    <w:p w14:paraId="2F22BF76" w14:textId="256D0AF1" w:rsidR="00156E38" w:rsidRDefault="00156E38" w:rsidP="009C2261">
      <w:pPr>
        <w:spacing w:after="0" w:line="240" w:lineRule="auto"/>
        <w:jc w:val="center"/>
        <w:rPr>
          <w:rFonts w:ascii="Times New Roman" w:eastAsia="SimSun" w:hAnsi="Times New Roman" w:cs="Times New Roman"/>
          <w:b/>
          <w:noProof/>
          <w:sz w:val="24"/>
          <w:szCs w:val="24"/>
        </w:rPr>
      </w:pPr>
      <w:r>
        <w:rPr>
          <w:rFonts w:ascii="Times New Roman" w:eastAsia="SimSun" w:hAnsi="Times New Roman" w:cs="Times New Roman"/>
          <w:b/>
          <w:noProof/>
          <w:sz w:val="24"/>
          <w:szCs w:val="24"/>
        </w:rPr>
        <w:t>Half-Baked</w:t>
      </w:r>
    </w:p>
    <w:p w14:paraId="6317DC58" w14:textId="77777777" w:rsidR="00156E38" w:rsidRDefault="00156E38" w:rsidP="009C2261">
      <w:pPr>
        <w:spacing w:after="0" w:line="240" w:lineRule="auto"/>
        <w:jc w:val="center"/>
        <w:rPr>
          <w:rFonts w:ascii="Times New Roman" w:eastAsia="SimSun" w:hAnsi="Times New Roman" w:cs="Times New Roman"/>
          <w:b/>
          <w:noProof/>
          <w:sz w:val="24"/>
          <w:szCs w:val="24"/>
        </w:rPr>
      </w:pPr>
    </w:p>
    <w:p w14:paraId="63497366" w14:textId="1895E505" w:rsidR="00156E38" w:rsidRPr="00156E38" w:rsidRDefault="00156E38" w:rsidP="009C2261">
      <w:pPr>
        <w:spacing w:after="0" w:line="240" w:lineRule="auto"/>
        <w:jc w:val="center"/>
        <w:rPr>
          <w:rFonts w:ascii="Times New Roman" w:eastAsia="SimSun" w:hAnsi="Times New Roman" w:cs="Times New Roman"/>
          <w:b/>
          <w:i/>
          <w:noProof/>
          <w:sz w:val="24"/>
          <w:szCs w:val="24"/>
        </w:rPr>
      </w:pPr>
      <w:r w:rsidRPr="00156E38">
        <w:rPr>
          <w:rFonts w:ascii="Times New Roman" w:eastAsia="SimSun" w:hAnsi="Times New Roman" w:cs="Times New Roman"/>
          <w:b/>
          <w:i/>
          <w:noProof/>
          <w:sz w:val="24"/>
          <w:szCs w:val="24"/>
        </w:rPr>
        <w:t>Geo</w:t>
      </w:r>
      <w:r>
        <w:rPr>
          <w:rFonts w:ascii="Times New Roman" w:eastAsia="SimSun" w:hAnsi="Times New Roman" w:cs="Times New Roman"/>
          <w:b/>
          <w:i/>
          <w:noProof/>
          <w:sz w:val="24"/>
          <w:szCs w:val="24"/>
        </w:rPr>
        <w:t xml:space="preserve">rge Kelly, Colorado Mesa University </w:t>
      </w:r>
    </w:p>
    <w:p w14:paraId="6096D215" w14:textId="77777777" w:rsidR="004D2C19" w:rsidRPr="00156E38" w:rsidRDefault="004D2C19" w:rsidP="004D2C19">
      <w:pPr>
        <w:spacing w:before="240" w:after="120" w:line="240" w:lineRule="auto"/>
        <w:rPr>
          <w:rFonts w:ascii="Times New Roman" w:hAnsi="Times New Roman" w:cs="Times New Roman"/>
          <w:sz w:val="20"/>
          <w:szCs w:val="24"/>
        </w:rPr>
      </w:pPr>
      <w:r w:rsidRPr="00156E38">
        <w:rPr>
          <w:rFonts w:ascii="Times New Roman" w:hAnsi="Times New Roman" w:cs="Times New Roman"/>
          <w:i/>
          <w:iCs/>
          <w:color w:val="212121"/>
          <w:sz w:val="20"/>
          <w:szCs w:val="24"/>
          <w:shd w:val="clear" w:color="auto" w:fill="FFFFFF"/>
        </w:rPr>
        <w:t>This teaching note was prepared by the authors and is intended to be used as a basis for class discussion.  The views represented here are those of the authors and do not necessarily reflect the views of the Society for Case Research.  The views are based on professional judgment.</w:t>
      </w:r>
      <w:r w:rsidRPr="00156E38">
        <w:rPr>
          <w:rStyle w:val="apple-converted-space"/>
          <w:rFonts w:ascii="Times New Roman" w:hAnsi="Times New Roman" w:cs="Times New Roman"/>
          <w:color w:val="212121"/>
          <w:sz w:val="20"/>
          <w:szCs w:val="24"/>
          <w:shd w:val="clear" w:color="auto" w:fill="FFFFFF"/>
        </w:rPr>
        <w:t> </w:t>
      </w:r>
      <w:r w:rsidRPr="00156E38">
        <w:rPr>
          <w:rFonts w:ascii="Times New Roman" w:hAnsi="Times New Roman" w:cs="Times New Roman"/>
          <w:i/>
          <w:iCs/>
          <w:color w:val="212121"/>
          <w:sz w:val="20"/>
          <w:szCs w:val="24"/>
          <w:shd w:val="clear" w:color="auto" w:fill="FFFFFF"/>
        </w:rPr>
        <w:t>Copyright © 2015 by the Society for Case Research and the authors. No part of this work may be reproduced or used in any form or by any means without the written permission of the Society for Case Research.</w:t>
      </w:r>
    </w:p>
    <w:p w14:paraId="7815338A" w14:textId="77777777" w:rsidR="009C2261" w:rsidRPr="00FC32C6" w:rsidRDefault="009C2261" w:rsidP="009C2261">
      <w:pPr>
        <w:spacing w:after="0" w:line="240" w:lineRule="auto"/>
        <w:jc w:val="center"/>
        <w:rPr>
          <w:rFonts w:ascii="Times New Roman" w:eastAsia="SimSun" w:hAnsi="Times New Roman" w:cs="Times New Roman"/>
          <w:b/>
          <w:noProof/>
          <w:sz w:val="24"/>
          <w:szCs w:val="24"/>
        </w:rPr>
      </w:pPr>
    </w:p>
    <w:p w14:paraId="60673602" w14:textId="288980D1" w:rsidR="009C2261" w:rsidRPr="00FC32C6" w:rsidRDefault="00156E38" w:rsidP="00156E38">
      <w:pPr>
        <w:spacing w:after="0" w:line="240" w:lineRule="auto"/>
        <w:rPr>
          <w:rFonts w:ascii="Times New Roman" w:eastAsia="SimSun" w:hAnsi="Times New Roman" w:cs="Times New Roman"/>
          <w:b/>
          <w:noProof/>
          <w:sz w:val="24"/>
          <w:szCs w:val="24"/>
        </w:rPr>
      </w:pPr>
      <w:r>
        <w:rPr>
          <w:rFonts w:ascii="Times New Roman" w:eastAsia="SimSun" w:hAnsi="Times New Roman" w:cs="Times New Roman"/>
          <w:b/>
          <w:noProof/>
          <w:sz w:val="24"/>
          <w:szCs w:val="24"/>
        </w:rPr>
        <w:t>Criical Incident Overview</w:t>
      </w:r>
    </w:p>
    <w:p w14:paraId="728FD4BF" w14:textId="77777777" w:rsidR="009C2261" w:rsidRPr="00FC32C6" w:rsidRDefault="009C2261" w:rsidP="009C2261">
      <w:pPr>
        <w:spacing w:after="0" w:line="240" w:lineRule="auto"/>
        <w:rPr>
          <w:rFonts w:ascii="Times New Roman" w:eastAsia="SimSun" w:hAnsi="Times New Roman" w:cs="Times New Roman"/>
          <w:noProof/>
          <w:sz w:val="24"/>
          <w:szCs w:val="24"/>
        </w:rPr>
      </w:pPr>
    </w:p>
    <w:p w14:paraId="756D4840" w14:textId="0659DF41" w:rsidR="009C2261" w:rsidRDefault="009145DD" w:rsidP="009C2261">
      <w:pPr>
        <w:spacing w:after="0" w:line="240" w:lineRule="auto"/>
        <w:rPr>
          <w:rFonts w:ascii="Times New Roman" w:eastAsia="SimSun" w:hAnsi="Times New Roman" w:cs="Times New Roman"/>
          <w:noProof/>
          <w:sz w:val="24"/>
          <w:szCs w:val="24"/>
        </w:rPr>
      </w:pPr>
      <w:r w:rsidRPr="00FC32C6">
        <w:rPr>
          <w:rFonts w:ascii="Times New Roman" w:eastAsia="SimSun" w:hAnsi="Times New Roman" w:cs="Times New Roman"/>
          <w:noProof/>
          <w:sz w:val="24"/>
          <w:szCs w:val="24"/>
        </w:rPr>
        <w:t xml:space="preserve">This critical incident describes the experience of  adjunct Gerry Kennedy, a Culinary Arts Instructor at </w:t>
      </w:r>
      <w:r w:rsidR="00DB2B27" w:rsidRPr="00FC32C6">
        <w:rPr>
          <w:rFonts w:ascii="Times New Roman" w:eastAsia="SimSun" w:hAnsi="Times New Roman" w:cs="Times New Roman"/>
          <w:noProof/>
          <w:sz w:val="24"/>
          <w:szCs w:val="24"/>
        </w:rPr>
        <w:t>High Desert Community C</w:t>
      </w:r>
      <w:r w:rsidRPr="00FC32C6">
        <w:rPr>
          <w:rFonts w:ascii="Times New Roman" w:eastAsia="SimSun" w:hAnsi="Times New Roman" w:cs="Times New Roman"/>
          <w:noProof/>
          <w:sz w:val="24"/>
          <w:szCs w:val="24"/>
        </w:rPr>
        <w:t xml:space="preserve">ollege, who expected promotion to a new job position available within the department. Gerry’s perception of his </w:t>
      </w:r>
      <w:r w:rsidR="009C7D70" w:rsidRPr="00FC32C6">
        <w:rPr>
          <w:rFonts w:ascii="Times New Roman" w:eastAsia="SimSun" w:hAnsi="Times New Roman" w:cs="Times New Roman"/>
          <w:noProof/>
          <w:sz w:val="24"/>
          <w:szCs w:val="24"/>
        </w:rPr>
        <w:t>likely promotion</w:t>
      </w:r>
      <w:r w:rsidR="00B13C12">
        <w:rPr>
          <w:rFonts w:ascii="Times New Roman" w:eastAsia="SimSun" w:hAnsi="Times New Roman" w:cs="Times New Roman"/>
          <w:noProof/>
          <w:sz w:val="24"/>
          <w:szCs w:val="24"/>
        </w:rPr>
        <w:t>, the introduction of a new adjunct</w:t>
      </w:r>
      <w:r w:rsidR="002A3991">
        <w:rPr>
          <w:rFonts w:ascii="Times New Roman" w:eastAsia="SimSun" w:hAnsi="Times New Roman" w:cs="Times New Roman"/>
          <w:noProof/>
          <w:sz w:val="24"/>
          <w:szCs w:val="24"/>
        </w:rPr>
        <w:t xml:space="preserve"> </w:t>
      </w:r>
      <w:r w:rsidR="00B13C12">
        <w:rPr>
          <w:rFonts w:ascii="Times New Roman" w:eastAsia="SimSun" w:hAnsi="Times New Roman" w:cs="Times New Roman"/>
          <w:noProof/>
          <w:sz w:val="24"/>
          <w:szCs w:val="24"/>
        </w:rPr>
        <w:t xml:space="preserve">instructor - Diane Harvey, </w:t>
      </w:r>
      <w:r w:rsidRPr="00FC32C6">
        <w:rPr>
          <w:rFonts w:ascii="Times New Roman" w:eastAsia="SimSun" w:hAnsi="Times New Roman" w:cs="Times New Roman"/>
          <w:noProof/>
          <w:sz w:val="24"/>
          <w:szCs w:val="24"/>
        </w:rPr>
        <w:t xml:space="preserve"> and</w:t>
      </w:r>
      <w:r w:rsidR="001F76C1" w:rsidRPr="00FC32C6">
        <w:rPr>
          <w:rFonts w:ascii="Times New Roman" w:eastAsia="SimSun" w:hAnsi="Times New Roman" w:cs="Times New Roman"/>
          <w:noProof/>
          <w:sz w:val="24"/>
          <w:szCs w:val="24"/>
        </w:rPr>
        <w:t xml:space="preserve"> Department Head </w:t>
      </w:r>
      <w:r w:rsidR="009C7D70" w:rsidRPr="00FC32C6">
        <w:rPr>
          <w:rFonts w:ascii="Times New Roman" w:eastAsia="SimSun" w:hAnsi="Times New Roman" w:cs="Times New Roman"/>
          <w:noProof/>
          <w:sz w:val="24"/>
          <w:szCs w:val="24"/>
        </w:rPr>
        <w:t xml:space="preserve">Dave Klein’s </w:t>
      </w:r>
      <w:r w:rsidR="00B13C12">
        <w:rPr>
          <w:rFonts w:ascii="Times New Roman" w:eastAsia="SimSun" w:hAnsi="Times New Roman" w:cs="Times New Roman"/>
          <w:noProof/>
          <w:sz w:val="24"/>
          <w:szCs w:val="24"/>
        </w:rPr>
        <w:t>actions</w:t>
      </w:r>
      <w:r w:rsidR="009C7D70" w:rsidRPr="00FC32C6">
        <w:rPr>
          <w:rFonts w:ascii="Times New Roman" w:eastAsia="SimSun" w:hAnsi="Times New Roman" w:cs="Times New Roman"/>
          <w:noProof/>
          <w:sz w:val="24"/>
          <w:szCs w:val="24"/>
        </w:rPr>
        <w:t xml:space="preserve"> are central to the critical incident.</w:t>
      </w:r>
      <w:r w:rsidR="00CB0EC0" w:rsidRPr="00FC32C6">
        <w:rPr>
          <w:rFonts w:ascii="Times New Roman" w:eastAsia="SimSun" w:hAnsi="Times New Roman" w:cs="Times New Roman"/>
          <w:noProof/>
          <w:sz w:val="24"/>
          <w:szCs w:val="24"/>
        </w:rPr>
        <w:t xml:space="preserve"> </w:t>
      </w:r>
      <w:r w:rsidR="002A3991">
        <w:rPr>
          <w:rFonts w:ascii="Times New Roman" w:eastAsia="SimSun" w:hAnsi="Times New Roman" w:cs="Times New Roman"/>
          <w:noProof/>
          <w:sz w:val="24"/>
          <w:szCs w:val="24"/>
        </w:rPr>
        <w:t>In addition</w:t>
      </w:r>
      <w:r w:rsidR="00A00118">
        <w:rPr>
          <w:rFonts w:ascii="Times New Roman" w:eastAsia="SimSun" w:hAnsi="Times New Roman" w:cs="Times New Roman"/>
          <w:noProof/>
          <w:sz w:val="24"/>
          <w:szCs w:val="24"/>
        </w:rPr>
        <w:t>,</w:t>
      </w:r>
      <w:r w:rsidR="002A3991">
        <w:rPr>
          <w:rFonts w:ascii="Times New Roman" w:eastAsia="SimSun" w:hAnsi="Times New Roman" w:cs="Times New Roman"/>
          <w:noProof/>
          <w:sz w:val="24"/>
          <w:szCs w:val="24"/>
        </w:rPr>
        <w:t xml:space="preserve"> the interface of the HR department with Department Heads in t</w:t>
      </w:r>
      <w:r w:rsidR="00A00118">
        <w:rPr>
          <w:rFonts w:ascii="Times New Roman" w:eastAsia="SimSun" w:hAnsi="Times New Roman" w:cs="Times New Roman"/>
          <w:noProof/>
          <w:sz w:val="24"/>
          <w:szCs w:val="24"/>
        </w:rPr>
        <w:t>he hiring of new employees is a significant feature in the case.</w:t>
      </w:r>
    </w:p>
    <w:p w14:paraId="3CBDA042" w14:textId="77777777" w:rsidR="0077412E" w:rsidRDefault="0077412E" w:rsidP="009C2261">
      <w:pPr>
        <w:spacing w:after="0" w:line="240" w:lineRule="auto"/>
        <w:rPr>
          <w:rFonts w:ascii="Times New Roman" w:eastAsia="SimSun" w:hAnsi="Times New Roman" w:cs="Times New Roman"/>
          <w:noProof/>
          <w:sz w:val="24"/>
          <w:szCs w:val="24"/>
        </w:rPr>
      </w:pPr>
    </w:p>
    <w:p w14:paraId="6311DEA4" w14:textId="3E1FA579" w:rsidR="00E37572" w:rsidRPr="00B241D8" w:rsidRDefault="00E37572" w:rsidP="00E37572">
      <w:pPr>
        <w:spacing w:line="240" w:lineRule="auto"/>
        <w:rPr>
          <w:rFonts w:ascii="Times New Roman" w:hAnsi="Times New Roman" w:cs="Times New Roman"/>
          <w:sz w:val="24"/>
          <w:szCs w:val="24"/>
        </w:rPr>
      </w:pPr>
      <w:r w:rsidRPr="00A73321">
        <w:rPr>
          <w:rFonts w:ascii="Times New Roman" w:hAnsi="Times New Roman" w:cs="Times New Roman"/>
          <w:sz w:val="24"/>
          <w:szCs w:val="24"/>
        </w:rPr>
        <w:t xml:space="preserve">This </w:t>
      </w:r>
      <w:r w:rsidR="00B13C12">
        <w:rPr>
          <w:rFonts w:ascii="Times New Roman" w:hAnsi="Times New Roman" w:cs="Times New Roman"/>
          <w:sz w:val="24"/>
          <w:szCs w:val="24"/>
        </w:rPr>
        <w:t xml:space="preserve">decision </w:t>
      </w:r>
      <w:r w:rsidRPr="00A73321">
        <w:rPr>
          <w:rFonts w:ascii="Times New Roman" w:hAnsi="Times New Roman" w:cs="Times New Roman"/>
          <w:sz w:val="24"/>
          <w:szCs w:val="24"/>
        </w:rPr>
        <w:t xml:space="preserve">case is designed to show the relationship between employee expectations and managerial decision making.  If also illustrates there are other considerations that take precedence in candidacy for employment that aren’t always apparent. Gerry incorrectly assumed his qualifications were closer to the ideal candidate then the new adjunct. Even though Gerry ended up leaving his position for a better opportunity, it would appear that Dave had more obligation to explain his decision making.  </w:t>
      </w:r>
    </w:p>
    <w:p w14:paraId="38356706" w14:textId="77777777" w:rsidR="00E37572" w:rsidRPr="00FC32C6" w:rsidRDefault="00E37572" w:rsidP="009C2261">
      <w:pPr>
        <w:spacing w:after="0" w:line="240" w:lineRule="auto"/>
        <w:rPr>
          <w:rFonts w:ascii="Times New Roman" w:eastAsia="SimSun" w:hAnsi="Times New Roman" w:cs="Times New Roman"/>
          <w:noProof/>
          <w:sz w:val="24"/>
          <w:szCs w:val="24"/>
        </w:rPr>
      </w:pPr>
    </w:p>
    <w:p w14:paraId="7C79C5F8" w14:textId="77777777" w:rsidR="009C2261" w:rsidRPr="00FC32C6" w:rsidRDefault="009C2261" w:rsidP="00156E38">
      <w:pPr>
        <w:spacing w:after="0" w:line="240" w:lineRule="auto"/>
        <w:rPr>
          <w:rFonts w:ascii="Times New Roman" w:eastAsia="SimSun" w:hAnsi="Times New Roman" w:cs="Times New Roman"/>
          <w:b/>
          <w:noProof/>
          <w:sz w:val="24"/>
          <w:szCs w:val="24"/>
        </w:rPr>
      </w:pPr>
      <w:r w:rsidRPr="00FC32C6">
        <w:rPr>
          <w:rFonts w:ascii="Times New Roman" w:eastAsia="SimSun" w:hAnsi="Times New Roman" w:cs="Times New Roman"/>
          <w:b/>
          <w:noProof/>
          <w:sz w:val="24"/>
          <w:szCs w:val="24"/>
        </w:rPr>
        <w:t>Research Methods</w:t>
      </w:r>
    </w:p>
    <w:p w14:paraId="66ACABB5" w14:textId="77777777" w:rsidR="009C2261" w:rsidRPr="00FC32C6" w:rsidRDefault="009C2261" w:rsidP="009C2261">
      <w:pPr>
        <w:spacing w:after="0" w:line="240" w:lineRule="auto"/>
        <w:rPr>
          <w:rFonts w:ascii="Times New Roman" w:eastAsia="SimSun" w:hAnsi="Times New Roman" w:cs="Times New Roman"/>
          <w:b/>
          <w:noProof/>
          <w:sz w:val="24"/>
          <w:szCs w:val="24"/>
        </w:rPr>
      </w:pPr>
    </w:p>
    <w:p w14:paraId="0BFD5E11" w14:textId="44864BB5" w:rsidR="009C7D70" w:rsidRPr="00FC32C6" w:rsidRDefault="009C7D70" w:rsidP="009C2261">
      <w:pPr>
        <w:spacing w:after="0" w:line="240" w:lineRule="auto"/>
        <w:rPr>
          <w:rFonts w:ascii="Times New Roman" w:eastAsia="SimSun" w:hAnsi="Times New Roman" w:cs="Times New Roman"/>
          <w:noProof/>
          <w:sz w:val="24"/>
          <w:szCs w:val="24"/>
        </w:rPr>
      </w:pPr>
      <w:r w:rsidRPr="00FC32C6">
        <w:rPr>
          <w:rFonts w:ascii="Times New Roman" w:eastAsia="SimSun" w:hAnsi="Times New Roman" w:cs="Times New Roman"/>
          <w:noProof/>
          <w:sz w:val="24"/>
          <w:szCs w:val="24"/>
        </w:rPr>
        <w:t xml:space="preserve">This critical incident was based on personal experience by the author and has been tested in the classroom. </w:t>
      </w:r>
      <w:r w:rsidR="002914C6" w:rsidRPr="00551BA7">
        <w:rPr>
          <w:rFonts w:ascii="Times New Roman" w:eastAsia="SimSun" w:hAnsi="Times New Roman" w:cs="Times New Roman"/>
          <w:noProof/>
          <w:sz w:val="24"/>
          <w:szCs w:val="24"/>
        </w:rPr>
        <w:t>The names of all participants, companies, and identifying features of the account have been changed.</w:t>
      </w:r>
    </w:p>
    <w:p w14:paraId="1A3B8E29" w14:textId="109EC856" w:rsidR="009C2261" w:rsidRPr="00FC32C6" w:rsidRDefault="009C2261" w:rsidP="009C2261">
      <w:pPr>
        <w:spacing w:after="0" w:line="240" w:lineRule="auto"/>
        <w:rPr>
          <w:rFonts w:ascii="Times New Roman" w:eastAsia="SimSun" w:hAnsi="Times New Roman" w:cs="Times New Roman"/>
          <w:noProof/>
          <w:sz w:val="24"/>
          <w:szCs w:val="24"/>
        </w:rPr>
      </w:pPr>
    </w:p>
    <w:p w14:paraId="79C983CC" w14:textId="77777777" w:rsidR="009C2261" w:rsidRPr="00FC32C6" w:rsidRDefault="009C2261" w:rsidP="00156E38">
      <w:pPr>
        <w:spacing w:after="0" w:line="240" w:lineRule="auto"/>
        <w:rPr>
          <w:rFonts w:ascii="Times New Roman" w:eastAsia="SimSun" w:hAnsi="Times New Roman" w:cs="Times New Roman"/>
          <w:b/>
          <w:noProof/>
          <w:sz w:val="24"/>
          <w:szCs w:val="24"/>
        </w:rPr>
      </w:pPr>
      <w:r w:rsidRPr="00FC32C6">
        <w:rPr>
          <w:rFonts w:ascii="Times New Roman" w:eastAsia="SimSun" w:hAnsi="Times New Roman" w:cs="Times New Roman"/>
          <w:b/>
          <w:noProof/>
          <w:sz w:val="24"/>
          <w:szCs w:val="24"/>
        </w:rPr>
        <w:t>Learning Outcomes</w:t>
      </w:r>
    </w:p>
    <w:p w14:paraId="42D21F32" w14:textId="77777777" w:rsidR="009C2261" w:rsidRPr="00FC32C6" w:rsidRDefault="009C2261" w:rsidP="009C2261">
      <w:pPr>
        <w:spacing w:after="0" w:line="240" w:lineRule="auto"/>
        <w:rPr>
          <w:rFonts w:ascii="Times New Roman" w:eastAsia="SimSun" w:hAnsi="Times New Roman" w:cs="Times New Roman"/>
          <w:noProof/>
          <w:sz w:val="24"/>
          <w:szCs w:val="24"/>
        </w:rPr>
      </w:pPr>
    </w:p>
    <w:p w14:paraId="1203A532" w14:textId="787E6565" w:rsidR="009C2261" w:rsidRPr="00FC32C6" w:rsidRDefault="00156E38" w:rsidP="009C2261">
      <w:p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After completing this assignment students should be able to:</w:t>
      </w:r>
    </w:p>
    <w:p w14:paraId="30E53573" w14:textId="3E94E44F" w:rsidR="009C2261" w:rsidRPr="00FC32C6" w:rsidRDefault="009C2261" w:rsidP="009C2261">
      <w:pPr>
        <w:spacing w:after="0" w:line="240" w:lineRule="auto"/>
        <w:rPr>
          <w:rFonts w:ascii="Times New Roman" w:eastAsia="SimSun" w:hAnsi="Times New Roman" w:cs="Times New Roman"/>
          <w:noProof/>
          <w:sz w:val="24"/>
          <w:szCs w:val="24"/>
        </w:rPr>
      </w:pPr>
    </w:p>
    <w:p w14:paraId="25751C28" w14:textId="2992DFD0" w:rsidR="008F0481" w:rsidRPr="00FC32C6" w:rsidRDefault="00B04035" w:rsidP="008F0481">
      <w:pPr>
        <w:numPr>
          <w:ilvl w:val="0"/>
          <w:numId w:val="2"/>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E</w:t>
      </w:r>
      <w:r w:rsidR="008F0481" w:rsidRPr="00FC32C6">
        <w:rPr>
          <w:rFonts w:ascii="Times New Roman" w:eastAsia="SimSun" w:hAnsi="Times New Roman" w:cs="Times New Roman"/>
          <w:noProof/>
          <w:sz w:val="24"/>
          <w:szCs w:val="24"/>
        </w:rPr>
        <w:t xml:space="preserve">xplain the difference between </w:t>
      </w:r>
      <w:r w:rsidR="002914C6" w:rsidRPr="00FC32C6">
        <w:rPr>
          <w:rFonts w:ascii="Times New Roman" w:eastAsia="SimSun" w:hAnsi="Times New Roman" w:cs="Times New Roman"/>
          <w:noProof/>
          <w:sz w:val="24"/>
          <w:szCs w:val="24"/>
        </w:rPr>
        <w:t xml:space="preserve">job descriptions and </w:t>
      </w:r>
      <w:r w:rsidR="008F0481" w:rsidRPr="00FC32C6">
        <w:rPr>
          <w:rFonts w:ascii="Times New Roman" w:eastAsia="SimSun" w:hAnsi="Times New Roman" w:cs="Times New Roman"/>
          <w:noProof/>
          <w:sz w:val="24"/>
          <w:szCs w:val="24"/>
        </w:rPr>
        <w:t>employee potential</w:t>
      </w:r>
      <w:r w:rsidR="002A1CB2">
        <w:rPr>
          <w:rFonts w:ascii="Times New Roman" w:eastAsia="SimSun" w:hAnsi="Times New Roman" w:cs="Times New Roman"/>
          <w:noProof/>
          <w:sz w:val="24"/>
          <w:szCs w:val="24"/>
        </w:rPr>
        <w:t>.</w:t>
      </w:r>
    </w:p>
    <w:p w14:paraId="7E32E9A9" w14:textId="026C507E" w:rsidR="008F0481" w:rsidRPr="00FC32C6" w:rsidRDefault="00B04035" w:rsidP="008F0481">
      <w:pPr>
        <w:numPr>
          <w:ilvl w:val="0"/>
          <w:numId w:val="2"/>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A</w:t>
      </w:r>
      <w:r w:rsidR="008F0481" w:rsidRPr="00FC32C6">
        <w:rPr>
          <w:rFonts w:ascii="Times New Roman" w:eastAsia="SimSun" w:hAnsi="Times New Roman" w:cs="Times New Roman"/>
          <w:noProof/>
          <w:sz w:val="24"/>
          <w:szCs w:val="24"/>
        </w:rPr>
        <w:t xml:space="preserve">ssess how </w:t>
      </w:r>
      <w:r w:rsidR="00082930" w:rsidRPr="00FC32C6">
        <w:rPr>
          <w:rFonts w:ascii="Times New Roman" w:eastAsia="SimSun" w:hAnsi="Times New Roman" w:cs="Times New Roman"/>
          <w:noProof/>
          <w:sz w:val="24"/>
          <w:szCs w:val="24"/>
        </w:rPr>
        <w:t xml:space="preserve">higher </w:t>
      </w:r>
      <w:r w:rsidR="001D0FF6">
        <w:rPr>
          <w:rFonts w:ascii="Times New Roman" w:eastAsia="SimSun" w:hAnsi="Times New Roman" w:cs="Times New Roman"/>
          <w:noProof/>
          <w:sz w:val="24"/>
          <w:szCs w:val="24"/>
        </w:rPr>
        <w:t>management</w:t>
      </w:r>
      <w:r w:rsidR="00082930" w:rsidRPr="00FC32C6">
        <w:rPr>
          <w:rFonts w:ascii="Times New Roman" w:eastAsia="SimSun" w:hAnsi="Times New Roman" w:cs="Times New Roman"/>
          <w:noProof/>
          <w:sz w:val="24"/>
          <w:szCs w:val="24"/>
        </w:rPr>
        <w:t xml:space="preserve"> </w:t>
      </w:r>
      <w:r w:rsidR="00082930">
        <w:rPr>
          <w:rFonts w:ascii="Times New Roman" w:eastAsia="SimSun" w:hAnsi="Times New Roman" w:cs="Times New Roman"/>
          <w:noProof/>
          <w:sz w:val="24"/>
          <w:szCs w:val="24"/>
        </w:rPr>
        <w:t xml:space="preserve">can </w:t>
      </w:r>
      <w:r w:rsidR="005335DE">
        <w:rPr>
          <w:rFonts w:ascii="Times New Roman" w:eastAsia="SimSun" w:hAnsi="Times New Roman" w:cs="Times New Roman"/>
          <w:noProof/>
          <w:sz w:val="24"/>
          <w:szCs w:val="24"/>
        </w:rPr>
        <w:t xml:space="preserve">influence performance in </w:t>
      </w:r>
      <w:r w:rsidR="00082930" w:rsidRPr="00FC32C6">
        <w:rPr>
          <w:rFonts w:ascii="Times New Roman" w:eastAsia="SimSun" w:hAnsi="Times New Roman" w:cs="Times New Roman"/>
          <w:noProof/>
          <w:sz w:val="24"/>
          <w:szCs w:val="24"/>
        </w:rPr>
        <w:t>current and future employment?</w:t>
      </w:r>
    </w:p>
    <w:p w14:paraId="5489BB7E" w14:textId="16E1DF86" w:rsidR="009C7D70" w:rsidRPr="00FC32C6" w:rsidRDefault="00B04035" w:rsidP="009C2261">
      <w:pPr>
        <w:numPr>
          <w:ilvl w:val="0"/>
          <w:numId w:val="2"/>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D</w:t>
      </w:r>
      <w:r w:rsidR="009C7D70" w:rsidRPr="00FC32C6">
        <w:rPr>
          <w:rFonts w:ascii="Times New Roman" w:eastAsia="SimSun" w:hAnsi="Times New Roman" w:cs="Times New Roman"/>
          <w:noProof/>
          <w:sz w:val="24"/>
          <w:szCs w:val="24"/>
        </w:rPr>
        <w:t>escribe</w:t>
      </w:r>
      <w:r w:rsidR="00453820">
        <w:rPr>
          <w:rFonts w:ascii="Times New Roman" w:eastAsia="SimSun" w:hAnsi="Times New Roman" w:cs="Times New Roman"/>
          <w:noProof/>
          <w:sz w:val="24"/>
          <w:szCs w:val="24"/>
        </w:rPr>
        <w:t xml:space="preserve"> how human resources</w:t>
      </w:r>
      <w:r w:rsidR="000D65C6" w:rsidRPr="00FC32C6">
        <w:rPr>
          <w:rFonts w:ascii="Times New Roman" w:eastAsia="SimSun" w:hAnsi="Times New Roman" w:cs="Times New Roman"/>
          <w:noProof/>
          <w:sz w:val="24"/>
          <w:szCs w:val="24"/>
        </w:rPr>
        <w:t xml:space="preserve"> play</w:t>
      </w:r>
      <w:r w:rsidR="00453820">
        <w:rPr>
          <w:rFonts w:ascii="Times New Roman" w:eastAsia="SimSun" w:hAnsi="Times New Roman" w:cs="Times New Roman"/>
          <w:noProof/>
          <w:sz w:val="24"/>
          <w:szCs w:val="24"/>
        </w:rPr>
        <w:t>s</w:t>
      </w:r>
      <w:r w:rsidR="000D65C6" w:rsidRPr="00FC32C6">
        <w:rPr>
          <w:rFonts w:ascii="Times New Roman" w:eastAsia="SimSun" w:hAnsi="Times New Roman" w:cs="Times New Roman"/>
          <w:noProof/>
          <w:sz w:val="24"/>
          <w:szCs w:val="24"/>
        </w:rPr>
        <w:t xml:space="preserve"> </w:t>
      </w:r>
      <w:r w:rsidR="00453820">
        <w:rPr>
          <w:rFonts w:ascii="Times New Roman" w:eastAsia="SimSun" w:hAnsi="Times New Roman" w:cs="Times New Roman"/>
          <w:noProof/>
          <w:sz w:val="24"/>
          <w:szCs w:val="24"/>
        </w:rPr>
        <w:t>an important</w:t>
      </w:r>
      <w:r w:rsidR="000D65C6" w:rsidRPr="00FC32C6">
        <w:rPr>
          <w:rFonts w:ascii="Times New Roman" w:eastAsia="SimSun" w:hAnsi="Times New Roman" w:cs="Times New Roman"/>
          <w:noProof/>
          <w:sz w:val="24"/>
          <w:szCs w:val="24"/>
        </w:rPr>
        <w:t xml:space="preserve"> role in avoiding problems with external hiring</w:t>
      </w:r>
      <w:r w:rsidR="001D0FF6">
        <w:rPr>
          <w:rFonts w:ascii="Times New Roman" w:eastAsia="SimSun" w:hAnsi="Times New Roman" w:cs="Times New Roman"/>
          <w:noProof/>
          <w:sz w:val="24"/>
          <w:szCs w:val="24"/>
        </w:rPr>
        <w:t>.</w:t>
      </w:r>
    </w:p>
    <w:p w14:paraId="739390F1" w14:textId="41F47587" w:rsidR="009C7D70" w:rsidRPr="00FC32C6" w:rsidRDefault="00B04035" w:rsidP="009C2261">
      <w:pPr>
        <w:numPr>
          <w:ilvl w:val="0"/>
          <w:numId w:val="2"/>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A</w:t>
      </w:r>
      <w:r w:rsidR="009C7D70" w:rsidRPr="00FC32C6">
        <w:rPr>
          <w:rFonts w:ascii="Times New Roman" w:eastAsia="SimSun" w:hAnsi="Times New Roman" w:cs="Times New Roman"/>
          <w:noProof/>
          <w:sz w:val="24"/>
          <w:szCs w:val="24"/>
        </w:rPr>
        <w:t>nalyze</w:t>
      </w:r>
      <w:r w:rsidR="000D65C6" w:rsidRPr="00FC32C6">
        <w:rPr>
          <w:rFonts w:ascii="Times New Roman" w:eastAsia="SimSun" w:hAnsi="Times New Roman" w:cs="Times New Roman"/>
          <w:noProof/>
          <w:sz w:val="24"/>
          <w:szCs w:val="24"/>
        </w:rPr>
        <w:t xml:space="preserve"> the case from a </w:t>
      </w:r>
      <w:r w:rsidR="008F0481">
        <w:rPr>
          <w:rFonts w:ascii="Times New Roman" w:eastAsia="SimSun" w:hAnsi="Times New Roman" w:cs="Times New Roman"/>
          <w:noProof/>
          <w:sz w:val="24"/>
          <w:szCs w:val="24"/>
        </w:rPr>
        <w:t>career development perspective</w:t>
      </w:r>
      <w:r w:rsidR="001D0FF6">
        <w:rPr>
          <w:rFonts w:ascii="Times New Roman" w:eastAsia="SimSun" w:hAnsi="Times New Roman" w:cs="Times New Roman"/>
          <w:noProof/>
          <w:sz w:val="24"/>
          <w:szCs w:val="24"/>
        </w:rPr>
        <w:t>.</w:t>
      </w:r>
    </w:p>
    <w:p w14:paraId="12A9105A" w14:textId="77777777" w:rsidR="009C2261" w:rsidRPr="00FC32C6" w:rsidRDefault="009C2261" w:rsidP="009C2261">
      <w:pPr>
        <w:spacing w:after="0" w:line="240" w:lineRule="auto"/>
        <w:ind w:left="720"/>
        <w:rPr>
          <w:rFonts w:ascii="Times New Roman" w:eastAsia="SimSun" w:hAnsi="Times New Roman" w:cs="Times New Roman"/>
          <w:noProof/>
          <w:sz w:val="24"/>
          <w:szCs w:val="24"/>
        </w:rPr>
      </w:pPr>
    </w:p>
    <w:p w14:paraId="7AE51107" w14:textId="77777777" w:rsidR="009C2261" w:rsidRPr="00FC32C6" w:rsidRDefault="009C2261" w:rsidP="00156E38">
      <w:pPr>
        <w:spacing w:after="0" w:line="240" w:lineRule="auto"/>
        <w:rPr>
          <w:rFonts w:ascii="Times New Roman" w:eastAsia="SimSun" w:hAnsi="Times New Roman" w:cs="Times New Roman"/>
          <w:b/>
          <w:noProof/>
          <w:sz w:val="24"/>
          <w:szCs w:val="24"/>
        </w:rPr>
      </w:pPr>
      <w:r w:rsidRPr="00FC32C6">
        <w:rPr>
          <w:rFonts w:ascii="Times New Roman" w:eastAsia="SimSun" w:hAnsi="Times New Roman" w:cs="Times New Roman"/>
          <w:b/>
          <w:noProof/>
          <w:sz w:val="24"/>
          <w:szCs w:val="24"/>
        </w:rPr>
        <w:lastRenderedPageBreak/>
        <w:t>Critical Incident Use</w:t>
      </w:r>
    </w:p>
    <w:p w14:paraId="40CB2C8F" w14:textId="77777777" w:rsidR="009C2261" w:rsidRPr="00FC32C6" w:rsidRDefault="009C2261" w:rsidP="009C2261">
      <w:pPr>
        <w:spacing w:after="0" w:line="240" w:lineRule="auto"/>
        <w:rPr>
          <w:rFonts w:ascii="Times New Roman" w:eastAsia="SimSun" w:hAnsi="Times New Roman" w:cs="Times New Roman"/>
          <w:noProof/>
          <w:sz w:val="24"/>
          <w:szCs w:val="24"/>
        </w:rPr>
      </w:pPr>
    </w:p>
    <w:p w14:paraId="7CF4039E" w14:textId="6FEA8E31" w:rsidR="009C2261" w:rsidRDefault="009C2261" w:rsidP="009C2261">
      <w:pPr>
        <w:spacing w:after="0" w:line="240" w:lineRule="auto"/>
        <w:rPr>
          <w:rFonts w:ascii="Times New Roman" w:eastAsia="SimSun" w:hAnsi="Times New Roman" w:cs="Times New Roman"/>
          <w:noProof/>
          <w:sz w:val="24"/>
          <w:szCs w:val="24"/>
        </w:rPr>
      </w:pPr>
      <w:r w:rsidRPr="00FC32C6">
        <w:rPr>
          <w:rFonts w:ascii="Times New Roman" w:eastAsia="SimSun" w:hAnsi="Times New Roman" w:cs="Times New Roman"/>
          <w:noProof/>
          <w:sz w:val="24"/>
          <w:szCs w:val="24"/>
        </w:rPr>
        <w:t>This critical incident is designed for use in undergraduate Ma</w:t>
      </w:r>
      <w:r w:rsidR="000D65C6" w:rsidRPr="00FC32C6">
        <w:rPr>
          <w:rFonts w:ascii="Times New Roman" w:eastAsia="SimSun" w:hAnsi="Times New Roman" w:cs="Times New Roman"/>
          <w:noProof/>
          <w:sz w:val="24"/>
          <w:szCs w:val="24"/>
        </w:rPr>
        <w:t>nagement</w:t>
      </w:r>
      <w:r w:rsidRPr="00FC32C6">
        <w:rPr>
          <w:rFonts w:ascii="Times New Roman" w:eastAsia="SimSun" w:hAnsi="Times New Roman" w:cs="Times New Roman"/>
          <w:noProof/>
          <w:sz w:val="24"/>
          <w:szCs w:val="24"/>
        </w:rPr>
        <w:t xml:space="preserve">, </w:t>
      </w:r>
      <w:r w:rsidR="000D65C6" w:rsidRPr="00FC32C6">
        <w:rPr>
          <w:rFonts w:ascii="Times New Roman" w:eastAsia="SimSun" w:hAnsi="Times New Roman" w:cs="Times New Roman"/>
          <w:noProof/>
          <w:sz w:val="24"/>
          <w:szCs w:val="24"/>
        </w:rPr>
        <w:t>Human Resources</w:t>
      </w:r>
      <w:r w:rsidRPr="00FC32C6">
        <w:rPr>
          <w:rFonts w:ascii="Times New Roman" w:eastAsia="SimSun" w:hAnsi="Times New Roman" w:cs="Times New Roman"/>
          <w:noProof/>
          <w:sz w:val="24"/>
          <w:szCs w:val="24"/>
        </w:rPr>
        <w:t xml:space="preserve">, or </w:t>
      </w:r>
      <w:r w:rsidR="008F0481">
        <w:rPr>
          <w:rFonts w:ascii="Times New Roman" w:eastAsia="SimSun" w:hAnsi="Times New Roman" w:cs="Times New Roman"/>
          <w:noProof/>
          <w:sz w:val="24"/>
          <w:szCs w:val="24"/>
        </w:rPr>
        <w:t>Career Development courses</w:t>
      </w:r>
      <w:r w:rsidR="00A04190">
        <w:rPr>
          <w:rFonts w:ascii="Times New Roman" w:eastAsia="SimSun" w:hAnsi="Times New Roman" w:cs="Times New Roman"/>
          <w:noProof/>
          <w:sz w:val="24"/>
          <w:szCs w:val="24"/>
        </w:rPr>
        <w:t xml:space="preserve"> and has</w:t>
      </w:r>
      <w:r w:rsidR="000206C8">
        <w:rPr>
          <w:rFonts w:ascii="Times New Roman" w:eastAsia="SimSun" w:hAnsi="Times New Roman" w:cs="Times New Roman"/>
          <w:noProof/>
          <w:sz w:val="24"/>
          <w:szCs w:val="24"/>
        </w:rPr>
        <w:t xml:space="preserve"> been used in classroom settings </w:t>
      </w:r>
      <w:r w:rsidR="00A04190">
        <w:rPr>
          <w:rFonts w:ascii="Times New Roman" w:eastAsia="SimSun" w:hAnsi="Times New Roman" w:cs="Times New Roman"/>
          <w:noProof/>
          <w:sz w:val="24"/>
          <w:szCs w:val="24"/>
        </w:rPr>
        <w:t>with great success as many students had</w:t>
      </w:r>
      <w:r w:rsidRPr="00FC32C6">
        <w:rPr>
          <w:rFonts w:ascii="Times New Roman" w:eastAsia="SimSun" w:hAnsi="Times New Roman" w:cs="Times New Roman"/>
          <w:noProof/>
          <w:sz w:val="24"/>
          <w:szCs w:val="24"/>
        </w:rPr>
        <w:t xml:space="preserve"> </w:t>
      </w:r>
      <w:r w:rsidR="0039334C" w:rsidRPr="00FC32C6">
        <w:rPr>
          <w:rFonts w:ascii="Times New Roman" w:eastAsia="SimSun" w:hAnsi="Times New Roman" w:cs="Times New Roman"/>
          <w:noProof/>
          <w:sz w:val="24"/>
          <w:szCs w:val="24"/>
        </w:rPr>
        <w:t xml:space="preserve">some </w:t>
      </w:r>
      <w:r w:rsidRPr="00FC32C6">
        <w:rPr>
          <w:rFonts w:ascii="Times New Roman" w:eastAsia="SimSun" w:hAnsi="Times New Roman" w:cs="Times New Roman"/>
          <w:noProof/>
          <w:sz w:val="24"/>
          <w:szCs w:val="24"/>
        </w:rPr>
        <w:t xml:space="preserve">experience with </w:t>
      </w:r>
      <w:r w:rsidR="0039334C" w:rsidRPr="00FC32C6">
        <w:rPr>
          <w:rFonts w:ascii="Times New Roman" w:eastAsia="SimSun" w:hAnsi="Times New Roman" w:cs="Times New Roman"/>
          <w:noProof/>
          <w:sz w:val="24"/>
          <w:szCs w:val="24"/>
        </w:rPr>
        <w:t xml:space="preserve">employment and promotion </w:t>
      </w:r>
      <w:r w:rsidR="00A04190">
        <w:rPr>
          <w:rFonts w:ascii="Times New Roman" w:eastAsia="SimSun" w:hAnsi="Times New Roman" w:cs="Times New Roman"/>
          <w:noProof/>
          <w:sz w:val="24"/>
          <w:szCs w:val="24"/>
        </w:rPr>
        <w:t xml:space="preserve">issues. Because of the multi-faceted protocol and ethical </w:t>
      </w:r>
      <w:r w:rsidR="000206C8">
        <w:rPr>
          <w:rFonts w:ascii="Times New Roman" w:eastAsia="SimSun" w:hAnsi="Times New Roman" w:cs="Times New Roman"/>
          <w:noProof/>
          <w:sz w:val="24"/>
          <w:szCs w:val="24"/>
        </w:rPr>
        <w:t>concerns</w:t>
      </w:r>
      <w:r w:rsidR="0039334C" w:rsidRPr="00FC32C6">
        <w:rPr>
          <w:rFonts w:ascii="Times New Roman" w:eastAsia="SimSun" w:hAnsi="Times New Roman" w:cs="Times New Roman"/>
          <w:noProof/>
          <w:sz w:val="24"/>
          <w:szCs w:val="24"/>
        </w:rPr>
        <w:t xml:space="preserve"> </w:t>
      </w:r>
      <w:r w:rsidR="00A04190">
        <w:rPr>
          <w:rFonts w:ascii="Times New Roman" w:eastAsia="SimSun" w:hAnsi="Times New Roman" w:cs="Times New Roman"/>
          <w:noProof/>
          <w:sz w:val="24"/>
          <w:szCs w:val="24"/>
        </w:rPr>
        <w:t>students</w:t>
      </w:r>
      <w:r w:rsidR="0039334C" w:rsidRPr="00FC32C6">
        <w:rPr>
          <w:rFonts w:ascii="Times New Roman" w:eastAsia="SimSun" w:hAnsi="Times New Roman" w:cs="Times New Roman"/>
          <w:noProof/>
          <w:sz w:val="24"/>
          <w:szCs w:val="24"/>
        </w:rPr>
        <w:t xml:space="preserve"> will likely experience a </w:t>
      </w:r>
      <w:r w:rsidR="000206C8">
        <w:rPr>
          <w:rFonts w:ascii="Times New Roman" w:eastAsia="SimSun" w:hAnsi="Times New Roman" w:cs="Times New Roman"/>
          <w:noProof/>
          <w:sz w:val="24"/>
          <w:szCs w:val="24"/>
        </w:rPr>
        <w:t xml:space="preserve">high </w:t>
      </w:r>
      <w:r w:rsidR="0039334C" w:rsidRPr="00FC32C6">
        <w:rPr>
          <w:rFonts w:ascii="Times New Roman" w:eastAsia="SimSun" w:hAnsi="Times New Roman" w:cs="Times New Roman"/>
          <w:noProof/>
          <w:sz w:val="24"/>
          <w:szCs w:val="24"/>
        </w:rPr>
        <w:t>degree of engagment in the inciden</w:t>
      </w:r>
      <w:r w:rsidR="006B52EC">
        <w:rPr>
          <w:rFonts w:ascii="Times New Roman" w:eastAsia="SimSun" w:hAnsi="Times New Roman" w:cs="Times New Roman"/>
          <w:noProof/>
          <w:sz w:val="24"/>
          <w:szCs w:val="24"/>
        </w:rPr>
        <w:t>t. No prior coursework is required for its use as homework, discussion, or written assignments.</w:t>
      </w:r>
    </w:p>
    <w:p w14:paraId="22C236AF" w14:textId="77777777" w:rsidR="00E37572" w:rsidRDefault="00E37572" w:rsidP="009C2261">
      <w:pPr>
        <w:spacing w:after="0" w:line="240" w:lineRule="auto"/>
        <w:rPr>
          <w:rFonts w:ascii="Times New Roman" w:eastAsia="SimSun" w:hAnsi="Times New Roman" w:cs="Times New Roman"/>
          <w:noProof/>
          <w:sz w:val="24"/>
          <w:szCs w:val="24"/>
        </w:rPr>
      </w:pPr>
    </w:p>
    <w:p w14:paraId="0FB889B4" w14:textId="77777777" w:rsidR="00E37572" w:rsidRDefault="00E37572" w:rsidP="009C2261">
      <w:pPr>
        <w:spacing w:after="0" w:line="240" w:lineRule="auto"/>
        <w:rPr>
          <w:rFonts w:ascii="Times New Roman" w:eastAsia="SimSun" w:hAnsi="Times New Roman" w:cs="Times New Roman"/>
          <w:noProof/>
          <w:sz w:val="24"/>
          <w:szCs w:val="24"/>
        </w:rPr>
      </w:pPr>
    </w:p>
    <w:p w14:paraId="358785B9" w14:textId="77777777" w:rsidR="00E37572" w:rsidRPr="00FC32C6" w:rsidRDefault="00E37572" w:rsidP="009C2261">
      <w:pPr>
        <w:spacing w:after="0" w:line="240" w:lineRule="auto"/>
        <w:rPr>
          <w:rFonts w:ascii="Times New Roman" w:eastAsia="SimSun" w:hAnsi="Times New Roman" w:cs="Times New Roman"/>
          <w:noProof/>
          <w:sz w:val="24"/>
          <w:szCs w:val="24"/>
        </w:rPr>
      </w:pPr>
    </w:p>
    <w:p w14:paraId="383BB8C3" w14:textId="53235E7E" w:rsidR="009C2261" w:rsidRPr="00FC32C6" w:rsidRDefault="00156E38" w:rsidP="00156E38">
      <w:pPr>
        <w:spacing w:after="0" w:line="240" w:lineRule="auto"/>
        <w:rPr>
          <w:rFonts w:ascii="Times New Roman" w:eastAsia="SimSun" w:hAnsi="Times New Roman" w:cs="Times New Roman"/>
          <w:b/>
          <w:noProof/>
          <w:sz w:val="24"/>
          <w:szCs w:val="24"/>
        </w:rPr>
      </w:pPr>
      <w:r>
        <w:rPr>
          <w:rFonts w:ascii="Times New Roman" w:eastAsia="SimSun" w:hAnsi="Times New Roman" w:cs="Times New Roman"/>
          <w:b/>
          <w:noProof/>
          <w:sz w:val="24"/>
          <w:szCs w:val="24"/>
        </w:rPr>
        <w:t>Discussion Questions</w:t>
      </w:r>
    </w:p>
    <w:p w14:paraId="662BEE20" w14:textId="77777777" w:rsidR="009C2261" w:rsidRPr="00FC32C6" w:rsidRDefault="009C2261" w:rsidP="009C2261">
      <w:pPr>
        <w:spacing w:after="0" w:line="240" w:lineRule="auto"/>
        <w:rPr>
          <w:rFonts w:ascii="Times New Roman" w:eastAsia="SimSun" w:hAnsi="Times New Roman" w:cs="Times New Roman"/>
          <w:noProof/>
          <w:sz w:val="24"/>
          <w:szCs w:val="24"/>
        </w:rPr>
      </w:pPr>
    </w:p>
    <w:p w14:paraId="54F552C6" w14:textId="006C2072" w:rsidR="00801ACD" w:rsidRPr="00FC32C6" w:rsidRDefault="00EB1D0B" w:rsidP="009C2261">
      <w:pPr>
        <w:numPr>
          <w:ilvl w:val="0"/>
          <w:numId w:val="3"/>
        </w:numPr>
        <w:spacing w:after="0" w:line="240" w:lineRule="auto"/>
        <w:contextualSpacing/>
        <w:rPr>
          <w:rFonts w:ascii="Times New Roman" w:eastAsia="SimSun" w:hAnsi="Times New Roman" w:cs="Times New Roman"/>
          <w:noProof/>
          <w:sz w:val="24"/>
          <w:szCs w:val="24"/>
        </w:rPr>
      </w:pPr>
      <w:r w:rsidRPr="00EB1D0B">
        <w:rPr>
          <w:rFonts w:ascii="Times New Roman" w:eastAsia="SimSun" w:hAnsi="Times New Roman" w:cs="Times New Roman"/>
          <w:noProof/>
          <w:sz w:val="24"/>
          <w:szCs w:val="24"/>
        </w:rPr>
        <w:t>How could the hiring process be improved to insure job descriptions, skill sets, and employee expectations are more closely aligned?</w:t>
      </w:r>
      <w:r>
        <w:rPr>
          <w:rFonts w:ascii="Times New Roman" w:eastAsia="SimSun" w:hAnsi="Times New Roman" w:cs="Times New Roman"/>
          <w:noProof/>
          <w:sz w:val="24"/>
          <w:szCs w:val="24"/>
        </w:rPr>
        <w:t xml:space="preserve"> </w:t>
      </w:r>
      <w:r w:rsidR="00156E38">
        <w:rPr>
          <w:rFonts w:ascii="Times New Roman" w:eastAsia="SimSun" w:hAnsi="Times New Roman" w:cs="Times New Roman"/>
          <w:noProof/>
          <w:sz w:val="24"/>
          <w:szCs w:val="24"/>
        </w:rPr>
        <w:t>(</w:t>
      </w:r>
      <w:r w:rsidR="005119D0">
        <w:rPr>
          <w:rFonts w:ascii="Times New Roman" w:eastAsia="SimSun" w:hAnsi="Times New Roman" w:cs="Times New Roman"/>
          <w:noProof/>
          <w:sz w:val="24"/>
          <w:szCs w:val="24"/>
        </w:rPr>
        <w:t>LO</w:t>
      </w:r>
      <w:r w:rsidR="00156E38">
        <w:rPr>
          <w:rFonts w:ascii="Times New Roman" w:eastAsia="SimSun" w:hAnsi="Times New Roman" w:cs="Times New Roman"/>
          <w:noProof/>
          <w:sz w:val="24"/>
          <w:szCs w:val="24"/>
        </w:rPr>
        <w:t xml:space="preserve"> </w:t>
      </w:r>
      <w:r w:rsidR="005119D0">
        <w:rPr>
          <w:rFonts w:ascii="Times New Roman" w:eastAsia="SimSun" w:hAnsi="Times New Roman" w:cs="Times New Roman"/>
          <w:noProof/>
          <w:sz w:val="24"/>
          <w:szCs w:val="24"/>
        </w:rPr>
        <w:t>1</w:t>
      </w:r>
      <w:r w:rsidR="00156E38">
        <w:rPr>
          <w:rFonts w:ascii="Times New Roman" w:eastAsia="SimSun" w:hAnsi="Times New Roman" w:cs="Times New Roman"/>
          <w:noProof/>
          <w:sz w:val="24"/>
          <w:szCs w:val="24"/>
        </w:rPr>
        <w:t>)</w:t>
      </w:r>
    </w:p>
    <w:p w14:paraId="0BD57311" w14:textId="2AEFC3D1" w:rsidR="008F0481" w:rsidRPr="00FC32C6" w:rsidRDefault="00453820" w:rsidP="008F0481">
      <w:pPr>
        <w:numPr>
          <w:ilvl w:val="0"/>
          <w:numId w:val="3"/>
        </w:numPr>
        <w:spacing w:after="0" w:line="240" w:lineRule="auto"/>
        <w:contextualSpacing/>
        <w:rPr>
          <w:rFonts w:ascii="Times New Roman" w:eastAsia="SimSun" w:hAnsi="Times New Roman" w:cs="Times New Roman"/>
          <w:noProof/>
          <w:sz w:val="24"/>
          <w:szCs w:val="24"/>
        </w:rPr>
      </w:pPr>
      <w:r>
        <w:rPr>
          <w:rFonts w:ascii="Times New Roman" w:eastAsia="SimSun" w:hAnsi="Times New Roman" w:cs="Times New Roman"/>
          <w:noProof/>
          <w:sz w:val="24"/>
          <w:szCs w:val="24"/>
        </w:rPr>
        <w:t>Could Dave Klein have handled the hiring controversy any differently</w:t>
      </w:r>
      <w:r w:rsidR="008F0481" w:rsidRPr="00FC32C6">
        <w:rPr>
          <w:rFonts w:ascii="Times New Roman" w:eastAsia="SimSun" w:hAnsi="Times New Roman" w:cs="Times New Roman"/>
          <w:noProof/>
          <w:sz w:val="24"/>
          <w:szCs w:val="24"/>
        </w:rPr>
        <w:t>?</w:t>
      </w:r>
      <w:r w:rsidR="005119D0">
        <w:rPr>
          <w:rFonts w:ascii="Times New Roman" w:eastAsia="SimSun" w:hAnsi="Times New Roman" w:cs="Times New Roman"/>
          <w:noProof/>
          <w:sz w:val="24"/>
          <w:szCs w:val="24"/>
        </w:rPr>
        <w:t xml:space="preserve"> </w:t>
      </w:r>
      <w:r w:rsidR="00156E38">
        <w:rPr>
          <w:rFonts w:ascii="Times New Roman" w:eastAsia="SimSun" w:hAnsi="Times New Roman" w:cs="Times New Roman"/>
          <w:noProof/>
          <w:sz w:val="24"/>
          <w:szCs w:val="24"/>
        </w:rPr>
        <w:t>(</w:t>
      </w:r>
      <w:r w:rsidR="005119D0">
        <w:rPr>
          <w:rFonts w:ascii="Times New Roman" w:eastAsia="SimSun" w:hAnsi="Times New Roman" w:cs="Times New Roman"/>
          <w:noProof/>
          <w:sz w:val="24"/>
          <w:szCs w:val="24"/>
        </w:rPr>
        <w:t>LO</w:t>
      </w:r>
      <w:r w:rsidR="00156E38">
        <w:rPr>
          <w:rFonts w:ascii="Times New Roman" w:eastAsia="SimSun" w:hAnsi="Times New Roman" w:cs="Times New Roman"/>
          <w:noProof/>
          <w:sz w:val="24"/>
          <w:szCs w:val="24"/>
        </w:rPr>
        <w:t xml:space="preserve"> </w:t>
      </w:r>
      <w:r w:rsidR="005119D0">
        <w:rPr>
          <w:rFonts w:ascii="Times New Roman" w:eastAsia="SimSun" w:hAnsi="Times New Roman" w:cs="Times New Roman"/>
          <w:noProof/>
          <w:sz w:val="24"/>
          <w:szCs w:val="24"/>
        </w:rPr>
        <w:t>2</w:t>
      </w:r>
      <w:r w:rsidR="00156E38">
        <w:rPr>
          <w:rFonts w:ascii="Times New Roman" w:eastAsia="SimSun" w:hAnsi="Times New Roman" w:cs="Times New Roman"/>
          <w:noProof/>
          <w:sz w:val="24"/>
          <w:szCs w:val="24"/>
        </w:rPr>
        <w:t>)</w:t>
      </w:r>
    </w:p>
    <w:p w14:paraId="2E1B3E84" w14:textId="68915590" w:rsidR="008F0481" w:rsidRPr="00FC32C6" w:rsidRDefault="00D42C29" w:rsidP="00D42C29">
      <w:pPr>
        <w:numPr>
          <w:ilvl w:val="0"/>
          <w:numId w:val="3"/>
        </w:numPr>
        <w:spacing w:after="0" w:line="240" w:lineRule="auto"/>
        <w:contextualSpacing/>
        <w:rPr>
          <w:rFonts w:ascii="Times New Roman" w:eastAsia="SimSun" w:hAnsi="Times New Roman" w:cs="Times New Roman"/>
          <w:noProof/>
          <w:sz w:val="24"/>
          <w:szCs w:val="24"/>
        </w:rPr>
      </w:pPr>
      <w:r w:rsidRPr="00D42C29">
        <w:rPr>
          <w:rFonts w:ascii="Times New Roman" w:eastAsia="SimSun" w:hAnsi="Times New Roman" w:cs="Times New Roman"/>
          <w:noProof/>
          <w:sz w:val="24"/>
          <w:szCs w:val="24"/>
        </w:rPr>
        <w:t>What important information could Gerry Kennedy have discovered by contacting HR that could have helped avoid his misunderstanding?</w:t>
      </w:r>
      <w:r>
        <w:rPr>
          <w:rFonts w:ascii="Times New Roman" w:eastAsia="SimSun" w:hAnsi="Times New Roman" w:cs="Times New Roman"/>
          <w:noProof/>
          <w:sz w:val="24"/>
          <w:szCs w:val="24"/>
        </w:rPr>
        <w:t xml:space="preserve"> </w:t>
      </w:r>
      <w:r w:rsidR="00156E38">
        <w:rPr>
          <w:rFonts w:ascii="Times New Roman" w:eastAsia="SimSun" w:hAnsi="Times New Roman" w:cs="Times New Roman"/>
          <w:noProof/>
          <w:sz w:val="24"/>
          <w:szCs w:val="24"/>
        </w:rPr>
        <w:t>(</w:t>
      </w:r>
      <w:r w:rsidR="005119D0">
        <w:rPr>
          <w:rFonts w:ascii="Times New Roman" w:eastAsia="SimSun" w:hAnsi="Times New Roman" w:cs="Times New Roman"/>
          <w:noProof/>
          <w:sz w:val="24"/>
          <w:szCs w:val="24"/>
        </w:rPr>
        <w:t>LO</w:t>
      </w:r>
      <w:r w:rsidR="00156E38">
        <w:rPr>
          <w:rFonts w:ascii="Times New Roman" w:eastAsia="SimSun" w:hAnsi="Times New Roman" w:cs="Times New Roman"/>
          <w:noProof/>
          <w:sz w:val="24"/>
          <w:szCs w:val="24"/>
        </w:rPr>
        <w:t xml:space="preserve"> </w:t>
      </w:r>
      <w:r w:rsidR="005119D0">
        <w:rPr>
          <w:rFonts w:ascii="Times New Roman" w:eastAsia="SimSun" w:hAnsi="Times New Roman" w:cs="Times New Roman"/>
          <w:noProof/>
          <w:sz w:val="24"/>
          <w:szCs w:val="24"/>
        </w:rPr>
        <w:t>3</w:t>
      </w:r>
      <w:r w:rsidR="00156E38">
        <w:rPr>
          <w:rFonts w:ascii="Times New Roman" w:eastAsia="SimSun" w:hAnsi="Times New Roman" w:cs="Times New Roman"/>
          <w:noProof/>
          <w:sz w:val="24"/>
          <w:szCs w:val="24"/>
        </w:rPr>
        <w:t>)</w:t>
      </w:r>
    </w:p>
    <w:p w14:paraId="37210DDB" w14:textId="6FA00C86" w:rsidR="00E6414F" w:rsidRPr="00FC32C6" w:rsidRDefault="006F0881" w:rsidP="009C2261">
      <w:pPr>
        <w:numPr>
          <w:ilvl w:val="0"/>
          <w:numId w:val="3"/>
        </w:numPr>
        <w:spacing w:after="0" w:line="240" w:lineRule="auto"/>
        <w:contextualSpacing/>
        <w:rPr>
          <w:rFonts w:ascii="Times New Roman" w:eastAsia="SimSun" w:hAnsi="Times New Roman" w:cs="Times New Roman"/>
          <w:noProof/>
          <w:sz w:val="24"/>
          <w:szCs w:val="24"/>
        </w:rPr>
      </w:pPr>
      <w:r w:rsidRPr="00FC32C6">
        <w:rPr>
          <w:rFonts w:ascii="Times New Roman" w:eastAsia="SimSun" w:hAnsi="Times New Roman" w:cs="Times New Roman"/>
          <w:noProof/>
          <w:sz w:val="24"/>
          <w:szCs w:val="24"/>
        </w:rPr>
        <w:t xml:space="preserve">What </w:t>
      </w:r>
      <w:r w:rsidR="00B54364">
        <w:rPr>
          <w:rFonts w:ascii="Times New Roman" w:eastAsia="SimSun" w:hAnsi="Times New Roman" w:cs="Times New Roman"/>
          <w:noProof/>
          <w:sz w:val="24"/>
          <w:szCs w:val="24"/>
        </w:rPr>
        <w:t>assumptions did Gerry Kennedy mak</w:t>
      </w:r>
      <w:r w:rsidR="002914C6">
        <w:rPr>
          <w:rFonts w:ascii="Times New Roman" w:eastAsia="SimSun" w:hAnsi="Times New Roman" w:cs="Times New Roman"/>
          <w:noProof/>
          <w:sz w:val="24"/>
          <w:szCs w:val="24"/>
        </w:rPr>
        <w:t>e about his career at High Dese</w:t>
      </w:r>
      <w:r w:rsidR="00B54364">
        <w:rPr>
          <w:rFonts w:ascii="Times New Roman" w:eastAsia="SimSun" w:hAnsi="Times New Roman" w:cs="Times New Roman"/>
          <w:noProof/>
          <w:sz w:val="24"/>
          <w:szCs w:val="24"/>
        </w:rPr>
        <w:t>rt Community College</w:t>
      </w:r>
      <w:r w:rsidRPr="00FC32C6">
        <w:rPr>
          <w:rFonts w:ascii="Times New Roman" w:eastAsia="SimSun" w:hAnsi="Times New Roman" w:cs="Times New Roman"/>
          <w:noProof/>
          <w:sz w:val="24"/>
          <w:szCs w:val="24"/>
        </w:rPr>
        <w:t>?</w:t>
      </w:r>
      <w:r w:rsidR="005119D0">
        <w:rPr>
          <w:rFonts w:ascii="Times New Roman" w:eastAsia="SimSun" w:hAnsi="Times New Roman" w:cs="Times New Roman"/>
          <w:noProof/>
          <w:sz w:val="24"/>
          <w:szCs w:val="24"/>
        </w:rPr>
        <w:t xml:space="preserve"> </w:t>
      </w:r>
      <w:r w:rsidR="00156E38">
        <w:rPr>
          <w:rFonts w:ascii="Times New Roman" w:eastAsia="SimSun" w:hAnsi="Times New Roman" w:cs="Times New Roman"/>
          <w:noProof/>
          <w:sz w:val="24"/>
          <w:szCs w:val="24"/>
        </w:rPr>
        <w:t>(</w:t>
      </w:r>
      <w:r w:rsidR="005119D0">
        <w:rPr>
          <w:rFonts w:ascii="Times New Roman" w:eastAsia="SimSun" w:hAnsi="Times New Roman" w:cs="Times New Roman"/>
          <w:noProof/>
          <w:sz w:val="24"/>
          <w:szCs w:val="24"/>
        </w:rPr>
        <w:t>LO</w:t>
      </w:r>
      <w:r w:rsidR="00156E38">
        <w:rPr>
          <w:rFonts w:ascii="Times New Roman" w:eastAsia="SimSun" w:hAnsi="Times New Roman" w:cs="Times New Roman"/>
          <w:noProof/>
          <w:sz w:val="24"/>
          <w:szCs w:val="24"/>
        </w:rPr>
        <w:t xml:space="preserve"> </w:t>
      </w:r>
      <w:r w:rsidR="005119D0">
        <w:rPr>
          <w:rFonts w:ascii="Times New Roman" w:eastAsia="SimSun" w:hAnsi="Times New Roman" w:cs="Times New Roman"/>
          <w:noProof/>
          <w:sz w:val="24"/>
          <w:szCs w:val="24"/>
        </w:rPr>
        <w:t>4</w:t>
      </w:r>
      <w:r w:rsidR="00156E38">
        <w:rPr>
          <w:rFonts w:ascii="Times New Roman" w:eastAsia="SimSun" w:hAnsi="Times New Roman" w:cs="Times New Roman"/>
          <w:noProof/>
          <w:sz w:val="24"/>
          <w:szCs w:val="24"/>
        </w:rPr>
        <w:t>)</w:t>
      </w:r>
    </w:p>
    <w:p w14:paraId="19308B58" w14:textId="77777777" w:rsidR="001F76C1" w:rsidRPr="00FC32C6" w:rsidRDefault="001F76C1" w:rsidP="001F76C1">
      <w:pPr>
        <w:spacing w:after="0" w:line="240" w:lineRule="auto"/>
        <w:ind w:left="720"/>
        <w:contextualSpacing/>
        <w:rPr>
          <w:rFonts w:ascii="Times New Roman" w:eastAsia="SimSun" w:hAnsi="Times New Roman" w:cs="Times New Roman"/>
          <w:noProof/>
          <w:sz w:val="24"/>
          <w:szCs w:val="24"/>
        </w:rPr>
      </w:pPr>
    </w:p>
    <w:p w14:paraId="0206CC8A" w14:textId="77777777" w:rsidR="0077412E" w:rsidRDefault="0077412E" w:rsidP="009C2261">
      <w:pPr>
        <w:spacing w:after="0" w:line="240" w:lineRule="auto"/>
        <w:jc w:val="center"/>
        <w:rPr>
          <w:rFonts w:ascii="Times New Roman" w:eastAsia="SimSun" w:hAnsi="Times New Roman" w:cs="Times New Roman"/>
          <w:b/>
          <w:noProof/>
          <w:sz w:val="24"/>
          <w:szCs w:val="24"/>
        </w:rPr>
      </w:pPr>
    </w:p>
    <w:p w14:paraId="06EADA59" w14:textId="3D4850A7" w:rsidR="009C2261" w:rsidRPr="00FC32C6" w:rsidRDefault="009C2261" w:rsidP="00156E38">
      <w:pPr>
        <w:spacing w:after="0" w:line="240" w:lineRule="auto"/>
        <w:rPr>
          <w:rFonts w:ascii="Times New Roman" w:eastAsia="SimSun" w:hAnsi="Times New Roman" w:cs="Times New Roman"/>
          <w:b/>
          <w:noProof/>
          <w:sz w:val="24"/>
          <w:szCs w:val="24"/>
        </w:rPr>
      </w:pPr>
      <w:r w:rsidRPr="00FC32C6">
        <w:rPr>
          <w:rFonts w:ascii="Times New Roman" w:eastAsia="SimSun" w:hAnsi="Times New Roman" w:cs="Times New Roman"/>
          <w:b/>
          <w:noProof/>
          <w:sz w:val="24"/>
          <w:szCs w:val="24"/>
        </w:rPr>
        <w:t xml:space="preserve">Answers to </w:t>
      </w:r>
      <w:r w:rsidR="00156E38">
        <w:rPr>
          <w:rFonts w:ascii="Times New Roman" w:eastAsia="SimSun" w:hAnsi="Times New Roman" w:cs="Times New Roman"/>
          <w:b/>
          <w:noProof/>
          <w:sz w:val="24"/>
          <w:szCs w:val="24"/>
        </w:rPr>
        <w:t xml:space="preserve">Discussion </w:t>
      </w:r>
      <w:r w:rsidRPr="00FC32C6">
        <w:rPr>
          <w:rFonts w:ascii="Times New Roman" w:eastAsia="SimSun" w:hAnsi="Times New Roman" w:cs="Times New Roman"/>
          <w:b/>
          <w:noProof/>
          <w:sz w:val="24"/>
          <w:szCs w:val="24"/>
        </w:rPr>
        <w:t>Questions</w:t>
      </w:r>
    </w:p>
    <w:p w14:paraId="765E5C99" w14:textId="77777777" w:rsidR="001F76C1" w:rsidRPr="00FC32C6" w:rsidRDefault="001F76C1" w:rsidP="009C2261">
      <w:pPr>
        <w:spacing w:after="0" w:line="240" w:lineRule="auto"/>
        <w:jc w:val="center"/>
        <w:rPr>
          <w:rFonts w:ascii="Times New Roman" w:eastAsia="SimSun" w:hAnsi="Times New Roman" w:cs="Times New Roman"/>
          <w:b/>
          <w:noProof/>
          <w:sz w:val="24"/>
          <w:szCs w:val="24"/>
        </w:rPr>
      </w:pPr>
    </w:p>
    <w:p w14:paraId="615CD42B" w14:textId="0002AE64" w:rsidR="00082930" w:rsidRPr="00156E38" w:rsidRDefault="00156E38" w:rsidP="00082930">
      <w:pPr>
        <w:numPr>
          <w:ilvl w:val="0"/>
          <w:numId w:val="5"/>
        </w:numPr>
        <w:spacing w:after="0" w:line="240" w:lineRule="auto"/>
        <w:contextualSpacing/>
        <w:rPr>
          <w:rFonts w:ascii="Times New Roman" w:eastAsia="SimSun" w:hAnsi="Times New Roman" w:cs="Times New Roman"/>
          <w:b/>
          <w:noProof/>
          <w:sz w:val="24"/>
          <w:szCs w:val="24"/>
        </w:rPr>
      </w:pPr>
      <w:r>
        <w:rPr>
          <w:rFonts w:ascii="Times New Roman" w:eastAsia="SimSun" w:hAnsi="Times New Roman" w:cs="Times New Roman"/>
          <w:b/>
          <w:noProof/>
          <w:sz w:val="24"/>
          <w:szCs w:val="24"/>
        </w:rPr>
        <w:t>How could the hiring process be improved to insure job descriptions, skil sets, and employee expectations are more closely aligned?</w:t>
      </w:r>
      <w:r w:rsidRPr="00156E38">
        <w:rPr>
          <w:rFonts w:ascii="Times New Roman" w:eastAsia="SimSun" w:hAnsi="Times New Roman" w:cs="Times New Roman"/>
          <w:b/>
          <w:noProof/>
          <w:sz w:val="24"/>
          <w:szCs w:val="24"/>
        </w:rPr>
        <w:t xml:space="preserve"> (LO 1)</w:t>
      </w:r>
    </w:p>
    <w:p w14:paraId="783272A8" w14:textId="77777777" w:rsidR="00E6414F" w:rsidRPr="00FC32C6" w:rsidRDefault="00E6414F" w:rsidP="009C2261">
      <w:pPr>
        <w:spacing w:after="0" w:line="240" w:lineRule="auto"/>
        <w:rPr>
          <w:rFonts w:ascii="Times New Roman" w:eastAsia="SimSun" w:hAnsi="Times New Roman" w:cs="Times New Roman"/>
          <w:noProof/>
          <w:sz w:val="24"/>
          <w:szCs w:val="24"/>
        </w:rPr>
      </w:pPr>
    </w:p>
    <w:p w14:paraId="38F6945C" w14:textId="1ED8557C" w:rsidR="00562AA6" w:rsidRPr="00C77A5B" w:rsidRDefault="007070B2" w:rsidP="00562AA6">
      <w:pPr>
        <w:spacing w:after="0" w:line="240" w:lineRule="auto"/>
        <w:jc w:val="center"/>
        <w:rPr>
          <w:rFonts w:ascii="Times New Roman" w:eastAsia="SimSun" w:hAnsi="Times New Roman" w:cs="Times New Roman"/>
          <w:b/>
          <w:noProof/>
          <w:sz w:val="24"/>
          <w:szCs w:val="24"/>
        </w:rPr>
      </w:pPr>
      <w:r w:rsidRPr="00C77A5B">
        <w:rPr>
          <w:rFonts w:ascii="Times New Roman" w:eastAsia="SimSun" w:hAnsi="Times New Roman" w:cs="Times New Roman"/>
          <w:b/>
          <w:noProof/>
          <w:sz w:val="24"/>
          <w:szCs w:val="24"/>
        </w:rPr>
        <w:t>Sample Student Response</w:t>
      </w:r>
      <w:r w:rsidR="00740492" w:rsidRPr="00C77A5B">
        <w:rPr>
          <w:rFonts w:ascii="Times New Roman" w:eastAsia="SimSun" w:hAnsi="Times New Roman" w:cs="Times New Roman"/>
          <w:b/>
          <w:noProof/>
          <w:sz w:val="24"/>
          <w:szCs w:val="24"/>
        </w:rPr>
        <w:t>s</w:t>
      </w:r>
    </w:p>
    <w:p w14:paraId="31EA0A7D" w14:textId="77777777" w:rsidR="0085546C" w:rsidRPr="00FC32C6" w:rsidRDefault="0085546C" w:rsidP="00562AA6">
      <w:pPr>
        <w:spacing w:after="0" w:line="240" w:lineRule="auto"/>
        <w:jc w:val="center"/>
        <w:rPr>
          <w:rFonts w:ascii="Times New Roman" w:eastAsia="SimSun" w:hAnsi="Times New Roman" w:cs="Times New Roman"/>
          <w:noProof/>
          <w:sz w:val="24"/>
          <w:szCs w:val="24"/>
        </w:rPr>
      </w:pPr>
    </w:p>
    <w:p w14:paraId="61C4B967" w14:textId="0BF2868B" w:rsidR="006B52EC" w:rsidRDefault="006B52EC" w:rsidP="006B52EC">
      <w:pPr>
        <w:spacing w:after="0" w:line="240" w:lineRule="auto"/>
        <w:rPr>
          <w:rFonts w:ascii="Times New Roman" w:eastAsia="SimSun" w:hAnsi="Times New Roman" w:cs="Times New Roman"/>
          <w:i/>
          <w:noProof/>
          <w:sz w:val="24"/>
          <w:szCs w:val="24"/>
        </w:rPr>
      </w:pPr>
      <w:r w:rsidRPr="0085546C">
        <w:rPr>
          <w:rFonts w:ascii="Times New Roman" w:eastAsia="SimSun" w:hAnsi="Times New Roman" w:cs="Times New Roman"/>
          <w:i/>
          <w:noProof/>
          <w:sz w:val="24"/>
          <w:szCs w:val="24"/>
        </w:rPr>
        <w:t xml:space="preserve">Just because you have other abilities doesn’t mean they will use them at work. Some jobs are entry level and are designed to be outgrown. You don’t have to take the job if you don’t like doing the work. Going to college provides better opportunities for more satisfying jobs. </w:t>
      </w:r>
      <w:r w:rsidR="001F3C52">
        <w:rPr>
          <w:rFonts w:ascii="Times New Roman" w:eastAsia="SimSun" w:hAnsi="Times New Roman" w:cs="Times New Roman"/>
          <w:i/>
          <w:noProof/>
          <w:sz w:val="24"/>
          <w:szCs w:val="24"/>
        </w:rPr>
        <w:t xml:space="preserve"> </w:t>
      </w:r>
    </w:p>
    <w:p w14:paraId="3251ECB4" w14:textId="430F9E8A" w:rsidR="001F3C52" w:rsidRDefault="001F3C52" w:rsidP="006B52EC">
      <w:pPr>
        <w:spacing w:after="0" w:line="240" w:lineRule="auto"/>
        <w:rPr>
          <w:rFonts w:ascii="Times New Roman" w:eastAsia="SimSun" w:hAnsi="Times New Roman" w:cs="Times New Roman"/>
          <w:i/>
          <w:noProof/>
          <w:sz w:val="24"/>
          <w:szCs w:val="24"/>
        </w:rPr>
      </w:pPr>
      <w:r>
        <w:rPr>
          <w:rFonts w:ascii="Times New Roman" w:eastAsia="SimSun" w:hAnsi="Times New Roman" w:cs="Times New Roman"/>
          <w:i/>
          <w:noProof/>
          <w:sz w:val="24"/>
          <w:szCs w:val="24"/>
        </w:rPr>
        <w:t>If Gerry didn’t know more about the job description, he may have assumed that there was room to grow with the department.</w:t>
      </w:r>
    </w:p>
    <w:p w14:paraId="166F334C" w14:textId="4941D9E4" w:rsidR="001F3C52" w:rsidRPr="0085546C" w:rsidRDefault="001F3C52" w:rsidP="006B52EC">
      <w:pPr>
        <w:spacing w:after="0" w:line="240" w:lineRule="auto"/>
        <w:rPr>
          <w:rFonts w:ascii="Times New Roman" w:eastAsia="SimSun" w:hAnsi="Times New Roman" w:cs="Times New Roman"/>
          <w:i/>
          <w:noProof/>
          <w:sz w:val="24"/>
          <w:szCs w:val="24"/>
        </w:rPr>
      </w:pPr>
      <w:r>
        <w:rPr>
          <w:rFonts w:ascii="Times New Roman" w:eastAsia="SimSun" w:hAnsi="Times New Roman" w:cs="Times New Roman"/>
          <w:i/>
          <w:noProof/>
          <w:sz w:val="24"/>
          <w:szCs w:val="24"/>
        </w:rPr>
        <w:t>The new job should have listed the changes for the qualifications to be fair. Gerry should have been given a chance to apply for the job with the new qualifications.</w:t>
      </w:r>
    </w:p>
    <w:p w14:paraId="29883B9E" w14:textId="2B21E10D" w:rsidR="007070B2" w:rsidRPr="00E37572" w:rsidRDefault="00677383" w:rsidP="007070B2">
      <w:pPr>
        <w:spacing w:after="0" w:line="240" w:lineRule="auto"/>
        <w:rPr>
          <w:rFonts w:ascii="Times New Roman" w:eastAsia="SimSun" w:hAnsi="Times New Roman" w:cs="Times New Roman"/>
          <w:i/>
          <w:noProof/>
          <w:sz w:val="24"/>
          <w:szCs w:val="24"/>
        </w:rPr>
      </w:pPr>
      <w:r>
        <w:rPr>
          <w:rFonts w:ascii="Times New Roman" w:eastAsia="SimSun" w:hAnsi="Times New Roman" w:cs="Times New Roman"/>
          <w:i/>
          <w:noProof/>
          <w:sz w:val="24"/>
          <w:szCs w:val="24"/>
        </w:rPr>
        <w:t xml:space="preserve"> </w:t>
      </w:r>
    </w:p>
    <w:p w14:paraId="6A63E1B4" w14:textId="77777777" w:rsidR="007070B2" w:rsidRPr="00C77A5B" w:rsidRDefault="007070B2" w:rsidP="007070B2">
      <w:pPr>
        <w:spacing w:after="0" w:line="240" w:lineRule="auto"/>
        <w:jc w:val="center"/>
        <w:rPr>
          <w:rFonts w:ascii="Times New Roman" w:eastAsia="SimSun" w:hAnsi="Times New Roman" w:cs="Times New Roman"/>
          <w:b/>
          <w:noProof/>
          <w:sz w:val="24"/>
          <w:szCs w:val="24"/>
        </w:rPr>
      </w:pPr>
      <w:r w:rsidRPr="00C77A5B">
        <w:rPr>
          <w:rFonts w:ascii="Times New Roman" w:eastAsia="SimSun" w:hAnsi="Times New Roman" w:cs="Times New Roman"/>
          <w:b/>
          <w:noProof/>
          <w:sz w:val="24"/>
          <w:szCs w:val="24"/>
        </w:rPr>
        <w:t>Discussion</w:t>
      </w:r>
    </w:p>
    <w:p w14:paraId="64C3F83D" w14:textId="77777777" w:rsidR="00C806CB" w:rsidRPr="00770693" w:rsidRDefault="00C806CB" w:rsidP="007070B2">
      <w:pPr>
        <w:spacing w:after="0" w:line="240" w:lineRule="auto"/>
        <w:jc w:val="center"/>
        <w:rPr>
          <w:rFonts w:ascii="Times New Roman" w:eastAsia="SimSun" w:hAnsi="Times New Roman" w:cs="Times New Roman"/>
          <w:noProof/>
          <w:color w:val="FF0000"/>
          <w:sz w:val="24"/>
          <w:szCs w:val="24"/>
        </w:rPr>
      </w:pPr>
    </w:p>
    <w:p w14:paraId="1CA28CD8" w14:textId="484B0098" w:rsidR="0085546C" w:rsidRPr="0085546C" w:rsidRDefault="00C806CB" w:rsidP="00770693">
      <w:p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t xml:space="preserve">Developing employee potential involves </w:t>
      </w:r>
      <w:r w:rsidR="00770693" w:rsidRPr="0085546C">
        <w:rPr>
          <w:rFonts w:ascii="Times New Roman" w:eastAsia="SimSun" w:hAnsi="Times New Roman" w:cs="Times New Roman"/>
          <w:noProof/>
          <w:sz w:val="24"/>
          <w:szCs w:val="24"/>
        </w:rPr>
        <w:t>shaping</w:t>
      </w:r>
      <w:r w:rsidRPr="0085546C">
        <w:rPr>
          <w:rFonts w:ascii="Times New Roman" w:eastAsia="SimSun" w:hAnsi="Times New Roman" w:cs="Times New Roman"/>
          <w:noProof/>
          <w:sz w:val="24"/>
          <w:szCs w:val="24"/>
        </w:rPr>
        <w:t xml:space="preserve"> an existing balance of academic, practical, and experiential knowledge applied through continuous effort from both the employee and the employer (</w:t>
      </w:r>
      <w:r w:rsidR="00770693" w:rsidRPr="0085546C">
        <w:rPr>
          <w:rFonts w:ascii="Times New Roman" w:eastAsia="SimSun" w:hAnsi="Times New Roman" w:cs="Times New Roman"/>
          <w:noProof/>
          <w:sz w:val="24"/>
          <w:szCs w:val="24"/>
        </w:rPr>
        <w:t>MacRae &amp; Furnham, 2014</w:t>
      </w:r>
      <w:r w:rsidRPr="0085546C">
        <w:rPr>
          <w:rFonts w:ascii="Times New Roman" w:eastAsia="SimSun" w:hAnsi="Times New Roman" w:cs="Times New Roman"/>
          <w:noProof/>
          <w:sz w:val="24"/>
          <w:szCs w:val="24"/>
        </w:rPr>
        <w:t xml:space="preserve">). </w:t>
      </w:r>
      <w:r w:rsidR="0085546C" w:rsidRPr="0085546C">
        <w:rPr>
          <w:rFonts w:ascii="Times New Roman" w:eastAsia="SimSun" w:hAnsi="Times New Roman" w:cs="Times New Roman"/>
          <w:noProof/>
          <w:sz w:val="24"/>
          <w:szCs w:val="24"/>
        </w:rPr>
        <w:t>This reciprocal arrangement provides for increas</w:t>
      </w:r>
      <w:r w:rsidR="0077412E">
        <w:rPr>
          <w:rFonts w:ascii="Times New Roman" w:eastAsia="SimSun" w:hAnsi="Times New Roman" w:cs="Times New Roman"/>
          <w:noProof/>
          <w:sz w:val="24"/>
          <w:szCs w:val="24"/>
        </w:rPr>
        <w:t xml:space="preserve">ing the employees abilities in exchange for an </w:t>
      </w:r>
      <w:r w:rsidR="0085546C" w:rsidRPr="0085546C">
        <w:rPr>
          <w:rFonts w:ascii="Times New Roman" w:eastAsia="SimSun" w:hAnsi="Times New Roman" w:cs="Times New Roman"/>
          <w:noProof/>
          <w:sz w:val="24"/>
          <w:szCs w:val="24"/>
        </w:rPr>
        <w:t xml:space="preserve">opportunity for growth within the organization. </w:t>
      </w:r>
    </w:p>
    <w:p w14:paraId="49886B6A" w14:textId="19853DFF" w:rsidR="0085546C" w:rsidRDefault="0085546C" w:rsidP="00770693">
      <w:p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lastRenderedPageBreak/>
        <w:t>Many companies do not provide this interface and rely on employees to devlop their skillset</w:t>
      </w:r>
      <w:r w:rsidR="00AD7ADD">
        <w:rPr>
          <w:rFonts w:ascii="Times New Roman" w:eastAsia="SimSun" w:hAnsi="Times New Roman" w:cs="Times New Roman"/>
          <w:noProof/>
          <w:sz w:val="24"/>
          <w:szCs w:val="24"/>
        </w:rPr>
        <w:t>s</w:t>
      </w:r>
      <w:r w:rsidRPr="0085546C">
        <w:rPr>
          <w:rFonts w:ascii="Times New Roman" w:eastAsia="SimSun" w:hAnsi="Times New Roman" w:cs="Times New Roman"/>
          <w:noProof/>
          <w:sz w:val="24"/>
          <w:szCs w:val="24"/>
        </w:rPr>
        <w:t xml:space="preserve"> separately from current, or future, job interests or qualifications</w:t>
      </w:r>
      <w:r w:rsidR="009F112F">
        <w:rPr>
          <w:rFonts w:ascii="Times New Roman" w:eastAsia="SimSun" w:hAnsi="Times New Roman" w:cs="Times New Roman"/>
          <w:noProof/>
          <w:sz w:val="24"/>
          <w:szCs w:val="24"/>
        </w:rPr>
        <w:t xml:space="preserve"> </w:t>
      </w:r>
      <w:r w:rsidR="009F112F">
        <w:rPr>
          <w:rFonts w:ascii="Times New Roman" w:hAnsi="Times New Roman" w:cs="Times New Roman"/>
          <w:sz w:val="24"/>
          <w:szCs w:val="24"/>
        </w:rPr>
        <w:t>(Parrey, 2014)</w:t>
      </w:r>
      <w:r w:rsidRPr="0085546C">
        <w:rPr>
          <w:rFonts w:ascii="Times New Roman" w:eastAsia="SimSun" w:hAnsi="Times New Roman" w:cs="Times New Roman"/>
          <w:noProof/>
          <w:sz w:val="24"/>
          <w:szCs w:val="24"/>
        </w:rPr>
        <w:t>.</w:t>
      </w:r>
    </w:p>
    <w:p w14:paraId="3EB66ABC" w14:textId="77298FED" w:rsidR="009F112F" w:rsidRPr="0085546C" w:rsidRDefault="00351AC0" w:rsidP="009F112F">
      <w:p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Employee potential requires three aspects: a) Audit. Providing a system for knowing what talent exists, and how to recognize it, b) Act. Put processes in place to develop the potential</w:t>
      </w:r>
      <w:r w:rsidR="009F112F">
        <w:rPr>
          <w:rFonts w:ascii="Times New Roman" w:eastAsia="SimSun" w:hAnsi="Times New Roman" w:cs="Times New Roman"/>
          <w:noProof/>
          <w:sz w:val="24"/>
          <w:szCs w:val="24"/>
        </w:rPr>
        <w:t xml:space="preserve"> of future leadership, c) Accelerate. Develop a culture of coaching/ mentoring thataccelerates leadership development and creates a competitive advantage </w:t>
      </w:r>
      <w:r w:rsidR="009F112F">
        <w:rPr>
          <w:rFonts w:ascii="Times New Roman" w:hAnsi="Times New Roman" w:cs="Times New Roman"/>
          <w:sz w:val="24"/>
          <w:szCs w:val="24"/>
        </w:rPr>
        <w:t xml:space="preserve">(Parrey, </w:t>
      </w:r>
      <w:r w:rsidR="009F112F" w:rsidRPr="00351AC0">
        <w:rPr>
          <w:rFonts w:ascii="Times New Roman" w:hAnsi="Times New Roman" w:cs="Times New Roman"/>
          <w:sz w:val="24"/>
          <w:szCs w:val="24"/>
        </w:rPr>
        <w:t>2014).</w:t>
      </w:r>
    </w:p>
    <w:p w14:paraId="1E043EA1" w14:textId="77777777" w:rsidR="00156E38" w:rsidRDefault="00156E38" w:rsidP="00770693">
      <w:pPr>
        <w:spacing w:after="0" w:line="240" w:lineRule="auto"/>
        <w:rPr>
          <w:rFonts w:ascii="Times New Roman" w:eastAsia="SimSun" w:hAnsi="Times New Roman" w:cs="Times New Roman"/>
          <w:noProof/>
          <w:sz w:val="24"/>
          <w:szCs w:val="24"/>
        </w:rPr>
      </w:pPr>
    </w:p>
    <w:p w14:paraId="4D1726A2" w14:textId="0FE82BB9" w:rsidR="00C806CB" w:rsidRPr="0085546C" w:rsidRDefault="00C20570" w:rsidP="00770693">
      <w:p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t xml:space="preserve">Pato (2013) describes the 7 “R”s of job </w:t>
      </w:r>
      <w:r w:rsidR="00677383" w:rsidRPr="0085546C">
        <w:rPr>
          <w:rFonts w:ascii="Times New Roman" w:eastAsia="SimSun" w:hAnsi="Times New Roman" w:cs="Times New Roman"/>
          <w:noProof/>
          <w:sz w:val="24"/>
          <w:szCs w:val="24"/>
        </w:rPr>
        <w:t xml:space="preserve">good </w:t>
      </w:r>
      <w:r w:rsidRPr="0085546C">
        <w:rPr>
          <w:rFonts w:ascii="Times New Roman" w:eastAsia="SimSun" w:hAnsi="Times New Roman" w:cs="Times New Roman"/>
          <w:noProof/>
          <w:sz w:val="24"/>
          <w:szCs w:val="24"/>
        </w:rPr>
        <w:t>descriptions</w:t>
      </w:r>
      <w:r w:rsidR="00677383" w:rsidRPr="0085546C">
        <w:rPr>
          <w:rFonts w:ascii="Times New Roman" w:eastAsia="SimSun" w:hAnsi="Times New Roman" w:cs="Times New Roman"/>
          <w:noProof/>
          <w:sz w:val="24"/>
          <w:szCs w:val="24"/>
        </w:rPr>
        <w:t>:</w:t>
      </w:r>
    </w:p>
    <w:p w14:paraId="41D0B115" w14:textId="5F600340" w:rsidR="00677383" w:rsidRPr="0085546C" w:rsidRDefault="00677383" w:rsidP="00677383">
      <w:pPr>
        <w:pStyle w:val="ListParagraph"/>
        <w:numPr>
          <w:ilvl w:val="1"/>
          <w:numId w:val="17"/>
        </w:num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t>The right employee</w:t>
      </w:r>
    </w:p>
    <w:p w14:paraId="3D3C281F" w14:textId="232B82E0" w:rsidR="00677383" w:rsidRPr="0085546C" w:rsidRDefault="00677383" w:rsidP="00677383">
      <w:pPr>
        <w:pStyle w:val="ListParagraph"/>
        <w:numPr>
          <w:ilvl w:val="1"/>
          <w:numId w:val="17"/>
        </w:num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t>The right competencies</w:t>
      </w:r>
    </w:p>
    <w:p w14:paraId="3628DA67" w14:textId="5E3C3EEA" w:rsidR="00677383" w:rsidRPr="0085546C" w:rsidRDefault="00677383" w:rsidP="00677383">
      <w:pPr>
        <w:pStyle w:val="ListParagraph"/>
        <w:numPr>
          <w:ilvl w:val="1"/>
          <w:numId w:val="17"/>
        </w:num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t>The right conditions</w:t>
      </w:r>
    </w:p>
    <w:p w14:paraId="6D0DE4D7" w14:textId="1D761DE6" w:rsidR="00677383" w:rsidRPr="0085546C" w:rsidRDefault="00677383" w:rsidP="00677383">
      <w:pPr>
        <w:pStyle w:val="ListParagraph"/>
        <w:numPr>
          <w:ilvl w:val="1"/>
          <w:numId w:val="17"/>
        </w:num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t>The right place</w:t>
      </w:r>
    </w:p>
    <w:p w14:paraId="51ACD131" w14:textId="54DB217B" w:rsidR="00677383" w:rsidRPr="0085546C" w:rsidRDefault="00677383" w:rsidP="00677383">
      <w:pPr>
        <w:pStyle w:val="ListParagraph"/>
        <w:numPr>
          <w:ilvl w:val="1"/>
          <w:numId w:val="17"/>
        </w:num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t>The right time</w:t>
      </w:r>
    </w:p>
    <w:p w14:paraId="23CA90A1" w14:textId="7F2890C8" w:rsidR="00677383" w:rsidRPr="0085546C" w:rsidRDefault="00677383" w:rsidP="00677383">
      <w:pPr>
        <w:pStyle w:val="ListParagraph"/>
        <w:numPr>
          <w:ilvl w:val="1"/>
          <w:numId w:val="17"/>
        </w:num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t>The right cost</w:t>
      </w:r>
    </w:p>
    <w:p w14:paraId="3DBFEB19" w14:textId="6EEC162C" w:rsidR="00677383" w:rsidRDefault="00677383" w:rsidP="00677383">
      <w:pPr>
        <w:pStyle w:val="ListParagraph"/>
        <w:numPr>
          <w:ilvl w:val="1"/>
          <w:numId w:val="17"/>
        </w:numPr>
        <w:spacing w:after="0" w:line="240" w:lineRule="auto"/>
        <w:rPr>
          <w:rFonts w:ascii="Times New Roman" w:eastAsia="SimSun" w:hAnsi="Times New Roman" w:cs="Times New Roman"/>
          <w:noProof/>
          <w:sz w:val="24"/>
          <w:szCs w:val="24"/>
        </w:rPr>
      </w:pPr>
      <w:r w:rsidRPr="0085546C">
        <w:rPr>
          <w:rFonts w:ascii="Times New Roman" w:eastAsia="SimSun" w:hAnsi="Times New Roman" w:cs="Times New Roman"/>
          <w:noProof/>
          <w:sz w:val="24"/>
          <w:szCs w:val="24"/>
        </w:rPr>
        <w:t>The right employer</w:t>
      </w:r>
    </w:p>
    <w:p w14:paraId="3D9E2BB8" w14:textId="38E79592" w:rsidR="00B516F0" w:rsidRDefault="00B516F0" w:rsidP="00B516F0">
      <w:pPr>
        <w:pStyle w:val="ListParagraph"/>
        <w:spacing w:after="0" w:line="240" w:lineRule="auto"/>
        <w:ind w:left="0"/>
        <w:rPr>
          <w:rFonts w:ascii="Times New Roman" w:eastAsia="SimSun" w:hAnsi="Times New Roman" w:cs="Times New Roman"/>
          <w:noProof/>
          <w:sz w:val="24"/>
          <w:szCs w:val="24"/>
        </w:rPr>
      </w:pPr>
      <w:r>
        <w:rPr>
          <w:rFonts w:ascii="Times New Roman" w:eastAsia="SimSun" w:hAnsi="Times New Roman" w:cs="Times New Roman"/>
          <w:noProof/>
          <w:sz w:val="24"/>
          <w:szCs w:val="24"/>
        </w:rPr>
        <w:t>Employers can not always make predictions about attitudes in employees based on  performance and likewise cannot always make predictions about performance based on attitude (</w:t>
      </w:r>
      <w:r>
        <w:rPr>
          <w:rFonts w:ascii="Times New Roman" w:hAnsi="Times New Roman" w:cs="Times New Roman"/>
          <w:sz w:val="24"/>
          <w:szCs w:val="24"/>
        </w:rPr>
        <w:t>Hawkes &amp; Weathington, 2014)</w:t>
      </w:r>
      <w:r>
        <w:rPr>
          <w:rFonts w:ascii="Times New Roman" w:eastAsia="SimSun" w:hAnsi="Times New Roman" w:cs="Times New Roman"/>
          <w:noProof/>
          <w:sz w:val="24"/>
          <w:szCs w:val="24"/>
        </w:rPr>
        <w:t>.</w:t>
      </w:r>
    </w:p>
    <w:p w14:paraId="01270DCB" w14:textId="683AD9A5" w:rsidR="0077412E" w:rsidRPr="00156E38" w:rsidRDefault="00402B11" w:rsidP="00156E38">
      <w:pPr>
        <w:pStyle w:val="ListParagraph"/>
        <w:spacing w:after="0" w:line="240" w:lineRule="auto"/>
        <w:ind w:left="0"/>
        <w:rPr>
          <w:rFonts w:ascii="Times New Roman" w:eastAsia="SimSun" w:hAnsi="Times New Roman" w:cs="Times New Roman"/>
          <w:noProof/>
          <w:sz w:val="24"/>
          <w:szCs w:val="24"/>
        </w:rPr>
      </w:pPr>
      <w:r>
        <w:rPr>
          <w:rFonts w:ascii="Times New Roman" w:eastAsia="SimSun" w:hAnsi="Times New Roman" w:cs="Times New Roman"/>
          <w:noProof/>
          <w:sz w:val="24"/>
          <w:szCs w:val="24"/>
        </w:rPr>
        <w:t xml:space="preserve">The absence of the job description at Gerry’s hiring, whether properly posteded by HR or not, made it difficult for Gerry to identify the parameters of the jobs expectations for his current position. In this case, HR did not change the expectations for qualifications on the new position, they simply hired the best qualified person who applied.  </w:t>
      </w:r>
    </w:p>
    <w:p w14:paraId="3099D591" w14:textId="77777777" w:rsidR="002B0CB9" w:rsidRPr="00FC32C6" w:rsidRDefault="002B0CB9" w:rsidP="009C2261">
      <w:pPr>
        <w:spacing w:after="0" w:line="240" w:lineRule="auto"/>
        <w:rPr>
          <w:rFonts w:ascii="Times New Roman" w:eastAsia="SimSun" w:hAnsi="Times New Roman" w:cs="Times New Roman"/>
          <w:noProof/>
          <w:sz w:val="24"/>
          <w:szCs w:val="24"/>
        </w:rPr>
      </w:pPr>
    </w:p>
    <w:p w14:paraId="7AC0AF92" w14:textId="198EB977" w:rsidR="00453820" w:rsidRPr="00156E38" w:rsidRDefault="00156E38" w:rsidP="00EB3E99">
      <w:pPr>
        <w:numPr>
          <w:ilvl w:val="0"/>
          <w:numId w:val="5"/>
        </w:numPr>
        <w:spacing w:after="0" w:line="240" w:lineRule="auto"/>
        <w:contextualSpacing/>
        <w:rPr>
          <w:rFonts w:ascii="Times New Roman" w:eastAsia="SimSun" w:hAnsi="Times New Roman" w:cs="Times New Roman"/>
          <w:b/>
          <w:noProof/>
          <w:sz w:val="24"/>
          <w:szCs w:val="24"/>
        </w:rPr>
      </w:pPr>
      <w:r>
        <w:rPr>
          <w:rFonts w:ascii="Times New Roman" w:eastAsia="SimSun" w:hAnsi="Times New Roman" w:cs="Times New Roman"/>
          <w:b/>
          <w:noProof/>
          <w:sz w:val="24"/>
          <w:szCs w:val="24"/>
        </w:rPr>
        <w:t>C</w:t>
      </w:r>
      <w:r w:rsidR="00453820" w:rsidRPr="00156E38">
        <w:rPr>
          <w:rFonts w:ascii="Times New Roman" w:eastAsia="SimSun" w:hAnsi="Times New Roman" w:cs="Times New Roman"/>
          <w:b/>
          <w:noProof/>
          <w:sz w:val="24"/>
          <w:szCs w:val="24"/>
        </w:rPr>
        <w:t>ould Dave Klein have handled the hiring controversy any differently</w:t>
      </w:r>
      <w:r w:rsidR="00082930" w:rsidRPr="00156E38">
        <w:rPr>
          <w:rFonts w:ascii="Times New Roman" w:eastAsia="SimSun" w:hAnsi="Times New Roman" w:cs="Times New Roman"/>
          <w:b/>
          <w:noProof/>
          <w:sz w:val="24"/>
          <w:szCs w:val="24"/>
        </w:rPr>
        <w:t>?</w:t>
      </w:r>
      <w:r>
        <w:rPr>
          <w:rFonts w:ascii="Times New Roman" w:eastAsia="SimSun" w:hAnsi="Times New Roman" w:cs="Times New Roman"/>
          <w:b/>
          <w:noProof/>
          <w:sz w:val="24"/>
          <w:szCs w:val="24"/>
        </w:rPr>
        <w:t xml:space="preserve"> (LO 2)</w:t>
      </w:r>
    </w:p>
    <w:p w14:paraId="02D3F3F2" w14:textId="77777777" w:rsidR="001F76C1" w:rsidRPr="00FC32C6" w:rsidRDefault="001F76C1" w:rsidP="001F76C1">
      <w:pPr>
        <w:spacing w:after="0" w:line="240" w:lineRule="auto"/>
        <w:ind w:left="360"/>
        <w:contextualSpacing/>
        <w:rPr>
          <w:rFonts w:ascii="Times New Roman" w:eastAsia="SimSun" w:hAnsi="Times New Roman" w:cs="Times New Roman"/>
          <w:noProof/>
          <w:sz w:val="24"/>
          <w:szCs w:val="24"/>
        </w:rPr>
      </w:pPr>
    </w:p>
    <w:p w14:paraId="536D6B60" w14:textId="4C61B73D" w:rsidR="007070B2" w:rsidRPr="00C77A5B" w:rsidRDefault="007070B2" w:rsidP="007070B2">
      <w:pPr>
        <w:spacing w:after="0" w:line="240" w:lineRule="auto"/>
        <w:jc w:val="center"/>
        <w:rPr>
          <w:rFonts w:ascii="Times New Roman" w:eastAsia="SimSun" w:hAnsi="Times New Roman" w:cs="Times New Roman"/>
          <w:b/>
          <w:noProof/>
          <w:sz w:val="24"/>
          <w:szCs w:val="24"/>
        </w:rPr>
      </w:pPr>
      <w:r w:rsidRPr="00C77A5B">
        <w:rPr>
          <w:rFonts w:ascii="Times New Roman" w:eastAsia="SimSun" w:hAnsi="Times New Roman" w:cs="Times New Roman"/>
          <w:b/>
          <w:noProof/>
          <w:sz w:val="24"/>
          <w:szCs w:val="24"/>
        </w:rPr>
        <w:t>Sample Student Response</w:t>
      </w:r>
      <w:r w:rsidR="00740492" w:rsidRPr="00C77A5B">
        <w:rPr>
          <w:rFonts w:ascii="Times New Roman" w:eastAsia="SimSun" w:hAnsi="Times New Roman" w:cs="Times New Roman"/>
          <w:b/>
          <w:noProof/>
          <w:sz w:val="24"/>
          <w:szCs w:val="24"/>
        </w:rPr>
        <w:t>s</w:t>
      </w:r>
    </w:p>
    <w:p w14:paraId="52345FE1" w14:textId="77777777" w:rsidR="00AD7ADD" w:rsidRPr="00FC32C6" w:rsidRDefault="00AD7ADD" w:rsidP="007070B2">
      <w:pPr>
        <w:spacing w:after="0" w:line="240" w:lineRule="auto"/>
        <w:jc w:val="center"/>
        <w:rPr>
          <w:rFonts w:ascii="Times New Roman" w:eastAsia="SimSun" w:hAnsi="Times New Roman" w:cs="Times New Roman"/>
          <w:noProof/>
          <w:sz w:val="24"/>
          <w:szCs w:val="24"/>
        </w:rPr>
      </w:pPr>
    </w:p>
    <w:p w14:paraId="27BD3557" w14:textId="32AF4839" w:rsidR="001B54A9" w:rsidRDefault="00EB3E99" w:rsidP="007070B2">
      <w:pPr>
        <w:spacing w:after="0" w:line="240" w:lineRule="auto"/>
        <w:contextualSpacing/>
        <w:rPr>
          <w:rFonts w:ascii="Times New Roman" w:eastAsia="SimSun" w:hAnsi="Times New Roman" w:cs="Times New Roman"/>
          <w:i/>
          <w:noProof/>
          <w:sz w:val="24"/>
          <w:szCs w:val="24"/>
        </w:rPr>
      </w:pPr>
      <w:r>
        <w:rPr>
          <w:rFonts w:ascii="Times New Roman" w:eastAsia="SimSun" w:hAnsi="Times New Roman" w:cs="Times New Roman"/>
          <w:i/>
          <w:noProof/>
          <w:sz w:val="24"/>
          <w:szCs w:val="24"/>
        </w:rPr>
        <w:t>The fact that Dave Klein told one employee about an opportunity and tried to deny another the same opportunity could open the Community College to potential discrimination litigation from Gerry.</w:t>
      </w:r>
    </w:p>
    <w:p w14:paraId="11B48060" w14:textId="29A9A62B" w:rsidR="00EB3E99" w:rsidRPr="00AD7ADD" w:rsidRDefault="00EB3E99" w:rsidP="007070B2">
      <w:pPr>
        <w:spacing w:after="0" w:line="240" w:lineRule="auto"/>
        <w:contextualSpacing/>
        <w:rPr>
          <w:rFonts w:ascii="Times New Roman" w:eastAsia="SimSun" w:hAnsi="Times New Roman" w:cs="Times New Roman"/>
          <w:i/>
          <w:noProof/>
          <w:sz w:val="24"/>
          <w:szCs w:val="24"/>
        </w:rPr>
      </w:pPr>
      <w:r>
        <w:rPr>
          <w:rFonts w:ascii="Times New Roman" w:eastAsia="SimSun" w:hAnsi="Times New Roman" w:cs="Times New Roman"/>
          <w:i/>
          <w:noProof/>
          <w:sz w:val="24"/>
          <w:szCs w:val="24"/>
        </w:rPr>
        <w:t xml:space="preserve">It is possible that Gerry didn’t complain about the hiring process because he ended up with a better position with his recent change in education. Secondly, no one wants to work somewhere there not wanted, Gerry may have decided there was nothing to gain by fighting the decision. </w:t>
      </w:r>
    </w:p>
    <w:p w14:paraId="395FE12A" w14:textId="5EAAE731" w:rsidR="001B54A9" w:rsidRPr="00BA5ECC" w:rsidRDefault="00677383" w:rsidP="007070B2">
      <w:pPr>
        <w:spacing w:after="0" w:line="240" w:lineRule="auto"/>
        <w:contextualSpacing/>
        <w:rPr>
          <w:rFonts w:ascii="Times New Roman" w:eastAsia="SimSun" w:hAnsi="Times New Roman" w:cs="Times New Roman"/>
          <w:i/>
          <w:noProof/>
          <w:sz w:val="24"/>
          <w:szCs w:val="24"/>
        </w:rPr>
      </w:pPr>
      <w:r w:rsidRPr="00AD7ADD">
        <w:rPr>
          <w:rFonts w:ascii="Times New Roman" w:eastAsia="SimSun" w:hAnsi="Times New Roman" w:cs="Times New Roman"/>
          <w:i/>
          <w:noProof/>
          <w:sz w:val="24"/>
          <w:szCs w:val="24"/>
        </w:rPr>
        <w:t xml:space="preserve"> </w:t>
      </w:r>
    </w:p>
    <w:p w14:paraId="2E4DE386" w14:textId="77777777" w:rsidR="001B54A9" w:rsidRPr="00C77A5B" w:rsidRDefault="001B54A9" w:rsidP="001B54A9">
      <w:pPr>
        <w:spacing w:after="0" w:line="240" w:lineRule="auto"/>
        <w:contextualSpacing/>
        <w:jc w:val="center"/>
        <w:rPr>
          <w:rFonts w:ascii="Times New Roman" w:eastAsia="SimSun" w:hAnsi="Times New Roman" w:cs="Times New Roman"/>
          <w:b/>
          <w:noProof/>
          <w:sz w:val="24"/>
          <w:szCs w:val="24"/>
        </w:rPr>
      </w:pPr>
      <w:r w:rsidRPr="00C77A5B">
        <w:rPr>
          <w:rFonts w:ascii="Times New Roman" w:eastAsia="SimSun" w:hAnsi="Times New Roman" w:cs="Times New Roman"/>
          <w:b/>
          <w:noProof/>
          <w:sz w:val="24"/>
          <w:szCs w:val="24"/>
        </w:rPr>
        <w:t>Discussion</w:t>
      </w:r>
    </w:p>
    <w:p w14:paraId="3DBB417E" w14:textId="77777777" w:rsidR="00677383" w:rsidRDefault="00677383" w:rsidP="00677383">
      <w:pPr>
        <w:pStyle w:val="ListParagraph"/>
        <w:spacing w:after="0" w:line="240" w:lineRule="auto"/>
        <w:ind w:left="1440"/>
        <w:rPr>
          <w:rFonts w:ascii="Times New Roman" w:eastAsia="SimSun" w:hAnsi="Times New Roman" w:cs="Times New Roman"/>
          <w:noProof/>
          <w:sz w:val="24"/>
          <w:szCs w:val="24"/>
        </w:rPr>
      </w:pPr>
    </w:p>
    <w:p w14:paraId="0C92F6D8" w14:textId="0F9CC1C8" w:rsidR="00AC6869" w:rsidRPr="00C77A5B" w:rsidRDefault="00446967" w:rsidP="00AC6869">
      <w:pPr>
        <w:pStyle w:val="ListParagraph"/>
        <w:spacing w:after="0" w:line="240" w:lineRule="auto"/>
        <w:ind w:left="0"/>
        <w:rPr>
          <w:rFonts w:ascii="Times New Roman" w:hAnsi="Times New Roman" w:cs="Times New Roman"/>
          <w:sz w:val="24"/>
          <w:szCs w:val="24"/>
          <w:shd w:val="clear" w:color="auto" w:fill="FFFFFF"/>
        </w:rPr>
      </w:pPr>
      <w:r w:rsidRPr="00C77A5B">
        <w:rPr>
          <w:rFonts w:ascii="Times New Roman" w:hAnsi="Times New Roman" w:cs="Times New Roman"/>
          <w:sz w:val="24"/>
          <w:szCs w:val="24"/>
          <w:shd w:val="clear" w:color="auto" w:fill="FFFFFF"/>
        </w:rPr>
        <w:t xml:space="preserve">It is increasingly common for employees to become overqualified in job positions as most employers do not make provisions for employee’s jobs to grow along with </w:t>
      </w:r>
      <w:r w:rsidR="00AC6869" w:rsidRPr="00C77A5B">
        <w:rPr>
          <w:rFonts w:ascii="Times New Roman" w:hAnsi="Times New Roman" w:cs="Times New Roman"/>
          <w:sz w:val="24"/>
          <w:szCs w:val="24"/>
          <w:shd w:val="clear" w:color="auto" w:fill="FFFFFF"/>
        </w:rPr>
        <w:t>employee’s</w:t>
      </w:r>
      <w:r w:rsidRPr="00C77A5B">
        <w:rPr>
          <w:rFonts w:ascii="Times New Roman" w:hAnsi="Times New Roman" w:cs="Times New Roman"/>
          <w:sz w:val="24"/>
          <w:szCs w:val="24"/>
          <w:shd w:val="clear" w:color="auto" w:fill="FFFFFF"/>
        </w:rPr>
        <w:t xml:space="preserve"> personal development</w:t>
      </w:r>
      <w:r w:rsidR="00AC6869" w:rsidRPr="00C77A5B">
        <w:rPr>
          <w:rFonts w:ascii="Times New Roman" w:hAnsi="Times New Roman" w:cs="Times New Roman"/>
          <w:sz w:val="24"/>
          <w:szCs w:val="24"/>
        </w:rPr>
        <w:t xml:space="preserve"> (Frei &amp; Sousa-Poza, 2012)</w:t>
      </w:r>
      <w:r w:rsidRPr="00C77A5B">
        <w:rPr>
          <w:rFonts w:ascii="Times New Roman" w:hAnsi="Times New Roman" w:cs="Times New Roman"/>
          <w:sz w:val="24"/>
          <w:szCs w:val="24"/>
          <w:shd w:val="clear" w:color="auto" w:fill="FFFFFF"/>
        </w:rPr>
        <w:t xml:space="preserve">. While many employees do satisfactorily transition </w:t>
      </w:r>
      <w:r w:rsidR="00AC6869" w:rsidRPr="00C77A5B">
        <w:rPr>
          <w:rFonts w:ascii="Times New Roman" w:hAnsi="Times New Roman" w:cs="Times New Roman"/>
          <w:sz w:val="24"/>
          <w:szCs w:val="24"/>
          <w:shd w:val="clear" w:color="auto" w:fill="FFFFFF"/>
        </w:rPr>
        <w:t xml:space="preserve">to </w:t>
      </w:r>
      <w:r w:rsidRPr="00C77A5B">
        <w:rPr>
          <w:rFonts w:ascii="Times New Roman" w:hAnsi="Times New Roman" w:cs="Times New Roman"/>
          <w:sz w:val="24"/>
          <w:szCs w:val="24"/>
          <w:shd w:val="clear" w:color="auto" w:fill="FFFFFF"/>
        </w:rPr>
        <w:t>jobs within their organization, most over</w:t>
      </w:r>
      <w:r w:rsidR="00AC6869" w:rsidRPr="00C77A5B">
        <w:rPr>
          <w:rFonts w:ascii="Times New Roman" w:hAnsi="Times New Roman" w:cs="Times New Roman"/>
          <w:sz w:val="24"/>
          <w:szCs w:val="24"/>
          <w:shd w:val="clear" w:color="auto" w:fill="FFFFFF"/>
        </w:rPr>
        <w:t xml:space="preserve"> </w:t>
      </w:r>
      <w:r w:rsidRPr="00C77A5B">
        <w:rPr>
          <w:rFonts w:ascii="Times New Roman" w:hAnsi="Times New Roman" w:cs="Times New Roman"/>
          <w:sz w:val="24"/>
          <w:szCs w:val="24"/>
          <w:shd w:val="clear" w:color="auto" w:fill="FFFFFF"/>
        </w:rPr>
        <w:t xml:space="preserve">qualifications </w:t>
      </w:r>
      <w:r w:rsidR="00AD7ADD" w:rsidRPr="00C77A5B">
        <w:rPr>
          <w:rFonts w:ascii="Times New Roman" w:hAnsi="Times New Roman" w:cs="Times New Roman"/>
          <w:sz w:val="24"/>
          <w:szCs w:val="24"/>
          <w:shd w:val="clear" w:color="auto" w:fill="FFFFFF"/>
        </w:rPr>
        <w:t xml:space="preserve">resulting from personal development </w:t>
      </w:r>
      <w:r w:rsidRPr="00C77A5B">
        <w:rPr>
          <w:rFonts w:ascii="Times New Roman" w:hAnsi="Times New Roman" w:cs="Times New Roman"/>
          <w:sz w:val="24"/>
          <w:szCs w:val="24"/>
          <w:shd w:val="clear" w:color="auto" w:fill="FFFFFF"/>
        </w:rPr>
        <w:t xml:space="preserve">will result in </w:t>
      </w:r>
      <w:r w:rsidR="00AC6869" w:rsidRPr="00C77A5B">
        <w:rPr>
          <w:rFonts w:ascii="Times New Roman" w:hAnsi="Times New Roman" w:cs="Times New Roman"/>
          <w:sz w:val="24"/>
          <w:szCs w:val="24"/>
          <w:shd w:val="clear" w:color="auto" w:fill="FFFFFF"/>
        </w:rPr>
        <w:t>a</w:t>
      </w:r>
      <w:r w:rsidRPr="00C77A5B">
        <w:rPr>
          <w:rFonts w:ascii="Times New Roman" w:hAnsi="Times New Roman" w:cs="Times New Roman"/>
          <w:sz w:val="24"/>
          <w:szCs w:val="24"/>
          <w:shd w:val="clear" w:color="auto" w:fill="FFFFFF"/>
        </w:rPr>
        <w:t xml:space="preserve"> change </w:t>
      </w:r>
      <w:r w:rsidR="00AC6869" w:rsidRPr="00C77A5B">
        <w:rPr>
          <w:rFonts w:ascii="Times New Roman" w:hAnsi="Times New Roman" w:cs="Times New Roman"/>
          <w:sz w:val="24"/>
          <w:szCs w:val="24"/>
          <w:shd w:val="clear" w:color="auto" w:fill="FFFFFF"/>
        </w:rPr>
        <w:t xml:space="preserve">of </w:t>
      </w:r>
      <w:r w:rsidRPr="00C77A5B">
        <w:rPr>
          <w:rFonts w:ascii="Times New Roman" w:hAnsi="Times New Roman" w:cs="Times New Roman"/>
          <w:sz w:val="24"/>
          <w:szCs w:val="24"/>
          <w:shd w:val="clear" w:color="auto" w:fill="FFFFFF"/>
        </w:rPr>
        <w:t>employers or another profession t</w:t>
      </w:r>
      <w:r w:rsidR="00AC6869" w:rsidRPr="00C77A5B">
        <w:rPr>
          <w:rFonts w:ascii="Times New Roman" w:hAnsi="Times New Roman" w:cs="Times New Roman"/>
          <w:sz w:val="24"/>
          <w:szCs w:val="24"/>
          <w:shd w:val="clear" w:color="auto" w:fill="FFFFFF"/>
        </w:rPr>
        <w:t>o find a suitable job descripti</w:t>
      </w:r>
      <w:r w:rsidRPr="00C77A5B">
        <w:rPr>
          <w:rFonts w:ascii="Times New Roman" w:hAnsi="Times New Roman" w:cs="Times New Roman"/>
          <w:sz w:val="24"/>
          <w:szCs w:val="24"/>
          <w:shd w:val="clear" w:color="auto" w:fill="FFFFFF"/>
        </w:rPr>
        <w:t>on match</w:t>
      </w:r>
      <w:r w:rsidR="00AC6869" w:rsidRPr="00C77A5B">
        <w:rPr>
          <w:rFonts w:ascii="Times New Roman" w:hAnsi="Times New Roman" w:cs="Times New Roman"/>
          <w:sz w:val="24"/>
          <w:szCs w:val="24"/>
          <w:shd w:val="clear" w:color="auto" w:fill="FFFFFF"/>
        </w:rPr>
        <w:t>.</w:t>
      </w:r>
    </w:p>
    <w:p w14:paraId="1D39E59F" w14:textId="5ACE3745" w:rsidR="007B3998" w:rsidRDefault="00446967" w:rsidP="00AC6869">
      <w:pPr>
        <w:pStyle w:val="ListParagraph"/>
        <w:spacing w:after="0" w:line="240" w:lineRule="auto"/>
        <w:ind w:left="0"/>
        <w:rPr>
          <w:rFonts w:ascii="Times New Roman" w:hAnsi="Times New Roman" w:cs="Times New Roman"/>
          <w:sz w:val="24"/>
          <w:szCs w:val="24"/>
          <w:shd w:val="clear" w:color="auto" w:fill="FFFFFF"/>
        </w:rPr>
      </w:pPr>
      <w:r w:rsidRPr="00C77A5B">
        <w:rPr>
          <w:rFonts w:ascii="Times New Roman" w:hAnsi="Times New Roman" w:cs="Times New Roman"/>
          <w:sz w:val="24"/>
          <w:szCs w:val="24"/>
          <w:shd w:val="clear" w:color="auto" w:fill="FFFFFF"/>
        </w:rPr>
        <w:lastRenderedPageBreak/>
        <w:t xml:space="preserve">In most cases, these periods </w:t>
      </w:r>
      <w:r w:rsidR="007B3998" w:rsidRPr="00C77A5B">
        <w:rPr>
          <w:rFonts w:ascii="Times New Roman" w:hAnsi="Times New Roman" w:cs="Times New Roman"/>
          <w:sz w:val="24"/>
          <w:szCs w:val="24"/>
          <w:shd w:val="clear" w:color="auto" w:fill="FFFFFF"/>
        </w:rPr>
        <w:t>of over</w:t>
      </w:r>
      <w:r w:rsidRPr="00C77A5B">
        <w:rPr>
          <w:rFonts w:ascii="Times New Roman" w:hAnsi="Times New Roman" w:cs="Times New Roman"/>
          <w:sz w:val="24"/>
          <w:szCs w:val="24"/>
          <w:shd w:val="clear" w:color="auto" w:fill="FFFFFF"/>
        </w:rPr>
        <w:t xml:space="preserve"> </w:t>
      </w:r>
      <w:r w:rsidR="007B3998" w:rsidRPr="00C77A5B">
        <w:rPr>
          <w:rFonts w:ascii="Times New Roman" w:hAnsi="Times New Roman" w:cs="Times New Roman"/>
          <w:sz w:val="24"/>
          <w:szCs w:val="24"/>
          <w:shd w:val="clear" w:color="auto" w:fill="FFFFFF"/>
        </w:rPr>
        <w:t xml:space="preserve">qualification are </w:t>
      </w:r>
      <w:r w:rsidRPr="00C77A5B">
        <w:rPr>
          <w:rFonts w:ascii="Times New Roman" w:hAnsi="Times New Roman" w:cs="Times New Roman"/>
          <w:sz w:val="24"/>
          <w:szCs w:val="24"/>
          <w:shd w:val="clear" w:color="auto" w:fill="FFFFFF"/>
        </w:rPr>
        <w:t>generally short. A</w:t>
      </w:r>
      <w:r w:rsidR="007B3998" w:rsidRPr="00C77A5B">
        <w:rPr>
          <w:rFonts w:ascii="Times New Roman" w:hAnsi="Times New Roman" w:cs="Times New Roman"/>
          <w:sz w:val="24"/>
          <w:szCs w:val="24"/>
          <w:shd w:val="clear" w:color="auto" w:fill="FFFFFF"/>
        </w:rPr>
        <w:t xml:space="preserve">bout half of all individuals who </w:t>
      </w:r>
      <w:r w:rsidRPr="00C77A5B">
        <w:rPr>
          <w:rFonts w:ascii="Times New Roman" w:hAnsi="Times New Roman" w:cs="Times New Roman"/>
          <w:sz w:val="24"/>
          <w:szCs w:val="24"/>
          <w:shd w:val="clear" w:color="auto" w:fill="FFFFFF"/>
        </w:rPr>
        <w:t>are</w:t>
      </w:r>
      <w:r w:rsidR="007B3998" w:rsidRPr="00C77A5B">
        <w:rPr>
          <w:rFonts w:ascii="Times New Roman" w:hAnsi="Times New Roman" w:cs="Times New Roman"/>
          <w:sz w:val="24"/>
          <w:szCs w:val="24"/>
          <w:shd w:val="clear" w:color="auto" w:fill="FFFFFF"/>
        </w:rPr>
        <w:t xml:space="preserve"> overqualified</w:t>
      </w:r>
      <w:r w:rsidR="00AD7ADD" w:rsidRPr="00C77A5B">
        <w:rPr>
          <w:rFonts w:ascii="Times New Roman" w:hAnsi="Times New Roman" w:cs="Times New Roman"/>
          <w:sz w:val="24"/>
          <w:szCs w:val="24"/>
          <w:shd w:val="clear" w:color="auto" w:fill="FFFFFF"/>
        </w:rPr>
        <w:t xml:space="preserve"> will</w:t>
      </w:r>
      <w:r w:rsidR="007B3998" w:rsidRPr="00C77A5B">
        <w:rPr>
          <w:rFonts w:ascii="Times New Roman" w:hAnsi="Times New Roman" w:cs="Times New Roman"/>
          <w:sz w:val="24"/>
          <w:szCs w:val="24"/>
          <w:shd w:val="clear" w:color="auto" w:fill="FFFFFF"/>
        </w:rPr>
        <w:t xml:space="preserve"> </w:t>
      </w:r>
      <w:r w:rsidRPr="00C77A5B">
        <w:rPr>
          <w:rFonts w:ascii="Times New Roman" w:hAnsi="Times New Roman" w:cs="Times New Roman"/>
          <w:sz w:val="24"/>
          <w:szCs w:val="24"/>
          <w:shd w:val="clear" w:color="auto" w:fill="FFFFFF"/>
        </w:rPr>
        <w:t>find</w:t>
      </w:r>
      <w:r w:rsidR="00AD7ADD" w:rsidRPr="00C77A5B">
        <w:rPr>
          <w:rFonts w:ascii="Times New Roman" w:hAnsi="Times New Roman" w:cs="Times New Roman"/>
          <w:sz w:val="24"/>
          <w:szCs w:val="24"/>
          <w:shd w:val="clear" w:color="auto" w:fill="FFFFFF"/>
        </w:rPr>
        <w:t xml:space="preserve"> a</w:t>
      </w:r>
      <w:r w:rsidR="007B3998" w:rsidRPr="00C77A5B">
        <w:rPr>
          <w:rFonts w:ascii="Times New Roman" w:hAnsi="Times New Roman" w:cs="Times New Roman"/>
          <w:sz w:val="24"/>
          <w:szCs w:val="24"/>
          <w:shd w:val="clear" w:color="auto" w:fill="FFFFFF"/>
        </w:rPr>
        <w:t xml:space="preserve"> </w:t>
      </w:r>
      <w:r w:rsidRPr="00C77A5B">
        <w:rPr>
          <w:rFonts w:ascii="Times New Roman" w:hAnsi="Times New Roman" w:cs="Times New Roman"/>
          <w:sz w:val="24"/>
          <w:szCs w:val="24"/>
          <w:shd w:val="clear" w:color="auto" w:fill="FFFFFF"/>
        </w:rPr>
        <w:t>sufficiently improved job match within a year</w:t>
      </w:r>
      <w:r w:rsidR="007B3998" w:rsidRPr="00C77A5B">
        <w:rPr>
          <w:rFonts w:ascii="Times New Roman" w:hAnsi="Times New Roman" w:cs="Times New Roman"/>
          <w:sz w:val="24"/>
          <w:szCs w:val="24"/>
          <w:shd w:val="clear" w:color="auto" w:fill="FFFFFF"/>
        </w:rPr>
        <w:t xml:space="preserve">. </w:t>
      </w:r>
      <w:r w:rsidRPr="00C77A5B">
        <w:rPr>
          <w:rFonts w:ascii="Times New Roman" w:hAnsi="Times New Roman" w:cs="Times New Roman"/>
          <w:sz w:val="24"/>
          <w:szCs w:val="24"/>
          <w:shd w:val="clear" w:color="auto" w:fill="FFFFFF"/>
        </w:rPr>
        <w:t>Overall,</w:t>
      </w:r>
      <w:r w:rsidR="00AD7ADD" w:rsidRPr="00C77A5B">
        <w:rPr>
          <w:rFonts w:ascii="Times New Roman" w:hAnsi="Times New Roman" w:cs="Times New Roman"/>
          <w:sz w:val="24"/>
          <w:szCs w:val="24"/>
          <w:shd w:val="clear" w:color="auto" w:fill="FFFFFF"/>
        </w:rPr>
        <w:t xml:space="preserve"> </w:t>
      </w:r>
      <w:r w:rsidR="007B3998" w:rsidRPr="00C77A5B">
        <w:rPr>
          <w:rFonts w:ascii="Times New Roman" w:hAnsi="Times New Roman" w:cs="Times New Roman"/>
          <w:sz w:val="24"/>
          <w:szCs w:val="24"/>
          <w:shd w:val="clear" w:color="auto" w:fill="FFFFFF"/>
        </w:rPr>
        <w:t xml:space="preserve">90% </w:t>
      </w:r>
      <w:r w:rsidRPr="00C77A5B">
        <w:rPr>
          <w:rFonts w:ascii="Times New Roman" w:hAnsi="Times New Roman" w:cs="Times New Roman"/>
          <w:sz w:val="24"/>
          <w:szCs w:val="24"/>
          <w:shd w:val="clear" w:color="auto" w:fill="FFFFFF"/>
        </w:rPr>
        <w:t xml:space="preserve">will find a better match </w:t>
      </w:r>
      <w:r w:rsidR="007B3998" w:rsidRPr="00C77A5B">
        <w:rPr>
          <w:rFonts w:ascii="Times New Roman" w:hAnsi="Times New Roman" w:cs="Times New Roman"/>
          <w:sz w:val="24"/>
          <w:szCs w:val="24"/>
          <w:shd w:val="clear" w:color="auto" w:fill="FFFFFF"/>
        </w:rPr>
        <w:t>within four years</w:t>
      </w:r>
      <w:r w:rsidR="00AC6869" w:rsidRPr="00C77A5B">
        <w:rPr>
          <w:rFonts w:ascii="Times New Roman" w:hAnsi="Times New Roman" w:cs="Times New Roman"/>
          <w:sz w:val="24"/>
          <w:szCs w:val="24"/>
          <w:shd w:val="clear" w:color="auto" w:fill="FFFFFF"/>
        </w:rPr>
        <w:t xml:space="preserve"> </w:t>
      </w:r>
      <w:r w:rsidR="00AC6869" w:rsidRPr="00C77A5B">
        <w:rPr>
          <w:rFonts w:ascii="Times New Roman" w:hAnsi="Times New Roman" w:cs="Times New Roman"/>
          <w:sz w:val="24"/>
          <w:szCs w:val="24"/>
        </w:rPr>
        <w:t>(Frei &amp; Sousa-Poza, 2012)</w:t>
      </w:r>
      <w:r w:rsidRPr="00C77A5B">
        <w:rPr>
          <w:rFonts w:ascii="Times New Roman" w:hAnsi="Times New Roman" w:cs="Times New Roman"/>
          <w:sz w:val="24"/>
          <w:szCs w:val="24"/>
          <w:shd w:val="clear" w:color="auto" w:fill="FFFFFF"/>
        </w:rPr>
        <w:t>.</w:t>
      </w:r>
      <w:r w:rsidR="00AC6869" w:rsidRPr="00C77A5B">
        <w:rPr>
          <w:rFonts w:ascii="Times New Roman" w:hAnsi="Times New Roman" w:cs="Times New Roman"/>
          <w:sz w:val="24"/>
          <w:szCs w:val="24"/>
          <w:shd w:val="clear" w:color="auto" w:fill="FFFFFF"/>
        </w:rPr>
        <w:t xml:space="preserve"> Older employees are inclined to have higher levels of personal development characteristics, but o</w:t>
      </w:r>
      <w:r w:rsidR="007B3998" w:rsidRPr="00C77A5B">
        <w:rPr>
          <w:rFonts w:ascii="Times New Roman" w:hAnsi="Times New Roman" w:cs="Times New Roman"/>
          <w:sz w:val="24"/>
          <w:szCs w:val="24"/>
          <w:shd w:val="clear" w:color="auto" w:fill="FFFFFF"/>
        </w:rPr>
        <w:t>ver</w:t>
      </w:r>
      <w:r w:rsidR="00AC6869" w:rsidRPr="00C77A5B">
        <w:rPr>
          <w:rFonts w:ascii="Times New Roman" w:hAnsi="Times New Roman" w:cs="Times New Roman"/>
          <w:sz w:val="24"/>
          <w:szCs w:val="24"/>
          <w:shd w:val="clear" w:color="auto" w:fill="FFFFFF"/>
        </w:rPr>
        <w:t xml:space="preserve"> qualifi</w:t>
      </w:r>
      <w:r w:rsidR="007B3998" w:rsidRPr="00C77A5B">
        <w:rPr>
          <w:rFonts w:ascii="Times New Roman" w:hAnsi="Times New Roman" w:cs="Times New Roman"/>
          <w:sz w:val="24"/>
          <w:szCs w:val="24"/>
          <w:shd w:val="clear" w:color="auto" w:fill="FFFFFF"/>
        </w:rPr>
        <w:t xml:space="preserve">cation can </w:t>
      </w:r>
      <w:r w:rsidR="00AC6869" w:rsidRPr="00C77A5B">
        <w:rPr>
          <w:rFonts w:ascii="Times New Roman" w:hAnsi="Times New Roman" w:cs="Times New Roman"/>
          <w:sz w:val="24"/>
          <w:szCs w:val="24"/>
          <w:shd w:val="clear" w:color="auto" w:fill="FFFFFF"/>
        </w:rPr>
        <w:t>affect</w:t>
      </w:r>
      <w:r w:rsidR="007B3998" w:rsidRPr="00C77A5B">
        <w:rPr>
          <w:rFonts w:ascii="Times New Roman" w:hAnsi="Times New Roman" w:cs="Times New Roman"/>
          <w:sz w:val="24"/>
          <w:szCs w:val="24"/>
          <w:shd w:val="clear" w:color="auto" w:fill="FFFFFF"/>
        </w:rPr>
        <w:t xml:space="preserve"> employees of all ages </w:t>
      </w:r>
      <w:r w:rsidR="00AD7ADD" w:rsidRPr="00C77A5B">
        <w:rPr>
          <w:rFonts w:ascii="Times New Roman" w:hAnsi="Times New Roman" w:cs="Times New Roman"/>
          <w:sz w:val="24"/>
          <w:szCs w:val="24"/>
          <w:shd w:val="clear" w:color="auto" w:fill="FFFFFF"/>
        </w:rPr>
        <w:t>depending on economic conditions within that industry.</w:t>
      </w:r>
    </w:p>
    <w:p w14:paraId="36252242" w14:textId="66557B59" w:rsidR="00EB3E99" w:rsidRPr="00C77A5B" w:rsidRDefault="00EB3E99" w:rsidP="00AC6869">
      <w:pPr>
        <w:pStyle w:val="ListParagraph"/>
        <w:spacing w:after="0" w:line="24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Dave Klein had no obligation to provide changes to Gerry Kennedy’s job description to accommodate his changing skill set. But, he did have an obligation to be fair in the interview and hiring protocol that was already in place. If Gerry had been encouraged to apply, he would have been given an interview, as well. Even if the outcome was the same, Gerry would have felt he was given more due process in the hiring.</w:t>
      </w:r>
    </w:p>
    <w:p w14:paraId="64DC2D7E" w14:textId="77777777" w:rsidR="00446967" w:rsidRDefault="00446967" w:rsidP="00677383">
      <w:pPr>
        <w:pStyle w:val="ListParagraph"/>
        <w:spacing w:after="0" w:line="240" w:lineRule="auto"/>
        <w:ind w:left="1440"/>
        <w:rPr>
          <w:rFonts w:ascii="Helvetica" w:hAnsi="Helvetica"/>
          <w:color w:val="333333"/>
          <w:sz w:val="18"/>
          <w:szCs w:val="18"/>
          <w:shd w:val="clear" w:color="auto" w:fill="FFFFFF"/>
        </w:rPr>
      </w:pPr>
    </w:p>
    <w:p w14:paraId="6DCA26F8" w14:textId="77777777" w:rsidR="00446967" w:rsidRDefault="00446967" w:rsidP="00677383">
      <w:pPr>
        <w:pStyle w:val="ListParagraph"/>
        <w:spacing w:after="0" w:line="240" w:lineRule="auto"/>
        <w:ind w:left="1440"/>
        <w:rPr>
          <w:rFonts w:ascii="Helvetica" w:hAnsi="Helvetica"/>
          <w:color w:val="333333"/>
          <w:sz w:val="18"/>
          <w:szCs w:val="18"/>
          <w:shd w:val="clear" w:color="auto" w:fill="FFFFFF"/>
        </w:rPr>
      </w:pPr>
    </w:p>
    <w:p w14:paraId="08B0DDAD" w14:textId="7AA1312D" w:rsidR="00D26909" w:rsidRPr="00FC32C6" w:rsidRDefault="00AC6869" w:rsidP="0085546C">
      <w:pPr>
        <w:pStyle w:val="ListParagraph"/>
        <w:spacing w:after="0" w:line="240" w:lineRule="auto"/>
        <w:ind w:left="1440"/>
        <w:rPr>
          <w:rFonts w:ascii="Times New Roman" w:eastAsia="SimSun" w:hAnsi="Times New Roman" w:cs="Times New Roman"/>
          <w:noProof/>
          <w:sz w:val="24"/>
          <w:szCs w:val="24"/>
        </w:rPr>
      </w:pPr>
      <w:r>
        <w:t xml:space="preserve"> </w:t>
      </w:r>
    </w:p>
    <w:p w14:paraId="72B860CD" w14:textId="487B7A49" w:rsidR="00533D40" w:rsidRPr="00156E38" w:rsidRDefault="00156E38" w:rsidP="00834BEB">
      <w:pPr>
        <w:numPr>
          <w:ilvl w:val="0"/>
          <w:numId w:val="5"/>
        </w:numPr>
        <w:spacing w:after="0" w:line="240" w:lineRule="auto"/>
        <w:contextualSpacing/>
        <w:rPr>
          <w:rFonts w:ascii="Times New Roman" w:eastAsia="SimSun" w:hAnsi="Times New Roman" w:cs="Times New Roman"/>
          <w:b/>
          <w:noProof/>
          <w:sz w:val="24"/>
          <w:szCs w:val="24"/>
        </w:rPr>
      </w:pPr>
      <w:r>
        <w:rPr>
          <w:rFonts w:ascii="Times New Roman" w:eastAsia="SimSun" w:hAnsi="Times New Roman" w:cs="Times New Roman"/>
          <w:b/>
          <w:noProof/>
          <w:sz w:val="24"/>
          <w:szCs w:val="24"/>
        </w:rPr>
        <w:t>What important information could Gerry Kennedy have discovered by contacting HR that could have helped avoid his misunderstanding? (LO 3)</w:t>
      </w:r>
    </w:p>
    <w:p w14:paraId="2D82E532" w14:textId="77777777" w:rsidR="001B54A9" w:rsidRPr="00FC32C6" w:rsidRDefault="001B54A9" w:rsidP="001B54A9">
      <w:pPr>
        <w:spacing w:after="0" w:line="240" w:lineRule="auto"/>
        <w:contextualSpacing/>
        <w:rPr>
          <w:rFonts w:ascii="Times New Roman" w:eastAsia="SimSun" w:hAnsi="Times New Roman" w:cs="Times New Roman"/>
          <w:noProof/>
          <w:sz w:val="24"/>
          <w:szCs w:val="24"/>
        </w:rPr>
      </w:pPr>
    </w:p>
    <w:p w14:paraId="119F8436" w14:textId="47AF23F5" w:rsidR="001B54A9" w:rsidRPr="00C77A5B" w:rsidRDefault="001B54A9" w:rsidP="001B54A9">
      <w:pPr>
        <w:spacing w:after="0" w:line="240" w:lineRule="auto"/>
        <w:contextualSpacing/>
        <w:jc w:val="center"/>
        <w:rPr>
          <w:rFonts w:ascii="Times New Roman" w:eastAsia="SimSun" w:hAnsi="Times New Roman" w:cs="Times New Roman"/>
          <w:b/>
          <w:noProof/>
          <w:sz w:val="24"/>
          <w:szCs w:val="24"/>
        </w:rPr>
      </w:pPr>
      <w:r w:rsidRPr="00C77A5B">
        <w:rPr>
          <w:rFonts w:ascii="Times New Roman" w:eastAsia="SimSun" w:hAnsi="Times New Roman" w:cs="Times New Roman"/>
          <w:b/>
          <w:noProof/>
          <w:sz w:val="24"/>
          <w:szCs w:val="24"/>
        </w:rPr>
        <w:t>Sample Student Response</w:t>
      </w:r>
      <w:r w:rsidR="00740492" w:rsidRPr="00C77A5B">
        <w:rPr>
          <w:rFonts w:ascii="Times New Roman" w:eastAsia="SimSun" w:hAnsi="Times New Roman" w:cs="Times New Roman"/>
          <w:b/>
          <w:noProof/>
          <w:sz w:val="24"/>
          <w:szCs w:val="24"/>
        </w:rPr>
        <w:t>s</w:t>
      </w:r>
    </w:p>
    <w:p w14:paraId="2F9FC550" w14:textId="77777777" w:rsidR="00562AA6" w:rsidRPr="00FC32C6" w:rsidRDefault="00562AA6" w:rsidP="00562AA6">
      <w:pPr>
        <w:spacing w:after="0" w:line="240" w:lineRule="auto"/>
        <w:contextualSpacing/>
        <w:rPr>
          <w:rFonts w:ascii="Times New Roman" w:eastAsia="SimSun" w:hAnsi="Times New Roman" w:cs="Times New Roman"/>
          <w:noProof/>
          <w:sz w:val="24"/>
          <w:szCs w:val="24"/>
        </w:rPr>
      </w:pPr>
    </w:p>
    <w:p w14:paraId="411BBC56" w14:textId="212A1F3F" w:rsidR="00C60BD2" w:rsidRDefault="005119D0" w:rsidP="00562AA6">
      <w:pPr>
        <w:spacing w:after="0" w:line="240" w:lineRule="auto"/>
        <w:contextualSpacing/>
        <w:rPr>
          <w:rFonts w:ascii="Times New Roman" w:eastAsia="SimSun" w:hAnsi="Times New Roman" w:cs="Times New Roman"/>
          <w:i/>
          <w:noProof/>
          <w:sz w:val="24"/>
          <w:szCs w:val="24"/>
        </w:rPr>
      </w:pPr>
      <w:r>
        <w:rPr>
          <w:rFonts w:ascii="Times New Roman" w:eastAsia="SimSun" w:hAnsi="Times New Roman" w:cs="Times New Roman"/>
          <w:i/>
          <w:noProof/>
          <w:sz w:val="24"/>
          <w:szCs w:val="24"/>
        </w:rPr>
        <w:t xml:space="preserve"> </w:t>
      </w:r>
      <w:r w:rsidR="00366D27">
        <w:rPr>
          <w:rFonts w:ascii="Times New Roman" w:eastAsia="SimSun" w:hAnsi="Times New Roman" w:cs="Times New Roman"/>
          <w:i/>
          <w:noProof/>
          <w:sz w:val="24"/>
          <w:szCs w:val="24"/>
        </w:rPr>
        <w:t>HR</w:t>
      </w:r>
      <w:r w:rsidR="00BA5ECC">
        <w:rPr>
          <w:rFonts w:ascii="Times New Roman" w:eastAsia="SimSun" w:hAnsi="Times New Roman" w:cs="Times New Roman"/>
          <w:i/>
          <w:noProof/>
          <w:sz w:val="24"/>
          <w:szCs w:val="24"/>
        </w:rPr>
        <w:t xml:space="preserve"> </w:t>
      </w:r>
      <w:r w:rsidR="00366D27">
        <w:rPr>
          <w:rFonts w:ascii="Times New Roman" w:eastAsia="SimSun" w:hAnsi="Times New Roman" w:cs="Times New Roman"/>
          <w:i/>
          <w:noProof/>
          <w:sz w:val="24"/>
          <w:szCs w:val="24"/>
        </w:rPr>
        <w:t xml:space="preserve">could do a better job of posting jobs and their qualifications for being hired. </w:t>
      </w:r>
      <w:r w:rsidR="001A28BC">
        <w:rPr>
          <w:rFonts w:ascii="Times New Roman" w:eastAsia="SimSun" w:hAnsi="Times New Roman" w:cs="Times New Roman"/>
          <w:i/>
          <w:noProof/>
          <w:sz w:val="24"/>
          <w:szCs w:val="24"/>
        </w:rPr>
        <w:t xml:space="preserve">Make sure the process is fair. </w:t>
      </w:r>
      <w:r w:rsidR="00A36504">
        <w:rPr>
          <w:rFonts w:ascii="Times New Roman" w:eastAsia="SimSun" w:hAnsi="Times New Roman" w:cs="Times New Roman"/>
          <w:i/>
          <w:noProof/>
          <w:sz w:val="24"/>
          <w:szCs w:val="24"/>
        </w:rPr>
        <w:t>Job descriptions should be posted outside of the HR department</w:t>
      </w:r>
      <w:r w:rsidR="00834BEB">
        <w:rPr>
          <w:rFonts w:ascii="Times New Roman" w:eastAsia="SimSun" w:hAnsi="Times New Roman" w:cs="Times New Roman"/>
          <w:i/>
          <w:noProof/>
          <w:sz w:val="24"/>
          <w:szCs w:val="24"/>
        </w:rPr>
        <w:t xml:space="preserve"> to make sure everyone can see them. </w:t>
      </w:r>
    </w:p>
    <w:p w14:paraId="32FFFA17" w14:textId="2D1A5573" w:rsidR="00834BEB" w:rsidRDefault="00834BEB" w:rsidP="00562AA6">
      <w:pPr>
        <w:spacing w:after="0" w:line="240" w:lineRule="auto"/>
        <w:contextualSpacing/>
        <w:rPr>
          <w:rFonts w:ascii="Times New Roman" w:eastAsia="SimSun" w:hAnsi="Times New Roman" w:cs="Times New Roman"/>
          <w:i/>
          <w:noProof/>
          <w:sz w:val="24"/>
          <w:szCs w:val="24"/>
        </w:rPr>
      </w:pPr>
      <w:r>
        <w:rPr>
          <w:rFonts w:ascii="Times New Roman" w:eastAsia="SimSun" w:hAnsi="Times New Roman" w:cs="Times New Roman"/>
          <w:i/>
          <w:noProof/>
          <w:sz w:val="24"/>
          <w:szCs w:val="24"/>
        </w:rPr>
        <w:t>If Dave didn’t tell Gerry about the changes in the qualifications while allowing another employee to apply for the job, then Dave acted unethically regarding his position.</w:t>
      </w:r>
    </w:p>
    <w:p w14:paraId="11E8DAB0" w14:textId="2FA6D3B4" w:rsidR="00834BEB" w:rsidRPr="00FC32C6" w:rsidRDefault="00834BEB" w:rsidP="00562AA6">
      <w:pPr>
        <w:spacing w:after="0" w:line="240" w:lineRule="auto"/>
        <w:contextualSpacing/>
        <w:rPr>
          <w:rFonts w:ascii="Times New Roman" w:eastAsia="SimSun" w:hAnsi="Times New Roman" w:cs="Times New Roman"/>
          <w:i/>
          <w:noProof/>
          <w:sz w:val="24"/>
          <w:szCs w:val="24"/>
        </w:rPr>
      </w:pPr>
      <w:r>
        <w:rPr>
          <w:rFonts w:ascii="Times New Roman" w:eastAsia="SimSun" w:hAnsi="Times New Roman" w:cs="Times New Roman"/>
          <w:i/>
          <w:noProof/>
          <w:sz w:val="24"/>
          <w:szCs w:val="24"/>
        </w:rPr>
        <w:t xml:space="preserve">The HR regulations not being followed are only half of the problem in this case. The other problem is the relationship between Gerry and Dave and what happened to cause Dave, not the HR department, to act the way he did. </w:t>
      </w:r>
    </w:p>
    <w:p w14:paraId="1CC7CCFF" w14:textId="42D5D7AE" w:rsidR="00562AA6" w:rsidRPr="00FC32C6" w:rsidRDefault="00562AA6" w:rsidP="001F76C1">
      <w:pPr>
        <w:spacing w:after="0" w:line="240" w:lineRule="auto"/>
        <w:contextualSpacing/>
        <w:rPr>
          <w:rFonts w:ascii="Times New Roman" w:eastAsia="SimSun" w:hAnsi="Times New Roman" w:cs="Times New Roman"/>
          <w:i/>
          <w:noProof/>
          <w:sz w:val="24"/>
          <w:szCs w:val="24"/>
        </w:rPr>
      </w:pPr>
    </w:p>
    <w:p w14:paraId="38100F54" w14:textId="77777777" w:rsidR="001B54A9" w:rsidRPr="00C77A5B" w:rsidRDefault="001B54A9" w:rsidP="001B54A9">
      <w:pPr>
        <w:spacing w:after="0" w:line="240" w:lineRule="auto"/>
        <w:contextualSpacing/>
        <w:jc w:val="center"/>
        <w:rPr>
          <w:rFonts w:ascii="Times New Roman" w:eastAsia="SimSun" w:hAnsi="Times New Roman" w:cs="Times New Roman"/>
          <w:b/>
          <w:noProof/>
          <w:sz w:val="24"/>
          <w:szCs w:val="24"/>
        </w:rPr>
      </w:pPr>
      <w:r w:rsidRPr="00C77A5B">
        <w:rPr>
          <w:rFonts w:ascii="Times New Roman" w:eastAsia="SimSun" w:hAnsi="Times New Roman" w:cs="Times New Roman"/>
          <w:b/>
          <w:noProof/>
          <w:sz w:val="24"/>
          <w:szCs w:val="24"/>
        </w:rPr>
        <w:t>Discussion</w:t>
      </w:r>
    </w:p>
    <w:p w14:paraId="4C9B1873" w14:textId="77777777" w:rsidR="00E20433" w:rsidRPr="00FC32C6" w:rsidRDefault="00E20433" w:rsidP="001B54A9">
      <w:pPr>
        <w:spacing w:after="0" w:line="240" w:lineRule="auto"/>
        <w:contextualSpacing/>
        <w:jc w:val="center"/>
        <w:rPr>
          <w:rFonts w:ascii="Times New Roman" w:eastAsia="SimSun" w:hAnsi="Times New Roman" w:cs="Times New Roman"/>
          <w:noProof/>
          <w:sz w:val="24"/>
          <w:szCs w:val="24"/>
        </w:rPr>
      </w:pPr>
    </w:p>
    <w:p w14:paraId="78DDFEFE" w14:textId="77777777" w:rsidR="00A36504" w:rsidRDefault="000F0D68" w:rsidP="0013124A">
      <w:pPr>
        <w:pStyle w:val="ListParagraph"/>
        <w:spacing w:after="0" w:line="240" w:lineRule="auto"/>
        <w:ind w:left="0"/>
        <w:rPr>
          <w:rFonts w:ascii="Times New Roman" w:eastAsia="SimSun" w:hAnsi="Times New Roman" w:cs="Times New Roman"/>
          <w:noProof/>
          <w:sz w:val="24"/>
          <w:szCs w:val="24"/>
        </w:rPr>
      </w:pPr>
      <w:r>
        <w:rPr>
          <w:rFonts w:ascii="Times New Roman" w:eastAsia="SimSun" w:hAnsi="Times New Roman" w:cs="Times New Roman"/>
          <w:noProof/>
          <w:sz w:val="24"/>
          <w:szCs w:val="24"/>
        </w:rPr>
        <w:t xml:space="preserve">The concern for Human Resources in regard to external hiring is threefold: a) the need for firm specific skills and abilities, </w:t>
      </w:r>
      <w:r w:rsidR="00AD7ADD">
        <w:rPr>
          <w:rFonts w:ascii="Times New Roman" w:eastAsia="SimSun" w:hAnsi="Times New Roman" w:cs="Times New Roman"/>
          <w:noProof/>
          <w:sz w:val="24"/>
          <w:szCs w:val="24"/>
        </w:rPr>
        <w:t xml:space="preserve">b) </w:t>
      </w:r>
      <w:r w:rsidR="00F243B6">
        <w:rPr>
          <w:rFonts w:ascii="Times New Roman" w:eastAsia="SimSun" w:hAnsi="Times New Roman" w:cs="Times New Roman"/>
          <w:noProof/>
          <w:sz w:val="24"/>
          <w:szCs w:val="24"/>
        </w:rPr>
        <w:t xml:space="preserve">to modify variations in existing empoyee performance, and </w:t>
      </w:r>
      <w:r w:rsidR="00AD7ADD">
        <w:rPr>
          <w:rFonts w:ascii="Times New Roman" w:eastAsia="SimSun" w:hAnsi="Times New Roman" w:cs="Times New Roman"/>
          <w:noProof/>
          <w:sz w:val="24"/>
          <w:szCs w:val="24"/>
        </w:rPr>
        <w:t xml:space="preserve">c) </w:t>
      </w:r>
      <w:r w:rsidR="00F243B6">
        <w:rPr>
          <w:rFonts w:ascii="Times New Roman" w:eastAsia="SimSun" w:hAnsi="Times New Roman" w:cs="Times New Roman"/>
          <w:noProof/>
          <w:sz w:val="24"/>
          <w:szCs w:val="24"/>
        </w:rPr>
        <w:t>the availability of suitable internal candidates (</w:t>
      </w:r>
      <w:r w:rsidR="00F243B6">
        <w:rPr>
          <w:rFonts w:ascii="Times New Roman" w:hAnsi="Times New Roman" w:cs="Times New Roman"/>
          <w:sz w:val="24"/>
          <w:szCs w:val="24"/>
        </w:rPr>
        <w:t>Bidwell &amp; Keller, 2014)</w:t>
      </w:r>
      <w:r w:rsidR="00F243B6">
        <w:rPr>
          <w:rFonts w:ascii="Times New Roman" w:eastAsia="SimSun" w:hAnsi="Times New Roman" w:cs="Times New Roman"/>
          <w:noProof/>
          <w:sz w:val="24"/>
          <w:szCs w:val="24"/>
        </w:rPr>
        <w:t xml:space="preserve">. HR departments are obligated to provide equal opportunity in both application and process to all qualified candidates internall or externally.  </w:t>
      </w:r>
    </w:p>
    <w:p w14:paraId="08AD3565" w14:textId="59ED6562" w:rsidR="005119D0" w:rsidRDefault="00A36504" w:rsidP="0013124A">
      <w:pPr>
        <w:pStyle w:val="ListParagraph"/>
        <w:spacing w:after="0" w:line="240" w:lineRule="auto"/>
        <w:ind w:left="0"/>
        <w:rPr>
          <w:rFonts w:ascii="Times New Roman" w:eastAsia="SimSun" w:hAnsi="Times New Roman" w:cs="Times New Roman"/>
          <w:noProof/>
          <w:sz w:val="24"/>
          <w:szCs w:val="24"/>
        </w:rPr>
      </w:pPr>
      <w:r>
        <w:rPr>
          <w:rFonts w:ascii="Times New Roman" w:eastAsia="SimSun" w:hAnsi="Times New Roman" w:cs="Times New Roman"/>
          <w:noProof/>
          <w:sz w:val="24"/>
          <w:szCs w:val="24"/>
        </w:rPr>
        <w:t>I</w:t>
      </w:r>
      <w:r w:rsidR="0013124A">
        <w:rPr>
          <w:rFonts w:ascii="Times New Roman" w:eastAsia="SimSun" w:hAnsi="Times New Roman" w:cs="Times New Roman"/>
          <w:noProof/>
          <w:sz w:val="24"/>
          <w:szCs w:val="24"/>
        </w:rPr>
        <w:t xml:space="preserve">n addition, it is the function of HR to qualify candidacy by insuring their qualifications match the job description. </w:t>
      </w:r>
      <w:r w:rsidR="00AD7ADD">
        <w:rPr>
          <w:rFonts w:ascii="Times New Roman" w:eastAsia="SimSun" w:hAnsi="Times New Roman" w:cs="Times New Roman"/>
          <w:noProof/>
          <w:sz w:val="24"/>
          <w:szCs w:val="24"/>
        </w:rPr>
        <w:t xml:space="preserve"> Selection in hiring may be influenced by the s</w:t>
      </w:r>
      <w:r w:rsidR="0013124A">
        <w:rPr>
          <w:rFonts w:ascii="Times New Roman" w:eastAsia="SimSun" w:hAnsi="Times New Roman" w:cs="Times New Roman"/>
          <w:noProof/>
          <w:sz w:val="24"/>
          <w:szCs w:val="24"/>
        </w:rPr>
        <w:t>ize of the jobs expansion,</w:t>
      </w:r>
      <w:r w:rsidR="00AD7ADD">
        <w:rPr>
          <w:rFonts w:ascii="Times New Roman" w:eastAsia="SimSun" w:hAnsi="Times New Roman" w:cs="Times New Roman"/>
          <w:noProof/>
          <w:sz w:val="24"/>
          <w:szCs w:val="24"/>
        </w:rPr>
        <w:t xml:space="preserve"> </w:t>
      </w:r>
      <w:r w:rsidR="00F243B6">
        <w:rPr>
          <w:rFonts w:ascii="Times New Roman" w:eastAsia="SimSun" w:hAnsi="Times New Roman" w:cs="Times New Roman"/>
          <w:noProof/>
          <w:sz w:val="24"/>
          <w:szCs w:val="24"/>
        </w:rPr>
        <w:t>availability</w:t>
      </w:r>
      <w:r w:rsidR="00AD7ADD">
        <w:rPr>
          <w:rFonts w:ascii="Times New Roman" w:eastAsia="SimSun" w:hAnsi="Times New Roman" w:cs="Times New Roman"/>
          <w:noProof/>
          <w:sz w:val="24"/>
          <w:szCs w:val="24"/>
        </w:rPr>
        <w:t xml:space="preserve"> </w:t>
      </w:r>
      <w:r w:rsidR="0013124A">
        <w:rPr>
          <w:rFonts w:ascii="Times New Roman" w:eastAsia="SimSun" w:hAnsi="Times New Roman" w:cs="Times New Roman"/>
          <w:noProof/>
          <w:sz w:val="24"/>
          <w:szCs w:val="24"/>
        </w:rPr>
        <w:t xml:space="preserve">of qualified candidates, </w:t>
      </w:r>
      <w:r w:rsidR="00AD7ADD">
        <w:rPr>
          <w:rFonts w:ascii="Times New Roman" w:eastAsia="SimSun" w:hAnsi="Times New Roman" w:cs="Times New Roman"/>
          <w:noProof/>
          <w:sz w:val="24"/>
          <w:szCs w:val="24"/>
        </w:rPr>
        <w:t xml:space="preserve">and </w:t>
      </w:r>
      <w:r w:rsidR="0013124A">
        <w:rPr>
          <w:rFonts w:ascii="Times New Roman" w:eastAsia="SimSun" w:hAnsi="Times New Roman" w:cs="Times New Roman"/>
          <w:noProof/>
          <w:sz w:val="24"/>
          <w:szCs w:val="24"/>
        </w:rPr>
        <w:t xml:space="preserve">internal protocols for hiring. </w:t>
      </w:r>
      <w:r w:rsidR="00AD7ADD">
        <w:rPr>
          <w:rFonts w:ascii="Times New Roman" w:eastAsia="SimSun" w:hAnsi="Times New Roman" w:cs="Times New Roman"/>
          <w:noProof/>
          <w:sz w:val="24"/>
          <w:szCs w:val="24"/>
        </w:rPr>
        <w:t>For example, State of C</w:t>
      </w:r>
      <w:r w:rsidR="00F243B6">
        <w:rPr>
          <w:rFonts w:ascii="Times New Roman" w:eastAsia="SimSun" w:hAnsi="Times New Roman" w:cs="Times New Roman"/>
          <w:noProof/>
          <w:sz w:val="24"/>
          <w:szCs w:val="24"/>
        </w:rPr>
        <w:t>olorado</w:t>
      </w:r>
      <w:r w:rsidR="0013124A">
        <w:rPr>
          <w:rFonts w:ascii="Times New Roman" w:eastAsia="SimSun" w:hAnsi="Times New Roman" w:cs="Times New Roman"/>
          <w:noProof/>
          <w:sz w:val="24"/>
          <w:szCs w:val="24"/>
        </w:rPr>
        <w:t xml:space="preserve"> has </w:t>
      </w:r>
      <w:r w:rsidR="00AD7ADD">
        <w:rPr>
          <w:rFonts w:ascii="Times New Roman" w:eastAsia="SimSun" w:hAnsi="Times New Roman" w:cs="Times New Roman"/>
          <w:noProof/>
          <w:sz w:val="24"/>
          <w:szCs w:val="24"/>
        </w:rPr>
        <w:t xml:space="preserve">specific </w:t>
      </w:r>
      <w:r w:rsidR="0013124A">
        <w:rPr>
          <w:rFonts w:ascii="Times New Roman" w:eastAsia="SimSun" w:hAnsi="Times New Roman" w:cs="Times New Roman"/>
          <w:noProof/>
          <w:sz w:val="24"/>
          <w:szCs w:val="24"/>
        </w:rPr>
        <w:t>requirements for the pos</w:t>
      </w:r>
      <w:r w:rsidR="00366D27">
        <w:rPr>
          <w:rFonts w:ascii="Times New Roman" w:eastAsia="SimSun" w:hAnsi="Times New Roman" w:cs="Times New Roman"/>
          <w:noProof/>
          <w:sz w:val="24"/>
          <w:szCs w:val="24"/>
        </w:rPr>
        <w:t>ting and selecting of candidate</w:t>
      </w:r>
      <w:r w:rsidR="0013124A">
        <w:rPr>
          <w:rFonts w:ascii="Times New Roman" w:eastAsia="SimSun" w:hAnsi="Times New Roman" w:cs="Times New Roman"/>
          <w:noProof/>
          <w:sz w:val="24"/>
          <w:szCs w:val="24"/>
        </w:rPr>
        <w:t>s. Availability when unemployment i</w:t>
      </w:r>
      <w:r w:rsidR="00AD7ADD">
        <w:rPr>
          <w:rFonts w:ascii="Times New Roman" w:eastAsia="SimSun" w:hAnsi="Times New Roman" w:cs="Times New Roman"/>
          <w:noProof/>
          <w:sz w:val="24"/>
          <w:szCs w:val="24"/>
        </w:rPr>
        <w:t xml:space="preserve">s high </w:t>
      </w:r>
      <w:r w:rsidR="00366D27">
        <w:rPr>
          <w:rFonts w:ascii="Times New Roman" w:eastAsia="SimSun" w:hAnsi="Times New Roman" w:cs="Times New Roman"/>
          <w:noProof/>
          <w:sz w:val="24"/>
          <w:szCs w:val="24"/>
        </w:rPr>
        <w:t>usually results in employees</w:t>
      </w:r>
      <w:r w:rsidR="00AD7ADD">
        <w:rPr>
          <w:rFonts w:ascii="Times New Roman" w:eastAsia="SimSun" w:hAnsi="Times New Roman" w:cs="Times New Roman"/>
          <w:noProof/>
          <w:sz w:val="24"/>
          <w:szCs w:val="24"/>
        </w:rPr>
        <w:t xml:space="preserve"> st</w:t>
      </w:r>
      <w:r w:rsidR="0013124A">
        <w:rPr>
          <w:rFonts w:ascii="Times New Roman" w:eastAsia="SimSun" w:hAnsi="Times New Roman" w:cs="Times New Roman"/>
          <w:noProof/>
          <w:sz w:val="24"/>
          <w:szCs w:val="24"/>
        </w:rPr>
        <w:t>ay</w:t>
      </w:r>
      <w:r w:rsidR="00366D27">
        <w:rPr>
          <w:rFonts w:ascii="Times New Roman" w:eastAsia="SimSun" w:hAnsi="Times New Roman" w:cs="Times New Roman"/>
          <w:noProof/>
          <w:sz w:val="24"/>
          <w:szCs w:val="24"/>
        </w:rPr>
        <w:t>ing</w:t>
      </w:r>
      <w:r w:rsidR="0013124A">
        <w:rPr>
          <w:rFonts w:ascii="Times New Roman" w:eastAsia="SimSun" w:hAnsi="Times New Roman" w:cs="Times New Roman"/>
          <w:noProof/>
          <w:sz w:val="24"/>
          <w:szCs w:val="24"/>
        </w:rPr>
        <w:t xml:space="preserve"> with current posi</w:t>
      </w:r>
      <w:r w:rsidR="00366D27">
        <w:rPr>
          <w:rFonts w:ascii="Times New Roman" w:eastAsia="SimSun" w:hAnsi="Times New Roman" w:cs="Times New Roman"/>
          <w:noProof/>
          <w:sz w:val="24"/>
          <w:szCs w:val="24"/>
        </w:rPr>
        <w:t>tions, while availability when emp</w:t>
      </w:r>
      <w:r w:rsidR="0013124A">
        <w:rPr>
          <w:rFonts w:ascii="Times New Roman" w:eastAsia="SimSun" w:hAnsi="Times New Roman" w:cs="Times New Roman"/>
          <w:noProof/>
          <w:sz w:val="24"/>
          <w:szCs w:val="24"/>
        </w:rPr>
        <w:t>loyment is low suggests candidates may be hard to find (</w:t>
      </w:r>
      <w:r w:rsidR="0013124A">
        <w:rPr>
          <w:rFonts w:ascii="Times New Roman" w:hAnsi="Times New Roman" w:cs="Times New Roman"/>
          <w:sz w:val="24"/>
          <w:szCs w:val="24"/>
        </w:rPr>
        <w:t>Bidwell &amp; Keller, 2014)</w:t>
      </w:r>
      <w:r w:rsidR="0013124A">
        <w:rPr>
          <w:rFonts w:ascii="Times New Roman" w:eastAsia="SimSun" w:hAnsi="Times New Roman" w:cs="Times New Roman"/>
          <w:noProof/>
          <w:sz w:val="24"/>
          <w:szCs w:val="24"/>
        </w:rPr>
        <w:t>.</w:t>
      </w:r>
    </w:p>
    <w:p w14:paraId="0357551E" w14:textId="7A00D5B2" w:rsidR="00A36504" w:rsidRDefault="00A36504" w:rsidP="0013124A">
      <w:pPr>
        <w:pStyle w:val="ListParagraph"/>
        <w:spacing w:after="0" w:line="240" w:lineRule="auto"/>
        <w:ind w:left="0"/>
        <w:rPr>
          <w:rFonts w:ascii="Times New Roman" w:eastAsia="SimSun" w:hAnsi="Times New Roman" w:cs="Times New Roman"/>
          <w:noProof/>
          <w:sz w:val="24"/>
          <w:szCs w:val="24"/>
        </w:rPr>
      </w:pPr>
      <w:r>
        <w:rPr>
          <w:rFonts w:ascii="Times New Roman" w:eastAsia="SimSun" w:hAnsi="Times New Roman" w:cs="Times New Roman"/>
          <w:noProof/>
          <w:sz w:val="24"/>
          <w:szCs w:val="24"/>
        </w:rPr>
        <w:t xml:space="preserve">HR had an obligation to insure the details of Gerry’s employment were not interpreted solely by Dave Klein. First, a posting of the job in a public place is generally required. In this regard, having Gerry sign the job description as part of his contract would insure a better understanding of his employment. Secondly, it was HR’s obligation to change the </w:t>
      </w:r>
      <w:r>
        <w:rPr>
          <w:rFonts w:ascii="Times New Roman" w:eastAsia="SimSun" w:hAnsi="Times New Roman" w:cs="Times New Roman"/>
          <w:noProof/>
          <w:sz w:val="24"/>
          <w:szCs w:val="24"/>
        </w:rPr>
        <w:lastRenderedPageBreak/>
        <w:t>job description to include non-CEPC qualiofied baking instructors. Dave Klein was directly responsible for Gerry not applying for the job as Gerry was told he didn’t qualify.</w:t>
      </w:r>
    </w:p>
    <w:p w14:paraId="05E0ADA1" w14:textId="77777777" w:rsidR="0013124A" w:rsidRDefault="0013124A" w:rsidP="00D26909">
      <w:pPr>
        <w:pStyle w:val="ListParagraph"/>
        <w:spacing w:after="0" w:line="240" w:lineRule="auto"/>
        <w:ind w:left="1080"/>
        <w:rPr>
          <w:rFonts w:ascii="Times New Roman" w:eastAsia="SimSun" w:hAnsi="Times New Roman" w:cs="Times New Roman"/>
          <w:noProof/>
          <w:sz w:val="24"/>
          <w:szCs w:val="24"/>
        </w:rPr>
      </w:pPr>
    </w:p>
    <w:p w14:paraId="566EFCFD" w14:textId="5F5556F4" w:rsidR="006F0881" w:rsidRPr="00FC32C6" w:rsidRDefault="0013124A" w:rsidP="009C2261">
      <w:p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 xml:space="preserve"> </w:t>
      </w:r>
    </w:p>
    <w:p w14:paraId="4C0B6BBA" w14:textId="0BABCFBC" w:rsidR="00B54364" w:rsidRPr="00156E38" w:rsidRDefault="00156E38" w:rsidP="002914C6">
      <w:pPr>
        <w:pStyle w:val="ListParagraph"/>
        <w:numPr>
          <w:ilvl w:val="0"/>
          <w:numId w:val="5"/>
        </w:numPr>
        <w:spacing w:after="0" w:line="240" w:lineRule="auto"/>
        <w:rPr>
          <w:rFonts w:ascii="Times New Roman" w:eastAsia="SimSun" w:hAnsi="Times New Roman" w:cs="Times New Roman"/>
          <w:b/>
          <w:noProof/>
          <w:sz w:val="24"/>
          <w:szCs w:val="24"/>
        </w:rPr>
      </w:pPr>
      <w:r>
        <w:rPr>
          <w:rFonts w:ascii="Times New Roman" w:eastAsia="SimSun" w:hAnsi="Times New Roman" w:cs="Times New Roman"/>
          <w:b/>
          <w:noProof/>
          <w:sz w:val="24"/>
          <w:szCs w:val="24"/>
        </w:rPr>
        <w:t>Whatt assumptions did Gerry Kennedy make about his career at High Desert Community College? (LO 4)</w:t>
      </w:r>
    </w:p>
    <w:p w14:paraId="2208E123" w14:textId="77777777" w:rsidR="0013124A" w:rsidRPr="0013124A" w:rsidRDefault="0013124A" w:rsidP="0013124A">
      <w:pPr>
        <w:spacing w:after="0" w:line="240" w:lineRule="auto"/>
        <w:rPr>
          <w:rFonts w:ascii="Times New Roman" w:eastAsia="SimSun" w:hAnsi="Times New Roman" w:cs="Times New Roman"/>
          <w:noProof/>
          <w:sz w:val="24"/>
          <w:szCs w:val="24"/>
        </w:rPr>
      </w:pPr>
    </w:p>
    <w:p w14:paraId="0592914B" w14:textId="250336FC" w:rsidR="00562AA6" w:rsidRPr="00C77A5B" w:rsidRDefault="00500877" w:rsidP="00562AA6">
      <w:pPr>
        <w:spacing w:after="0" w:line="240" w:lineRule="auto"/>
        <w:contextualSpacing/>
        <w:jc w:val="center"/>
        <w:rPr>
          <w:rFonts w:ascii="Times New Roman" w:eastAsia="SimSun" w:hAnsi="Times New Roman" w:cs="Times New Roman"/>
          <w:b/>
          <w:noProof/>
          <w:sz w:val="24"/>
          <w:szCs w:val="24"/>
        </w:rPr>
      </w:pPr>
      <w:r w:rsidRPr="00C77A5B">
        <w:rPr>
          <w:rFonts w:ascii="Times New Roman" w:eastAsia="SimSun" w:hAnsi="Times New Roman" w:cs="Times New Roman"/>
          <w:b/>
          <w:noProof/>
          <w:sz w:val="24"/>
          <w:szCs w:val="24"/>
        </w:rPr>
        <w:t>Sample Student Response</w:t>
      </w:r>
      <w:r w:rsidR="00740492" w:rsidRPr="00C77A5B">
        <w:rPr>
          <w:rFonts w:ascii="Times New Roman" w:eastAsia="SimSun" w:hAnsi="Times New Roman" w:cs="Times New Roman"/>
          <w:b/>
          <w:noProof/>
          <w:sz w:val="24"/>
          <w:szCs w:val="24"/>
        </w:rPr>
        <w:t>s</w:t>
      </w:r>
    </w:p>
    <w:p w14:paraId="5CE1ABA9" w14:textId="77777777" w:rsidR="001A28BC" w:rsidRPr="00FC32C6" w:rsidRDefault="001A28BC" w:rsidP="00562AA6">
      <w:pPr>
        <w:spacing w:after="0" w:line="240" w:lineRule="auto"/>
        <w:contextualSpacing/>
        <w:jc w:val="center"/>
        <w:rPr>
          <w:rFonts w:ascii="Times New Roman" w:eastAsia="SimSun" w:hAnsi="Times New Roman" w:cs="Times New Roman"/>
          <w:noProof/>
          <w:sz w:val="24"/>
          <w:szCs w:val="24"/>
        </w:rPr>
      </w:pPr>
    </w:p>
    <w:p w14:paraId="0018946E" w14:textId="77777777" w:rsidR="00827A3E" w:rsidRDefault="00827A3E" w:rsidP="00500877">
      <w:pPr>
        <w:spacing w:after="0" w:line="240" w:lineRule="auto"/>
        <w:contextualSpacing/>
        <w:rPr>
          <w:rFonts w:ascii="Times New Roman" w:eastAsia="SimSun" w:hAnsi="Times New Roman" w:cs="Times New Roman"/>
          <w:i/>
          <w:noProof/>
          <w:sz w:val="24"/>
          <w:szCs w:val="24"/>
        </w:rPr>
      </w:pPr>
      <w:r>
        <w:rPr>
          <w:rFonts w:ascii="Times New Roman" w:eastAsia="SimSun" w:hAnsi="Times New Roman" w:cs="Times New Roman"/>
          <w:i/>
          <w:noProof/>
          <w:sz w:val="24"/>
          <w:szCs w:val="24"/>
        </w:rPr>
        <w:t>Many companies value longevity in employment and especially value personal development by employees. It was reasonable of Gerry to expect them to care about this accomplishments in education.</w:t>
      </w:r>
    </w:p>
    <w:p w14:paraId="458A1924" w14:textId="77777777" w:rsidR="00827A3E" w:rsidRDefault="00827A3E" w:rsidP="00500877">
      <w:pPr>
        <w:spacing w:after="0" w:line="240" w:lineRule="auto"/>
        <w:contextualSpacing/>
        <w:rPr>
          <w:rFonts w:ascii="Times New Roman" w:eastAsia="SimSun" w:hAnsi="Times New Roman" w:cs="Times New Roman"/>
          <w:i/>
          <w:noProof/>
          <w:sz w:val="24"/>
          <w:szCs w:val="24"/>
        </w:rPr>
      </w:pPr>
      <w:r>
        <w:rPr>
          <w:rFonts w:ascii="Times New Roman" w:eastAsia="SimSun" w:hAnsi="Times New Roman" w:cs="Times New Roman"/>
          <w:i/>
          <w:noProof/>
          <w:sz w:val="24"/>
          <w:szCs w:val="24"/>
        </w:rPr>
        <w:t>It was great that Gerry kept going with his education, but he never found a way for the department o benefit from it so it didn’t matter. Maybe if he had asked Dave Klein to find some new responsibilities it could have created some new opportunities for Gerry.</w:t>
      </w:r>
    </w:p>
    <w:p w14:paraId="62DC9C85" w14:textId="2E3AF5E6" w:rsidR="00562AA6" w:rsidRPr="00FC32C6" w:rsidRDefault="00827A3E" w:rsidP="00500877">
      <w:pPr>
        <w:spacing w:after="0" w:line="240" w:lineRule="auto"/>
        <w:contextualSpacing/>
        <w:rPr>
          <w:rFonts w:ascii="Times New Roman" w:eastAsia="SimSun" w:hAnsi="Times New Roman" w:cs="Times New Roman"/>
          <w:i/>
          <w:noProof/>
          <w:sz w:val="24"/>
          <w:szCs w:val="24"/>
        </w:rPr>
      </w:pPr>
      <w:r>
        <w:rPr>
          <w:rFonts w:ascii="Times New Roman" w:eastAsia="SimSun" w:hAnsi="Times New Roman" w:cs="Times New Roman"/>
          <w:i/>
          <w:noProof/>
          <w:sz w:val="24"/>
          <w:szCs w:val="24"/>
        </w:rPr>
        <w:t xml:space="preserve"> I would think that Gerry would begin to feel the need to leave on his own after working on all of the </w:t>
      </w:r>
      <w:r w:rsidR="002914C6">
        <w:rPr>
          <w:rFonts w:ascii="Times New Roman" w:eastAsia="SimSun" w:hAnsi="Times New Roman" w:cs="Times New Roman"/>
          <w:i/>
          <w:noProof/>
          <w:sz w:val="24"/>
          <w:szCs w:val="24"/>
        </w:rPr>
        <w:t>subjects in his degree programs that were not related to his current position.</w:t>
      </w:r>
    </w:p>
    <w:p w14:paraId="3F55BCD7" w14:textId="0AE18844" w:rsidR="00500877" w:rsidRPr="005721FE" w:rsidRDefault="005119D0" w:rsidP="005721FE">
      <w:pPr>
        <w:spacing w:after="0" w:line="240" w:lineRule="auto"/>
        <w:contextualSpacing/>
        <w:rPr>
          <w:rFonts w:ascii="Times New Roman" w:eastAsia="SimSun" w:hAnsi="Times New Roman" w:cs="Times New Roman"/>
          <w:i/>
          <w:noProof/>
          <w:sz w:val="24"/>
          <w:szCs w:val="24"/>
        </w:rPr>
      </w:pPr>
      <w:r>
        <w:rPr>
          <w:rFonts w:ascii="Times New Roman" w:eastAsia="SimSun" w:hAnsi="Times New Roman" w:cs="Times New Roman"/>
          <w:i/>
          <w:noProof/>
          <w:sz w:val="24"/>
          <w:szCs w:val="24"/>
        </w:rPr>
        <w:t xml:space="preserve"> </w:t>
      </w:r>
    </w:p>
    <w:p w14:paraId="573A65D0" w14:textId="77777777" w:rsidR="00500877" w:rsidRPr="00C77A5B" w:rsidRDefault="00500877" w:rsidP="00500877">
      <w:pPr>
        <w:spacing w:after="0" w:line="240" w:lineRule="auto"/>
        <w:contextualSpacing/>
        <w:jc w:val="center"/>
        <w:rPr>
          <w:rFonts w:ascii="Times New Roman" w:eastAsia="SimSun" w:hAnsi="Times New Roman" w:cs="Times New Roman"/>
          <w:b/>
          <w:noProof/>
          <w:sz w:val="24"/>
          <w:szCs w:val="24"/>
        </w:rPr>
      </w:pPr>
      <w:r w:rsidRPr="00C77A5B">
        <w:rPr>
          <w:rFonts w:ascii="Times New Roman" w:eastAsia="SimSun" w:hAnsi="Times New Roman" w:cs="Times New Roman"/>
          <w:b/>
          <w:noProof/>
          <w:sz w:val="24"/>
          <w:szCs w:val="24"/>
        </w:rPr>
        <w:t>Discussion</w:t>
      </w:r>
    </w:p>
    <w:p w14:paraId="575229E5" w14:textId="77777777" w:rsidR="002D0B23" w:rsidRPr="00FC32C6" w:rsidRDefault="002D0B23" w:rsidP="00500877">
      <w:pPr>
        <w:spacing w:after="0" w:line="240" w:lineRule="auto"/>
        <w:contextualSpacing/>
        <w:jc w:val="center"/>
        <w:rPr>
          <w:rFonts w:ascii="Times New Roman" w:eastAsia="SimSun" w:hAnsi="Times New Roman" w:cs="Times New Roman"/>
          <w:noProof/>
          <w:sz w:val="24"/>
          <w:szCs w:val="24"/>
        </w:rPr>
      </w:pPr>
    </w:p>
    <w:p w14:paraId="26CEE9A9" w14:textId="7F7F48F3" w:rsidR="002D0B23" w:rsidRDefault="0013124A" w:rsidP="00156E38">
      <w:pPr>
        <w:pStyle w:val="ListParagraph"/>
        <w:numPr>
          <w:ilvl w:val="0"/>
          <w:numId w:val="18"/>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Know the job market.</w:t>
      </w:r>
      <w:r w:rsidR="001D1514">
        <w:rPr>
          <w:rFonts w:ascii="Times New Roman" w:eastAsia="SimSun" w:hAnsi="Times New Roman" w:cs="Times New Roman"/>
          <w:noProof/>
          <w:sz w:val="24"/>
          <w:szCs w:val="24"/>
        </w:rPr>
        <w:t xml:space="preserve"> While there is increasing pressure on instructors and teachers for continuing education, </w:t>
      </w:r>
      <w:r w:rsidR="002E3A0E">
        <w:rPr>
          <w:rFonts w:ascii="Times New Roman" w:eastAsia="SimSun" w:hAnsi="Times New Roman" w:cs="Times New Roman"/>
          <w:noProof/>
          <w:sz w:val="24"/>
          <w:szCs w:val="24"/>
        </w:rPr>
        <w:t>the standards for instructor qualifications have outpaced pay increases or job availability</w:t>
      </w:r>
      <w:r w:rsidR="00B04035">
        <w:rPr>
          <w:rFonts w:ascii="Times New Roman" w:eastAsia="SimSun" w:hAnsi="Times New Roman" w:cs="Times New Roman"/>
          <w:noProof/>
          <w:sz w:val="24"/>
          <w:szCs w:val="24"/>
        </w:rPr>
        <w:t xml:space="preserve"> (Bayar, 2014)</w:t>
      </w:r>
      <w:r w:rsidR="002E3A0E">
        <w:rPr>
          <w:rFonts w:ascii="Times New Roman" w:eastAsia="SimSun" w:hAnsi="Times New Roman" w:cs="Times New Roman"/>
          <w:noProof/>
          <w:sz w:val="24"/>
          <w:szCs w:val="24"/>
        </w:rPr>
        <w:t>. This results in ins</w:t>
      </w:r>
      <w:r w:rsidR="001A28BC">
        <w:rPr>
          <w:rFonts w:ascii="Times New Roman" w:eastAsia="SimSun" w:hAnsi="Times New Roman" w:cs="Times New Roman"/>
          <w:noProof/>
          <w:sz w:val="24"/>
          <w:szCs w:val="24"/>
        </w:rPr>
        <w:t xml:space="preserve">tructors </w:t>
      </w:r>
      <w:r w:rsidR="00827A3E">
        <w:rPr>
          <w:rFonts w:ascii="Times New Roman" w:eastAsia="SimSun" w:hAnsi="Times New Roman" w:cs="Times New Roman"/>
          <w:noProof/>
          <w:sz w:val="24"/>
          <w:szCs w:val="24"/>
        </w:rPr>
        <w:t xml:space="preserve">often </w:t>
      </w:r>
      <w:r w:rsidR="001A28BC">
        <w:rPr>
          <w:rFonts w:ascii="Times New Roman" w:eastAsia="SimSun" w:hAnsi="Times New Roman" w:cs="Times New Roman"/>
          <w:noProof/>
          <w:sz w:val="24"/>
          <w:szCs w:val="24"/>
        </w:rPr>
        <w:t>need</w:t>
      </w:r>
      <w:r w:rsidR="00827A3E">
        <w:rPr>
          <w:rFonts w:ascii="Times New Roman" w:eastAsia="SimSun" w:hAnsi="Times New Roman" w:cs="Times New Roman"/>
          <w:noProof/>
          <w:sz w:val="24"/>
          <w:szCs w:val="24"/>
        </w:rPr>
        <w:t>ing</w:t>
      </w:r>
      <w:r w:rsidR="00B04035">
        <w:rPr>
          <w:rFonts w:ascii="Times New Roman" w:eastAsia="SimSun" w:hAnsi="Times New Roman" w:cs="Times New Roman"/>
          <w:noProof/>
          <w:sz w:val="24"/>
          <w:szCs w:val="24"/>
        </w:rPr>
        <w:t xml:space="preserve"> to transfer </w:t>
      </w:r>
      <w:r w:rsidR="002E3A0E">
        <w:rPr>
          <w:rFonts w:ascii="Times New Roman" w:eastAsia="SimSun" w:hAnsi="Times New Roman" w:cs="Times New Roman"/>
          <w:noProof/>
          <w:sz w:val="24"/>
          <w:szCs w:val="24"/>
        </w:rPr>
        <w:t xml:space="preserve">from there existing positions to find more suitable </w:t>
      </w:r>
      <w:r w:rsidR="00B04035">
        <w:rPr>
          <w:rFonts w:ascii="Times New Roman" w:eastAsia="SimSun" w:hAnsi="Times New Roman" w:cs="Times New Roman"/>
          <w:noProof/>
          <w:sz w:val="24"/>
          <w:szCs w:val="24"/>
        </w:rPr>
        <w:t xml:space="preserve">and satisfying </w:t>
      </w:r>
      <w:r w:rsidR="00827A3E">
        <w:rPr>
          <w:rFonts w:ascii="Times New Roman" w:eastAsia="SimSun" w:hAnsi="Times New Roman" w:cs="Times New Roman"/>
          <w:noProof/>
          <w:sz w:val="24"/>
          <w:szCs w:val="24"/>
        </w:rPr>
        <w:t>job opportunities</w:t>
      </w:r>
      <w:r w:rsidR="00B04035">
        <w:rPr>
          <w:rFonts w:ascii="Times New Roman" w:eastAsia="SimSun" w:hAnsi="Times New Roman" w:cs="Times New Roman"/>
          <w:noProof/>
          <w:sz w:val="24"/>
          <w:szCs w:val="24"/>
        </w:rPr>
        <w:t>.</w:t>
      </w:r>
    </w:p>
    <w:p w14:paraId="594D2488" w14:textId="77777777" w:rsidR="00156E38" w:rsidRDefault="00156E38" w:rsidP="00156E38">
      <w:pPr>
        <w:pStyle w:val="ListParagraph"/>
        <w:spacing w:after="0" w:line="240" w:lineRule="auto"/>
        <w:rPr>
          <w:rFonts w:ascii="Times New Roman" w:eastAsia="SimSun" w:hAnsi="Times New Roman" w:cs="Times New Roman"/>
          <w:noProof/>
          <w:sz w:val="24"/>
          <w:szCs w:val="24"/>
        </w:rPr>
      </w:pPr>
    </w:p>
    <w:p w14:paraId="49B1CAEA" w14:textId="30DA2C8A" w:rsidR="0013124A" w:rsidRDefault="0013124A" w:rsidP="00156E38">
      <w:pPr>
        <w:pStyle w:val="ListParagraph"/>
        <w:numPr>
          <w:ilvl w:val="0"/>
          <w:numId w:val="18"/>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 xml:space="preserve">Know </w:t>
      </w:r>
      <w:r w:rsidR="00E62306">
        <w:rPr>
          <w:rFonts w:ascii="Times New Roman" w:eastAsia="SimSun" w:hAnsi="Times New Roman" w:cs="Times New Roman"/>
          <w:noProof/>
          <w:sz w:val="24"/>
          <w:szCs w:val="24"/>
        </w:rPr>
        <w:t>the qualif</w:t>
      </w:r>
      <w:r w:rsidR="009A5DED">
        <w:rPr>
          <w:rFonts w:ascii="Times New Roman" w:eastAsia="SimSun" w:hAnsi="Times New Roman" w:cs="Times New Roman"/>
          <w:noProof/>
          <w:sz w:val="24"/>
          <w:szCs w:val="24"/>
        </w:rPr>
        <w:t>i</w:t>
      </w:r>
      <w:r w:rsidR="00E62306">
        <w:rPr>
          <w:rFonts w:ascii="Times New Roman" w:eastAsia="SimSun" w:hAnsi="Times New Roman" w:cs="Times New Roman"/>
          <w:noProof/>
          <w:sz w:val="24"/>
          <w:szCs w:val="24"/>
        </w:rPr>
        <w:t>cations.</w:t>
      </w:r>
      <w:r w:rsidR="00802B04">
        <w:rPr>
          <w:rFonts w:ascii="Times New Roman" w:eastAsia="SimSun" w:hAnsi="Times New Roman" w:cs="Times New Roman"/>
          <w:noProof/>
          <w:sz w:val="24"/>
          <w:szCs w:val="24"/>
        </w:rPr>
        <w:t xml:space="preserve"> Jobs are always about specific performance of tasks identified within a job description. </w:t>
      </w:r>
      <w:r w:rsidR="00FE1809">
        <w:rPr>
          <w:rFonts w:ascii="Times New Roman" w:eastAsia="SimSun" w:hAnsi="Times New Roman" w:cs="Times New Roman"/>
          <w:noProof/>
          <w:sz w:val="24"/>
          <w:szCs w:val="24"/>
        </w:rPr>
        <w:t>Notice the content of the posting</w:t>
      </w:r>
      <w:r w:rsidR="00B04035">
        <w:rPr>
          <w:rFonts w:ascii="Times New Roman" w:eastAsia="SimSun" w:hAnsi="Times New Roman" w:cs="Times New Roman"/>
          <w:noProof/>
          <w:sz w:val="24"/>
          <w:szCs w:val="24"/>
        </w:rPr>
        <w:t xml:space="preserve"> (</w:t>
      </w:r>
      <w:r w:rsidR="00B04035">
        <w:rPr>
          <w:rFonts w:ascii="Times New Roman" w:hAnsi="Times New Roman" w:cs="Times New Roman"/>
          <w:sz w:val="24"/>
          <w:szCs w:val="24"/>
        </w:rPr>
        <w:t>Arms, 2014)</w:t>
      </w:r>
      <w:r w:rsidR="00B04035">
        <w:rPr>
          <w:rFonts w:ascii="Times New Roman" w:eastAsia="SimSun" w:hAnsi="Times New Roman" w:cs="Times New Roman"/>
          <w:noProof/>
          <w:sz w:val="24"/>
          <w:szCs w:val="24"/>
        </w:rPr>
        <w:t>.</w:t>
      </w:r>
      <w:r w:rsidR="00FE0DD7">
        <w:rPr>
          <w:rFonts w:ascii="Times New Roman" w:eastAsia="SimSun" w:hAnsi="Times New Roman" w:cs="Times New Roman"/>
          <w:noProof/>
          <w:sz w:val="24"/>
          <w:szCs w:val="24"/>
        </w:rPr>
        <w:t xml:space="preserve"> </w:t>
      </w:r>
      <w:r w:rsidR="00802B04">
        <w:rPr>
          <w:rFonts w:ascii="Times New Roman" w:eastAsia="SimSun" w:hAnsi="Times New Roman" w:cs="Times New Roman"/>
          <w:noProof/>
          <w:sz w:val="24"/>
          <w:szCs w:val="24"/>
        </w:rPr>
        <w:t xml:space="preserve">Everything not associated with the job description and performance is not employment related. It </w:t>
      </w:r>
      <w:r w:rsidR="00FE0DD7">
        <w:rPr>
          <w:rFonts w:ascii="Times New Roman" w:eastAsia="SimSun" w:hAnsi="Times New Roman" w:cs="Times New Roman"/>
          <w:noProof/>
          <w:sz w:val="24"/>
          <w:szCs w:val="24"/>
        </w:rPr>
        <w:t>may become</w:t>
      </w:r>
      <w:r w:rsidR="00802B04">
        <w:rPr>
          <w:rFonts w:ascii="Times New Roman" w:eastAsia="SimSun" w:hAnsi="Times New Roman" w:cs="Times New Roman"/>
          <w:noProof/>
          <w:sz w:val="24"/>
          <w:szCs w:val="24"/>
        </w:rPr>
        <w:t xml:space="preserve"> necessary to change </w:t>
      </w:r>
      <w:r w:rsidR="00FE0DD7">
        <w:rPr>
          <w:rFonts w:ascii="Times New Roman" w:eastAsia="SimSun" w:hAnsi="Times New Roman" w:cs="Times New Roman"/>
          <w:noProof/>
          <w:sz w:val="24"/>
          <w:szCs w:val="24"/>
        </w:rPr>
        <w:t>employment</w:t>
      </w:r>
      <w:r w:rsidR="00802B04">
        <w:rPr>
          <w:rFonts w:ascii="Times New Roman" w:eastAsia="SimSun" w:hAnsi="Times New Roman" w:cs="Times New Roman"/>
          <w:noProof/>
          <w:sz w:val="24"/>
          <w:szCs w:val="24"/>
        </w:rPr>
        <w:t xml:space="preserve"> when job qualifications change.</w:t>
      </w:r>
      <w:r w:rsidR="00FE0DD7">
        <w:rPr>
          <w:rFonts w:ascii="Times New Roman" w:eastAsia="SimSun" w:hAnsi="Times New Roman" w:cs="Times New Roman"/>
          <w:noProof/>
          <w:sz w:val="24"/>
          <w:szCs w:val="24"/>
        </w:rPr>
        <w:t xml:space="preserve">  Gerry assumed his years at the college and his good teaching skills were a substitute for the specific pastry content that was required for the original CEPC requirement listed in the job description.</w:t>
      </w:r>
    </w:p>
    <w:p w14:paraId="2D4450BD" w14:textId="77777777" w:rsidR="00156E38" w:rsidRPr="00156E38" w:rsidRDefault="00156E38" w:rsidP="00156E38">
      <w:pPr>
        <w:spacing w:after="0" w:line="240" w:lineRule="auto"/>
        <w:rPr>
          <w:rFonts w:ascii="Times New Roman" w:eastAsia="SimSun" w:hAnsi="Times New Roman" w:cs="Times New Roman"/>
          <w:noProof/>
          <w:sz w:val="24"/>
          <w:szCs w:val="24"/>
        </w:rPr>
      </w:pPr>
    </w:p>
    <w:p w14:paraId="28B837DE" w14:textId="0D8B9DFD" w:rsidR="00E62306" w:rsidRDefault="00E62306" w:rsidP="00156E38">
      <w:pPr>
        <w:pStyle w:val="ListParagraph"/>
        <w:numPr>
          <w:ilvl w:val="0"/>
          <w:numId w:val="18"/>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 xml:space="preserve">Know the employer. </w:t>
      </w:r>
      <w:r w:rsidR="00FE0DD7">
        <w:rPr>
          <w:rFonts w:ascii="Times New Roman" w:eastAsia="SimSun" w:hAnsi="Times New Roman" w:cs="Times New Roman"/>
          <w:noProof/>
          <w:sz w:val="24"/>
          <w:szCs w:val="24"/>
        </w:rPr>
        <w:t>Em</w:t>
      </w:r>
      <w:r w:rsidR="00C97241">
        <w:rPr>
          <w:rFonts w:ascii="Times New Roman" w:eastAsia="SimSun" w:hAnsi="Times New Roman" w:cs="Times New Roman"/>
          <w:noProof/>
          <w:sz w:val="24"/>
          <w:szCs w:val="24"/>
        </w:rPr>
        <w:t>ployers may have unseen agendas requiring changes to departments that influence exterior vs. interior hiring decisions</w:t>
      </w:r>
      <w:r w:rsidR="00FE1809">
        <w:rPr>
          <w:rFonts w:ascii="Times New Roman" w:eastAsia="SimSun" w:hAnsi="Times New Roman" w:cs="Times New Roman"/>
          <w:noProof/>
          <w:sz w:val="24"/>
          <w:szCs w:val="24"/>
        </w:rPr>
        <w:t xml:space="preserve"> (</w:t>
      </w:r>
      <w:r w:rsidR="00FE1809">
        <w:rPr>
          <w:rFonts w:ascii="Times New Roman" w:hAnsi="Times New Roman" w:cs="Times New Roman"/>
          <w:sz w:val="24"/>
          <w:szCs w:val="24"/>
        </w:rPr>
        <w:t>Arms, 2014)</w:t>
      </w:r>
      <w:r w:rsidR="00C97241">
        <w:rPr>
          <w:rFonts w:ascii="Times New Roman" w:eastAsia="SimSun" w:hAnsi="Times New Roman" w:cs="Times New Roman"/>
          <w:noProof/>
          <w:sz w:val="24"/>
          <w:szCs w:val="24"/>
        </w:rPr>
        <w:t>.</w:t>
      </w:r>
      <w:r w:rsidR="00FE1809">
        <w:rPr>
          <w:rFonts w:ascii="Times New Roman" w:eastAsia="SimSun" w:hAnsi="Times New Roman" w:cs="Times New Roman"/>
          <w:noProof/>
          <w:sz w:val="24"/>
          <w:szCs w:val="24"/>
        </w:rPr>
        <w:t xml:space="preserve"> </w:t>
      </w:r>
      <w:r w:rsidR="00FE0DD7">
        <w:rPr>
          <w:rFonts w:ascii="Times New Roman" w:eastAsia="SimSun" w:hAnsi="Times New Roman" w:cs="Times New Roman"/>
          <w:noProof/>
          <w:sz w:val="24"/>
          <w:szCs w:val="24"/>
        </w:rPr>
        <w:t>C</w:t>
      </w:r>
      <w:r w:rsidR="00802B04">
        <w:rPr>
          <w:rFonts w:ascii="Times New Roman" w:eastAsia="SimSun" w:hAnsi="Times New Roman" w:cs="Times New Roman"/>
          <w:noProof/>
          <w:sz w:val="24"/>
          <w:szCs w:val="24"/>
        </w:rPr>
        <w:t>andidates should always apply fo</w:t>
      </w:r>
      <w:r w:rsidR="00FE0DD7">
        <w:rPr>
          <w:rFonts w:ascii="Times New Roman" w:eastAsia="SimSun" w:hAnsi="Times New Roman" w:cs="Times New Roman"/>
          <w:noProof/>
          <w:sz w:val="24"/>
          <w:szCs w:val="24"/>
        </w:rPr>
        <w:t>r those positions where qualifi</w:t>
      </w:r>
      <w:r w:rsidR="00802B04">
        <w:rPr>
          <w:rFonts w:ascii="Times New Roman" w:eastAsia="SimSun" w:hAnsi="Times New Roman" w:cs="Times New Roman"/>
          <w:noProof/>
          <w:sz w:val="24"/>
          <w:szCs w:val="24"/>
        </w:rPr>
        <w:t>cations are close to expectations as available candidates often influence outcomes</w:t>
      </w:r>
      <w:r w:rsidR="00FE0DD7">
        <w:rPr>
          <w:rFonts w:ascii="Times New Roman" w:eastAsia="SimSun" w:hAnsi="Times New Roman" w:cs="Times New Roman"/>
          <w:noProof/>
          <w:sz w:val="24"/>
          <w:szCs w:val="24"/>
        </w:rPr>
        <w:t xml:space="preserve">. </w:t>
      </w:r>
      <w:r w:rsidR="00802B04">
        <w:rPr>
          <w:rFonts w:ascii="Times New Roman" w:eastAsia="SimSun" w:hAnsi="Times New Roman" w:cs="Times New Roman"/>
          <w:noProof/>
          <w:sz w:val="24"/>
          <w:szCs w:val="24"/>
        </w:rPr>
        <w:t>This suggests that</w:t>
      </w:r>
      <w:r w:rsidR="00C97241">
        <w:rPr>
          <w:rFonts w:ascii="Times New Roman" w:eastAsia="SimSun" w:hAnsi="Times New Roman" w:cs="Times New Roman"/>
          <w:noProof/>
          <w:sz w:val="24"/>
          <w:szCs w:val="24"/>
        </w:rPr>
        <w:t xml:space="preserve"> some qulifications may not be met in that hiring decision</w:t>
      </w:r>
      <w:r w:rsidR="00B04035">
        <w:rPr>
          <w:rFonts w:ascii="Times New Roman" w:eastAsia="SimSun" w:hAnsi="Times New Roman" w:cs="Times New Roman"/>
          <w:noProof/>
          <w:sz w:val="24"/>
          <w:szCs w:val="24"/>
        </w:rPr>
        <w:t xml:space="preserve"> (Bayar, 2014)</w:t>
      </w:r>
      <w:r w:rsidR="00C97241">
        <w:rPr>
          <w:rFonts w:ascii="Times New Roman" w:eastAsia="SimSun" w:hAnsi="Times New Roman" w:cs="Times New Roman"/>
          <w:noProof/>
          <w:sz w:val="24"/>
          <w:szCs w:val="24"/>
        </w:rPr>
        <w:t>.</w:t>
      </w:r>
      <w:r w:rsidR="00FE0DD7">
        <w:rPr>
          <w:rFonts w:ascii="Times New Roman" w:eastAsia="SimSun" w:hAnsi="Times New Roman" w:cs="Times New Roman"/>
          <w:noProof/>
          <w:sz w:val="24"/>
          <w:szCs w:val="24"/>
        </w:rPr>
        <w:t xml:space="preserve"> Gerry assumed his employer would be accomodating of the changes in Gerry’s unique skill set when the College was under no obligation to do so.</w:t>
      </w:r>
    </w:p>
    <w:p w14:paraId="0077C34A" w14:textId="77777777" w:rsidR="00156E38" w:rsidRPr="00FC32C6" w:rsidRDefault="00156E38" w:rsidP="00156E38">
      <w:pPr>
        <w:pStyle w:val="ListParagraph"/>
        <w:spacing w:after="0" w:line="240" w:lineRule="auto"/>
        <w:rPr>
          <w:rFonts w:ascii="Times New Roman" w:eastAsia="SimSun" w:hAnsi="Times New Roman" w:cs="Times New Roman"/>
          <w:noProof/>
          <w:sz w:val="24"/>
          <w:szCs w:val="24"/>
        </w:rPr>
      </w:pPr>
    </w:p>
    <w:p w14:paraId="5AF1E7A0" w14:textId="77777777" w:rsidR="000A52D3" w:rsidRPr="00FC32C6" w:rsidRDefault="000A52D3" w:rsidP="009C2261">
      <w:pPr>
        <w:spacing w:after="0" w:line="240" w:lineRule="auto"/>
        <w:rPr>
          <w:rFonts w:ascii="Times New Roman" w:eastAsia="SimSun" w:hAnsi="Times New Roman" w:cs="Times New Roman"/>
          <w:noProof/>
          <w:sz w:val="24"/>
          <w:szCs w:val="24"/>
        </w:rPr>
      </w:pPr>
    </w:p>
    <w:p w14:paraId="2B849E31" w14:textId="77777777" w:rsidR="00156E38" w:rsidRDefault="00156E38" w:rsidP="00740492">
      <w:pPr>
        <w:spacing w:after="0" w:line="240" w:lineRule="auto"/>
        <w:jc w:val="center"/>
        <w:rPr>
          <w:rFonts w:ascii="Times New Roman" w:eastAsia="SimSun" w:hAnsi="Times New Roman" w:cs="Times New Roman"/>
          <w:b/>
          <w:noProof/>
          <w:sz w:val="24"/>
          <w:szCs w:val="24"/>
        </w:rPr>
      </w:pPr>
    </w:p>
    <w:p w14:paraId="19B584C3" w14:textId="77777777" w:rsidR="00156E38" w:rsidRDefault="00156E38" w:rsidP="00740492">
      <w:pPr>
        <w:spacing w:after="0" w:line="240" w:lineRule="auto"/>
        <w:jc w:val="center"/>
        <w:rPr>
          <w:rFonts w:ascii="Times New Roman" w:eastAsia="SimSun" w:hAnsi="Times New Roman" w:cs="Times New Roman"/>
          <w:b/>
          <w:noProof/>
          <w:sz w:val="24"/>
          <w:szCs w:val="24"/>
        </w:rPr>
      </w:pPr>
    </w:p>
    <w:p w14:paraId="63B2E0D7" w14:textId="77777777" w:rsidR="00156E38" w:rsidRDefault="00156E38" w:rsidP="00740492">
      <w:pPr>
        <w:spacing w:after="0" w:line="240" w:lineRule="auto"/>
        <w:jc w:val="center"/>
        <w:rPr>
          <w:rFonts w:ascii="Times New Roman" w:eastAsia="SimSun" w:hAnsi="Times New Roman" w:cs="Times New Roman"/>
          <w:b/>
          <w:noProof/>
          <w:sz w:val="24"/>
          <w:szCs w:val="24"/>
        </w:rPr>
      </w:pPr>
    </w:p>
    <w:p w14:paraId="0D4FDDEA" w14:textId="13B96712" w:rsidR="009C2261" w:rsidRDefault="00C77A5B" w:rsidP="00156E38">
      <w:pPr>
        <w:spacing w:after="0" w:line="240" w:lineRule="auto"/>
        <w:rPr>
          <w:rFonts w:ascii="Times New Roman" w:eastAsia="SimSun" w:hAnsi="Times New Roman" w:cs="Times New Roman"/>
          <w:b/>
          <w:noProof/>
          <w:sz w:val="24"/>
          <w:szCs w:val="24"/>
        </w:rPr>
      </w:pPr>
      <w:r>
        <w:rPr>
          <w:rFonts w:ascii="Times New Roman" w:eastAsia="SimSun" w:hAnsi="Times New Roman" w:cs="Times New Roman"/>
          <w:b/>
          <w:noProof/>
          <w:sz w:val="24"/>
          <w:szCs w:val="24"/>
        </w:rPr>
        <w:lastRenderedPageBreak/>
        <w:t>Epilogue</w:t>
      </w:r>
      <w:r w:rsidR="001A28BC">
        <w:rPr>
          <w:rFonts w:ascii="Times New Roman" w:eastAsia="SimSun" w:hAnsi="Times New Roman" w:cs="Times New Roman"/>
          <w:b/>
          <w:noProof/>
          <w:sz w:val="24"/>
          <w:szCs w:val="24"/>
        </w:rPr>
        <w:t xml:space="preserve"> </w:t>
      </w:r>
    </w:p>
    <w:p w14:paraId="4AB3CD91" w14:textId="77777777" w:rsidR="00C77A5B" w:rsidRDefault="00C77A5B" w:rsidP="00740492">
      <w:pPr>
        <w:spacing w:after="0" w:line="240" w:lineRule="auto"/>
        <w:jc w:val="center"/>
        <w:rPr>
          <w:rFonts w:ascii="Times New Roman" w:eastAsia="SimSun" w:hAnsi="Times New Roman" w:cs="Times New Roman"/>
          <w:b/>
          <w:noProof/>
          <w:sz w:val="24"/>
          <w:szCs w:val="24"/>
        </w:rPr>
      </w:pPr>
    </w:p>
    <w:p w14:paraId="6EE21E12" w14:textId="36366784" w:rsidR="00C77A5B" w:rsidRPr="00C77A5B" w:rsidRDefault="00C77A5B" w:rsidP="00C77A5B">
      <w:pPr>
        <w:spacing w:after="0" w:line="240" w:lineRule="auto"/>
        <w:rPr>
          <w:rFonts w:ascii="Times New Roman" w:eastAsia="SimSun" w:hAnsi="Times New Roman" w:cs="Times New Roman"/>
          <w:noProof/>
          <w:sz w:val="24"/>
          <w:szCs w:val="24"/>
        </w:rPr>
      </w:pPr>
      <w:r w:rsidRPr="00C77A5B">
        <w:rPr>
          <w:rFonts w:ascii="Times New Roman" w:eastAsia="SimSun" w:hAnsi="Times New Roman" w:cs="Times New Roman"/>
          <w:noProof/>
          <w:sz w:val="24"/>
          <w:szCs w:val="24"/>
        </w:rPr>
        <w:t xml:space="preserve">Gerry Kennedy left High Dessert Community College to become an adjunct business instructor at the University. Gerry now works as a full time Instructor in the Business Department. Dave Klein and Diane Harvey still occupy their same positions at the Community College. </w:t>
      </w:r>
    </w:p>
    <w:p w14:paraId="7634727D" w14:textId="77777777" w:rsidR="00B847DD" w:rsidRDefault="00B847DD" w:rsidP="00F003A6">
      <w:pPr>
        <w:spacing w:after="0" w:line="240" w:lineRule="auto"/>
        <w:rPr>
          <w:rFonts w:ascii="Times New Roman" w:eastAsia="SimSun" w:hAnsi="Times New Roman" w:cs="Times New Roman"/>
          <w:noProof/>
          <w:sz w:val="24"/>
          <w:szCs w:val="24"/>
        </w:rPr>
      </w:pPr>
    </w:p>
    <w:p w14:paraId="03925ECE" w14:textId="113C1FE6" w:rsidR="005721FE" w:rsidRDefault="000206C8" w:rsidP="00F003A6">
      <w:pPr>
        <w:spacing w:after="0" w:line="240" w:lineRule="auto"/>
        <w:rPr>
          <w:rFonts w:ascii="Times New Roman" w:eastAsia="SimSun" w:hAnsi="Times New Roman" w:cs="Times New Roman"/>
          <w:b/>
          <w:noProof/>
          <w:sz w:val="24"/>
          <w:szCs w:val="24"/>
        </w:rPr>
      </w:pPr>
      <w:r w:rsidRPr="000206C8">
        <w:rPr>
          <w:rFonts w:ascii="Times New Roman" w:eastAsia="SimSun" w:hAnsi="Times New Roman" w:cs="Times New Roman"/>
          <w:b/>
          <w:noProof/>
          <w:sz w:val="24"/>
          <w:szCs w:val="24"/>
        </w:rPr>
        <w:t>Suggested Student Reading</w:t>
      </w:r>
    </w:p>
    <w:p w14:paraId="398B7951" w14:textId="77777777" w:rsidR="000206C8" w:rsidRDefault="000206C8" w:rsidP="00740492">
      <w:pPr>
        <w:spacing w:after="0" w:line="240" w:lineRule="auto"/>
        <w:jc w:val="center"/>
        <w:rPr>
          <w:rFonts w:ascii="Times New Roman" w:eastAsia="SimSun" w:hAnsi="Times New Roman" w:cs="Times New Roman"/>
          <w:b/>
          <w:noProof/>
          <w:sz w:val="24"/>
          <w:szCs w:val="24"/>
        </w:rPr>
      </w:pPr>
    </w:p>
    <w:p w14:paraId="4AA0828F" w14:textId="7908FA3F" w:rsidR="000206C8" w:rsidRDefault="006F5695" w:rsidP="000206C8">
      <w:pPr>
        <w:spacing w:after="0" w:line="240" w:lineRule="auto"/>
        <w:rPr>
          <w:rFonts w:ascii="Times New Roman" w:eastAsia="SimSun" w:hAnsi="Times New Roman" w:cs="Times New Roman"/>
          <w:b/>
          <w:noProof/>
          <w:sz w:val="24"/>
          <w:szCs w:val="24"/>
        </w:rPr>
      </w:pPr>
      <w:r>
        <w:rPr>
          <w:rFonts w:ascii="Times New Roman" w:eastAsia="SimSun" w:hAnsi="Times New Roman" w:cs="Times New Roman"/>
          <w:b/>
          <w:noProof/>
          <w:sz w:val="24"/>
          <w:szCs w:val="24"/>
        </w:rPr>
        <w:t>HR Departments</w:t>
      </w:r>
      <w:r w:rsidR="000206C8">
        <w:rPr>
          <w:rFonts w:ascii="Times New Roman" w:eastAsia="SimSun" w:hAnsi="Times New Roman" w:cs="Times New Roman"/>
          <w:b/>
          <w:noProof/>
          <w:sz w:val="24"/>
          <w:szCs w:val="24"/>
        </w:rPr>
        <w:t>:</w:t>
      </w:r>
    </w:p>
    <w:p w14:paraId="5B448090" w14:textId="4BDE4779" w:rsidR="006F5695" w:rsidRPr="007050C3" w:rsidRDefault="006F5695" w:rsidP="000206C8">
      <w:pPr>
        <w:spacing w:after="0" w:line="240" w:lineRule="auto"/>
        <w:rPr>
          <w:rFonts w:ascii="Times New Roman" w:eastAsia="SimSun" w:hAnsi="Times New Roman" w:cs="Times New Roman"/>
          <w:noProof/>
          <w:sz w:val="24"/>
          <w:szCs w:val="24"/>
        </w:rPr>
      </w:pPr>
      <w:r w:rsidRPr="007050C3">
        <w:rPr>
          <w:rFonts w:ascii="Times New Roman" w:eastAsia="SimSun" w:hAnsi="Times New Roman" w:cs="Times New Roman"/>
          <w:noProof/>
          <w:sz w:val="24"/>
          <w:szCs w:val="24"/>
        </w:rPr>
        <w:t>http://www.eremedia.com/tlnt/new-study-the-top-10-best-practices-of-high-impact-hr-organizations/</w:t>
      </w:r>
    </w:p>
    <w:p w14:paraId="5B0E3C65" w14:textId="77777777" w:rsidR="006F5695" w:rsidRDefault="006F5695" w:rsidP="000206C8">
      <w:pPr>
        <w:spacing w:after="0" w:line="240" w:lineRule="auto"/>
        <w:rPr>
          <w:rFonts w:ascii="Times New Roman" w:eastAsia="SimSun" w:hAnsi="Times New Roman" w:cs="Times New Roman"/>
          <w:b/>
          <w:noProof/>
          <w:sz w:val="24"/>
          <w:szCs w:val="24"/>
        </w:rPr>
      </w:pPr>
    </w:p>
    <w:p w14:paraId="214BC128" w14:textId="44E0EBA7" w:rsidR="005721FE" w:rsidRPr="006F5695" w:rsidRDefault="006F5695" w:rsidP="006F5695">
      <w:pPr>
        <w:spacing w:after="0" w:line="240" w:lineRule="auto"/>
        <w:rPr>
          <w:rFonts w:ascii="Times New Roman" w:eastAsia="SimSun" w:hAnsi="Times New Roman" w:cs="Times New Roman"/>
          <w:b/>
          <w:noProof/>
          <w:sz w:val="24"/>
          <w:szCs w:val="24"/>
        </w:rPr>
      </w:pPr>
      <w:r>
        <w:rPr>
          <w:rFonts w:ascii="Times New Roman" w:eastAsia="SimSun" w:hAnsi="Times New Roman" w:cs="Times New Roman"/>
          <w:b/>
          <w:noProof/>
          <w:sz w:val="24"/>
          <w:szCs w:val="24"/>
        </w:rPr>
        <w:t>JobDescriptions:</w:t>
      </w:r>
    </w:p>
    <w:p w14:paraId="71C3D582" w14:textId="36AD2E9B" w:rsidR="005721FE" w:rsidRDefault="006F5695" w:rsidP="009C2261">
      <w:pPr>
        <w:spacing w:after="0" w:line="240" w:lineRule="auto"/>
        <w:rPr>
          <w:rFonts w:ascii="Times New Roman" w:eastAsia="SimSun" w:hAnsi="Times New Roman" w:cs="Times New Roman"/>
          <w:noProof/>
          <w:sz w:val="24"/>
          <w:szCs w:val="24"/>
        </w:rPr>
      </w:pPr>
      <w:r w:rsidRPr="007050C3">
        <w:rPr>
          <w:rFonts w:ascii="Times New Roman" w:eastAsia="SimSun" w:hAnsi="Times New Roman" w:cs="Times New Roman"/>
          <w:noProof/>
          <w:sz w:val="24"/>
          <w:szCs w:val="24"/>
        </w:rPr>
        <w:t>http://hiring.monster.com/hr/hr-best-practices/recruiting-hiring-advice/job-descriptions/sample-job-descriptions.aspx</w:t>
      </w:r>
    </w:p>
    <w:p w14:paraId="13D73DD6" w14:textId="77777777" w:rsidR="006F5695" w:rsidRDefault="006F5695" w:rsidP="009C2261">
      <w:pPr>
        <w:spacing w:after="0" w:line="240" w:lineRule="auto"/>
        <w:rPr>
          <w:rFonts w:ascii="Times New Roman" w:eastAsia="SimSun" w:hAnsi="Times New Roman" w:cs="Times New Roman"/>
          <w:noProof/>
          <w:sz w:val="24"/>
          <w:szCs w:val="24"/>
        </w:rPr>
      </w:pPr>
    </w:p>
    <w:p w14:paraId="4A3A7C07" w14:textId="78842E1E" w:rsidR="006F5695" w:rsidRPr="007050C3" w:rsidRDefault="006F5695" w:rsidP="009C2261">
      <w:pPr>
        <w:spacing w:after="0" w:line="240" w:lineRule="auto"/>
        <w:rPr>
          <w:rFonts w:ascii="Times New Roman" w:eastAsia="SimSun" w:hAnsi="Times New Roman" w:cs="Times New Roman"/>
          <w:b/>
          <w:noProof/>
          <w:sz w:val="24"/>
          <w:szCs w:val="24"/>
        </w:rPr>
      </w:pPr>
      <w:r w:rsidRPr="007050C3">
        <w:rPr>
          <w:rFonts w:ascii="Times New Roman" w:eastAsia="SimSun" w:hAnsi="Times New Roman" w:cs="Times New Roman"/>
          <w:b/>
          <w:noProof/>
          <w:sz w:val="24"/>
          <w:szCs w:val="24"/>
        </w:rPr>
        <w:t>Managing Employee Advancements:</w:t>
      </w:r>
    </w:p>
    <w:p w14:paraId="436C0539" w14:textId="19531018" w:rsidR="006F5695" w:rsidRDefault="006F5695" w:rsidP="009C2261">
      <w:pPr>
        <w:spacing w:after="0" w:line="240" w:lineRule="auto"/>
        <w:rPr>
          <w:rFonts w:ascii="Times New Roman" w:eastAsia="SimSun" w:hAnsi="Times New Roman" w:cs="Times New Roman"/>
          <w:noProof/>
          <w:sz w:val="24"/>
          <w:szCs w:val="24"/>
        </w:rPr>
      </w:pPr>
      <w:r w:rsidRPr="007050C3">
        <w:rPr>
          <w:rFonts w:ascii="Times New Roman" w:eastAsia="SimSun" w:hAnsi="Times New Roman" w:cs="Times New Roman"/>
          <w:noProof/>
          <w:sz w:val="24"/>
          <w:szCs w:val="24"/>
        </w:rPr>
        <w:t>http://hrweb.berkeley.edu/performance-management/cycle/motivate</w:t>
      </w:r>
    </w:p>
    <w:p w14:paraId="7CF912AC" w14:textId="0393F635" w:rsidR="006F5695" w:rsidRDefault="006F5695" w:rsidP="009C2261">
      <w:pPr>
        <w:spacing w:after="0" w:line="240" w:lineRule="auto"/>
        <w:rPr>
          <w:rFonts w:ascii="Times New Roman" w:eastAsia="SimSun" w:hAnsi="Times New Roman" w:cs="Times New Roman"/>
          <w:noProof/>
          <w:sz w:val="24"/>
          <w:szCs w:val="24"/>
        </w:rPr>
      </w:pPr>
      <w:r w:rsidRPr="007050C3">
        <w:rPr>
          <w:rFonts w:ascii="Times New Roman" w:eastAsia="SimSun" w:hAnsi="Times New Roman" w:cs="Times New Roman"/>
          <w:noProof/>
          <w:sz w:val="24"/>
          <w:szCs w:val="24"/>
        </w:rPr>
        <w:t>http://smallbusiness.chron.com/advancement-employee-performance-19132.html</w:t>
      </w:r>
    </w:p>
    <w:p w14:paraId="2831C73B" w14:textId="77777777" w:rsidR="006F5695" w:rsidRDefault="006F5695" w:rsidP="009C2261">
      <w:pPr>
        <w:spacing w:after="0" w:line="240" w:lineRule="auto"/>
        <w:rPr>
          <w:rFonts w:ascii="Times New Roman" w:eastAsia="SimSun" w:hAnsi="Times New Roman" w:cs="Times New Roman"/>
          <w:noProof/>
          <w:sz w:val="24"/>
          <w:szCs w:val="24"/>
        </w:rPr>
      </w:pPr>
    </w:p>
    <w:p w14:paraId="18B4F143" w14:textId="12613A7D" w:rsidR="006F5695" w:rsidRPr="007050C3" w:rsidRDefault="007050C3" w:rsidP="009C2261">
      <w:pPr>
        <w:spacing w:after="0" w:line="240" w:lineRule="auto"/>
        <w:rPr>
          <w:rFonts w:ascii="Times New Roman" w:eastAsia="SimSun" w:hAnsi="Times New Roman" w:cs="Times New Roman"/>
          <w:b/>
          <w:noProof/>
          <w:sz w:val="24"/>
          <w:szCs w:val="24"/>
        </w:rPr>
      </w:pPr>
      <w:r w:rsidRPr="007050C3">
        <w:rPr>
          <w:rFonts w:ascii="Times New Roman" w:eastAsia="SimSun" w:hAnsi="Times New Roman" w:cs="Times New Roman"/>
          <w:b/>
          <w:noProof/>
          <w:sz w:val="24"/>
          <w:szCs w:val="24"/>
        </w:rPr>
        <w:t>Retaining Employees:</w:t>
      </w:r>
    </w:p>
    <w:p w14:paraId="0766EB65" w14:textId="64381BD6" w:rsidR="007050C3" w:rsidRDefault="007050C3" w:rsidP="009C2261">
      <w:pPr>
        <w:spacing w:after="0" w:line="240" w:lineRule="auto"/>
        <w:rPr>
          <w:rFonts w:ascii="Times New Roman" w:eastAsia="SimSun" w:hAnsi="Times New Roman" w:cs="Times New Roman"/>
          <w:noProof/>
          <w:sz w:val="24"/>
          <w:szCs w:val="24"/>
        </w:rPr>
      </w:pPr>
      <w:r w:rsidRPr="007050C3">
        <w:rPr>
          <w:rFonts w:ascii="Times New Roman" w:eastAsia="SimSun" w:hAnsi="Times New Roman" w:cs="Times New Roman"/>
          <w:noProof/>
          <w:sz w:val="24"/>
          <w:szCs w:val="24"/>
        </w:rPr>
        <w:t>https://hr.blr.com/whitepapers/Staffing-Training/Employee-Turnover/Strategies-for-Retaining-Employees-and-Minimizing-</w:t>
      </w:r>
    </w:p>
    <w:p w14:paraId="32697C6D" w14:textId="77777777" w:rsidR="006F5695" w:rsidRPr="00FC32C6" w:rsidRDefault="006F5695" w:rsidP="009C2261">
      <w:pPr>
        <w:spacing w:after="0" w:line="240" w:lineRule="auto"/>
        <w:rPr>
          <w:rFonts w:ascii="Times New Roman" w:eastAsia="SimSun" w:hAnsi="Times New Roman" w:cs="Times New Roman"/>
          <w:noProof/>
          <w:sz w:val="24"/>
          <w:szCs w:val="24"/>
        </w:rPr>
      </w:pPr>
    </w:p>
    <w:p w14:paraId="0D9C2553" w14:textId="77777777" w:rsidR="00E53135" w:rsidRDefault="00E53135" w:rsidP="00F003A6">
      <w:pPr>
        <w:spacing w:after="0" w:line="240" w:lineRule="auto"/>
        <w:rPr>
          <w:rFonts w:ascii="Times New Roman" w:eastAsia="SimSun" w:hAnsi="Times New Roman" w:cs="Times New Roman"/>
          <w:b/>
          <w:noProof/>
          <w:sz w:val="24"/>
          <w:szCs w:val="24"/>
        </w:rPr>
      </w:pPr>
      <w:r>
        <w:rPr>
          <w:rFonts w:ascii="Times New Roman" w:eastAsia="SimSun" w:hAnsi="Times New Roman" w:cs="Times New Roman"/>
          <w:b/>
          <w:noProof/>
          <w:sz w:val="24"/>
          <w:szCs w:val="24"/>
        </w:rPr>
        <w:t>Additional Student Activities</w:t>
      </w:r>
    </w:p>
    <w:p w14:paraId="3E99AAB9" w14:textId="77777777" w:rsidR="00E53135" w:rsidRDefault="00E53135" w:rsidP="009C2261">
      <w:pPr>
        <w:spacing w:after="0" w:line="240" w:lineRule="auto"/>
        <w:jc w:val="center"/>
        <w:rPr>
          <w:rFonts w:ascii="Times New Roman" w:eastAsia="SimSun" w:hAnsi="Times New Roman" w:cs="Times New Roman"/>
          <w:b/>
          <w:noProof/>
          <w:sz w:val="24"/>
          <w:szCs w:val="24"/>
        </w:rPr>
      </w:pPr>
    </w:p>
    <w:p w14:paraId="283757AC" w14:textId="4B6A53A1" w:rsidR="00E53135" w:rsidRPr="00E53135" w:rsidRDefault="00E53135" w:rsidP="00F003A6">
      <w:pPr>
        <w:spacing w:after="0" w:line="240" w:lineRule="auto"/>
        <w:rPr>
          <w:rFonts w:ascii="Times New Roman" w:eastAsia="SimSun" w:hAnsi="Times New Roman" w:cs="Times New Roman"/>
          <w:noProof/>
          <w:sz w:val="24"/>
          <w:szCs w:val="24"/>
        </w:rPr>
      </w:pPr>
      <w:r w:rsidRPr="00E53135">
        <w:rPr>
          <w:rFonts w:ascii="Times New Roman" w:eastAsia="SimSun" w:hAnsi="Times New Roman" w:cs="Times New Roman"/>
          <w:noProof/>
          <w:sz w:val="24"/>
          <w:szCs w:val="24"/>
        </w:rPr>
        <w:t xml:space="preserve">Role Play: Students can take turns acting out different scenarios as Dave Kirby and Grand Kingman. </w:t>
      </w:r>
    </w:p>
    <w:p w14:paraId="6E2B1A81" w14:textId="77777777" w:rsidR="00E53135" w:rsidRDefault="00E53135" w:rsidP="009C2261">
      <w:pPr>
        <w:spacing w:after="0" w:line="240" w:lineRule="auto"/>
        <w:jc w:val="center"/>
        <w:rPr>
          <w:rFonts w:ascii="Times New Roman" w:eastAsia="SimSun" w:hAnsi="Times New Roman" w:cs="Times New Roman"/>
          <w:b/>
          <w:noProof/>
          <w:sz w:val="24"/>
          <w:szCs w:val="24"/>
        </w:rPr>
      </w:pPr>
    </w:p>
    <w:p w14:paraId="5E4FACA6" w14:textId="3A5088B7" w:rsidR="009C2261" w:rsidRPr="006F5695" w:rsidRDefault="009C2261" w:rsidP="009C2261">
      <w:pPr>
        <w:spacing w:after="0" w:line="240" w:lineRule="auto"/>
        <w:jc w:val="center"/>
        <w:rPr>
          <w:rFonts w:ascii="Times New Roman" w:eastAsia="SimSun" w:hAnsi="Times New Roman" w:cs="Times New Roman"/>
          <w:b/>
          <w:noProof/>
          <w:sz w:val="24"/>
          <w:szCs w:val="24"/>
        </w:rPr>
      </w:pPr>
      <w:r w:rsidRPr="006F5695">
        <w:rPr>
          <w:rFonts w:ascii="Times New Roman" w:eastAsia="SimSun" w:hAnsi="Times New Roman" w:cs="Times New Roman"/>
          <w:b/>
          <w:noProof/>
          <w:sz w:val="24"/>
          <w:szCs w:val="24"/>
        </w:rPr>
        <w:t>References</w:t>
      </w:r>
    </w:p>
    <w:p w14:paraId="1492E2AE" w14:textId="3C3BFC79" w:rsidR="004B4AB4" w:rsidRPr="005119D0" w:rsidRDefault="004B4AB4" w:rsidP="005119D0">
      <w:pPr>
        <w:spacing w:after="0" w:line="240" w:lineRule="auto"/>
        <w:rPr>
          <w:rFonts w:ascii="Times New Roman" w:eastAsia="SimSun" w:hAnsi="Times New Roman" w:cs="Times New Roman"/>
          <w:noProof/>
          <w:sz w:val="24"/>
          <w:szCs w:val="24"/>
        </w:rPr>
      </w:pPr>
    </w:p>
    <w:p w14:paraId="17F6576E" w14:textId="131BB40D" w:rsidR="00FE1809" w:rsidRPr="009C2261" w:rsidRDefault="00FE1809" w:rsidP="00FE1809">
      <w:pPr>
        <w:rPr>
          <w:rFonts w:ascii="Times New Roman" w:hAnsi="Times New Roman" w:cs="Times New Roman"/>
          <w:sz w:val="24"/>
          <w:szCs w:val="24"/>
        </w:rPr>
      </w:pPr>
      <w:r>
        <w:rPr>
          <w:rFonts w:ascii="Times New Roman" w:hAnsi="Times New Roman" w:cs="Times New Roman"/>
          <w:sz w:val="24"/>
          <w:szCs w:val="24"/>
        </w:rPr>
        <w:t>Arms, D.</w:t>
      </w:r>
      <w:r w:rsidRPr="00FE1809">
        <w:rPr>
          <w:rFonts w:ascii="Times New Roman" w:hAnsi="Times New Roman" w:cs="Times New Roman"/>
          <w:sz w:val="24"/>
          <w:szCs w:val="24"/>
        </w:rPr>
        <w:t xml:space="preserve"> (</w:t>
      </w:r>
      <w:r>
        <w:rPr>
          <w:rFonts w:ascii="Times New Roman" w:hAnsi="Times New Roman" w:cs="Times New Roman"/>
          <w:sz w:val="24"/>
          <w:szCs w:val="24"/>
        </w:rPr>
        <w:t>2014). How to land the job you w</w:t>
      </w:r>
      <w:r w:rsidRPr="00FE1809">
        <w:rPr>
          <w:rFonts w:ascii="Times New Roman" w:hAnsi="Times New Roman" w:cs="Times New Roman"/>
          <w:sz w:val="24"/>
          <w:szCs w:val="24"/>
        </w:rPr>
        <w:t xml:space="preserve">ant. </w:t>
      </w:r>
      <w:r w:rsidRPr="00FE1809">
        <w:rPr>
          <w:rFonts w:ascii="Times New Roman" w:hAnsi="Times New Roman" w:cs="Times New Roman"/>
          <w:i/>
          <w:sz w:val="24"/>
          <w:szCs w:val="24"/>
        </w:rPr>
        <w:t xml:space="preserve">Strategic </w:t>
      </w:r>
      <w:r w:rsidR="00F003A6">
        <w:rPr>
          <w:rFonts w:ascii="Times New Roman" w:hAnsi="Times New Roman" w:cs="Times New Roman"/>
          <w:i/>
          <w:sz w:val="24"/>
          <w:szCs w:val="24"/>
        </w:rPr>
        <w:t>f</w:t>
      </w:r>
      <w:r w:rsidRPr="00FE1809">
        <w:rPr>
          <w:rFonts w:ascii="Times New Roman" w:hAnsi="Times New Roman" w:cs="Times New Roman"/>
          <w:i/>
          <w:sz w:val="24"/>
          <w:szCs w:val="24"/>
        </w:rPr>
        <w:t>inance, 96</w:t>
      </w:r>
      <w:r w:rsidRPr="00FE1809">
        <w:rPr>
          <w:rFonts w:ascii="Times New Roman" w:hAnsi="Times New Roman" w:cs="Times New Roman"/>
          <w:sz w:val="24"/>
          <w:szCs w:val="24"/>
        </w:rPr>
        <w:t>(9), 40-45</w:t>
      </w:r>
      <w:r>
        <w:rPr>
          <w:rFonts w:ascii="Times New Roman" w:hAnsi="Times New Roman" w:cs="Times New Roman"/>
          <w:sz w:val="24"/>
          <w:szCs w:val="24"/>
        </w:rPr>
        <w:t xml:space="preserve">. </w:t>
      </w:r>
      <w:r>
        <w:rPr>
          <w:rFonts w:ascii="Times New Roman" w:hAnsi="Times New Roman" w:cs="Times New Roman"/>
          <w:sz w:val="24"/>
          <w:szCs w:val="24"/>
        </w:rPr>
        <w:tab/>
        <w:t xml:space="preserve">Retrieved from: </w:t>
      </w:r>
      <w:r w:rsidRPr="00FE1809">
        <w:rPr>
          <w:rFonts w:ascii="Times New Roman" w:hAnsi="Times New Roman" w:cs="Times New Roman"/>
          <w:sz w:val="24"/>
          <w:szCs w:val="24"/>
        </w:rPr>
        <w:t>http://www.strategicfinance.com/</w:t>
      </w:r>
    </w:p>
    <w:p w14:paraId="0AE4443A" w14:textId="5FF12898" w:rsidR="001E619F" w:rsidRDefault="001E619F" w:rsidP="00FD73A4">
      <w:pPr>
        <w:rPr>
          <w:rFonts w:ascii="Times New Roman" w:hAnsi="Times New Roman" w:cs="Times New Roman"/>
          <w:sz w:val="24"/>
          <w:szCs w:val="24"/>
        </w:rPr>
      </w:pPr>
      <w:r w:rsidRPr="001E619F">
        <w:rPr>
          <w:rFonts w:ascii="Times New Roman" w:hAnsi="Times New Roman" w:cs="Times New Roman"/>
          <w:sz w:val="24"/>
          <w:szCs w:val="24"/>
        </w:rPr>
        <w:t>Bayar</w:t>
      </w:r>
      <w:r>
        <w:rPr>
          <w:rFonts w:ascii="Times New Roman" w:hAnsi="Times New Roman" w:cs="Times New Roman"/>
          <w:sz w:val="24"/>
          <w:szCs w:val="24"/>
        </w:rPr>
        <w:t>, A. (2014). The components of e</w:t>
      </w:r>
      <w:r w:rsidRPr="001E619F">
        <w:rPr>
          <w:rFonts w:ascii="Times New Roman" w:hAnsi="Times New Roman" w:cs="Times New Roman"/>
          <w:sz w:val="24"/>
          <w:szCs w:val="24"/>
        </w:rPr>
        <w:t>ffe</w:t>
      </w:r>
      <w:r>
        <w:rPr>
          <w:rFonts w:ascii="Times New Roman" w:hAnsi="Times New Roman" w:cs="Times New Roman"/>
          <w:sz w:val="24"/>
          <w:szCs w:val="24"/>
        </w:rPr>
        <w:t>ctive professional development a</w:t>
      </w:r>
      <w:r w:rsidRPr="001E619F">
        <w:rPr>
          <w:rFonts w:ascii="Times New Roman" w:hAnsi="Times New Roman" w:cs="Times New Roman"/>
          <w:sz w:val="24"/>
          <w:szCs w:val="24"/>
        </w:rPr>
        <w:t>c</w:t>
      </w:r>
      <w:r>
        <w:rPr>
          <w:rFonts w:ascii="Times New Roman" w:hAnsi="Times New Roman" w:cs="Times New Roman"/>
          <w:sz w:val="24"/>
          <w:szCs w:val="24"/>
        </w:rPr>
        <w:t xml:space="preserve">tivities in </w:t>
      </w:r>
      <w:r>
        <w:rPr>
          <w:rFonts w:ascii="Times New Roman" w:hAnsi="Times New Roman" w:cs="Times New Roman"/>
          <w:sz w:val="24"/>
          <w:szCs w:val="24"/>
        </w:rPr>
        <w:tab/>
        <w:t>terms of teachers' p</w:t>
      </w:r>
      <w:r w:rsidRPr="001E619F">
        <w:rPr>
          <w:rFonts w:ascii="Times New Roman" w:hAnsi="Times New Roman" w:cs="Times New Roman"/>
          <w:sz w:val="24"/>
          <w:szCs w:val="24"/>
        </w:rPr>
        <w:t>erspective</w:t>
      </w:r>
      <w:r>
        <w:rPr>
          <w:rFonts w:ascii="Times New Roman" w:hAnsi="Times New Roman" w:cs="Times New Roman"/>
          <w:sz w:val="24"/>
          <w:szCs w:val="24"/>
        </w:rPr>
        <w:t xml:space="preserve">. </w:t>
      </w:r>
      <w:r w:rsidRPr="001E619F">
        <w:rPr>
          <w:rFonts w:ascii="Times New Roman" w:hAnsi="Times New Roman" w:cs="Times New Roman"/>
          <w:i/>
          <w:sz w:val="24"/>
          <w:szCs w:val="24"/>
        </w:rPr>
        <w:t xml:space="preserve">International </w:t>
      </w:r>
      <w:r w:rsidR="00F003A6">
        <w:rPr>
          <w:rFonts w:ascii="Times New Roman" w:hAnsi="Times New Roman" w:cs="Times New Roman"/>
          <w:i/>
          <w:sz w:val="24"/>
          <w:szCs w:val="24"/>
        </w:rPr>
        <w:t>o</w:t>
      </w:r>
      <w:r w:rsidRPr="001E619F">
        <w:rPr>
          <w:rFonts w:ascii="Times New Roman" w:hAnsi="Times New Roman" w:cs="Times New Roman"/>
          <w:i/>
          <w:sz w:val="24"/>
          <w:szCs w:val="24"/>
        </w:rPr>
        <w:t xml:space="preserve">nline </w:t>
      </w:r>
      <w:r w:rsidR="00F003A6">
        <w:rPr>
          <w:rFonts w:ascii="Times New Roman" w:hAnsi="Times New Roman" w:cs="Times New Roman"/>
          <w:i/>
          <w:sz w:val="24"/>
          <w:szCs w:val="24"/>
        </w:rPr>
        <w:t>j</w:t>
      </w:r>
      <w:r w:rsidRPr="001E619F">
        <w:rPr>
          <w:rFonts w:ascii="Times New Roman" w:hAnsi="Times New Roman" w:cs="Times New Roman"/>
          <w:i/>
          <w:sz w:val="24"/>
          <w:szCs w:val="24"/>
        </w:rPr>
        <w:t xml:space="preserve">ournal of </w:t>
      </w:r>
      <w:r w:rsidR="00F003A6">
        <w:rPr>
          <w:rFonts w:ascii="Times New Roman" w:hAnsi="Times New Roman" w:cs="Times New Roman"/>
          <w:i/>
          <w:sz w:val="24"/>
          <w:szCs w:val="24"/>
        </w:rPr>
        <w:t>e</w:t>
      </w:r>
      <w:r w:rsidRPr="001E619F">
        <w:rPr>
          <w:rFonts w:ascii="Times New Roman" w:hAnsi="Times New Roman" w:cs="Times New Roman"/>
          <w:i/>
          <w:sz w:val="24"/>
          <w:szCs w:val="24"/>
        </w:rPr>
        <w:t xml:space="preserve">ducational </w:t>
      </w:r>
      <w:r>
        <w:rPr>
          <w:rFonts w:ascii="Times New Roman" w:hAnsi="Times New Roman" w:cs="Times New Roman"/>
          <w:i/>
          <w:sz w:val="24"/>
          <w:szCs w:val="24"/>
        </w:rPr>
        <w:tab/>
      </w:r>
      <w:r w:rsidR="00F003A6">
        <w:rPr>
          <w:rFonts w:ascii="Times New Roman" w:hAnsi="Times New Roman" w:cs="Times New Roman"/>
          <w:i/>
          <w:sz w:val="24"/>
          <w:szCs w:val="24"/>
        </w:rPr>
        <w:t>s</w:t>
      </w:r>
      <w:r w:rsidRPr="001E619F">
        <w:rPr>
          <w:rFonts w:ascii="Times New Roman" w:hAnsi="Times New Roman" w:cs="Times New Roman"/>
          <w:i/>
          <w:sz w:val="24"/>
          <w:szCs w:val="24"/>
        </w:rPr>
        <w:t>ciences, 6</w:t>
      </w:r>
      <w:r w:rsidRPr="001E619F">
        <w:rPr>
          <w:rFonts w:ascii="Times New Roman" w:hAnsi="Times New Roman" w:cs="Times New Roman"/>
          <w:sz w:val="24"/>
          <w:szCs w:val="24"/>
        </w:rPr>
        <w:t>(2), 319-327. doi:10.15345/iojes.2014.02.006</w:t>
      </w:r>
    </w:p>
    <w:p w14:paraId="6202A415" w14:textId="5D6BDD7C" w:rsidR="00FD73A4" w:rsidRPr="009C2261" w:rsidRDefault="00FD73A4" w:rsidP="00FD73A4">
      <w:pPr>
        <w:rPr>
          <w:rFonts w:ascii="Times New Roman" w:hAnsi="Times New Roman" w:cs="Times New Roman"/>
          <w:sz w:val="24"/>
          <w:szCs w:val="24"/>
        </w:rPr>
      </w:pPr>
      <w:r>
        <w:rPr>
          <w:rFonts w:ascii="Times New Roman" w:hAnsi="Times New Roman" w:cs="Times New Roman"/>
          <w:sz w:val="24"/>
          <w:szCs w:val="24"/>
        </w:rPr>
        <w:t xml:space="preserve">Bidwell, M., &amp; Keller, J. (2014). </w:t>
      </w:r>
      <w:r w:rsidRPr="00F243B6">
        <w:rPr>
          <w:rFonts w:ascii="Times New Roman" w:hAnsi="Times New Roman" w:cs="Times New Roman"/>
          <w:sz w:val="24"/>
          <w:szCs w:val="24"/>
        </w:rPr>
        <w:t>W</w:t>
      </w:r>
      <w:r>
        <w:rPr>
          <w:rFonts w:ascii="Times New Roman" w:hAnsi="Times New Roman" w:cs="Times New Roman"/>
          <w:sz w:val="24"/>
          <w:szCs w:val="24"/>
        </w:rPr>
        <w:t xml:space="preserve">ithin or without? How firms combine internal </w:t>
      </w:r>
      <w:r>
        <w:rPr>
          <w:rFonts w:ascii="Times New Roman" w:hAnsi="Times New Roman" w:cs="Times New Roman"/>
          <w:sz w:val="24"/>
          <w:szCs w:val="24"/>
        </w:rPr>
        <w:tab/>
        <w:t xml:space="preserve">and </w:t>
      </w:r>
      <w:r>
        <w:rPr>
          <w:rFonts w:ascii="Times New Roman" w:hAnsi="Times New Roman" w:cs="Times New Roman"/>
          <w:sz w:val="24"/>
          <w:szCs w:val="24"/>
        </w:rPr>
        <w:tab/>
        <w:t>external labor markets to fill jobs</w:t>
      </w:r>
      <w:r w:rsidRPr="00F243B6">
        <w:rPr>
          <w:rFonts w:ascii="Times New Roman" w:hAnsi="Times New Roman" w:cs="Times New Roman"/>
          <w:sz w:val="24"/>
          <w:szCs w:val="24"/>
        </w:rPr>
        <w:t xml:space="preserve">. </w:t>
      </w:r>
      <w:r>
        <w:rPr>
          <w:rFonts w:ascii="Times New Roman" w:hAnsi="Times New Roman" w:cs="Times New Roman"/>
          <w:i/>
          <w:sz w:val="24"/>
          <w:szCs w:val="24"/>
        </w:rPr>
        <w:t>Academy o</w:t>
      </w:r>
      <w:r w:rsidRPr="00F243B6">
        <w:rPr>
          <w:rFonts w:ascii="Times New Roman" w:hAnsi="Times New Roman" w:cs="Times New Roman"/>
          <w:i/>
          <w:sz w:val="24"/>
          <w:szCs w:val="24"/>
        </w:rPr>
        <w:t xml:space="preserve">f </w:t>
      </w:r>
      <w:r w:rsidR="00F003A6">
        <w:rPr>
          <w:rFonts w:ascii="Times New Roman" w:hAnsi="Times New Roman" w:cs="Times New Roman"/>
          <w:i/>
          <w:sz w:val="24"/>
          <w:szCs w:val="24"/>
        </w:rPr>
        <w:t>m</w:t>
      </w:r>
      <w:r w:rsidRPr="00F243B6">
        <w:rPr>
          <w:rFonts w:ascii="Times New Roman" w:hAnsi="Times New Roman" w:cs="Times New Roman"/>
          <w:i/>
          <w:sz w:val="24"/>
          <w:szCs w:val="24"/>
        </w:rPr>
        <w:t xml:space="preserve">anagement </w:t>
      </w:r>
      <w:r w:rsidR="00F003A6">
        <w:rPr>
          <w:rFonts w:ascii="Times New Roman" w:hAnsi="Times New Roman" w:cs="Times New Roman"/>
          <w:i/>
          <w:sz w:val="24"/>
          <w:szCs w:val="24"/>
        </w:rPr>
        <w:t>j</w:t>
      </w:r>
      <w:r w:rsidRPr="00F243B6">
        <w:rPr>
          <w:rFonts w:ascii="Times New Roman" w:hAnsi="Times New Roman" w:cs="Times New Roman"/>
          <w:i/>
          <w:sz w:val="24"/>
          <w:szCs w:val="24"/>
        </w:rPr>
        <w:t>ournal, 57</w:t>
      </w:r>
      <w:r w:rsidRPr="00F243B6">
        <w:rPr>
          <w:rFonts w:ascii="Times New Roman" w:hAnsi="Times New Roman" w:cs="Times New Roman"/>
          <w:sz w:val="24"/>
          <w:szCs w:val="24"/>
        </w:rPr>
        <w:t>(4), 1035-</w:t>
      </w:r>
      <w:r>
        <w:rPr>
          <w:rFonts w:ascii="Times New Roman" w:hAnsi="Times New Roman" w:cs="Times New Roman"/>
          <w:sz w:val="24"/>
          <w:szCs w:val="24"/>
        </w:rPr>
        <w:tab/>
      </w:r>
      <w:r w:rsidRPr="00F243B6">
        <w:rPr>
          <w:rFonts w:ascii="Times New Roman" w:hAnsi="Times New Roman" w:cs="Times New Roman"/>
          <w:sz w:val="24"/>
          <w:szCs w:val="24"/>
        </w:rPr>
        <w:t>1055. doi:10.5465/amj.2012.0119</w:t>
      </w:r>
    </w:p>
    <w:p w14:paraId="75A2E374" w14:textId="01035768" w:rsidR="005119D0" w:rsidRDefault="005119D0" w:rsidP="005119D0">
      <w:pPr>
        <w:rPr>
          <w:rFonts w:ascii="Times New Roman" w:hAnsi="Times New Roman" w:cs="Times New Roman"/>
          <w:sz w:val="24"/>
          <w:szCs w:val="24"/>
        </w:rPr>
      </w:pPr>
      <w:r w:rsidRPr="007B3998">
        <w:rPr>
          <w:rFonts w:ascii="Times New Roman" w:hAnsi="Times New Roman" w:cs="Times New Roman"/>
          <w:sz w:val="24"/>
          <w:szCs w:val="24"/>
        </w:rPr>
        <w:t>Frei, C., &amp; Sousa-Poza, A. (2012). Overqualifica</w:t>
      </w:r>
      <w:r>
        <w:rPr>
          <w:rFonts w:ascii="Times New Roman" w:hAnsi="Times New Roman" w:cs="Times New Roman"/>
          <w:sz w:val="24"/>
          <w:szCs w:val="24"/>
        </w:rPr>
        <w:t xml:space="preserve">tion: Permanent or transitory? </w:t>
      </w:r>
      <w:r w:rsidRPr="007B3998">
        <w:rPr>
          <w:rFonts w:ascii="Times New Roman" w:hAnsi="Times New Roman" w:cs="Times New Roman"/>
          <w:i/>
          <w:sz w:val="24"/>
          <w:szCs w:val="24"/>
        </w:rPr>
        <w:t xml:space="preserve">Applied </w:t>
      </w:r>
      <w:r>
        <w:rPr>
          <w:rFonts w:ascii="Times New Roman" w:hAnsi="Times New Roman" w:cs="Times New Roman"/>
          <w:i/>
          <w:sz w:val="24"/>
          <w:szCs w:val="24"/>
        </w:rPr>
        <w:tab/>
      </w:r>
      <w:r w:rsidR="00F003A6">
        <w:rPr>
          <w:rFonts w:ascii="Times New Roman" w:hAnsi="Times New Roman" w:cs="Times New Roman"/>
          <w:i/>
          <w:sz w:val="24"/>
          <w:szCs w:val="24"/>
        </w:rPr>
        <w:t>e</w:t>
      </w:r>
      <w:r w:rsidRPr="007B3998">
        <w:rPr>
          <w:rFonts w:ascii="Times New Roman" w:hAnsi="Times New Roman" w:cs="Times New Roman"/>
          <w:i/>
          <w:sz w:val="24"/>
          <w:szCs w:val="24"/>
        </w:rPr>
        <w:t>conomics, 44</w:t>
      </w:r>
      <w:r w:rsidRPr="007B3998">
        <w:rPr>
          <w:rFonts w:ascii="Times New Roman" w:hAnsi="Times New Roman" w:cs="Times New Roman"/>
          <w:sz w:val="24"/>
          <w:szCs w:val="24"/>
        </w:rPr>
        <w:t>(14), 1837-1847. doi:10.1080/00036846.2011.554380</w:t>
      </w:r>
    </w:p>
    <w:p w14:paraId="61E6009D" w14:textId="03EE4B3B" w:rsidR="005721FE" w:rsidRPr="009C2261" w:rsidRDefault="005721FE" w:rsidP="005721FE">
      <w:pPr>
        <w:rPr>
          <w:rFonts w:ascii="Times New Roman" w:hAnsi="Times New Roman" w:cs="Times New Roman"/>
          <w:sz w:val="24"/>
          <w:szCs w:val="24"/>
        </w:rPr>
      </w:pPr>
      <w:r w:rsidRPr="00B516F0">
        <w:rPr>
          <w:rFonts w:ascii="Times New Roman" w:hAnsi="Times New Roman" w:cs="Times New Roman"/>
          <w:sz w:val="24"/>
          <w:szCs w:val="24"/>
        </w:rPr>
        <w:lastRenderedPageBreak/>
        <w:t>Hawkes, C. L., &amp; Weathington, B. L. (2014). Competen</w:t>
      </w:r>
      <w:r>
        <w:rPr>
          <w:rFonts w:ascii="Times New Roman" w:hAnsi="Times New Roman" w:cs="Times New Roman"/>
          <w:sz w:val="24"/>
          <w:szCs w:val="24"/>
        </w:rPr>
        <w:t xml:space="preserve">cy-based versus task-based job </w:t>
      </w:r>
      <w:r>
        <w:rPr>
          <w:rFonts w:ascii="Times New Roman" w:hAnsi="Times New Roman" w:cs="Times New Roman"/>
          <w:sz w:val="24"/>
          <w:szCs w:val="24"/>
        </w:rPr>
        <w:tab/>
        <w:t>d</w:t>
      </w:r>
      <w:r w:rsidRPr="00B516F0">
        <w:rPr>
          <w:rFonts w:ascii="Times New Roman" w:hAnsi="Times New Roman" w:cs="Times New Roman"/>
          <w:sz w:val="24"/>
          <w:szCs w:val="24"/>
        </w:rPr>
        <w:t>escriptions: Effects on</w:t>
      </w:r>
      <w:r>
        <w:rPr>
          <w:rFonts w:ascii="Times New Roman" w:hAnsi="Times New Roman" w:cs="Times New Roman"/>
          <w:sz w:val="24"/>
          <w:szCs w:val="24"/>
        </w:rPr>
        <w:t xml:space="preserve"> applicant attraction</w:t>
      </w:r>
      <w:r w:rsidRPr="005721FE">
        <w:rPr>
          <w:rFonts w:ascii="Times New Roman" w:hAnsi="Times New Roman" w:cs="Times New Roman"/>
          <w:i/>
          <w:sz w:val="24"/>
          <w:szCs w:val="24"/>
        </w:rPr>
        <w:t xml:space="preserve">. Journal of </w:t>
      </w:r>
      <w:r w:rsidR="00F003A6">
        <w:rPr>
          <w:rFonts w:ascii="Times New Roman" w:hAnsi="Times New Roman" w:cs="Times New Roman"/>
          <w:i/>
          <w:sz w:val="24"/>
          <w:szCs w:val="24"/>
        </w:rPr>
        <w:t>b</w:t>
      </w:r>
      <w:r w:rsidRPr="005721FE">
        <w:rPr>
          <w:rFonts w:ascii="Times New Roman" w:hAnsi="Times New Roman" w:cs="Times New Roman"/>
          <w:i/>
          <w:sz w:val="24"/>
          <w:szCs w:val="24"/>
        </w:rPr>
        <w:t xml:space="preserve">ehavioral &amp; </w:t>
      </w:r>
      <w:r w:rsidR="00F003A6">
        <w:rPr>
          <w:rFonts w:ascii="Times New Roman" w:hAnsi="Times New Roman" w:cs="Times New Roman"/>
          <w:i/>
          <w:sz w:val="24"/>
          <w:szCs w:val="24"/>
        </w:rPr>
        <w:t>a</w:t>
      </w:r>
      <w:r w:rsidRPr="005721FE">
        <w:rPr>
          <w:rFonts w:ascii="Times New Roman" w:hAnsi="Times New Roman" w:cs="Times New Roman"/>
          <w:i/>
          <w:sz w:val="24"/>
          <w:szCs w:val="24"/>
        </w:rPr>
        <w:t xml:space="preserve">pplied </w:t>
      </w:r>
      <w:r>
        <w:rPr>
          <w:rFonts w:ascii="Times New Roman" w:hAnsi="Times New Roman" w:cs="Times New Roman"/>
          <w:i/>
          <w:sz w:val="24"/>
          <w:szCs w:val="24"/>
        </w:rPr>
        <w:tab/>
      </w:r>
      <w:r w:rsidR="00F003A6">
        <w:rPr>
          <w:rFonts w:ascii="Times New Roman" w:hAnsi="Times New Roman" w:cs="Times New Roman"/>
          <w:i/>
          <w:sz w:val="24"/>
          <w:szCs w:val="24"/>
        </w:rPr>
        <w:t>m</w:t>
      </w:r>
      <w:r w:rsidRPr="005721FE">
        <w:rPr>
          <w:rFonts w:ascii="Times New Roman" w:hAnsi="Times New Roman" w:cs="Times New Roman"/>
          <w:i/>
          <w:sz w:val="24"/>
          <w:szCs w:val="24"/>
        </w:rPr>
        <w:t>anagement, 15</w:t>
      </w:r>
      <w:r w:rsidRPr="00B516F0">
        <w:rPr>
          <w:rFonts w:ascii="Times New Roman" w:hAnsi="Times New Roman" w:cs="Times New Roman"/>
          <w:sz w:val="24"/>
          <w:szCs w:val="24"/>
        </w:rPr>
        <w:t>(3), 190-211.</w:t>
      </w:r>
      <w:r w:rsidR="009232C9">
        <w:rPr>
          <w:rFonts w:ascii="Times New Roman" w:hAnsi="Times New Roman" w:cs="Times New Roman"/>
          <w:sz w:val="24"/>
          <w:szCs w:val="24"/>
        </w:rPr>
        <w:t xml:space="preserve"> Retrieved from </w:t>
      </w:r>
      <w:r w:rsidRPr="005721FE">
        <w:rPr>
          <w:rFonts w:ascii="Times New Roman" w:hAnsi="Times New Roman" w:cs="Times New Roman"/>
          <w:sz w:val="24"/>
          <w:szCs w:val="24"/>
        </w:rPr>
        <w:t>http://www.ibam.com/pubs/jbam/</w:t>
      </w:r>
      <w:r>
        <w:rPr>
          <w:rFonts w:ascii="Times New Roman" w:hAnsi="Times New Roman" w:cs="Times New Roman"/>
          <w:sz w:val="24"/>
          <w:szCs w:val="24"/>
        </w:rPr>
        <w:t xml:space="preserve"> </w:t>
      </w:r>
    </w:p>
    <w:p w14:paraId="3065AE15" w14:textId="2B7A901C" w:rsidR="007B3998" w:rsidRDefault="005119D0" w:rsidP="005721FE">
      <w:p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MacRae, I., &amp; Furnham, A</w:t>
      </w:r>
      <w:r w:rsidRPr="00C806CB">
        <w:rPr>
          <w:rFonts w:ascii="Times New Roman" w:eastAsia="SimSun" w:hAnsi="Times New Roman" w:cs="Times New Roman"/>
          <w:noProof/>
          <w:sz w:val="24"/>
          <w:szCs w:val="24"/>
        </w:rPr>
        <w:t>.</w:t>
      </w:r>
      <w:r>
        <w:rPr>
          <w:rFonts w:ascii="Times New Roman" w:eastAsia="SimSun" w:hAnsi="Times New Roman" w:cs="Times New Roman"/>
          <w:noProof/>
          <w:sz w:val="24"/>
          <w:szCs w:val="24"/>
        </w:rPr>
        <w:t xml:space="preserve"> (2014). </w:t>
      </w:r>
      <w:r w:rsidRPr="007F2307">
        <w:rPr>
          <w:rFonts w:ascii="Times New Roman" w:eastAsia="SimSun" w:hAnsi="Times New Roman" w:cs="Times New Roman"/>
          <w:i/>
          <w:noProof/>
          <w:sz w:val="24"/>
          <w:szCs w:val="24"/>
        </w:rPr>
        <w:t>High p</w:t>
      </w:r>
      <w:r>
        <w:rPr>
          <w:rFonts w:ascii="Times New Roman" w:eastAsia="SimSun" w:hAnsi="Times New Roman" w:cs="Times New Roman"/>
          <w:i/>
          <w:noProof/>
          <w:sz w:val="24"/>
          <w:szCs w:val="24"/>
        </w:rPr>
        <w:t>otential</w:t>
      </w:r>
      <w:r w:rsidRPr="007F2307">
        <w:rPr>
          <w:rFonts w:ascii="Times New Roman" w:eastAsia="SimSun" w:hAnsi="Times New Roman" w:cs="Times New Roman"/>
          <w:i/>
          <w:noProof/>
          <w:sz w:val="24"/>
          <w:szCs w:val="24"/>
        </w:rPr>
        <w:t xml:space="preserve">: How to spot, manage and develop </w:t>
      </w:r>
      <w:r>
        <w:rPr>
          <w:rFonts w:ascii="Times New Roman" w:eastAsia="SimSun" w:hAnsi="Times New Roman" w:cs="Times New Roman"/>
          <w:i/>
          <w:noProof/>
          <w:sz w:val="24"/>
          <w:szCs w:val="24"/>
        </w:rPr>
        <w:tab/>
      </w:r>
      <w:r w:rsidRPr="007F2307">
        <w:rPr>
          <w:rFonts w:ascii="Times New Roman" w:eastAsia="SimSun" w:hAnsi="Times New Roman" w:cs="Times New Roman"/>
          <w:i/>
          <w:noProof/>
          <w:sz w:val="24"/>
          <w:szCs w:val="24"/>
        </w:rPr>
        <w:t>talented people at work.</w:t>
      </w:r>
      <w:r w:rsidRPr="00C806CB">
        <w:rPr>
          <w:rFonts w:ascii="Times New Roman" w:eastAsia="SimSun" w:hAnsi="Times New Roman" w:cs="Times New Roman"/>
          <w:noProof/>
          <w:sz w:val="24"/>
          <w:szCs w:val="24"/>
        </w:rPr>
        <w:t xml:space="preserve"> Huntingdon, GBR: A&amp;C Black Business Information </w:t>
      </w:r>
      <w:r>
        <w:rPr>
          <w:rFonts w:ascii="Times New Roman" w:eastAsia="SimSun" w:hAnsi="Times New Roman" w:cs="Times New Roman"/>
          <w:noProof/>
          <w:sz w:val="24"/>
          <w:szCs w:val="24"/>
        </w:rPr>
        <w:tab/>
      </w:r>
      <w:r w:rsidRPr="00C806CB">
        <w:rPr>
          <w:rFonts w:ascii="Times New Roman" w:eastAsia="SimSun" w:hAnsi="Times New Roman" w:cs="Times New Roman"/>
          <w:noProof/>
          <w:sz w:val="24"/>
          <w:szCs w:val="24"/>
        </w:rPr>
        <w:t>and Development</w:t>
      </w:r>
      <w:r>
        <w:rPr>
          <w:rFonts w:ascii="Times New Roman" w:eastAsia="SimSun" w:hAnsi="Times New Roman" w:cs="Times New Roman"/>
          <w:noProof/>
          <w:sz w:val="24"/>
          <w:szCs w:val="24"/>
        </w:rPr>
        <w:t>.</w:t>
      </w:r>
    </w:p>
    <w:p w14:paraId="17F74157" w14:textId="77777777" w:rsidR="005721FE" w:rsidRPr="005721FE" w:rsidRDefault="005721FE" w:rsidP="005721FE">
      <w:pPr>
        <w:spacing w:after="0" w:line="240" w:lineRule="auto"/>
        <w:rPr>
          <w:rFonts w:ascii="Times New Roman" w:eastAsia="SimSun" w:hAnsi="Times New Roman" w:cs="Times New Roman"/>
          <w:noProof/>
          <w:sz w:val="24"/>
          <w:szCs w:val="24"/>
        </w:rPr>
      </w:pPr>
    </w:p>
    <w:p w14:paraId="24913934" w14:textId="56F990BF" w:rsidR="002B3895" w:rsidRDefault="002B3895" w:rsidP="002B3895">
      <w:pPr>
        <w:rPr>
          <w:rFonts w:ascii="Times New Roman" w:hAnsi="Times New Roman" w:cs="Times New Roman"/>
          <w:sz w:val="24"/>
          <w:szCs w:val="24"/>
        </w:rPr>
      </w:pPr>
      <w:r w:rsidRPr="00351AC0">
        <w:rPr>
          <w:rFonts w:ascii="Times New Roman" w:hAnsi="Times New Roman" w:cs="Times New Roman"/>
          <w:sz w:val="24"/>
          <w:szCs w:val="24"/>
        </w:rPr>
        <w:t>P</w:t>
      </w:r>
      <w:r>
        <w:rPr>
          <w:rFonts w:ascii="Times New Roman" w:hAnsi="Times New Roman" w:cs="Times New Roman"/>
          <w:sz w:val="24"/>
          <w:szCs w:val="24"/>
        </w:rPr>
        <w:t>arrey</w:t>
      </w:r>
      <w:r w:rsidRPr="00351AC0">
        <w:rPr>
          <w:rFonts w:ascii="Times New Roman" w:hAnsi="Times New Roman" w:cs="Times New Roman"/>
          <w:sz w:val="24"/>
          <w:szCs w:val="24"/>
        </w:rPr>
        <w:t>, D. (2014). A</w:t>
      </w:r>
      <w:r>
        <w:rPr>
          <w:rFonts w:ascii="Times New Roman" w:hAnsi="Times New Roman" w:cs="Times New Roman"/>
          <w:sz w:val="24"/>
          <w:szCs w:val="24"/>
        </w:rPr>
        <w:t>ccelerating high potential d</w:t>
      </w:r>
      <w:r w:rsidRPr="00351AC0">
        <w:rPr>
          <w:rFonts w:ascii="Times New Roman" w:hAnsi="Times New Roman" w:cs="Times New Roman"/>
          <w:sz w:val="24"/>
          <w:szCs w:val="24"/>
        </w:rPr>
        <w:t xml:space="preserve">evelopment. </w:t>
      </w:r>
      <w:r w:rsidRPr="005721FE">
        <w:rPr>
          <w:rFonts w:ascii="Times New Roman" w:hAnsi="Times New Roman" w:cs="Times New Roman"/>
          <w:i/>
          <w:sz w:val="24"/>
          <w:szCs w:val="24"/>
        </w:rPr>
        <w:t xml:space="preserve">Chief </w:t>
      </w:r>
      <w:r w:rsidR="00F003A6">
        <w:rPr>
          <w:rFonts w:ascii="Times New Roman" w:hAnsi="Times New Roman" w:cs="Times New Roman"/>
          <w:i/>
          <w:sz w:val="24"/>
          <w:szCs w:val="24"/>
        </w:rPr>
        <w:t>l</w:t>
      </w:r>
      <w:r w:rsidRPr="005721FE">
        <w:rPr>
          <w:rFonts w:ascii="Times New Roman" w:hAnsi="Times New Roman" w:cs="Times New Roman"/>
          <w:i/>
          <w:sz w:val="24"/>
          <w:szCs w:val="24"/>
        </w:rPr>
        <w:t xml:space="preserve">earning </w:t>
      </w:r>
      <w:r w:rsidR="00F003A6">
        <w:rPr>
          <w:rFonts w:ascii="Times New Roman" w:hAnsi="Times New Roman" w:cs="Times New Roman"/>
          <w:i/>
          <w:sz w:val="24"/>
          <w:szCs w:val="24"/>
        </w:rPr>
        <w:t>o</w:t>
      </w:r>
      <w:r w:rsidRPr="005721FE">
        <w:rPr>
          <w:rFonts w:ascii="Times New Roman" w:hAnsi="Times New Roman" w:cs="Times New Roman"/>
          <w:i/>
          <w:sz w:val="24"/>
          <w:szCs w:val="24"/>
        </w:rPr>
        <w:t xml:space="preserve">fficer, </w:t>
      </w:r>
      <w:r>
        <w:rPr>
          <w:rFonts w:ascii="Times New Roman" w:hAnsi="Times New Roman" w:cs="Times New Roman"/>
          <w:i/>
          <w:sz w:val="24"/>
          <w:szCs w:val="24"/>
        </w:rPr>
        <w:tab/>
      </w:r>
      <w:r w:rsidRPr="005721FE">
        <w:rPr>
          <w:rFonts w:ascii="Times New Roman" w:hAnsi="Times New Roman" w:cs="Times New Roman"/>
          <w:i/>
          <w:sz w:val="24"/>
          <w:szCs w:val="24"/>
        </w:rPr>
        <w:t>13</w:t>
      </w:r>
      <w:r w:rsidRPr="00351AC0">
        <w:rPr>
          <w:rFonts w:ascii="Times New Roman" w:hAnsi="Times New Roman" w:cs="Times New Roman"/>
          <w:sz w:val="24"/>
          <w:szCs w:val="24"/>
        </w:rPr>
        <w:t>(10), 26-47.</w:t>
      </w:r>
      <w:r>
        <w:rPr>
          <w:rFonts w:ascii="Times New Roman" w:hAnsi="Times New Roman" w:cs="Times New Roman"/>
          <w:sz w:val="24"/>
          <w:szCs w:val="24"/>
        </w:rPr>
        <w:t xml:space="preserve"> Retrieved from: </w:t>
      </w:r>
      <w:r w:rsidRPr="005721FE">
        <w:rPr>
          <w:rFonts w:ascii="Times New Roman" w:hAnsi="Times New Roman" w:cs="Times New Roman"/>
          <w:sz w:val="24"/>
          <w:szCs w:val="24"/>
        </w:rPr>
        <w:t>http://www.clomedia.com/</w:t>
      </w:r>
    </w:p>
    <w:p w14:paraId="1FDB168E" w14:textId="2D66FDA9" w:rsidR="00B01F36" w:rsidRDefault="001A28BC" w:rsidP="00B01F36">
      <w:pPr>
        <w:pStyle w:val="NoSpacing"/>
      </w:pPr>
      <w:r>
        <w:t>Pato, B. G. (2013). The 7 m</w:t>
      </w:r>
      <w:r w:rsidRPr="00C20570">
        <w:t>o</w:t>
      </w:r>
      <w:r>
        <w:t>st important criterions of job d</w:t>
      </w:r>
      <w:r w:rsidRPr="00C20570">
        <w:t xml:space="preserve">escriptions. </w:t>
      </w:r>
      <w:r w:rsidRPr="00C20570">
        <w:rPr>
          <w:i/>
        </w:rPr>
        <w:t xml:space="preserve">International </w:t>
      </w:r>
      <w:r w:rsidRPr="00C20570">
        <w:rPr>
          <w:i/>
        </w:rPr>
        <w:tab/>
        <w:t xml:space="preserve">Journal of </w:t>
      </w:r>
      <w:r w:rsidR="00F003A6">
        <w:rPr>
          <w:i/>
        </w:rPr>
        <w:t>b</w:t>
      </w:r>
      <w:r w:rsidRPr="00C20570">
        <w:rPr>
          <w:i/>
        </w:rPr>
        <w:t xml:space="preserve">usiness </w:t>
      </w:r>
      <w:r w:rsidR="00F003A6">
        <w:rPr>
          <w:i/>
        </w:rPr>
        <w:t>i</w:t>
      </w:r>
      <w:r w:rsidRPr="00C20570">
        <w:rPr>
          <w:i/>
        </w:rPr>
        <w:t xml:space="preserve">nsights &amp; </w:t>
      </w:r>
      <w:r w:rsidR="00F003A6">
        <w:rPr>
          <w:i/>
        </w:rPr>
        <w:t>t</w:t>
      </w:r>
      <w:bookmarkStart w:id="0" w:name="_GoBack"/>
      <w:bookmarkEnd w:id="0"/>
      <w:r w:rsidRPr="00C20570">
        <w:rPr>
          <w:i/>
        </w:rPr>
        <w:t>ransformation, 7(</w:t>
      </w:r>
      <w:r w:rsidRPr="00C20570">
        <w:t>1), 68-73.</w:t>
      </w:r>
      <w:r>
        <w:t>Retieved from:</w:t>
      </w:r>
    </w:p>
    <w:p w14:paraId="7A03CA5C" w14:textId="2D7B9188" w:rsidR="001A28BC" w:rsidRPr="009232C9" w:rsidRDefault="009232C9" w:rsidP="00B01F36">
      <w:pPr>
        <w:pStyle w:val="NoSpacing"/>
      </w:pPr>
      <w:r>
        <w:t xml:space="preserve">    </w:t>
      </w:r>
      <w:r w:rsidR="001A28BC">
        <w:t xml:space="preserve"> </w:t>
      </w:r>
      <w:r w:rsidR="00B01F36">
        <w:t xml:space="preserve">       </w:t>
      </w:r>
      <w:r>
        <w:t xml:space="preserve"> </w:t>
      </w:r>
      <w:r w:rsidR="001A28BC" w:rsidRPr="00C20570">
        <w:t>http://www.ijbit.org/</w:t>
      </w:r>
      <w:r w:rsidR="001A28BC" w:rsidRPr="007B3998">
        <w:t xml:space="preserve"> </w:t>
      </w:r>
    </w:p>
    <w:p w14:paraId="58E20157" w14:textId="77777777" w:rsidR="009F112F" w:rsidRDefault="009F112F">
      <w:pPr>
        <w:rPr>
          <w:rFonts w:ascii="Times New Roman" w:hAnsi="Times New Roman" w:cs="Times New Roman"/>
          <w:sz w:val="24"/>
          <w:szCs w:val="24"/>
        </w:rPr>
      </w:pPr>
    </w:p>
    <w:p w14:paraId="18CE9D40" w14:textId="77777777" w:rsidR="005721FE" w:rsidRPr="009C2261" w:rsidRDefault="005721FE">
      <w:pPr>
        <w:rPr>
          <w:rFonts w:ascii="Times New Roman" w:hAnsi="Times New Roman" w:cs="Times New Roman"/>
          <w:sz w:val="24"/>
          <w:szCs w:val="24"/>
        </w:rPr>
      </w:pPr>
    </w:p>
    <w:sectPr w:rsidR="005721FE" w:rsidRPr="009C2261" w:rsidSect="00562A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3BE2F" w14:textId="77777777" w:rsidR="00E84F08" w:rsidRDefault="00E84F08" w:rsidP="009C2261">
      <w:pPr>
        <w:spacing w:after="0" w:line="240" w:lineRule="auto"/>
      </w:pPr>
      <w:r>
        <w:separator/>
      </w:r>
    </w:p>
  </w:endnote>
  <w:endnote w:type="continuationSeparator" w:id="0">
    <w:p w14:paraId="6B9C356F" w14:textId="77777777" w:rsidR="00E84F08" w:rsidRDefault="00E84F08" w:rsidP="009C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D544A" w14:textId="77777777" w:rsidR="00E84F08" w:rsidRDefault="00E84F08" w:rsidP="009C2261">
      <w:pPr>
        <w:spacing w:after="0" w:line="240" w:lineRule="auto"/>
      </w:pPr>
      <w:r>
        <w:separator/>
      </w:r>
    </w:p>
  </w:footnote>
  <w:footnote w:type="continuationSeparator" w:id="0">
    <w:p w14:paraId="0AD475CF" w14:textId="77777777" w:rsidR="00E84F08" w:rsidRDefault="00E84F08" w:rsidP="009C2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75E"/>
    <w:multiLevelType w:val="hybridMultilevel"/>
    <w:tmpl w:val="5C20AC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2C6446"/>
    <w:multiLevelType w:val="hybridMultilevel"/>
    <w:tmpl w:val="4A0C0E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720D47"/>
    <w:multiLevelType w:val="hybridMultilevel"/>
    <w:tmpl w:val="D27A1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760A8"/>
    <w:multiLevelType w:val="hybridMultilevel"/>
    <w:tmpl w:val="72021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90BD9"/>
    <w:multiLevelType w:val="hybridMultilevel"/>
    <w:tmpl w:val="89E822F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072FCE"/>
    <w:multiLevelType w:val="hybridMultilevel"/>
    <w:tmpl w:val="D2A48122"/>
    <w:lvl w:ilvl="0" w:tplc="04090017">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39A7F9B"/>
    <w:multiLevelType w:val="hybridMultilevel"/>
    <w:tmpl w:val="46220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A3499"/>
    <w:multiLevelType w:val="hybridMultilevel"/>
    <w:tmpl w:val="42CC13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FE7765"/>
    <w:multiLevelType w:val="hybridMultilevel"/>
    <w:tmpl w:val="B73E4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47BA4"/>
    <w:multiLevelType w:val="hybridMultilevel"/>
    <w:tmpl w:val="5B8C7D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2283A"/>
    <w:multiLevelType w:val="hybridMultilevel"/>
    <w:tmpl w:val="5B8C7D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1D1A31"/>
    <w:multiLevelType w:val="hybridMultilevel"/>
    <w:tmpl w:val="0A8E3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D1F2F"/>
    <w:multiLevelType w:val="hybridMultilevel"/>
    <w:tmpl w:val="563A56E6"/>
    <w:lvl w:ilvl="0" w:tplc="DBCA8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9A1D93"/>
    <w:multiLevelType w:val="hybridMultilevel"/>
    <w:tmpl w:val="942E236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96B7C36"/>
    <w:multiLevelType w:val="hybridMultilevel"/>
    <w:tmpl w:val="5B8C7D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11A4C"/>
    <w:multiLevelType w:val="hybridMultilevel"/>
    <w:tmpl w:val="F6E202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8D6F09"/>
    <w:multiLevelType w:val="hybridMultilevel"/>
    <w:tmpl w:val="0E58B8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C4371"/>
    <w:multiLevelType w:val="hybridMultilevel"/>
    <w:tmpl w:val="72E669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2"/>
  </w:num>
  <w:num w:numId="4">
    <w:abstractNumId w:val="17"/>
  </w:num>
  <w:num w:numId="5">
    <w:abstractNumId w:val="3"/>
  </w:num>
  <w:num w:numId="6">
    <w:abstractNumId w:val="10"/>
  </w:num>
  <w:num w:numId="7">
    <w:abstractNumId w:val="9"/>
  </w:num>
  <w:num w:numId="8">
    <w:abstractNumId w:val="0"/>
  </w:num>
  <w:num w:numId="9">
    <w:abstractNumId w:val="12"/>
  </w:num>
  <w:num w:numId="10">
    <w:abstractNumId w:val="5"/>
  </w:num>
  <w:num w:numId="11">
    <w:abstractNumId w:val="4"/>
  </w:num>
  <w:num w:numId="12">
    <w:abstractNumId w:val="7"/>
  </w:num>
  <w:num w:numId="13">
    <w:abstractNumId w:val="1"/>
  </w:num>
  <w:num w:numId="14">
    <w:abstractNumId w:val="13"/>
  </w:num>
  <w:num w:numId="15">
    <w:abstractNumId w:val="14"/>
  </w:num>
  <w:num w:numId="16">
    <w:abstractNumId w:val="6"/>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61"/>
    <w:rsid w:val="000206C8"/>
    <w:rsid w:val="000574E9"/>
    <w:rsid w:val="00082930"/>
    <w:rsid w:val="00087B1F"/>
    <w:rsid w:val="000A52D3"/>
    <w:rsid w:val="000D65C6"/>
    <w:rsid w:val="000F0D68"/>
    <w:rsid w:val="0013124A"/>
    <w:rsid w:val="00133413"/>
    <w:rsid w:val="00156E38"/>
    <w:rsid w:val="00161CA6"/>
    <w:rsid w:val="0017314D"/>
    <w:rsid w:val="001A28BC"/>
    <w:rsid w:val="001B12E0"/>
    <w:rsid w:val="001B54A9"/>
    <w:rsid w:val="001D0FF6"/>
    <w:rsid w:val="001D1514"/>
    <w:rsid w:val="001E619F"/>
    <w:rsid w:val="001F105B"/>
    <w:rsid w:val="001F3C52"/>
    <w:rsid w:val="001F76C1"/>
    <w:rsid w:val="00234DEF"/>
    <w:rsid w:val="00237D63"/>
    <w:rsid w:val="002401F8"/>
    <w:rsid w:val="00260DA4"/>
    <w:rsid w:val="00265441"/>
    <w:rsid w:val="00276F21"/>
    <w:rsid w:val="002914C6"/>
    <w:rsid w:val="002A1CB2"/>
    <w:rsid w:val="002A3991"/>
    <w:rsid w:val="002B0CB9"/>
    <w:rsid w:val="002B3895"/>
    <w:rsid w:val="002B782E"/>
    <w:rsid w:val="002D0B23"/>
    <w:rsid w:val="002E3A0E"/>
    <w:rsid w:val="00304941"/>
    <w:rsid w:val="00350297"/>
    <w:rsid w:val="00351AC0"/>
    <w:rsid w:val="00366D27"/>
    <w:rsid w:val="0039334C"/>
    <w:rsid w:val="003C2770"/>
    <w:rsid w:val="00402B11"/>
    <w:rsid w:val="00422CF9"/>
    <w:rsid w:val="00430BFF"/>
    <w:rsid w:val="00446967"/>
    <w:rsid w:val="00453820"/>
    <w:rsid w:val="004A6CB1"/>
    <w:rsid w:val="004B268C"/>
    <w:rsid w:val="004B4AB4"/>
    <w:rsid w:val="004B76F2"/>
    <w:rsid w:val="004D2C19"/>
    <w:rsid w:val="004E0957"/>
    <w:rsid w:val="00500877"/>
    <w:rsid w:val="005119D0"/>
    <w:rsid w:val="005335DE"/>
    <w:rsid w:val="00533D40"/>
    <w:rsid w:val="00562AA6"/>
    <w:rsid w:val="00571BEE"/>
    <w:rsid w:val="005721FE"/>
    <w:rsid w:val="005E29EE"/>
    <w:rsid w:val="006028A8"/>
    <w:rsid w:val="00624BC1"/>
    <w:rsid w:val="00642CB6"/>
    <w:rsid w:val="00677383"/>
    <w:rsid w:val="00687687"/>
    <w:rsid w:val="006910A4"/>
    <w:rsid w:val="006B52EC"/>
    <w:rsid w:val="006F0881"/>
    <w:rsid w:val="006F5695"/>
    <w:rsid w:val="007050C3"/>
    <w:rsid w:val="007070B2"/>
    <w:rsid w:val="00710B34"/>
    <w:rsid w:val="00730D3B"/>
    <w:rsid w:val="0073136F"/>
    <w:rsid w:val="00740492"/>
    <w:rsid w:val="00767AA0"/>
    <w:rsid w:val="00770693"/>
    <w:rsid w:val="0077412E"/>
    <w:rsid w:val="00780EA8"/>
    <w:rsid w:val="007A2137"/>
    <w:rsid w:val="007B3998"/>
    <w:rsid w:val="007D2990"/>
    <w:rsid w:val="007D6806"/>
    <w:rsid w:val="007F2307"/>
    <w:rsid w:val="00801ACD"/>
    <w:rsid w:val="00802287"/>
    <w:rsid w:val="00802B04"/>
    <w:rsid w:val="00827A3E"/>
    <w:rsid w:val="00834BEB"/>
    <w:rsid w:val="00850A9D"/>
    <w:rsid w:val="0085546C"/>
    <w:rsid w:val="008B60EC"/>
    <w:rsid w:val="008B61E7"/>
    <w:rsid w:val="008F0481"/>
    <w:rsid w:val="0090715D"/>
    <w:rsid w:val="009145DD"/>
    <w:rsid w:val="009232C9"/>
    <w:rsid w:val="009A5DED"/>
    <w:rsid w:val="009C2261"/>
    <w:rsid w:val="009C7D70"/>
    <w:rsid w:val="009F112F"/>
    <w:rsid w:val="00A00118"/>
    <w:rsid w:val="00A04190"/>
    <w:rsid w:val="00A04677"/>
    <w:rsid w:val="00A31A5B"/>
    <w:rsid w:val="00A36504"/>
    <w:rsid w:val="00A61264"/>
    <w:rsid w:val="00A63B0C"/>
    <w:rsid w:val="00A751FE"/>
    <w:rsid w:val="00AC4A70"/>
    <w:rsid w:val="00AC6869"/>
    <w:rsid w:val="00AD6274"/>
    <w:rsid w:val="00AD7ADD"/>
    <w:rsid w:val="00AF10A0"/>
    <w:rsid w:val="00B00E59"/>
    <w:rsid w:val="00B01F36"/>
    <w:rsid w:val="00B04035"/>
    <w:rsid w:val="00B13C12"/>
    <w:rsid w:val="00B23166"/>
    <w:rsid w:val="00B516F0"/>
    <w:rsid w:val="00B54364"/>
    <w:rsid w:val="00B83060"/>
    <w:rsid w:val="00B847DD"/>
    <w:rsid w:val="00BA5ECC"/>
    <w:rsid w:val="00C20570"/>
    <w:rsid w:val="00C60BD2"/>
    <w:rsid w:val="00C66AFE"/>
    <w:rsid w:val="00C66C90"/>
    <w:rsid w:val="00C77A5B"/>
    <w:rsid w:val="00C806CB"/>
    <w:rsid w:val="00C86A95"/>
    <w:rsid w:val="00C92BD9"/>
    <w:rsid w:val="00C97241"/>
    <w:rsid w:val="00CB0EC0"/>
    <w:rsid w:val="00CB6A86"/>
    <w:rsid w:val="00D26068"/>
    <w:rsid w:val="00D26909"/>
    <w:rsid w:val="00D35CE2"/>
    <w:rsid w:val="00D42C29"/>
    <w:rsid w:val="00DA46B2"/>
    <w:rsid w:val="00DB2B27"/>
    <w:rsid w:val="00DF2677"/>
    <w:rsid w:val="00E20433"/>
    <w:rsid w:val="00E22D55"/>
    <w:rsid w:val="00E37572"/>
    <w:rsid w:val="00E53135"/>
    <w:rsid w:val="00E62306"/>
    <w:rsid w:val="00E6414F"/>
    <w:rsid w:val="00E7018C"/>
    <w:rsid w:val="00E84F08"/>
    <w:rsid w:val="00EB1D0B"/>
    <w:rsid w:val="00EB3E99"/>
    <w:rsid w:val="00EC3DD3"/>
    <w:rsid w:val="00F003A6"/>
    <w:rsid w:val="00F243B6"/>
    <w:rsid w:val="00F77075"/>
    <w:rsid w:val="00FC32C6"/>
    <w:rsid w:val="00FD081B"/>
    <w:rsid w:val="00FD73A4"/>
    <w:rsid w:val="00FE0DD7"/>
    <w:rsid w:val="00FE1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B3BF8"/>
  <w15:docId w15:val="{86E4B629-2205-42C7-A33D-19D912FC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61"/>
  </w:style>
  <w:style w:type="paragraph" w:styleId="Footer">
    <w:name w:val="footer"/>
    <w:basedOn w:val="Normal"/>
    <w:link w:val="FooterChar"/>
    <w:uiPriority w:val="99"/>
    <w:unhideWhenUsed/>
    <w:rsid w:val="009C2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61"/>
  </w:style>
  <w:style w:type="paragraph" w:styleId="BalloonText">
    <w:name w:val="Balloon Text"/>
    <w:basedOn w:val="Normal"/>
    <w:link w:val="BalloonTextChar"/>
    <w:uiPriority w:val="99"/>
    <w:semiHidden/>
    <w:unhideWhenUsed/>
    <w:rsid w:val="009C2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261"/>
    <w:rPr>
      <w:rFonts w:ascii="Tahoma" w:hAnsi="Tahoma" w:cs="Tahoma"/>
      <w:sz w:val="16"/>
      <w:szCs w:val="16"/>
    </w:rPr>
  </w:style>
  <w:style w:type="paragraph" w:styleId="NoSpacing">
    <w:name w:val="No Spacing"/>
    <w:uiPriority w:val="1"/>
    <w:qFormat/>
    <w:rsid w:val="007070B2"/>
    <w:pPr>
      <w:spacing w:after="0" w:line="240" w:lineRule="auto"/>
    </w:pPr>
    <w:rPr>
      <w:rFonts w:ascii="Times New Roman" w:hAnsi="Times New Roman"/>
      <w:sz w:val="24"/>
    </w:rPr>
  </w:style>
  <w:style w:type="paragraph" w:styleId="ListParagraph">
    <w:name w:val="List Paragraph"/>
    <w:basedOn w:val="Normal"/>
    <w:uiPriority w:val="34"/>
    <w:qFormat/>
    <w:rsid w:val="00DB2B27"/>
    <w:pPr>
      <w:ind w:left="720"/>
      <w:contextualSpacing/>
    </w:pPr>
  </w:style>
  <w:style w:type="character" w:styleId="Hyperlink">
    <w:name w:val="Hyperlink"/>
    <w:basedOn w:val="DefaultParagraphFont"/>
    <w:uiPriority w:val="99"/>
    <w:unhideWhenUsed/>
    <w:rsid w:val="006F5695"/>
    <w:rPr>
      <w:color w:val="0000FF" w:themeColor="hyperlink"/>
      <w:u w:val="single"/>
    </w:rPr>
  </w:style>
  <w:style w:type="character" w:customStyle="1" w:styleId="apple-converted-space">
    <w:name w:val="apple-converted-space"/>
    <w:basedOn w:val="DefaultParagraphFont"/>
    <w:rsid w:val="004D2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08E89-06B9-4CC9-A22F-916C8948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4572</TotalTime>
  <Pages>7</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Saint Michael's College</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Timothy P. Brotherton</cp:lastModifiedBy>
  <cp:revision>11</cp:revision>
  <cp:lastPrinted>2015-10-07T16:51:00Z</cp:lastPrinted>
  <dcterms:created xsi:type="dcterms:W3CDTF">2015-04-09T12:25:00Z</dcterms:created>
  <dcterms:modified xsi:type="dcterms:W3CDTF">2015-12-12T01:35:00Z</dcterms:modified>
</cp:coreProperties>
</file>