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0C7151F6" w:rsidR="00E97402" w:rsidRDefault="005A32E7">
      <w:pPr>
        <w:pStyle w:val="Title"/>
        <w:framePr w:wrap="notBeside"/>
      </w:pPr>
      <w:r>
        <w:t>Efficient Verification of an Elaboration-Time, Key Size Configurable Pipeline AES Encoder and Decoder using Mentor Veloce Emulators</w:t>
      </w:r>
    </w:p>
    <w:p w14:paraId="57A655BF" w14:textId="5BA23C07" w:rsidR="00E97402" w:rsidRDefault="005A32E7">
      <w:pPr>
        <w:pStyle w:val="Authors"/>
        <w:framePr w:wrap="notBeside"/>
      </w:pPr>
      <w:r>
        <w:t>Daniel E. Collins</w:t>
      </w:r>
      <w:r w:rsidR="00392DBA">
        <w:t xml:space="preserve">, </w:t>
      </w:r>
      <w:r>
        <w:rPr>
          <w:i/>
        </w:rPr>
        <w:t>Student</w:t>
      </w:r>
      <w:r w:rsidR="00392DBA" w:rsidRPr="00392DBA">
        <w:rPr>
          <w:i/>
        </w:rPr>
        <w:t xml:space="preserve">, </w:t>
      </w:r>
      <w:r>
        <w:rPr>
          <w:i/>
        </w:rPr>
        <w:t>PSU</w:t>
      </w:r>
      <w:r>
        <w:t xml:space="preserve"> and Alex J. Pearson, </w:t>
      </w:r>
      <w:r>
        <w:rPr>
          <w:rStyle w:val="MemberType"/>
        </w:rPr>
        <w:t>Student</w:t>
      </w:r>
      <w:r w:rsidR="00E97402">
        <w:rPr>
          <w:rStyle w:val="MemberType"/>
        </w:rPr>
        <w:t xml:space="preserve">, </w:t>
      </w:r>
      <w:r>
        <w:rPr>
          <w:rStyle w:val="MemberType"/>
        </w:rPr>
        <w:t>PSU</w:t>
      </w:r>
    </w:p>
    <w:p w14:paraId="23345CB3" w14:textId="4E9CC12D" w:rsidR="00E97402" w:rsidRDefault="00E97402">
      <w:pPr>
        <w:pStyle w:val="Abstract"/>
      </w:pPr>
      <w:r>
        <w:rPr>
          <w:i/>
          <w:iCs/>
        </w:rPr>
        <w:t>Abstract</w:t>
      </w:r>
      <w:r w:rsidR="007853DD">
        <w:t>—</w:t>
      </w:r>
      <w:r w:rsidR="00B9514B">
        <w:t xml:space="preserve"> </w:t>
      </w:r>
      <w:r w:rsidR="007853DD" w:rsidRPr="007853DD">
        <w:t>This paper presents follow-on work done to efficiently verify an AES Encoder and Decoder using Mentor Veloce emulation technology.  We summarize the previous work done as part of PSU class ECE 571.  We show the major contributions implemented in the design and top-level testbench in order to increase the emulation performance.  We present our results, demonstrate the speedup achieved by using the Veloce emulator, and explore our resolutions and impacts to challenges encountered when trying to improve our emulation performance.</w:t>
      </w:r>
    </w:p>
    <w:p w14:paraId="2AD5107A" w14:textId="77777777" w:rsidR="00E97402" w:rsidRDefault="00E97402"/>
    <w:p w14:paraId="4AE5DCCE" w14:textId="1C5BDEA7" w:rsidR="00E97402" w:rsidRDefault="00E97402">
      <w:pPr>
        <w:pStyle w:val="IndexTerms"/>
      </w:pPr>
      <w:bookmarkStart w:id="0" w:name="PointTmp"/>
      <w:r>
        <w:rPr>
          <w:i/>
          <w:iCs/>
        </w:rPr>
        <w:t>Index Terms</w:t>
      </w:r>
      <w:r>
        <w:t>—</w:t>
      </w:r>
      <w:r w:rsidR="007853DD" w:rsidRPr="007853DD">
        <w:t>Mentor Graphics, Veloce, Emulation, Questa, Simulation, Cryptography, AES, SystemVerilog</w:t>
      </w:r>
    </w:p>
    <w:p w14:paraId="6F54A56C" w14:textId="77777777" w:rsidR="00E97402" w:rsidRDefault="00E97402"/>
    <w:bookmarkEnd w:id="0"/>
    <w:p w14:paraId="1D5B113B" w14:textId="2B3333AB" w:rsidR="00E97402" w:rsidRDefault="00E97402">
      <w:pPr>
        <w:pStyle w:val="Heading1"/>
      </w:pPr>
      <w:r>
        <w:t>I</w:t>
      </w:r>
      <w:r>
        <w:rPr>
          <w:sz w:val="16"/>
          <w:szCs w:val="16"/>
        </w:rPr>
        <w:t>NTRODUCTION</w:t>
      </w:r>
    </w:p>
    <w:p w14:paraId="49B0B49D" w14:textId="51FE22DC" w:rsidR="00E97402" w:rsidRDefault="007853DD">
      <w:pPr>
        <w:pStyle w:val="Text"/>
        <w:keepNext/>
        <w:framePr w:dropCap="drop" w:lines="2" w:wrap="auto" w:vAnchor="text" w:hAnchor="text"/>
        <w:spacing w:line="480" w:lineRule="exact"/>
        <w:ind w:firstLine="0"/>
        <w:rPr>
          <w:smallCaps/>
          <w:position w:val="-3"/>
          <w:sz w:val="56"/>
          <w:szCs w:val="56"/>
        </w:rPr>
      </w:pPr>
      <w:r>
        <w:rPr>
          <w:position w:val="-3"/>
          <w:sz w:val="56"/>
          <w:szCs w:val="56"/>
        </w:rPr>
        <w:t>O</w:t>
      </w:r>
    </w:p>
    <w:p w14:paraId="325E6908" w14:textId="49944460" w:rsidR="007853DD" w:rsidRDefault="007853DD" w:rsidP="007853DD">
      <w:pPr>
        <w:pStyle w:val="Text"/>
        <w:ind w:firstLine="0"/>
      </w:pPr>
      <w:r>
        <w:rPr>
          <w:smallCaps/>
        </w:rPr>
        <w:t>ur</w:t>
      </w:r>
      <w:r w:rsidR="00E97402">
        <w:t xml:space="preserve"> </w:t>
      </w:r>
      <w:r w:rsidRPr="007853DD">
        <w:t>starting point for the competition was a compile-time, key size configurable pipelined AES encoder and decoder developed by Dan Collins, Alex Pearson, and Scott Lawson (unable to participate in competition) for PSU class ECE 571: Intro to SystemVerilog. Our initial project and verification solution suffered from a couple of issues:</w:t>
      </w:r>
    </w:p>
    <w:p w14:paraId="1AD10826" w14:textId="2E1F9BC5" w:rsidR="007853DD" w:rsidRDefault="007853DD" w:rsidP="007853DD">
      <w:pPr>
        <w:pStyle w:val="Text"/>
        <w:ind w:firstLine="0"/>
      </w:pPr>
    </w:p>
    <w:p w14:paraId="06AAA4CC" w14:textId="619FA90E" w:rsidR="007853DD" w:rsidRDefault="007853DD" w:rsidP="007853DD">
      <w:pPr>
        <w:pStyle w:val="Text"/>
        <w:ind w:left="270" w:hanging="270"/>
      </w:pPr>
      <w:r>
        <w:t>1) Our design was compilation-time configurable; we could only instantiate an encoder and decoder for 1 of the 3 key sizes at a time, meaning we also could only test one key size at a time.</w:t>
      </w:r>
    </w:p>
    <w:p w14:paraId="0C52F0AB" w14:textId="5714E456" w:rsidR="007853DD" w:rsidRDefault="007853DD" w:rsidP="007853DD">
      <w:pPr>
        <w:pStyle w:val="Text"/>
        <w:ind w:left="270" w:hanging="270"/>
      </w:pPr>
      <w:r>
        <w:t>2) Our top level verification testbench (consisting of an HVL testbench and HDL transactor) simulated using Questa and emulated successfully on the Veloce emulator, but our Veloce HDL time advanced percentage was &lt;1% and our simulation and emulation times were similar.  Simulating or emulating 10 million test vectors through each of the different key size compiled encoders or decoders required approximately 2 hours of run time.</w:t>
      </w:r>
    </w:p>
    <w:p w14:paraId="7918C49F" w14:textId="0D79C1AD" w:rsidR="00E97402" w:rsidRDefault="00E97402" w:rsidP="007853DD">
      <w:pPr>
        <w:pStyle w:val="Text"/>
        <w:ind w:firstLine="0"/>
      </w:pPr>
      <w:r>
        <w:t xml:space="preserve"> </w:t>
      </w:r>
    </w:p>
    <w:p w14:paraId="463C123B" w14:textId="52E9E95C" w:rsidR="008A3C23" w:rsidRDefault="007853DD" w:rsidP="001F4C5C">
      <w:pPr>
        <w:pStyle w:val="Heading1"/>
      </w:pPr>
      <w:r>
        <w:t>Major Project Contributions</w:t>
      </w:r>
    </w:p>
    <w:p w14:paraId="421072C3" w14:textId="1AE0E5A6" w:rsidR="007853DD" w:rsidRDefault="007853DD" w:rsidP="007853DD">
      <w:pPr>
        <w:pStyle w:val="Text"/>
      </w:pPr>
      <w:r>
        <w:t xml:space="preserve">For the competition our focus was on removing performance bottlenecks in our emulation strategy and design with the goal of realizing the gains that emulation is expected to deliver.  </w:t>
      </w:r>
    </w:p>
    <w:p w14:paraId="0C0F8706" w14:textId="77777777" w:rsidR="007853DD" w:rsidRDefault="007853DD" w:rsidP="007853DD">
      <w:pPr>
        <w:pStyle w:val="Text"/>
      </w:pPr>
    </w:p>
    <w:p w14:paraId="4ABB9F09" w14:textId="77777777" w:rsidR="007853DD" w:rsidRDefault="007853DD" w:rsidP="007853DD">
      <w:pPr>
        <w:pStyle w:val="Text"/>
      </w:pPr>
      <w:r>
        <w:t>The performance issues of the original effort fell broadly into three categories: inefficient communication of test data with the emulator, serialized testing of modules, and suboptimal implementation of the portions of the base design. More simply put, 1) transferring large data sets to and from the emulator 2) how the data was used once it got there and 3) emulator resource constraints due to design choices.</w:t>
      </w:r>
    </w:p>
    <w:p w14:paraId="1AD0FC68" w14:textId="77777777" w:rsidR="007853DD" w:rsidRDefault="007853DD" w:rsidP="007853DD">
      <w:pPr>
        <w:pStyle w:val="Text"/>
      </w:pPr>
    </w:p>
    <w:p w14:paraId="5E6FD6FB" w14:textId="77777777" w:rsidR="007853DD" w:rsidRDefault="007853DD" w:rsidP="007853DD">
      <w:pPr>
        <w:pStyle w:val="Text"/>
      </w:pPr>
      <w:r>
        <w:t xml:space="preserve">We were able to determine that there was communication bottleneck between the HVL testbench and the Veloce emulator by analyzing the Questa sample-based call tree report to figure out where the majority of the runtime was being spent.  Additionally, our initial low HDL time advance percentage indicated that we were frequently pausing the advance of the design in order to transfer additional data.  With the assistance of Jeff Evans, Sr. Technical Staff Member at Mentor Graphics, we were able to identify the read port bottleneck that was making our design not fit on the emulator by evaluating the compile_velsyn_0.log produced during the compile process.  </w:t>
      </w:r>
    </w:p>
    <w:p w14:paraId="039733AE" w14:textId="44677E6C" w:rsidR="007853DD" w:rsidRDefault="007853DD" w:rsidP="007853DD">
      <w:pPr>
        <w:pStyle w:val="Text"/>
      </w:pPr>
    </w:p>
    <w:p w14:paraId="4D146B54" w14:textId="4A225111" w:rsidR="00BF0C69" w:rsidRDefault="007853DD" w:rsidP="007853DD">
      <w:pPr>
        <w:pStyle w:val="Text"/>
      </w:pPr>
      <w:r>
        <w:t>We chose to focus on the first two categories identified above, as successfully emulating a design that is beyond your control is a situation real emulation engineers find themselves in. Our major contributions were the following:</w:t>
      </w:r>
      <w:r w:rsidR="00E97402">
        <w:t xml:space="preserve"> </w:t>
      </w:r>
    </w:p>
    <w:p w14:paraId="218CDDF5" w14:textId="0E82747C" w:rsidR="007853DD" w:rsidRDefault="007853DD" w:rsidP="007853DD">
      <w:pPr>
        <w:pStyle w:val="Text"/>
        <w:ind w:firstLine="0"/>
      </w:pPr>
    </w:p>
    <w:p w14:paraId="6097F62B" w14:textId="48B6612B" w:rsidR="007853DD" w:rsidRDefault="007853DD" w:rsidP="007853DD">
      <w:pPr>
        <w:pStyle w:val="Text"/>
        <w:ind w:left="270" w:hanging="270"/>
      </w:pPr>
      <w:r>
        <w:t>1) Modify the design to be elaboration-time configurable so that we could instantiate multiple encoders/decoders of different key sizes in parallel.</w:t>
      </w:r>
    </w:p>
    <w:p w14:paraId="40CBC64F" w14:textId="768E2ED0" w:rsidR="007853DD" w:rsidRDefault="007853DD" w:rsidP="007853DD">
      <w:pPr>
        <w:pStyle w:val="Text"/>
        <w:ind w:left="270" w:hanging="270"/>
      </w:pPr>
      <w:r>
        <w:t>2) Modify our verification strategy to utilize assertions for checking the validity of our output instead of transferring data from the emulator to the HVL testbench for verification. This eliminated all data transfers out of the emulator.</w:t>
      </w:r>
    </w:p>
    <w:p w14:paraId="648393BF" w14:textId="0C09DDDA" w:rsidR="007853DD" w:rsidRDefault="007853DD" w:rsidP="007853DD">
      <w:pPr>
        <w:pStyle w:val="Text"/>
        <w:ind w:left="270" w:hanging="270"/>
      </w:pPr>
      <w:r>
        <w:t>3) Modify our test vectors, HVL testbench, and HDL transactor to test all 3 key size encoders and decoders in parallel.</w:t>
      </w:r>
    </w:p>
    <w:p w14:paraId="3B57F6F8" w14:textId="6E373C49" w:rsidR="007853DD" w:rsidRDefault="007853DD" w:rsidP="007853DD">
      <w:pPr>
        <w:pStyle w:val="Text"/>
        <w:ind w:firstLine="0"/>
      </w:pPr>
      <w:r>
        <w:t>4) Create a 2-phase testing strategy:</w:t>
      </w:r>
    </w:p>
    <w:p w14:paraId="609258F8" w14:textId="64EA71CC" w:rsidR="007853DD" w:rsidRDefault="007853DD" w:rsidP="007853DD">
      <w:pPr>
        <w:pStyle w:val="Text"/>
        <w:ind w:left="540" w:hanging="338"/>
      </w:pPr>
      <w:r>
        <w:t xml:space="preserve">  a) In the first phase we directly validate the encrypted text output of the encoders and the plain text output of the </w:t>
      </w:r>
      <w:r>
        <w:lastRenderedPageBreak/>
        <w:t>decoders.</w:t>
      </w:r>
    </w:p>
    <w:p w14:paraId="696C0718" w14:textId="2AC5178F" w:rsidR="007853DD" w:rsidRDefault="007853DD" w:rsidP="007853DD">
      <w:pPr>
        <w:pStyle w:val="Text"/>
        <w:ind w:left="540" w:hanging="338"/>
      </w:pPr>
      <w:r>
        <w:t xml:space="preserve">  b) In the second phase we only validate that the output of the encoder can be successfully decoded by the decoder without directly validating the encrypted output of the encoder.</w:t>
      </w:r>
    </w:p>
    <w:p w14:paraId="70591E39" w14:textId="0F0E6A0A" w:rsidR="007853DD" w:rsidRDefault="00460930" w:rsidP="00544BD9">
      <w:pPr>
        <w:pStyle w:val="Text"/>
        <w:ind w:left="270" w:hanging="270"/>
      </w:pPr>
      <w:r w:rsidRPr="001F4C5C">
        <w:rPr>
          <w:noProof/>
        </w:rPr>
        <mc:AlternateContent>
          <mc:Choice Requires="wps">
            <w:drawing>
              <wp:anchor distT="0" distB="0" distL="114300" distR="114300" simplePos="0" relativeHeight="251634688" behindDoc="0" locked="0" layoutInCell="1" allowOverlap="1" wp14:anchorId="79A5DD29" wp14:editId="44A06811">
                <wp:simplePos x="0" y="0"/>
                <wp:positionH relativeFrom="margin">
                  <wp:posOffset>3329940</wp:posOffset>
                </wp:positionH>
                <wp:positionV relativeFrom="margin">
                  <wp:posOffset>883920</wp:posOffset>
                </wp:positionV>
                <wp:extent cx="3154680" cy="4305300"/>
                <wp:effectExtent l="0" t="0" r="7620" b="0"/>
                <wp:wrapSquare wrapText="bothSides"/>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053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836AAF9" w14:textId="77777777" w:rsidR="00460930" w:rsidRPr="00460930" w:rsidRDefault="00460930" w:rsidP="00460930">
                            <w:pPr>
                              <w:pStyle w:val="FootnoteText"/>
                              <w:ind w:firstLine="0"/>
                            </w:pPr>
                            <w:r w:rsidRPr="00460930">
                              <w:rPr>
                                <w:noProof/>
                              </w:rPr>
                              <w:drawing>
                                <wp:inline distT="0" distB="0" distL="0" distR="0" wp14:anchorId="09AC2448" wp14:editId="2BF89741">
                                  <wp:extent cx="3200400" cy="4136571"/>
                                  <wp:effectExtent l="0" t="0" r="0" b="0"/>
                                  <wp:docPr id="7" name="Picture 7" descr="aes_de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es_deco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136571"/>
                                          </a:xfrm>
                                          <a:prstGeom prst="rect">
                                            <a:avLst/>
                                          </a:prstGeom>
                                          <a:noFill/>
                                          <a:ln>
                                            <a:noFill/>
                                          </a:ln>
                                        </pic:spPr>
                                      </pic:pic>
                                    </a:graphicData>
                                  </a:graphic>
                                </wp:inline>
                              </w:drawing>
                            </w:r>
                          </w:p>
                          <w:p w14:paraId="644A18F4" w14:textId="44D26012" w:rsidR="00460930" w:rsidRPr="00460930" w:rsidRDefault="00460930" w:rsidP="00460930">
                            <w:pPr>
                              <w:pStyle w:val="FootnoteText"/>
                              <w:ind w:firstLine="0"/>
                              <w:rPr>
                                <w:iCs/>
                              </w:rPr>
                            </w:pPr>
                            <w:bookmarkStart w:id="1" w:name="_Ref460189998"/>
                            <w:r w:rsidRPr="00460930">
                              <w:rPr>
                                <w:iCs/>
                              </w:rPr>
                              <w:t xml:space="preserve">Figure </w:t>
                            </w:r>
                            <w:r w:rsidR="00171DC1">
                              <w:rPr>
                                <w:iCs/>
                              </w:rPr>
                              <w:t>2</w:t>
                            </w:r>
                            <w:r w:rsidRPr="00460930">
                              <w:rPr>
                                <w:iCs/>
                              </w:rPr>
                              <w:t>: AES Decoder Block Diagram</w:t>
                            </w:r>
                            <w:bookmarkEnd w:id="1"/>
                          </w:p>
                          <w:p w14:paraId="104AC765" w14:textId="77777777" w:rsidR="00460930" w:rsidRDefault="00460930" w:rsidP="00460930">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5DD29" id="_x0000_t202" coordsize="21600,21600" o:spt="202" path="m,l,21600r21600,l21600,xe">
                <v:stroke joinstyle="miter"/>
                <v:path gradientshapeok="t" o:connecttype="rect"/>
              </v:shapetype>
              <v:shape id="Text Box 5" o:spid="_x0000_s1026" type="#_x0000_t202" style="position:absolute;left:0;text-align:left;margin-left:262.2pt;margin-top:69.6pt;width:248.4pt;height:339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" stroked="f">
                <v:textbox inset="0,0,0,0">
                  <w:txbxContent>
                    <w:p w14:paraId="7836AAF9" w14:textId="77777777" w:rsidR="00460930" w:rsidRPr="00460930" w:rsidRDefault="00460930" w:rsidP="00460930">
                      <w:pPr>
                        <w:pStyle w:val="FootnoteText"/>
                        <w:ind w:firstLine="0"/>
                      </w:pPr>
                      <w:r w:rsidRPr="00460930">
                        <w:rPr>
                          <w:noProof/>
                        </w:rPr>
                        <w:drawing>
                          <wp:inline distT="0" distB="0" distL="0" distR="0" wp14:anchorId="09AC2448" wp14:editId="2BF89741">
                            <wp:extent cx="3200400" cy="4136571"/>
                            <wp:effectExtent l="0" t="0" r="0" b="0"/>
                            <wp:docPr id="7" name="Picture 7" descr="aes_de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es_deco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136571"/>
                                    </a:xfrm>
                                    <a:prstGeom prst="rect">
                                      <a:avLst/>
                                    </a:prstGeom>
                                    <a:noFill/>
                                    <a:ln>
                                      <a:noFill/>
                                    </a:ln>
                                  </pic:spPr>
                                </pic:pic>
                              </a:graphicData>
                            </a:graphic>
                          </wp:inline>
                        </w:drawing>
                      </w:r>
                    </w:p>
                    <w:p w14:paraId="644A18F4" w14:textId="44D26012" w:rsidR="00460930" w:rsidRPr="00460930" w:rsidRDefault="00460930" w:rsidP="00460930">
                      <w:pPr>
                        <w:pStyle w:val="FootnoteText"/>
                        <w:ind w:firstLine="0"/>
                        <w:rPr>
                          <w:iCs/>
                        </w:rPr>
                      </w:pPr>
                      <w:bookmarkStart w:id="2" w:name="_Ref460189998"/>
                      <w:r w:rsidRPr="00460930">
                        <w:rPr>
                          <w:iCs/>
                        </w:rPr>
                        <w:t xml:space="preserve">Figure </w:t>
                      </w:r>
                      <w:r w:rsidR="00171DC1">
                        <w:rPr>
                          <w:iCs/>
                        </w:rPr>
                        <w:t>2</w:t>
                      </w:r>
                      <w:r w:rsidRPr="00460930">
                        <w:rPr>
                          <w:iCs/>
                        </w:rPr>
                        <w:t>: AES Decoder Block Diagram</w:t>
                      </w:r>
                      <w:bookmarkEnd w:id="2"/>
                    </w:p>
                    <w:p w14:paraId="104AC765" w14:textId="77777777" w:rsidR="00460930" w:rsidRDefault="00460930" w:rsidP="00460930">
                      <w:pPr>
                        <w:pStyle w:val="FootnoteText"/>
                        <w:ind w:firstLine="0"/>
                      </w:pPr>
                    </w:p>
                  </w:txbxContent>
                </v:textbox>
                <w10:wrap type="square" anchorx="margin" anchory="margin"/>
              </v:shape>
            </w:pict>
          </mc:Fallback>
        </mc:AlternateContent>
      </w:r>
      <w:r w:rsidR="007853DD">
        <w:t>5) Generate a large number of test variations in the HDL transactor by sending a “seed” value and then permuting that value in the transactor to create 257 unique test cases to allow for multiple clock cycles of execution without needing to transfer a new set of values form the HVL testbench.</w:t>
      </w:r>
    </w:p>
    <w:p w14:paraId="342BBF3F" w14:textId="1AE82D6E" w:rsidR="007853DD" w:rsidRDefault="00544BD9" w:rsidP="00544BD9">
      <w:pPr>
        <w:pStyle w:val="Text"/>
        <w:ind w:left="270" w:hanging="270"/>
      </w:pPr>
      <w:r>
        <w:t xml:space="preserve">6) </w:t>
      </w:r>
      <w:r w:rsidR="007853DD">
        <w:t>Improve the efficiency of communication of test vectors by compacting the format of data delivered from the HVL testbench to the HDL transactor.</w:t>
      </w:r>
    </w:p>
    <w:p w14:paraId="271BE670" w14:textId="45CE4E11" w:rsidR="00E97B99" w:rsidRDefault="00544BD9" w:rsidP="00544BD9">
      <w:pPr>
        <w:pStyle w:val="Heading1"/>
      </w:pPr>
      <w:r>
        <w:t>Block Diagrams</w:t>
      </w:r>
    </w:p>
    <w:p w14:paraId="74642D3A" w14:textId="40617C53" w:rsidR="00E97B99" w:rsidRDefault="00544BD9" w:rsidP="00E97B99">
      <w:pPr>
        <w:pStyle w:val="Heading2"/>
      </w:pPr>
      <w:r>
        <w:t>Design</w:t>
      </w:r>
    </w:p>
    <w:p w14:paraId="7D40439B" w14:textId="3FB85CE8" w:rsidR="00544BD9" w:rsidRDefault="00460930" w:rsidP="00544BD9">
      <w:pPr>
        <w:ind w:firstLine="202"/>
      </w:pPr>
      <w:r w:rsidRPr="001F4C5C">
        <w:rPr>
          <w:noProof/>
        </w:rPr>
        <mc:AlternateContent>
          <mc:Choice Requires="wps">
            <w:drawing>
              <wp:anchor distT="0" distB="0" distL="114300" distR="114300" simplePos="0" relativeHeight="251587584" behindDoc="0" locked="0" layoutInCell="1" allowOverlap="1" wp14:anchorId="422F4BEA" wp14:editId="2F46891C">
                <wp:simplePos x="0" y="0"/>
                <wp:positionH relativeFrom="margin">
                  <wp:posOffset>-38100</wp:posOffset>
                </wp:positionH>
                <wp:positionV relativeFrom="margin">
                  <wp:posOffset>4503420</wp:posOffset>
                </wp:positionV>
                <wp:extent cx="3154680" cy="4328160"/>
                <wp:effectExtent l="0" t="0" r="7620" b="0"/>
                <wp:wrapSquare wrapText="bothSides"/>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281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A3D73" w14:textId="77777777" w:rsidR="00460930" w:rsidRDefault="00460930" w:rsidP="00460930">
                            <w:pPr>
                              <w:keepNext/>
                            </w:pPr>
                            <w:r>
                              <w:rPr>
                                <w:rFonts w:ascii="Arial" w:hAnsi="Arial" w:cs="Arial"/>
                                <w:noProof/>
                                <w:color w:val="000000"/>
                              </w:rPr>
                              <w:drawing>
                                <wp:inline distT="0" distB="0" distL="0" distR="0" wp14:anchorId="73A3D251" wp14:editId="6EC85713">
                                  <wp:extent cx="3200400" cy="4148667"/>
                                  <wp:effectExtent l="0" t="0" r="0" b="4445"/>
                                  <wp:docPr id="13" name="Picture 13" descr="aes_en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s_enco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4148667"/>
                                          </a:xfrm>
                                          <a:prstGeom prst="rect">
                                            <a:avLst/>
                                          </a:prstGeom>
                                          <a:noFill/>
                                          <a:ln>
                                            <a:noFill/>
                                          </a:ln>
                                        </pic:spPr>
                                      </pic:pic>
                                    </a:graphicData>
                                  </a:graphic>
                                </wp:inline>
                              </w:drawing>
                            </w:r>
                          </w:p>
                          <w:p w14:paraId="02A4497C" w14:textId="219FC669" w:rsidR="00460930" w:rsidRPr="00460930" w:rsidRDefault="00460930" w:rsidP="00460930">
                            <w:pPr>
                              <w:pStyle w:val="Caption"/>
                              <w:rPr>
                                <w:i w:val="0"/>
                                <w:color w:val="auto"/>
                                <w:sz w:val="16"/>
                                <w:szCs w:val="16"/>
                              </w:rPr>
                            </w:pPr>
                            <w:bookmarkStart w:id="3" w:name="_Ref460189585"/>
                            <w:r w:rsidRPr="00460930">
                              <w:rPr>
                                <w:i w:val="0"/>
                                <w:color w:val="auto"/>
                                <w:sz w:val="16"/>
                                <w:szCs w:val="16"/>
                              </w:rPr>
                              <w:t xml:space="preserve">Figure </w:t>
                            </w:r>
                            <w:r w:rsidR="00171DC1">
                              <w:rPr>
                                <w:i w:val="0"/>
                                <w:color w:val="auto"/>
                                <w:sz w:val="16"/>
                                <w:szCs w:val="16"/>
                              </w:rPr>
                              <w:t>1</w:t>
                            </w:r>
                            <w:r w:rsidRPr="00460930">
                              <w:rPr>
                                <w:i w:val="0"/>
                                <w:color w:val="auto"/>
                                <w:sz w:val="16"/>
                                <w:szCs w:val="16"/>
                              </w:rPr>
                              <w:t>: AES Encoder Block Diagram</w:t>
                            </w:r>
                            <w:bookmarkEnd w:id="3"/>
                          </w:p>
                          <w:p w14:paraId="391DE509" w14:textId="77777777" w:rsidR="00460930" w:rsidRDefault="00460930" w:rsidP="00460930">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F4BEA" id="_x0000_s1027" type="#_x0000_t202" style="position:absolute;left:0;text-align:left;margin-left:-3pt;margin-top:354.6pt;width:248.4pt;height:340.8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PpMQIAADI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" stroked="f">
                <v:textbox inset="0,0,0,0">
                  <w:txbxContent>
                    <w:p w14:paraId="6DCA3D73" w14:textId="77777777" w:rsidR="00460930" w:rsidRDefault="00460930" w:rsidP="00460930">
                      <w:pPr>
                        <w:keepNext/>
                      </w:pPr>
                      <w:r>
                        <w:rPr>
                          <w:rFonts w:ascii="Arial" w:hAnsi="Arial" w:cs="Arial"/>
                          <w:noProof/>
                          <w:color w:val="000000"/>
                        </w:rPr>
                        <w:drawing>
                          <wp:inline distT="0" distB="0" distL="0" distR="0" wp14:anchorId="73A3D251" wp14:editId="6EC85713">
                            <wp:extent cx="3200400" cy="4148667"/>
                            <wp:effectExtent l="0" t="0" r="0" b="4445"/>
                            <wp:docPr id="13" name="Picture 13" descr="aes_en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s_enco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4148667"/>
                                    </a:xfrm>
                                    <a:prstGeom prst="rect">
                                      <a:avLst/>
                                    </a:prstGeom>
                                    <a:noFill/>
                                    <a:ln>
                                      <a:noFill/>
                                    </a:ln>
                                  </pic:spPr>
                                </pic:pic>
                              </a:graphicData>
                            </a:graphic>
                          </wp:inline>
                        </w:drawing>
                      </w:r>
                    </w:p>
                    <w:p w14:paraId="02A4497C" w14:textId="219FC669" w:rsidR="00460930" w:rsidRPr="00460930" w:rsidRDefault="00460930" w:rsidP="00460930">
                      <w:pPr>
                        <w:pStyle w:val="Caption"/>
                        <w:rPr>
                          <w:i w:val="0"/>
                          <w:color w:val="auto"/>
                          <w:sz w:val="16"/>
                          <w:szCs w:val="16"/>
                        </w:rPr>
                      </w:pPr>
                      <w:bookmarkStart w:id="4" w:name="_Ref460189585"/>
                      <w:r w:rsidRPr="00460930">
                        <w:rPr>
                          <w:i w:val="0"/>
                          <w:color w:val="auto"/>
                          <w:sz w:val="16"/>
                          <w:szCs w:val="16"/>
                        </w:rPr>
                        <w:t xml:space="preserve">Figure </w:t>
                      </w:r>
                      <w:r w:rsidR="00171DC1">
                        <w:rPr>
                          <w:i w:val="0"/>
                          <w:color w:val="auto"/>
                          <w:sz w:val="16"/>
                          <w:szCs w:val="16"/>
                        </w:rPr>
                        <w:t>1</w:t>
                      </w:r>
                      <w:r w:rsidRPr="00460930">
                        <w:rPr>
                          <w:i w:val="0"/>
                          <w:color w:val="auto"/>
                          <w:sz w:val="16"/>
                          <w:szCs w:val="16"/>
                        </w:rPr>
                        <w:t>: AES Encoder Block Diagram</w:t>
                      </w:r>
                      <w:bookmarkEnd w:id="4"/>
                    </w:p>
                    <w:p w14:paraId="391DE509" w14:textId="77777777" w:rsidR="00460930" w:rsidRDefault="00460930" w:rsidP="00460930">
                      <w:pPr>
                        <w:pStyle w:val="FootnoteText"/>
                        <w:ind w:firstLine="0"/>
                      </w:pPr>
                    </w:p>
                  </w:txbxContent>
                </v:textbox>
                <w10:wrap type="square" anchorx="margin" anchory="margin"/>
              </v:shape>
            </w:pict>
          </mc:Fallback>
        </mc:AlternateContent>
      </w:r>
      <w:r w:rsidR="00544BD9">
        <w:fldChar w:fldCharType="begin"/>
      </w:r>
      <w:r w:rsidR="00544BD9">
        <w:instrText xml:space="preserve"> REF _Ref460189585 \h </w:instrText>
      </w:r>
      <w:r w:rsidR="00544BD9">
        <w:fldChar w:fldCharType="separate"/>
      </w:r>
      <w:r w:rsidR="00882D1A" w:rsidRPr="00460930">
        <w:rPr>
          <w:sz w:val="16"/>
          <w:szCs w:val="16"/>
        </w:rPr>
        <w:t xml:space="preserve">Figure </w:t>
      </w:r>
      <w:r w:rsidR="00882D1A">
        <w:rPr>
          <w:sz w:val="16"/>
          <w:szCs w:val="16"/>
        </w:rPr>
        <w:t>1</w:t>
      </w:r>
      <w:r w:rsidR="00882D1A" w:rsidRPr="00460930">
        <w:rPr>
          <w:sz w:val="16"/>
          <w:szCs w:val="16"/>
        </w:rPr>
        <w:t>: AES Encoder Block Diagram</w:t>
      </w:r>
      <w:r w:rsidR="00544BD9">
        <w:fldChar w:fldCharType="end"/>
      </w:r>
      <w:r w:rsidR="00544BD9">
        <w:t xml:space="preserve"> </w:t>
      </w:r>
      <w:r w:rsidR="00063908" w:rsidRPr="00063908">
        <w:t>details the internal design of the AES encoder. At a high level, the encoder follows the easily sub</w:t>
      </w:r>
      <w:r w:rsidR="00063908">
        <w:t>-</w:t>
      </w:r>
      <w:r w:rsidR="00063908" w:rsidRPr="00063908">
        <w:t xml:space="preserve">divisible steps </w:t>
      </w:r>
      <w:r w:rsidR="00063908">
        <w:t xml:space="preserve">detailed </w:t>
      </w:r>
      <w:r w:rsidR="00063908" w:rsidRPr="00063908">
        <w:t>in FIPS 197</w:t>
      </w:r>
      <w:r w:rsidR="00D0778D">
        <w:t xml:space="preserve"> [1]</w:t>
      </w:r>
      <w:r w:rsidR="00063908" w:rsidRPr="00063908">
        <w:t xml:space="preserve">. Our engine takes in two inputs apart from clock and reset: a 128-bit (block size aligned) input data, and a key of variable size, depending on the variant (AES128, AES192, or AES256). It outputs a ciphertext of block size. Of note are the </w:t>
      </w:r>
      <w:proofErr w:type="spellStart"/>
      <w:r w:rsidR="00063908" w:rsidRPr="00063908">
        <w:t>SBox</w:t>
      </w:r>
      <w:proofErr w:type="spellEnd"/>
      <w:r w:rsidR="00063908" w:rsidRPr="00063908">
        <w:t xml:space="preserve"> and Galois Field Multiplication lookup tables, and the saturating counter. The lookup tables are used as part of the encryption process, while the counter produces a valid signal to prevent consumers from sampling data before the pipeline is primed</w:t>
      </w:r>
      <w:r w:rsidR="00D0778D">
        <w:t xml:space="preserve"> [2]</w:t>
      </w:r>
      <w:r w:rsidR="00063908" w:rsidRPr="00063908">
        <w:t>.</w:t>
      </w:r>
      <w:r w:rsidRPr="00460930">
        <w:rPr>
          <w:noProof/>
        </w:rPr>
        <w:t xml:space="preserve"> </w:t>
      </w:r>
    </w:p>
    <w:p w14:paraId="599C7C9D" w14:textId="05D5991E" w:rsidR="00544BD9" w:rsidRDefault="00063908" w:rsidP="00063908">
      <w:pPr>
        <w:ind w:firstLine="202"/>
      </w:pPr>
      <w:r>
        <w:fldChar w:fldCharType="begin"/>
      </w:r>
      <w:r>
        <w:instrText xml:space="preserve"> REF _Ref460189998 \h </w:instrText>
      </w:r>
      <w:r>
        <w:fldChar w:fldCharType="separate"/>
      </w:r>
      <w:r w:rsidR="00882D1A" w:rsidRPr="00460930">
        <w:rPr>
          <w:iCs/>
        </w:rPr>
        <w:t xml:space="preserve">Figure </w:t>
      </w:r>
      <w:r w:rsidR="00882D1A">
        <w:rPr>
          <w:iCs/>
        </w:rPr>
        <w:t>2</w:t>
      </w:r>
      <w:r w:rsidR="00882D1A" w:rsidRPr="00460930">
        <w:rPr>
          <w:iCs/>
        </w:rPr>
        <w:t>: AES Decoder Block Diagram</w:t>
      </w:r>
      <w:r>
        <w:fldChar w:fldCharType="end"/>
      </w:r>
      <w:r>
        <w:t xml:space="preserve"> </w:t>
      </w:r>
      <w:r w:rsidRPr="00063908">
        <w:t xml:space="preserve">shows the inverse </w:t>
      </w:r>
      <w:r w:rsidRPr="00063908">
        <w:t>cipher, or decoder of the AES engine. Apart from minor tweaks to the final round as specified in FIPS 197, the data path is familiar. The Galois Field lookup tables are for different scalars than the encryption process, but function similarly.</w:t>
      </w:r>
      <w:r w:rsidR="00460930" w:rsidRPr="00460930">
        <w:rPr>
          <w:rFonts w:ascii="Arial" w:hAnsi="Arial" w:cs="Arial"/>
          <w:noProof/>
          <w:color w:val="000000"/>
        </w:rPr>
        <w:t xml:space="preserve"> </w:t>
      </w:r>
    </w:p>
    <w:p w14:paraId="63657EB5" w14:textId="7B419732" w:rsidR="00544BD9" w:rsidRDefault="00544BD9" w:rsidP="00544BD9">
      <w:pPr>
        <w:pStyle w:val="Heading2"/>
      </w:pPr>
      <w:r>
        <w:t>Top-Level Testbench</w:t>
      </w:r>
    </w:p>
    <w:p w14:paraId="5761425F" w14:textId="6E5FD515" w:rsidR="00063908" w:rsidRDefault="00063908" w:rsidP="00063908">
      <w:pPr>
        <w:ind w:firstLine="202"/>
      </w:pPr>
      <w:r>
        <w:t xml:space="preserve">The top level testbench is laid out in </w:t>
      </w:r>
      <w:r>
        <w:fldChar w:fldCharType="begin"/>
      </w:r>
      <w:r>
        <w:instrText xml:space="preserve"> REF _Ref460190136 \h </w:instrText>
      </w:r>
      <w:r>
        <w:fldChar w:fldCharType="separate"/>
      </w:r>
      <w:r w:rsidR="00882D1A" w:rsidRPr="00460930">
        <w:rPr>
          <w:iCs/>
        </w:rPr>
        <w:t xml:space="preserve">Figure </w:t>
      </w:r>
      <w:r w:rsidR="00882D1A">
        <w:rPr>
          <w:iCs/>
        </w:rPr>
        <w:t>3</w:t>
      </w:r>
      <w:r w:rsidR="00882D1A" w:rsidRPr="00460930">
        <w:rPr>
          <w:iCs/>
        </w:rPr>
        <w:t>: Top Level Testbench (Directed Test)</w:t>
      </w:r>
      <w:r>
        <w:fldChar w:fldCharType="end"/>
      </w:r>
      <w:r>
        <w:t>. The original scheme, with the limitations discussed above, transported the encoder and decoder outputs back up to the HVL testbench through SCEMI pipes. An optimization of this project was to eliminate the return data path by using assertions on the emulator. This meant we only had to send data from and never back to the host, which alleviated a great portion of the communication overhead plaguing the original design.</w:t>
      </w:r>
      <w:r w:rsidR="00460930" w:rsidRPr="00460930">
        <w:rPr>
          <w:noProof/>
        </w:rPr>
        <w:t xml:space="preserve"> </w:t>
      </w:r>
    </w:p>
    <w:p w14:paraId="24EEE12F" w14:textId="36730120" w:rsidR="00544BD9" w:rsidRDefault="00063908" w:rsidP="00063908">
      <w:pPr>
        <w:ind w:firstLine="202"/>
      </w:pPr>
      <w:r>
        <w:t xml:space="preserve">In our directed test model, we send down a plaintext block with a 256-bit key, along with an expected ciphertext for each key size of AES. Using substrings of the key up to the appropriate key size, we feed the same plaintext into parallel instantiations of each variant of AES, both in </w:t>
      </w:r>
      <w:proofErr w:type="gramStart"/>
      <w:r>
        <w:t>the encode</w:t>
      </w:r>
      <w:proofErr w:type="gramEnd"/>
      <w:r>
        <w:t xml:space="preserve"> and decode directions. We check the output of each module with assertions using expected data shipped down in the original packet. This approach verifies each direction of each variant is working correctly, since our test vectors were generated using a battle-tested C library, </w:t>
      </w:r>
      <w:proofErr w:type="spellStart"/>
      <w:r>
        <w:t>LibTomCrypt</w:t>
      </w:r>
      <w:proofErr w:type="spellEnd"/>
      <w:r>
        <w:t>.</w:t>
      </w:r>
    </w:p>
    <w:p w14:paraId="6B7BE893" w14:textId="1E66B915" w:rsidR="00063908" w:rsidRDefault="00063908" w:rsidP="00460930">
      <w:pPr>
        <w:keepNext/>
      </w:pPr>
    </w:p>
    <w:p w14:paraId="32793EDD" w14:textId="7F09C9F4" w:rsidR="00063908" w:rsidRDefault="00063908" w:rsidP="00063908">
      <w:pPr>
        <w:ind w:firstLine="202"/>
      </w:pPr>
      <w:r>
        <w:fldChar w:fldCharType="begin"/>
      </w:r>
      <w:r>
        <w:instrText xml:space="preserve"> REF _Ref460190397 \h </w:instrText>
      </w:r>
      <w:r>
        <w:fldChar w:fldCharType="separate"/>
      </w:r>
      <w:r w:rsidR="00882D1A" w:rsidRPr="00171DC1">
        <w:rPr>
          <w:iCs/>
        </w:rPr>
        <w:t xml:space="preserve">Figure </w:t>
      </w:r>
      <w:r w:rsidR="00882D1A">
        <w:rPr>
          <w:iCs/>
        </w:rPr>
        <w:t>4</w:t>
      </w:r>
      <w:r w:rsidR="00882D1A" w:rsidRPr="00171DC1">
        <w:rPr>
          <w:iCs/>
        </w:rPr>
        <w:t>: Top Level Testbench (Seeded Test)</w:t>
      </w:r>
      <w:r>
        <w:fldChar w:fldCharType="end"/>
      </w:r>
      <w:r>
        <w:t xml:space="preserve"> show</w:t>
      </w:r>
      <w:r w:rsidR="00026A23">
        <w:t>s</w:t>
      </w:r>
      <w:r>
        <w:t xml:space="preserve"> our more efficient </w:t>
      </w:r>
      <w:r w:rsidRPr="00063908">
        <w:t xml:space="preserve">scheme that we call seeded testing. The </w:t>
      </w:r>
      <w:r w:rsidRPr="00063908">
        <w:lastRenderedPageBreak/>
        <w:t xml:space="preserve">encoders and decoders for each key size are chained; we only check that the original transformation performed on the data can be reversed. This gives confidence in the design while being efficient and using less assertions. It could however mask potential bugs that were replicated in both the encoder and decoder data paths. To offset that risk, we coupled this </w:t>
      </w:r>
      <w:r w:rsidR="00874477" w:rsidRPr="001F4C5C">
        <w:rPr>
          <w:noProof/>
        </w:rPr>
        <mc:AlternateContent>
          <mc:Choice Requires="wps">
            <w:drawing>
              <wp:anchor distT="0" distB="0" distL="114300" distR="114300" simplePos="0" relativeHeight="251660800" behindDoc="0" locked="0" layoutInCell="1" allowOverlap="1" wp14:anchorId="52D56DB1" wp14:editId="7CB371BF">
                <wp:simplePos x="0" y="0"/>
                <wp:positionH relativeFrom="margin">
                  <wp:posOffset>-52648</wp:posOffset>
                </wp:positionH>
                <wp:positionV relativeFrom="margin">
                  <wp:posOffset>1073727</wp:posOffset>
                </wp:positionV>
                <wp:extent cx="3154680" cy="4099560"/>
                <wp:effectExtent l="0" t="0" r="7620" b="0"/>
                <wp:wrapSquare wrapText="bothSides"/>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995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7D04AA" w14:textId="77777777" w:rsidR="00460930" w:rsidRPr="00460930" w:rsidRDefault="00460930" w:rsidP="00460930">
                            <w:pPr>
                              <w:pStyle w:val="FootnoteText"/>
                              <w:ind w:firstLine="0"/>
                              <w:rPr>
                                <w:iCs/>
                              </w:rPr>
                            </w:pPr>
                            <w:r w:rsidRPr="00460930">
                              <w:rPr>
                                <w:iCs/>
                                <w:noProof/>
                              </w:rPr>
                              <w:drawing>
                                <wp:inline distT="0" distB="0" distL="0" distR="0" wp14:anchorId="36F9A4B2" wp14:editId="2230024E">
                                  <wp:extent cx="3200400" cy="3959258"/>
                                  <wp:effectExtent l="0" t="0" r="0" b="3175"/>
                                  <wp:docPr id="8" name="Picture 8" descr="aes_hvl_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es_hvl_di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959258"/>
                                          </a:xfrm>
                                          <a:prstGeom prst="rect">
                                            <a:avLst/>
                                          </a:prstGeom>
                                          <a:noFill/>
                                          <a:ln>
                                            <a:noFill/>
                                          </a:ln>
                                        </pic:spPr>
                                      </pic:pic>
                                    </a:graphicData>
                                  </a:graphic>
                                </wp:inline>
                              </w:drawing>
                            </w:r>
                          </w:p>
                          <w:p w14:paraId="0B28CAD3" w14:textId="55AEA12C" w:rsidR="00460930" w:rsidRPr="00460930" w:rsidRDefault="00460930" w:rsidP="00460930">
                            <w:pPr>
                              <w:pStyle w:val="FootnoteText"/>
                              <w:ind w:firstLine="0"/>
                              <w:rPr>
                                <w:iCs/>
                              </w:rPr>
                            </w:pPr>
                            <w:bookmarkStart w:id="5" w:name="_Ref460190136"/>
                            <w:r w:rsidRPr="00460930">
                              <w:rPr>
                                <w:iCs/>
                              </w:rPr>
                              <w:t xml:space="preserve">Figure </w:t>
                            </w:r>
                            <w:r w:rsidR="004530AB">
                              <w:rPr>
                                <w:iCs/>
                              </w:rPr>
                              <w:t>3</w:t>
                            </w:r>
                            <w:r w:rsidRPr="00460930">
                              <w:rPr>
                                <w:iCs/>
                              </w:rPr>
                              <w:t>: Top Level Testbench (Directed Test)</w:t>
                            </w:r>
                            <w:bookmarkEnd w:id="5"/>
                          </w:p>
                          <w:p w14:paraId="2ABEED7C" w14:textId="2F88A85D" w:rsidR="00460930" w:rsidRPr="00460930" w:rsidRDefault="00460930" w:rsidP="00460930">
                            <w:pPr>
                              <w:pStyle w:val="FootnoteText"/>
                              <w:ind w:firstLine="0"/>
                              <w:rPr>
                                <w:iCs/>
                              </w:rPr>
                            </w:pPr>
                          </w:p>
                          <w:p w14:paraId="79A97DEB" w14:textId="77777777" w:rsidR="00460930" w:rsidRDefault="00460930" w:rsidP="00460930">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56DB1" id="_x0000_s1028" type="#_x0000_t202" style="position:absolute;left:0;text-align:left;margin-left:-4.15pt;margin-top:84.55pt;width:248.4pt;height:322.8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5N2MgIAADI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" stroked="f">
                <v:textbox inset="0,0,0,0">
                  <w:txbxContent>
                    <w:p w14:paraId="447D04AA" w14:textId="77777777" w:rsidR="00460930" w:rsidRPr="00460930" w:rsidRDefault="00460930" w:rsidP="00460930">
                      <w:pPr>
                        <w:pStyle w:val="FootnoteText"/>
                        <w:ind w:firstLine="0"/>
                        <w:rPr>
                          <w:iCs/>
                        </w:rPr>
                      </w:pPr>
                      <w:r w:rsidRPr="00460930">
                        <w:rPr>
                          <w:iCs/>
                          <w:noProof/>
                        </w:rPr>
                        <w:drawing>
                          <wp:inline distT="0" distB="0" distL="0" distR="0" wp14:anchorId="36F9A4B2" wp14:editId="2230024E">
                            <wp:extent cx="3200400" cy="3959258"/>
                            <wp:effectExtent l="0" t="0" r="0" b="3175"/>
                            <wp:docPr id="8" name="Picture 8" descr="aes_hvl_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es_hvl_di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959258"/>
                                    </a:xfrm>
                                    <a:prstGeom prst="rect">
                                      <a:avLst/>
                                    </a:prstGeom>
                                    <a:noFill/>
                                    <a:ln>
                                      <a:noFill/>
                                    </a:ln>
                                  </pic:spPr>
                                </pic:pic>
                              </a:graphicData>
                            </a:graphic>
                          </wp:inline>
                        </w:drawing>
                      </w:r>
                    </w:p>
                    <w:p w14:paraId="0B28CAD3" w14:textId="55AEA12C" w:rsidR="00460930" w:rsidRPr="00460930" w:rsidRDefault="00460930" w:rsidP="00460930">
                      <w:pPr>
                        <w:pStyle w:val="FootnoteText"/>
                        <w:ind w:firstLine="0"/>
                        <w:rPr>
                          <w:iCs/>
                        </w:rPr>
                      </w:pPr>
                      <w:bookmarkStart w:id="6" w:name="_Ref460190136"/>
                      <w:r w:rsidRPr="00460930">
                        <w:rPr>
                          <w:iCs/>
                        </w:rPr>
                        <w:t xml:space="preserve">Figure </w:t>
                      </w:r>
                      <w:r w:rsidR="004530AB">
                        <w:rPr>
                          <w:iCs/>
                        </w:rPr>
                        <w:t>3</w:t>
                      </w:r>
                      <w:r w:rsidRPr="00460930">
                        <w:rPr>
                          <w:iCs/>
                        </w:rPr>
                        <w:t>: Top Level Testbench (Directed Test)</w:t>
                      </w:r>
                      <w:bookmarkEnd w:id="6"/>
                    </w:p>
                    <w:p w14:paraId="2ABEED7C" w14:textId="2F88A85D" w:rsidR="00460930" w:rsidRPr="00460930" w:rsidRDefault="00460930" w:rsidP="00460930">
                      <w:pPr>
                        <w:pStyle w:val="FootnoteText"/>
                        <w:ind w:firstLine="0"/>
                        <w:rPr>
                          <w:iCs/>
                        </w:rPr>
                      </w:pPr>
                    </w:p>
                    <w:p w14:paraId="79A97DEB" w14:textId="77777777" w:rsidR="00460930" w:rsidRDefault="00460930" w:rsidP="00460930">
                      <w:pPr>
                        <w:pStyle w:val="FootnoteText"/>
                        <w:ind w:firstLine="0"/>
                      </w:pPr>
                    </w:p>
                  </w:txbxContent>
                </v:textbox>
                <w10:wrap type="square" anchorx="margin" anchory="margin"/>
              </v:shape>
            </w:pict>
          </mc:Fallback>
        </mc:AlternateContent>
      </w:r>
      <w:r w:rsidR="00460930" w:rsidRPr="001F4C5C">
        <w:rPr>
          <w:noProof/>
        </w:rPr>
        <mc:AlternateContent>
          <mc:Choice Requires="wps">
            <w:drawing>
              <wp:anchor distT="0" distB="0" distL="114300" distR="114300" simplePos="0" relativeHeight="251662848" behindDoc="0" locked="0" layoutInCell="1" allowOverlap="1" wp14:anchorId="553DB2DD" wp14:editId="5FE06A8C">
                <wp:simplePos x="0" y="0"/>
                <wp:positionH relativeFrom="margin">
                  <wp:posOffset>-53340</wp:posOffset>
                </wp:positionH>
                <wp:positionV relativeFrom="margin">
                  <wp:posOffset>5245735</wp:posOffset>
                </wp:positionV>
                <wp:extent cx="3154680" cy="3406140"/>
                <wp:effectExtent l="0" t="0" r="7620" b="3810"/>
                <wp:wrapSquare wrapText="bothSides"/>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4061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842518" w14:textId="77777777" w:rsidR="00460930" w:rsidRPr="00460930" w:rsidRDefault="00460930" w:rsidP="00460930">
                            <w:pPr>
                              <w:pStyle w:val="FootnoteText"/>
                              <w:ind w:firstLine="0"/>
                              <w:rPr>
                                <w:iCs/>
                              </w:rPr>
                            </w:pPr>
                            <w:r w:rsidRPr="00460930">
                              <w:rPr>
                                <w:iCs/>
                                <w:noProof/>
                              </w:rPr>
                              <w:drawing>
                                <wp:inline distT="0" distB="0" distL="0" distR="0" wp14:anchorId="7F47B48C" wp14:editId="7CE66966">
                                  <wp:extent cx="3200400" cy="3266291"/>
                                  <wp:effectExtent l="0" t="0" r="0" b="0"/>
                                  <wp:docPr id="10" name="Picture 10" descr="aes_hvl_s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es_hvl_se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66291"/>
                                          </a:xfrm>
                                          <a:prstGeom prst="rect">
                                            <a:avLst/>
                                          </a:prstGeom>
                                          <a:noFill/>
                                          <a:ln>
                                            <a:noFill/>
                                          </a:ln>
                                        </pic:spPr>
                                      </pic:pic>
                                    </a:graphicData>
                                  </a:graphic>
                                </wp:inline>
                              </w:drawing>
                            </w:r>
                          </w:p>
                          <w:p w14:paraId="648FE4C1" w14:textId="26E79BB9" w:rsidR="00544BD9" w:rsidRPr="00171DC1" w:rsidRDefault="00460930" w:rsidP="00460930">
                            <w:pPr>
                              <w:pStyle w:val="FootnoteText"/>
                              <w:ind w:firstLine="0"/>
                              <w:rPr>
                                <w:iCs/>
                              </w:rPr>
                            </w:pPr>
                            <w:bookmarkStart w:id="7" w:name="_Ref460190397"/>
                            <w:r w:rsidRPr="00171DC1">
                              <w:rPr>
                                <w:iCs/>
                              </w:rPr>
                              <w:t xml:space="preserve">Figure </w:t>
                            </w:r>
                            <w:r w:rsidR="004530AB">
                              <w:rPr>
                                <w:iCs/>
                              </w:rPr>
                              <w:t>4</w:t>
                            </w:r>
                            <w:r w:rsidRPr="00171DC1">
                              <w:rPr>
                                <w:iCs/>
                              </w:rPr>
                              <w:t>: Top Level Testbench (Seeded Test)</w:t>
                            </w:r>
                            <w:bookmarkEnd w:id="7"/>
                          </w:p>
                          <w:p w14:paraId="09F4A1C8" w14:textId="77777777" w:rsidR="00460930" w:rsidRPr="00460930" w:rsidRDefault="00460930" w:rsidP="00460930">
                            <w:pPr>
                              <w:pStyle w:val="FootnoteText"/>
                              <w:ind w:firstLine="0"/>
                              <w:rPr>
                                <w:iCs/>
                              </w:rPr>
                            </w:pPr>
                          </w:p>
                          <w:p w14:paraId="08EF2F5B" w14:textId="77777777" w:rsidR="00460930" w:rsidRDefault="00460930" w:rsidP="00460930">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DB2DD" id="_x0000_s1029" type="#_x0000_t202" style="position:absolute;left:0;text-align:left;margin-left:-4.2pt;margin-top:413.05pt;width:248.4pt;height:268.2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" stroked="f">
                <v:textbox inset="0,0,0,0">
                  <w:txbxContent>
                    <w:p w14:paraId="2C842518" w14:textId="77777777" w:rsidR="00460930" w:rsidRPr="00460930" w:rsidRDefault="00460930" w:rsidP="00460930">
                      <w:pPr>
                        <w:pStyle w:val="FootnoteText"/>
                        <w:ind w:firstLine="0"/>
                        <w:rPr>
                          <w:iCs/>
                        </w:rPr>
                      </w:pPr>
                      <w:r w:rsidRPr="00460930">
                        <w:rPr>
                          <w:iCs/>
                          <w:noProof/>
                        </w:rPr>
                        <w:drawing>
                          <wp:inline distT="0" distB="0" distL="0" distR="0" wp14:anchorId="7F47B48C" wp14:editId="7CE66966">
                            <wp:extent cx="3200400" cy="3266291"/>
                            <wp:effectExtent l="0" t="0" r="0" b="0"/>
                            <wp:docPr id="10" name="Picture 10" descr="aes_hvl_s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es_hvl_se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66291"/>
                                    </a:xfrm>
                                    <a:prstGeom prst="rect">
                                      <a:avLst/>
                                    </a:prstGeom>
                                    <a:noFill/>
                                    <a:ln>
                                      <a:noFill/>
                                    </a:ln>
                                  </pic:spPr>
                                </pic:pic>
                              </a:graphicData>
                            </a:graphic>
                          </wp:inline>
                        </w:drawing>
                      </w:r>
                    </w:p>
                    <w:p w14:paraId="648FE4C1" w14:textId="26E79BB9" w:rsidR="00544BD9" w:rsidRPr="00171DC1" w:rsidRDefault="00460930" w:rsidP="00460930">
                      <w:pPr>
                        <w:pStyle w:val="FootnoteText"/>
                        <w:ind w:firstLine="0"/>
                        <w:rPr>
                          <w:iCs/>
                        </w:rPr>
                      </w:pPr>
                      <w:bookmarkStart w:id="8" w:name="_Ref460190397"/>
                      <w:r w:rsidRPr="00171DC1">
                        <w:rPr>
                          <w:iCs/>
                        </w:rPr>
                        <w:t xml:space="preserve">Figure </w:t>
                      </w:r>
                      <w:r w:rsidR="004530AB">
                        <w:rPr>
                          <w:iCs/>
                        </w:rPr>
                        <w:t>4</w:t>
                      </w:r>
                      <w:r w:rsidRPr="00171DC1">
                        <w:rPr>
                          <w:iCs/>
                        </w:rPr>
                        <w:t>: Top Level Testbench (Seeded Test)</w:t>
                      </w:r>
                      <w:bookmarkEnd w:id="8"/>
                    </w:p>
                    <w:p w14:paraId="09F4A1C8" w14:textId="77777777" w:rsidR="00460930" w:rsidRPr="00460930" w:rsidRDefault="00460930" w:rsidP="00460930">
                      <w:pPr>
                        <w:pStyle w:val="FootnoteText"/>
                        <w:ind w:firstLine="0"/>
                        <w:rPr>
                          <w:iCs/>
                        </w:rPr>
                      </w:pPr>
                    </w:p>
                    <w:p w14:paraId="08EF2F5B" w14:textId="77777777" w:rsidR="00460930" w:rsidRDefault="00460930" w:rsidP="00460930">
                      <w:pPr>
                        <w:pStyle w:val="FootnoteText"/>
                        <w:ind w:firstLine="0"/>
                      </w:pPr>
                    </w:p>
                  </w:txbxContent>
                </v:textbox>
                <w10:wrap type="square" anchorx="margin" anchory="margin"/>
              </v:shape>
            </w:pict>
          </mc:Fallback>
        </mc:AlternateContent>
      </w:r>
      <w:r w:rsidRPr="00063908">
        <w:t>approach with the directed testing discussed above.</w:t>
      </w:r>
    </w:p>
    <w:p w14:paraId="5CE956CC" w14:textId="145E6B0C" w:rsidR="00063908" w:rsidRPr="004530AB" w:rsidRDefault="004530AB" w:rsidP="004530AB">
      <w:pPr>
        <w:pStyle w:val="Heading1"/>
      </w:pPr>
      <w:r>
        <w:t>Results</w:t>
      </w:r>
    </w:p>
    <w:p w14:paraId="7354848D" w14:textId="5FCE0FF5" w:rsidR="00171DC1" w:rsidRDefault="00460930" w:rsidP="00171DC1">
      <w:pPr>
        <w:ind w:firstLine="202"/>
        <w:rPr>
          <w:noProof/>
        </w:rPr>
      </w:pPr>
      <w:r w:rsidRPr="001F4C5C">
        <w:rPr>
          <w:noProof/>
        </w:rPr>
        <mc:AlternateContent>
          <mc:Choice Requires="wps">
            <w:drawing>
              <wp:anchor distT="0" distB="0" distL="114300" distR="114300" simplePos="0" relativeHeight="251663872" behindDoc="0" locked="0" layoutInCell="1" allowOverlap="1" wp14:anchorId="1F790ADB" wp14:editId="01BFB561">
                <wp:simplePos x="0" y="0"/>
                <wp:positionH relativeFrom="margin">
                  <wp:posOffset>3375660</wp:posOffset>
                </wp:positionH>
                <wp:positionV relativeFrom="margin">
                  <wp:posOffset>1920240</wp:posOffset>
                </wp:positionV>
                <wp:extent cx="3154680" cy="2468880"/>
                <wp:effectExtent l="0" t="0" r="7620" b="7620"/>
                <wp:wrapSquare wrapText="bothSides"/>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4688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612788" w14:textId="77777777" w:rsidR="00460930" w:rsidRPr="00460930" w:rsidRDefault="00460930" w:rsidP="00460930">
                            <w:pPr>
                              <w:pStyle w:val="FootnoteText"/>
                              <w:ind w:firstLine="0"/>
                              <w:rPr>
                                <w:iCs/>
                              </w:rPr>
                            </w:pPr>
                            <w:r w:rsidRPr="00460930">
                              <w:rPr>
                                <w:iCs/>
                                <w:noProof/>
                              </w:rPr>
                              <w:drawing>
                                <wp:inline distT="0" distB="0" distL="0" distR="0" wp14:anchorId="326754C1" wp14:editId="412B45D5">
                                  <wp:extent cx="3200400" cy="2322342"/>
                                  <wp:effectExtent l="0" t="0" r="0" b="1905"/>
                                  <wp:docPr id="11" name="Picture 11" descr="https://lh5.googleusercontent.com/zuq56A1-wYEjDqPtH_QVkUWTSV8sl7-5L--QCO9TSbbannBPpruFSvIjYHehyCxdsQccditft_cXo1iEixOQbNhtHpXsQBDIIGws-Z5aAmEB_dgq4kC9zPJs_3iopLMNIPg8JO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zuq56A1-wYEjDqPtH_QVkUWTSV8sl7-5L--QCO9TSbbannBPpruFSvIjYHehyCxdsQccditft_cXo1iEixOQbNhtHpXsQBDIIGws-Z5aAmEB_dgq4kC9zPJs_3iopLMNIPg8JO1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22342"/>
                                          </a:xfrm>
                                          <a:prstGeom prst="rect">
                                            <a:avLst/>
                                          </a:prstGeom>
                                          <a:noFill/>
                                          <a:ln>
                                            <a:noFill/>
                                          </a:ln>
                                        </pic:spPr>
                                      </pic:pic>
                                    </a:graphicData>
                                  </a:graphic>
                                </wp:inline>
                              </w:drawing>
                            </w:r>
                          </w:p>
                          <w:p w14:paraId="3E07CD8D" w14:textId="269E3C0B" w:rsidR="00460930" w:rsidRPr="00460930" w:rsidRDefault="00460930" w:rsidP="00460930">
                            <w:pPr>
                              <w:pStyle w:val="FootnoteText"/>
                              <w:ind w:firstLine="0"/>
                              <w:rPr>
                                <w:iCs/>
                              </w:rPr>
                            </w:pPr>
                            <w:bookmarkStart w:id="9" w:name="_Ref460190551"/>
                            <w:r w:rsidRPr="00460930">
                              <w:rPr>
                                <w:iCs/>
                              </w:rPr>
                              <w:t xml:space="preserve">Figure </w:t>
                            </w:r>
                            <w:r w:rsidRPr="00460930">
                              <w:rPr>
                                <w:iCs/>
                              </w:rPr>
                              <w:fldChar w:fldCharType="begin"/>
                            </w:r>
                            <w:r w:rsidRPr="00460930">
                              <w:rPr>
                                <w:iCs/>
                              </w:rPr>
                              <w:instrText xml:space="preserve"> SEQ Figure \* ARABIC </w:instrText>
                            </w:r>
                            <w:r w:rsidRPr="00460930">
                              <w:rPr>
                                <w:iCs/>
                              </w:rPr>
                              <w:fldChar w:fldCharType="separate"/>
                            </w:r>
                            <w:r w:rsidR="00882D1A">
                              <w:rPr>
                                <w:iCs/>
                                <w:noProof/>
                              </w:rPr>
                              <w:t>1</w:t>
                            </w:r>
                            <w:r w:rsidRPr="00460930">
                              <w:rPr>
                                <w:iCs/>
                              </w:rPr>
                              <w:fldChar w:fldCharType="end"/>
                            </w:r>
                            <w:r w:rsidRPr="00460930">
                              <w:rPr>
                                <w:iCs/>
                              </w:rPr>
                              <w:t>: Simulation and Emulation Execution Time and Speedup</w:t>
                            </w:r>
                            <w:bookmarkEnd w:id="9"/>
                          </w:p>
                          <w:p w14:paraId="4C6568D2" w14:textId="77777777" w:rsidR="00460930" w:rsidRDefault="00460930" w:rsidP="00460930">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90ADB" id="_x0000_s1030" type="#_x0000_t202" style="position:absolute;left:0;text-align:left;margin-left:265.8pt;margin-top:151.2pt;width:248.4pt;height:194.4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" stroked="f">
                <v:textbox inset="0,0,0,0">
                  <w:txbxContent>
                    <w:p w14:paraId="4C612788" w14:textId="77777777" w:rsidR="00460930" w:rsidRPr="00460930" w:rsidRDefault="00460930" w:rsidP="00460930">
                      <w:pPr>
                        <w:pStyle w:val="FootnoteText"/>
                        <w:ind w:firstLine="0"/>
                        <w:rPr>
                          <w:iCs/>
                        </w:rPr>
                      </w:pPr>
                      <w:r w:rsidRPr="00460930">
                        <w:rPr>
                          <w:iCs/>
                          <w:noProof/>
                        </w:rPr>
                        <w:drawing>
                          <wp:inline distT="0" distB="0" distL="0" distR="0" wp14:anchorId="326754C1" wp14:editId="412B45D5">
                            <wp:extent cx="3200400" cy="2322342"/>
                            <wp:effectExtent l="0" t="0" r="0" b="1905"/>
                            <wp:docPr id="11" name="Picture 11" descr="https://lh5.googleusercontent.com/zuq56A1-wYEjDqPtH_QVkUWTSV8sl7-5L--QCO9TSbbannBPpruFSvIjYHehyCxdsQccditft_cXo1iEixOQbNhtHpXsQBDIIGws-Z5aAmEB_dgq4kC9zPJs_3iopLMNIPg8JO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zuq56A1-wYEjDqPtH_QVkUWTSV8sl7-5L--QCO9TSbbannBPpruFSvIjYHehyCxdsQccditft_cXo1iEixOQbNhtHpXsQBDIIGws-Z5aAmEB_dgq4kC9zPJs_3iopLMNIPg8JO1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22342"/>
                                    </a:xfrm>
                                    <a:prstGeom prst="rect">
                                      <a:avLst/>
                                    </a:prstGeom>
                                    <a:noFill/>
                                    <a:ln>
                                      <a:noFill/>
                                    </a:ln>
                                  </pic:spPr>
                                </pic:pic>
                              </a:graphicData>
                            </a:graphic>
                          </wp:inline>
                        </w:drawing>
                      </w:r>
                    </w:p>
                    <w:p w14:paraId="3E07CD8D" w14:textId="269E3C0B" w:rsidR="00460930" w:rsidRPr="00460930" w:rsidRDefault="00460930" w:rsidP="00460930">
                      <w:pPr>
                        <w:pStyle w:val="FootnoteText"/>
                        <w:ind w:firstLine="0"/>
                        <w:rPr>
                          <w:iCs/>
                        </w:rPr>
                      </w:pPr>
                      <w:bookmarkStart w:id="10" w:name="_Ref460190551"/>
                      <w:r w:rsidRPr="00460930">
                        <w:rPr>
                          <w:iCs/>
                        </w:rPr>
                        <w:t xml:space="preserve">Figure </w:t>
                      </w:r>
                      <w:r w:rsidRPr="00460930">
                        <w:rPr>
                          <w:iCs/>
                        </w:rPr>
                        <w:fldChar w:fldCharType="begin"/>
                      </w:r>
                      <w:r w:rsidRPr="00460930">
                        <w:rPr>
                          <w:iCs/>
                        </w:rPr>
                        <w:instrText xml:space="preserve"> SEQ Figure \* ARABIC </w:instrText>
                      </w:r>
                      <w:r w:rsidRPr="00460930">
                        <w:rPr>
                          <w:iCs/>
                        </w:rPr>
                        <w:fldChar w:fldCharType="separate"/>
                      </w:r>
                      <w:r w:rsidR="00882D1A">
                        <w:rPr>
                          <w:iCs/>
                          <w:noProof/>
                        </w:rPr>
                        <w:t>1</w:t>
                      </w:r>
                      <w:r w:rsidRPr="00460930">
                        <w:rPr>
                          <w:iCs/>
                        </w:rPr>
                        <w:fldChar w:fldCharType="end"/>
                      </w:r>
                      <w:r w:rsidRPr="00460930">
                        <w:rPr>
                          <w:iCs/>
                        </w:rPr>
                        <w:t>: Simulation and Emulation Execution Time and Speedup</w:t>
                      </w:r>
                      <w:bookmarkEnd w:id="10"/>
                    </w:p>
                    <w:p w14:paraId="4C6568D2" w14:textId="77777777" w:rsidR="00460930" w:rsidRDefault="00460930" w:rsidP="00460930">
                      <w:pPr>
                        <w:pStyle w:val="FootnoteText"/>
                        <w:ind w:firstLine="0"/>
                      </w:pPr>
                    </w:p>
                  </w:txbxContent>
                </v:textbox>
                <w10:wrap type="square" anchorx="margin" anchory="margin"/>
              </v:shape>
            </w:pict>
          </mc:Fallback>
        </mc:AlternateContent>
      </w:r>
      <w:r w:rsidR="00063908" w:rsidRPr="00063908">
        <w:t>We executed 5,000 directed tests and used 25,000 seeds (creating 6,425,000 tests) with the 128, 192, and 256-bit key encoder</w:t>
      </w:r>
      <w:r w:rsidR="00026A23">
        <w:t>s</w:t>
      </w:r>
      <w:r w:rsidR="00063908" w:rsidRPr="00063908">
        <w:t xml:space="preserve"> and decoders instantiated in parallel, simulating in Questa and emulating on the Veloce Solo.  </w:t>
      </w:r>
      <w:r>
        <w:fldChar w:fldCharType="begin"/>
      </w:r>
      <w:r>
        <w:instrText xml:space="preserve"> REF _Ref460190551 \h </w:instrText>
      </w:r>
      <w:r>
        <w:fldChar w:fldCharType="separate"/>
      </w:r>
      <w:r w:rsidR="00882D1A" w:rsidRPr="00460930">
        <w:rPr>
          <w:iCs/>
        </w:rPr>
        <w:t xml:space="preserve">Figure </w:t>
      </w:r>
      <w:r w:rsidR="00882D1A">
        <w:rPr>
          <w:iCs/>
          <w:noProof/>
        </w:rPr>
        <w:t>5</w:t>
      </w:r>
      <w:r w:rsidR="00882D1A" w:rsidRPr="00460930">
        <w:rPr>
          <w:iCs/>
        </w:rPr>
        <w:t>: Simulation and Emulation Execution Time and Speedup</w:t>
      </w:r>
      <w:r>
        <w:fldChar w:fldCharType="end"/>
      </w:r>
      <w:r w:rsidR="00063908" w:rsidRPr="00063908">
        <w:t xml:space="preserve"> shows our simulation and emulation execution time and the speedup relative to the simulation time.  We achieve over </w:t>
      </w:r>
      <w:r w:rsidR="00026A23">
        <w:t>two</w:t>
      </w:r>
      <w:r w:rsidR="00063908" w:rsidRPr="00063908">
        <w:t xml:space="preserve"> orders of magnitude improvement over simulation by using emulation and bring an almost hour long t</w:t>
      </w:r>
      <w:r w:rsidR="00026A23">
        <w:t>ask down to well under a minute,</w:t>
      </w:r>
      <w:r w:rsidR="00063908" w:rsidRPr="00063908">
        <w:t xml:space="preserve"> making it practical to very quickly verify the functionality of the AES encoder and decoder over a huge range of input test vectors.</w:t>
      </w:r>
      <w:r w:rsidRPr="00460930">
        <w:rPr>
          <w:noProof/>
        </w:rPr>
        <w:t xml:space="preserve"> </w:t>
      </w:r>
    </w:p>
    <w:p w14:paraId="30E7BA4C" w14:textId="29E58446" w:rsidR="00171DC1" w:rsidRDefault="00171DC1" w:rsidP="00171DC1">
      <w:pPr>
        <w:ind w:firstLine="202"/>
      </w:pPr>
      <w:r w:rsidRPr="00171DC1">
        <w:t>One of the challenges we encountered was that because of how are design was structured, when we inferred RAM blocks for certain RTL elements, our design required a larger emulator than we had available to our team.  While the logic of our design fit comfortably into the limits of the emulator, we required at least 2 logic boards and 25 Crystal chips in order to synthesize the number of memory read ports we needed.  When we modeled the specific RTL elements in our design as logic we fit comfortably into 2 Crystal chips and were able to execute on the available emulator.  Figure x shows the simulation and emulation times with and without inferring RAMs for these particular elements; one thing to note is that we only simulate and emulate 128 and 192-bit key values for the encoders and decoders because that is what will fit on the available emulator in both modes.  The way in which the elements are modeled has almost no impact on simulation, but has a much larger impact on how long emulation runs for.  Modeling without RAMs executes faster on the emulator but also requires additional compilation time to route the additional logic.</w:t>
      </w:r>
    </w:p>
    <w:p w14:paraId="483F1221" w14:textId="0E86C4A3" w:rsidR="00171DC1" w:rsidRDefault="00171DC1" w:rsidP="00171DC1">
      <w:pPr>
        <w:ind w:firstLine="202"/>
      </w:pPr>
      <w:r w:rsidRPr="00171DC1">
        <w:t xml:space="preserve">One of the primary observations we made was that the simulation and emulation times scale differently as we add computation to the verification routine in the form of additional instantiations of different key size encoders and decoders.  As we add additional module instantiations, the runtime of the simulation increases to account for the additional computation needed.  With regards to emulation, even though we increase the computational burden and use </w:t>
      </w:r>
      <w:r w:rsidRPr="00171DC1">
        <w:lastRenderedPageBreak/>
        <w:t xml:space="preserve">additional </w:t>
      </w:r>
      <w:proofErr w:type="gramStart"/>
      <w:r w:rsidRPr="00171DC1">
        <w:t>Veloce</w:t>
      </w:r>
      <w:proofErr w:type="gramEnd"/>
      <w:r w:rsidRPr="00171DC1">
        <w:t xml:space="preserve"> resources all of the hardware executes in parallel so the runtime of the emulation doesn’t increase.</w:t>
      </w:r>
    </w:p>
    <w:p w14:paraId="25BBC0FC" w14:textId="77777777" w:rsidR="004530AB" w:rsidRDefault="004530AB" w:rsidP="004530AB">
      <w:pPr>
        <w:ind w:firstLine="202"/>
      </w:pPr>
      <w:r w:rsidRPr="001F4C5C">
        <w:rPr>
          <w:noProof/>
        </w:rPr>
        <mc:AlternateContent>
          <mc:Choice Requires="wps">
            <w:drawing>
              <wp:anchor distT="0" distB="0" distL="114300" distR="114300" simplePos="0" relativeHeight="251761664" behindDoc="0" locked="0" layoutInCell="1" allowOverlap="1" wp14:anchorId="132E7934" wp14:editId="0BC91D0D">
                <wp:simplePos x="0" y="0"/>
                <wp:positionH relativeFrom="margin">
                  <wp:posOffset>-44450</wp:posOffset>
                </wp:positionH>
                <wp:positionV relativeFrom="margin">
                  <wp:posOffset>3703898</wp:posOffset>
                </wp:positionV>
                <wp:extent cx="3154680" cy="2560320"/>
                <wp:effectExtent l="0" t="0" r="7620" b="0"/>
                <wp:wrapSquare wrapText="bothSides"/>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5603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E5E81D" w14:textId="77777777" w:rsidR="00171DC1" w:rsidRDefault="00171DC1" w:rsidP="00171DC1">
                            <w:pPr>
                              <w:pStyle w:val="FootnoteText"/>
                              <w:keepNext/>
                              <w:ind w:firstLine="0"/>
                            </w:pPr>
                            <w:r>
                              <w:rPr>
                                <w:rFonts w:ascii="Arial" w:hAnsi="Arial" w:cs="Arial"/>
                                <w:noProof/>
                                <w:color w:val="000000"/>
                              </w:rPr>
                              <w:drawing>
                                <wp:inline distT="0" distB="0" distL="0" distR="0" wp14:anchorId="0A024FC7" wp14:editId="234D3426">
                                  <wp:extent cx="3154680" cy="2289165"/>
                                  <wp:effectExtent l="0" t="0" r="7620" b="0"/>
                                  <wp:docPr id="31" name="Picture 31" descr="https://lh5.googleusercontent.com/ndqk4lSdrA_U9rgVGj9-qktvvTe0WCQs39feYpprFdloPk74GZBz6Rv4kip18QDqTelVjiop6DBI3hi-S-yN6RR0m6bYry6ZPcnB3uygZikjP83nZiIdoGyEv6__lgRvOogFSa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dqk4lSdrA_U9rgVGj9-qktvvTe0WCQs39feYpprFdloPk74GZBz6Rv4kip18QDqTelVjiop6DBI3hi-S-yN6RR0m6bYry6ZPcnB3uygZikjP83nZiIdoGyEv6__lgRvOogFSau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2289165"/>
                                          </a:xfrm>
                                          <a:prstGeom prst="rect">
                                            <a:avLst/>
                                          </a:prstGeom>
                                          <a:noFill/>
                                          <a:ln>
                                            <a:noFill/>
                                          </a:ln>
                                        </pic:spPr>
                                      </pic:pic>
                                    </a:graphicData>
                                  </a:graphic>
                                </wp:inline>
                              </w:drawing>
                            </w:r>
                          </w:p>
                          <w:p w14:paraId="45066D09" w14:textId="05D9456A" w:rsidR="00171DC1" w:rsidRPr="004530AB" w:rsidRDefault="00171DC1" w:rsidP="00171DC1">
                            <w:pPr>
                              <w:pStyle w:val="Caption"/>
                              <w:jc w:val="both"/>
                              <w:rPr>
                                <w:i w:val="0"/>
                                <w:color w:val="auto"/>
                                <w:sz w:val="16"/>
                                <w:szCs w:val="16"/>
                              </w:rPr>
                            </w:pPr>
                            <w:r w:rsidRPr="004530AB">
                              <w:rPr>
                                <w:i w:val="0"/>
                                <w:color w:val="auto"/>
                                <w:sz w:val="16"/>
                                <w:szCs w:val="16"/>
                              </w:rPr>
                              <w:t xml:space="preserve">Figure </w:t>
                            </w:r>
                            <w:r w:rsidR="004530AB">
                              <w:rPr>
                                <w:i w:val="0"/>
                                <w:color w:val="auto"/>
                                <w:sz w:val="16"/>
                                <w:szCs w:val="16"/>
                              </w:rPr>
                              <w:t>7</w:t>
                            </w:r>
                            <w:r w:rsidRPr="004530AB">
                              <w:rPr>
                                <w:i w:val="0"/>
                                <w:color w:val="auto"/>
                                <w:sz w:val="16"/>
                                <w:szCs w:val="16"/>
                              </w:rPr>
                              <w:t>: Simulation and Emulation Execution Time for Different Numbers of Instantiated Encoder/Decoders</w:t>
                            </w:r>
                          </w:p>
                          <w:p w14:paraId="5EAD41B7" w14:textId="23452695" w:rsidR="00171DC1" w:rsidRPr="00460930" w:rsidRDefault="00171DC1" w:rsidP="00171DC1">
                            <w:pPr>
                              <w:pStyle w:val="FootnoteText"/>
                              <w:ind w:firstLine="0"/>
                              <w:rPr>
                                <w:iCs/>
                              </w:rPr>
                            </w:pPr>
                          </w:p>
                          <w:p w14:paraId="37BEE74B" w14:textId="77777777" w:rsidR="00171DC1" w:rsidRDefault="00171DC1" w:rsidP="00171DC1">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E7934" id="_x0000_s1031" type="#_x0000_t202" style="position:absolute;left:0;text-align:left;margin-left:-3.5pt;margin-top:291.65pt;width:248.4pt;height:201.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" stroked="f">
                <v:textbox inset="0,0,0,0">
                  <w:txbxContent>
                    <w:p w14:paraId="2EE5E81D" w14:textId="77777777" w:rsidR="00171DC1" w:rsidRDefault="00171DC1" w:rsidP="00171DC1">
                      <w:pPr>
                        <w:pStyle w:val="FootnoteText"/>
                        <w:keepNext/>
                        <w:ind w:firstLine="0"/>
                      </w:pPr>
                      <w:r>
                        <w:rPr>
                          <w:rFonts w:ascii="Arial" w:hAnsi="Arial" w:cs="Arial"/>
                          <w:noProof/>
                          <w:color w:val="000000"/>
                        </w:rPr>
                        <w:drawing>
                          <wp:inline distT="0" distB="0" distL="0" distR="0" wp14:anchorId="0A024FC7" wp14:editId="234D3426">
                            <wp:extent cx="3154680" cy="2289165"/>
                            <wp:effectExtent l="0" t="0" r="7620" b="0"/>
                            <wp:docPr id="31" name="Picture 31" descr="https://lh5.googleusercontent.com/ndqk4lSdrA_U9rgVGj9-qktvvTe0WCQs39feYpprFdloPk74GZBz6Rv4kip18QDqTelVjiop6DBI3hi-S-yN6RR0m6bYry6ZPcnB3uygZikjP83nZiIdoGyEv6__lgRvOogFSa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dqk4lSdrA_U9rgVGj9-qktvvTe0WCQs39feYpprFdloPk74GZBz6Rv4kip18QDqTelVjiop6DBI3hi-S-yN6RR0m6bYry6ZPcnB3uygZikjP83nZiIdoGyEv6__lgRvOogFSau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2289165"/>
                                    </a:xfrm>
                                    <a:prstGeom prst="rect">
                                      <a:avLst/>
                                    </a:prstGeom>
                                    <a:noFill/>
                                    <a:ln>
                                      <a:noFill/>
                                    </a:ln>
                                  </pic:spPr>
                                </pic:pic>
                              </a:graphicData>
                            </a:graphic>
                          </wp:inline>
                        </w:drawing>
                      </w:r>
                    </w:p>
                    <w:p w14:paraId="45066D09" w14:textId="05D9456A" w:rsidR="00171DC1" w:rsidRPr="004530AB" w:rsidRDefault="00171DC1" w:rsidP="00171DC1">
                      <w:pPr>
                        <w:pStyle w:val="Caption"/>
                        <w:jc w:val="both"/>
                        <w:rPr>
                          <w:i w:val="0"/>
                          <w:color w:val="auto"/>
                          <w:sz w:val="16"/>
                          <w:szCs w:val="16"/>
                        </w:rPr>
                      </w:pPr>
                      <w:r w:rsidRPr="004530AB">
                        <w:rPr>
                          <w:i w:val="0"/>
                          <w:color w:val="auto"/>
                          <w:sz w:val="16"/>
                          <w:szCs w:val="16"/>
                        </w:rPr>
                        <w:t xml:space="preserve">Figure </w:t>
                      </w:r>
                      <w:r w:rsidR="004530AB">
                        <w:rPr>
                          <w:i w:val="0"/>
                          <w:color w:val="auto"/>
                          <w:sz w:val="16"/>
                          <w:szCs w:val="16"/>
                        </w:rPr>
                        <w:t>7</w:t>
                      </w:r>
                      <w:r w:rsidRPr="004530AB">
                        <w:rPr>
                          <w:i w:val="0"/>
                          <w:color w:val="auto"/>
                          <w:sz w:val="16"/>
                          <w:szCs w:val="16"/>
                        </w:rPr>
                        <w:t>: Simulation and Emulation Execution Time for Different Numbers of Instantiated Encoder/Decoders</w:t>
                      </w:r>
                    </w:p>
                    <w:p w14:paraId="5EAD41B7" w14:textId="23452695" w:rsidR="00171DC1" w:rsidRPr="00460930" w:rsidRDefault="00171DC1" w:rsidP="00171DC1">
                      <w:pPr>
                        <w:pStyle w:val="FootnoteText"/>
                        <w:ind w:firstLine="0"/>
                        <w:rPr>
                          <w:iCs/>
                        </w:rPr>
                      </w:pPr>
                    </w:p>
                    <w:p w14:paraId="37BEE74B" w14:textId="77777777" w:rsidR="00171DC1" w:rsidRDefault="00171DC1" w:rsidP="00171DC1">
                      <w:pPr>
                        <w:pStyle w:val="FootnoteText"/>
                        <w:ind w:firstLine="0"/>
                      </w:pPr>
                    </w:p>
                  </w:txbxContent>
                </v:textbox>
                <w10:wrap type="square" anchorx="margin" anchory="margin"/>
              </v:shape>
            </w:pict>
          </mc:Fallback>
        </mc:AlternateContent>
      </w:r>
      <w:r w:rsidRPr="004530AB">
        <w:t>Figure 7: Simulation and Emulation Execution Time for Different Numbers of Instantiated Encoder/Decoders</w:t>
      </w:r>
      <w:r>
        <w:t xml:space="preserve"> shows this relationship and demonstrates that we</w:t>
      </w:r>
      <w:bookmarkStart w:id="11" w:name="_GoBack"/>
      <w:bookmarkEnd w:id="11"/>
      <w:r>
        <w:t xml:space="preserve"> can increase the speedup we achieve over simulation by adding more parallel hardware.</w:t>
      </w:r>
    </w:p>
    <w:p w14:paraId="51232954" w14:textId="02EC2322" w:rsidR="004530AB" w:rsidRDefault="004530AB" w:rsidP="004530AB">
      <w:pPr>
        <w:pStyle w:val="Heading1"/>
      </w:pPr>
      <w:r>
        <w:t>Conclusion</w:t>
      </w:r>
    </w:p>
    <w:p w14:paraId="1448074C" w14:textId="31E2E177" w:rsidR="004530AB" w:rsidRDefault="004530AB" w:rsidP="004530AB">
      <w:pPr>
        <w:ind w:firstLine="202"/>
      </w:pPr>
      <w:r>
        <w:t>Emulation is an effective technology for accelerating the verification of large and complex RTL designs.  If bottlenecks between the emulator and high level testbench can be eliminated, the design can execute much faster on the emulator than in simulation.  While simulation runtime will increase with more computational load, emulation can effectively scale-out without increased runtime as long as the same critical path can be maintained.  The more work we are able to execute in parallel, the greater speedup we were able to achieve with emulation over simulation.</w:t>
      </w:r>
    </w:p>
    <w:p w14:paraId="2A4CB412" w14:textId="12A56539" w:rsidR="004530AB" w:rsidRDefault="004530AB" w:rsidP="004530AB">
      <w:pPr>
        <w:ind w:firstLine="202"/>
      </w:pPr>
      <w:r>
        <w:t xml:space="preserve">One of the challenges we encountered was the resource constraints of the Veloce emulator. Such device constraints can impose requirements on modeling certain RTL elements in order to effectively utilize the emulator’s capabilities.  We </w:t>
      </w:r>
      <w:r>
        <w:t>also showed how modeling of certain RTL elements effects emulation runtime, but has a much smaller impact on simulation runtime.</w:t>
      </w:r>
    </w:p>
    <w:p w14:paraId="49C76EA2" w14:textId="5BA4D8A0" w:rsidR="004530AB" w:rsidRDefault="004530AB" w:rsidP="00A34394">
      <w:pPr>
        <w:ind w:firstLine="180"/>
      </w:pPr>
      <w:r>
        <w:t>This work could be extended in several directions:</w:t>
      </w:r>
    </w:p>
    <w:p w14:paraId="0C6156BA" w14:textId="77777777" w:rsidR="004530AB" w:rsidRDefault="004530AB" w:rsidP="004530AB">
      <w:pPr>
        <w:pStyle w:val="ListParagraph"/>
        <w:numPr>
          <w:ilvl w:val="0"/>
          <w:numId w:val="43"/>
        </w:numPr>
        <w:ind w:left="540"/>
      </w:pPr>
      <w:r>
        <w:t xml:space="preserve">Improving base design to use less emulator resources (key expansion buffering </w:t>
      </w:r>
      <w:proofErr w:type="spellStart"/>
      <w:r>
        <w:t>etc</w:t>
      </w:r>
      <w:proofErr w:type="spellEnd"/>
      <w:r>
        <w:t>).</w:t>
      </w:r>
    </w:p>
    <w:p w14:paraId="0D48E0C9" w14:textId="77777777" w:rsidR="004530AB" w:rsidRDefault="004530AB" w:rsidP="004530AB">
      <w:pPr>
        <w:pStyle w:val="ListParagraph"/>
        <w:numPr>
          <w:ilvl w:val="0"/>
          <w:numId w:val="43"/>
        </w:numPr>
        <w:ind w:left="540"/>
      </w:pPr>
      <w:r>
        <w:t>More carefully tune the performance tradeoff of logic vs RAM LUTs (how do we craft more intelligent RAMs using less ports etc.)</w:t>
      </w:r>
    </w:p>
    <w:p w14:paraId="3FE42FE0" w14:textId="77777777" w:rsidR="004530AB" w:rsidRDefault="004530AB" w:rsidP="004530AB">
      <w:pPr>
        <w:pStyle w:val="ListParagraph"/>
        <w:numPr>
          <w:ilvl w:val="0"/>
          <w:numId w:val="43"/>
        </w:numPr>
        <w:ind w:left="540"/>
      </w:pPr>
      <w:r>
        <w:t>Investigate other types of data transfer to the emulator, for example One-Way Callers</w:t>
      </w:r>
    </w:p>
    <w:p w14:paraId="67F060D4" w14:textId="300D6856" w:rsidR="004530AB" w:rsidRDefault="004530AB" w:rsidP="004530AB">
      <w:pPr>
        <w:pStyle w:val="ListParagraph"/>
        <w:numPr>
          <w:ilvl w:val="0"/>
          <w:numId w:val="43"/>
        </w:numPr>
        <w:ind w:left="540"/>
      </w:pPr>
      <w:r>
        <w:t>Compression of test vectors before transmission</w:t>
      </w:r>
    </w:p>
    <w:p w14:paraId="646B299A" w14:textId="5C35432C" w:rsidR="004530AB" w:rsidRDefault="004530AB" w:rsidP="004530AB">
      <w:pPr>
        <w:pStyle w:val="Heading1"/>
        <w:numPr>
          <w:ilvl w:val="0"/>
          <w:numId w:val="0"/>
        </w:numPr>
        <w:rPr>
          <w:sz w:val="16"/>
          <w:szCs w:val="16"/>
        </w:rPr>
      </w:pPr>
      <w:r>
        <w:t>References</w:t>
      </w:r>
    </w:p>
    <w:p w14:paraId="48DDB986" w14:textId="77777777" w:rsidR="004530AB" w:rsidRPr="00B9514B" w:rsidRDefault="004530AB" w:rsidP="004530AB">
      <w:pPr>
        <w:rPr>
          <w:sz w:val="16"/>
          <w:szCs w:val="16"/>
        </w:rPr>
      </w:pPr>
      <w:r w:rsidRPr="00B9514B">
        <w:rPr>
          <w:sz w:val="16"/>
          <w:szCs w:val="16"/>
        </w:rPr>
        <w:t>[1] Pub, NIST FIPS. "197: Advanced encryption standard (AES)." Federal Information Processing Standards Publication 197 (2001): 441-0311.</w:t>
      </w:r>
    </w:p>
    <w:p w14:paraId="7E27F83F" w14:textId="7C31D24F" w:rsidR="004530AB" w:rsidRPr="00B9514B" w:rsidRDefault="004530AB" w:rsidP="004530AB">
      <w:pPr>
        <w:rPr>
          <w:sz w:val="16"/>
          <w:szCs w:val="16"/>
        </w:rPr>
      </w:pPr>
      <w:r w:rsidRPr="00B9514B">
        <w:rPr>
          <w:sz w:val="16"/>
          <w:szCs w:val="16"/>
        </w:rPr>
        <w:t>(http://csrc.nist.gov/publications/fips/fips197/fips-197.pdf)</w:t>
      </w:r>
    </w:p>
    <w:p w14:paraId="46280D3B" w14:textId="77777777" w:rsidR="004530AB" w:rsidRPr="00B9514B" w:rsidRDefault="004530AB" w:rsidP="004530AB">
      <w:pPr>
        <w:rPr>
          <w:sz w:val="16"/>
          <w:szCs w:val="16"/>
        </w:rPr>
      </w:pPr>
    </w:p>
    <w:p w14:paraId="6C8FD937" w14:textId="1D54A1E7" w:rsidR="004530AB" w:rsidRPr="00B9514B" w:rsidRDefault="004530AB" w:rsidP="004530AB">
      <w:pPr>
        <w:rPr>
          <w:sz w:val="16"/>
          <w:szCs w:val="16"/>
        </w:rPr>
      </w:pPr>
      <w:r w:rsidRPr="00B9514B">
        <w:rPr>
          <w:sz w:val="16"/>
          <w:szCs w:val="16"/>
        </w:rPr>
        <w:t xml:space="preserve">[2] S.-M. </w:t>
      </w:r>
      <w:proofErr w:type="spellStart"/>
      <w:r w:rsidRPr="00B9514B">
        <w:rPr>
          <w:sz w:val="16"/>
          <w:szCs w:val="16"/>
        </w:rPr>
        <w:t>Yoo</w:t>
      </w:r>
      <w:proofErr w:type="spellEnd"/>
      <w:r w:rsidRPr="00B9514B">
        <w:rPr>
          <w:sz w:val="16"/>
          <w:szCs w:val="16"/>
        </w:rPr>
        <w:t xml:space="preserve">, D. </w:t>
      </w:r>
      <w:proofErr w:type="spellStart"/>
      <w:r w:rsidRPr="00B9514B">
        <w:rPr>
          <w:sz w:val="16"/>
          <w:szCs w:val="16"/>
        </w:rPr>
        <w:t>Kotturi</w:t>
      </w:r>
      <w:proofErr w:type="spellEnd"/>
      <w:r w:rsidRPr="00B9514B">
        <w:rPr>
          <w:sz w:val="16"/>
          <w:szCs w:val="16"/>
        </w:rPr>
        <w:t>, D.W. Pan, J. Blizzard, An AES crypto chip using a high-speed parallel pipelined architecture, Microprocessors and Microsystems, Volume 29, Issue 7, 1 September 2005, Pages 317-326,</w:t>
      </w:r>
      <w:r w:rsidRPr="00B9514B">
        <w:rPr>
          <w:color w:val="222222"/>
          <w:sz w:val="16"/>
          <w:szCs w:val="16"/>
          <w:shd w:val="clear" w:color="auto" w:fill="FFFFFF"/>
        </w:rPr>
        <w:t xml:space="preserve"> ISSN 0141-9331, http://dx.doi.org/10.1016/j.micpro.2004.</w:t>
      </w:r>
      <w:r w:rsidRPr="00B9514B">
        <w:rPr>
          <w:sz w:val="16"/>
          <w:szCs w:val="16"/>
        </w:rPr>
        <w:t>12.001.</w:t>
      </w:r>
      <w:r w:rsidRPr="00B9514B">
        <w:rPr>
          <w:sz w:val="16"/>
          <w:szCs w:val="16"/>
        </w:rPr>
        <w:br/>
        <w:t>(http://www.sciencedirect.com/science/article/pii/S0141933104001632)</w:t>
      </w:r>
    </w:p>
    <w:p w14:paraId="2E876C01" w14:textId="77777777" w:rsidR="004530AB" w:rsidRDefault="004530AB" w:rsidP="004530AB"/>
    <w:p w14:paraId="1C471B50" w14:textId="77777777" w:rsidR="004530AB" w:rsidRPr="004530AB" w:rsidRDefault="004530AB" w:rsidP="004530AB"/>
    <w:p w14:paraId="36F86F84" w14:textId="2EE749A5" w:rsidR="0037551B" w:rsidRPr="00CD684F" w:rsidRDefault="00171DC1" w:rsidP="004530AB">
      <w:r w:rsidRPr="001F4C5C">
        <w:rPr>
          <w:noProof/>
        </w:rPr>
        <mc:AlternateContent>
          <mc:Choice Requires="wps">
            <w:drawing>
              <wp:anchor distT="0" distB="0" distL="114300" distR="114300" simplePos="0" relativeHeight="251753472" behindDoc="0" locked="0" layoutInCell="1" allowOverlap="1" wp14:anchorId="2B9DF6C2" wp14:editId="38D89055">
                <wp:simplePos x="0" y="0"/>
                <wp:positionH relativeFrom="margin">
                  <wp:posOffset>-45720</wp:posOffset>
                </wp:positionH>
                <wp:positionV relativeFrom="margin">
                  <wp:posOffset>83820</wp:posOffset>
                </wp:positionV>
                <wp:extent cx="3154680" cy="2560320"/>
                <wp:effectExtent l="0" t="0" r="7620" b="0"/>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5603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3A0161" w14:textId="522A86F0" w:rsidR="00171DC1" w:rsidRDefault="00171DC1" w:rsidP="00171DC1">
                            <w:pPr>
                              <w:pStyle w:val="FootnoteText"/>
                              <w:keepNext/>
                              <w:ind w:firstLine="0"/>
                            </w:pPr>
                            <w:r w:rsidRPr="00171DC1">
                              <w:rPr>
                                <w:noProof/>
                              </w:rPr>
                              <w:drawing>
                                <wp:inline distT="0" distB="0" distL="0" distR="0" wp14:anchorId="63A66B3F" wp14:editId="3EB700A3">
                                  <wp:extent cx="3154680" cy="2292549"/>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680" cy="2292549"/>
                                          </a:xfrm>
                                          <a:prstGeom prst="rect">
                                            <a:avLst/>
                                          </a:prstGeom>
                                          <a:noFill/>
                                          <a:ln>
                                            <a:noFill/>
                                          </a:ln>
                                        </pic:spPr>
                                      </pic:pic>
                                    </a:graphicData>
                                  </a:graphic>
                                </wp:inline>
                              </w:drawing>
                            </w:r>
                          </w:p>
                          <w:p w14:paraId="1B53AE19" w14:textId="282E6E5A" w:rsidR="00171DC1" w:rsidRPr="004530AB" w:rsidRDefault="00171DC1" w:rsidP="00171DC1">
                            <w:pPr>
                              <w:pStyle w:val="Caption"/>
                              <w:jc w:val="both"/>
                              <w:rPr>
                                <w:i w:val="0"/>
                                <w:color w:val="auto"/>
                                <w:sz w:val="16"/>
                                <w:szCs w:val="16"/>
                              </w:rPr>
                            </w:pPr>
                            <w:r w:rsidRPr="004530AB">
                              <w:rPr>
                                <w:i w:val="0"/>
                                <w:color w:val="auto"/>
                                <w:sz w:val="16"/>
                                <w:szCs w:val="16"/>
                              </w:rPr>
                              <w:t xml:space="preserve">Figure </w:t>
                            </w:r>
                            <w:r w:rsidR="004530AB" w:rsidRPr="004530AB">
                              <w:rPr>
                                <w:i w:val="0"/>
                                <w:color w:val="auto"/>
                                <w:sz w:val="16"/>
                                <w:szCs w:val="16"/>
                              </w:rPr>
                              <w:t>6</w:t>
                            </w:r>
                            <w:r w:rsidRPr="004530AB">
                              <w:rPr>
                                <w:i w:val="0"/>
                                <w:color w:val="auto"/>
                                <w:sz w:val="16"/>
                                <w:szCs w:val="16"/>
                              </w:rPr>
                              <w:t>: Simulation and Emulation Execution Time with and without inferred RAMs</w:t>
                            </w:r>
                          </w:p>
                          <w:p w14:paraId="442F1A25" w14:textId="262CAEC8" w:rsidR="00171DC1" w:rsidRPr="00460930" w:rsidRDefault="00171DC1" w:rsidP="00171DC1">
                            <w:pPr>
                              <w:pStyle w:val="FootnoteText"/>
                              <w:ind w:firstLine="0"/>
                              <w:rPr>
                                <w:iCs/>
                              </w:rPr>
                            </w:pPr>
                          </w:p>
                          <w:p w14:paraId="6272E57F" w14:textId="77777777" w:rsidR="00171DC1" w:rsidRDefault="00171DC1" w:rsidP="00171DC1">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DF6C2" id="_x0000_s1032" type="#_x0000_t202" style="position:absolute;margin-left:-3.6pt;margin-top:6.6pt;width:248.4pt;height:201.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" stroked="f">
                <v:textbox inset="0,0,0,0">
                  <w:txbxContent>
                    <w:p w14:paraId="1B3A0161" w14:textId="522A86F0" w:rsidR="00171DC1" w:rsidRDefault="00171DC1" w:rsidP="00171DC1">
                      <w:pPr>
                        <w:pStyle w:val="FootnoteText"/>
                        <w:keepNext/>
                        <w:ind w:firstLine="0"/>
                      </w:pPr>
                      <w:r w:rsidRPr="00171DC1">
                        <w:rPr>
                          <w:noProof/>
                        </w:rPr>
                        <w:drawing>
                          <wp:inline distT="0" distB="0" distL="0" distR="0" wp14:anchorId="63A66B3F" wp14:editId="3EB700A3">
                            <wp:extent cx="3154680" cy="2292549"/>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680" cy="2292549"/>
                                    </a:xfrm>
                                    <a:prstGeom prst="rect">
                                      <a:avLst/>
                                    </a:prstGeom>
                                    <a:noFill/>
                                    <a:ln>
                                      <a:noFill/>
                                    </a:ln>
                                  </pic:spPr>
                                </pic:pic>
                              </a:graphicData>
                            </a:graphic>
                          </wp:inline>
                        </w:drawing>
                      </w:r>
                    </w:p>
                    <w:p w14:paraId="1B53AE19" w14:textId="282E6E5A" w:rsidR="00171DC1" w:rsidRPr="004530AB" w:rsidRDefault="00171DC1" w:rsidP="00171DC1">
                      <w:pPr>
                        <w:pStyle w:val="Caption"/>
                        <w:jc w:val="both"/>
                        <w:rPr>
                          <w:i w:val="0"/>
                          <w:color w:val="auto"/>
                          <w:sz w:val="16"/>
                          <w:szCs w:val="16"/>
                        </w:rPr>
                      </w:pPr>
                      <w:r w:rsidRPr="004530AB">
                        <w:rPr>
                          <w:i w:val="0"/>
                          <w:color w:val="auto"/>
                          <w:sz w:val="16"/>
                          <w:szCs w:val="16"/>
                        </w:rPr>
                        <w:t xml:space="preserve">Figure </w:t>
                      </w:r>
                      <w:r w:rsidR="004530AB" w:rsidRPr="004530AB">
                        <w:rPr>
                          <w:i w:val="0"/>
                          <w:color w:val="auto"/>
                          <w:sz w:val="16"/>
                          <w:szCs w:val="16"/>
                        </w:rPr>
                        <w:t>6</w:t>
                      </w:r>
                      <w:r w:rsidRPr="004530AB">
                        <w:rPr>
                          <w:i w:val="0"/>
                          <w:color w:val="auto"/>
                          <w:sz w:val="16"/>
                          <w:szCs w:val="16"/>
                        </w:rPr>
                        <w:t>: Simulation and Emulation Execution Time with and without inferred RAMs</w:t>
                      </w:r>
                    </w:p>
                    <w:p w14:paraId="442F1A25" w14:textId="262CAEC8" w:rsidR="00171DC1" w:rsidRPr="00460930" w:rsidRDefault="00171DC1" w:rsidP="00171DC1">
                      <w:pPr>
                        <w:pStyle w:val="FootnoteText"/>
                        <w:ind w:firstLine="0"/>
                        <w:rPr>
                          <w:iCs/>
                        </w:rPr>
                      </w:pPr>
                    </w:p>
                    <w:p w14:paraId="6272E57F" w14:textId="77777777" w:rsidR="00171DC1" w:rsidRDefault="00171DC1" w:rsidP="00171DC1">
                      <w:pPr>
                        <w:pStyle w:val="FootnoteText"/>
                        <w:ind w:firstLine="0"/>
                      </w:pPr>
                    </w:p>
                  </w:txbxContent>
                </v:textbox>
                <w10:wrap type="square" anchorx="margin" anchory="margin"/>
              </v:shape>
            </w:pict>
          </mc:Fallback>
        </mc:AlternateContent>
      </w: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93D5D" w14:textId="77777777" w:rsidR="00771DB2" w:rsidRDefault="00771DB2">
      <w:r>
        <w:separator/>
      </w:r>
    </w:p>
  </w:endnote>
  <w:endnote w:type="continuationSeparator" w:id="0">
    <w:p w14:paraId="4E10DA10" w14:textId="77777777" w:rsidR="00771DB2" w:rsidRDefault="00771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074A4" w14:textId="77777777" w:rsidR="00771DB2" w:rsidRDefault="00771DB2"/>
  </w:footnote>
  <w:footnote w:type="continuationSeparator" w:id="0">
    <w:p w14:paraId="062E116F" w14:textId="77777777" w:rsidR="00771DB2" w:rsidRDefault="00771DB2">
      <w:r>
        <w:continuationSeparator/>
      </w:r>
    </w:p>
  </w:footnote>
  <w:footnote w:id="1">
    <w:p w14:paraId="2D850B37" w14:textId="76336855" w:rsidR="00DE07FA" w:rsidRDefault="007853DD" w:rsidP="007853DD">
      <w:pPr>
        <w:pStyle w:val="FootnoteText"/>
      </w:pPr>
      <w:r>
        <w:t>Submitted August 29, 2015.  This work was done as an entry for the Mentor Graphics Need for Speed competition.</w:t>
      </w:r>
    </w:p>
    <w:p w14:paraId="2D368C47" w14:textId="699B4C93" w:rsidR="007853DD" w:rsidRDefault="007853DD" w:rsidP="007853DD">
      <w:pPr>
        <w:pStyle w:val="FootnoteText"/>
      </w:pPr>
      <w:r>
        <w:t>Daniel E. Collins is with Intel Corporation, Hillsboro, OR 97124 USA (em</w:t>
      </w:r>
      <w:r w:rsidR="00026A23">
        <w:t>ail: Daniel.E.Collins@intel.com</w:t>
      </w:r>
      <w:r>
        <w:t>).</w:t>
      </w:r>
    </w:p>
    <w:p w14:paraId="640C0210" w14:textId="70E40226" w:rsidR="007853DD" w:rsidRDefault="007853DD" w:rsidP="007853DD">
      <w:pPr>
        <w:pStyle w:val="FootnoteText"/>
      </w:pPr>
      <w:r>
        <w:t>Alex J. Pearson is with Mentor Graphics, Wilsonville, OR 97070 USA (email: Alex_Pearson@mentor.com).</w:t>
      </w:r>
    </w:p>
    <w:p w14:paraId="3BB80BC9" w14:textId="3DDA7584" w:rsidR="00DE07FA"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882D1A">
      <w:rPr>
        <w:noProof/>
      </w:rPr>
      <w:t>4</w:t>
    </w:r>
    <w:r>
      <w:fldChar w:fldCharType="end"/>
    </w:r>
  </w:p>
  <w:p w14:paraId="2D5740AD" w14:textId="77777777" w:rsidR="00DE07FA" w:rsidRDefault="00DE07FA" w:rsidP="005A32E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687C52"/>
    <w:multiLevelType w:val="hybridMultilevel"/>
    <w:tmpl w:val="52A8881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EC56B7B"/>
    <w:multiLevelType w:val="hybridMultilevel"/>
    <w:tmpl w:val="40E62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F5A2258"/>
    <w:multiLevelType w:val="hybridMultilevel"/>
    <w:tmpl w:val="DFFC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3"/>
  </w:num>
  <w:num w:numId="17">
    <w:abstractNumId w:val="16"/>
  </w:num>
  <w:num w:numId="18">
    <w:abstractNumId w:val="15"/>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13"/>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6A23"/>
    <w:rsid w:val="00042E13"/>
    <w:rsid w:val="00063908"/>
    <w:rsid w:val="000A168B"/>
    <w:rsid w:val="000D2BDE"/>
    <w:rsid w:val="00104BB0"/>
    <w:rsid w:val="0010794E"/>
    <w:rsid w:val="0013354F"/>
    <w:rsid w:val="00143F2E"/>
    <w:rsid w:val="00144E72"/>
    <w:rsid w:val="00171DC1"/>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530AB"/>
    <w:rsid w:val="00460930"/>
    <w:rsid w:val="004631BC"/>
    <w:rsid w:val="00484761"/>
    <w:rsid w:val="00484DD5"/>
    <w:rsid w:val="004C1E16"/>
    <w:rsid w:val="004C2543"/>
    <w:rsid w:val="004D15CA"/>
    <w:rsid w:val="004E3E4C"/>
    <w:rsid w:val="004F23A0"/>
    <w:rsid w:val="005003E3"/>
    <w:rsid w:val="005052CD"/>
    <w:rsid w:val="00544BD9"/>
    <w:rsid w:val="00550A26"/>
    <w:rsid w:val="00550BF5"/>
    <w:rsid w:val="00567A70"/>
    <w:rsid w:val="005A2A15"/>
    <w:rsid w:val="005A32E7"/>
    <w:rsid w:val="005D1B15"/>
    <w:rsid w:val="005D2824"/>
    <w:rsid w:val="005D4F1A"/>
    <w:rsid w:val="005D72BB"/>
    <w:rsid w:val="005E692F"/>
    <w:rsid w:val="0062114B"/>
    <w:rsid w:val="00623698"/>
    <w:rsid w:val="00625E96"/>
    <w:rsid w:val="00647C09"/>
    <w:rsid w:val="00651F2C"/>
    <w:rsid w:val="00693D5D"/>
    <w:rsid w:val="006B7F03"/>
    <w:rsid w:val="00725B45"/>
    <w:rsid w:val="00771DB2"/>
    <w:rsid w:val="007853DD"/>
    <w:rsid w:val="007C4336"/>
    <w:rsid w:val="007F7AA6"/>
    <w:rsid w:val="00823624"/>
    <w:rsid w:val="00837E47"/>
    <w:rsid w:val="008518FE"/>
    <w:rsid w:val="0085659C"/>
    <w:rsid w:val="00872026"/>
    <w:rsid w:val="00874477"/>
    <w:rsid w:val="0087792E"/>
    <w:rsid w:val="00882D1A"/>
    <w:rsid w:val="00883EAF"/>
    <w:rsid w:val="00885258"/>
    <w:rsid w:val="008A30C3"/>
    <w:rsid w:val="008A3C23"/>
    <w:rsid w:val="008A5395"/>
    <w:rsid w:val="008C49CC"/>
    <w:rsid w:val="008D69E9"/>
    <w:rsid w:val="008E0645"/>
    <w:rsid w:val="008F594A"/>
    <w:rsid w:val="00904C7E"/>
    <w:rsid w:val="0091035B"/>
    <w:rsid w:val="009A1F6E"/>
    <w:rsid w:val="009C7D17"/>
    <w:rsid w:val="009E484E"/>
    <w:rsid w:val="009F40FB"/>
    <w:rsid w:val="00A22FCB"/>
    <w:rsid w:val="00A34394"/>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9514B"/>
    <w:rsid w:val="00BF0C69"/>
    <w:rsid w:val="00BF629B"/>
    <w:rsid w:val="00BF655C"/>
    <w:rsid w:val="00C075EF"/>
    <w:rsid w:val="00C11E83"/>
    <w:rsid w:val="00C2378A"/>
    <w:rsid w:val="00C378A1"/>
    <w:rsid w:val="00C621D6"/>
    <w:rsid w:val="00C82D86"/>
    <w:rsid w:val="00CB4B8D"/>
    <w:rsid w:val="00CC0DDA"/>
    <w:rsid w:val="00CD684F"/>
    <w:rsid w:val="00D06623"/>
    <w:rsid w:val="00D0778D"/>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C4B65"/>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ED5FEC6-D5F5-4623-B8D9-A76308E0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544BD9"/>
    <w:pPr>
      <w:spacing w:after="200"/>
    </w:pPr>
    <w:rPr>
      <w:i/>
      <w:iCs/>
      <w:color w:val="1F497D" w:themeColor="text2"/>
      <w:sz w:val="18"/>
      <w:szCs w:val="18"/>
    </w:rPr>
  </w:style>
  <w:style w:type="paragraph" w:styleId="ListParagraph">
    <w:name w:val="List Paragraph"/>
    <w:basedOn w:val="Normal"/>
    <w:uiPriority w:val="34"/>
    <w:qFormat/>
    <w:rsid w:val="0045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A7E5A-3873-43F0-B7B4-14FB326F5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11939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Alex Pearson</cp:lastModifiedBy>
  <cp:revision>15</cp:revision>
  <cp:lastPrinted>2016-08-29T21:15:00Z</cp:lastPrinted>
  <dcterms:created xsi:type="dcterms:W3CDTF">2012-11-21T16:14:00Z</dcterms:created>
  <dcterms:modified xsi:type="dcterms:W3CDTF">2016-08-29T21:15:00Z</dcterms:modified>
</cp:coreProperties>
</file>