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4044993"/>
        <w:docPartObj>
          <w:docPartGallery w:val="Cover Pages"/>
          <w:docPartUnique/>
        </w:docPartObj>
      </w:sdtPr>
      <w:sdtEndPr/>
      <w:sdtContent>
        <w:p w:rsidR="00690A6B" w:rsidRDefault="00481842">
          <w:r>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8064"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8064" cy="268605"/>
                            </a:xfrm>
                            <a:prstGeom prst="rect">
                              <a:avLst/>
                            </a:prstGeom>
                            <a:noFill/>
                            <a:ln w="6350">
                              <a:noFill/>
                            </a:ln>
                            <a:effectLst/>
                          </wps:spPr>
                          <wps:txbx>
                            <w:txbxContent>
                              <w:p w:rsidR="008F4042" w:rsidRDefault="00323C18">
                                <w:pPr>
                                  <w:pStyle w:val="NoSpacing"/>
                                  <w:rPr>
                                    <w:noProof/>
                                    <w:color w:val="242852" w:themeColor="text2"/>
                                  </w:rPr>
                                </w:pPr>
                                <w:sdt>
                                  <w:sdtPr>
                                    <w:rPr>
                                      <w:noProof/>
                                      <w:color w:val="24285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F4042">
                                      <w:rPr>
                                        <w:noProof/>
                                        <w:color w:val="242852" w:themeColor="text2"/>
                                      </w:rPr>
                                      <w:t>Bushra Hashmi</w:t>
                                    </w:r>
                                  </w:sdtContent>
                                </w:sdt>
                              </w:p>
                            </w:txbxContent>
                          </wps:txbx>
                          <wps:bodyPr rot="0" spcFirstLastPara="0" vertOverflow="overflow" horzOverflow="overflow" vert="horz" wrap="square"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c9IAIAAC8EAAAOAAAAZHJzL2Uyb0RvYy54bWysU8tu2zAQvBfoPxC815LdRHUFy4GbwL0Y&#10;SQC7yJmmKEuA+ChJW3K/vkNKdoK0p6IXitxdjnZmh4u7XrbkJKxrtCrodJJSIhTXZaMOBf2xW3+a&#10;U+I8UyVrtRIFPQtH75YfPyw6k4uZrnVbCksAolzemYLW3ps8SRyvhWRuoo1QSFbaSuZxtIektKwD&#10;umyTWZpmSadtaazmwjlEH4YkXUb8qhLcP1WVE560BUVvPq42rvuwJssFyw+WmbrhYxvsH7qQrFH4&#10;6RXqgXlGjrb5A0o23GqnKz/hWia6qhouIgewmabv2GxrZkTkAnGcucrk/h8sfzw9W9KUBb3JbilR&#10;TGJIO9F78k33JMSgUGdcjsKtQanvkcCkL3GHYCDeV1aGLygR5KH1+apvgOMIzr58nafZDSUcuVk2&#10;z9IIn7zeNtb570JLEjYFtZhflJWdNs6jE5ReSsLPlF43bRtn2CrSFTT7fJvGC9cMbrQq1IrohhEm&#10;MBo6Dzvf7/uR5l6XZ7C0enCKM3zdoJUNc/6ZWVgDxGB3/4SlajV+qccdJbW2v/4WD/WYGLKUdLBa&#10;Qd3PI7MCch/lvYYzp3gkhsct8K1vL9vKavkCh68CAlJMceAUdH/Z3vvBzHghXKxWsQjOMsxv1Nbw&#10;AB3IB9F2/QuzZlTWYyaP+mIwlr8TeKgNN51ZHT1kjuoHsQaFMIpwgCvjUMYXFGz/9hyrXt/58jcA&#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scnXPSACAAAvBAAADgAAAAAAAAAAAAAAAAAuAgAAZHJzL2Uyb0RvYy54bWxQ&#10;SwECLQAUAAYACAAAACEAU822794AAAAEAQAADwAAAAAAAAAAAAAAAAB6BAAAZHJzL2Rvd25yZXYu&#10;eG1sUEsFBgAAAAAEAAQA8wAAAIUFAAAAAA==&#10;" filled="f" stroked="f" strokeweight=".5pt">
                    <v:textbox style="mso-fit-shape-to-text:t">
                      <w:txbxContent>
                        <w:p w:rsidR="008F4042" w:rsidRDefault="00323C18">
                          <w:pPr>
                            <w:pStyle w:val="NoSpacing"/>
                            <w:rPr>
                              <w:noProof/>
                              <w:color w:val="242852" w:themeColor="text2"/>
                            </w:rPr>
                          </w:pPr>
                          <w:sdt>
                            <w:sdtPr>
                              <w:rPr>
                                <w:noProof/>
                                <w:color w:val="24285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F4042">
                                <w:rPr>
                                  <w:noProof/>
                                  <w:color w:val="242852" w:themeColor="text2"/>
                                </w:rPr>
                                <w:t>Bushra Hashmi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page">
                      <wp:align>center</wp:align>
                    </wp:positionH>
                    <wp:positionV relativeFrom="page">
                      <wp:align>center</wp:align>
                    </wp:positionV>
                    <wp:extent cx="7376160" cy="9547860"/>
                    <wp:effectExtent l="0" t="0" r="7620" b="7620"/>
                    <wp:wrapNone/>
                    <wp:docPr id="466" name="Rectangle 466"/>
                    <wp:cNvGraphicFramePr/>
                    <a:graphic xmlns:a="http://schemas.openxmlformats.org/drawingml/2006/main">
                      <a:graphicData uri="http://schemas.microsoft.com/office/word/2010/wordprocessingShape">
                        <wps:wsp>
                          <wps:cNvSpPr/>
                          <wps:spPr>
                            <a:xfrm>
                              <a:off x="0" y="0"/>
                              <a:ext cx="7376160" cy="9547860"/>
                            </a:xfrm>
                            <a:prstGeom prst="rect">
                              <a:avLst/>
                            </a:prstGeom>
                            <a:gradFill rotWithShape="1">
                              <a:gsLst>
                                <a:gs pos="0">
                                  <a:schemeClr val="accent1">
                                    <a:lumMod val="20000"/>
                                    <a:lumOff val="80000"/>
                                  </a:schemeClr>
                                </a:gs>
                                <a:gs pos="100000">
                                  <a:schemeClr val="accent1">
                                    <a:lumMod val="60000"/>
                                    <a:lumOff val="40000"/>
                                  </a:schemeClr>
                                </a:gs>
                              </a:gsLst>
                              <a:lin ang="0" scaled="0"/>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F4042" w:rsidRDefault="008F40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0.8pt;height:751.8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N/2AIAAJAGAAAOAAAAZHJzL2Uyb0RvYy54bWysVVtP2zAUfp+0/2D5faQtpWUVKUIgpkkM&#10;EDDx7DpOE8mxPdu97dfvs52EwrpNm/bi+Byf63cuOTvfNpKshXW1VjkdHg0oEYrrolbLnH59uv5w&#10;SonzTBVMaiVyuhOOns/fvzvbmJkY6UrLQlgCI8rNNianlfdmlmWOV6Jh7kgbofBYatswD9Ius8Ky&#10;Daw3MhsNBpNso21hrObCOXCv0iOdR/tlKbi/K0snPJE5RWw+njaei3Bm8zM2W1pmqpq3YbB/iKJh&#10;tYLT3tQV84ysbP2TqabmVjtd+iOum0yXZc1FzAHZDAdvsnmsmBExF4DjTA+T+39m+e363pK6yOl4&#10;MqFEsQZFegBsTC2lIIEJiDbGzSD5aO5tSzlcQ77b0jbhi0zINsK662EVW084mNPj6WQ4Afocbx9P&#10;xtNTELCTvagb6/wnoRsSLjm1CCDCydY3zifRTqRFubiupSRW++faVxEotF8qgYNOlHLEaGA1iOzY&#10;UuJSWrJmaAbGuVA+achV80UXiY+mGrRtATaaJ7FPOzaC7i3FFJZu39cwyP2Vw0lnmc32HY479kGH&#10;YC67NGWtCKoVwXecSYFidviisyNQIUSpwql0AC5BGjhZqG2qZrz5nRRJ+kGUaAzUb/Qn/FzFCpFw&#10;Ovll2FLBYLBcwn9vG3gdHzIv/ahtkVY8aIo40L3ub2FOGfYa0bFWvlduaqXtYc/DznOS7zBKyASQ&#10;/HaxjTMTJQNnoYsd5gjtmMpg+HWNTr5hzt8zi42C7seW9Hc4Sqk3OdXtjZJK2++H+EEeg45XSjbY&#10;UDl131bMCkrkZ4W2Hk3Hx6Ow0yI1PpkGwr56Wuw/qVVzqdH5Q2xkw+M1KHjZXUurm2es04vgF09M&#10;cXjPKfe2Iy592p1YyFxcXEQxLDLD/I16NLwbwTCrT9tnZk070B674FZ3+4zN3sx1km2BTli2BNYe&#10;bq/26j4dpV5+JPMfAAAA//8DAFBLAwQUAAYACAAAACEAPIy6m98AAAAHAQAADwAAAGRycy9kb3du&#10;cmV2LnhtbEyPzU7DMBCE70i8g7VI3KgTUEMV4lT8CA5cUAst6s2NlzglXofYacPbs+UCl9WsZjXz&#10;bTEfXSv22IfGk4J0koBAqrxpqFbw9vp4MQMRoiajW0+o4BsDzMvTk0Lnxh9ogftlrAWHUMi1Ahtj&#10;l0sZKotOh4nvkNj78L3Tkde+lqbXBw53rbxMkkw63RA3WN3hvcXqczk4Bavp3fC+uabafj09bJ53&#10;u3VlX9ZKnZ+NtzcgIo7x7xiO+IwOJTNt/UAmiFYBPxJ/59FLszQDsWU1Ta4ykGUh//OXPwAAAP//&#10;AwBQSwECLQAUAAYACAAAACEAtoM4kv4AAADhAQAAEwAAAAAAAAAAAAAAAAAAAAAAW0NvbnRlbnRf&#10;VHlwZXNdLnhtbFBLAQItABQABgAIAAAAIQA4/SH/1gAAAJQBAAALAAAAAAAAAAAAAAAAAC8BAABf&#10;cmVscy8ucmVsc1BLAQItABQABgAIAAAAIQAZkYN/2AIAAJAGAAAOAAAAAAAAAAAAAAAAAC4CAABk&#10;cnMvZTJvRG9jLnhtbFBLAQItABQABgAIAAAAIQA8jLqb3wAAAAcBAAAPAAAAAAAAAAAAAAAAADIF&#10;AABkcnMvZG93bnJldi54bWxQSwUGAAAAAAQABADzAAAAPgYAAAAA&#10;" fillcolor="#d9dfef [660]" stroked="f" strokeweight="1pt">
                    <v:fill color2="#90a1cf [1940]" rotate="t" angle="90" focus="100%" type="gradient">
                      <o:fill v:ext="view" type="gradientUnscaled"/>
                    </v:fill>
                    <v:textbox inset="21.6pt,,21.6pt">
                      <w:txbxContent>
                        <w:p w:rsidR="008F4042" w:rsidRDefault="008F4042"/>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788"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788"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4042" w:rsidRDefault="008F4042">
                                <w:pPr>
                                  <w:spacing w:before="240"/>
                                  <w:jc w:val="center"/>
                                  <w:rPr>
                                    <w:color w:val="FFFFFF" w:themeColor="background1"/>
                                  </w:rPr>
                                </w:pPr>
                                <w:r w:rsidRPr="00690A6B">
                                  <w:rPr>
                                    <w:color w:val="FFFFFF" w:themeColor="background1"/>
                                  </w:rPr>
                                  <w:t>India and Pakistan won their independence from Britain in August 1947, but the part of Kashmir region was remained disputed between India and Pakistan, both countries declared themselves as nuclear power and conflict of Kashmir remains to undergo.</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clwIAAI8FAAAOAAAAZHJzL2Uyb0RvYy54bWysVEtP3DAQvlfqf7B8L8ku3YdWZBECUVVC&#10;FAEVZ69jbyLZHtc2m2x/fcd2EgpFPVTdg3fejy8zc3bea0UOwvkWTEVnJyUlwnCoW7Ov6PfH609r&#10;SnxgpmYKjKjoUXh6vv344ayzGzGHBlQtHMEgxm86W9EmBLspCs8boZk/ASsMKiU4zQKybl/UjnUY&#10;XatiXpbLogNXWwdceI/Sq6yk2xRfSsHDNym9CERVFGsL6XXp3cW32J6xzd4x27R8KIP9QxWatQaT&#10;TqGuWGDk2bV/hNItd+BBhhMOugApWy5SD9jNrHzTzUPDrEi9IDjeTjD5/xeW3x7uHGnrin5erigx&#10;TONHukfYmNkrQaIQIeqs36Dlg71zA+eRjP320un4j52QPsF6nGAVfSAchfP1arFa4yBw1J2Ws9Vi&#10;noAvXtyt8+GLAE0iUVGHBSQ42eHGB0yJpqNJzOZBtfV1q1Ri4qyIS+XIgeFXDv08lower6yUibYG&#10;oldWR0kRO8u9JCoclYh2ytwLibDE6lMhaSBfkjDOhQmzrGpYLXLuRYm/MftYVqolBYyRJeafYg8B&#10;RsscZIydqxzso6tI8zw5l38rLDtPHikzmDA569aAey+Awq6GzNl+BClDE1EK/a5PI5OAjpId1Ecc&#10;Iwd5v7zl1y1+yBvmwx1zuFC4engkwjd8pIKuojBQlDTgfr4nj/Y456ilpMMFraj/8cycoER9NbgB&#10;s/V8vY4r/Ypzr7hd4k6Xi9USLc2zvgSckBmeJMsTiVIX1EhKB/oJ78lFzIwqZjjmr+huJC9DPh14&#10;j7i4uEhGuMeWhRvzYHkMHZGOo/rYPzFnh3kOuAq3MK4z27wZ62w7AJ2xHBjc+jQ+w4WKZ+V3Plm9&#10;3NHtLwAAAP//AwBQSwMEFAAGAAgAAAAhAHjHifzaAAAABQEAAA8AAABkcnMvZG93bnJldi54bWxM&#10;j0FLxEAMhe+C/2GI4KW4U6vdrrXTRQRF2JOrP2C2E9tiJ1M66W7990YvegkvvPDel2q7+EEdcYp9&#10;IAPXqxQUUhNcT62B97enqw2oyJacHQKhgS+MsK3PzypbunCiVzzuuVUSQrG0BjrmsdQ6Nh16G1dh&#10;RBLvI0zesqxTq91kTxLuB52l6Vp725M0dHbExw6bz/3sDTD2uzwUc/a8bpMXnWwo0cWNMZcXy8M9&#10;KMaF/47hB1/QoRamQ5jJRTUYkEf4d4p3m2d3oA4iijwDXVf6P339DQAA//8DAFBLAQItABQABgAI&#10;AAAAIQC2gziS/gAAAOEBAAATAAAAAAAAAAAAAAAAAAAAAABbQ29udGVudF9UeXBlc10ueG1sUEsB&#10;Ai0AFAAGAAgAAAAhADj9If/WAAAAlAEAAAsAAAAAAAAAAAAAAAAALwEAAF9yZWxzLy5yZWxzUEsB&#10;Ai0AFAAGAAgAAAAhAGpVD5yXAgAAjwUAAA4AAAAAAAAAAAAAAAAALgIAAGRycy9lMm9Eb2MueG1s&#10;UEsBAi0AFAAGAAgAAAAhAHjHifzaAAAABQEAAA8AAAAAAAAAAAAAAAAA8QQAAGRycy9kb3ducmV2&#10;LnhtbFBLBQYAAAAABAAEAPMAAAD4BQAAAAA=&#10;" fillcolor="#242852 [3215]" stroked="f" strokeweight="1pt">
                    <v:textbox inset="14.4pt,14.4pt,14.4pt,28.8pt">
                      <w:txbxContent>
                        <w:p w:rsidR="008F4042" w:rsidRDefault="008F4042">
                          <w:pPr>
                            <w:spacing w:before="240"/>
                            <w:jc w:val="center"/>
                            <w:rPr>
                              <w:color w:val="FFFFFF" w:themeColor="background1"/>
                            </w:rPr>
                          </w:pPr>
                          <w:r w:rsidRPr="00690A6B">
                            <w:rPr>
                              <w:color w:val="FFFFFF" w:themeColor="background1"/>
                            </w:rPr>
                            <w:t>India and Pakistan won their independence from Britain in August 1947, but the part of Kashmir region was remained disputed between India and Pakistan, both countries declared themselves as nuclear power and conflict of Kashmir remains to undergo.</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40000</wp14:pctWidth>
                    </wp14:sizeRelH>
                    <wp14:sizeRelV relativeFrom="page">
                      <wp14:pctHeight>70000</wp14:pctHeight>
                    </wp14:sizeRelV>
                  </wp:anchor>
                </w:drawing>
              </mc:Choice>
              <mc:Fallback>
                <w:pict>
                  <v:rect id="Rectangle 468" o:spid="_x0000_s1029" style="width:244.8pt;height:554.4pt;margin-top:0;margin-left:0;mso-height-percent:700;mso-height-relative:page;mso-left-percent:440;mso-position-horizontal-relative:page;mso-position-vertical-relative:page;mso-top-percent:25;mso-width-percent:400;mso-width-relative:page;mso-wrap-distance-bottom:0;mso-wrap-distance-left:9pt;mso-wrap-distance-right:9pt;mso-wrap-distance-top:0;mso-wrap-style:square;position:absolute;visibility:visible;v-text-anchor:middle;z-index:251660288" fillcolor="white" strokecolor="#0e56c3" strokeweight="1.25pt"/>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788"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788"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37000</wp14:pctWidth>
                    </wp14:sizeRelH>
                    <wp14:sizeRelV relativeFrom="margin">
                      <wp14:pctHeight>0</wp14:pctHeight>
                    </wp14:sizeRelV>
                  </wp:anchor>
                </w:drawing>
              </mc:Choice>
              <mc:Fallback>
                <w:pict>
                  <v:rect id="Rectangle 469" o:spid="_x0000_s1030" style="width:226.45pt;height:9.35pt;margin-top:0;margin-left:0;mso-height-percent:0;mso-height-relative:margin;mso-left-percent:455;mso-position-horizontal-relative:page;mso-position-vertical-relative:page;mso-top-percent:690;mso-width-percent:370;mso-width-relative:page;mso-wrap-distance-bottom:0;mso-wrap-distance-left:9pt;mso-wrap-distance-right:9pt;mso-wrap-distance-top:0;mso-wrap-style:square;position:absolute;visibility:visible;v-text-anchor:middle;z-index:251666432" fillcolor="#4a66ac" stroked="f" strokeweight="1pt"/>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8064" cy="2816352"/>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8064" cy="2816352"/>
                            </a:xfrm>
                            <a:prstGeom prst="rect">
                              <a:avLst/>
                            </a:prstGeom>
                            <a:noFill/>
                            <a:ln w="6350">
                              <a:noFill/>
                            </a:ln>
                            <a:effectLst/>
                          </wps:spPr>
                          <wps:txbx>
                            <w:txbxContent>
                              <w:sdt>
                                <w:sdtPr>
                                  <w:rPr>
                                    <w:rFonts w:asciiTheme="majorHAnsi" w:eastAsiaTheme="majorEastAsia" w:hAnsiTheme="majorHAnsi" w:cstheme="majorBidi"/>
                                    <w:noProof/>
                                    <w:color w:val="4A66AC" w:themeColor="accent1"/>
                                    <w:sz w:val="44"/>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8F4042" w:rsidRPr="007821B2" w:rsidRDefault="008F4042">
                                    <w:pPr>
                                      <w:spacing w:line="240" w:lineRule="auto"/>
                                      <w:rPr>
                                        <w:rFonts w:asciiTheme="majorHAnsi" w:eastAsiaTheme="majorEastAsia" w:hAnsiTheme="majorHAnsi" w:cstheme="majorBidi"/>
                                        <w:noProof/>
                                        <w:color w:val="4A66AC" w:themeColor="accent1"/>
                                        <w:sz w:val="52"/>
                                        <w:szCs w:val="144"/>
                                      </w:rPr>
                                    </w:pPr>
                                    <w:r w:rsidRPr="007821B2">
                                      <w:rPr>
                                        <w:rFonts w:asciiTheme="majorHAnsi" w:eastAsiaTheme="majorEastAsia" w:hAnsiTheme="majorHAnsi" w:cstheme="majorBidi"/>
                                        <w:noProof/>
                                        <w:color w:val="4A66AC" w:themeColor="accent1"/>
                                        <w:sz w:val="44"/>
                                        <w:szCs w:val="72"/>
                                      </w:rPr>
                                      <w:t>Cultural Diplomacy in Conflict Zone</w:t>
                                    </w:r>
                                    <w:r w:rsidR="007821B2">
                                      <w:rPr>
                                        <w:rFonts w:asciiTheme="majorHAnsi" w:eastAsiaTheme="majorEastAsia" w:hAnsiTheme="majorHAnsi" w:cstheme="majorBidi"/>
                                        <w:noProof/>
                                        <w:color w:val="4A66AC" w:themeColor="accent1"/>
                                        <w:sz w:val="44"/>
                                        <w:szCs w:val="72"/>
                                      </w:rPr>
                                      <w:t xml:space="preserve">         </w:t>
                                    </w:r>
                                    <w:r w:rsidR="007821B2" w:rsidRPr="007821B2">
                                      <w:rPr>
                                        <w:rFonts w:asciiTheme="majorHAnsi" w:eastAsiaTheme="majorEastAsia" w:hAnsiTheme="majorHAnsi" w:cstheme="majorBidi"/>
                                        <w:noProof/>
                                        <w:color w:val="4A66AC" w:themeColor="accent1"/>
                                        <w:sz w:val="44"/>
                                        <w:szCs w:val="72"/>
                                      </w:rPr>
                                      <w:t>(Pakistan-India: Chapter)</w:t>
                                    </w:r>
                                  </w:p>
                                </w:sdtContent>
                              </w:sdt>
                              <w:sdt>
                                <w:sdtPr>
                                  <w:rPr>
                                    <w:rFonts w:asciiTheme="majorHAnsi" w:eastAsiaTheme="majorEastAsia" w:hAnsiTheme="majorHAnsi" w:cstheme="majorBidi"/>
                                    <w:noProof/>
                                    <w:color w:val="242852"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8F4042" w:rsidRDefault="008F4042">
                                    <w:pPr>
                                      <w:rPr>
                                        <w:rFonts w:asciiTheme="majorHAnsi" w:eastAsiaTheme="majorEastAsia" w:hAnsiTheme="majorHAnsi" w:cstheme="majorBidi"/>
                                        <w:noProof/>
                                        <w:color w:val="242852" w:themeColor="text2"/>
                                        <w:sz w:val="32"/>
                                        <w:szCs w:val="40"/>
                                      </w:rPr>
                                    </w:pPr>
                                    <w:r>
                                      <w:rPr>
                                        <w:rFonts w:asciiTheme="majorHAnsi" w:eastAsiaTheme="majorEastAsia" w:hAnsiTheme="majorHAnsi" w:cstheme="majorBidi"/>
                                        <w:noProof/>
                                        <w:color w:val="242852" w:themeColor="text2"/>
                                        <w:sz w:val="32"/>
                                        <w:szCs w:val="32"/>
                                      </w:rPr>
                                      <w:t>Januray, 15 2020</w:t>
                                    </w:r>
                                  </w:p>
                                </w:sdtContent>
                              </w:sdt>
                            </w:txbxContent>
                          </wps:txbx>
                          <wps:bodyPr rot="0" spcFirstLastPara="0" vertOverflow="overflow" horzOverflow="overflow" vert="horz" wrap="square"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221.75pt;z-index:25166336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xysIQIAADcEAAAOAAAAZHJzL2Uyb0RvYy54bWysU8GO2jAQvVfqP1i+lwR2y9KIsKK7ohe0&#10;uxJUezaOQyIlHtc2JPTr++wAW217qnpxxjPjF783z/P7vm3YUVlXk875eJRyprSkotb7nH/frj7N&#10;OHNe6EI0pFXOT8rx+8XHD/POZGpCFTWFsgwg2mWdyXnlvcmSxMlKtcKNyCiNYkm2FR5bu08KKzqg&#10;t00ySdNp0pEtjCWpnEP2cSjyRcQvSyX9c1k65VmTc9zNx9XGdRfWZDEX2d4KU9XyfA3xD7doRa3x&#10;0yvUo/CCHWz9B1RbS0uOSj+S1CZUlrVUkQPYjNN3bDaVMCpygTjOXGVy/w9WPh1fLKuLnN/eQR8t&#10;Wgxpq3rPvlLPQg4KdcZlaNwYtPoeBUz6kndIBuJ9advwBSWGOrBOV30DnERycvdllk5vOZOoTWbj&#10;6c3nScBJ3o4b6/w3RS0LQc4tBhh1Fce180PrpSX8TdOqbpo4xEazLueATOOBawXgjQ69KtrhDBMo&#10;DVcPke93fRTh5kJrR8UJbC0NjnFGrmrcaC2cfxEWFgFB2N4/Yykbwp/pHHFWkf35t3zox+RQ5ayD&#10;5XLufhyEVZD90D4QHDrGYzEyhsC3vrmEpaX2FU5fBgSUhJbAybm/hA9+MDVeilTLZWyCw4zwa70x&#10;MkAHDYJ22/5VWHMW2GM2T3Qxmsje6Tz0hpPOLA8easchBM0GhTC8sIE74xjPLynY//d97Hp774tf&#10;AAAA//8DAFBLAwQUAAYACAAAACEA9UfH3NoAAAAFAQAADwAAAGRycy9kb3ducmV2LnhtbEyPQU/D&#10;MAyF70j8h8iTuLF0sFVTaTohNDhOWgecs8ZLC41T4mwr/56MC1ysZz3rvc/lanS9OGHgzpOC2TQD&#10;gdR405FV8Lp7vl2C4KjJ6N4TKvhGhlV1fVXqwvgzbfFURytSCHGhFbQxDoWU3LToNE/9gJS8gw9O&#10;x7QGK03Q5xTuenmXZbl0uqPU0OoBn1psPuujU/Dm3r/yl+XGyp39qA+bNa8DsVI3k/HxAUTEMf4d&#10;wwU/oUOVmPb+SIZFryA9En9n8ubzLAexv4j7BciqlP/pqx8AAAD//wMAUEsBAi0AFAAGAAgAAAAh&#10;ALaDOJL+AAAA4QEAABMAAAAAAAAAAAAAAAAAAAAAAFtDb250ZW50X1R5cGVzXS54bWxQSwECLQAU&#10;AAYACAAAACEAOP0h/9YAAACUAQAACwAAAAAAAAAAAAAAAAAvAQAAX3JlbHMvLnJlbHNQSwECLQAU&#10;AAYACAAAACEAPBscrCECAAA3BAAADgAAAAAAAAAAAAAAAAAuAgAAZHJzL2Uyb0RvYy54bWxQSwEC&#10;LQAUAAYACAAAACEA9UfH3NoAAAAFAQAADwAAAAAAAAAAAAAAAAB7BAAAZHJzL2Rvd25yZXYueG1s&#10;UEsFBgAAAAAEAAQA8wAAAIIFAAAAAA==&#10;" filled="f" stroked="f" strokeweight=".5pt">
                    <v:textbox style="mso-fit-shape-to-text:t">
                      <w:txbxContent>
                        <w:sdt>
                          <w:sdtPr>
                            <w:rPr>
                              <w:rFonts w:asciiTheme="majorHAnsi" w:eastAsiaTheme="majorEastAsia" w:hAnsiTheme="majorHAnsi" w:cstheme="majorBidi"/>
                              <w:noProof/>
                              <w:color w:val="4A66AC" w:themeColor="accent1"/>
                              <w:sz w:val="44"/>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8F4042" w:rsidRPr="007821B2" w:rsidRDefault="008F4042">
                              <w:pPr>
                                <w:spacing w:line="240" w:lineRule="auto"/>
                                <w:rPr>
                                  <w:rFonts w:asciiTheme="majorHAnsi" w:eastAsiaTheme="majorEastAsia" w:hAnsiTheme="majorHAnsi" w:cstheme="majorBidi"/>
                                  <w:noProof/>
                                  <w:color w:val="4A66AC" w:themeColor="accent1"/>
                                  <w:sz w:val="52"/>
                                  <w:szCs w:val="144"/>
                                </w:rPr>
                              </w:pPr>
                              <w:r w:rsidRPr="007821B2">
                                <w:rPr>
                                  <w:rFonts w:asciiTheme="majorHAnsi" w:eastAsiaTheme="majorEastAsia" w:hAnsiTheme="majorHAnsi" w:cstheme="majorBidi"/>
                                  <w:noProof/>
                                  <w:color w:val="4A66AC" w:themeColor="accent1"/>
                                  <w:sz w:val="44"/>
                                  <w:szCs w:val="72"/>
                                </w:rPr>
                                <w:t>Cultural Diplomacy in Conflict Zone</w:t>
                              </w:r>
                              <w:r w:rsidR="007821B2">
                                <w:rPr>
                                  <w:rFonts w:asciiTheme="majorHAnsi" w:eastAsiaTheme="majorEastAsia" w:hAnsiTheme="majorHAnsi" w:cstheme="majorBidi"/>
                                  <w:noProof/>
                                  <w:color w:val="4A66AC" w:themeColor="accent1"/>
                                  <w:sz w:val="44"/>
                                  <w:szCs w:val="72"/>
                                </w:rPr>
                                <w:t xml:space="preserve">         </w:t>
                              </w:r>
                              <w:r w:rsidR="007821B2" w:rsidRPr="007821B2">
                                <w:rPr>
                                  <w:rFonts w:asciiTheme="majorHAnsi" w:eastAsiaTheme="majorEastAsia" w:hAnsiTheme="majorHAnsi" w:cstheme="majorBidi"/>
                                  <w:noProof/>
                                  <w:color w:val="4A66AC" w:themeColor="accent1"/>
                                  <w:sz w:val="44"/>
                                  <w:szCs w:val="72"/>
                                </w:rPr>
                                <w:t>(Pakistan-India: Chapter)</w:t>
                              </w:r>
                            </w:p>
                          </w:sdtContent>
                        </w:sdt>
                        <w:sdt>
                          <w:sdtPr>
                            <w:rPr>
                              <w:rFonts w:asciiTheme="majorHAnsi" w:eastAsiaTheme="majorEastAsia" w:hAnsiTheme="majorHAnsi" w:cstheme="majorBidi"/>
                              <w:noProof/>
                              <w:color w:val="242852"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8F4042" w:rsidRDefault="008F4042">
                              <w:pPr>
                                <w:rPr>
                                  <w:rFonts w:asciiTheme="majorHAnsi" w:eastAsiaTheme="majorEastAsia" w:hAnsiTheme="majorHAnsi" w:cstheme="majorBidi"/>
                                  <w:noProof/>
                                  <w:color w:val="242852" w:themeColor="text2"/>
                                  <w:sz w:val="32"/>
                                  <w:szCs w:val="40"/>
                                </w:rPr>
                              </w:pPr>
                              <w:r>
                                <w:rPr>
                                  <w:rFonts w:asciiTheme="majorHAnsi" w:eastAsiaTheme="majorEastAsia" w:hAnsiTheme="majorHAnsi" w:cstheme="majorBidi"/>
                                  <w:noProof/>
                                  <w:color w:val="242852" w:themeColor="text2"/>
                                  <w:sz w:val="32"/>
                                  <w:szCs w:val="32"/>
                                </w:rPr>
                                <w:t>Januray, 15 2020</w:t>
                              </w:r>
                            </w:p>
                          </w:sdtContent>
                        </w:sdt>
                      </w:txbxContent>
                    </v:textbox>
                    <w10:wrap type="square" anchorx="page" anchory="page"/>
                  </v:shape>
                </w:pict>
              </mc:Fallback>
            </mc:AlternateContent>
          </w:r>
        </w:p>
        <w:p w:rsidR="00690A6B" w:rsidRDefault="00481842">
          <w:r>
            <w:br w:type="page"/>
          </w:r>
        </w:p>
      </w:sdtContent>
    </w:sdt>
    <w:p w:rsidR="00DD2C68" w:rsidRDefault="00DD2C68" w:rsidP="00051218">
      <w:pPr>
        <w:jc w:val="center"/>
        <w:rPr>
          <w:b/>
          <w:sz w:val="32"/>
          <w:szCs w:val="32"/>
          <w:u w:val="double"/>
        </w:rPr>
      </w:pPr>
    </w:p>
    <w:p w:rsidR="00051218" w:rsidRDefault="00481842" w:rsidP="00051218">
      <w:pPr>
        <w:jc w:val="center"/>
        <w:rPr>
          <w:b/>
          <w:sz w:val="32"/>
          <w:szCs w:val="32"/>
          <w:u w:val="double"/>
        </w:rPr>
      </w:pPr>
      <w:r>
        <w:rPr>
          <w:b/>
          <w:sz w:val="32"/>
          <w:szCs w:val="32"/>
          <w:u w:val="double"/>
        </w:rPr>
        <w:t>TABLE OF CONTENT</w:t>
      </w:r>
      <w:r w:rsidR="00085DAD">
        <w:rPr>
          <w:b/>
          <w:sz w:val="32"/>
          <w:szCs w:val="32"/>
          <w:u w:val="double"/>
        </w:rPr>
        <w:t>S</w:t>
      </w:r>
    </w:p>
    <w:p w:rsidR="00DD2C68" w:rsidRDefault="00DD2C68" w:rsidP="00051218">
      <w:pPr>
        <w:jc w:val="center"/>
        <w:rPr>
          <w:b/>
          <w:sz w:val="32"/>
          <w:szCs w:val="32"/>
          <w:u w:val="double"/>
        </w:rPr>
      </w:pPr>
    </w:p>
    <w:p w:rsidR="00DD2C68" w:rsidRDefault="00DD2C68" w:rsidP="00051218">
      <w:pPr>
        <w:jc w:val="center"/>
        <w:rPr>
          <w:b/>
          <w:sz w:val="32"/>
          <w:szCs w:val="32"/>
          <w:u w:val="double"/>
        </w:rPr>
      </w:pPr>
    </w:p>
    <w:sdt>
      <w:sdtPr>
        <w:rPr>
          <w:rFonts w:asciiTheme="minorHAnsi" w:eastAsiaTheme="minorEastAsia" w:hAnsiTheme="minorHAnsi" w:cstheme="minorBidi"/>
          <w:b w:val="0"/>
          <w:bCs w:val="0"/>
          <w:smallCaps w:val="0"/>
          <w:color w:val="auto"/>
          <w:sz w:val="22"/>
          <w:szCs w:val="22"/>
        </w:rPr>
        <w:id w:val="1127584858"/>
        <w:docPartObj>
          <w:docPartGallery w:val="Table of Contents"/>
          <w:docPartUnique/>
        </w:docPartObj>
      </w:sdtPr>
      <w:sdtEndPr>
        <w:rPr>
          <w:noProof/>
        </w:rPr>
      </w:sdtEndPr>
      <w:sdtContent>
        <w:p w:rsidR="001343E5" w:rsidRDefault="00481842">
          <w:pPr>
            <w:pStyle w:val="TOCHeading"/>
          </w:pPr>
          <w:r>
            <w:t>Contents</w:t>
          </w:r>
        </w:p>
        <w:p w:rsidR="00E621F9" w:rsidRDefault="00481842">
          <w:pPr>
            <w:pStyle w:val="TOC1"/>
            <w:tabs>
              <w:tab w:val="left" w:pos="440"/>
              <w:tab w:val="right" w:leader="dot" w:pos="10337"/>
            </w:tabs>
            <w:rPr>
              <w:b w:val="0"/>
              <w:bCs w:val="0"/>
              <w:i w:val="0"/>
              <w:iCs w:val="0"/>
              <w:noProof/>
              <w:sz w:val="22"/>
              <w:szCs w:val="22"/>
              <w:lang w:val="en-PK" w:eastAsia="en-PK"/>
            </w:rPr>
          </w:pPr>
          <w:r>
            <w:fldChar w:fldCharType="begin"/>
          </w:r>
          <w:r>
            <w:instrText xml:space="preserve"> TOC \o "1-3" \h \z \u </w:instrText>
          </w:r>
          <w:r>
            <w:fldChar w:fldCharType="separate"/>
          </w:r>
          <w:hyperlink w:anchor="_Toc30006586" w:history="1">
            <w:r w:rsidR="00E621F9" w:rsidRPr="008333B2">
              <w:rPr>
                <w:rStyle w:val="Hyperlink"/>
                <w:rFonts w:ascii="Book Antiqua" w:hAnsi="Book Antiqua"/>
                <w:noProof/>
              </w:rPr>
              <w:t>1.</w:t>
            </w:r>
            <w:r w:rsidR="00E621F9">
              <w:rPr>
                <w:b w:val="0"/>
                <w:bCs w:val="0"/>
                <w:i w:val="0"/>
                <w:iCs w:val="0"/>
                <w:noProof/>
                <w:sz w:val="22"/>
                <w:szCs w:val="22"/>
                <w:lang w:val="en-PK" w:eastAsia="en-PK"/>
              </w:rPr>
              <w:tab/>
            </w:r>
            <w:r w:rsidR="00E621F9" w:rsidRPr="008333B2">
              <w:rPr>
                <w:rStyle w:val="Hyperlink"/>
                <w:rFonts w:ascii="Book Antiqua" w:hAnsi="Book Antiqua"/>
                <w:noProof/>
              </w:rPr>
              <w:t>Introduction:</w:t>
            </w:r>
            <w:r w:rsidR="00E621F9">
              <w:rPr>
                <w:noProof/>
                <w:webHidden/>
              </w:rPr>
              <w:tab/>
            </w:r>
            <w:r w:rsidR="00E621F9">
              <w:rPr>
                <w:noProof/>
                <w:webHidden/>
              </w:rPr>
              <w:fldChar w:fldCharType="begin"/>
            </w:r>
            <w:r w:rsidR="00E621F9">
              <w:rPr>
                <w:noProof/>
                <w:webHidden/>
              </w:rPr>
              <w:instrText xml:space="preserve"> PAGEREF _Toc30006586 \h </w:instrText>
            </w:r>
            <w:r w:rsidR="00E621F9">
              <w:rPr>
                <w:noProof/>
                <w:webHidden/>
              </w:rPr>
            </w:r>
            <w:r w:rsidR="00E621F9">
              <w:rPr>
                <w:noProof/>
                <w:webHidden/>
              </w:rPr>
              <w:fldChar w:fldCharType="separate"/>
            </w:r>
            <w:r w:rsidR="00E621F9">
              <w:rPr>
                <w:noProof/>
                <w:webHidden/>
              </w:rPr>
              <w:t>2</w:t>
            </w:r>
            <w:r w:rsidR="00E621F9">
              <w:rPr>
                <w:noProof/>
                <w:webHidden/>
              </w:rPr>
              <w:fldChar w:fldCharType="end"/>
            </w:r>
          </w:hyperlink>
        </w:p>
        <w:p w:rsidR="00E621F9" w:rsidRDefault="00323C18">
          <w:pPr>
            <w:pStyle w:val="TOC2"/>
            <w:tabs>
              <w:tab w:val="left" w:pos="880"/>
              <w:tab w:val="right" w:leader="dot" w:pos="10337"/>
            </w:tabs>
            <w:rPr>
              <w:b w:val="0"/>
              <w:bCs w:val="0"/>
              <w:noProof/>
              <w:lang w:val="en-PK" w:eastAsia="en-PK"/>
            </w:rPr>
          </w:pPr>
          <w:hyperlink w:anchor="_Toc30006587" w:history="1">
            <w:r w:rsidR="00E621F9" w:rsidRPr="008333B2">
              <w:rPr>
                <w:rStyle w:val="Hyperlink"/>
                <w:rFonts w:ascii="Book Antiqua" w:hAnsi="Book Antiqua"/>
                <w:noProof/>
              </w:rPr>
              <w:t>1.1</w:t>
            </w:r>
            <w:r w:rsidR="00E621F9">
              <w:rPr>
                <w:b w:val="0"/>
                <w:bCs w:val="0"/>
                <w:noProof/>
                <w:lang w:val="en-PK" w:eastAsia="en-PK"/>
              </w:rPr>
              <w:tab/>
            </w:r>
            <w:r w:rsidR="00E621F9" w:rsidRPr="008333B2">
              <w:rPr>
                <w:rStyle w:val="Hyperlink"/>
                <w:rFonts w:ascii="Book Antiqua" w:hAnsi="Book Antiqua"/>
                <w:noProof/>
              </w:rPr>
              <w:t>Historical Context:</w:t>
            </w:r>
            <w:r w:rsidR="00E621F9">
              <w:rPr>
                <w:noProof/>
                <w:webHidden/>
              </w:rPr>
              <w:tab/>
            </w:r>
            <w:r w:rsidR="00E621F9">
              <w:rPr>
                <w:noProof/>
                <w:webHidden/>
              </w:rPr>
              <w:fldChar w:fldCharType="begin"/>
            </w:r>
            <w:r w:rsidR="00E621F9">
              <w:rPr>
                <w:noProof/>
                <w:webHidden/>
              </w:rPr>
              <w:instrText xml:space="preserve"> PAGEREF _Toc30006587 \h </w:instrText>
            </w:r>
            <w:r w:rsidR="00E621F9">
              <w:rPr>
                <w:noProof/>
                <w:webHidden/>
              </w:rPr>
            </w:r>
            <w:r w:rsidR="00E621F9">
              <w:rPr>
                <w:noProof/>
                <w:webHidden/>
              </w:rPr>
              <w:fldChar w:fldCharType="separate"/>
            </w:r>
            <w:r w:rsidR="00E621F9">
              <w:rPr>
                <w:noProof/>
                <w:webHidden/>
              </w:rPr>
              <w:t>2</w:t>
            </w:r>
            <w:r w:rsidR="00E621F9">
              <w:rPr>
                <w:noProof/>
                <w:webHidden/>
              </w:rPr>
              <w:fldChar w:fldCharType="end"/>
            </w:r>
          </w:hyperlink>
        </w:p>
        <w:p w:rsidR="00E621F9" w:rsidRDefault="00323C18">
          <w:pPr>
            <w:pStyle w:val="TOC2"/>
            <w:tabs>
              <w:tab w:val="left" w:pos="880"/>
              <w:tab w:val="right" w:leader="dot" w:pos="10337"/>
            </w:tabs>
            <w:rPr>
              <w:b w:val="0"/>
              <w:bCs w:val="0"/>
              <w:noProof/>
              <w:lang w:val="en-PK" w:eastAsia="en-PK"/>
            </w:rPr>
          </w:pPr>
          <w:hyperlink w:anchor="_Toc30006588" w:history="1">
            <w:r w:rsidR="00E621F9" w:rsidRPr="008333B2">
              <w:rPr>
                <w:rStyle w:val="Hyperlink"/>
                <w:rFonts w:ascii="Book Antiqua" w:hAnsi="Book Antiqua"/>
                <w:noProof/>
              </w:rPr>
              <w:t>1.2</w:t>
            </w:r>
            <w:r w:rsidR="00E621F9">
              <w:rPr>
                <w:b w:val="0"/>
                <w:bCs w:val="0"/>
                <w:noProof/>
                <w:lang w:val="en-PK" w:eastAsia="en-PK"/>
              </w:rPr>
              <w:tab/>
            </w:r>
            <w:r w:rsidR="00E621F9" w:rsidRPr="008333B2">
              <w:rPr>
                <w:rStyle w:val="Hyperlink"/>
                <w:rFonts w:ascii="Book Antiqua" w:hAnsi="Book Antiqua"/>
                <w:noProof/>
              </w:rPr>
              <w:t>What’s so special about Kashmir?</w:t>
            </w:r>
            <w:r w:rsidR="00E621F9">
              <w:rPr>
                <w:noProof/>
                <w:webHidden/>
              </w:rPr>
              <w:tab/>
            </w:r>
            <w:r w:rsidR="00E621F9">
              <w:rPr>
                <w:noProof/>
                <w:webHidden/>
              </w:rPr>
              <w:fldChar w:fldCharType="begin"/>
            </w:r>
            <w:r w:rsidR="00E621F9">
              <w:rPr>
                <w:noProof/>
                <w:webHidden/>
              </w:rPr>
              <w:instrText xml:space="preserve"> PAGEREF _Toc30006588 \h </w:instrText>
            </w:r>
            <w:r w:rsidR="00E621F9">
              <w:rPr>
                <w:noProof/>
                <w:webHidden/>
              </w:rPr>
            </w:r>
            <w:r w:rsidR="00E621F9">
              <w:rPr>
                <w:noProof/>
                <w:webHidden/>
              </w:rPr>
              <w:fldChar w:fldCharType="separate"/>
            </w:r>
            <w:r w:rsidR="00E621F9">
              <w:rPr>
                <w:noProof/>
                <w:webHidden/>
              </w:rPr>
              <w:t>3</w:t>
            </w:r>
            <w:r w:rsidR="00E621F9">
              <w:rPr>
                <w:noProof/>
                <w:webHidden/>
              </w:rPr>
              <w:fldChar w:fldCharType="end"/>
            </w:r>
          </w:hyperlink>
        </w:p>
        <w:p w:rsidR="00E621F9" w:rsidRDefault="00323C18">
          <w:pPr>
            <w:pStyle w:val="TOC2"/>
            <w:tabs>
              <w:tab w:val="right" w:leader="dot" w:pos="10337"/>
            </w:tabs>
            <w:rPr>
              <w:b w:val="0"/>
              <w:bCs w:val="0"/>
              <w:noProof/>
              <w:lang w:val="en-PK" w:eastAsia="en-PK"/>
            </w:rPr>
          </w:pPr>
          <w:hyperlink w:anchor="_Toc30006589" w:history="1">
            <w:r w:rsidR="00E621F9" w:rsidRPr="008333B2">
              <w:rPr>
                <w:rStyle w:val="Hyperlink"/>
                <w:rFonts w:ascii="Book Antiqua" w:hAnsi="Book Antiqua"/>
                <w:noProof/>
              </w:rPr>
              <w:t>1.3 Pakistan and India War:</w:t>
            </w:r>
            <w:r w:rsidR="00E621F9">
              <w:rPr>
                <w:noProof/>
                <w:webHidden/>
              </w:rPr>
              <w:tab/>
            </w:r>
            <w:r w:rsidR="00E621F9">
              <w:rPr>
                <w:noProof/>
                <w:webHidden/>
              </w:rPr>
              <w:fldChar w:fldCharType="begin"/>
            </w:r>
            <w:r w:rsidR="00E621F9">
              <w:rPr>
                <w:noProof/>
                <w:webHidden/>
              </w:rPr>
              <w:instrText xml:space="preserve"> PAGEREF _Toc30006589 \h </w:instrText>
            </w:r>
            <w:r w:rsidR="00E621F9">
              <w:rPr>
                <w:noProof/>
                <w:webHidden/>
              </w:rPr>
            </w:r>
            <w:r w:rsidR="00E621F9">
              <w:rPr>
                <w:noProof/>
                <w:webHidden/>
              </w:rPr>
              <w:fldChar w:fldCharType="separate"/>
            </w:r>
            <w:r w:rsidR="00E621F9">
              <w:rPr>
                <w:noProof/>
                <w:webHidden/>
              </w:rPr>
              <w:t>3</w:t>
            </w:r>
            <w:r w:rsidR="00E621F9">
              <w:rPr>
                <w:noProof/>
                <w:webHidden/>
              </w:rPr>
              <w:fldChar w:fldCharType="end"/>
            </w:r>
          </w:hyperlink>
        </w:p>
        <w:p w:rsidR="00E621F9" w:rsidRDefault="00323C18">
          <w:pPr>
            <w:pStyle w:val="TOC3"/>
            <w:tabs>
              <w:tab w:val="left" w:pos="880"/>
              <w:tab w:val="right" w:leader="dot" w:pos="10337"/>
            </w:tabs>
            <w:rPr>
              <w:noProof/>
              <w:sz w:val="22"/>
              <w:szCs w:val="22"/>
              <w:lang w:val="en-PK" w:eastAsia="en-PK"/>
            </w:rPr>
          </w:pPr>
          <w:hyperlink w:anchor="_Toc30006590" w:history="1">
            <w:r w:rsidR="00E621F9" w:rsidRPr="008333B2">
              <w:rPr>
                <w:rStyle w:val="Hyperlink"/>
                <w:rFonts w:ascii="Symbol" w:eastAsia="Times New Roman" w:hAnsi="Symbol" w:cs="Times New Roman"/>
                <w:noProof/>
              </w:rPr>
              <w:t></w:t>
            </w:r>
            <w:r w:rsidR="00E621F9">
              <w:rPr>
                <w:noProof/>
                <w:sz w:val="22"/>
                <w:szCs w:val="22"/>
                <w:lang w:val="en-PK" w:eastAsia="en-PK"/>
              </w:rPr>
              <w:tab/>
            </w:r>
            <w:r w:rsidR="00E621F9" w:rsidRPr="008333B2">
              <w:rPr>
                <w:rStyle w:val="Hyperlink"/>
                <w:rFonts w:ascii="Book Antiqua" w:eastAsia="Times New Roman" w:hAnsi="Book Antiqua" w:cs="Times New Roman"/>
                <w:b/>
                <w:bCs/>
                <w:noProof/>
              </w:rPr>
              <w:t>War of 1947- 48:</w:t>
            </w:r>
            <w:r w:rsidR="00E621F9">
              <w:rPr>
                <w:noProof/>
                <w:webHidden/>
              </w:rPr>
              <w:tab/>
            </w:r>
            <w:r w:rsidR="00E621F9">
              <w:rPr>
                <w:noProof/>
                <w:webHidden/>
              </w:rPr>
              <w:fldChar w:fldCharType="begin"/>
            </w:r>
            <w:r w:rsidR="00E621F9">
              <w:rPr>
                <w:noProof/>
                <w:webHidden/>
              </w:rPr>
              <w:instrText xml:space="preserve"> PAGEREF _Toc30006590 \h </w:instrText>
            </w:r>
            <w:r w:rsidR="00E621F9">
              <w:rPr>
                <w:noProof/>
                <w:webHidden/>
              </w:rPr>
            </w:r>
            <w:r w:rsidR="00E621F9">
              <w:rPr>
                <w:noProof/>
                <w:webHidden/>
              </w:rPr>
              <w:fldChar w:fldCharType="separate"/>
            </w:r>
            <w:r w:rsidR="00E621F9">
              <w:rPr>
                <w:noProof/>
                <w:webHidden/>
              </w:rPr>
              <w:t>4</w:t>
            </w:r>
            <w:r w:rsidR="00E621F9">
              <w:rPr>
                <w:noProof/>
                <w:webHidden/>
              </w:rPr>
              <w:fldChar w:fldCharType="end"/>
            </w:r>
          </w:hyperlink>
        </w:p>
        <w:p w:rsidR="00E621F9" w:rsidRDefault="00323C18">
          <w:pPr>
            <w:pStyle w:val="TOC3"/>
            <w:tabs>
              <w:tab w:val="left" w:pos="880"/>
              <w:tab w:val="right" w:leader="dot" w:pos="10337"/>
            </w:tabs>
            <w:rPr>
              <w:noProof/>
              <w:sz w:val="22"/>
              <w:szCs w:val="22"/>
              <w:lang w:val="en-PK" w:eastAsia="en-PK"/>
            </w:rPr>
          </w:pPr>
          <w:hyperlink w:anchor="_Toc30006591" w:history="1">
            <w:r w:rsidR="00E621F9" w:rsidRPr="008333B2">
              <w:rPr>
                <w:rStyle w:val="Hyperlink"/>
                <w:rFonts w:ascii="Symbol" w:eastAsia="Times New Roman" w:hAnsi="Symbol" w:cs="Times New Roman"/>
                <w:bCs/>
                <w:noProof/>
              </w:rPr>
              <w:t></w:t>
            </w:r>
            <w:r w:rsidR="00E621F9">
              <w:rPr>
                <w:noProof/>
                <w:sz w:val="22"/>
                <w:szCs w:val="22"/>
                <w:lang w:val="en-PK" w:eastAsia="en-PK"/>
              </w:rPr>
              <w:tab/>
            </w:r>
            <w:r w:rsidR="00E621F9" w:rsidRPr="008333B2">
              <w:rPr>
                <w:rStyle w:val="Hyperlink"/>
                <w:rFonts w:ascii="Book Antiqua" w:eastAsia="Times New Roman" w:hAnsi="Book Antiqua" w:cs="Times New Roman"/>
                <w:b/>
                <w:bCs/>
                <w:noProof/>
              </w:rPr>
              <w:t>War of 1965:</w:t>
            </w:r>
            <w:r w:rsidR="00E621F9">
              <w:rPr>
                <w:noProof/>
                <w:webHidden/>
              </w:rPr>
              <w:tab/>
            </w:r>
            <w:r w:rsidR="00E621F9">
              <w:rPr>
                <w:noProof/>
                <w:webHidden/>
              </w:rPr>
              <w:fldChar w:fldCharType="begin"/>
            </w:r>
            <w:r w:rsidR="00E621F9">
              <w:rPr>
                <w:noProof/>
                <w:webHidden/>
              </w:rPr>
              <w:instrText xml:space="preserve"> PAGEREF _Toc30006591 \h </w:instrText>
            </w:r>
            <w:r w:rsidR="00E621F9">
              <w:rPr>
                <w:noProof/>
                <w:webHidden/>
              </w:rPr>
            </w:r>
            <w:r w:rsidR="00E621F9">
              <w:rPr>
                <w:noProof/>
                <w:webHidden/>
              </w:rPr>
              <w:fldChar w:fldCharType="separate"/>
            </w:r>
            <w:r w:rsidR="00E621F9">
              <w:rPr>
                <w:noProof/>
                <w:webHidden/>
              </w:rPr>
              <w:t>4</w:t>
            </w:r>
            <w:r w:rsidR="00E621F9">
              <w:rPr>
                <w:noProof/>
                <w:webHidden/>
              </w:rPr>
              <w:fldChar w:fldCharType="end"/>
            </w:r>
          </w:hyperlink>
        </w:p>
        <w:p w:rsidR="00E621F9" w:rsidRDefault="00323C18">
          <w:pPr>
            <w:pStyle w:val="TOC3"/>
            <w:tabs>
              <w:tab w:val="left" w:pos="880"/>
              <w:tab w:val="right" w:leader="dot" w:pos="10337"/>
            </w:tabs>
            <w:rPr>
              <w:noProof/>
              <w:sz w:val="22"/>
              <w:szCs w:val="22"/>
              <w:lang w:val="en-PK" w:eastAsia="en-PK"/>
            </w:rPr>
          </w:pPr>
          <w:hyperlink w:anchor="_Toc30006592" w:history="1">
            <w:r w:rsidR="00E621F9" w:rsidRPr="008333B2">
              <w:rPr>
                <w:rStyle w:val="Hyperlink"/>
                <w:rFonts w:ascii="Symbol" w:eastAsia="Times New Roman" w:hAnsi="Symbol" w:cs="Times New Roman"/>
                <w:bCs/>
                <w:noProof/>
              </w:rPr>
              <w:t></w:t>
            </w:r>
            <w:r w:rsidR="00E621F9">
              <w:rPr>
                <w:noProof/>
                <w:sz w:val="22"/>
                <w:szCs w:val="22"/>
                <w:lang w:val="en-PK" w:eastAsia="en-PK"/>
              </w:rPr>
              <w:tab/>
            </w:r>
            <w:r w:rsidR="00E621F9" w:rsidRPr="008333B2">
              <w:rPr>
                <w:rStyle w:val="Hyperlink"/>
                <w:rFonts w:ascii="Book Antiqua" w:eastAsia="Times New Roman" w:hAnsi="Book Antiqua" w:cs="Times New Roman"/>
                <w:b/>
                <w:bCs/>
                <w:noProof/>
              </w:rPr>
              <w:t>War of 1971:</w:t>
            </w:r>
            <w:r w:rsidR="00E621F9">
              <w:rPr>
                <w:noProof/>
                <w:webHidden/>
              </w:rPr>
              <w:tab/>
            </w:r>
            <w:r w:rsidR="00E621F9">
              <w:rPr>
                <w:noProof/>
                <w:webHidden/>
              </w:rPr>
              <w:fldChar w:fldCharType="begin"/>
            </w:r>
            <w:r w:rsidR="00E621F9">
              <w:rPr>
                <w:noProof/>
                <w:webHidden/>
              </w:rPr>
              <w:instrText xml:space="preserve"> PAGEREF _Toc30006592 \h </w:instrText>
            </w:r>
            <w:r w:rsidR="00E621F9">
              <w:rPr>
                <w:noProof/>
                <w:webHidden/>
              </w:rPr>
            </w:r>
            <w:r w:rsidR="00E621F9">
              <w:rPr>
                <w:noProof/>
                <w:webHidden/>
              </w:rPr>
              <w:fldChar w:fldCharType="separate"/>
            </w:r>
            <w:r w:rsidR="00E621F9">
              <w:rPr>
                <w:noProof/>
                <w:webHidden/>
              </w:rPr>
              <w:t>4</w:t>
            </w:r>
            <w:r w:rsidR="00E621F9">
              <w:rPr>
                <w:noProof/>
                <w:webHidden/>
              </w:rPr>
              <w:fldChar w:fldCharType="end"/>
            </w:r>
          </w:hyperlink>
        </w:p>
        <w:p w:rsidR="00E621F9" w:rsidRDefault="00323C18">
          <w:pPr>
            <w:pStyle w:val="TOC3"/>
            <w:tabs>
              <w:tab w:val="left" w:pos="880"/>
              <w:tab w:val="right" w:leader="dot" w:pos="10337"/>
            </w:tabs>
            <w:rPr>
              <w:noProof/>
              <w:sz w:val="22"/>
              <w:szCs w:val="22"/>
              <w:lang w:val="en-PK" w:eastAsia="en-PK"/>
            </w:rPr>
          </w:pPr>
          <w:hyperlink w:anchor="_Toc30006593" w:history="1">
            <w:r w:rsidR="00E621F9" w:rsidRPr="008333B2">
              <w:rPr>
                <w:rStyle w:val="Hyperlink"/>
                <w:rFonts w:ascii="Symbol" w:eastAsia="Times New Roman" w:hAnsi="Symbol" w:cs="Times New Roman"/>
                <w:bCs/>
                <w:noProof/>
              </w:rPr>
              <w:t></w:t>
            </w:r>
            <w:r w:rsidR="00E621F9">
              <w:rPr>
                <w:noProof/>
                <w:sz w:val="22"/>
                <w:szCs w:val="22"/>
                <w:lang w:val="en-PK" w:eastAsia="en-PK"/>
              </w:rPr>
              <w:tab/>
            </w:r>
            <w:r w:rsidR="00E621F9" w:rsidRPr="008333B2">
              <w:rPr>
                <w:rStyle w:val="Hyperlink"/>
                <w:rFonts w:ascii="Book Antiqua" w:eastAsia="Times New Roman" w:hAnsi="Book Antiqua" w:cs="Times New Roman"/>
                <w:b/>
                <w:bCs/>
                <w:noProof/>
              </w:rPr>
              <w:t>War of 1999:</w:t>
            </w:r>
            <w:r w:rsidR="00E621F9">
              <w:rPr>
                <w:noProof/>
                <w:webHidden/>
              </w:rPr>
              <w:tab/>
            </w:r>
            <w:r w:rsidR="00E621F9">
              <w:rPr>
                <w:noProof/>
                <w:webHidden/>
              </w:rPr>
              <w:fldChar w:fldCharType="begin"/>
            </w:r>
            <w:r w:rsidR="00E621F9">
              <w:rPr>
                <w:noProof/>
                <w:webHidden/>
              </w:rPr>
              <w:instrText xml:space="preserve"> PAGEREF _Toc30006593 \h </w:instrText>
            </w:r>
            <w:r w:rsidR="00E621F9">
              <w:rPr>
                <w:noProof/>
                <w:webHidden/>
              </w:rPr>
            </w:r>
            <w:r w:rsidR="00E621F9">
              <w:rPr>
                <w:noProof/>
                <w:webHidden/>
              </w:rPr>
              <w:fldChar w:fldCharType="separate"/>
            </w:r>
            <w:r w:rsidR="00E621F9">
              <w:rPr>
                <w:noProof/>
                <w:webHidden/>
              </w:rPr>
              <w:t>5</w:t>
            </w:r>
            <w:r w:rsidR="00E621F9">
              <w:rPr>
                <w:noProof/>
                <w:webHidden/>
              </w:rPr>
              <w:fldChar w:fldCharType="end"/>
            </w:r>
          </w:hyperlink>
        </w:p>
        <w:p w:rsidR="00E621F9" w:rsidRDefault="00323C18">
          <w:pPr>
            <w:pStyle w:val="TOC1"/>
            <w:tabs>
              <w:tab w:val="left" w:pos="440"/>
              <w:tab w:val="right" w:leader="dot" w:pos="10337"/>
            </w:tabs>
            <w:rPr>
              <w:b w:val="0"/>
              <w:bCs w:val="0"/>
              <w:i w:val="0"/>
              <w:iCs w:val="0"/>
              <w:noProof/>
              <w:sz w:val="22"/>
              <w:szCs w:val="22"/>
              <w:lang w:val="en-PK" w:eastAsia="en-PK"/>
            </w:rPr>
          </w:pPr>
          <w:hyperlink w:anchor="_Toc30006594" w:history="1">
            <w:r w:rsidR="00E621F9" w:rsidRPr="008333B2">
              <w:rPr>
                <w:rStyle w:val="Hyperlink"/>
                <w:rFonts w:ascii="Book Antiqua" w:hAnsi="Book Antiqua"/>
                <w:noProof/>
              </w:rPr>
              <w:t>2.</w:t>
            </w:r>
            <w:r w:rsidR="00E621F9">
              <w:rPr>
                <w:b w:val="0"/>
                <w:bCs w:val="0"/>
                <w:i w:val="0"/>
                <w:iCs w:val="0"/>
                <w:noProof/>
                <w:sz w:val="22"/>
                <w:szCs w:val="22"/>
                <w:lang w:val="en-PK" w:eastAsia="en-PK"/>
              </w:rPr>
              <w:tab/>
            </w:r>
            <w:r w:rsidR="00E621F9" w:rsidRPr="008333B2">
              <w:rPr>
                <w:rStyle w:val="Hyperlink"/>
                <w:rFonts w:ascii="Book Antiqua" w:hAnsi="Book Antiqua"/>
                <w:noProof/>
              </w:rPr>
              <w:t>Problem Statement:</w:t>
            </w:r>
            <w:r w:rsidR="00E621F9">
              <w:rPr>
                <w:noProof/>
                <w:webHidden/>
              </w:rPr>
              <w:tab/>
            </w:r>
            <w:r w:rsidR="00E621F9">
              <w:rPr>
                <w:noProof/>
                <w:webHidden/>
              </w:rPr>
              <w:fldChar w:fldCharType="begin"/>
            </w:r>
            <w:r w:rsidR="00E621F9">
              <w:rPr>
                <w:noProof/>
                <w:webHidden/>
              </w:rPr>
              <w:instrText xml:space="preserve"> PAGEREF _Toc30006594 \h </w:instrText>
            </w:r>
            <w:r w:rsidR="00E621F9">
              <w:rPr>
                <w:noProof/>
                <w:webHidden/>
              </w:rPr>
            </w:r>
            <w:r w:rsidR="00E621F9">
              <w:rPr>
                <w:noProof/>
                <w:webHidden/>
              </w:rPr>
              <w:fldChar w:fldCharType="separate"/>
            </w:r>
            <w:r w:rsidR="00E621F9">
              <w:rPr>
                <w:noProof/>
                <w:webHidden/>
              </w:rPr>
              <w:t>5</w:t>
            </w:r>
            <w:r w:rsidR="00E621F9">
              <w:rPr>
                <w:noProof/>
                <w:webHidden/>
              </w:rPr>
              <w:fldChar w:fldCharType="end"/>
            </w:r>
          </w:hyperlink>
        </w:p>
        <w:p w:rsidR="00E621F9" w:rsidRDefault="00323C18">
          <w:pPr>
            <w:pStyle w:val="TOC1"/>
            <w:tabs>
              <w:tab w:val="left" w:pos="440"/>
              <w:tab w:val="right" w:leader="dot" w:pos="10337"/>
            </w:tabs>
            <w:rPr>
              <w:b w:val="0"/>
              <w:bCs w:val="0"/>
              <w:i w:val="0"/>
              <w:iCs w:val="0"/>
              <w:noProof/>
              <w:sz w:val="22"/>
              <w:szCs w:val="22"/>
              <w:lang w:val="en-PK" w:eastAsia="en-PK"/>
            </w:rPr>
          </w:pPr>
          <w:hyperlink w:anchor="_Toc30006595" w:history="1">
            <w:r w:rsidR="00E621F9" w:rsidRPr="008333B2">
              <w:rPr>
                <w:rStyle w:val="Hyperlink"/>
                <w:rFonts w:ascii="Book Antiqua" w:hAnsi="Book Antiqua"/>
                <w:noProof/>
              </w:rPr>
              <w:t>3.</w:t>
            </w:r>
            <w:r w:rsidR="00E621F9">
              <w:rPr>
                <w:b w:val="0"/>
                <w:bCs w:val="0"/>
                <w:i w:val="0"/>
                <w:iCs w:val="0"/>
                <w:noProof/>
                <w:sz w:val="22"/>
                <w:szCs w:val="22"/>
                <w:lang w:val="en-PK" w:eastAsia="en-PK"/>
              </w:rPr>
              <w:tab/>
            </w:r>
            <w:r w:rsidR="00E621F9" w:rsidRPr="008333B2">
              <w:rPr>
                <w:rStyle w:val="Hyperlink"/>
                <w:rFonts w:ascii="Book Antiqua" w:hAnsi="Book Antiqua"/>
                <w:noProof/>
              </w:rPr>
              <w:t>Structure of a Case Study in CD Analysis:</w:t>
            </w:r>
            <w:r w:rsidR="00E621F9">
              <w:rPr>
                <w:noProof/>
                <w:webHidden/>
              </w:rPr>
              <w:tab/>
            </w:r>
            <w:r w:rsidR="00E621F9">
              <w:rPr>
                <w:noProof/>
                <w:webHidden/>
              </w:rPr>
              <w:fldChar w:fldCharType="begin"/>
            </w:r>
            <w:r w:rsidR="00E621F9">
              <w:rPr>
                <w:noProof/>
                <w:webHidden/>
              </w:rPr>
              <w:instrText xml:space="preserve"> PAGEREF _Toc30006595 \h </w:instrText>
            </w:r>
            <w:r w:rsidR="00E621F9">
              <w:rPr>
                <w:noProof/>
                <w:webHidden/>
              </w:rPr>
            </w:r>
            <w:r w:rsidR="00E621F9">
              <w:rPr>
                <w:noProof/>
                <w:webHidden/>
              </w:rPr>
              <w:fldChar w:fldCharType="separate"/>
            </w:r>
            <w:r w:rsidR="00E621F9">
              <w:rPr>
                <w:noProof/>
                <w:webHidden/>
              </w:rPr>
              <w:t>5</w:t>
            </w:r>
            <w:r w:rsidR="00E621F9">
              <w:rPr>
                <w:noProof/>
                <w:webHidden/>
              </w:rPr>
              <w:fldChar w:fldCharType="end"/>
            </w:r>
          </w:hyperlink>
        </w:p>
        <w:p w:rsidR="00E621F9" w:rsidRDefault="00323C18">
          <w:pPr>
            <w:pStyle w:val="TOC1"/>
            <w:tabs>
              <w:tab w:val="left" w:pos="440"/>
              <w:tab w:val="right" w:leader="dot" w:pos="10337"/>
            </w:tabs>
            <w:rPr>
              <w:b w:val="0"/>
              <w:bCs w:val="0"/>
              <w:i w:val="0"/>
              <w:iCs w:val="0"/>
              <w:noProof/>
              <w:sz w:val="22"/>
              <w:szCs w:val="22"/>
              <w:lang w:val="en-PK" w:eastAsia="en-PK"/>
            </w:rPr>
          </w:pPr>
          <w:hyperlink w:anchor="_Toc30006596" w:history="1">
            <w:r w:rsidR="00E621F9" w:rsidRPr="008333B2">
              <w:rPr>
                <w:rStyle w:val="Hyperlink"/>
                <w:rFonts w:ascii="Symbol" w:eastAsia="Times New Roman" w:hAnsi="Symbol" w:cs="Times New Roman"/>
                <w:noProof/>
              </w:rPr>
              <w:t></w:t>
            </w:r>
            <w:r w:rsidR="00E621F9">
              <w:rPr>
                <w:b w:val="0"/>
                <w:bCs w:val="0"/>
                <w:i w:val="0"/>
                <w:iCs w:val="0"/>
                <w:noProof/>
                <w:sz w:val="22"/>
                <w:szCs w:val="22"/>
                <w:lang w:val="en-PK" w:eastAsia="en-PK"/>
              </w:rPr>
              <w:tab/>
            </w:r>
            <w:r w:rsidR="00E621F9" w:rsidRPr="008333B2">
              <w:rPr>
                <w:rStyle w:val="Hyperlink"/>
                <w:rFonts w:ascii="Book Antiqua" w:eastAsia="Times New Roman" w:hAnsi="Book Antiqua" w:cs="Times New Roman"/>
                <w:noProof/>
              </w:rPr>
              <w:t>Example CD Case 01:</w:t>
            </w:r>
            <w:r w:rsidR="00E621F9">
              <w:rPr>
                <w:noProof/>
                <w:webHidden/>
              </w:rPr>
              <w:tab/>
            </w:r>
            <w:r w:rsidR="00E621F9">
              <w:rPr>
                <w:noProof/>
                <w:webHidden/>
              </w:rPr>
              <w:fldChar w:fldCharType="begin"/>
            </w:r>
            <w:r w:rsidR="00E621F9">
              <w:rPr>
                <w:noProof/>
                <w:webHidden/>
              </w:rPr>
              <w:instrText xml:space="preserve"> PAGEREF _Toc30006596 \h </w:instrText>
            </w:r>
            <w:r w:rsidR="00E621F9">
              <w:rPr>
                <w:noProof/>
                <w:webHidden/>
              </w:rPr>
            </w:r>
            <w:r w:rsidR="00E621F9">
              <w:rPr>
                <w:noProof/>
                <w:webHidden/>
              </w:rPr>
              <w:fldChar w:fldCharType="separate"/>
            </w:r>
            <w:r w:rsidR="00E621F9">
              <w:rPr>
                <w:noProof/>
                <w:webHidden/>
              </w:rPr>
              <w:t>6</w:t>
            </w:r>
            <w:r w:rsidR="00E621F9">
              <w:rPr>
                <w:noProof/>
                <w:webHidden/>
              </w:rPr>
              <w:fldChar w:fldCharType="end"/>
            </w:r>
          </w:hyperlink>
        </w:p>
        <w:p w:rsidR="00E621F9" w:rsidRDefault="00323C18">
          <w:pPr>
            <w:pStyle w:val="TOC1"/>
            <w:tabs>
              <w:tab w:val="left" w:pos="440"/>
              <w:tab w:val="right" w:leader="dot" w:pos="10337"/>
            </w:tabs>
            <w:rPr>
              <w:b w:val="0"/>
              <w:bCs w:val="0"/>
              <w:i w:val="0"/>
              <w:iCs w:val="0"/>
              <w:noProof/>
              <w:sz w:val="22"/>
              <w:szCs w:val="22"/>
              <w:lang w:val="en-PK" w:eastAsia="en-PK"/>
            </w:rPr>
          </w:pPr>
          <w:hyperlink w:anchor="_Toc30006597" w:history="1">
            <w:r w:rsidR="00E621F9" w:rsidRPr="008333B2">
              <w:rPr>
                <w:rStyle w:val="Hyperlink"/>
                <w:rFonts w:ascii="Symbol" w:eastAsia="Times New Roman" w:hAnsi="Symbol" w:cs="Times New Roman"/>
                <w:noProof/>
              </w:rPr>
              <w:t></w:t>
            </w:r>
            <w:r w:rsidR="00E621F9">
              <w:rPr>
                <w:b w:val="0"/>
                <w:bCs w:val="0"/>
                <w:i w:val="0"/>
                <w:iCs w:val="0"/>
                <w:noProof/>
                <w:sz w:val="22"/>
                <w:szCs w:val="22"/>
                <w:lang w:val="en-PK" w:eastAsia="en-PK"/>
              </w:rPr>
              <w:tab/>
            </w:r>
            <w:r w:rsidR="00E621F9" w:rsidRPr="008333B2">
              <w:rPr>
                <w:rStyle w:val="Hyperlink"/>
                <w:rFonts w:ascii="Book Antiqua" w:eastAsia="Times New Roman" w:hAnsi="Book Antiqua" w:cs="Times New Roman"/>
                <w:noProof/>
              </w:rPr>
              <w:t>Example CD Case 02:</w:t>
            </w:r>
            <w:r w:rsidR="00E621F9">
              <w:rPr>
                <w:noProof/>
                <w:webHidden/>
              </w:rPr>
              <w:tab/>
            </w:r>
            <w:r w:rsidR="00E621F9">
              <w:rPr>
                <w:noProof/>
                <w:webHidden/>
              </w:rPr>
              <w:fldChar w:fldCharType="begin"/>
            </w:r>
            <w:r w:rsidR="00E621F9">
              <w:rPr>
                <w:noProof/>
                <w:webHidden/>
              </w:rPr>
              <w:instrText xml:space="preserve"> PAGEREF _Toc30006597 \h </w:instrText>
            </w:r>
            <w:r w:rsidR="00E621F9">
              <w:rPr>
                <w:noProof/>
                <w:webHidden/>
              </w:rPr>
            </w:r>
            <w:r w:rsidR="00E621F9">
              <w:rPr>
                <w:noProof/>
                <w:webHidden/>
              </w:rPr>
              <w:fldChar w:fldCharType="separate"/>
            </w:r>
            <w:r w:rsidR="00E621F9">
              <w:rPr>
                <w:noProof/>
                <w:webHidden/>
              </w:rPr>
              <w:t>6</w:t>
            </w:r>
            <w:r w:rsidR="00E621F9">
              <w:rPr>
                <w:noProof/>
                <w:webHidden/>
              </w:rPr>
              <w:fldChar w:fldCharType="end"/>
            </w:r>
          </w:hyperlink>
        </w:p>
        <w:p w:rsidR="00E621F9" w:rsidRDefault="00323C18">
          <w:pPr>
            <w:pStyle w:val="TOC1"/>
            <w:tabs>
              <w:tab w:val="left" w:pos="440"/>
              <w:tab w:val="right" w:leader="dot" w:pos="10337"/>
            </w:tabs>
            <w:rPr>
              <w:b w:val="0"/>
              <w:bCs w:val="0"/>
              <w:i w:val="0"/>
              <w:iCs w:val="0"/>
              <w:noProof/>
              <w:sz w:val="22"/>
              <w:szCs w:val="22"/>
              <w:lang w:val="en-PK" w:eastAsia="en-PK"/>
            </w:rPr>
          </w:pPr>
          <w:hyperlink w:anchor="_Toc30006598" w:history="1">
            <w:r w:rsidR="00E621F9" w:rsidRPr="008333B2">
              <w:rPr>
                <w:rStyle w:val="Hyperlink"/>
                <w:rFonts w:ascii="Symbol" w:eastAsia="Times New Roman" w:hAnsi="Symbol" w:cs="Times New Roman"/>
                <w:noProof/>
              </w:rPr>
              <w:t></w:t>
            </w:r>
            <w:r w:rsidR="00E621F9">
              <w:rPr>
                <w:b w:val="0"/>
                <w:bCs w:val="0"/>
                <w:i w:val="0"/>
                <w:iCs w:val="0"/>
                <w:noProof/>
                <w:sz w:val="22"/>
                <w:szCs w:val="22"/>
                <w:lang w:val="en-PK" w:eastAsia="en-PK"/>
              </w:rPr>
              <w:tab/>
            </w:r>
            <w:r w:rsidR="00E621F9" w:rsidRPr="008333B2">
              <w:rPr>
                <w:rStyle w:val="Hyperlink"/>
                <w:rFonts w:ascii="Book Antiqua" w:eastAsia="Times New Roman" w:hAnsi="Book Antiqua" w:cs="Times New Roman"/>
                <w:noProof/>
              </w:rPr>
              <w:t>Example CD Case 03:</w:t>
            </w:r>
            <w:r w:rsidR="00E621F9">
              <w:rPr>
                <w:noProof/>
                <w:webHidden/>
              </w:rPr>
              <w:tab/>
            </w:r>
            <w:r w:rsidR="00E621F9">
              <w:rPr>
                <w:noProof/>
                <w:webHidden/>
              </w:rPr>
              <w:fldChar w:fldCharType="begin"/>
            </w:r>
            <w:r w:rsidR="00E621F9">
              <w:rPr>
                <w:noProof/>
                <w:webHidden/>
              </w:rPr>
              <w:instrText xml:space="preserve"> PAGEREF _Toc30006598 \h </w:instrText>
            </w:r>
            <w:r w:rsidR="00E621F9">
              <w:rPr>
                <w:noProof/>
                <w:webHidden/>
              </w:rPr>
            </w:r>
            <w:r w:rsidR="00E621F9">
              <w:rPr>
                <w:noProof/>
                <w:webHidden/>
              </w:rPr>
              <w:fldChar w:fldCharType="separate"/>
            </w:r>
            <w:r w:rsidR="00E621F9">
              <w:rPr>
                <w:noProof/>
                <w:webHidden/>
              </w:rPr>
              <w:t>7</w:t>
            </w:r>
            <w:r w:rsidR="00E621F9">
              <w:rPr>
                <w:noProof/>
                <w:webHidden/>
              </w:rPr>
              <w:fldChar w:fldCharType="end"/>
            </w:r>
          </w:hyperlink>
        </w:p>
        <w:p w:rsidR="00E621F9" w:rsidRDefault="00323C18">
          <w:pPr>
            <w:pStyle w:val="TOC1"/>
            <w:tabs>
              <w:tab w:val="left" w:pos="440"/>
              <w:tab w:val="right" w:leader="dot" w:pos="10337"/>
            </w:tabs>
            <w:rPr>
              <w:b w:val="0"/>
              <w:bCs w:val="0"/>
              <w:i w:val="0"/>
              <w:iCs w:val="0"/>
              <w:noProof/>
              <w:sz w:val="22"/>
              <w:szCs w:val="22"/>
              <w:lang w:val="en-PK" w:eastAsia="en-PK"/>
            </w:rPr>
          </w:pPr>
          <w:hyperlink w:anchor="_Toc30006599" w:history="1">
            <w:r w:rsidR="00E621F9" w:rsidRPr="008333B2">
              <w:rPr>
                <w:rStyle w:val="Hyperlink"/>
                <w:rFonts w:ascii="Symbol" w:eastAsia="Times New Roman" w:hAnsi="Symbol" w:cs="Times New Roman"/>
                <w:noProof/>
              </w:rPr>
              <w:t></w:t>
            </w:r>
            <w:r w:rsidR="00E621F9">
              <w:rPr>
                <w:b w:val="0"/>
                <w:bCs w:val="0"/>
                <w:i w:val="0"/>
                <w:iCs w:val="0"/>
                <w:noProof/>
                <w:sz w:val="22"/>
                <w:szCs w:val="22"/>
                <w:lang w:val="en-PK" w:eastAsia="en-PK"/>
              </w:rPr>
              <w:tab/>
            </w:r>
            <w:r w:rsidR="00E621F9" w:rsidRPr="008333B2">
              <w:rPr>
                <w:rStyle w:val="Hyperlink"/>
                <w:rFonts w:ascii="Book Antiqua" w:eastAsia="Times New Roman" w:hAnsi="Book Antiqua" w:cs="Times New Roman"/>
                <w:noProof/>
              </w:rPr>
              <w:t>Example CD Case 04:</w:t>
            </w:r>
            <w:r w:rsidR="00E621F9">
              <w:rPr>
                <w:noProof/>
                <w:webHidden/>
              </w:rPr>
              <w:tab/>
            </w:r>
            <w:r w:rsidR="00E621F9">
              <w:rPr>
                <w:noProof/>
                <w:webHidden/>
              </w:rPr>
              <w:fldChar w:fldCharType="begin"/>
            </w:r>
            <w:r w:rsidR="00E621F9">
              <w:rPr>
                <w:noProof/>
                <w:webHidden/>
              </w:rPr>
              <w:instrText xml:space="preserve"> PAGEREF _Toc30006599 \h </w:instrText>
            </w:r>
            <w:r w:rsidR="00E621F9">
              <w:rPr>
                <w:noProof/>
                <w:webHidden/>
              </w:rPr>
            </w:r>
            <w:r w:rsidR="00E621F9">
              <w:rPr>
                <w:noProof/>
                <w:webHidden/>
              </w:rPr>
              <w:fldChar w:fldCharType="separate"/>
            </w:r>
            <w:r w:rsidR="00E621F9">
              <w:rPr>
                <w:noProof/>
                <w:webHidden/>
              </w:rPr>
              <w:t>8</w:t>
            </w:r>
            <w:r w:rsidR="00E621F9">
              <w:rPr>
                <w:noProof/>
                <w:webHidden/>
              </w:rPr>
              <w:fldChar w:fldCharType="end"/>
            </w:r>
          </w:hyperlink>
        </w:p>
        <w:p w:rsidR="00E621F9" w:rsidRDefault="00323C18">
          <w:pPr>
            <w:pStyle w:val="TOC1"/>
            <w:tabs>
              <w:tab w:val="left" w:pos="440"/>
              <w:tab w:val="right" w:leader="dot" w:pos="10337"/>
            </w:tabs>
            <w:rPr>
              <w:b w:val="0"/>
              <w:bCs w:val="0"/>
              <w:i w:val="0"/>
              <w:iCs w:val="0"/>
              <w:noProof/>
              <w:sz w:val="22"/>
              <w:szCs w:val="22"/>
              <w:lang w:val="en-PK" w:eastAsia="en-PK"/>
            </w:rPr>
          </w:pPr>
          <w:hyperlink w:anchor="_Toc30006600" w:history="1">
            <w:r w:rsidR="00E621F9" w:rsidRPr="008333B2">
              <w:rPr>
                <w:rStyle w:val="Hyperlink"/>
                <w:rFonts w:ascii="Symbol" w:eastAsia="Times New Roman" w:hAnsi="Symbol" w:cs="Times New Roman"/>
                <w:noProof/>
              </w:rPr>
              <w:t></w:t>
            </w:r>
            <w:r w:rsidR="00E621F9">
              <w:rPr>
                <w:b w:val="0"/>
                <w:bCs w:val="0"/>
                <w:i w:val="0"/>
                <w:iCs w:val="0"/>
                <w:noProof/>
                <w:sz w:val="22"/>
                <w:szCs w:val="22"/>
                <w:lang w:val="en-PK" w:eastAsia="en-PK"/>
              </w:rPr>
              <w:tab/>
            </w:r>
            <w:r w:rsidR="00E621F9" w:rsidRPr="008333B2">
              <w:rPr>
                <w:rStyle w:val="Hyperlink"/>
                <w:rFonts w:ascii="Book Antiqua" w:eastAsia="Times New Roman" w:hAnsi="Book Antiqua" w:cs="Times New Roman"/>
                <w:noProof/>
              </w:rPr>
              <w:t>Example CD Case 05:</w:t>
            </w:r>
            <w:r w:rsidR="00E621F9">
              <w:rPr>
                <w:noProof/>
                <w:webHidden/>
              </w:rPr>
              <w:tab/>
            </w:r>
            <w:r w:rsidR="00E621F9">
              <w:rPr>
                <w:noProof/>
                <w:webHidden/>
              </w:rPr>
              <w:fldChar w:fldCharType="begin"/>
            </w:r>
            <w:r w:rsidR="00E621F9">
              <w:rPr>
                <w:noProof/>
                <w:webHidden/>
              </w:rPr>
              <w:instrText xml:space="preserve"> PAGEREF _Toc30006600 \h </w:instrText>
            </w:r>
            <w:r w:rsidR="00E621F9">
              <w:rPr>
                <w:noProof/>
                <w:webHidden/>
              </w:rPr>
            </w:r>
            <w:r w:rsidR="00E621F9">
              <w:rPr>
                <w:noProof/>
                <w:webHidden/>
              </w:rPr>
              <w:fldChar w:fldCharType="separate"/>
            </w:r>
            <w:r w:rsidR="00E621F9">
              <w:rPr>
                <w:noProof/>
                <w:webHidden/>
              </w:rPr>
              <w:t>9</w:t>
            </w:r>
            <w:r w:rsidR="00E621F9">
              <w:rPr>
                <w:noProof/>
                <w:webHidden/>
              </w:rPr>
              <w:fldChar w:fldCharType="end"/>
            </w:r>
          </w:hyperlink>
        </w:p>
        <w:p w:rsidR="00E621F9" w:rsidRDefault="00323C18">
          <w:pPr>
            <w:pStyle w:val="TOC1"/>
            <w:tabs>
              <w:tab w:val="left" w:pos="440"/>
              <w:tab w:val="right" w:leader="dot" w:pos="10337"/>
            </w:tabs>
            <w:rPr>
              <w:b w:val="0"/>
              <w:bCs w:val="0"/>
              <w:i w:val="0"/>
              <w:iCs w:val="0"/>
              <w:noProof/>
              <w:sz w:val="22"/>
              <w:szCs w:val="22"/>
              <w:lang w:val="en-PK" w:eastAsia="en-PK"/>
            </w:rPr>
          </w:pPr>
          <w:hyperlink w:anchor="_Toc30006601" w:history="1">
            <w:r w:rsidR="00E621F9" w:rsidRPr="008333B2">
              <w:rPr>
                <w:rStyle w:val="Hyperlink"/>
                <w:rFonts w:ascii="Book Antiqua" w:hAnsi="Book Antiqua"/>
                <w:noProof/>
              </w:rPr>
              <w:t>4.</w:t>
            </w:r>
            <w:r w:rsidR="00E621F9">
              <w:rPr>
                <w:b w:val="0"/>
                <w:bCs w:val="0"/>
                <w:i w:val="0"/>
                <w:iCs w:val="0"/>
                <w:noProof/>
                <w:sz w:val="22"/>
                <w:szCs w:val="22"/>
                <w:lang w:val="en-PK" w:eastAsia="en-PK"/>
              </w:rPr>
              <w:tab/>
            </w:r>
            <w:r w:rsidR="00E621F9" w:rsidRPr="008333B2">
              <w:rPr>
                <w:rStyle w:val="Hyperlink"/>
                <w:rFonts w:ascii="Book Antiqua" w:hAnsi="Book Antiqua"/>
                <w:noProof/>
              </w:rPr>
              <w:t>Conclusion:</w:t>
            </w:r>
            <w:r w:rsidR="00E621F9">
              <w:rPr>
                <w:noProof/>
                <w:webHidden/>
              </w:rPr>
              <w:tab/>
            </w:r>
            <w:r w:rsidR="00E621F9">
              <w:rPr>
                <w:noProof/>
                <w:webHidden/>
              </w:rPr>
              <w:fldChar w:fldCharType="begin"/>
            </w:r>
            <w:r w:rsidR="00E621F9">
              <w:rPr>
                <w:noProof/>
                <w:webHidden/>
              </w:rPr>
              <w:instrText xml:space="preserve"> PAGEREF _Toc30006601 \h </w:instrText>
            </w:r>
            <w:r w:rsidR="00E621F9">
              <w:rPr>
                <w:noProof/>
                <w:webHidden/>
              </w:rPr>
            </w:r>
            <w:r w:rsidR="00E621F9">
              <w:rPr>
                <w:noProof/>
                <w:webHidden/>
              </w:rPr>
              <w:fldChar w:fldCharType="separate"/>
            </w:r>
            <w:r w:rsidR="00E621F9">
              <w:rPr>
                <w:noProof/>
                <w:webHidden/>
              </w:rPr>
              <w:t>9</w:t>
            </w:r>
            <w:r w:rsidR="00E621F9">
              <w:rPr>
                <w:noProof/>
                <w:webHidden/>
              </w:rPr>
              <w:fldChar w:fldCharType="end"/>
            </w:r>
          </w:hyperlink>
        </w:p>
        <w:p w:rsidR="00E621F9" w:rsidRDefault="00323C18">
          <w:pPr>
            <w:pStyle w:val="TOC1"/>
            <w:tabs>
              <w:tab w:val="left" w:pos="440"/>
              <w:tab w:val="right" w:leader="dot" w:pos="10337"/>
            </w:tabs>
            <w:rPr>
              <w:b w:val="0"/>
              <w:bCs w:val="0"/>
              <w:i w:val="0"/>
              <w:iCs w:val="0"/>
              <w:noProof/>
              <w:sz w:val="22"/>
              <w:szCs w:val="22"/>
              <w:lang w:val="en-PK" w:eastAsia="en-PK"/>
            </w:rPr>
          </w:pPr>
          <w:hyperlink w:anchor="_Toc30006602" w:history="1">
            <w:r w:rsidR="00E621F9" w:rsidRPr="008333B2">
              <w:rPr>
                <w:rStyle w:val="Hyperlink"/>
                <w:rFonts w:ascii="Book Antiqua" w:hAnsi="Book Antiqua"/>
                <w:noProof/>
              </w:rPr>
              <w:t>5.</w:t>
            </w:r>
            <w:r w:rsidR="00E621F9">
              <w:rPr>
                <w:b w:val="0"/>
                <w:bCs w:val="0"/>
                <w:i w:val="0"/>
                <w:iCs w:val="0"/>
                <w:noProof/>
                <w:sz w:val="22"/>
                <w:szCs w:val="22"/>
                <w:lang w:val="en-PK" w:eastAsia="en-PK"/>
              </w:rPr>
              <w:tab/>
            </w:r>
            <w:r w:rsidR="00E621F9" w:rsidRPr="008333B2">
              <w:rPr>
                <w:rStyle w:val="Hyperlink"/>
                <w:rFonts w:ascii="Book Antiqua" w:hAnsi="Book Antiqua"/>
                <w:noProof/>
              </w:rPr>
              <w:t>Suggestions:</w:t>
            </w:r>
            <w:r w:rsidR="00E621F9">
              <w:rPr>
                <w:noProof/>
                <w:webHidden/>
              </w:rPr>
              <w:tab/>
            </w:r>
            <w:r w:rsidR="00E621F9">
              <w:rPr>
                <w:noProof/>
                <w:webHidden/>
              </w:rPr>
              <w:fldChar w:fldCharType="begin"/>
            </w:r>
            <w:r w:rsidR="00E621F9">
              <w:rPr>
                <w:noProof/>
                <w:webHidden/>
              </w:rPr>
              <w:instrText xml:space="preserve"> PAGEREF _Toc30006602 \h </w:instrText>
            </w:r>
            <w:r w:rsidR="00E621F9">
              <w:rPr>
                <w:noProof/>
                <w:webHidden/>
              </w:rPr>
            </w:r>
            <w:r w:rsidR="00E621F9">
              <w:rPr>
                <w:noProof/>
                <w:webHidden/>
              </w:rPr>
              <w:fldChar w:fldCharType="separate"/>
            </w:r>
            <w:r w:rsidR="00E621F9">
              <w:rPr>
                <w:noProof/>
                <w:webHidden/>
              </w:rPr>
              <w:t>10</w:t>
            </w:r>
            <w:r w:rsidR="00E621F9">
              <w:rPr>
                <w:noProof/>
                <w:webHidden/>
              </w:rPr>
              <w:fldChar w:fldCharType="end"/>
            </w:r>
          </w:hyperlink>
        </w:p>
        <w:p w:rsidR="00E621F9" w:rsidRDefault="00323C18">
          <w:pPr>
            <w:pStyle w:val="TOC1"/>
            <w:tabs>
              <w:tab w:val="left" w:pos="440"/>
              <w:tab w:val="right" w:leader="dot" w:pos="10337"/>
            </w:tabs>
            <w:rPr>
              <w:b w:val="0"/>
              <w:bCs w:val="0"/>
              <w:i w:val="0"/>
              <w:iCs w:val="0"/>
              <w:noProof/>
              <w:sz w:val="22"/>
              <w:szCs w:val="22"/>
              <w:lang w:val="en-PK" w:eastAsia="en-PK"/>
            </w:rPr>
          </w:pPr>
          <w:hyperlink w:anchor="_Toc30006603" w:history="1">
            <w:r w:rsidR="00E621F9" w:rsidRPr="008333B2">
              <w:rPr>
                <w:rStyle w:val="Hyperlink"/>
                <w:rFonts w:ascii="Book Antiqua" w:hAnsi="Book Antiqua"/>
                <w:noProof/>
              </w:rPr>
              <w:t>6.</w:t>
            </w:r>
            <w:r w:rsidR="00E621F9">
              <w:rPr>
                <w:b w:val="0"/>
                <w:bCs w:val="0"/>
                <w:i w:val="0"/>
                <w:iCs w:val="0"/>
                <w:noProof/>
                <w:sz w:val="22"/>
                <w:szCs w:val="22"/>
                <w:lang w:val="en-PK" w:eastAsia="en-PK"/>
              </w:rPr>
              <w:tab/>
            </w:r>
            <w:r w:rsidR="00E621F9" w:rsidRPr="008333B2">
              <w:rPr>
                <w:rStyle w:val="Hyperlink"/>
                <w:rFonts w:ascii="Book Antiqua" w:hAnsi="Book Antiqua"/>
                <w:noProof/>
              </w:rPr>
              <w:t>Closing Note:</w:t>
            </w:r>
            <w:r w:rsidR="00E621F9">
              <w:rPr>
                <w:noProof/>
                <w:webHidden/>
              </w:rPr>
              <w:tab/>
            </w:r>
            <w:r w:rsidR="00E621F9">
              <w:rPr>
                <w:noProof/>
                <w:webHidden/>
              </w:rPr>
              <w:fldChar w:fldCharType="begin"/>
            </w:r>
            <w:r w:rsidR="00E621F9">
              <w:rPr>
                <w:noProof/>
                <w:webHidden/>
              </w:rPr>
              <w:instrText xml:space="preserve"> PAGEREF _Toc30006603 \h </w:instrText>
            </w:r>
            <w:r w:rsidR="00E621F9">
              <w:rPr>
                <w:noProof/>
                <w:webHidden/>
              </w:rPr>
            </w:r>
            <w:r w:rsidR="00E621F9">
              <w:rPr>
                <w:noProof/>
                <w:webHidden/>
              </w:rPr>
              <w:fldChar w:fldCharType="separate"/>
            </w:r>
            <w:r w:rsidR="00E621F9">
              <w:rPr>
                <w:noProof/>
                <w:webHidden/>
              </w:rPr>
              <w:t>10</w:t>
            </w:r>
            <w:r w:rsidR="00E621F9">
              <w:rPr>
                <w:noProof/>
                <w:webHidden/>
              </w:rPr>
              <w:fldChar w:fldCharType="end"/>
            </w:r>
          </w:hyperlink>
        </w:p>
        <w:p w:rsidR="001343E5" w:rsidRDefault="00481842">
          <w:r>
            <w:rPr>
              <w:b/>
              <w:bCs/>
              <w:noProof/>
            </w:rPr>
            <w:fldChar w:fldCharType="end"/>
          </w:r>
        </w:p>
      </w:sdtContent>
    </w:sdt>
    <w:p w:rsidR="00051218" w:rsidRDefault="00051218" w:rsidP="00051218">
      <w:pPr>
        <w:jc w:val="center"/>
        <w:rPr>
          <w:b/>
          <w:sz w:val="32"/>
          <w:szCs w:val="32"/>
          <w:u w:val="double"/>
        </w:rPr>
      </w:pPr>
    </w:p>
    <w:p w:rsidR="004955B6" w:rsidRDefault="004955B6" w:rsidP="009F3A86">
      <w:pPr>
        <w:rPr>
          <w:b/>
          <w:sz w:val="32"/>
          <w:szCs w:val="32"/>
          <w:u w:val="double"/>
        </w:rPr>
      </w:pPr>
    </w:p>
    <w:p w:rsidR="00A85AC6" w:rsidRDefault="00A85AC6" w:rsidP="009F3A86">
      <w:pPr>
        <w:rPr>
          <w:b/>
          <w:sz w:val="32"/>
          <w:szCs w:val="32"/>
          <w:u w:val="double"/>
        </w:rPr>
      </w:pPr>
    </w:p>
    <w:p w:rsidR="00FE6DC6" w:rsidRDefault="00FE6DC6" w:rsidP="009F3A86">
      <w:pPr>
        <w:rPr>
          <w:b/>
          <w:sz w:val="32"/>
          <w:szCs w:val="32"/>
          <w:u w:val="double"/>
        </w:rPr>
      </w:pPr>
    </w:p>
    <w:p w:rsidR="00053452" w:rsidRPr="00920A0A" w:rsidRDefault="00481842" w:rsidP="001343E5">
      <w:pPr>
        <w:pStyle w:val="ListParagraph"/>
        <w:numPr>
          <w:ilvl w:val="0"/>
          <w:numId w:val="18"/>
        </w:numPr>
        <w:spacing w:line="240" w:lineRule="auto"/>
        <w:jc w:val="both"/>
        <w:outlineLvl w:val="0"/>
        <w:rPr>
          <w:rFonts w:ascii="Book Antiqua" w:hAnsi="Book Antiqua"/>
          <w:b/>
          <w:color w:val="0070C0"/>
          <w:sz w:val="32"/>
          <w:szCs w:val="32"/>
          <w:u w:val="double"/>
        </w:rPr>
      </w:pPr>
      <w:bookmarkStart w:id="0" w:name="_Toc30006586"/>
      <w:r w:rsidRPr="00920A0A">
        <w:rPr>
          <w:rFonts w:ascii="Book Antiqua" w:hAnsi="Book Antiqua"/>
          <w:b/>
          <w:color w:val="0070C0"/>
          <w:sz w:val="32"/>
          <w:szCs w:val="32"/>
          <w:u w:val="double"/>
        </w:rPr>
        <w:lastRenderedPageBreak/>
        <w:t>Introduction:</w:t>
      </w:r>
      <w:bookmarkEnd w:id="0"/>
    </w:p>
    <w:p w:rsidR="001C1BD8" w:rsidRDefault="00481842" w:rsidP="002D2174">
      <w:pPr>
        <w:spacing w:line="240" w:lineRule="auto"/>
        <w:jc w:val="both"/>
        <w:rPr>
          <w:rFonts w:ascii="Book Antiqua" w:hAnsi="Book Antiqua"/>
          <w:sz w:val="24"/>
          <w:szCs w:val="24"/>
        </w:rPr>
      </w:pPr>
      <w:r w:rsidRPr="004F720F">
        <w:rPr>
          <w:rFonts w:ascii="Book Antiqua" w:hAnsi="Book Antiqua"/>
          <w:sz w:val="24"/>
          <w:szCs w:val="24"/>
        </w:rPr>
        <w:t>Since the existence of civilization</w:t>
      </w:r>
      <w:r w:rsidR="000A5F47">
        <w:rPr>
          <w:rFonts w:ascii="Book Antiqua" w:hAnsi="Book Antiqua"/>
          <w:sz w:val="24"/>
          <w:szCs w:val="24"/>
        </w:rPr>
        <w:t xml:space="preserve">, </w:t>
      </w:r>
      <w:r w:rsidRPr="004F720F">
        <w:rPr>
          <w:rFonts w:ascii="Book Antiqua" w:hAnsi="Book Antiqua"/>
          <w:sz w:val="24"/>
          <w:szCs w:val="24"/>
        </w:rPr>
        <w:t xml:space="preserve">individuals have been practicing and involved in creating relationships or alliances with each other. Different tribes, clans, communities and even in war-like situations, people have kept their ties with one another. </w:t>
      </w:r>
      <w:r w:rsidR="004F720F" w:rsidRPr="004F720F">
        <w:rPr>
          <w:rFonts w:ascii="Book Antiqua" w:hAnsi="Book Antiqua"/>
          <w:sz w:val="24"/>
          <w:szCs w:val="24"/>
        </w:rPr>
        <w:t>In the earliest time of development</w:t>
      </w:r>
      <w:r w:rsidR="00987AF8">
        <w:rPr>
          <w:rFonts w:ascii="Book Antiqua" w:hAnsi="Book Antiqua"/>
          <w:sz w:val="24"/>
          <w:szCs w:val="24"/>
        </w:rPr>
        <w:t>;</w:t>
      </w:r>
      <w:r w:rsidR="004F720F" w:rsidRPr="004F720F">
        <w:rPr>
          <w:rFonts w:ascii="Book Antiqua" w:hAnsi="Book Antiqua"/>
          <w:sz w:val="24"/>
          <w:szCs w:val="24"/>
        </w:rPr>
        <w:t xml:space="preserve"> </w:t>
      </w:r>
      <w:r w:rsidRPr="004F720F">
        <w:rPr>
          <w:rFonts w:ascii="Book Antiqua" w:hAnsi="Book Antiqua"/>
          <w:sz w:val="24"/>
          <w:szCs w:val="24"/>
        </w:rPr>
        <w:t>Messengers, diplomatic/political agents</w:t>
      </w:r>
      <w:r w:rsidR="004F720F" w:rsidRPr="004F720F">
        <w:rPr>
          <w:rFonts w:ascii="Book Antiqua" w:hAnsi="Book Antiqua"/>
          <w:sz w:val="24"/>
          <w:szCs w:val="24"/>
        </w:rPr>
        <w:t xml:space="preserve">, Kings/queens </w:t>
      </w:r>
      <w:r w:rsidRPr="004F720F">
        <w:rPr>
          <w:rFonts w:ascii="Book Antiqua" w:hAnsi="Book Antiqua"/>
          <w:sz w:val="24"/>
          <w:szCs w:val="24"/>
        </w:rPr>
        <w:t>were first of their kind who conducted these jobs effectively for their states.</w:t>
      </w:r>
      <w:r w:rsidRPr="002D2174">
        <w:rPr>
          <w:rFonts w:ascii="Book Antiqua" w:hAnsi="Book Antiqua"/>
          <w:sz w:val="24"/>
          <w:szCs w:val="24"/>
        </w:rPr>
        <w:t xml:space="preserve"> </w:t>
      </w:r>
      <w:r w:rsidR="00A76958">
        <w:rPr>
          <w:rFonts w:ascii="Book Antiqua" w:hAnsi="Book Antiqua"/>
          <w:sz w:val="24"/>
          <w:szCs w:val="24"/>
        </w:rPr>
        <w:t>[</w:t>
      </w:r>
      <w:r>
        <w:rPr>
          <w:rStyle w:val="FootnoteReference"/>
          <w:rFonts w:ascii="Book Antiqua" w:hAnsi="Book Antiqua"/>
          <w:sz w:val="24"/>
          <w:szCs w:val="24"/>
        </w:rPr>
        <w:footnoteReference w:id="1"/>
      </w:r>
      <w:r w:rsidR="00A76958">
        <w:rPr>
          <w:rFonts w:ascii="Book Antiqua" w:hAnsi="Book Antiqua"/>
          <w:sz w:val="24"/>
          <w:szCs w:val="24"/>
        </w:rPr>
        <w:t>]</w:t>
      </w:r>
    </w:p>
    <w:p w:rsidR="001562C8" w:rsidRDefault="00481842" w:rsidP="002D2174">
      <w:pPr>
        <w:spacing w:line="240" w:lineRule="auto"/>
        <w:jc w:val="both"/>
        <w:rPr>
          <w:rFonts w:ascii="Book Antiqua" w:hAnsi="Book Antiqua"/>
          <w:sz w:val="24"/>
          <w:szCs w:val="24"/>
        </w:rPr>
      </w:pPr>
      <w:r w:rsidRPr="00A76958">
        <w:rPr>
          <w:rFonts w:ascii="Book Antiqua" w:hAnsi="Book Antiqua"/>
          <w:sz w:val="24"/>
          <w:szCs w:val="24"/>
        </w:rPr>
        <w:t xml:space="preserve">Cultural diplomacy has long existed as a tool for international affairs. However, only recently have academics </w:t>
      </w:r>
      <w:r w:rsidR="00020B0E" w:rsidRPr="00A76958">
        <w:rPr>
          <w:rFonts w:ascii="Book Antiqua" w:hAnsi="Book Antiqua"/>
          <w:sz w:val="24"/>
          <w:szCs w:val="24"/>
        </w:rPr>
        <w:t>initiated</w:t>
      </w:r>
      <w:r w:rsidRPr="00A76958">
        <w:rPr>
          <w:rFonts w:ascii="Book Antiqua" w:hAnsi="Book Antiqua"/>
          <w:sz w:val="24"/>
          <w:szCs w:val="24"/>
        </w:rPr>
        <w:t xml:space="preserve"> to </w:t>
      </w:r>
      <w:r w:rsidR="00020B0E" w:rsidRPr="00A76958">
        <w:rPr>
          <w:rFonts w:ascii="Book Antiqua" w:hAnsi="Book Antiqua"/>
          <w:sz w:val="24"/>
          <w:szCs w:val="24"/>
        </w:rPr>
        <w:t>evaluate</w:t>
      </w:r>
      <w:r w:rsidRPr="00A76958">
        <w:rPr>
          <w:rFonts w:ascii="Book Antiqua" w:hAnsi="Book Antiqua"/>
          <w:sz w:val="24"/>
          <w:szCs w:val="24"/>
        </w:rPr>
        <w:t xml:space="preserve"> its nature and impact. As compared to the 'hard power' of military might, the 'soft power' of cultural diplomacy has often been deeper, lasting, and persuasive. In the India—Pakistan context</w:t>
      </w:r>
      <w:r w:rsidR="001F508C">
        <w:rPr>
          <w:rFonts w:ascii="Book Antiqua" w:hAnsi="Book Antiqua"/>
          <w:sz w:val="24"/>
          <w:szCs w:val="24"/>
        </w:rPr>
        <w:t xml:space="preserve">, </w:t>
      </w:r>
      <w:r w:rsidRPr="00A76958">
        <w:rPr>
          <w:rFonts w:ascii="Book Antiqua" w:hAnsi="Book Antiqua"/>
          <w:sz w:val="24"/>
          <w:szCs w:val="24"/>
        </w:rPr>
        <w:t xml:space="preserve">achieving peace through cultural diplomacy </w:t>
      </w:r>
      <w:r w:rsidR="001F508C">
        <w:rPr>
          <w:rFonts w:ascii="Book Antiqua" w:hAnsi="Book Antiqua"/>
          <w:sz w:val="24"/>
          <w:szCs w:val="24"/>
        </w:rPr>
        <w:t xml:space="preserve">has </w:t>
      </w:r>
      <w:r w:rsidRPr="00A76958">
        <w:rPr>
          <w:rFonts w:ascii="Book Antiqua" w:hAnsi="Book Antiqua"/>
          <w:sz w:val="24"/>
          <w:szCs w:val="24"/>
        </w:rPr>
        <w:t>great</w:t>
      </w:r>
      <w:r w:rsidR="001F508C">
        <w:rPr>
          <w:rFonts w:ascii="Book Antiqua" w:hAnsi="Book Antiqua"/>
          <w:sz w:val="24"/>
          <w:szCs w:val="24"/>
        </w:rPr>
        <w:t xml:space="preserve"> potential</w:t>
      </w:r>
      <w:r w:rsidRPr="00A76958">
        <w:rPr>
          <w:rFonts w:ascii="Book Antiqua" w:hAnsi="Book Antiqua"/>
          <w:sz w:val="24"/>
          <w:szCs w:val="24"/>
        </w:rPr>
        <w:t>. India and Pakistan are connected through a shared history and culture, and despite the seven decades of hostility, several joint initiatives have proven the strength of these connections</w:t>
      </w:r>
      <w:r w:rsidRPr="006457F9">
        <w:rPr>
          <w:rFonts w:ascii="Book Antiqua" w:hAnsi="Book Antiqua"/>
          <w:sz w:val="24"/>
          <w:szCs w:val="24"/>
        </w:rPr>
        <w:t>.</w:t>
      </w:r>
      <w:r w:rsidR="00A76958">
        <w:rPr>
          <w:rFonts w:ascii="Book Antiqua" w:hAnsi="Book Antiqua"/>
          <w:sz w:val="24"/>
          <w:szCs w:val="24"/>
        </w:rPr>
        <w:t xml:space="preserve"> [</w:t>
      </w:r>
      <w:r>
        <w:rPr>
          <w:rStyle w:val="FootnoteReference"/>
          <w:rFonts w:ascii="Book Antiqua" w:hAnsi="Book Antiqua"/>
          <w:sz w:val="24"/>
          <w:szCs w:val="24"/>
        </w:rPr>
        <w:footnoteReference w:id="2"/>
      </w:r>
      <w:r w:rsidR="00A76958">
        <w:rPr>
          <w:rFonts w:ascii="Book Antiqua" w:hAnsi="Book Antiqua"/>
          <w:sz w:val="24"/>
          <w:szCs w:val="24"/>
        </w:rPr>
        <w:t>]</w:t>
      </w:r>
    </w:p>
    <w:p w:rsidR="00E67CB0" w:rsidRPr="00920A0A" w:rsidRDefault="00481842" w:rsidP="001343E5">
      <w:pPr>
        <w:pStyle w:val="Heading2"/>
        <w:numPr>
          <w:ilvl w:val="1"/>
          <w:numId w:val="18"/>
        </w:numPr>
        <w:rPr>
          <w:rFonts w:ascii="Book Antiqua" w:hAnsi="Book Antiqua"/>
          <w:b w:val="0"/>
          <w:color w:val="0070C0"/>
          <w:sz w:val="32"/>
          <w:szCs w:val="32"/>
          <w:u w:val="double"/>
        </w:rPr>
      </w:pPr>
      <w:r w:rsidRPr="00920A0A">
        <w:rPr>
          <w:rFonts w:ascii="Book Antiqua" w:hAnsi="Book Antiqua"/>
          <w:color w:val="0070C0"/>
          <w:sz w:val="32"/>
          <w:szCs w:val="32"/>
          <w:u w:val="double"/>
        </w:rPr>
        <w:t xml:space="preserve"> </w:t>
      </w:r>
      <w:bookmarkStart w:id="1" w:name="_Toc30006587"/>
      <w:r w:rsidRPr="00920A0A">
        <w:rPr>
          <w:rFonts w:ascii="Book Antiqua" w:hAnsi="Book Antiqua"/>
          <w:color w:val="0070C0"/>
          <w:sz w:val="32"/>
          <w:szCs w:val="32"/>
          <w:u w:val="double"/>
        </w:rPr>
        <w:t>Historical Context:</w:t>
      </w:r>
      <w:bookmarkEnd w:id="1"/>
    </w:p>
    <w:p w:rsidR="008F6DE3" w:rsidRPr="002D2174" w:rsidRDefault="00481842" w:rsidP="002D2174">
      <w:pPr>
        <w:spacing w:line="240" w:lineRule="auto"/>
        <w:jc w:val="both"/>
        <w:rPr>
          <w:rFonts w:ascii="Book Antiqua" w:hAnsi="Book Antiqua"/>
          <w:sz w:val="24"/>
          <w:szCs w:val="24"/>
        </w:rPr>
      </w:pPr>
      <w:r w:rsidRPr="002D2174">
        <w:rPr>
          <w:rFonts w:ascii="Book Antiqua" w:hAnsi="Book Antiqua"/>
          <w:sz w:val="24"/>
          <w:szCs w:val="24"/>
        </w:rPr>
        <w:t xml:space="preserve">In </w:t>
      </w:r>
      <w:r w:rsidR="002261FA" w:rsidRPr="002D2174">
        <w:rPr>
          <w:rFonts w:ascii="Book Antiqua" w:hAnsi="Book Antiqua"/>
          <w:sz w:val="24"/>
          <w:szCs w:val="24"/>
        </w:rPr>
        <w:t xml:space="preserve">Greater India England was ruling since last 200 years, after the </w:t>
      </w:r>
      <w:r w:rsidR="009B4386">
        <w:rPr>
          <w:rFonts w:ascii="Book Antiqua" w:hAnsi="Book Antiqua"/>
          <w:sz w:val="24"/>
          <w:szCs w:val="24"/>
        </w:rPr>
        <w:t xml:space="preserve">end of </w:t>
      </w:r>
      <w:r w:rsidR="002261FA" w:rsidRPr="002D2174">
        <w:rPr>
          <w:rFonts w:ascii="Book Antiqua" w:hAnsi="Book Antiqua"/>
          <w:sz w:val="24"/>
          <w:szCs w:val="24"/>
        </w:rPr>
        <w:t xml:space="preserve">world war II, England wins the war but economically become weak to control the Indian </w:t>
      </w:r>
      <w:r w:rsidR="002261FA" w:rsidRPr="00BC535B">
        <w:rPr>
          <w:rFonts w:ascii="Book Antiqua" w:hAnsi="Book Antiqua"/>
          <w:sz w:val="24"/>
          <w:szCs w:val="24"/>
        </w:rPr>
        <w:t>subcontinent are</w:t>
      </w:r>
      <w:r w:rsidR="00BC535B" w:rsidRPr="00BC535B">
        <w:rPr>
          <w:rFonts w:ascii="Book Antiqua" w:hAnsi="Book Antiqua"/>
          <w:sz w:val="24"/>
          <w:szCs w:val="24"/>
        </w:rPr>
        <w:t>a</w:t>
      </w:r>
      <w:r w:rsidRPr="00BC535B">
        <w:rPr>
          <w:rFonts w:ascii="Book Antiqua" w:hAnsi="Book Antiqua"/>
          <w:sz w:val="24"/>
          <w:szCs w:val="24"/>
        </w:rPr>
        <w:t>, the British</w:t>
      </w:r>
      <w:r w:rsidRPr="002D2174">
        <w:rPr>
          <w:rFonts w:ascii="Book Antiqua" w:hAnsi="Book Antiqua"/>
          <w:sz w:val="24"/>
          <w:szCs w:val="24"/>
        </w:rPr>
        <w:t xml:space="preserve"> </w:t>
      </w:r>
      <w:r w:rsidR="007916A1" w:rsidRPr="002D2174">
        <w:rPr>
          <w:rFonts w:ascii="Book Antiqua" w:hAnsi="Book Antiqua"/>
          <w:sz w:val="24"/>
          <w:szCs w:val="24"/>
        </w:rPr>
        <w:t>categorical</w:t>
      </w:r>
      <w:r w:rsidR="007916A1">
        <w:rPr>
          <w:rFonts w:ascii="Book Antiqua" w:hAnsi="Book Antiqua"/>
          <w:sz w:val="24"/>
          <w:szCs w:val="24"/>
        </w:rPr>
        <w:t xml:space="preserve">ly decided </w:t>
      </w:r>
      <w:r w:rsidR="004F720F">
        <w:rPr>
          <w:rFonts w:ascii="Book Antiqua" w:hAnsi="Book Antiqua"/>
          <w:sz w:val="24"/>
          <w:szCs w:val="24"/>
        </w:rPr>
        <w:t>to call-</w:t>
      </w:r>
      <w:r w:rsidR="007916A1">
        <w:rPr>
          <w:rFonts w:ascii="Book Antiqua" w:hAnsi="Book Antiqua"/>
          <w:sz w:val="24"/>
          <w:szCs w:val="24"/>
        </w:rPr>
        <w:t>off the</w:t>
      </w:r>
      <w:r w:rsidRPr="002D2174">
        <w:rPr>
          <w:rFonts w:ascii="Book Antiqua" w:hAnsi="Book Antiqua"/>
          <w:sz w:val="24"/>
          <w:szCs w:val="24"/>
        </w:rPr>
        <w:t xml:space="preserve"> long rule in the Indian subcontinent </w:t>
      </w:r>
      <w:r w:rsidR="007916A1">
        <w:rPr>
          <w:rFonts w:ascii="Book Antiqua" w:hAnsi="Book Antiqua"/>
          <w:sz w:val="24"/>
          <w:szCs w:val="24"/>
        </w:rPr>
        <w:t>by dividing into</w:t>
      </w:r>
      <w:r w:rsidRPr="002D2174">
        <w:rPr>
          <w:rFonts w:ascii="Book Antiqua" w:hAnsi="Book Antiqua"/>
          <w:sz w:val="24"/>
          <w:szCs w:val="24"/>
        </w:rPr>
        <w:t xml:space="preserve"> two separate nations, Muslim-majority</w:t>
      </w:r>
      <w:r w:rsidR="002261FA" w:rsidRPr="002D2174">
        <w:rPr>
          <w:rFonts w:ascii="Book Antiqua" w:hAnsi="Book Antiqua"/>
          <w:sz w:val="24"/>
          <w:szCs w:val="24"/>
        </w:rPr>
        <w:t xml:space="preserve"> </w:t>
      </w:r>
      <w:r w:rsidRPr="002D2174">
        <w:rPr>
          <w:rFonts w:ascii="Book Antiqua" w:hAnsi="Book Antiqua"/>
          <w:sz w:val="24"/>
          <w:szCs w:val="24"/>
        </w:rPr>
        <w:t>Pakistan and Hindu-majority India.</w:t>
      </w:r>
      <w:r w:rsidR="004F7733" w:rsidRPr="002D2174">
        <w:rPr>
          <w:rFonts w:ascii="Book Antiqua" w:hAnsi="Book Antiqua"/>
          <w:sz w:val="24"/>
          <w:szCs w:val="24"/>
        </w:rPr>
        <w:t xml:space="preserve"> The process of partition,</w:t>
      </w:r>
      <w:r w:rsidR="008C4451" w:rsidRPr="002D2174">
        <w:rPr>
          <w:rFonts w:ascii="Book Antiqua" w:hAnsi="Book Antiqua"/>
          <w:sz w:val="24"/>
          <w:szCs w:val="24"/>
        </w:rPr>
        <w:t xml:space="preserve"> </w:t>
      </w:r>
      <w:r w:rsidR="004F7733" w:rsidRPr="002D2174">
        <w:rPr>
          <w:rFonts w:ascii="Book Antiqua" w:hAnsi="Book Antiqua"/>
          <w:sz w:val="24"/>
          <w:szCs w:val="24"/>
        </w:rPr>
        <w:t>was not simple</w:t>
      </w:r>
      <w:r w:rsidR="008C4451" w:rsidRPr="002D2174">
        <w:rPr>
          <w:rFonts w:ascii="Book Antiqua" w:hAnsi="Book Antiqua"/>
          <w:sz w:val="24"/>
          <w:szCs w:val="24"/>
        </w:rPr>
        <w:t>, thousands of people died and become homeless, it was a difficult time, new war has been started between the Hindus and Muslim, those Muslims want</w:t>
      </w:r>
      <w:r w:rsidR="001D0B4F" w:rsidRPr="002D2174">
        <w:rPr>
          <w:rFonts w:ascii="Book Antiqua" w:hAnsi="Book Antiqua"/>
          <w:sz w:val="24"/>
          <w:szCs w:val="24"/>
        </w:rPr>
        <w:t xml:space="preserve">ed </w:t>
      </w:r>
      <w:r w:rsidR="008C4451" w:rsidRPr="002D2174">
        <w:rPr>
          <w:rFonts w:ascii="Book Antiqua" w:hAnsi="Book Antiqua"/>
          <w:sz w:val="24"/>
          <w:szCs w:val="24"/>
        </w:rPr>
        <w:t xml:space="preserve">to leave the Indian new territory either </w:t>
      </w:r>
      <w:r w:rsidR="001D0B4F" w:rsidRPr="002D2174">
        <w:rPr>
          <w:rFonts w:ascii="Book Antiqua" w:hAnsi="Book Antiqua"/>
          <w:sz w:val="24"/>
          <w:szCs w:val="24"/>
        </w:rPr>
        <w:t xml:space="preserve">is being harmed or some of them has been killed because of the </w:t>
      </w:r>
      <w:r w:rsidR="001D0B4F" w:rsidRPr="004F720F">
        <w:rPr>
          <w:rFonts w:ascii="Book Antiqua" w:hAnsi="Book Antiqua"/>
          <w:sz w:val="24"/>
          <w:szCs w:val="24"/>
        </w:rPr>
        <w:t>hatred among the Muslims and Hindus, which reflect the two-nation theory(Quaid-e-Azam)</w:t>
      </w:r>
      <w:r w:rsidR="004F7733" w:rsidRPr="004F720F">
        <w:rPr>
          <w:rFonts w:ascii="Book Antiqua" w:hAnsi="Book Antiqua"/>
          <w:sz w:val="24"/>
          <w:szCs w:val="24"/>
        </w:rPr>
        <w:t xml:space="preserve">. </w:t>
      </w:r>
      <w:r w:rsidR="004F720F" w:rsidRPr="004F720F">
        <w:rPr>
          <w:rFonts w:ascii="Book Antiqua" w:hAnsi="Book Antiqua"/>
          <w:sz w:val="24"/>
          <w:szCs w:val="24"/>
        </w:rPr>
        <w:t xml:space="preserve">The </w:t>
      </w:r>
      <w:r w:rsidR="004F7733" w:rsidRPr="004F720F">
        <w:rPr>
          <w:rFonts w:ascii="Book Antiqua" w:hAnsi="Book Antiqua"/>
          <w:sz w:val="24"/>
          <w:szCs w:val="24"/>
        </w:rPr>
        <w:t xml:space="preserve">subcontinent </w:t>
      </w:r>
      <w:r w:rsidR="004F720F" w:rsidRPr="004F720F">
        <w:rPr>
          <w:rFonts w:ascii="Book Antiqua" w:hAnsi="Book Antiqua"/>
          <w:sz w:val="24"/>
          <w:szCs w:val="24"/>
        </w:rPr>
        <w:t xml:space="preserve">area was </w:t>
      </w:r>
      <w:r w:rsidR="004F7733" w:rsidRPr="004F720F">
        <w:rPr>
          <w:rFonts w:ascii="Book Antiqua" w:hAnsi="Book Antiqua"/>
          <w:sz w:val="24"/>
          <w:szCs w:val="24"/>
        </w:rPr>
        <w:t xml:space="preserve">also </w:t>
      </w:r>
      <w:r w:rsidR="00EB63A3" w:rsidRPr="004F720F">
        <w:rPr>
          <w:rFonts w:ascii="Book Antiqua" w:hAnsi="Book Antiqua"/>
          <w:sz w:val="24"/>
          <w:szCs w:val="24"/>
        </w:rPr>
        <w:t>comprised</w:t>
      </w:r>
      <w:r w:rsidR="004F7733" w:rsidRPr="004F720F">
        <w:rPr>
          <w:rFonts w:ascii="Book Antiqua" w:hAnsi="Book Antiqua"/>
          <w:sz w:val="24"/>
          <w:szCs w:val="24"/>
        </w:rPr>
        <w:t xml:space="preserve"> of </w:t>
      </w:r>
      <w:r w:rsidR="00EB63A3" w:rsidRPr="004F720F">
        <w:rPr>
          <w:rFonts w:ascii="Book Antiqua" w:hAnsi="Book Antiqua"/>
          <w:sz w:val="24"/>
          <w:szCs w:val="24"/>
        </w:rPr>
        <w:t>various</w:t>
      </w:r>
      <w:r w:rsidR="004F7733" w:rsidRPr="004F720F">
        <w:rPr>
          <w:rFonts w:ascii="Book Antiqua" w:hAnsi="Book Antiqua"/>
          <w:sz w:val="24"/>
          <w:szCs w:val="24"/>
        </w:rPr>
        <w:t xml:space="preserve"> other territories </w:t>
      </w:r>
      <w:r w:rsidR="004F720F" w:rsidRPr="004F720F">
        <w:rPr>
          <w:rFonts w:ascii="Book Antiqua" w:hAnsi="Book Antiqua"/>
          <w:sz w:val="24"/>
          <w:szCs w:val="24"/>
        </w:rPr>
        <w:t>including</w:t>
      </w:r>
      <w:r w:rsidR="004F7733" w:rsidRPr="004F720F">
        <w:rPr>
          <w:rFonts w:ascii="Book Antiqua" w:hAnsi="Book Antiqua"/>
          <w:sz w:val="24"/>
          <w:szCs w:val="24"/>
        </w:rPr>
        <w:t xml:space="preserve"> French, Portuguese or Omani rule,</w:t>
      </w:r>
      <w:r w:rsidR="00C10F34" w:rsidRPr="004F720F">
        <w:rPr>
          <w:rFonts w:ascii="Book Antiqua" w:hAnsi="Book Antiqua"/>
          <w:sz w:val="24"/>
          <w:szCs w:val="24"/>
        </w:rPr>
        <w:t xml:space="preserve"> additionally, </w:t>
      </w:r>
      <w:r w:rsidR="004F7733" w:rsidRPr="004F720F">
        <w:rPr>
          <w:rFonts w:ascii="Book Antiqua" w:hAnsi="Book Antiqua"/>
          <w:sz w:val="24"/>
          <w:szCs w:val="24"/>
        </w:rPr>
        <w:t xml:space="preserve">more than 500 sovereign princely states </w:t>
      </w:r>
      <w:r w:rsidR="00C10F34" w:rsidRPr="004F720F">
        <w:rPr>
          <w:rFonts w:ascii="Book Antiqua" w:hAnsi="Book Antiqua"/>
          <w:sz w:val="24"/>
          <w:szCs w:val="24"/>
        </w:rPr>
        <w:t>which governed</w:t>
      </w:r>
      <w:r w:rsidR="004F7733" w:rsidRPr="004F720F">
        <w:rPr>
          <w:rFonts w:ascii="Book Antiqua" w:hAnsi="Book Antiqua"/>
          <w:sz w:val="24"/>
          <w:szCs w:val="24"/>
        </w:rPr>
        <w:t xml:space="preserve"> by local monarchs.</w:t>
      </w:r>
    </w:p>
    <w:p w:rsidR="004F7733" w:rsidRPr="002D2174" w:rsidRDefault="00481842" w:rsidP="002D2174">
      <w:pPr>
        <w:spacing w:line="240" w:lineRule="auto"/>
        <w:jc w:val="both"/>
        <w:rPr>
          <w:rFonts w:ascii="Book Antiqua" w:hAnsi="Book Antiqua"/>
          <w:sz w:val="24"/>
          <w:szCs w:val="24"/>
        </w:rPr>
      </w:pPr>
      <w:r w:rsidRPr="002D2174">
        <w:rPr>
          <w:rFonts w:ascii="Book Antiqua" w:hAnsi="Book Antiqua" w:cs="Arial"/>
          <w:color w:val="333333"/>
          <w:sz w:val="24"/>
          <w:szCs w:val="24"/>
        </w:rPr>
        <w:t xml:space="preserve">At the time of independence, the British gave the princely states the proposal to join India or Pakistan by signing the Instrument of </w:t>
      </w:r>
      <w:r w:rsidR="00BC5D53" w:rsidRPr="002D2174">
        <w:rPr>
          <w:rFonts w:ascii="Book Antiqua" w:hAnsi="Book Antiqua" w:cs="Arial"/>
          <w:color w:val="333333"/>
          <w:sz w:val="24"/>
          <w:szCs w:val="24"/>
        </w:rPr>
        <w:t>Agreement with each of the territories and offer them to join</w:t>
      </w:r>
      <w:r w:rsidRPr="002D2174">
        <w:rPr>
          <w:rFonts w:ascii="Book Antiqua" w:hAnsi="Book Antiqua" w:cs="Arial"/>
          <w:color w:val="333333"/>
          <w:sz w:val="24"/>
          <w:szCs w:val="24"/>
        </w:rPr>
        <w:t xml:space="preserve"> or to remain independent. Some princely states did not become part of India </w:t>
      </w:r>
      <w:r w:rsidRPr="002D2174">
        <w:rPr>
          <w:rFonts w:ascii="Book Antiqua" w:hAnsi="Book Antiqua"/>
          <w:sz w:val="24"/>
          <w:szCs w:val="24"/>
        </w:rPr>
        <w:t xml:space="preserve">or Pakistan until </w:t>
      </w:r>
      <w:r w:rsidR="00A361F0" w:rsidRPr="002D2174">
        <w:rPr>
          <w:rFonts w:ascii="Book Antiqua" w:hAnsi="Book Antiqua"/>
          <w:sz w:val="24"/>
          <w:szCs w:val="24"/>
        </w:rPr>
        <w:t>recently. [</w:t>
      </w:r>
      <w:r>
        <w:rPr>
          <w:rStyle w:val="FootnoteReference"/>
        </w:rPr>
        <w:footnoteReference w:id="3"/>
      </w:r>
      <w:r w:rsidR="00A361F0" w:rsidRPr="00054EB5">
        <w:rPr>
          <w:rStyle w:val="FootnoteReference"/>
        </w:rPr>
        <w:t>]</w:t>
      </w:r>
    </w:p>
    <w:p w:rsidR="00844F40" w:rsidRPr="002D2174" w:rsidRDefault="00481842" w:rsidP="002D2174">
      <w:pPr>
        <w:spacing w:line="240" w:lineRule="auto"/>
        <w:jc w:val="both"/>
        <w:rPr>
          <w:rFonts w:ascii="Book Antiqua" w:hAnsi="Book Antiqua"/>
          <w:sz w:val="24"/>
          <w:szCs w:val="24"/>
        </w:rPr>
      </w:pPr>
      <w:r w:rsidRPr="002D2174">
        <w:rPr>
          <w:rFonts w:ascii="Book Antiqua" w:hAnsi="Book Antiqua"/>
          <w:sz w:val="24"/>
          <w:szCs w:val="24"/>
        </w:rPr>
        <w:t xml:space="preserve">Under the partition plan provided by the Indian Independence Act, Kashmir was free to </w:t>
      </w:r>
      <w:r w:rsidR="00C10F34" w:rsidRPr="002D2174">
        <w:rPr>
          <w:rFonts w:ascii="Book Antiqua" w:hAnsi="Book Antiqua"/>
          <w:sz w:val="24"/>
          <w:szCs w:val="24"/>
        </w:rPr>
        <w:t>decide either to join</w:t>
      </w:r>
      <w:r w:rsidRPr="002D2174">
        <w:rPr>
          <w:rFonts w:ascii="Book Antiqua" w:hAnsi="Book Antiqua"/>
          <w:sz w:val="24"/>
          <w:szCs w:val="24"/>
        </w:rPr>
        <w:t xml:space="preserve"> India or </w:t>
      </w:r>
      <w:r w:rsidR="00A361F0" w:rsidRPr="002D2174">
        <w:rPr>
          <w:rFonts w:ascii="Book Antiqua" w:hAnsi="Book Antiqua"/>
          <w:sz w:val="24"/>
          <w:szCs w:val="24"/>
        </w:rPr>
        <w:t>Pakistan.</w:t>
      </w:r>
      <w:r w:rsidR="008C4451" w:rsidRPr="002D2174">
        <w:rPr>
          <w:rFonts w:ascii="Book Antiqua" w:hAnsi="Book Antiqua"/>
          <w:sz w:val="24"/>
          <w:szCs w:val="24"/>
        </w:rPr>
        <w:t xml:space="preserve"> </w:t>
      </w:r>
      <w:r w:rsidR="00C10F34" w:rsidRPr="002D2174">
        <w:rPr>
          <w:rFonts w:ascii="Book Antiqua" w:hAnsi="Book Antiqua"/>
          <w:color w:val="333333"/>
          <w:sz w:val="23"/>
          <w:szCs w:val="23"/>
          <w:shd w:val="clear" w:color="auto" w:fill="FFFFFF"/>
        </w:rPr>
        <w:t xml:space="preserve"> The state of Jammu and Kashmir, which had a large Muslim population but ruled by a Hindu leader, Kashmir shared borders with both India and West Pakistan.</w:t>
      </w:r>
      <w:r w:rsidR="00C10F34" w:rsidRPr="002D2174">
        <w:rPr>
          <w:rFonts w:ascii="Book Antiqua" w:hAnsi="Book Antiqua"/>
          <w:sz w:val="24"/>
          <w:szCs w:val="24"/>
        </w:rPr>
        <w:t xml:space="preserve"> </w:t>
      </w:r>
      <w:r w:rsidRPr="002D2174">
        <w:rPr>
          <w:rFonts w:ascii="Book Antiqua" w:hAnsi="Book Antiqua"/>
          <w:sz w:val="24"/>
          <w:szCs w:val="24"/>
        </w:rPr>
        <w:t>The maharaja (local ruler), Hari Singh, initially wanted Kashmir to become independent</w:t>
      </w:r>
      <w:r w:rsidR="00C10F34" w:rsidRPr="002D2174">
        <w:rPr>
          <w:rFonts w:ascii="Book Antiqua" w:hAnsi="Book Antiqua"/>
          <w:sz w:val="24"/>
          <w:szCs w:val="24"/>
        </w:rPr>
        <w:t xml:space="preserve">, </w:t>
      </w:r>
      <w:r w:rsidRPr="002D2174">
        <w:rPr>
          <w:rFonts w:ascii="Book Antiqua" w:hAnsi="Book Antiqua"/>
          <w:sz w:val="24"/>
          <w:szCs w:val="24"/>
        </w:rPr>
        <w:t xml:space="preserve">but in October 1947 </w:t>
      </w:r>
      <w:r w:rsidR="00C10F34" w:rsidRPr="002D2174">
        <w:rPr>
          <w:rFonts w:ascii="Book Antiqua" w:hAnsi="Book Antiqua"/>
          <w:sz w:val="24"/>
          <w:szCs w:val="24"/>
        </w:rPr>
        <w:t xml:space="preserve">due to Indian government religious pressure </w:t>
      </w:r>
      <w:r w:rsidRPr="002D2174">
        <w:rPr>
          <w:rFonts w:ascii="Book Antiqua" w:hAnsi="Book Antiqua"/>
          <w:sz w:val="24"/>
          <w:szCs w:val="24"/>
        </w:rPr>
        <w:t xml:space="preserve">chose to join India, </w:t>
      </w:r>
      <w:r w:rsidR="00C10F34" w:rsidRPr="002D2174">
        <w:rPr>
          <w:rFonts w:ascii="Book Antiqua" w:hAnsi="Book Antiqua"/>
          <w:sz w:val="24"/>
          <w:szCs w:val="24"/>
        </w:rPr>
        <w:t xml:space="preserve">which eventually </w:t>
      </w:r>
      <w:r w:rsidR="001478DD">
        <w:rPr>
          <w:rFonts w:ascii="Book Antiqua" w:hAnsi="Book Antiqua"/>
          <w:sz w:val="24"/>
          <w:szCs w:val="24"/>
        </w:rPr>
        <w:t>n</w:t>
      </w:r>
      <w:r w:rsidR="00C10F34" w:rsidRPr="002D2174">
        <w:rPr>
          <w:rFonts w:ascii="Book Antiqua" w:hAnsi="Book Antiqua"/>
          <w:sz w:val="24"/>
          <w:szCs w:val="24"/>
        </w:rPr>
        <w:t xml:space="preserve">ot accepted by the public and </w:t>
      </w:r>
      <w:r w:rsidR="001478DD">
        <w:rPr>
          <w:rFonts w:ascii="Book Antiqua" w:hAnsi="Book Antiqua"/>
          <w:sz w:val="24"/>
          <w:szCs w:val="24"/>
        </w:rPr>
        <w:t>tension</w:t>
      </w:r>
      <w:r w:rsidR="00C10F34" w:rsidRPr="002D2174">
        <w:rPr>
          <w:rFonts w:ascii="Book Antiqua" w:hAnsi="Book Antiqua"/>
          <w:sz w:val="24"/>
          <w:szCs w:val="24"/>
        </w:rPr>
        <w:t xml:space="preserve"> started between the Kashmir Hindus and </w:t>
      </w:r>
      <w:r w:rsidR="00D12395" w:rsidRPr="002D2174">
        <w:rPr>
          <w:rFonts w:ascii="Book Antiqua" w:hAnsi="Book Antiqua"/>
          <w:sz w:val="24"/>
          <w:szCs w:val="24"/>
        </w:rPr>
        <w:t>Muslims</w:t>
      </w:r>
      <w:r w:rsidR="00C10F34" w:rsidRPr="002D2174">
        <w:rPr>
          <w:rFonts w:ascii="Book Antiqua" w:hAnsi="Book Antiqua"/>
          <w:sz w:val="24"/>
          <w:szCs w:val="24"/>
        </w:rPr>
        <w:t>.</w:t>
      </w:r>
    </w:p>
    <w:p w:rsidR="008F3E70" w:rsidRDefault="001478DD" w:rsidP="008F3E70">
      <w:pPr>
        <w:spacing w:line="240" w:lineRule="auto"/>
        <w:jc w:val="both"/>
        <w:rPr>
          <w:rFonts w:ascii="Book Antiqua" w:hAnsi="Book Antiqua"/>
          <w:sz w:val="24"/>
          <w:szCs w:val="24"/>
        </w:rPr>
      </w:pPr>
      <w:r w:rsidRPr="00105C3E">
        <w:rPr>
          <w:rFonts w:ascii="Book Antiqua" w:hAnsi="Book Antiqua"/>
          <w:sz w:val="24"/>
          <w:szCs w:val="24"/>
        </w:rPr>
        <w:lastRenderedPageBreak/>
        <w:t>A</w:t>
      </w:r>
      <w:r w:rsidR="003F1872" w:rsidRPr="00105C3E">
        <w:rPr>
          <w:rFonts w:ascii="Book Antiqua" w:hAnsi="Book Antiqua"/>
          <w:sz w:val="24"/>
          <w:szCs w:val="24"/>
        </w:rPr>
        <w:t xml:space="preserve">fter more than 70 years </w:t>
      </w:r>
      <w:r w:rsidR="00481842" w:rsidRPr="00105C3E">
        <w:rPr>
          <w:rFonts w:ascii="Book Antiqua" w:hAnsi="Book Antiqua"/>
          <w:sz w:val="24"/>
          <w:szCs w:val="24"/>
        </w:rPr>
        <w:t xml:space="preserve">Kashmir </w:t>
      </w:r>
      <w:r w:rsidR="003F1872" w:rsidRPr="00105C3E">
        <w:rPr>
          <w:rFonts w:ascii="Book Antiqua" w:hAnsi="Book Antiqua"/>
          <w:sz w:val="24"/>
          <w:szCs w:val="24"/>
        </w:rPr>
        <w:t xml:space="preserve">region </w:t>
      </w:r>
      <w:r w:rsidR="00481842" w:rsidRPr="00105C3E">
        <w:rPr>
          <w:rFonts w:ascii="Book Antiqua" w:hAnsi="Book Antiqua"/>
          <w:sz w:val="24"/>
          <w:szCs w:val="24"/>
        </w:rPr>
        <w:t xml:space="preserve">remains the only region of British India that has </w:t>
      </w:r>
      <w:r w:rsidRPr="00105C3E">
        <w:rPr>
          <w:rFonts w:ascii="Book Antiqua" w:hAnsi="Book Antiqua"/>
          <w:sz w:val="24"/>
          <w:szCs w:val="24"/>
        </w:rPr>
        <w:t xml:space="preserve">been divided into two parts India and Pakistan and boarder (Line of control) is still </w:t>
      </w:r>
      <w:r w:rsidR="00481842" w:rsidRPr="00105C3E">
        <w:rPr>
          <w:rFonts w:ascii="Book Antiqua" w:hAnsi="Book Antiqua"/>
          <w:sz w:val="24"/>
          <w:szCs w:val="24"/>
        </w:rPr>
        <w:t>not</w:t>
      </w:r>
      <w:r w:rsidRPr="00105C3E">
        <w:rPr>
          <w:rFonts w:ascii="Book Antiqua" w:hAnsi="Book Antiqua"/>
          <w:sz w:val="24"/>
          <w:szCs w:val="24"/>
        </w:rPr>
        <w:t xml:space="preserve"> unrecognizable.</w:t>
      </w:r>
      <w:r w:rsidR="00A361F0" w:rsidRPr="00105C3E">
        <w:rPr>
          <w:rFonts w:ascii="Book Antiqua" w:hAnsi="Book Antiqua"/>
          <w:sz w:val="24"/>
          <w:szCs w:val="24"/>
        </w:rPr>
        <w:t xml:space="preserve"> [</w:t>
      </w:r>
      <w:r w:rsidR="00481842" w:rsidRPr="00105C3E">
        <w:rPr>
          <w:rFonts w:ascii="Book Antiqua" w:hAnsi="Book Antiqua"/>
          <w:sz w:val="24"/>
          <w:szCs w:val="24"/>
          <w:vertAlign w:val="superscript"/>
        </w:rPr>
        <w:footnoteReference w:id="4"/>
      </w:r>
      <w:r w:rsidR="00A361F0" w:rsidRPr="00105C3E">
        <w:rPr>
          <w:rFonts w:ascii="Book Antiqua" w:hAnsi="Book Antiqua"/>
          <w:sz w:val="24"/>
          <w:szCs w:val="24"/>
        </w:rPr>
        <w:t>]</w:t>
      </w:r>
      <w:bookmarkStart w:id="2" w:name="_Toc29998903"/>
    </w:p>
    <w:p w:rsidR="00DC4642" w:rsidRPr="008F3E70" w:rsidRDefault="00481842" w:rsidP="001343E5">
      <w:pPr>
        <w:pStyle w:val="Heading2"/>
        <w:numPr>
          <w:ilvl w:val="1"/>
          <w:numId w:val="18"/>
        </w:numPr>
        <w:rPr>
          <w:rFonts w:ascii="Book Antiqua" w:hAnsi="Book Antiqua"/>
          <w:b w:val="0"/>
          <w:color w:val="auto"/>
          <w:sz w:val="24"/>
          <w:szCs w:val="24"/>
        </w:rPr>
      </w:pPr>
      <w:bookmarkStart w:id="3" w:name="_Toc30006588"/>
      <w:r w:rsidRPr="00920A0A">
        <w:rPr>
          <w:rFonts w:ascii="Book Antiqua" w:hAnsi="Book Antiqua"/>
          <w:color w:val="0070C0"/>
          <w:sz w:val="32"/>
          <w:u w:val="double"/>
        </w:rPr>
        <w:t>What’s so special about Kashmir?</w:t>
      </w:r>
      <w:bookmarkEnd w:id="2"/>
      <w:bookmarkEnd w:id="3"/>
    </w:p>
    <w:p w:rsidR="008F6DE3" w:rsidRPr="008C238B" w:rsidRDefault="00481842" w:rsidP="008C238B">
      <w:pPr>
        <w:spacing w:line="240" w:lineRule="auto"/>
        <w:jc w:val="both"/>
        <w:rPr>
          <w:rFonts w:ascii="Book Antiqua" w:hAnsi="Book Antiqua"/>
          <w:sz w:val="24"/>
          <w:szCs w:val="24"/>
        </w:rPr>
      </w:pPr>
      <w:r w:rsidRPr="002D2174">
        <w:rPr>
          <w:rFonts w:ascii="Book Antiqua" w:hAnsi="Book Antiqua"/>
          <w:sz w:val="24"/>
          <w:szCs w:val="24"/>
        </w:rPr>
        <w:t xml:space="preserve">Kashmir is an </w:t>
      </w:r>
      <w:r w:rsidR="00D12395" w:rsidRPr="002D2174">
        <w:rPr>
          <w:rFonts w:ascii="Book Antiqua" w:hAnsi="Book Antiqua"/>
          <w:sz w:val="24"/>
          <w:szCs w:val="24"/>
        </w:rPr>
        <w:t>ethnologically</w:t>
      </w:r>
      <w:r w:rsidRPr="002D2174">
        <w:rPr>
          <w:rFonts w:ascii="Book Antiqua" w:hAnsi="Book Antiqua"/>
          <w:sz w:val="24"/>
          <w:szCs w:val="24"/>
        </w:rPr>
        <w:t xml:space="preserve"> diverse Himalayan region, </w:t>
      </w:r>
      <w:r w:rsidR="00D12395" w:rsidRPr="002D2174">
        <w:rPr>
          <w:rFonts w:ascii="Book Antiqua" w:hAnsi="Book Antiqua"/>
          <w:sz w:val="24"/>
          <w:szCs w:val="24"/>
        </w:rPr>
        <w:t>with the population of 12 Million people</w:t>
      </w:r>
      <w:r w:rsidR="002D2174">
        <w:rPr>
          <w:rFonts w:ascii="Book Antiqua" w:hAnsi="Book Antiqua"/>
          <w:sz w:val="24"/>
          <w:szCs w:val="24"/>
        </w:rPr>
        <w:t xml:space="preserve"> </w:t>
      </w:r>
      <w:r w:rsidR="00D12395" w:rsidRPr="002D2174">
        <w:rPr>
          <w:rFonts w:ascii="Book Antiqua" w:hAnsi="Book Antiqua"/>
          <w:sz w:val="24"/>
          <w:szCs w:val="24"/>
        </w:rPr>
        <w:t xml:space="preserve">(Hindus and Muslims both) </w:t>
      </w:r>
      <w:r w:rsidRPr="002D2174">
        <w:rPr>
          <w:rFonts w:ascii="Book Antiqua" w:hAnsi="Book Antiqua"/>
          <w:sz w:val="24"/>
          <w:szCs w:val="24"/>
        </w:rPr>
        <w:t xml:space="preserve">covering around 86,000 sq miles (138 sq km), </w:t>
      </w:r>
      <w:r w:rsidR="00D12395" w:rsidRPr="002D2174">
        <w:rPr>
          <w:rFonts w:ascii="Book Antiqua" w:hAnsi="Book Antiqua"/>
          <w:sz w:val="24"/>
          <w:szCs w:val="24"/>
        </w:rPr>
        <w:t xml:space="preserve">which is estimated size of UK </w:t>
      </w:r>
      <w:r w:rsidRPr="002D2174">
        <w:rPr>
          <w:rFonts w:ascii="Book Antiqua" w:hAnsi="Book Antiqua"/>
          <w:sz w:val="24"/>
          <w:szCs w:val="24"/>
        </w:rPr>
        <w:t xml:space="preserve">and </w:t>
      </w:r>
      <w:r w:rsidR="00D12395" w:rsidRPr="002D2174">
        <w:rPr>
          <w:rFonts w:ascii="Book Antiqua" w:hAnsi="Book Antiqua"/>
          <w:sz w:val="24"/>
          <w:szCs w:val="24"/>
        </w:rPr>
        <w:t xml:space="preserve">covered with beautiful lakes and </w:t>
      </w:r>
      <w:r w:rsidRPr="002D2174">
        <w:rPr>
          <w:rFonts w:ascii="Book Antiqua" w:hAnsi="Book Antiqua"/>
          <w:sz w:val="24"/>
          <w:szCs w:val="24"/>
        </w:rPr>
        <w:t>snow-capped mountains</w:t>
      </w:r>
      <w:r w:rsidR="00C9138C">
        <w:rPr>
          <w:rFonts w:ascii="Book Antiqua" w:hAnsi="Book Antiqua"/>
          <w:sz w:val="24"/>
          <w:szCs w:val="24"/>
        </w:rPr>
        <w:t>, people called as “Switzerland of East”</w:t>
      </w:r>
      <w:r w:rsidR="00C9138C">
        <w:rPr>
          <w:rFonts w:ascii="Book Antiqua" w:hAnsi="Book Antiqua"/>
          <w:color w:val="000000"/>
          <w:sz w:val="24"/>
          <w:szCs w:val="24"/>
          <w:shd w:val="clear" w:color="auto" w:fill="FFFFFF"/>
        </w:rPr>
        <w:t>,</w:t>
      </w:r>
      <w:r w:rsidRPr="002D2174">
        <w:rPr>
          <w:rFonts w:ascii="Book Antiqua" w:hAnsi="Book Antiqua"/>
          <w:color w:val="000000"/>
          <w:sz w:val="24"/>
          <w:szCs w:val="24"/>
          <w:shd w:val="clear" w:color="auto" w:fill="FFFFFF"/>
        </w:rPr>
        <w:t xml:space="preserve"> </w:t>
      </w:r>
      <w:r w:rsidR="00D12395" w:rsidRPr="002D2174">
        <w:rPr>
          <w:rFonts w:ascii="Book Antiqua" w:hAnsi="Book Antiqua"/>
          <w:color w:val="000000"/>
          <w:sz w:val="24"/>
          <w:szCs w:val="24"/>
          <w:shd w:val="clear" w:color="auto" w:fill="FFFFFF"/>
        </w:rPr>
        <w:t xml:space="preserve">Pak-India has </w:t>
      </w:r>
      <w:r w:rsidRPr="002D2174">
        <w:rPr>
          <w:rFonts w:ascii="Book Antiqua" w:hAnsi="Book Antiqua"/>
          <w:color w:val="000000"/>
          <w:sz w:val="24"/>
          <w:szCs w:val="24"/>
          <w:shd w:val="clear" w:color="auto" w:fill="FFFFFF"/>
        </w:rPr>
        <w:t xml:space="preserve">face-off along a 460-mile (740-kilometer) de facto border known as the </w:t>
      </w:r>
      <w:r w:rsidRPr="002D2174">
        <w:rPr>
          <w:rFonts w:ascii="Book Antiqua" w:hAnsi="Book Antiqua"/>
          <w:b/>
          <w:color w:val="000000"/>
          <w:sz w:val="24"/>
          <w:szCs w:val="24"/>
          <w:shd w:val="clear" w:color="auto" w:fill="FFFFFF"/>
        </w:rPr>
        <w:t>Line of Control</w:t>
      </w:r>
      <w:r w:rsidRPr="002D2174">
        <w:rPr>
          <w:rFonts w:ascii="Book Antiqua" w:hAnsi="Book Antiqua"/>
          <w:color w:val="000000"/>
          <w:sz w:val="24"/>
          <w:szCs w:val="24"/>
          <w:shd w:val="clear" w:color="auto" w:fill="FFFFFF"/>
        </w:rPr>
        <w:t xml:space="preserve">, one of the world’s most </w:t>
      </w:r>
      <w:r w:rsidR="002D2174" w:rsidRPr="002D2174">
        <w:rPr>
          <w:rFonts w:ascii="Book Antiqua" w:hAnsi="Book Antiqua"/>
          <w:color w:val="000000"/>
          <w:sz w:val="24"/>
          <w:szCs w:val="24"/>
          <w:shd w:val="clear" w:color="auto" w:fill="FFFFFF"/>
        </w:rPr>
        <w:t>armed</w:t>
      </w:r>
      <w:r w:rsidRPr="002D2174">
        <w:rPr>
          <w:rFonts w:ascii="Book Antiqua" w:hAnsi="Book Antiqua"/>
          <w:color w:val="000000"/>
          <w:sz w:val="24"/>
          <w:szCs w:val="24"/>
          <w:shd w:val="clear" w:color="auto" w:fill="FFFFFF"/>
        </w:rPr>
        <w:t xml:space="preserve"> zones. The region also includes two areas that are controlled by </w:t>
      </w:r>
      <w:hyperlink r:id="rId9" w:tooltip="Company Overview" w:history="1">
        <w:r w:rsidRPr="002D2174">
          <w:rPr>
            <w:rStyle w:val="Hyperlink"/>
            <w:rFonts w:ascii="Book Antiqua" w:hAnsi="Book Antiqua"/>
            <w:color w:val="000000"/>
            <w:sz w:val="24"/>
            <w:szCs w:val="24"/>
            <w:u w:val="none"/>
            <w:bdr w:val="none" w:sz="0" w:space="0" w:color="auto" w:frame="1"/>
            <w:shd w:val="clear" w:color="auto" w:fill="FFFFFF"/>
          </w:rPr>
          <w:t>China</w:t>
        </w:r>
      </w:hyperlink>
      <w:r w:rsidRPr="002D2174">
        <w:rPr>
          <w:rFonts w:ascii="Book Antiqua" w:hAnsi="Book Antiqua"/>
          <w:color w:val="000000"/>
          <w:sz w:val="24"/>
          <w:szCs w:val="24"/>
          <w:shd w:val="clear" w:color="auto" w:fill="FFFFFF"/>
        </w:rPr>
        <w:t> and claimed by India</w:t>
      </w:r>
      <w:r w:rsidR="002D2174" w:rsidRPr="002D2174">
        <w:rPr>
          <w:rFonts w:ascii="Book Antiqua" w:hAnsi="Book Antiqua"/>
          <w:color w:val="000000"/>
          <w:sz w:val="24"/>
          <w:szCs w:val="24"/>
          <w:shd w:val="clear" w:color="auto" w:fill="FFFFFF"/>
        </w:rPr>
        <w:t>(Figure 1)</w:t>
      </w:r>
      <w:r w:rsidRPr="002D2174">
        <w:rPr>
          <w:rFonts w:ascii="Book Antiqua" w:hAnsi="Book Antiqua"/>
          <w:color w:val="000000"/>
          <w:sz w:val="24"/>
          <w:szCs w:val="24"/>
          <w:shd w:val="clear" w:color="auto" w:fill="FFFFFF"/>
        </w:rPr>
        <w:t>.</w:t>
      </w:r>
      <w:r w:rsidR="00DC4642" w:rsidRPr="002D2174">
        <w:rPr>
          <w:rFonts w:ascii="Book Antiqua" w:hAnsi="Book Antiqua"/>
          <w:color w:val="000000"/>
          <w:sz w:val="24"/>
          <w:szCs w:val="24"/>
          <w:shd w:val="clear" w:color="auto" w:fill="FFFFFF"/>
        </w:rPr>
        <w:t>[</w:t>
      </w:r>
      <w:r>
        <w:rPr>
          <w:rStyle w:val="FootnoteReference"/>
          <w:rFonts w:ascii="Book Antiqua" w:hAnsi="Book Antiqua"/>
          <w:color w:val="000000"/>
          <w:sz w:val="24"/>
          <w:szCs w:val="24"/>
          <w:shd w:val="clear" w:color="auto" w:fill="FFFFFF"/>
        </w:rPr>
        <w:footnoteReference w:id="5"/>
      </w:r>
      <w:r w:rsidR="00DC4642" w:rsidRPr="002D2174">
        <w:rPr>
          <w:rFonts w:ascii="Book Antiqua" w:hAnsi="Book Antiqua"/>
          <w:color w:val="000000"/>
          <w:sz w:val="24"/>
          <w:szCs w:val="24"/>
          <w:shd w:val="clear" w:color="auto" w:fill="FFFFFF"/>
        </w:rPr>
        <w:t>]</w:t>
      </w:r>
    </w:p>
    <w:p w:rsidR="008C238B" w:rsidRPr="009F429A" w:rsidRDefault="00481842" w:rsidP="008C238B">
      <w:pPr>
        <w:jc w:val="center"/>
        <w:rPr>
          <w:i/>
          <w:sz w:val="12"/>
        </w:rPr>
      </w:pPr>
      <w:r>
        <w:rPr>
          <w:b/>
          <w:noProof/>
          <w:sz w:val="32"/>
          <w:szCs w:val="32"/>
          <w:u w:val="double"/>
        </w:rPr>
        <w:drawing>
          <wp:inline distT="0" distB="0" distL="0" distR="0">
            <wp:extent cx="4158615" cy="2637373"/>
            <wp:effectExtent l="76200" t="76200" r="127635" b="1250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67837"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191682" cy="2658344"/>
                    </a:xfrm>
                    <a:prstGeom prst="rect">
                      <a:avLst/>
                    </a:prstGeom>
                    <a:ln w="38100" cap="sq">
                      <a:solidFill>
                        <a:srgbClr val="000000"/>
                      </a:solidFill>
                      <a:miter lim="800000"/>
                    </a:ln>
                    <a:effectLst>
                      <a:outerShdw blurRad="50800" dist="38100" dir="2700000" algn="tl" rotWithShape="0">
                        <a:srgbClr val="000000">
                          <a:alpha val="43000"/>
                        </a:srgbClr>
                      </a:outerShdw>
                    </a:effectLst>
                  </pic:spPr>
                </pic:pic>
              </a:graphicData>
            </a:graphic>
          </wp:inline>
        </w:drawing>
      </w:r>
      <w:r>
        <w:rPr>
          <w:b/>
          <w:sz w:val="32"/>
          <w:szCs w:val="32"/>
          <w:u w:val="double"/>
        </w:rPr>
        <w:br/>
      </w:r>
      <w:r w:rsidRPr="009F429A">
        <w:rPr>
          <w:b/>
          <w:i/>
          <w:color w:val="3476B1" w:themeColor="accent2" w:themeShade="BF"/>
          <w:sz w:val="12"/>
        </w:rPr>
        <w:t xml:space="preserve">Figure </w:t>
      </w:r>
      <w:r>
        <w:rPr>
          <w:b/>
          <w:i/>
          <w:color w:val="3476B1" w:themeColor="accent2" w:themeShade="BF"/>
          <w:sz w:val="12"/>
        </w:rPr>
        <w:t>1</w:t>
      </w:r>
      <w:r w:rsidRPr="009F429A">
        <w:rPr>
          <w:b/>
          <w:i/>
          <w:color w:val="3476B1" w:themeColor="accent2" w:themeShade="BF"/>
          <w:sz w:val="12"/>
        </w:rPr>
        <w:t>:</w:t>
      </w:r>
      <w:r w:rsidRPr="009F429A">
        <w:rPr>
          <w:i/>
          <w:color w:val="3476B1" w:themeColor="accent2" w:themeShade="BF"/>
          <w:sz w:val="12"/>
        </w:rPr>
        <w:t xml:space="preserve"> </w:t>
      </w:r>
      <w:r>
        <w:rPr>
          <w:i/>
          <w:sz w:val="12"/>
        </w:rPr>
        <w:t>Line of control and Divide Region of Kashmir (</w:t>
      </w:r>
      <w:r w:rsidR="00475C1A">
        <w:rPr>
          <w:i/>
          <w:sz w:val="12"/>
        </w:rPr>
        <w:t>Source: www.Bloomberg.com</w:t>
      </w:r>
      <w:r>
        <w:rPr>
          <w:i/>
          <w:sz w:val="12"/>
        </w:rPr>
        <w:t>)</w:t>
      </w:r>
    </w:p>
    <w:p w:rsidR="001343E5" w:rsidRDefault="00481842" w:rsidP="001343E5">
      <w:pPr>
        <w:pStyle w:val="Heading2"/>
        <w:numPr>
          <w:ilvl w:val="0"/>
          <w:numId w:val="0"/>
        </w:numPr>
        <w:rPr>
          <w:rFonts w:ascii="Book Antiqua" w:hAnsi="Book Antiqua"/>
          <w:b w:val="0"/>
          <w:color w:val="0070C0"/>
          <w:sz w:val="32"/>
          <w:szCs w:val="24"/>
          <w:u w:val="double"/>
        </w:rPr>
      </w:pPr>
      <w:bookmarkStart w:id="4" w:name="_Toc30006589"/>
      <w:r>
        <w:rPr>
          <w:rFonts w:ascii="Book Antiqua" w:hAnsi="Book Antiqua"/>
          <w:color w:val="0070C0"/>
          <w:sz w:val="32"/>
          <w:szCs w:val="24"/>
          <w:u w:val="double"/>
        </w:rPr>
        <w:t xml:space="preserve">1.3 </w:t>
      </w:r>
      <w:r w:rsidR="00636B5A" w:rsidRPr="00920A0A">
        <w:rPr>
          <w:rFonts w:ascii="Book Antiqua" w:hAnsi="Book Antiqua"/>
          <w:color w:val="0070C0"/>
          <w:sz w:val="32"/>
          <w:szCs w:val="24"/>
          <w:u w:val="double"/>
        </w:rPr>
        <w:t xml:space="preserve">Pakistan </w:t>
      </w:r>
      <w:r w:rsidR="001D4DB4" w:rsidRPr="00920A0A">
        <w:rPr>
          <w:rFonts w:ascii="Book Antiqua" w:hAnsi="Book Antiqua"/>
          <w:color w:val="0070C0"/>
          <w:sz w:val="32"/>
          <w:szCs w:val="24"/>
          <w:u w:val="double"/>
        </w:rPr>
        <w:t>and India War:</w:t>
      </w:r>
      <w:bookmarkEnd w:id="4"/>
    </w:p>
    <w:p w:rsidR="00054EB5" w:rsidRDefault="00481842" w:rsidP="001478DD">
      <w:pPr>
        <w:rPr>
          <w:rFonts w:ascii="Book Antiqua" w:hAnsi="Book Antiqua"/>
          <w:sz w:val="24"/>
          <w:szCs w:val="24"/>
        </w:rPr>
      </w:pPr>
      <w:r>
        <w:rPr>
          <w:rFonts w:ascii="Book Antiqua" w:hAnsi="Book Antiqua"/>
          <w:sz w:val="24"/>
          <w:szCs w:val="32"/>
        </w:rPr>
        <w:br/>
      </w:r>
      <w:r w:rsidR="001D4DB4" w:rsidRPr="00DA172C">
        <w:rPr>
          <w:rFonts w:ascii="Book Antiqua" w:hAnsi="Book Antiqua"/>
          <w:sz w:val="24"/>
          <w:szCs w:val="24"/>
        </w:rPr>
        <w:t xml:space="preserve">Kashmir </w:t>
      </w:r>
      <w:r w:rsidR="001478DD">
        <w:rPr>
          <w:rFonts w:ascii="Book Antiqua" w:hAnsi="Book Antiqua"/>
          <w:sz w:val="24"/>
          <w:szCs w:val="24"/>
        </w:rPr>
        <w:t>is</w:t>
      </w:r>
      <w:r w:rsidR="001D4DB4" w:rsidRPr="00DA172C">
        <w:rPr>
          <w:rFonts w:ascii="Book Antiqua" w:hAnsi="Book Antiqua"/>
          <w:sz w:val="24"/>
          <w:szCs w:val="24"/>
        </w:rPr>
        <w:t xml:space="preserve"> a crucial topic for both the countries</w:t>
      </w:r>
      <w:r w:rsidR="001478DD">
        <w:rPr>
          <w:rFonts w:ascii="Book Antiqua" w:hAnsi="Book Antiqua"/>
          <w:sz w:val="24"/>
          <w:szCs w:val="24"/>
        </w:rPr>
        <w:t xml:space="preserve">, both countries fought four wars in </w:t>
      </w:r>
      <w:r w:rsidR="001D4DB4" w:rsidRPr="00DA172C">
        <w:rPr>
          <w:rFonts w:ascii="Book Antiqua" w:hAnsi="Book Antiqua"/>
          <w:sz w:val="24"/>
          <w:szCs w:val="24"/>
        </w:rPr>
        <w:t>1947–1948, 1965, 1971 and 1999 and</w:t>
      </w:r>
      <w:r w:rsidR="001478DD">
        <w:rPr>
          <w:rFonts w:ascii="Book Antiqua" w:hAnsi="Book Antiqua"/>
          <w:sz w:val="24"/>
          <w:szCs w:val="24"/>
        </w:rPr>
        <w:t xml:space="preserve"> hundreds of small skirmishes</w:t>
      </w:r>
      <w:r w:rsidR="001D4DB4" w:rsidRPr="00DA172C">
        <w:rPr>
          <w:rFonts w:ascii="Book Antiqua" w:hAnsi="Book Antiqua"/>
          <w:sz w:val="24"/>
          <w:szCs w:val="24"/>
        </w:rPr>
        <w:t xml:space="preserve"> </w:t>
      </w:r>
      <w:r w:rsidR="001478DD">
        <w:rPr>
          <w:rFonts w:ascii="Book Antiqua" w:hAnsi="Book Antiqua"/>
          <w:sz w:val="24"/>
          <w:szCs w:val="24"/>
        </w:rPr>
        <w:t xml:space="preserve">at Line of control. </w:t>
      </w:r>
      <w:r w:rsidR="001D4DB4" w:rsidRPr="00DA172C">
        <w:rPr>
          <w:rFonts w:ascii="Book Antiqua" w:hAnsi="Book Antiqua"/>
          <w:sz w:val="24"/>
          <w:szCs w:val="24"/>
        </w:rPr>
        <w:t xml:space="preserve">the </w:t>
      </w:r>
      <w:r w:rsidR="001478DD">
        <w:rPr>
          <w:rFonts w:ascii="Book Antiqua" w:hAnsi="Book Antiqua"/>
          <w:sz w:val="24"/>
          <w:szCs w:val="24"/>
        </w:rPr>
        <w:t xml:space="preserve">problem has become great political issue for both the countries with no solution in site. There is a serious possibility to visualize another war in near future. </w:t>
      </w:r>
      <w:r>
        <w:rPr>
          <w:rFonts w:ascii="Book Antiqua" w:hAnsi="Book Antiqua"/>
          <w:sz w:val="24"/>
          <w:szCs w:val="24"/>
        </w:rPr>
        <w:br/>
      </w:r>
    </w:p>
    <w:p w:rsidR="00160D8F" w:rsidRPr="00054EB5" w:rsidRDefault="00160D8F" w:rsidP="001343E5">
      <w:pPr>
        <w:jc w:val="both"/>
        <w:rPr>
          <w:rFonts w:ascii="Book Antiqua" w:hAnsi="Book Antiqua"/>
          <w:sz w:val="24"/>
          <w:szCs w:val="24"/>
        </w:rPr>
      </w:pPr>
    </w:p>
    <w:p w:rsidR="006F5FAD" w:rsidRPr="00B87916" w:rsidRDefault="00481842" w:rsidP="00B87916">
      <w:pPr>
        <w:pStyle w:val="ListParagraph"/>
        <w:numPr>
          <w:ilvl w:val="0"/>
          <w:numId w:val="23"/>
        </w:numPr>
        <w:shd w:val="clear" w:color="auto" w:fill="FFFFFF"/>
        <w:spacing w:after="0" w:line="240" w:lineRule="auto"/>
        <w:jc w:val="both"/>
        <w:outlineLvl w:val="2"/>
        <w:rPr>
          <w:rFonts w:ascii="Book Antiqua" w:eastAsia="Times New Roman" w:hAnsi="Book Antiqua" w:cs="Times New Roman"/>
          <w:color w:val="77697A" w:themeColor="accent6" w:themeShade="BF"/>
          <w:sz w:val="28"/>
          <w:szCs w:val="24"/>
        </w:rPr>
      </w:pPr>
      <w:bookmarkStart w:id="5" w:name="_Toc30006590"/>
      <w:r w:rsidRPr="00B87916">
        <w:rPr>
          <w:rFonts w:ascii="Book Antiqua" w:eastAsia="Times New Roman" w:hAnsi="Book Antiqua" w:cs="Times New Roman"/>
          <w:b/>
          <w:bCs/>
          <w:color w:val="77697A" w:themeColor="accent6" w:themeShade="BF"/>
          <w:sz w:val="28"/>
          <w:szCs w:val="24"/>
        </w:rPr>
        <w:lastRenderedPageBreak/>
        <w:t xml:space="preserve">War </w:t>
      </w:r>
      <w:r w:rsidR="00DA172C" w:rsidRPr="00B87916">
        <w:rPr>
          <w:rFonts w:ascii="Book Antiqua" w:eastAsia="Times New Roman" w:hAnsi="Book Antiqua" w:cs="Times New Roman"/>
          <w:b/>
          <w:bCs/>
          <w:color w:val="77697A" w:themeColor="accent6" w:themeShade="BF"/>
          <w:sz w:val="28"/>
          <w:szCs w:val="24"/>
        </w:rPr>
        <w:t xml:space="preserve">of </w:t>
      </w:r>
      <w:r w:rsidRPr="00B87916">
        <w:rPr>
          <w:rFonts w:ascii="Book Antiqua" w:eastAsia="Times New Roman" w:hAnsi="Book Antiqua" w:cs="Times New Roman"/>
          <w:b/>
          <w:bCs/>
          <w:color w:val="77697A" w:themeColor="accent6" w:themeShade="BF"/>
          <w:sz w:val="28"/>
          <w:szCs w:val="24"/>
        </w:rPr>
        <w:t>1947- 48:</w:t>
      </w:r>
      <w:bookmarkEnd w:id="5"/>
    </w:p>
    <w:p w:rsidR="006F5FAD" w:rsidRPr="00341095" w:rsidRDefault="00481842" w:rsidP="00C472E0">
      <w:pPr>
        <w:shd w:val="clear" w:color="auto" w:fill="FFFFFF"/>
        <w:spacing w:after="0" w:line="240" w:lineRule="auto"/>
        <w:jc w:val="both"/>
        <w:rPr>
          <w:rFonts w:ascii="Book Antiqua" w:eastAsia="Times New Roman" w:hAnsi="Book Antiqua" w:cs="Times New Roman"/>
          <w:b/>
          <w:bCs/>
          <w:i/>
          <w:color w:val="1E5E9F" w:themeColor="accent3" w:themeShade="BF"/>
          <w:sz w:val="28"/>
          <w:szCs w:val="24"/>
          <w:u w:val="single"/>
        </w:rPr>
      </w:pPr>
      <w:r w:rsidRPr="00341095">
        <w:rPr>
          <w:rFonts w:ascii="Book Antiqua" w:eastAsia="Times New Roman" w:hAnsi="Book Antiqua" w:cs="Times New Roman"/>
          <w:b/>
          <w:bCs/>
          <w:i/>
          <w:color w:val="1E5E9F" w:themeColor="accent3" w:themeShade="BF"/>
          <w:sz w:val="28"/>
          <w:szCs w:val="24"/>
          <w:u w:val="single"/>
        </w:rPr>
        <w:t>Reason:</w:t>
      </w:r>
    </w:p>
    <w:p w:rsidR="002148D6" w:rsidRPr="002E5FA3" w:rsidRDefault="00481842" w:rsidP="001168A5">
      <w:pPr>
        <w:shd w:val="clear" w:color="auto" w:fill="FFFFFF"/>
        <w:spacing w:after="300" w:line="240" w:lineRule="auto"/>
        <w:jc w:val="both"/>
        <w:rPr>
          <w:rFonts w:ascii="Book Antiqua" w:eastAsia="Times New Roman" w:hAnsi="Book Antiqua" w:cs="Times New Roman"/>
          <w:color w:val="000000"/>
          <w:sz w:val="24"/>
          <w:szCs w:val="24"/>
        </w:rPr>
      </w:pPr>
      <w:r w:rsidRPr="00C472E0">
        <w:rPr>
          <w:rFonts w:ascii="Book Antiqua" w:eastAsia="Times New Roman" w:hAnsi="Book Antiqua" w:cs="Times New Roman"/>
          <w:color w:val="000000"/>
          <w:sz w:val="24"/>
          <w:szCs w:val="24"/>
        </w:rPr>
        <w:t>The initial war started just after the separation of both the countries on the Kashmir divide</w:t>
      </w:r>
      <w:r w:rsidR="006F5FAD" w:rsidRPr="006F5FAD">
        <w:rPr>
          <w:rFonts w:ascii="Book Antiqua" w:eastAsia="Times New Roman" w:hAnsi="Book Antiqua" w:cs="Times New Roman"/>
          <w:color w:val="000000"/>
          <w:sz w:val="24"/>
          <w:szCs w:val="24"/>
        </w:rPr>
        <w:t xml:space="preserve"> in September 1947 when Muslims were killed in the Western part of Kashmir. </w:t>
      </w:r>
      <w:r w:rsidRPr="00C472E0">
        <w:rPr>
          <w:rFonts w:ascii="Book Antiqua" w:eastAsia="Times New Roman" w:hAnsi="Book Antiqua" w:cs="Times New Roman"/>
          <w:color w:val="000000"/>
          <w:sz w:val="24"/>
          <w:szCs w:val="24"/>
        </w:rPr>
        <w:t xml:space="preserve">And </w:t>
      </w:r>
      <w:r w:rsidR="00383DE1" w:rsidRPr="00C472E0">
        <w:rPr>
          <w:rFonts w:ascii="Book Antiqua" w:eastAsia="Times New Roman" w:hAnsi="Book Antiqua" w:cs="Times New Roman"/>
          <w:color w:val="000000"/>
          <w:sz w:val="24"/>
          <w:szCs w:val="24"/>
        </w:rPr>
        <w:t xml:space="preserve">people started </w:t>
      </w:r>
      <w:r w:rsidR="006F5FAD" w:rsidRPr="006F5FAD">
        <w:rPr>
          <w:rFonts w:ascii="Book Antiqua" w:eastAsia="Times New Roman" w:hAnsi="Book Antiqua" w:cs="Times New Roman"/>
          <w:color w:val="000000"/>
          <w:sz w:val="24"/>
          <w:szCs w:val="24"/>
        </w:rPr>
        <w:t xml:space="preserve">to rebel against </w:t>
      </w:r>
      <w:r w:rsidR="00383DE1" w:rsidRPr="00C472E0">
        <w:rPr>
          <w:rFonts w:ascii="Book Antiqua" w:eastAsia="Times New Roman" w:hAnsi="Book Antiqua" w:cs="Times New Roman"/>
          <w:color w:val="000000"/>
          <w:sz w:val="24"/>
          <w:szCs w:val="24"/>
        </w:rPr>
        <w:t xml:space="preserve">Hindu </w:t>
      </w:r>
      <w:r w:rsidR="006F5FAD" w:rsidRPr="006F5FAD">
        <w:rPr>
          <w:rFonts w:ascii="Book Antiqua" w:eastAsia="Times New Roman" w:hAnsi="Book Antiqua" w:cs="Times New Roman"/>
          <w:color w:val="000000"/>
          <w:sz w:val="24"/>
          <w:szCs w:val="24"/>
        </w:rPr>
        <w:t xml:space="preserve">Maharaja and </w:t>
      </w:r>
      <w:r w:rsidR="00383DE1" w:rsidRPr="00C472E0">
        <w:rPr>
          <w:rFonts w:ascii="Book Antiqua" w:eastAsia="Times New Roman" w:hAnsi="Book Antiqua" w:cs="Times New Roman"/>
          <w:color w:val="000000"/>
          <w:sz w:val="24"/>
          <w:szCs w:val="24"/>
        </w:rPr>
        <w:t xml:space="preserve">Muslims Khamis </w:t>
      </w:r>
      <w:r w:rsidR="006F5FAD" w:rsidRPr="006F5FAD">
        <w:rPr>
          <w:rFonts w:ascii="Book Antiqua" w:eastAsia="Times New Roman" w:hAnsi="Book Antiqua" w:cs="Times New Roman"/>
          <w:color w:val="000000"/>
          <w:sz w:val="24"/>
          <w:szCs w:val="24"/>
        </w:rPr>
        <w:t>declared their own Azad Kashmir Government.</w:t>
      </w:r>
      <w:r w:rsidR="004C71F9" w:rsidRPr="00C472E0">
        <w:rPr>
          <w:rFonts w:ascii="Book Antiqua" w:eastAsia="Times New Roman" w:hAnsi="Book Antiqua" w:cs="Times New Roman"/>
          <w:color w:val="000000"/>
          <w:sz w:val="24"/>
          <w:szCs w:val="24"/>
        </w:rPr>
        <w:t xml:space="preserve"> </w:t>
      </w:r>
      <w:r w:rsidR="007C1919" w:rsidRPr="006F5FAD">
        <w:rPr>
          <w:rFonts w:ascii="Book Antiqua" w:eastAsia="Times New Roman" w:hAnsi="Book Antiqua" w:cs="Times New Roman"/>
          <w:color w:val="000000"/>
          <w:sz w:val="24"/>
          <w:szCs w:val="24"/>
        </w:rPr>
        <w:t>Recognizing</w:t>
      </w:r>
      <w:r w:rsidR="006F5FAD" w:rsidRPr="006F5FAD">
        <w:rPr>
          <w:rFonts w:ascii="Book Antiqua" w:eastAsia="Times New Roman" w:hAnsi="Book Antiqua" w:cs="Times New Roman"/>
          <w:color w:val="000000"/>
          <w:sz w:val="24"/>
          <w:szCs w:val="24"/>
        </w:rPr>
        <w:t xml:space="preserve"> it as an opportunity, Pakistan sent </w:t>
      </w:r>
      <w:r w:rsidR="007C1919">
        <w:rPr>
          <w:rFonts w:ascii="Book Antiqua" w:eastAsia="Times New Roman" w:hAnsi="Book Antiqua" w:cs="Times New Roman"/>
          <w:color w:val="000000"/>
          <w:sz w:val="24"/>
          <w:szCs w:val="24"/>
        </w:rPr>
        <w:t xml:space="preserve">their </w:t>
      </w:r>
      <w:r w:rsidR="006F5FAD" w:rsidRPr="006F5FAD">
        <w:rPr>
          <w:rFonts w:ascii="Book Antiqua" w:eastAsia="Times New Roman" w:hAnsi="Book Antiqua" w:cs="Times New Roman"/>
          <w:color w:val="000000"/>
          <w:sz w:val="24"/>
          <w:szCs w:val="24"/>
        </w:rPr>
        <w:t xml:space="preserve">tribal armies </w:t>
      </w:r>
      <w:r w:rsidR="007C1919">
        <w:rPr>
          <w:rFonts w:ascii="Book Antiqua" w:eastAsia="Times New Roman" w:hAnsi="Book Antiqua" w:cs="Times New Roman"/>
          <w:color w:val="000000"/>
          <w:sz w:val="24"/>
          <w:szCs w:val="24"/>
        </w:rPr>
        <w:t xml:space="preserve">near </w:t>
      </w:r>
      <w:r w:rsidR="006F5FAD" w:rsidRPr="006F5FAD">
        <w:rPr>
          <w:rFonts w:ascii="Book Antiqua" w:eastAsia="Times New Roman" w:hAnsi="Book Antiqua" w:cs="Times New Roman"/>
          <w:color w:val="000000"/>
          <w:sz w:val="24"/>
          <w:szCs w:val="24"/>
        </w:rPr>
        <w:t>to Kashmir state’s capital, Srinagar.</w:t>
      </w:r>
      <w:r w:rsidR="00DA30E5">
        <w:rPr>
          <w:rFonts w:ascii="Book Antiqua" w:eastAsia="Times New Roman" w:hAnsi="Book Antiqua" w:cs="Times New Roman"/>
          <w:color w:val="000000"/>
          <w:sz w:val="24"/>
          <w:szCs w:val="24"/>
        </w:rPr>
        <w:t xml:space="preserve"> </w:t>
      </w:r>
      <w:r w:rsidR="001168A5">
        <w:rPr>
          <w:rFonts w:ascii="Book Antiqua" w:eastAsia="Times New Roman" w:hAnsi="Book Antiqua" w:cs="Times New Roman"/>
          <w:color w:val="000000"/>
          <w:sz w:val="24"/>
          <w:szCs w:val="24"/>
        </w:rPr>
        <w:t xml:space="preserve">Maharaja asked assistance to India and sign the </w:t>
      </w:r>
      <w:r w:rsidR="001168A5" w:rsidRPr="006F5FAD">
        <w:rPr>
          <w:rFonts w:ascii="Book Antiqua" w:eastAsia="Times New Roman" w:hAnsi="Book Antiqua" w:cs="Times New Roman"/>
          <w:color w:val="000000"/>
          <w:sz w:val="24"/>
          <w:szCs w:val="24"/>
        </w:rPr>
        <w:t>Instrument of accession to India</w:t>
      </w:r>
      <w:r w:rsidR="001168A5">
        <w:rPr>
          <w:rFonts w:ascii="Book Antiqua" w:eastAsia="Times New Roman" w:hAnsi="Book Antiqua" w:cs="Times New Roman"/>
          <w:color w:val="000000"/>
          <w:sz w:val="24"/>
          <w:szCs w:val="24"/>
        </w:rPr>
        <w:t xml:space="preserve"> and accepted the merger of Jammu &amp; Kashmir with India </w:t>
      </w:r>
      <w:r w:rsidRPr="002E5FA3">
        <w:rPr>
          <w:rFonts w:ascii="Book Antiqua" w:eastAsia="Times New Roman" w:hAnsi="Book Antiqua" w:cs="Times New Roman"/>
          <w:color w:val="000000"/>
          <w:sz w:val="24"/>
          <w:szCs w:val="24"/>
        </w:rPr>
        <w:t xml:space="preserve">Finally, India sent its forces to Kashmir </w:t>
      </w:r>
      <w:r w:rsidR="001168A5">
        <w:rPr>
          <w:rFonts w:ascii="Book Antiqua" w:eastAsia="Times New Roman" w:hAnsi="Book Antiqua" w:cs="Times New Roman"/>
          <w:color w:val="000000"/>
          <w:sz w:val="24"/>
          <w:szCs w:val="24"/>
        </w:rPr>
        <w:t>and</w:t>
      </w:r>
      <w:r w:rsidRPr="002E5FA3">
        <w:rPr>
          <w:rFonts w:ascii="Book Antiqua" w:eastAsia="Times New Roman" w:hAnsi="Book Antiqua" w:cs="Times New Roman"/>
          <w:b/>
          <w:bCs/>
          <w:color w:val="000000"/>
          <w:sz w:val="24"/>
          <w:szCs w:val="24"/>
        </w:rPr>
        <w:t> Azad Kashmir movement</w:t>
      </w:r>
      <w:r w:rsidR="001168A5">
        <w:rPr>
          <w:rFonts w:ascii="Book Antiqua" w:eastAsia="Times New Roman" w:hAnsi="Book Antiqua" w:cs="Times New Roman"/>
          <w:b/>
          <w:bCs/>
          <w:color w:val="000000"/>
          <w:sz w:val="24"/>
          <w:szCs w:val="24"/>
        </w:rPr>
        <w:t xml:space="preserve"> </w:t>
      </w:r>
      <w:r w:rsidR="001168A5" w:rsidRPr="00DA30E5">
        <w:rPr>
          <w:rFonts w:ascii="Book Antiqua" w:eastAsia="Times New Roman" w:hAnsi="Book Antiqua" w:cs="Times New Roman"/>
          <w:bCs/>
          <w:color w:val="000000"/>
          <w:sz w:val="24"/>
          <w:szCs w:val="24"/>
        </w:rPr>
        <w:t>was started</w:t>
      </w:r>
      <w:r w:rsidR="001168A5">
        <w:rPr>
          <w:rFonts w:ascii="Book Antiqua" w:eastAsia="Times New Roman" w:hAnsi="Book Antiqua" w:cs="Times New Roman"/>
          <w:b/>
          <w:bCs/>
          <w:color w:val="000000"/>
          <w:sz w:val="24"/>
          <w:szCs w:val="24"/>
        </w:rPr>
        <w:t>.</w:t>
      </w:r>
      <w:r w:rsidR="00DA30E5">
        <w:rPr>
          <w:rFonts w:ascii="Book Antiqua" w:eastAsia="Times New Roman" w:hAnsi="Book Antiqua" w:cs="Times New Roman"/>
          <w:b/>
          <w:bCs/>
          <w:color w:val="000000"/>
          <w:sz w:val="24"/>
          <w:szCs w:val="24"/>
        </w:rPr>
        <w:t xml:space="preserve"> </w:t>
      </w:r>
      <w:r w:rsidR="00DA30E5">
        <w:rPr>
          <w:rFonts w:ascii="Book Antiqua" w:eastAsia="Times New Roman" w:hAnsi="Book Antiqua" w:cs="Times New Roman"/>
          <w:bCs/>
          <w:color w:val="000000"/>
          <w:sz w:val="24"/>
          <w:szCs w:val="24"/>
        </w:rPr>
        <w:t>[</w:t>
      </w:r>
      <w:r>
        <w:rPr>
          <w:rStyle w:val="FootnoteReference"/>
          <w:rFonts w:ascii="Book Antiqua" w:eastAsia="Times New Roman" w:hAnsi="Book Antiqua" w:cs="Times New Roman"/>
          <w:b/>
          <w:bCs/>
          <w:color w:val="000000"/>
          <w:sz w:val="24"/>
          <w:szCs w:val="24"/>
        </w:rPr>
        <w:footnoteReference w:id="6"/>
      </w:r>
      <w:r w:rsidR="00DA30E5">
        <w:rPr>
          <w:rFonts w:ascii="Book Antiqua" w:eastAsia="Times New Roman" w:hAnsi="Book Antiqua" w:cs="Times New Roman"/>
          <w:bCs/>
          <w:color w:val="000000"/>
          <w:sz w:val="24"/>
          <w:szCs w:val="24"/>
        </w:rPr>
        <w:t>]</w:t>
      </w:r>
    </w:p>
    <w:p w:rsidR="002E5FA3" w:rsidRPr="00341095" w:rsidRDefault="00481842" w:rsidP="00C472E0">
      <w:pPr>
        <w:shd w:val="clear" w:color="auto" w:fill="FFFFFF"/>
        <w:spacing w:after="0" w:line="240" w:lineRule="auto"/>
        <w:jc w:val="both"/>
        <w:rPr>
          <w:rFonts w:ascii="Book Antiqua" w:eastAsia="Times New Roman" w:hAnsi="Book Antiqua" w:cs="Times New Roman"/>
          <w:i/>
          <w:color w:val="1E5E9F" w:themeColor="accent3" w:themeShade="BF"/>
          <w:sz w:val="28"/>
          <w:szCs w:val="24"/>
          <w:u w:val="single"/>
        </w:rPr>
      </w:pPr>
      <w:r w:rsidRPr="00341095">
        <w:rPr>
          <w:rFonts w:ascii="Book Antiqua" w:eastAsia="Times New Roman" w:hAnsi="Book Antiqua" w:cs="Times New Roman"/>
          <w:b/>
          <w:bCs/>
          <w:i/>
          <w:color w:val="1E5E9F" w:themeColor="accent3" w:themeShade="BF"/>
          <w:sz w:val="28"/>
          <w:szCs w:val="24"/>
          <w:u w:val="single"/>
        </w:rPr>
        <w:t>Effects:</w:t>
      </w:r>
    </w:p>
    <w:p w:rsidR="002E5FA3" w:rsidRPr="002E5FA3" w:rsidRDefault="00481842" w:rsidP="00D602E3">
      <w:pPr>
        <w:shd w:val="clear" w:color="auto" w:fill="FFFFFF"/>
        <w:spacing w:after="300" w:line="240" w:lineRule="auto"/>
        <w:rPr>
          <w:rFonts w:ascii="Book Antiqua" w:eastAsia="Times New Roman" w:hAnsi="Book Antiqua" w:cs="Times New Roman"/>
          <w:color w:val="000000"/>
          <w:sz w:val="24"/>
          <w:szCs w:val="24"/>
        </w:rPr>
      </w:pPr>
      <w:r w:rsidRPr="002E5FA3">
        <w:rPr>
          <w:rFonts w:ascii="Book Antiqua" w:eastAsia="Times New Roman" w:hAnsi="Book Antiqua" w:cs="Times New Roman"/>
          <w:color w:val="000000"/>
          <w:sz w:val="24"/>
          <w:szCs w:val="24"/>
        </w:rPr>
        <w:t>The War ended</w:t>
      </w:r>
      <w:r w:rsidR="00D602E3">
        <w:rPr>
          <w:rFonts w:ascii="Book Antiqua" w:eastAsia="Times New Roman" w:hAnsi="Book Antiqua" w:cs="Times New Roman"/>
          <w:color w:val="000000"/>
          <w:sz w:val="24"/>
          <w:szCs w:val="24"/>
        </w:rPr>
        <w:t xml:space="preserve"> be</w:t>
      </w:r>
      <w:r w:rsidRPr="002E5FA3">
        <w:rPr>
          <w:rFonts w:ascii="Book Antiqua" w:eastAsia="Times New Roman" w:hAnsi="Book Antiqua" w:cs="Times New Roman"/>
          <w:color w:val="000000"/>
          <w:sz w:val="24"/>
          <w:szCs w:val="24"/>
        </w:rPr>
        <w:t xml:space="preserve">cause PM Nehru of India pursued the idealistic path of using diplomatic </w:t>
      </w:r>
      <w:r w:rsidR="00DA30E5">
        <w:rPr>
          <w:rFonts w:ascii="Book Antiqua" w:eastAsia="Times New Roman" w:hAnsi="Book Antiqua" w:cs="Times New Roman"/>
          <w:color w:val="000000"/>
          <w:sz w:val="24"/>
          <w:szCs w:val="24"/>
        </w:rPr>
        <w:t xml:space="preserve">path by involving </w:t>
      </w:r>
      <w:r w:rsidRPr="002E5FA3">
        <w:rPr>
          <w:rFonts w:ascii="Book Antiqua" w:eastAsia="Times New Roman" w:hAnsi="Book Antiqua" w:cs="Times New Roman"/>
          <w:color w:val="000000"/>
          <w:sz w:val="24"/>
          <w:szCs w:val="24"/>
        </w:rPr>
        <w:t>the United Nations Organisation and force Pakistan to withdraw its irregular forces from J&amp;K</w:t>
      </w:r>
      <w:r w:rsidR="00DD7527">
        <w:rPr>
          <w:rFonts w:ascii="Book Antiqua" w:eastAsia="Times New Roman" w:hAnsi="Book Antiqua" w:cs="Times New Roman"/>
          <w:color w:val="000000"/>
          <w:sz w:val="24"/>
          <w:szCs w:val="24"/>
        </w:rPr>
        <w:t xml:space="preserve">. </w:t>
      </w:r>
      <w:r w:rsidR="002148D6" w:rsidRPr="00C472E0">
        <w:rPr>
          <w:rFonts w:ascii="Book Antiqua" w:eastAsia="Times New Roman" w:hAnsi="Book Antiqua" w:cs="Times New Roman"/>
          <w:color w:val="000000"/>
          <w:sz w:val="24"/>
          <w:szCs w:val="24"/>
        </w:rPr>
        <w:t>UN try to Peacemaking solution</w:t>
      </w:r>
      <w:r>
        <w:rPr>
          <w:rStyle w:val="FootnoteReference"/>
          <w:rFonts w:ascii="Book Antiqua" w:eastAsia="Times New Roman" w:hAnsi="Book Antiqua" w:cs="Times New Roman"/>
          <w:color w:val="000000"/>
          <w:sz w:val="24"/>
          <w:szCs w:val="24"/>
        </w:rPr>
        <w:footnoteReference w:id="7"/>
      </w:r>
      <w:r w:rsidR="002148D6" w:rsidRPr="00C472E0">
        <w:rPr>
          <w:rFonts w:ascii="Book Antiqua" w:eastAsia="Times New Roman" w:hAnsi="Book Antiqua" w:cs="Times New Roman"/>
          <w:color w:val="000000"/>
          <w:sz w:val="24"/>
          <w:szCs w:val="24"/>
        </w:rPr>
        <w:t xml:space="preserve"> </w:t>
      </w:r>
      <w:r w:rsidR="00DD7527">
        <w:rPr>
          <w:rFonts w:ascii="Book Antiqua" w:eastAsia="Times New Roman" w:hAnsi="Book Antiqua" w:cs="Times New Roman"/>
          <w:color w:val="000000"/>
          <w:sz w:val="24"/>
          <w:szCs w:val="24"/>
        </w:rPr>
        <w:br/>
      </w:r>
      <w:r w:rsidR="00DD7527" w:rsidRPr="00DD7527">
        <w:rPr>
          <w:rFonts w:ascii="Book Antiqua" w:eastAsia="Times New Roman" w:hAnsi="Book Antiqua" w:cs="Times New Roman"/>
          <w:color w:val="000000"/>
          <w:sz w:val="24"/>
          <w:szCs w:val="24"/>
        </w:rPr>
        <w:t xml:space="preserve">Currently, J&amp;k divided into two parts </w:t>
      </w:r>
      <w:r w:rsidRPr="002E5FA3">
        <w:rPr>
          <w:rFonts w:ascii="Book Antiqua" w:eastAsia="Times New Roman" w:hAnsi="Book Antiqua" w:cs="Times New Roman"/>
          <w:bCs/>
          <w:color w:val="000000"/>
          <w:sz w:val="24"/>
          <w:szCs w:val="24"/>
        </w:rPr>
        <w:t>Pakistan Occupied Kashmir (POK)</w:t>
      </w:r>
      <w:r w:rsidRPr="002E5FA3">
        <w:rPr>
          <w:rFonts w:ascii="Book Antiqua" w:eastAsia="Times New Roman" w:hAnsi="Book Antiqua" w:cs="Times New Roman"/>
          <w:color w:val="000000"/>
          <w:sz w:val="24"/>
          <w:szCs w:val="24"/>
        </w:rPr>
        <w:t> </w:t>
      </w:r>
      <w:r w:rsidR="00DD7527" w:rsidRPr="00DD7527">
        <w:rPr>
          <w:rFonts w:ascii="Book Antiqua" w:eastAsia="Times New Roman" w:hAnsi="Book Antiqua" w:cs="Times New Roman"/>
          <w:color w:val="000000"/>
          <w:sz w:val="24"/>
          <w:szCs w:val="24"/>
        </w:rPr>
        <w:t>and</w:t>
      </w:r>
      <w:r w:rsidR="00DD7527" w:rsidRPr="00DD7527">
        <w:rPr>
          <w:rFonts w:ascii="Book Antiqua" w:eastAsia="Times New Roman" w:hAnsi="Book Antiqua" w:cs="Times New Roman"/>
          <w:bCs/>
          <w:color w:val="000000"/>
          <w:sz w:val="24"/>
          <w:szCs w:val="24"/>
        </w:rPr>
        <w:t xml:space="preserve"> </w:t>
      </w:r>
      <w:r w:rsidRPr="002E5FA3">
        <w:rPr>
          <w:rFonts w:ascii="Book Antiqua" w:eastAsia="Times New Roman" w:hAnsi="Book Antiqua" w:cs="Times New Roman"/>
          <w:bCs/>
          <w:color w:val="000000"/>
          <w:sz w:val="24"/>
          <w:szCs w:val="24"/>
        </w:rPr>
        <w:t>Indian Occupied Kashmir</w:t>
      </w:r>
      <w:r w:rsidR="00D602E3">
        <w:rPr>
          <w:rFonts w:ascii="Book Antiqua" w:eastAsia="Times New Roman" w:hAnsi="Book Antiqua" w:cs="Times New Roman"/>
          <w:bCs/>
          <w:color w:val="000000"/>
          <w:sz w:val="24"/>
          <w:szCs w:val="24"/>
        </w:rPr>
        <w:t>.</w:t>
      </w:r>
    </w:p>
    <w:p w:rsidR="002E5FA3" w:rsidRPr="00B87916" w:rsidRDefault="00481842" w:rsidP="00B87916">
      <w:pPr>
        <w:pStyle w:val="ListParagraph"/>
        <w:numPr>
          <w:ilvl w:val="0"/>
          <w:numId w:val="23"/>
        </w:numPr>
        <w:shd w:val="clear" w:color="auto" w:fill="FFFFFF"/>
        <w:spacing w:after="0" w:line="240" w:lineRule="auto"/>
        <w:jc w:val="both"/>
        <w:outlineLvl w:val="2"/>
        <w:rPr>
          <w:rFonts w:ascii="Book Antiqua" w:eastAsia="Times New Roman" w:hAnsi="Book Antiqua" w:cs="Times New Roman"/>
          <w:b/>
          <w:bCs/>
          <w:color w:val="77697A" w:themeColor="accent6" w:themeShade="BF"/>
          <w:sz w:val="28"/>
          <w:szCs w:val="24"/>
        </w:rPr>
      </w:pPr>
      <w:bookmarkStart w:id="6" w:name="_Toc30006591"/>
      <w:r w:rsidRPr="00B87916">
        <w:rPr>
          <w:rFonts w:ascii="Book Antiqua" w:eastAsia="Times New Roman" w:hAnsi="Book Antiqua" w:cs="Times New Roman"/>
          <w:b/>
          <w:bCs/>
          <w:color w:val="77697A" w:themeColor="accent6" w:themeShade="BF"/>
          <w:sz w:val="28"/>
          <w:szCs w:val="24"/>
        </w:rPr>
        <w:t>War of 1965:</w:t>
      </w:r>
      <w:bookmarkEnd w:id="6"/>
    </w:p>
    <w:p w:rsidR="0072034A" w:rsidRDefault="00481842" w:rsidP="00C472E0">
      <w:pPr>
        <w:shd w:val="clear" w:color="auto" w:fill="FFFFFF"/>
        <w:spacing w:after="300" w:line="240" w:lineRule="auto"/>
        <w:jc w:val="both"/>
        <w:rPr>
          <w:rFonts w:ascii="Book Antiqua" w:eastAsia="Times New Roman" w:hAnsi="Book Antiqua" w:cs="Times New Roman"/>
          <w:color w:val="000000"/>
          <w:sz w:val="24"/>
          <w:szCs w:val="24"/>
        </w:rPr>
      </w:pPr>
      <w:r w:rsidRPr="00341095">
        <w:rPr>
          <w:rFonts w:ascii="Book Antiqua" w:eastAsia="Times New Roman" w:hAnsi="Book Antiqua" w:cs="Times New Roman"/>
          <w:b/>
          <w:bCs/>
          <w:i/>
          <w:color w:val="1E5E9F" w:themeColor="accent3" w:themeShade="BF"/>
          <w:sz w:val="28"/>
          <w:szCs w:val="24"/>
          <w:u w:val="single"/>
        </w:rPr>
        <w:t>Reason:</w:t>
      </w:r>
      <w:r w:rsidRPr="00341095">
        <w:rPr>
          <w:rFonts w:ascii="Book Antiqua" w:eastAsia="Times New Roman" w:hAnsi="Book Antiqua" w:cs="Times New Roman"/>
          <w:color w:val="1E5E9F" w:themeColor="accent3" w:themeShade="BF"/>
          <w:sz w:val="24"/>
          <w:szCs w:val="24"/>
        </w:rPr>
        <w:t xml:space="preserve"> </w:t>
      </w:r>
      <w:r>
        <w:rPr>
          <w:rFonts w:ascii="Book Antiqua" w:eastAsia="Times New Roman" w:hAnsi="Book Antiqua" w:cs="Times New Roman"/>
          <w:color w:val="000000"/>
          <w:sz w:val="24"/>
          <w:szCs w:val="24"/>
        </w:rPr>
        <w:br/>
      </w:r>
      <w:r w:rsidR="00CC7AC2" w:rsidRPr="00C472E0">
        <w:rPr>
          <w:rFonts w:ascii="Book Antiqua" w:eastAsia="Times New Roman" w:hAnsi="Book Antiqua" w:cs="Times New Roman"/>
          <w:color w:val="000000"/>
          <w:sz w:val="24"/>
          <w:szCs w:val="24"/>
        </w:rPr>
        <w:t xml:space="preserve">Both the nation also shares many rivers and mountain area, </w:t>
      </w:r>
      <w:r w:rsidR="00CC7AC2" w:rsidRPr="002E5FA3">
        <w:rPr>
          <w:rFonts w:ascii="Book Antiqua" w:eastAsia="Times New Roman" w:hAnsi="Book Antiqua" w:cs="Times New Roman"/>
          <w:color w:val="000000"/>
          <w:sz w:val="24"/>
          <w:szCs w:val="24"/>
        </w:rPr>
        <w:t>The water of nearly all the rivers – Indus, Chenab, Sutlej, Beas, and Ravi flowed from India</w:t>
      </w:r>
      <w:r w:rsidR="00CC7AC2" w:rsidRPr="00C472E0">
        <w:rPr>
          <w:rFonts w:ascii="Book Antiqua" w:eastAsia="Times New Roman" w:hAnsi="Book Antiqua" w:cs="Times New Roman"/>
          <w:color w:val="000000"/>
          <w:sz w:val="24"/>
          <w:szCs w:val="24"/>
        </w:rPr>
        <w:t xml:space="preserve">, in 1948 </w:t>
      </w:r>
      <w:r w:rsidR="00042A90">
        <w:rPr>
          <w:rFonts w:ascii="Book Antiqua" w:eastAsia="Times New Roman" w:hAnsi="Book Antiqua" w:cs="Times New Roman"/>
          <w:color w:val="000000"/>
          <w:sz w:val="24"/>
          <w:szCs w:val="24"/>
        </w:rPr>
        <w:t>a dispute of water started between the countries ,</w:t>
      </w:r>
      <w:r w:rsidR="00C472E0" w:rsidRPr="00C472E0">
        <w:rPr>
          <w:rFonts w:ascii="Book Antiqua" w:eastAsia="Times New Roman" w:hAnsi="Book Antiqua" w:cs="Times New Roman"/>
          <w:color w:val="000000"/>
          <w:sz w:val="24"/>
          <w:szCs w:val="24"/>
        </w:rPr>
        <w:t xml:space="preserve">to resolve the issue both the countries signed </w:t>
      </w:r>
      <w:r w:rsidR="00C472E0" w:rsidRPr="002E5FA3">
        <w:rPr>
          <w:rFonts w:ascii="Book Antiqua" w:eastAsia="Times New Roman" w:hAnsi="Book Antiqua" w:cs="Times New Roman"/>
          <w:bCs/>
          <w:color w:val="000000"/>
          <w:sz w:val="24"/>
          <w:szCs w:val="24"/>
        </w:rPr>
        <w:t xml:space="preserve">Indus Water Treaty </w:t>
      </w:r>
      <w:r w:rsidR="00C472E0" w:rsidRPr="00DB15E4">
        <w:rPr>
          <w:rFonts w:ascii="Book Antiqua" w:eastAsia="Times New Roman" w:hAnsi="Book Antiqua" w:cs="Times New Roman"/>
          <w:bCs/>
          <w:color w:val="000000"/>
          <w:sz w:val="24"/>
          <w:szCs w:val="24"/>
        </w:rPr>
        <w:t xml:space="preserve">in 1960 </w:t>
      </w:r>
      <w:r w:rsidR="00042A90">
        <w:rPr>
          <w:rFonts w:ascii="Book Antiqua" w:eastAsia="Times New Roman" w:hAnsi="Book Antiqua" w:cs="Times New Roman"/>
          <w:bCs/>
          <w:color w:val="000000"/>
          <w:sz w:val="24"/>
          <w:szCs w:val="24"/>
        </w:rPr>
        <w:t xml:space="preserve">as imposed by United Nations </w:t>
      </w:r>
      <w:r w:rsidR="00C472E0" w:rsidRPr="00DB15E4">
        <w:rPr>
          <w:rFonts w:ascii="Book Antiqua" w:eastAsia="Times New Roman" w:hAnsi="Book Antiqua" w:cs="Times New Roman"/>
          <w:bCs/>
          <w:color w:val="000000"/>
          <w:sz w:val="24"/>
          <w:szCs w:val="24"/>
        </w:rPr>
        <w:t>and decided</w:t>
      </w:r>
      <w:r w:rsidR="00C472E0" w:rsidRPr="00C472E0">
        <w:rPr>
          <w:rFonts w:ascii="Book Antiqua" w:eastAsia="Times New Roman" w:hAnsi="Book Antiqua" w:cs="Times New Roman"/>
          <w:color w:val="000000"/>
          <w:sz w:val="24"/>
          <w:szCs w:val="24"/>
        </w:rPr>
        <w:t xml:space="preserve"> </w:t>
      </w:r>
      <w:r w:rsidR="002E5FA3" w:rsidRPr="002E5FA3">
        <w:rPr>
          <w:rFonts w:ascii="Book Antiqua" w:eastAsia="Times New Roman" w:hAnsi="Book Antiqua" w:cs="Times New Roman"/>
          <w:color w:val="000000"/>
          <w:sz w:val="24"/>
          <w:szCs w:val="24"/>
        </w:rPr>
        <w:t>Pakistan</w:t>
      </w:r>
      <w:r w:rsidR="00C472E0" w:rsidRPr="00C472E0">
        <w:rPr>
          <w:rFonts w:ascii="Book Antiqua" w:eastAsia="Times New Roman" w:hAnsi="Book Antiqua" w:cs="Times New Roman"/>
          <w:color w:val="000000"/>
          <w:sz w:val="24"/>
          <w:szCs w:val="24"/>
        </w:rPr>
        <w:t xml:space="preserve"> </w:t>
      </w:r>
      <w:r w:rsidR="002E5FA3" w:rsidRPr="002E5FA3">
        <w:rPr>
          <w:rFonts w:ascii="Book Antiqua" w:eastAsia="Times New Roman" w:hAnsi="Book Antiqua" w:cs="Times New Roman"/>
          <w:color w:val="000000"/>
          <w:sz w:val="24"/>
          <w:szCs w:val="24"/>
        </w:rPr>
        <w:t>use</w:t>
      </w:r>
      <w:r w:rsidR="00C472E0" w:rsidRPr="00C472E0">
        <w:rPr>
          <w:rFonts w:ascii="Book Antiqua" w:eastAsia="Times New Roman" w:hAnsi="Book Antiqua" w:cs="Times New Roman"/>
          <w:color w:val="000000"/>
          <w:sz w:val="24"/>
          <w:szCs w:val="24"/>
        </w:rPr>
        <w:t>d</w:t>
      </w:r>
      <w:r w:rsidR="002E5FA3" w:rsidRPr="002E5FA3">
        <w:rPr>
          <w:rFonts w:ascii="Book Antiqua" w:eastAsia="Times New Roman" w:hAnsi="Book Antiqua" w:cs="Times New Roman"/>
          <w:color w:val="000000"/>
          <w:sz w:val="24"/>
          <w:szCs w:val="24"/>
        </w:rPr>
        <w:t xml:space="preserve"> waters of Jhelum, Chenab, and Indus while India </w:t>
      </w:r>
      <w:r w:rsidR="00C472E0" w:rsidRPr="00C472E0">
        <w:rPr>
          <w:rFonts w:ascii="Book Antiqua" w:eastAsia="Times New Roman" w:hAnsi="Book Antiqua" w:cs="Times New Roman"/>
          <w:color w:val="000000"/>
          <w:sz w:val="24"/>
          <w:szCs w:val="24"/>
        </w:rPr>
        <w:t xml:space="preserve">used </w:t>
      </w:r>
      <w:r w:rsidR="002E5FA3" w:rsidRPr="002E5FA3">
        <w:rPr>
          <w:rFonts w:ascii="Book Antiqua" w:eastAsia="Times New Roman" w:hAnsi="Book Antiqua" w:cs="Times New Roman"/>
          <w:color w:val="000000"/>
          <w:sz w:val="24"/>
          <w:szCs w:val="24"/>
        </w:rPr>
        <w:t>waters of Sutlej, Beas, and Ravi</w:t>
      </w:r>
      <w:r w:rsidR="008A618F">
        <w:rPr>
          <w:rFonts w:ascii="Book Antiqua" w:eastAsia="Times New Roman" w:hAnsi="Book Antiqua" w:cs="Times New Roman"/>
          <w:color w:val="000000"/>
          <w:sz w:val="24"/>
          <w:szCs w:val="24"/>
        </w:rPr>
        <w:t>, this contract still hold by both nations.</w:t>
      </w:r>
    </w:p>
    <w:p w:rsidR="002E5FA3" w:rsidRPr="002E5FA3" w:rsidRDefault="008A618F" w:rsidP="00C472E0">
      <w:pPr>
        <w:shd w:val="clear" w:color="auto" w:fill="FFFFFF"/>
        <w:spacing w:after="300" w:line="240" w:lineRule="auto"/>
        <w:jc w:val="both"/>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I</w:t>
      </w:r>
      <w:r w:rsidR="00481842" w:rsidRPr="002E5FA3">
        <w:rPr>
          <w:rFonts w:ascii="Book Antiqua" w:eastAsia="Times New Roman" w:hAnsi="Book Antiqua" w:cs="Times New Roman"/>
          <w:color w:val="000000"/>
          <w:sz w:val="24"/>
          <w:szCs w:val="24"/>
        </w:rPr>
        <w:t>n 1965</w:t>
      </w:r>
      <w:r>
        <w:rPr>
          <w:rFonts w:ascii="Book Antiqua" w:eastAsia="Times New Roman" w:hAnsi="Book Antiqua" w:cs="Times New Roman"/>
          <w:color w:val="000000"/>
          <w:sz w:val="24"/>
          <w:szCs w:val="24"/>
        </w:rPr>
        <w:t xml:space="preserve">, skirmish </w:t>
      </w:r>
      <w:r w:rsidR="00481842" w:rsidRPr="002E5FA3">
        <w:rPr>
          <w:rFonts w:ascii="Book Antiqua" w:eastAsia="Times New Roman" w:hAnsi="Book Antiqua" w:cs="Times New Roman"/>
          <w:color w:val="000000"/>
          <w:sz w:val="24"/>
          <w:szCs w:val="24"/>
        </w:rPr>
        <w:t>attacked near Kutch border</w:t>
      </w:r>
      <w:r>
        <w:rPr>
          <w:rFonts w:ascii="Book Antiqua" w:eastAsia="Times New Roman" w:hAnsi="Book Antiqua" w:cs="Times New Roman"/>
          <w:color w:val="000000"/>
          <w:sz w:val="24"/>
          <w:szCs w:val="24"/>
        </w:rPr>
        <w:t xml:space="preserve"> happened, later Pakistan started sanding para military forces to the Kashmir boarder and penetrated inside India-Occupied Kashmir, India cross the international boarder in Pakistan Lahore city and started Full-Flash War.</w:t>
      </w:r>
    </w:p>
    <w:p w:rsidR="002E5FA3" w:rsidRPr="00341095" w:rsidRDefault="00481842" w:rsidP="00C472E0">
      <w:pPr>
        <w:shd w:val="clear" w:color="auto" w:fill="FFFFFF"/>
        <w:spacing w:after="0" w:line="240" w:lineRule="auto"/>
        <w:jc w:val="both"/>
        <w:rPr>
          <w:rFonts w:ascii="Book Antiqua" w:eastAsia="Times New Roman" w:hAnsi="Book Antiqua" w:cs="Times New Roman"/>
          <w:b/>
          <w:bCs/>
          <w:i/>
          <w:color w:val="1E5E9F" w:themeColor="accent3" w:themeShade="BF"/>
          <w:sz w:val="28"/>
          <w:szCs w:val="24"/>
          <w:u w:val="single"/>
        </w:rPr>
      </w:pPr>
      <w:r w:rsidRPr="00341095">
        <w:rPr>
          <w:rFonts w:ascii="Book Antiqua" w:eastAsia="Times New Roman" w:hAnsi="Book Antiqua" w:cs="Times New Roman"/>
          <w:b/>
          <w:bCs/>
          <w:i/>
          <w:color w:val="1E5E9F" w:themeColor="accent3" w:themeShade="BF"/>
          <w:sz w:val="28"/>
          <w:szCs w:val="24"/>
          <w:u w:val="single"/>
        </w:rPr>
        <w:t>Effects:</w:t>
      </w:r>
    </w:p>
    <w:p w:rsidR="004C10F6" w:rsidRDefault="00481842" w:rsidP="00C472E0">
      <w:pPr>
        <w:shd w:val="clear" w:color="auto" w:fill="FFFFFF"/>
        <w:spacing w:after="0" w:line="240" w:lineRule="auto"/>
        <w:jc w:val="both"/>
        <w:rPr>
          <w:rFonts w:ascii="Book Antiqua" w:hAnsi="Book Antiqua"/>
          <w:color w:val="000000"/>
          <w:sz w:val="24"/>
          <w:szCs w:val="24"/>
          <w:shd w:val="clear" w:color="auto" w:fill="FFFFFF"/>
        </w:rPr>
      </w:pPr>
      <w:r>
        <w:rPr>
          <w:rFonts w:ascii="Book Antiqua" w:eastAsia="Times New Roman" w:hAnsi="Book Antiqua" w:cs="Times New Roman"/>
          <w:color w:val="000000"/>
          <w:sz w:val="24"/>
          <w:szCs w:val="24"/>
        </w:rPr>
        <w:t>Pakistan</w:t>
      </w:r>
      <w:r w:rsidR="00930F32">
        <w:rPr>
          <w:rFonts w:ascii="Book Antiqua" w:eastAsia="Times New Roman" w:hAnsi="Book Antiqua" w:cs="Times New Roman"/>
          <w:color w:val="000000"/>
          <w:sz w:val="24"/>
          <w:szCs w:val="24"/>
        </w:rPr>
        <w:t xml:space="preserve"> </w:t>
      </w:r>
      <w:r w:rsidRPr="002E5FA3">
        <w:rPr>
          <w:rFonts w:ascii="Book Antiqua" w:eastAsia="Times New Roman" w:hAnsi="Book Antiqua" w:cs="Times New Roman"/>
          <w:b/>
          <w:bCs/>
          <w:color w:val="000000"/>
          <w:sz w:val="24"/>
          <w:szCs w:val="24"/>
        </w:rPr>
        <w:t>Operation Gibraltar</w:t>
      </w:r>
      <w:r w:rsidRPr="002E5FA3">
        <w:rPr>
          <w:rFonts w:ascii="Book Antiqua" w:eastAsia="Times New Roman" w:hAnsi="Book Antiqua" w:cs="Times New Roman"/>
          <w:color w:val="000000"/>
          <w:sz w:val="24"/>
          <w:szCs w:val="24"/>
        </w:rPr>
        <w:t>,</w:t>
      </w:r>
      <w:r w:rsidRPr="00E34F5F">
        <w:t xml:space="preserve"> </w:t>
      </w:r>
      <w:r w:rsidRPr="00E34F5F">
        <w:rPr>
          <w:rFonts w:ascii="Book Antiqua" w:eastAsia="Times New Roman" w:hAnsi="Book Antiqua" w:cs="Times New Roman"/>
          <w:color w:val="000000"/>
          <w:sz w:val="24"/>
          <w:szCs w:val="24"/>
        </w:rPr>
        <w:t xml:space="preserve">which was designed to penetrate forces into Jammu and Kashmir to the insurgency against Indian rule. India reacted by </w:t>
      </w:r>
      <w:r w:rsidR="008D55D7">
        <w:rPr>
          <w:rFonts w:ascii="Book Antiqua" w:eastAsia="Times New Roman" w:hAnsi="Book Antiqua" w:cs="Times New Roman"/>
          <w:color w:val="000000"/>
          <w:sz w:val="24"/>
          <w:szCs w:val="24"/>
        </w:rPr>
        <w:t xml:space="preserve">the full-power </w:t>
      </w:r>
      <w:r w:rsidRPr="00E34F5F">
        <w:rPr>
          <w:rFonts w:ascii="Book Antiqua" w:eastAsia="Times New Roman" w:hAnsi="Book Antiqua" w:cs="Times New Roman"/>
          <w:color w:val="000000"/>
          <w:sz w:val="24"/>
          <w:szCs w:val="24"/>
        </w:rPr>
        <w:t>military attack on West Pakistan</w:t>
      </w:r>
      <w:r>
        <w:rPr>
          <w:rFonts w:ascii="Book Antiqua" w:eastAsia="Times New Roman" w:hAnsi="Book Antiqua" w:cs="Times New Roman"/>
          <w:color w:val="000000"/>
          <w:sz w:val="24"/>
          <w:szCs w:val="24"/>
        </w:rPr>
        <w:t>,</w:t>
      </w:r>
      <w:r w:rsidR="008D55D7">
        <w:rPr>
          <w:rFonts w:ascii="Book Antiqua" w:eastAsia="Times New Roman" w:hAnsi="Book Antiqua" w:cs="Times New Roman"/>
          <w:color w:val="000000"/>
          <w:sz w:val="24"/>
          <w:szCs w:val="24"/>
        </w:rPr>
        <w:t xml:space="preserve"> this</w:t>
      </w:r>
      <w:r>
        <w:rPr>
          <w:rFonts w:ascii="Book Antiqua" w:eastAsia="Times New Roman" w:hAnsi="Book Antiqua" w:cs="Times New Roman"/>
          <w:color w:val="000000"/>
          <w:sz w:val="24"/>
          <w:szCs w:val="24"/>
        </w:rPr>
        <w:t xml:space="preserve"> </w:t>
      </w:r>
      <w:r w:rsidR="00DB15E4">
        <w:rPr>
          <w:rFonts w:ascii="Book Antiqua" w:eastAsia="Times New Roman" w:hAnsi="Book Antiqua" w:cs="Times New Roman"/>
          <w:color w:val="000000"/>
          <w:sz w:val="24"/>
          <w:szCs w:val="24"/>
        </w:rPr>
        <w:t>war goes</w:t>
      </w:r>
      <w:r w:rsidR="008D55D7">
        <w:rPr>
          <w:rFonts w:ascii="Book Antiqua" w:eastAsia="Times New Roman" w:hAnsi="Book Antiqua" w:cs="Times New Roman"/>
          <w:color w:val="000000"/>
          <w:sz w:val="24"/>
          <w:szCs w:val="24"/>
        </w:rPr>
        <w:t xml:space="preserve"> on</w:t>
      </w:r>
      <w:r w:rsidR="00DB15E4">
        <w:rPr>
          <w:rFonts w:ascii="Book Antiqua" w:eastAsia="Times New Roman" w:hAnsi="Book Antiqua" w:cs="Times New Roman"/>
          <w:color w:val="000000"/>
          <w:sz w:val="24"/>
          <w:szCs w:val="24"/>
        </w:rPr>
        <w:t xml:space="preserve"> </w:t>
      </w:r>
      <w:r w:rsidRPr="00E34F5F">
        <w:rPr>
          <w:rFonts w:ascii="Book Antiqua" w:eastAsia="Times New Roman" w:hAnsi="Book Antiqua" w:cs="Times New Roman"/>
          <w:color w:val="000000"/>
          <w:sz w:val="24"/>
          <w:szCs w:val="24"/>
        </w:rPr>
        <w:t>seventeen</w:t>
      </w:r>
      <w:r w:rsidR="008D55D7">
        <w:rPr>
          <w:rFonts w:ascii="Book Antiqua" w:eastAsia="Times New Roman" w:hAnsi="Book Antiqua" w:cs="Times New Roman"/>
          <w:color w:val="000000"/>
          <w:sz w:val="24"/>
          <w:szCs w:val="24"/>
        </w:rPr>
        <w:t xml:space="preserve"> </w:t>
      </w:r>
      <w:r w:rsidRPr="00E34F5F">
        <w:rPr>
          <w:rFonts w:ascii="Book Antiqua" w:eastAsia="Times New Roman" w:hAnsi="Book Antiqua" w:cs="Times New Roman"/>
          <w:color w:val="000000"/>
          <w:sz w:val="24"/>
          <w:szCs w:val="24"/>
        </w:rPr>
        <w:t>day</w:t>
      </w:r>
      <w:r w:rsidR="00DB15E4">
        <w:rPr>
          <w:rFonts w:ascii="Book Antiqua" w:eastAsia="Times New Roman" w:hAnsi="Book Antiqua" w:cs="Times New Roman"/>
          <w:color w:val="000000"/>
          <w:sz w:val="24"/>
          <w:szCs w:val="24"/>
        </w:rPr>
        <w:t xml:space="preserve">s, </w:t>
      </w:r>
      <w:r w:rsidR="00616E9B">
        <w:rPr>
          <w:rFonts w:ascii="Book Antiqua" w:eastAsia="Times New Roman" w:hAnsi="Book Antiqua" w:cs="Times New Roman"/>
          <w:color w:val="000000"/>
          <w:sz w:val="24"/>
          <w:szCs w:val="24"/>
        </w:rPr>
        <w:t xml:space="preserve">resulted in </w:t>
      </w:r>
      <w:r w:rsidRPr="00E34F5F">
        <w:rPr>
          <w:rFonts w:ascii="Book Antiqua" w:eastAsia="Times New Roman" w:hAnsi="Book Antiqua" w:cs="Times New Roman"/>
          <w:color w:val="000000"/>
          <w:sz w:val="24"/>
          <w:szCs w:val="24"/>
        </w:rPr>
        <w:t xml:space="preserve">thousands of casualties and </w:t>
      </w:r>
      <w:r w:rsidR="00616E9B">
        <w:rPr>
          <w:rFonts w:ascii="Book Antiqua" w:eastAsia="Times New Roman" w:hAnsi="Book Antiqua" w:cs="Times New Roman"/>
          <w:color w:val="000000"/>
          <w:sz w:val="24"/>
          <w:szCs w:val="24"/>
        </w:rPr>
        <w:t xml:space="preserve">dead’s, this war considered as </w:t>
      </w:r>
      <w:r w:rsidRPr="00E34F5F">
        <w:rPr>
          <w:rFonts w:ascii="Book Antiqua" w:eastAsia="Times New Roman" w:hAnsi="Book Antiqua" w:cs="Times New Roman"/>
          <w:color w:val="000000"/>
          <w:sz w:val="24"/>
          <w:szCs w:val="24"/>
        </w:rPr>
        <w:t>the largest engagement of armored vehicles and tank</w:t>
      </w:r>
      <w:r w:rsidR="00616E9B">
        <w:rPr>
          <w:rFonts w:ascii="Book Antiqua" w:eastAsia="Times New Roman" w:hAnsi="Book Antiqua" w:cs="Times New Roman"/>
          <w:color w:val="000000"/>
          <w:sz w:val="24"/>
          <w:szCs w:val="24"/>
        </w:rPr>
        <w:t>s after</w:t>
      </w:r>
      <w:r w:rsidRPr="00E34F5F">
        <w:rPr>
          <w:rFonts w:ascii="Book Antiqua" w:eastAsia="Times New Roman" w:hAnsi="Book Antiqua" w:cs="Times New Roman"/>
          <w:color w:val="000000"/>
          <w:sz w:val="24"/>
          <w:szCs w:val="24"/>
        </w:rPr>
        <w:t xml:space="preserve"> World War II.</w:t>
      </w:r>
      <w:r w:rsidRPr="002E5FA3">
        <w:rPr>
          <w:rFonts w:ascii="Book Antiqua" w:eastAsia="Times New Roman" w:hAnsi="Book Antiqua" w:cs="Times New Roman"/>
          <w:color w:val="000000"/>
          <w:sz w:val="24"/>
          <w:szCs w:val="24"/>
        </w:rPr>
        <w:t xml:space="preserve"> </w:t>
      </w:r>
      <w:r w:rsidR="005355E0">
        <w:rPr>
          <w:rFonts w:ascii="Book Antiqua" w:eastAsia="Times New Roman" w:hAnsi="Book Antiqua" w:cs="Times New Roman"/>
          <w:color w:val="000000"/>
          <w:sz w:val="24"/>
          <w:szCs w:val="24"/>
        </w:rPr>
        <w:t>I</w:t>
      </w:r>
      <w:r w:rsidR="00C472E0" w:rsidRPr="00C472E0">
        <w:rPr>
          <w:rFonts w:ascii="Book Antiqua" w:eastAsia="Times New Roman" w:hAnsi="Book Antiqua" w:cs="Times New Roman"/>
          <w:color w:val="000000"/>
          <w:sz w:val="24"/>
          <w:szCs w:val="24"/>
        </w:rPr>
        <w:t xml:space="preserve">n 1966 UN Intervene and </w:t>
      </w:r>
      <w:r w:rsidRPr="002E5FA3">
        <w:rPr>
          <w:rFonts w:ascii="Book Antiqua" w:eastAsia="Times New Roman" w:hAnsi="Book Antiqua" w:cs="Times New Roman"/>
          <w:color w:val="000000"/>
          <w:sz w:val="24"/>
          <w:szCs w:val="24"/>
        </w:rPr>
        <w:t xml:space="preserve">War ended </w:t>
      </w:r>
      <w:r>
        <w:rPr>
          <w:rFonts w:ascii="Book Antiqua" w:eastAsia="Times New Roman" w:hAnsi="Book Antiqua" w:cs="Times New Roman"/>
          <w:color w:val="000000"/>
          <w:sz w:val="24"/>
          <w:szCs w:val="24"/>
        </w:rPr>
        <w:t xml:space="preserve">by signing the </w:t>
      </w:r>
      <w:r w:rsidRPr="002E5FA3">
        <w:rPr>
          <w:rFonts w:ascii="Book Antiqua" w:eastAsia="Times New Roman" w:hAnsi="Book Antiqua" w:cs="Times New Roman"/>
          <w:color w:val="000000"/>
          <w:sz w:val="24"/>
          <w:szCs w:val="24"/>
        </w:rPr>
        <w:t>subsequent issuance of the</w:t>
      </w:r>
      <w:r w:rsidRPr="002E5FA3">
        <w:rPr>
          <w:rFonts w:ascii="Book Antiqua" w:eastAsia="Times New Roman" w:hAnsi="Book Antiqua" w:cs="Times New Roman"/>
          <w:b/>
          <w:bCs/>
          <w:color w:val="000000"/>
          <w:sz w:val="24"/>
          <w:szCs w:val="24"/>
        </w:rPr>
        <w:t> Tashkent Declaration</w:t>
      </w:r>
      <w:r w:rsidR="005B2A31">
        <w:rPr>
          <w:rFonts w:ascii="Book Antiqua" w:eastAsia="Times New Roman" w:hAnsi="Book Antiqua" w:cs="Times New Roman"/>
          <w:b/>
          <w:bCs/>
          <w:color w:val="000000"/>
          <w:sz w:val="24"/>
          <w:szCs w:val="24"/>
        </w:rPr>
        <w:t xml:space="preserve"> </w:t>
      </w:r>
      <w:r w:rsidR="00C472E0" w:rsidRPr="00C472E0">
        <w:rPr>
          <w:rFonts w:ascii="Book Antiqua" w:eastAsia="Times New Roman" w:hAnsi="Book Antiqua" w:cs="Times New Roman"/>
          <w:color w:val="000000"/>
          <w:sz w:val="24"/>
          <w:szCs w:val="24"/>
        </w:rPr>
        <w:t>(</w:t>
      </w:r>
      <w:r w:rsidR="00C472E0" w:rsidRPr="00C472E0">
        <w:rPr>
          <w:rFonts w:ascii="Book Antiqua" w:hAnsi="Book Antiqua"/>
          <w:color w:val="000000"/>
          <w:sz w:val="24"/>
          <w:szCs w:val="24"/>
          <w:shd w:val="clear" w:color="auto" w:fill="FFFFFF"/>
        </w:rPr>
        <w:t>to solve all the disputes bilaterally and live in peace)</w:t>
      </w:r>
      <w:r w:rsidR="00DB15E4">
        <w:rPr>
          <w:rFonts w:ascii="Book Antiqua" w:hAnsi="Book Antiqua"/>
          <w:color w:val="000000"/>
          <w:sz w:val="24"/>
          <w:szCs w:val="24"/>
          <w:shd w:val="clear" w:color="auto" w:fill="FFFFFF"/>
        </w:rPr>
        <w:t xml:space="preserve">. </w:t>
      </w:r>
      <w:r w:rsidR="00C8296A">
        <w:rPr>
          <w:rFonts w:ascii="Book Antiqua" w:hAnsi="Book Antiqua"/>
          <w:color w:val="000000"/>
          <w:sz w:val="24"/>
          <w:szCs w:val="24"/>
          <w:shd w:val="clear" w:color="auto" w:fill="FFFFFF"/>
        </w:rPr>
        <w:t>[</w:t>
      </w:r>
      <w:r>
        <w:rPr>
          <w:rStyle w:val="FootnoteReference"/>
          <w:rFonts w:ascii="Book Antiqua" w:hAnsi="Book Antiqua"/>
          <w:color w:val="000000"/>
          <w:sz w:val="24"/>
          <w:szCs w:val="24"/>
          <w:shd w:val="clear" w:color="auto" w:fill="FFFFFF"/>
        </w:rPr>
        <w:footnoteReference w:id="8"/>
      </w:r>
      <w:r w:rsidR="00C8296A">
        <w:rPr>
          <w:rFonts w:ascii="Book Antiqua" w:hAnsi="Book Antiqua"/>
          <w:color w:val="000000"/>
          <w:sz w:val="24"/>
          <w:szCs w:val="24"/>
          <w:shd w:val="clear" w:color="auto" w:fill="FFFFFF"/>
        </w:rPr>
        <w:t>]</w:t>
      </w:r>
    </w:p>
    <w:p w:rsidR="002E5FA3" w:rsidRPr="00B87916" w:rsidRDefault="00481842" w:rsidP="00B87916">
      <w:pPr>
        <w:pStyle w:val="ListParagraph"/>
        <w:numPr>
          <w:ilvl w:val="0"/>
          <w:numId w:val="23"/>
        </w:numPr>
        <w:shd w:val="clear" w:color="auto" w:fill="FFFFFF"/>
        <w:spacing w:after="0" w:line="240" w:lineRule="auto"/>
        <w:jc w:val="both"/>
        <w:outlineLvl w:val="2"/>
        <w:rPr>
          <w:rFonts w:ascii="Book Antiqua" w:eastAsia="Times New Roman" w:hAnsi="Book Antiqua" w:cs="Times New Roman"/>
          <w:b/>
          <w:bCs/>
          <w:color w:val="77697A" w:themeColor="accent6" w:themeShade="BF"/>
          <w:sz w:val="28"/>
          <w:szCs w:val="24"/>
        </w:rPr>
      </w:pPr>
      <w:bookmarkStart w:id="7" w:name="_Toc30006592"/>
      <w:r w:rsidRPr="00B87916">
        <w:rPr>
          <w:rFonts w:ascii="Book Antiqua" w:eastAsia="Times New Roman" w:hAnsi="Book Antiqua" w:cs="Times New Roman"/>
          <w:b/>
          <w:bCs/>
          <w:color w:val="77697A" w:themeColor="accent6" w:themeShade="BF"/>
          <w:sz w:val="28"/>
          <w:szCs w:val="24"/>
        </w:rPr>
        <w:t>War of 1971:</w:t>
      </w:r>
      <w:bookmarkEnd w:id="7"/>
    </w:p>
    <w:p w:rsidR="002E5FA3" w:rsidRPr="00341095" w:rsidRDefault="00481842" w:rsidP="00C472E0">
      <w:pPr>
        <w:shd w:val="clear" w:color="auto" w:fill="FFFFFF"/>
        <w:spacing w:after="0" w:line="240" w:lineRule="auto"/>
        <w:jc w:val="both"/>
        <w:rPr>
          <w:rFonts w:ascii="Book Antiqua" w:eastAsia="Times New Roman" w:hAnsi="Book Antiqua" w:cs="Times New Roman"/>
          <w:b/>
          <w:bCs/>
          <w:i/>
          <w:color w:val="1E5E9F" w:themeColor="accent3" w:themeShade="BF"/>
          <w:sz w:val="28"/>
          <w:szCs w:val="24"/>
          <w:u w:val="single"/>
        </w:rPr>
      </w:pPr>
      <w:r w:rsidRPr="00341095">
        <w:rPr>
          <w:rFonts w:ascii="Book Antiqua" w:eastAsia="Times New Roman" w:hAnsi="Book Antiqua" w:cs="Times New Roman"/>
          <w:b/>
          <w:bCs/>
          <w:i/>
          <w:color w:val="1E5E9F" w:themeColor="accent3" w:themeShade="BF"/>
          <w:sz w:val="28"/>
          <w:szCs w:val="24"/>
          <w:u w:val="single"/>
        </w:rPr>
        <w:lastRenderedPageBreak/>
        <w:t>Reasons:</w:t>
      </w:r>
    </w:p>
    <w:p w:rsidR="00AE1CDD" w:rsidRPr="002E5FA3" w:rsidRDefault="000E47E0" w:rsidP="00AE1CDD">
      <w:pPr>
        <w:shd w:val="clear" w:color="auto" w:fill="FFFFFF"/>
        <w:spacing w:after="300" w:line="240" w:lineRule="auto"/>
        <w:jc w:val="both"/>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 xml:space="preserve">In !970, </w:t>
      </w:r>
      <w:r w:rsidR="00BA0682">
        <w:rPr>
          <w:rFonts w:ascii="Book Antiqua" w:eastAsia="Times New Roman" w:hAnsi="Book Antiqua" w:cs="Times New Roman"/>
          <w:color w:val="000000"/>
          <w:sz w:val="24"/>
          <w:szCs w:val="24"/>
        </w:rPr>
        <w:t xml:space="preserve">Pakistan went to the polls in Pakistan Awami National Party of Sheikh Mujeeb-ur-Rehman win the elections, this party was basically Bagnoli oriented and at that moment in center West Pakistan dominated government was ruling, they tried to delay the transfer of power resulting intensive violence’s in Pakistan, India consider it as an opportunity and attack the East and West Pakistan both and win the War. </w:t>
      </w:r>
    </w:p>
    <w:p w:rsidR="002E5FA3" w:rsidRPr="00341095" w:rsidRDefault="00481842" w:rsidP="00C472E0">
      <w:pPr>
        <w:shd w:val="clear" w:color="auto" w:fill="FFFFFF"/>
        <w:spacing w:after="0" w:line="240" w:lineRule="auto"/>
        <w:jc w:val="both"/>
        <w:rPr>
          <w:rFonts w:ascii="Book Antiqua" w:eastAsia="Times New Roman" w:hAnsi="Book Antiqua" w:cs="Times New Roman"/>
          <w:b/>
          <w:bCs/>
          <w:i/>
          <w:color w:val="1E5E9F" w:themeColor="accent3" w:themeShade="BF"/>
          <w:sz w:val="28"/>
          <w:szCs w:val="24"/>
          <w:u w:val="single"/>
        </w:rPr>
      </w:pPr>
      <w:r w:rsidRPr="00341095">
        <w:rPr>
          <w:rFonts w:ascii="Book Antiqua" w:eastAsia="Times New Roman" w:hAnsi="Book Antiqua" w:cs="Times New Roman"/>
          <w:b/>
          <w:bCs/>
          <w:i/>
          <w:color w:val="1E5E9F" w:themeColor="accent3" w:themeShade="BF"/>
          <w:sz w:val="28"/>
          <w:szCs w:val="24"/>
          <w:u w:val="single"/>
        </w:rPr>
        <w:t>Effects:</w:t>
      </w:r>
    </w:p>
    <w:p w:rsidR="009906C8" w:rsidRDefault="00BA0682" w:rsidP="00C472E0">
      <w:pPr>
        <w:shd w:val="clear" w:color="auto" w:fill="FFFFFF"/>
        <w:spacing w:after="0" w:line="240" w:lineRule="auto"/>
        <w:jc w:val="both"/>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 xml:space="preserve">With the help of India East-Pakistan has separated and form another country as Bangladesh </w:t>
      </w:r>
      <w:r w:rsidR="00AE1CDD">
        <w:rPr>
          <w:rFonts w:ascii="Book Antiqua" w:eastAsia="Times New Roman" w:hAnsi="Book Antiqua" w:cs="Times New Roman"/>
          <w:color w:val="000000"/>
          <w:sz w:val="24"/>
          <w:szCs w:val="24"/>
        </w:rPr>
        <w:t xml:space="preserve">Shimla Agreement has been signed </w:t>
      </w:r>
      <w:r w:rsidR="00317340" w:rsidRPr="002E5FA3">
        <w:rPr>
          <w:rFonts w:ascii="Book Antiqua" w:eastAsia="Times New Roman" w:hAnsi="Book Antiqua" w:cs="Times New Roman"/>
          <w:color w:val="000000"/>
          <w:sz w:val="24"/>
          <w:szCs w:val="24"/>
        </w:rPr>
        <w:t>for the restoration of peace and order between the two states.</w:t>
      </w:r>
    </w:p>
    <w:p w:rsidR="002E5FA3" w:rsidRPr="00C8296A" w:rsidRDefault="00481842" w:rsidP="00C472E0">
      <w:pPr>
        <w:shd w:val="clear" w:color="auto" w:fill="FFFFFF"/>
        <w:spacing w:after="0" w:line="240" w:lineRule="auto"/>
        <w:jc w:val="both"/>
        <w:rPr>
          <w:rFonts w:ascii="Book Antiqua" w:eastAsia="Times New Roman" w:hAnsi="Book Antiqua" w:cs="Times New Roman"/>
          <w:color w:val="000000"/>
          <w:sz w:val="24"/>
          <w:szCs w:val="24"/>
        </w:rPr>
      </w:pPr>
      <w:r w:rsidRPr="002E5FA3">
        <w:rPr>
          <w:rFonts w:ascii="Book Antiqua" w:eastAsia="Times New Roman" w:hAnsi="Book Antiqua" w:cs="Times New Roman"/>
          <w:b/>
          <w:bCs/>
          <w:color w:val="000000"/>
          <w:sz w:val="24"/>
          <w:szCs w:val="24"/>
        </w:rPr>
        <w:t>Note:</w:t>
      </w:r>
      <w:r w:rsidRPr="002E5FA3">
        <w:rPr>
          <w:rFonts w:ascii="Book Antiqua" w:eastAsia="Times New Roman" w:hAnsi="Book Antiqua" w:cs="Times New Roman"/>
          <w:color w:val="000000"/>
          <w:sz w:val="24"/>
          <w:szCs w:val="24"/>
        </w:rPr>
        <w:t xml:space="preserve"> War of 1971 lasts 13 days and </w:t>
      </w:r>
      <w:r w:rsidR="009906C8" w:rsidRPr="002E5FA3">
        <w:rPr>
          <w:rFonts w:ascii="Book Antiqua" w:eastAsia="Times New Roman" w:hAnsi="Book Antiqua" w:cs="Times New Roman"/>
          <w:color w:val="000000"/>
          <w:sz w:val="24"/>
          <w:szCs w:val="24"/>
        </w:rPr>
        <w:t>is</w:t>
      </w:r>
      <w:r w:rsidRPr="002E5FA3">
        <w:rPr>
          <w:rFonts w:ascii="Book Antiqua" w:eastAsia="Times New Roman" w:hAnsi="Book Antiqua" w:cs="Times New Roman"/>
          <w:color w:val="000000"/>
          <w:sz w:val="24"/>
          <w:szCs w:val="24"/>
        </w:rPr>
        <w:t xml:space="preserve"> one of the shortest wars in History- rivaled only by the Six-Day War between the Arab's and the Israelis.</w:t>
      </w:r>
      <w:r w:rsidR="00C8296A">
        <w:rPr>
          <w:rFonts w:ascii="Book Antiqua" w:eastAsia="Times New Roman" w:hAnsi="Book Antiqua" w:cs="Times New Roman"/>
          <w:color w:val="000000"/>
          <w:sz w:val="24"/>
          <w:szCs w:val="24"/>
        </w:rPr>
        <w:t xml:space="preserve"> [</w:t>
      </w:r>
      <w:r>
        <w:rPr>
          <w:rStyle w:val="FootnoteReference"/>
          <w:rFonts w:ascii="Book Antiqua" w:eastAsia="Times New Roman" w:hAnsi="Book Antiqua" w:cs="Times New Roman"/>
          <w:color w:val="000000"/>
          <w:sz w:val="24"/>
          <w:szCs w:val="24"/>
        </w:rPr>
        <w:footnoteReference w:id="9"/>
      </w:r>
      <w:r w:rsidR="00C8296A">
        <w:rPr>
          <w:rFonts w:ascii="Book Antiqua" w:eastAsia="Times New Roman" w:hAnsi="Book Antiqua" w:cs="Times New Roman"/>
          <w:color w:val="000000"/>
          <w:sz w:val="24"/>
          <w:szCs w:val="24"/>
        </w:rPr>
        <w:t>]</w:t>
      </w:r>
    </w:p>
    <w:p w:rsidR="005B2A31" w:rsidRPr="002E5FA3" w:rsidRDefault="005B2A31" w:rsidP="00C472E0">
      <w:pPr>
        <w:shd w:val="clear" w:color="auto" w:fill="FFFFFF"/>
        <w:spacing w:after="0" w:line="240" w:lineRule="auto"/>
        <w:jc w:val="both"/>
        <w:rPr>
          <w:rFonts w:ascii="Book Antiqua" w:eastAsia="Times New Roman" w:hAnsi="Book Antiqua" w:cs="Times New Roman"/>
          <w:color w:val="000000"/>
          <w:sz w:val="24"/>
          <w:szCs w:val="24"/>
        </w:rPr>
      </w:pPr>
    </w:p>
    <w:p w:rsidR="002E5FA3" w:rsidRPr="00B87916" w:rsidRDefault="00481842" w:rsidP="00B87916">
      <w:pPr>
        <w:pStyle w:val="ListParagraph"/>
        <w:numPr>
          <w:ilvl w:val="0"/>
          <w:numId w:val="23"/>
        </w:numPr>
        <w:shd w:val="clear" w:color="auto" w:fill="FFFFFF"/>
        <w:spacing w:after="0" w:line="240" w:lineRule="auto"/>
        <w:jc w:val="both"/>
        <w:outlineLvl w:val="2"/>
        <w:rPr>
          <w:rFonts w:ascii="Book Antiqua" w:eastAsia="Times New Roman" w:hAnsi="Book Antiqua" w:cs="Times New Roman"/>
          <w:b/>
          <w:bCs/>
          <w:color w:val="77697A" w:themeColor="accent6" w:themeShade="BF"/>
          <w:sz w:val="28"/>
          <w:szCs w:val="24"/>
        </w:rPr>
      </w:pPr>
      <w:bookmarkStart w:id="8" w:name="_Toc30006593"/>
      <w:r w:rsidRPr="00B87916">
        <w:rPr>
          <w:rFonts w:ascii="Book Antiqua" w:eastAsia="Times New Roman" w:hAnsi="Book Antiqua" w:cs="Times New Roman"/>
          <w:b/>
          <w:bCs/>
          <w:color w:val="77697A" w:themeColor="accent6" w:themeShade="BF"/>
          <w:sz w:val="28"/>
          <w:szCs w:val="24"/>
        </w:rPr>
        <w:t>War of 1999:</w:t>
      </w:r>
      <w:bookmarkEnd w:id="8"/>
    </w:p>
    <w:p w:rsidR="002E5FA3" w:rsidRPr="00341095" w:rsidRDefault="00481842" w:rsidP="00C472E0">
      <w:pPr>
        <w:shd w:val="clear" w:color="auto" w:fill="FFFFFF"/>
        <w:spacing w:after="0" w:line="240" w:lineRule="auto"/>
        <w:jc w:val="both"/>
        <w:rPr>
          <w:rFonts w:ascii="Book Antiqua" w:eastAsia="Times New Roman" w:hAnsi="Book Antiqua" w:cs="Times New Roman"/>
          <w:b/>
          <w:bCs/>
          <w:i/>
          <w:color w:val="1E5E9F" w:themeColor="accent3" w:themeShade="BF"/>
          <w:sz w:val="28"/>
          <w:szCs w:val="24"/>
          <w:u w:val="single"/>
        </w:rPr>
      </w:pPr>
      <w:r w:rsidRPr="00341095">
        <w:rPr>
          <w:rFonts w:ascii="Book Antiqua" w:eastAsia="Times New Roman" w:hAnsi="Book Antiqua" w:cs="Times New Roman"/>
          <w:b/>
          <w:bCs/>
          <w:i/>
          <w:color w:val="1E5E9F" w:themeColor="accent3" w:themeShade="BF"/>
          <w:sz w:val="28"/>
          <w:szCs w:val="24"/>
          <w:u w:val="single"/>
        </w:rPr>
        <w:t>Reasons:</w:t>
      </w:r>
    </w:p>
    <w:p w:rsidR="002E5FA3" w:rsidRDefault="00481842" w:rsidP="00C472E0">
      <w:pPr>
        <w:shd w:val="clear" w:color="auto" w:fill="FFFFFF"/>
        <w:spacing w:after="0" w:line="240" w:lineRule="auto"/>
        <w:jc w:val="both"/>
        <w:rPr>
          <w:rFonts w:ascii="Book Antiqua" w:eastAsia="Times New Roman" w:hAnsi="Book Antiqua" w:cs="Times New Roman"/>
          <w:color w:val="000000"/>
          <w:sz w:val="24"/>
          <w:szCs w:val="24"/>
        </w:rPr>
      </w:pPr>
      <w:r w:rsidRPr="002E5FA3">
        <w:rPr>
          <w:rFonts w:ascii="Book Antiqua" w:eastAsia="Times New Roman" w:hAnsi="Book Antiqua" w:cs="Times New Roman"/>
          <w:color w:val="000000"/>
          <w:sz w:val="24"/>
          <w:szCs w:val="24"/>
        </w:rPr>
        <w:t>The cause of the War was the </w:t>
      </w:r>
      <w:r w:rsidR="00A61F7B" w:rsidRPr="003E52EF">
        <w:rPr>
          <w:rFonts w:ascii="Book Antiqua" w:eastAsia="Times New Roman" w:hAnsi="Book Antiqua" w:cs="Times New Roman"/>
          <w:bCs/>
          <w:color w:val="000000"/>
          <w:sz w:val="24"/>
          <w:szCs w:val="24"/>
        </w:rPr>
        <w:t>penetration</w:t>
      </w:r>
      <w:r w:rsidRPr="003E52EF">
        <w:rPr>
          <w:rFonts w:ascii="Book Antiqua" w:eastAsia="Times New Roman" w:hAnsi="Book Antiqua" w:cs="Times New Roman"/>
          <w:bCs/>
          <w:color w:val="000000"/>
          <w:sz w:val="24"/>
          <w:szCs w:val="24"/>
        </w:rPr>
        <w:t xml:space="preserve"> of Pakistani</w:t>
      </w:r>
      <w:r w:rsidR="001B6F3A" w:rsidRPr="003E52EF">
        <w:rPr>
          <w:rFonts w:ascii="Book Antiqua" w:eastAsia="Times New Roman" w:hAnsi="Book Antiqua" w:cs="Times New Roman"/>
          <w:bCs/>
          <w:color w:val="000000"/>
          <w:sz w:val="24"/>
          <w:szCs w:val="24"/>
        </w:rPr>
        <w:t xml:space="preserve"> soldiers</w:t>
      </w:r>
      <w:r w:rsidRPr="003E52EF">
        <w:rPr>
          <w:rFonts w:ascii="Book Antiqua" w:eastAsia="Times New Roman" w:hAnsi="Book Antiqua" w:cs="Times New Roman"/>
          <w:bCs/>
          <w:color w:val="000000"/>
          <w:sz w:val="24"/>
          <w:szCs w:val="24"/>
        </w:rPr>
        <w:t xml:space="preserve"> </w:t>
      </w:r>
      <w:r w:rsidR="001B6F3A" w:rsidRPr="003E52EF">
        <w:rPr>
          <w:rFonts w:ascii="Book Antiqua" w:eastAsia="Times New Roman" w:hAnsi="Book Antiqua" w:cs="Times New Roman"/>
          <w:bCs/>
          <w:color w:val="000000"/>
          <w:sz w:val="24"/>
          <w:szCs w:val="24"/>
        </w:rPr>
        <w:t>and Kashmir militant</w:t>
      </w:r>
      <w:r w:rsidRPr="003E52EF">
        <w:rPr>
          <w:rFonts w:ascii="Book Antiqua" w:eastAsia="Times New Roman" w:hAnsi="Book Antiqua" w:cs="Times New Roman"/>
          <w:color w:val="000000"/>
          <w:sz w:val="24"/>
          <w:szCs w:val="24"/>
        </w:rPr>
        <w:t xml:space="preserve"> into</w:t>
      </w:r>
      <w:r w:rsidRPr="002E5FA3">
        <w:rPr>
          <w:rFonts w:ascii="Book Antiqua" w:eastAsia="Times New Roman" w:hAnsi="Book Antiqua" w:cs="Times New Roman"/>
          <w:color w:val="000000"/>
          <w:sz w:val="24"/>
          <w:szCs w:val="24"/>
        </w:rPr>
        <w:t> </w:t>
      </w:r>
      <w:r w:rsidRPr="002E5FA3">
        <w:rPr>
          <w:rFonts w:ascii="Book Antiqua" w:eastAsia="Times New Roman" w:hAnsi="Book Antiqua" w:cs="Times New Roman"/>
          <w:b/>
          <w:bCs/>
          <w:color w:val="000000"/>
          <w:sz w:val="24"/>
          <w:szCs w:val="24"/>
        </w:rPr>
        <w:t>Kargil district </w:t>
      </w:r>
      <w:r w:rsidRPr="002E5FA3">
        <w:rPr>
          <w:rFonts w:ascii="Book Antiqua" w:eastAsia="Times New Roman" w:hAnsi="Book Antiqua" w:cs="Times New Roman"/>
          <w:color w:val="000000"/>
          <w:sz w:val="24"/>
          <w:szCs w:val="24"/>
        </w:rPr>
        <w:t>of J &amp; K and along the LOC (Line of Control)</w:t>
      </w:r>
      <w:r w:rsidR="001B6F3A">
        <w:rPr>
          <w:rFonts w:ascii="Book Antiqua" w:eastAsia="Times New Roman" w:hAnsi="Book Antiqua" w:cs="Times New Roman"/>
          <w:color w:val="000000"/>
          <w:sz w:val="24"/>
          <w:szCs w:val="24"/>
        </w:rPr>
        <w:t>, Indian army responded with bombing and firing, this war carries forward more than 60 days on Tiger Hill (the highest peak in Kargil Area)</w:t>
      </w:r>
    </w:p>
    <w:p w:rsidR="001B6F3A" w:rsidRPr="002E5FA3" w:rsidRDefault="001B6F3A" w:rsidP="00C472E0">
      <w:pPr>
        <w:shd w:val="clear" w:color="auto" w:fill="FFFFFF"/>
        <w:spacing w:after="0" w:line="240" w:lineRule="auto"/>
        <w:jc w:val="both"/>
        <w:rPr>
          <w:rFonts w:ascii="Book Antiqua" w:eastAsia="Times New Roman" w:hAnsi="Book Antiqua" w:cs="Times New Roman"/>
          <w:color w:val="000000"/>
          <w:sz w:val="24"/>
          <w:szCs w:val="24"/>
        </w:rPr>
      </w:pPr>
    </w:p>
    <w:p w:rsidR="002E5FA3" w:rsidRPr="00341095" w:rsidRDefault="00481842" w:rsidP="00C472E0">
      <w:pPr>
        <w:shd w:val="clear" w:color="auto" w:fill="FFFFFF"/>
        <w:spacing w:after="0" w:line="240" w:lineRule="auto"/>
        <w:jc w:val="both"/>
        <w:rPr>
          <w:rFonts w:ascii="Book Antiqua" w:eastAsia="Times New Roman" w:hAnsi="Book Antiqua" w:cs="Times New Roman"/>
          <w:b/>
          <w:bCs/>
          <w:i/>
          <w:color w:val="1E5E9F" w:themeColor="accent3" w:themeShade="BF"/>
          <w:sz w:val="28"/>
          <w:szCs w:val="24"/>
          <w:u w:val="single"/>
        </w:rPr>
      </w:pPr>
      <w:r w:rsidRPr="00341095">
        <w:rPr>
          <w:rFonts w:ascii="Book Antiqua" w:eastAsia="Times New Roman" w:hAnsi="Book Antiqua" w:cs="Times New Roman"/>
          <w:b/>
          <w:bCs/>
          <w:i/>
          <w:color w:val="1E5E9F" w:themeColor="accent3" w:themeShade="BF"/>
          <w:sz w:val="28"/>
          <w:szCs w:val="24"/>
          <w:u w:val="single"/>
        </w:rPr>
        <w:t>Effects:</w:t>
      </w:r>
    </w:p>
    <w:p w:rsidR="002E5FA3" w:rsidRPr="00672545" w:rsidRDefault="00481842" w:rsidP="001B6F3A">
      <w:pPr>
        <w:shd w:val="clear" w:color="auto" w:fill="FFFFFF"/>
        <w:spacing w:after="0" w:line="240" w:lineRule="auto"/>
        <w:jc w:val="both"/>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 xml:space="preserve">In February 1999, both states Prime Ministers </w:t>
      </w:r>
      <w:r w:rsidRPr="002E5FA3">
        <w:rPr>
          <w:rFonts w:ascii="Book Antiqua" w:eastAsia="Times New Roman" w:hAnsi="Book Antiqua" w:cs="Times New Roman"/>
          <w:color w:val="000000"/>
          <w:sz w:val="24"/>
          <w:szCs w:val="24"/>
        </w:rPr>
        <w:t>signed Lahore Declaration</w:t>
      </w:r>
      <w:r w:rsidR="000F4D4C">
        <w:rPr>
          <w:rFonts w:ascii="Book Antiqua" w:eastAsia="Times New Roman" w:hAnsi="Book Antiqua" w:cs="Times New Roman"/>
          <w:color w:val="000000"/>
          <w:sz w:val="24"/>
          <w:szCs w:val="24"/>
        </w:rPr>
        <w:t>, the reason for this declaration</w:t>
      </w:r>
      <w:r w:rsidRPr="002E5FA3">
        <w:rPr>
          <w:rFonts w:ascii="Book Antiqua" w:eastAsia="Times New Roman" w:hAnsi="Book Antiqua" w:cs="Times New Roman"/>
          <w:b/>
          <w:bCs/>
          <w:color w:val="000000"/>
          <w:sz w:val="24"/>
          <w:szCs w:val="24"/>
        </w:rPr>
        <w:t> </w:t>
      </w:r>
      <w:r w:rsidRPr="002E5FA3">
        <w:rPr>
          <w:rFonts w:ascii="Book Antiqua" w:eastAsia="Times New Roman" w:hAnsi="Book Antiqua" w:cs="Times New Roman"/>
          <w:color w:val="000000"/>
          <w:sz w:val="24"/>
          <w:szCs w:val="24"/>
        </w:rPr>
        <w:t xml:space="preserve">to maintain peace and stability </w:t>
      </w:r>
      <w:r w:rsidR="000F4D4C">
        <w:rPr>
          <w:rFonts w:ascii="Book Antiqua" w:eastAsia="Times New Roman" w:hAnsi="Book Antiqua" w:cs="Times New Roman"/>
          <w:color w:val="000000"/>
          <w:sz w:val="24"/>
          <w:szCs w:val="24"/>
        </w:rPr>
        <w:t xml:space="preserve">in the Kargil area (which is also a disputed land) </w:t>
      </w:r>
      <w:r w:rsidR="00616E9B">
        <w:rPr>
          <w:rFonts w:ascii="Book Antiqua" w:eastAsia="Times New Roman" w:hAnsi="Book Antiqua" w:cs="Times New Roman"/>
          <w:color w:val="000000"/>
          <w:sz w:val="24"/>
          <w:szCs w:val="24"/>
        </w:rPr>
        <w:t>and</w:t>
      </w:r>
      <w:r w:rsidR="000F4D4C">
        <w:rPr>
          <w:rFonts w:ascii="Book Antiqua" w:eastAsia="Times New Roman" w:hAnsi="Book Antiqua" w:cs="Times New Roman"/>
          <w:color w:val="000000"/>
          <w:sz w:val="24"/>
          <w:szCs w:val="24"/>
        </w:rPr>
        <w:t xml:space="preserve"> </w:t>
      </w:r>
      <w:r w:rsidRPr="002E5FA3">
        <w:rPr>
          <w:rFonts w:ascii="Book Antiqua" w:eastAsia="Times New Roman" w:hAnsi="Book Antiqua" w:cs="Times New Roman"/>
          <w:color w:val="000000"/>
          <w:sz w:val="24"/>
          <w:szCs w:val="24"/>
        </w:rPr>
        <w:t>between countries for the progress and prosperity of their peoples.</w:t>
      </w:r>
      <w:r w:rsidR="00672545">
        <w:rPr>
          <w:rFonts w:ascii="Book Antiqua" w:eastAsia="Times New Roman" w:hAnsi="Book Antiqua" w:cs="Times New Roman"/>
          <w:color w:val="000000"/>
          <w:sz w:val="24"/>
          <w:szCs w:val="24"/>
        </w:rPr>
        <w:t xml:space="preserve"> [</w:t>
      </w:r>
      <w:r>
        <w:rPr>
          <w:rStyle w:val="FootnoteReference"/>
          <w:rFonts w:ascii="Book Antiqua" w:eastAsia="Times New Roman" w:hAnsi="Book Antiqua" w:cs="Times New Roman"/>
          <w:color w:val="000000"/>
          <w:sz w:val="24"/>
          <w:szCs w:val="24"/>
        </w:rPr>
        <w:footnoteReference w:id="10"/>
      </w:r>
      <w:r w:rsidR="00672545">
        <w:rPr>
          <w:rFonts w:ascii="Book Antiqua" w:eastAsia="Times New Roman" w:hAnsi="Book Antiqua" w:cs="Times New Roman"/>
          <w:color w:val="000000"/>
          <w:sz w:val="24"/>
          <w:szCs w:val="24"/>
        </w:rPr>
        <w:t>]</w:t>
      </w:r>
    </w:p>
    <w:p w:rsidR="000F4D4C" w:rsidRDefault="000F4D4C" w:rsidP="001B6F3A">
      <w:pPr>
        <w:shd w:val="clear" w:color="auto" w:fill="FFFFFF"/>
        <w:spacing w:after="0" w:line="240" w:lineRule="auto"/>
        <w:jc w:val="both"/>
        <w:rPr>
          <w:rFonts w:ascii="Book Antiqua" w:eastAsia="Times New Roman" w:hAnsi="Book Antiqua" w:cs="Times New Roman"/>
          <w:color w:val="000000"/>
          <w:sz w:val="24"/>
          <w:szCs w:val="24"/>
        </w:rPr>
      </w:pPr>
    </w:p>
    <w:p w:rsidR="000F4D4C" w:rsidRDefault="000F4D4C" w:rsidP="001B6F3A">
      <w:pPr>
        <w:shd w:val="clear" w:color="auto" w:fill="FFFFFF"/>
        <w:spacing w:after="0" w:line="240" w:lineRule="auto"/>
        <w:jc w:val="both"/>
        <w:rPr>
          <w:rFonts w:ascii="Book Antiqua" w:eastAsia="Times New Roman" w:hAnsi="Book Antiqua" w:cs="Times New Roman"/>
          <w:color w:val="000000"/>
          <w:sz w:val="24"/>
          <w:szCs w:val="24"/>
        </w:rPr>
      </w:pPr>
    </w:p>
    <w:p w:rsidR="001B6F3A" w:rsidRPr="001B6F3A" w:rsidRDefault="001B6F3A" w:rsidP="001B6F3A">
      <w:pPr>
        <w:shd w:val="clear" w:color="auto" w:fill="FFFFFF"/>
        <w:spacing w:after="0" w:line="240" w:lineRule="auto"/>
        <w:jc w:val="both"/>
        <w:rPr>
          <w:rFonts w:ascii="Book Antiqua" w:eastAsia="Times New Roman" w:hAnsi="Book Antiqua" w:cs="Times New Roman"/>
          <w:color w:val="000000"/>
          <w:sz w:val="24"/>
          <w:szCs w:val="24"/>
        </w:rPr>
      </w:pPr>
    </w:p>
    <w:p w:rsidR="00383DE1" w:rsidRPr="00920A0A" w:rsidRDefault="00481842" w:rsidP="00B87916">
      <w:pPr>
        <w:pStyle w:val="ListParagraph"/>
        <w:numPr>
          <w:ilvl w:val="0"/>
          <w:numId w:val="18"/>
        </w:numPr>
        <w:spacing w:line="240" w:lineRule="auto"/>
        <w:jc w:val="both"/>
        <w:outlineLvl w:val="0"/>
        <w:rPr>
          <w:rFonts w:ascii="Book Antiqua" w:hAnsi="Book Antiqua"/>
          <w:b/>
          <w:color w:val="0070C0"/>
          <w:sz w:val="32"/>
          <w:szCs w:val="32"/>
          <w:u w:val="double"/>
        </w:rPr>
      </w:pPr>
      <w:bookmarkStart w:id="9" w:name="_Toc30006594"/>
      <w:r w:rsidRPr="00920A0A">
        <w:rPr>
          <w:rFonts w:ascii="Book Antiqua" w:hAnsi="Book Antiqua"/>
          <w:b/>
          <w:color w:val="0070C0"/>
          <w:sz w:val="32"/>
          <w:szCs w:val="32"/>
          <w:u w:val="double"/>
        </w:rPr>
        <w:t>Problem Statement:</w:t>
      </w:r>
      <w:bookmarkEnd w:id="9"/>
    </w:p>
    <w:p w:rsidR="00383DE1" w:rsidRPr="002E5FA3" w:rsidRDefault="00481842" w:rsidP="005E099D">
      <w:pPr>
        <w:shd w:val="clear" w:color="auto" w:fill="FFFFFF"/>
        <w:spacing w:after="300" w:line="240" w:lineRule="auto"/>
        <w:jc w:val="center"/>
        <w:rPr>
          <w:rFonts w:ascii="Book Antiqua" w:eastAsia="Times New Roman" w:hAnsi="Book Antiqua" w:cs="Times New Roman"/>
          <w:i/>
          <w:color w:val="000000"/>
          <w:sz w:val="24"/>
          <w:szCs w:val="24"/>
        </w:rPr>
      </w:pPr>
      <w:r w:rsidRPr="005E099D">
        <w:rPr>
          <w:rFonts w:ascii="Book Antiqua" w:eastAsia="Times New Roman" w:hAnsi="Book Antiqua" w:cs="Times New Roman"/>
          <w:i/>
          <w:color w:val="000000"/>
          <w:sz w:val="24"/>
          <w:szCs w:val="24"/>
        </w:rPr>
        <w:t xml:space="preserve">Is </w:t>
      </w:r>
      <w:r w:rsidR="00145308">
        <w:rPr>
          <w:rFonts w:ascii="Book Antiqua" w:eastAsia="Times New Roman" w:hAnsi="Book Antiqua" w:cs="Times New Roman"/>
          <w:i/>
          <w:color w:val="000000"/>
          <w:sz w:val="24"/>
          <w:szCs w:val="24"/>
        </w:rPr>
        <w:t xml:space="preserve">the conflict between </w:t>
      </w:r>
      <w:r w:rsidRPr="005E099D">
        <w:rPr>
          <w:rFonts w:ascii="Book Antiqua" w:eastAsia="Times New Roman" w:hAnsi="Book Antiqua" w:cs="Times New Roman"/>
          <w:i/>
          <w:color w:val="000000"/>
          <w:sz w:val="24"/>
          <w:szCs w:val="24"/>
        </w:rPr>
        <w:t>Pakistan and India base</w:t>
      </w:r>
      <w:r w:rsidR="00D41611">
        <w:rPr>
          <w:rFonts w:ascii="Book Antiqua" w:eastAsia="Times New Roman" w:hAnsi="Book Antiqua" w:cs="Times New Roman"/>
          <w:i/>
          <w:color w:val="000000"/>
          <w:sz w:val="24"/>
          <w:szCs w:val="24"/>
        </w:rPr>
        <w:t>d</w:t>
      </w:r>
      <w:r w:rsidRPr="005E099D">
        <w:rPr>
          <w:rFonts w:ascii="Book Antiqua" w:eastAsia="Times New Roman" w:hAnsi="Book Antiqua" w:cs="Times New Roman"/>
          <w:i/>
          <w:color w:val="000000"/>
          <w:sz w:val="24"/>
          <w:szCs w:val="24"/>
        </w:rPr>
        <w:t xml:space="preserve"> </w:t>
      </w:r>
      <w:r w:rsidR="009127A7" w:rsidRPr="005E099D">
        <w:rPr>
          <w:rFonts w:ascii="Book Antiqua" w:eastAsia="Times New Roman" w:hAnsi="Book Antiqua" w:cs="Times New Roman"/>
          <w:i/>
          <w:color w:val="000000"/>
          <w:sz w:val="24"/>
          <w:szCs w:val="24"/>
        </w:rPr>
        <w:t>on</w:t>
      </w:r>
      <w:r w:rsidRPr="005E099D">
        <w:rPr>
          <w:rFonts w:ascii="Book Antiqua" w:eastAsia="Times New Roman" w:hAnsi="Book Antiqua" w:cs="Times New Roman"/>
          <w:i/>
          <w:color w:val="000000"/>
          <w:sz w:val="24"/>
          <w:szCs w:val="24"/>
        </w:rPr>
        <w:t xml:space="preserve"> Kashmir or </w:t>
      </w:r>
      <w:r w:rsidR="00D41611">
        <w:rPr>
          <w:rFonts w:ascii="Book Antiqua" w:eastAsia="Times New Roman" w:hAnsi="Book Antiqua" w:cs="Times New Roman"/>
          <w:i/>
          <w:color w:val="000000"/>
          <w:sz w:val="24"/>
          <w:szCs w:val="24"/>
        </w:rPr>
        <w:t>it is a</w:t>
      </w:r>
      <w:r w:rsidR="005E099D" w:rsidRPr="005E099D">
        <w:rPr>
          <w:rFonts w:ascii="Book Antiqua" w:eastAsia="Times New Roman" w:hAnsi="Book Antiqua" w:cs="Times New Roman"/>
          <w:i/>
          <w:color w:val="000000"/>
          <w:sz w:val="24"/>
          <w:szCs w:val="24"/>
        </w:rPr>
        <w:br/>
      </w:r>
      <w:r w:rsidR="00D41611">
        <w:rPr>
          <w:rFonts w:ascii="Book Antiqua" w:eastAsia="Times New Roman" w:hAnsi="Book Antiqua" w:cs="Times New Roman"/>
          <w:i/>
          <w:color w:val="000000"/>
          <w:sz w:val="24"/>
          <w:szCs w:val="24"/>
        </w:rPr>
        <w:t>economical</w:t>
      </w:r>
      <w:r w:rsidRPr="005E099D">
        <w:rPr>
          <w:rFonts w:ascii="Book Antiqua" w:eastAsia="Times New Roman" w:hAnsi="Book Antiqua" w:cs="Times New Roman"/>
          <w:i/>
          <w:color w:val="000000"/>
          <w:sz w:val="24"/>
          <w:szCs w:val="24"/>
        </w:rPr>
        <w:t xml:space="preserve"> </w:t>
      </w:r>
      <w:r w:rsidR="00BA0350" w:rsidRPr="005E099D">
        <w:rPr>
          <w:rFonts w:ascii="Book Antiqua" w:eastAsia="Times New Roman" w:hAnsi="Book Antiqua" w:cs="Times New Roman"/>
          <w:i/>
          <w:color w:val="000000"/>
          <w:sz w:val="24"/>
          <w:szCs w:val="24"/>
        </w:rPr>
        <w:t>and military power game?</w:t>
      </w:r>
    </w:p>
    <w:p w:rsidR="00775F09" w:rsidRDefault="00775F09" w:rsidP="000E28FA">
      <w:pPr>
        <w:jc w:val="both"/>
        <w:rPr>
          <w:rFonts w:ascii="Book Antiqua" w:hAnsi="Book Antiqua"/>
          <w:b/>
          <w:sz w:val="24"/>
          <w:szCs w:val="24"/>
          <w:u w:val="double"/>
        </w:rPr>
      </w:pPr>
    </w:p>
    <w:p w:rsidR="005B2A40" w:rsidRDefault="005B2A40" w:rsidP="000E28FA">
      <w:pPr>
        <w:jc w:val="both"/>
        <w:rPr>
          <w:rFonts w:ascii="Book Antiqua" w:hAnsi="Book Antiqua"/>
          <w:b/>
          <w:sz w:val="24"/>
          <w:szCs w:val="24"/>
          <w:u w:val="double"/>
        </w:rPr>
      </w:pPr>
    </w:p>
    <w:p w:rsidR="00160D8F" w:rsidRDefault="00160D8F" w:rsidP="000E28FA">
      <w:pPr>
        <w:jc w:val="both"/>
        <w:rPr>
          <w:rFonts w:ascii="Book Antiqua" w:hAnsi="Book Antiqua"/>
          <w:b/>
          <w:sz w:val="24"/>
          <w:szCs w:val="24"/>
          <w:u w:val="double"/>
        </w:rPr>
      </w:pPr>
    </w:p>
    <w:p w:rsidR="002756D0" w:rsidRDefault="002756D0" w:rsidP="000E28FA">
      <w:pPr>
        <w:jc w:val="both"/>
        <w:rPr>
          <w:rFonts w:ascii="Book Antiqua" w:hAnsi="Book Antiqua"/>
          <w:b/>
          <w:sz w:val="24"/>
          <w:szCs w:val="24"/>
          <w:u w:val="double"/>
        </w:rPr>
      </w:pPr>
    </w:p>
    <w:p w:rsidR="00160D8F" w:rsidRPr="00C472E0" w:rsidRDefault="00160D8F" w:rsidP="000E28FA">
      <w:pPr>
        <w:jc w:val="both"/>
        <w:rPr>
          <w:rFonts w:ascii="Book Antiqua" w:hAnsi="Book Antiqua"/>
          <w:b/>
          <w:sz w:val="24"/>
          <w:szCs w:val="24"/>
          <w:u w:val="double"/>
        </w:rPr>
      </w:pPr>
    </w:p>
    <w:p w:rsidR="00DA172C" w:rsidRPr="00920A0A" w:rsidRDefault="00481842" w:rsidP="00B87916">
      <w:pPr>
        <w:pStyle w:val="ListParagraph"/>
        <w:numPr>
          <w:ilvl w:val="0"/>
          <w:numId w:val="18"/>
        </w:numPr>
        <w:spacing w:line="240" w:lineRule="auto"/>
        <w:jc w:val="both"/>
        <w:outlineLvl w:val="0"/>
        <w:rPr>
          <w:rFonts w:ascii="Book Antiqua" w:hAnsi="Book Antiqua"/>
          <w:b/>
          <w:color w:val="0070C0"/>
          <w:sz w:val="32"/>
          <w:szCs w:val="32"/>
          <w:u w:val="double"/>
        </w:rPr>
      </w:pPr>
      <w:bookmarkStart w:id="10" w:name="_Toc30006595"/>
      <w:r w:rsidRPr="00920A0A">
        <w:rPr>
          <w:rFonts w:ascii="Book Antiqua" w:hAnsi="Book Antiqua"/>
          <w:b/>
          <w:color w:val="0070C0"/>
          <w:sz w:val="32"/>
          <w:szCs w:val="32"/>
          <w:u w:val="double"/>
        </w:rPr>
        <w:lastRenderedPageBreak/>
        <w:t>Structure of a Case Study in CD Analysis</w:t>
      </w:r>
      <w:r w:rsidR="000E28FA" w:rsidRPr="00920A0A">
        <w:rPr>
          <w:rFonts w:ascii="Book Antiqua" w:hAnsi="Book Antiqua"/>
          <w:b/>
          <w:color w:val="0070C0"/>
          <w:sz w:val="32"/>
          <w:szCs w:val="32"/>
          <w:u w:val="double"/>
        </w:rPr>
        <w:t>:</w:t>
      </w:r>
      <w:bookmarkEnd w:id="10"/>
    </w:p>
    <w:p w:rsidR="000E28FA" w:rsidRDefault="00481842" w:rsidP="004D40D3">
      <w:pPr>
        <w:jc w:val="both"/>
        <w:rPr>
          <w:rFonts w:ascii="Book Antiqua" w:hAnsi="Book Antiqua"/>
          <w:sz w:val="24"/>
          <w:szCs w:val="24"/>
          <w:lang w:val="ro-RO"/>
        </w:rPr>
      </w:pPr>
      <w:r w:rsidRPr="000E28FA">
        <w:rPr>
          <w:rFonts w:ascii="Book Antiqua" w:hAnsi="Book Antiqua"/>
          <w:sz w:val="24"/>
          <w:szCs w:val="24"/>
        </w:rPr>
        <w:t>In both the states negative cultural diplomacy can be observe the restriction or limiting of cultural interactions by the state to protect its national image or interest</w:t>
      </w:r>
      <w:r w:rsidRPr="000E28FA">
        <w:rPr>
          <w:rFonts w:ascii="Book Antiqua" w:hAnsi="Book Antiqua"/>
          <w:sz w:val="24"/>
          <w:szCs w:val="24"/>
          <w:lang w:val="ro-RO"/>
        </w:rPr>
        <w:t>.goverment fully restricted the business agents to perform any activity with the India and vice versa, moreover Pakistani and Indian TV/Movies artists and singers are also no more allowed to visit the neighboring country for their and same banned also applicable for the TV networks to not to telecast any program or TV channel.</w:t>
      </w:r>
      <w:r w:rsidR="00E02D66">
        <w:rPr>
          <w:rFonts w:ascii="Book Antiqua" w:hAnsi="Book Antiqua"/>
          <w:sz w:val="24"/>
          <w:szCs w:val="24"/>
          <w:lang w:val="ro-RO"/>
        </w:rPr>
        <w:t xml:space="preserve"> In that scenario</w:t>
      </w:r>
      <w:r w:rsidR="004D40D3" w:rsidRPr="004D40D3">
        <w:t xml:space="preserve"> </w:t>
      </w:r>
      <w:r w:rsidR="004D40D3" w:rsidRPr="004D40D3">
        <w:rPr>
          <w:rFonts w:ascii="Book Antiqua" w:hAnsi="Book Antiqua"/>
          <w:sz w:val="24"/>
          <w:szCs w:val="24"/>
          <w:lang w:val="ro-RO"/>
        </w:rPr>
        <w:t>the only 'power' recognized has been 'hard' power,i.e. military</w:t>
      </w:r>
      <w:r w:rsidR="00E02D66">
        <w:rPr>
          <w:rFonts w:ascii="Book Antiqua" w:hAnsi="Book Antiqua"/>
          <w:sz w:val="24"/>
          <w:szCs w:val="24"/>
          <w:lang w:val="ro-RO"/>
        </w:rPr>
        <w:t xml:space="preserve">. </w:t>
      </w:r>
      <w:r w:rsidR="00236D06">
        <w:rPr>
          <w:rFonts w:ascii="Book Antiqua" w:hAnsi="Book Antiqua"/>
          <w:sz w:val="24"/>
          <w:szCs w:val="24"/>
          <w:lang w:val="ro-RO"/>
        </w:rPr>
        <w:t>[</w:t>
      </w:r>
      <w:r>
        <w:rPr>
          <w:rStyle w:val="FootnoteReference"/>
          <w:rFonts w:ascii="Book Antiqua" w:hAnsi="Book Antiqua"/>
          <w:sz w:val="24"/>
          <w:szCs w:val="24"/>
          <w:lang w:val="ro-RO"/>
        </w:rPr>
        <w:footnoteReference w:id="11"/>
      </w:r>
      <w:r w:rsidR="00236D06">
        <w:rPr>
          <w:rFonts w:ascii="Book Antiqua" w:hAnsi="Book Antiqua"/>
          <w:sz w:val="24"/>
          <w:szCs w:val="24"/>
          <w:lang w:val="ro-RO"/>
        </w:rPr>
        <w:t>]</w:t>
      </w:r>
    </w:p>
    <w:p w:rsidR="00365630" w:rsidRPr="00E02D66" w:rsidRDefault="00481842" w:rsidP="004D40D3">
      <w:pPr>
        <w:jc w:val="both"/>
        <w:rPr>
          <w:rFonts w:ascii="Book Antiqua" w:hAnsi="Book Antiqua"/>
          <w:sz w:val="24"/>
          <w:szCs w:val="24"/>
          <w:lang w:val="ro-RO"/>
        </w:rPr>
      </w:pPr>
      <w:r>
        <w:rPr>
          <w:rFonts w:ascii="Book Antiqua" w:hAnsi="Book Antiqua"/>
          <w:sz w:val="24"/>
          <w:szCs w:val="24"/>
          <w:lang w:val="ro-RO"/>
        </w:rPr>
        <w:t>Besides all the fights, war, distances some cultural diplomacy practices has been observed between both the countries, some of the cases are discussed here;</w:t>
      </w:r>
    </w:p>
    <w:p w:rsidR="004F07BF" w:rsidRDefault="00481842" w:rsidP="00B87916">
      <w:pPr>
        <w:pStyle w:val="ListParagraph"/>
        <w:numPr>
          <w:ilvl w:val="0"/>
          <w:numId w:val="24"/>
        </w:numPr>
        <w:shd w:val="clear" w:color="auto" w:fill="FFFFFF"/>
        <w:spacing w:after="0" w:line="240" w:lineRule="auto"/>
        <w:jc w:val="both"/>
        <w:outlineLvl w:val="0"/>
        <w:rPr>
          <w:rFonts w:ascii="Book Antiqua" w:eastAsia="Times New Roman" w:hAnsi="Book Antiqua" w:cs="Times New Roman"/>
          <w:b/>
          <w:color w:val="1E5E9F" w:themeColor="accent3" w:themeShade="BF"/>
          <w:sz w:val="32"/>
          <w:u w:val="double"/>
        </w:rPr>
      </w:pPr>
      <w:bookmarkStart w:id="11" w:name="_Toc30006596"/>
      <w:r w:rsidRPr="00341095">
        <w:rPr>
          <w:rFonts w:ascii="Book Antiqua" w:eastAsia="Times New Roman" w:hAnsi="Book Antiqua" w:cs="Times New Roman"/>
          <w:b/>
          <w:color w:val="1E5E9F" w:themeColor="accent3" w:themeShade="BF"/>
          <w:sz w:val="32"/>
          <w:u w:val="double"/>
        </w:rPr>
        <w:t xml:space="preserve">Example CD </w:t>
      </w:r>
      <w:r w:rsidR="008D321A" w:rsidRPr="00341095">
        <w:rPr>
          <w:rFonts w:ascii="Book Antiqua" w:eastAsia="Times New Roman" w:hAnsi="Book Antiqua" w:cs="Times New Roman"/>
          <w:b/>
          <w:color w:val="1E5E9F" w:themeColor="accent3" w:themeShade="BF"/>
          <w:sz w:val="32"/>
          <w:u w:val="double"/>
        </w:rPr>
        <w:t>Case 01:</w:t>
      </w:r>
      <w:bookmarkEnd w:id="11"/>
    </w:p>
    <w:p w:rsidR="00C17971" w:rsidRPr="00341095" w:rsidRDefault="00C17971" w:rsidP="00C17971">
      <w:pPr>
        <w:pStyle w:val="ListParagraph"/>
        <w:shd w:val="clear" w:color="auto" w:fill="FFFFFF"/>
        <w:spacing w:after="0" w:line="240" w:lineRule="auto"/>
        <w:ind w:left="784"/>
        <w:jc w:val="both"/>
        <w:outlineLvl w:val="0"/>
        <w:rPr>
          <w:rFonts w:ascii="Book Antiqua" w:eastAsia="Times New Roman" w:hAnsi="Book Antiqua" w:cs="Times New Roman"/>
          <w:b/>
          <w:color w:val="1E5E9F" w:themeColor="accent3" w:themeShade="BF"/>
          <w:sz w:val="32"/>
          <w:u w:val="double"/>
        </w:rPr>
      </w:pPr>
    </w:p>
    <w:tbl>
      <w:tblPr>
        <w:tblStyle w:val="GridTable4-Accent4"/>
        <w:tblW w:w="0" w:type="auto"/>
        <w:tblLook w:val="04A0" w:firstRow="1" w:lastRow="0" w:firstColumn="1" w:lastColumn="0" w:noHBand="0" w:noVBand="1"/>
      </w:tblPr>
      <w:tblGrid>
        <w:gridCol w:w="1141"/>
        <w:gridCol w:w="8837"/>
      </w:tblGrid>
      <w:tr w:rsidR="00EE37D6" w:rsidTr="00EE37D6">
        <w:trPr>
          <w:cnfStyle w:val="100000000000" w:firstRow="1" w:lastRow="0" w:firstColumn="0" w:lastColumn="0" w:oddVBand="0" w:evenVBand="0" w:oddHBand="0"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1141" w:type="dxa"/>
            <w:textDirection w:val="tbRl"/>
          </w:tcPr>
          <w:p w:rsidR="004F07BF" w:rsidRPr="004F07BF" w:rsidRDefault="00481842" w:rsidP="004F07BF">
            <w:pPr>
              <w:ind w:left="113" w:right="30"/>
              <w:jc w:val="center"/>
              <w:rPr>
                <w:rFonts w:ascii="Agency FB" w:hAnsi="Agency FB"/>
                <w:sz w:val="28"/>
                <w:szCs w:val="32"/>
              </w:rPr>
            </w:pPr>
            <w:r w:rsidRPr="004F07BF">
              <w:rPr>
                <w:rFonts w:ascii="Agency FB" w:hAnsi="Agency FB"/>
                <w:sz w:val="28"/>
                <w:szCs w:val="32"/>
              </w:rPr>
              <w:t>Agents</w:t>
            </w:r>
          </w:p>
        </w:tc>
        <w:tc>
          <w:tcPr>
            <w:tcW w:w="8837" w:type="dxa"/>
          </w:tcPr>
          <w:p w:rsidR="001868F3" w:rsidRDefault="001868F3" w:rsidP="004F07BF">
            <w:pPr>
              <w:cnfStyle w:val="100000000000" w:firstRow="1" w:lastRow="0" w:firstColumn="0" w:lastColumn="0" w:oddVBand="0" w:evenVBand="0" w:oddHBand="0" w:evenHBand="0" w:firstRowFirstColumn="0" w:firstRowLastColumn="0" w:lastRowFirstColumn="0" w:lastRowLastColumn="0"/>
              <w:rPr>
                <w:rFonts w:ascii="Book Antiqua" w:hAnsi="Book Antiqua"/>
                <w:sz w:val="24"/>
                <w:szCs w:val="32"/>
                <w:u w:val="single"/>
              </w:rPr>
            </w:pPr>
          </w:p>
          <w:p w:rsidR="004F07BF" w:rsidRPr="00E02D66" w:rsidRDefault="00481842" w:rsidP="004F07BF">
            <w:pPr>
              <w:cnfStyle w:val="100000000000" w:firstRow="1" w:lastRow="0" w:firstColumn="0" w:lastColumn="0" w:oddVBand="0" w:evenVBand="0" w:oddHBand="0" w:evenHBand="0" w:firstRowFirstColumn="0" w:firstRowLastColumn="0" w:lastRowFirstColumn="0" w:lastRowLastColumn="0"/>
              <w:rPr>
                <w:rFonts w:ascii="Book Antiqua" w:hAnsi="Book Antiqua"/>
                <w:sz w:val="28"/>
                <w:szCs w:val="28"/>
                <w:u w:val="single"/>
              </w:rPr>
            </w:pPr>
            <w:r w:rsidRPr="00E02D66">
              <w:rPr>
                <w:rFonts w:ascii="Book Antiqua" w:hAnsi="Book Antiqua"/>
                <w:sz w:val="28"/>
                <w:szCs w:val="28"/>
                <w:u w:val="single"/>
              </w:rPr>
              <w:t>Famous Singers of Pakistan &amp; India</w:t>
            </w:r>
          </w:p>
        </w:tc>
      </w:tr>
      <w:tr w:rsidR="00EE37D6" w:rsidTr="00EE37D6">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1141" w:type="dxa"/>
            <w:textDirection w:val="tbRl"/>
          </w:tcPr>
          <w:p w:rsidR="004F07BF" w:rsidRPr="004F07BF" w:rsidRDefault="00481842" w:rsidP="004F07BF">
            <w:pPr>
              <w:ind w:left="113" w:right="30"/>
              <w:jc w:val="center"/>
              <w:rPr>
                <w:rFonts w:ascii="Agency FB" w:hAnsi="Agency FB"/>
                <w:sz w:val="28"/>
                <w:szCs w:val="32"/>
              </w:rPr>
            </w:pPr>
            <w:r w:rsidRPr="004F07BF">
              <w:rPr>
                <w:rFonts w:ascii="Agency FB" w:hAnsi="Agency FB"/>
                <w:sz w:val="28"/>
                <w:szCs w:val="32"/>
              </w:rPr>
              <w:t>Agenda</w:t>
            </w:r>
          </w:p>
        </w:tc>
        <w:tc>
          <w:tcPr>
            <w:tcW w:w="8837" w:type="dxa"/>
          </w:tcPr>
          <w:p w:rsidR="00D82861" w:rsidRDefault="00D82861" w:rsidP="004F07BF">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32"/>
              </w:rPr>
            </w:pPr>
          </w:p>
          <w:p w:rsidR="004F07BF" w:rsidRPr="004F07BF" w:rsidRDefault="00481842" w:rsidP="004F07BF">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32"/>
              </w:rPr>
            </w:pPr>
            <w:r>
              <w:rPr>
                <w:rFonts w:ascii="Book Antiqua" w:hAnsi="Book Antiqua"/>
                <w:sz w:val="24"/>
                <w:szCs w:val="32"/>
              </w:rPr>
              <w:t xml:space="preserve">To </w:t>
            </w:r>
            <w:r w:rsidRPr="004F07BF">
              <w:rPr>
                <w:rFonts w:ascii="Book Antiqua" w:hAnsi="Book Antiqua"/>
                <w:sz w:val="24"/>
                <w:szCs w:val="32"/>
              </w:rPr>
              <w:t>make a good relationship between the artists (singers) of Pakistan and India</w:t>
            </w:r>
            <w:r>
              <w:rPr>
                <w:rFonts w:ascii="Book Antiqua" w:hAnsi="Book Antiqua"/>
                <w:sz w:val="24"/>
                <w:szCs w:val="32"/>
              </w:rPr>
              <w:t xml:space="preserve"> and create </w:t>
            </w:r>
            <w:r w:rsidR="00D82861">
              <w:rPr>
                <w:rFonts w:ascii="Book Antiqua" w:hAnsi="Book Antiqua"/>
                <w:sz w:val="24"/>
                <w:szCs w:val="32"/>
              </w:rPr>
              <w:t>Cultural Diplomacy between TV/Film Artists</w:t>
            </w:r>
            <w:r w:rsidR="00F44D4E">
              <w:rPr>
                <w:rFonts w:ascii="Book Antiqua" w:hAnsi="Book Antiqua"/>
                <w:sz w:val="24"/>
                <w:szCs w:val="32"/>
              </w:rPr>
              <w:t xml:space="preserve"> [</w:t>
            </w:r>
            <w:r>
              <w:rPr>
                <w:rStyle w:val="FootnoteReference"/>
                <w:rFonts w:ascii="Book Antiqua" w:hAnsi="Book Antiqua"/>
                <w:sz w:val="24"/>
                <w:szCs w:val="32"/>
              </w:rPr>
              <w:footnoteReference w:id="12"/>
            </w:r>
            <w:r w:rsidR="00F44D4E">
              <w:rPr>
                <w:rFonts w:ascii="Book Antiqua" w:hAnsi="Book Antiqua"/>
                <w:sz w:val="24"/>
                <w:szCs w:val="32"/>
              </w:rPr>
              <w:t>]</w:t>
            </w:r>
          </w:p>
          <w:p w:rsidR="004F07BF" w:rsidRPr="004F07BF" w:rsidRDefault="004F07BF" w:rsidP="004F07BF">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32"/>
                <w:u w:val="single"/>
              </w:rPr>
            </w:pPr>
          </w:p>
        </w:tc>
      </w:tr>
      <w:tr w:rsidR="00EE37D6" w:rsidTr="00EE37D6">
        <w:trPr>
          <w:trHeight w:val="1136"/>
        </w:trPr>
        <w:tc>
          <w:tcPr>
            <w:cnfStyle w:val="001000000000" w:firstRow="0" w:lastRow="0" w:firstColumn="1" w:lastColumn="0" w:oddVBand="0" w:evenVBand="0" w:oddHBand="0" w:evenHBand="0" w:firstRowFirstColumn="0" w:firstRowLastColumn="0" w:lastRowFirstColumn="0" w:lastRowLastColumn="0"/>
            <w:tcW w:w="1141" w:type="dxa"/>
            <w:textDirection w:val="tbRl"/>
          </w:tcPr>
          <w:p w:rsidR="004F07BF" w:rsidRPr="004F07BF" w:rsidRDefault="00481842" w:rsidP="004F07BF">
            <w:pPr>
              <w:ind w:left="113" w:right="30"/>
              <w:jc w:val="center"/>
              <w:rPr>
                <w:rFonts w:ascii="Agency FB" w:hAnsi="Agency FB"/>
                <w:sz w:val="28"/>
                <w:szCs w:val="32"/>
              </w:rPr>
            </w:pPr>
            <w:r w:rsidRPr="004F07BF">
              <w:rPr>
                <w:rFonts w:ascii="Agency FB" w:hAnsi="Agency FB"/>
                <w:sz w:val="28"/>
                <w:szCs w:val="32"/>
              </w:rPr>
              <w:t>Vehicle</w:t>
            </w:r>
          </w:p>
        </w:tc>
        <w:tc>
          <w:tcPr>
            <w:tcW w:w="8837" w:type="dxa"/>
          </w:tcPr>
          <w:p w:rsidR="004F07BF" w:rsidRDefault="00481842" w:rsidP="004F07BF">
            <w:pPr>
              <w:pStyle w:val="ListParagraph"/>
              <w:numPr>
                <w:ilvl w:val="0"/>
                <w:numId w:val="19"/>
              </w:numPr>
              <w:ind w:left="174" w:hanging="174"/>
              <w:cnfStyle w:val="000000000000" w:firstRow="0" w:lastRow="0" w:firstColumn="0" w:lastColumn="0" w:oddVBand="0" w:evenVBand="0" w:oddHBand="0" w:evenHBand="0" w:firstRowFirstColumn="0" w:firstRowLastColumn="0" w:lastRowFirstColumn="0" w:lastRowLastColumn="0"/>
              <w:rPr>
                <w:rFonts w:ascii="Book Antiqua" w:hAnsi="Book Antiqua"/>
                <w:sz w:val="24"/>
                <w:szCs w:val="32"/>
              </w:rPr>
            </w:pPr>
            <w:r w:rsidRPr="004F07BF">
              <w:rPr>
                <w:rFonts w:ascii="Book Antiqua" w:hAnsi="Book Antiqua"/>
                <w:sz w:val="24"/>
                <w:szCs w:val="32"/>
              </w:rPr>
              <w:t>Ghulam Ali a famous Pakistani classic singer sang for a few Bollywood films in the 80s, teaming up with Asha Bhosle</w:t>
            </w:r>
            <w:r w:rsidR="00D82861">
              <w:rPr>
                <w:rFonts w:ascii="Book Antiqua" w:hAnsi="Book Antiqua"/>
                <w:sz w:val="24"/>
                <w:szCs w:val="32"/>
              </w:rPr>
              <w:t xml:space="preserve"> </w:t>
            </w:r>
            <w:r w:rsidRPr="004F07BF">
              <w:rPr>
                <w:rFonts w:ascii="Book Antiqua" w:hAnsi="Book Antiqua"/>
                <w:sz w:val="24"/>
                <w:szCs w:val="32"/>
              </w:rPr>
              <w:t>(India’s Best Singer).</w:t>
            </w:r>
            <w:r w:rsidR="001343E5">
              <w:rPr>
                <w:rFonts w:ascii="Book Antiqua" w:hAnsi="Book Antiqua"/>
                <w:sz w:val="24"/>
                <w:szCs w:val="32"/>
              </w:rPr>
              <w:t xml:space="preserve"> </w:t>
            </w:r>
            <w:r w:rsidR="00DC7B8D">
              <w:rPr>
                <w:rFonts w:ascii="Book Antiqua" w:hAnsi="Book Antiqua"/>
                <w:sz w:val="24"/>
                <w:szCs w:val="32"/>
              </w:rPr>
              <w:t>[</w:t>
            </w:r>
            <w:r>
              <w:rPr>
                <w:rStyle w:val="FootnoteReference"/>
                <w:rFonts w:ascii="Book Antiqua" w:hAnsi="Book Antiqua"/>
                <w:sz w:val="24"/>
                <w:szCs w:val="32"/>
              </w:rPr>
              <w:footnoteReference w:id="13"/>
            </w:r>
            <w:r w:rsidR="00DC7B8D">
              <w:rPr>
                <w:rFonts w:ascii="Book Antiqua" w:hAnsi="Book Antiqua"/>
                <w:sz w:val="24"/>
                <w:szCs w:val="32"/>
              </w:rPr>
              <w:t>]</w:t>
            </w:r>
          </w:p>
          <w:p w:rsidR="00194BF5" w:rsidRPr="004F07BF" w:rsidRDefault="00194BF5" w:rsidP="004F07BF">
            <w:pPr>
              <w:pStyle w:val="ListParagraph"/>
              <w:numPr>
                <w:ilvl w:val="0"/>
                <w:numId w:val="19"/>
              </w:numPr>
              <w:ind w:left="174" w:hanging="174"/>
              <w:cnfStyle w:val="000000000000" w:firstRow="0" w:lastRow="0" w:firstColumn="0" w:lastColumn="0" w:oddVBand="0" w:evenVBand="0" w:oddHBand="0" w:evenHBand="0" w:firstRowFirstColumn="0" w:firstRowLastColumn="0" w:lastRowFirstColumn="0" w:lastRowLastColumn="0"/>
              <w:rPr>
                <w:rFonts w:ascii="Book Antiqua" w:hAnsi="Book Antiqua"/>
                <w:sz w:val="24"/>
                <w:szCs w:val="32"/>
              </w:rPr>
            </w:pPr>
            <w:r>
              <w:rPr>
                <w:rFonts w:ascii="Book Antiqua" w:hAnsi="Book Antiqua"/>
                <w:sz w:val="24"/>
                <w:szCs w:val="32"/>
              </w:rPr>
              <w:t>Lata Mangeshkar, Muhammad Rafi the top Indian singers  was the most popular singers in Pakistan.</w:t>
            </w:r>
          </w:p>
          <w:p w:rsidR="004F07BF" w:rsidRPr="004F07BF" w:rsidRDefault="00481842" w:rsidP="004F07BF">
            <w:pPr>
              <w:pStyle w:val="ListParagraph"/>
              <w:numPr>
                <w:ilvl w:val="0"/>
                <w:numId w:val="19"/>
              </w:numPr>
              <w:ind w:left="185" w:hanging="185"/>
              <w:cnfStyle w:val="000000000000" w:firstRow="0" w:lastRow="0" w:firstColumn="0" w:lastColumn="0" w:oddVBand="0" w:evenVBand="0" w:oddHBand="0" w:evenHBand="0" w:firstRowFirstColumn="0" w:firstRowLastColumn="0" w:lastRowFirstColumn="0" w:lastRowLastColumn="0"/>
              <w:rPr>
                <w:rFonts w:ascii="Book Antiqua" w:hAnsi="Book Antiqua"/>
                <w:sz w:val="24"/>
                <w:szCs w:val="32"/>
              </w:rPr>
            </w:pPr>
            <w:r w:rsidRPr="004F07BF">
              <w:rPr>
                <w:rFonts w:ascii="Book Antiqua" w:hAnsi="Book Antiqua"/>
                <w:sz w:val="24"/>
                <w:szCs w:val="32"/>
              </w:rPr>
              <w:t>Rahat Fateh Ali Khan who made it to mainstream Bollywood cinema in 2003 with his soulful rendition of Mann ki Lagan in Hindi film Paap.</w:t>
            </w:r>
          </w:p>
          <w:p w:rsidR="004F07BF" w:rsidRPr="004F07BF" w:rsidRDefault="004F07BF" w:rsidP="004F07BF">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32"/>
                <w:u w:val="single"/>
              </w:rPr>
            </w:pPr>
          </w:p>
        </w:tc>
      </w:tr>
      <w:tr w:rsidR="00EE37D6" w:rsidTr="00EE37D6">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1141" w:type="dxa"/>
            <w:textDirection w:val="tbRl"/>
          </w:tcPr>
          <w:p w:rsidR="004F07BF" w:rsidRPr="004F07BF" w:rsidRDefault="00481842" w:rsidP="004F07BF">
            <w:pPr>
              <w:ind w:left="113" w:right="30"/>
              <w:jc w:val="center"/>
              <w:rPr>
                <w:rFonts w:ascii="Agency FB" w:hAnsi="Agency FB"/>
                <w:sz w:val="28"/>
                <w:szCs w:val="32"/>
              </w:rPr>
            </w:pPr>
            <w:r w:rsidRPr="004F07BF">
              <w:rPr>
                <w:rFonts w:ascii="Agency FB" w:hAnsi="Agency FB"/>
                <w:sz w:val="28"/>
                <w:szCs w:val="32"/>
              </w:rPr>
              <w:t>Target Audience</w:t>
            </w:r>
          </w:p>
        </w:tc>
        <w:tc>
          <w:tcPr>
            <w:tcW w:w="8837" w:type="dxa"/>
          </w:tcPr>
          <w:p w:rsidR="00D82861" w:rsidRDefault="00D82861" w:rsidP="004F07BF">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32"/>
              </w:rPr>
            </w:pPr>
          </w:p>
          <w:p w:rsidR="004F07BF" w:rsidRPr="004F07BF" w:rsidRDefault="00481842" w:rsidP="004F07BF">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32"/>
              </w:rPr>
            </w:pPr>
            <w:r>
              <w:rPr>
                <w:rFonts w:ascii="Book Antiqua" w:hAnsi="Book Antiqua"/>
                <w:sz w:val="24"/>
                <w:szCs w:val="32"/>
              </w:rPr>
              <w:t>F</w:t>
            </w:r>
            <w:r w:rsidRPr="004F07BF">
              <w:rPr>
                <w:rFonts w:ascii="Book Antiqua" w:hAnsi="Book Antiqua"/>
                <w:sz w:val="24"/>
                <w:szCs w:val="32"/>
              </w:rPr>
              <w:t>ilm/Tv actors</w:t>
            </w:r>
            <w:r w:rsidR="00E02D66">
              <w:rPr>
                <w:rFonts w:ascii="Book Antiqua" w:hAnsi="Book Antiqua"/>
                <w:sz w:val="24"/>
                <w:szCs w:val="32"/>
              </w:rPr>
              <w:t>, media people</w:t>
            </w:r>
            <w:r w:rsidRPr="004F07BF">
              <w:rPr>
                <w:rFonts w:ascii="Book Antiqua" w:hAnsi="Book Antiqua"/>
                <w:sz w:val="24"/>
                <w:szCs w:val="32"/>
              </w:rPr>
              <w:t xml:space="preserve"> and singers of Pakistan and Ind</w:t>
            </w:r>
            <w:r w:rsidR="00881A8C">
              <w:rPr>
                <w:rFonts w:ascii="Book Antiqua" w:hAnsi="Book Antiqua"/>
                <w:sz w:val="24"/>
                <w:szCs w:val="32"/>
              </w:rPr>
              <w:t>ia.</w:t>
            </w:r>
          </w:p>
        </w:tc>
      </w:tr>
    </w:tbl>
    <w:p w:rsidR="008D321A" w:rsidRDefault="008D321A" w:rsidP="004F07BF">
      <w:pPr>
        <w:rPr>
          <w:sz w:val="24"/>
          <w:szCs w:val="32"/>
          <w:u w:val="single"/>
        </w:rPr>
      </w:pPr>
    </w:p>
    <w:p w:rsidR="00E02D66" w:rsidRDefault="00481842" w:rsidP="004F07BF">
      <w:pPr>
        <w:rPr>
          <w:sz w:val="24"/>
          <w:szCs w:val="32"/>
          <w:u w:val="single"/>
        </w:rPr>
      </w:pPr>
      <w:r>
        <w:rPr>
          <w:sz w:val="24"/>
          <w:szCs w:val="32"/>
          <w:u w:val="single"/>
        </w:rPr>
        <w:br/>
      </w:r>
    </w:p>
    <w:p w:rsidR="007B4835" w:rsidRDefault="007B4835" w:rsidP="004F07BF">
      <w:pPr>
        <w:rPr>
          <w:sz w:val="24"/>
          <w:szCs w:val="32"/>
          <w:u w:val="single"/>
        </w:rPr>
      </w:pPr>
    </w:p>
    <w:p w:rsidR="004F07BF" w:rsidRDefault="00481842" w:rsidP="00B87916">
      <w:pPr>
        <w:pStyle w:val="ListParagraph"/>
        <w:numPr>
          <w:ilvl w:val="0"/>
          <w:numId w:val="25"/>
        </w:numPr>
        <w:shd w:val="clear" w:color="auto" w:fill="FFFFFF"/>
        <w:spacing w:after="0" w:line="240" w:lineRule="auto"/>
        <w:jc w:val="both"/>
        <w:outlineLvl w:val="0"/>
        <w:rPr>
          <w:rFonts w:ascii="Book Antiqua" w:eastAsia="Times New Roman" w:hAnsi="Book Antiqua" w:cs="Times New Roman"/>
          <w:b/>
          <w:color w:val="1E5E9F" w:themeColor="accent3" w:themeShade="BF"/>
          <w:sz w:val="32"/>
          <w:u w:val="double"/>
        </w:rPr>
      </w:pPr>
      <w:bookmarkStart w:id="12" w:name="_Toc30006597"/>
      <w:r w:rsidRPr="00341095">
        <w:rPr>
          <w:rFonts w:ascii="Book Antiqua" w:eastAsia="Times New Roman" w:hAnsi="Book Antiqua" w:cs="Times New Roman"/>
          <w:b/>
          <w:color w:val="1E5E9F" w:themeColor="accent3" w:themeShade="BF"/>
          <w:sz w:val="32"/>
          <w:u w:val="double"/>
        </w:rPr>
        <w:lastRenderedPageBreak/>
        <w:t>Example CD Case 02:</w:t>
      </w:r>
      <w:bookmarkEnd w:id="12"/>
    </w:p>
    <w:p w:rsidR="00C17971" w:rsidRPr="00341095" w:rsidRDefault="00C17971" w:rsidP="00C17971">
      <w:pPr>
        <w:pStyle w:val="ListParagraph"/>
        <w:shd w:val="clear" w:color="auto" w:fill="FFFFFF"/>
        <w:spacing w:after="0" w:line="240" w:lineRule="auto"/>
        <w:ind w:left="784"/>
        <w:jc w:val="both"/>
        <w:outlineLvl w:val="0"/>
        <w:rPr>
          <w:rFonts w:ascii="Book Antiqua" w:eastAsia="Times New Roman" w:hAnsi="Book Antiqua" w:cs="Times New Roman"/>
          <w:b/>
          <w:color w:val="1E5E9F" w:themeColor="accent3" w:themeShade="BF"/>
          <w:sz w:val="32"/>
          <w:u w:val="double"/>
        </w:rPr>
      </w:pPr>
    </w:p>
    <w:tbl>
      <w:tblPr>
        <w:tblStyle w:val="GridTable4-Accent4"/>
        <w:tblW w:w="10088" w:type="dxa"/>
        <w:tblLook w:val="04A0" w:firstRow="1" w:lastRow="0" w:firstColumn="1" w:lastColumn="0" w:noHBand="0" w:noVBand="1"/>
      </w:tblPr>
      <w:tblGrid>
        <w:gridCol w:w="1153"/>
        <w:gridCol w:w="8935"/>
      </w:tblGrid>
      <w:tr w:rsidR="00EE37D6" w:rsidTr="00EE37D6">
        <w:trPr>
          <w:cnfStyle w:val="100000000000" w:firstRow="1" w:lastRow="0" w:firstColumn="0" w:lastColumn="0" w:oddVBand="0" w:evenVBand="0" w:oddHBand="0"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4F07BF" w:rsidRPr="004F07BF" w:rsidRDefault="00481842" w:rsidP="000E28FA">
            <w:pPr>
              <w:ind w:left="113" w:right="30"/>
              <w:jc w:val="center"/>
              <w:rPr>
                <w:rFonts w:ascii="Agency FB" w:hAnsi="Agency FB"/>
                <w:sz w:val="28"/>
                <w:szCs w:val="32"/>
              </w:rPr>
            </w:pPr>
            <w:r w:rsidRPr="004F07BF">
              <w:rPr>
                <w:rFonts w:ascii="Agency FB" w:hAnsi="Agency FB"/>
                <w:sz w:val="28"/>
                <w:szCs w:val="32"/>
              </w:rPr>
              <w:t>Agents</w:t>
            </w:r>
          </w:p>
        </w:tc>
        <w:tc>
          <w:tcPr>
            <w:tcW w:w="8935" w:type="dxa"/>
          </w:tcPr>
          <w:p w:rsidR="00A20E36" w:rsidRDefault="00A20E36" w:rsidP="004F07BF">
            <w:pPr>
              <w:pStyle w:val="ListParagraph"/>
              <w:ind w:left="174"/>
              <w:cnfStyle w:val="100000000000" w:firstRow="1" w:lastRow="0" w:firstColumn="0" w:lastColumn="0" w:oddVBand="0" w:evenVBand="0" w:oddHBand="0" w:evenHBand="0" w:firstRowFirstColumn="0" w:firstRowLastColumn="0" w:lastRowFirstColumn="0" w:lastRowLastColumn="0"/>
              <w:rPr>
                <w:rFonts w:ascii="Book Antiqua" w:hAnsi="Book Antiqua"/>
                <w:sz w:val="24"/>
                <w:szCs w:val="32"/>
              </w:rPr>
            </w:pPr>
          </w:p>
          <w:p w:rsidR="004F07BF" w:rsidRPr="00E02D66" w:rsidRDefault="00481842" w:rsidP="004F07BF">
            <w:pPr>
              <w:pStyle w:val="ListParagraph"/>
              <w:ind w:left="174"/>
              <w:cnfStyle w:val="100000000000" w:firstRow="1" w:lastRow="0" w:firstColumn="0" w:lastColumn="0" w:oddVBand="0" w:evenVBand="0" w:oddHBand="0" w:evenHBand="0" w:firstRowFirstColumn="0" w:firstRowLastColumn="0" w:lastRowFirstColumn="0" w:lastRowLastColumn="0"/>
              <w:rPr>
                <w:rFonts w:ascii="Book Antiqua" w:hAnsi="Book Antiqua"/>
                <w:sz w:val="24"/>
                <w:szCs w:val="32"/>
                <w:u w:val="double"/>
              </w:rPr>
            </w:pPr>
            <w:r w:rsidRPr="00E02D66">
              <w:rPr>
                <w:rFonts w:ascii="Book Antiqua" w:hAnsi="Book Antiqua"/>
                <w:sz w:val="28"/>
                <w:szCs w:val="32"/>
                <w:u w:val="double"/>
              </w:rPr>
              <w:t>Pakistani &amp; Indian Singers/</w:t>
            </w:r>
            <w:r w:rsidR="003D506F">
              <w:rPr>
                <w:rFonts w:ascii="Book Antiqua" w:hAnsi="Book Antiqua"/>
                <w:sz w:val="28"/>
                <w:szCs w:val="32"/>
                <w:u w:val="double"/>
              </w:rPr>
              <w:t xml:space="preserve">Music </w:t>
            </w:r>
            <w:r w:rsidRPr="00E02D66">
              <w:rPr>
                <w:rFonts w:ascii="Book Antiqua" w:hAnsi="Book Antiqua"/>
                <w:sz w:val="28"/>
                <w:szCs w:val="32"/>
                <w:u w:val="double"/>
              </w:rPr>
              <w:t>Artist</w:t>
            </w:r>
          </w:p>
        </w:tc>
      </w:tr>
      <w:tr w:rsidR="00EE37D6" w:rsidTr="00EE37D6">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4F07BF" w:rsidRPr="004F07BF" w:rsidRDefault="00481842" w:rsidP="000E28FA">
            <w:pPr>
              <w:ind w:left="113" w:right="30"/>
              <w:jc w:val="center"/>
              <w:rPr>
                <w:rFonts w:ascii="Agency FB" w:hAnsi="Agency FB"/>
                <w:sz w:val="28"/>
                <w:szCs w:val="32"/>
              </w:rPr>
            </w:pPr>
            <w:r w:rsidRPr="004F07BF">
              <w:rPr>
                <w:rFonts w:ascii="Agency FB" w:hAnsi="Agency FB"/>
                <w:sz w:val="28"/>
                <w:szCs w:val="32"/>
              </w:rPr>
              <w:t>Agenda</w:t>
            </w:r>
          </w:p>
        </w:tc>
        <w:tc>
          <w:tcPr>
            <w:tcW w:w="8935" w:type="dxa"/>
          </w:tcPr>
          <w:p w:rsidR="004F07BF" w:rsidRPr="001A5C35" w:rsidRDefault="00481842" w:rsidP="004F07BF">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A5C35">
              <w:rPr>
                <w:rFonts w:ascii="Book Antiqua" w:hAnsi="Book Antiqua"/>
                <w:sz w:val="24"/>
                <w:szCs w:val="24"/>
              </w:rPr>
              <w:t>CD through International broadcasting, to realize the public of both the nations that we have similar language, tradition and culture</w:t>
            </w:r>
            <w:r w:rsidR="00D82861" w:rsidRPr="001A5C35">
              <w:rPr>
                <w:rFonts w:ascii="Book Antiqua" w:hAnsi="Book Antiqua"/>
                <w:sz w:val="24"/>
                <w:szCs w:val="24"/>
              </w:rPr>
              <w:t>.</w:t>
            </w:r>
          </w:p>
          <w:p w:rsidR="00A81793" w:rsidRPr="001A5C35" w:rsidRDefault="00481842" w:rsidP="004F07BF">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A5C35">
              <w:rPr>
                <w:rFonts w:ascii="Book Antiqua" w:hAnsi="Book Antiqua"/>
                <w:sz w:val="24"/>
                <w:szCs w:val="24"/>
              </w:rPr>
              <w:t>gaining the attention of the outside world that how rich it is in their culture and how strongly they want to preserve it.</w:t>
            </w:r>
          </w:p>
        </w:tc>
      </w:tr>
      <w:tr w:rsidR="00EE37D6" w:rsidTr="00EE37D6">
        <w:trPr>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4F07BF" w:rsidRPr="004F07BF" w:rsidRDefault="00481842" w:rsidP="004F07BF">
            <w:pPr>
              <w:spacing w:line="276" w:lineRule="auto"/>
              <w:ind w:left="113" w:right="30"/>
              <w:jc w:val="center"/>
              <w:rPr>
                <w:rFonts w:ascii="Agency FB" w:hAnsi="Agency FB"/>
                <w:sz w:val="28"/>
                <w:szCs w:val="32"/>
              </w:rPr>
            </w:pPr>
            <w:r w:rsidRPr="004F07BF">
              <w:rPr>
                <w:rFonts w:ascii="Agency FB" w:hAnsi="Agency FB"/>
                <w:sz w:val="28"/>
                <w:szCs w:val="32"/>
              </w:rPr>
              <w:t>Vehicle</w:t>
            </w:r>
          </w:p>
        </w:tc>
        <w:tc>
          <w:tcPr>
            <w:tcW w:w="8935" w:type="dxa"/>
          </w:tcPr>
          <w:p w:rsidR="004F07BF" w:rsidRPr="001A5C35" w:rsidRDefault="00481842" w:rsidP="004F07BF">
            <w:pPr>
              <w:pStyle w:val="ListParagraph"/>
              <w:numPr>
                <w:ilvl w:val="0"/>
                <w:numId w:val="19"/>
              </w:numPr>
              <w:ind w:left="174" w:hanging="174"/>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A5C35">
              <w:rPr>
                <w:rFonts w:ascii="Book Antiqua" w:hAnsi="Book Antiqua"/>
                <w:sz w:val="24"/>
                <w:szCs w:val="24"/>
              </w:rPr>
              <w:t>Asia Singing Superstar, broadcast on Pakistani channel GEO TV from, 31 October 2015 – 30 January 2016, judge by Shafqat Amanat Ali, Shankar Mahadevan, Ghulam Ali, Suresh Wadkar</w:t>
            </w:r>
            <w:r w:rsidR="009B6C6F" w:rsidRPr="001A5C35">
              <w:rPr>
                <w:rFonts w:ascii="Book Antiqua" w:hAnsi="Book Antiqua"/>
                <w:sz w:val="24"/>
                <w:szCs w:val="24"/>
              </w:rPr>
              <w:t>(Pakistan &amp; Indian Singers), it was the first show in which the participants were from UAE[</w:t>
            </w:r>
            <w:r>
              <w:rPr>
                <w:rStyle w:val="FootnoteReference"/>
                <w:rFonts w:ascii="Book Antiqua" w:hAnsi="Book Antiqua"/>
                <w:sz w:val="24"/>
                <w:szCs w:val="24"/>
              </w:rPr>
              <w:footnoteReference w:id="14"/>
            </w:r>
            <w:r w:rsidR="009B6C6F" w:rsidRPr="001A5C35">
              <w:rPr>
                <w:rFonts w:ascii="Book Antiqua" w:hAnsi="Book Antiqua"/>
                <w:sz w:val="24"/>
                <w:szCs w:val="24"/>
              </w:rPr>
              <w:t>]</w:t>
            </w:r>
          </w:p>
          <w:p w:rsidR="004F07BF" w:rsidRPr="001A5C35" w:rsidRDefault="00481842" w:rsidP="00D42FDF">
            <w:pPr>
              <w:pStyle w:val="ListParagraph"/>
              <w:numPr>
                <w:ilvl w:val="0"/>
                <w:numId w:val="19"/>
              </w:numPr>
              <w:ind w:left="174" w:hanging="174"/>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A5C35">
              <w:rPr>
                <w:rFonts w:ascii="Book Antiqua" w:hAnsi="Book Antiqua"/>
                <w:sz w:val="24"/>
                <w:szCs w:val="24"/>
              </w:rPr>
              <w:t>Sur Kshetra is a 2012 singing talent show or musical battle between teams of two neighboring countries: Pakistan (Atif Aslam) and India (Himmesh Rashmiya), judge by Abida Parveen, Asha Bhosle and Runa Laila</w:t>
            </w:r>
            <w:r w:rsidR="00DC7B8D" w:rsidRPr="001A5C35">
              <w:rPr>
                <w:rFonts w:ascii="Book Antiqua" w:hAnsi="Book Antiqua"/>
                <w:sz w:val="24"/>
                <w:szCs w:val="24"/>
              </w:rPr>
              <w:t>. [</w:t>
            </w:r>
            <w:r>
              <w:rPr>
                <w:rStyle w:val="FootnoteReference"/>
                <w:rFonts w:ascii="Book Antiqua" w:hAnsi="Book Antiqua"/>
                <w:sz w:val="24"/>
                <w:szCs w:val="24"/>
              </w:rPr>
              <w:footnoteReference w:id="15"/>
            </w:r>
            <w:r w:rsidR="00DC7B8D" w:rsidRPr="001A5C35">
              <w:rPr>
                <w:rFonts w:ascii="Book Antiqua" w:hAnsi="Book Antiqua"/>
                <w:sz w:val="24"/>
                <w:szCs w:val="24"/>
              </w:rPr>
              <w:t>]</w:t>
            </w:r>
          </w:p>
        </w:tc>
      </w:tr>
      <w:tr w:rsidR="00EE37D6" w:rsidTr="00EE37D6">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4F07BF" w:rsidRPr="004F07BF" w:rsidRDefault="00481842" w:rsidP="000E28FA">
            <w:pPr>
              <w:ind w:left="113" w:right="30"/>
              <w:jc w:val="center"/>
              <w:rPr>
                <w:rFonts w:ascii="Agency FB" w:hAnsi="Agency FB"/>
                <w:sz w:val="28"/>
                <w:szCs w:val="32"/>
              </w:rPr>
            </w:pPr>
            <w:r w:rsidRPr="004F07BF">
              <w:rPr>
                <w:rFonts w:ascii="Agency FB" w:hAnsi="Agency FB"/>
                <w:sz w:val="28"/>
                <w:szCs w:val="32"/>
              </w:rPr>
              <w:t>Target Audience</w:t>
            </w:r>
          </w:p>
        </w:tc>
        <w:tc>
          <w:tcPr>
            <w:tcW w:w="8935" w:type="dxa"/>
          </w:tcPr>
          <w:p w:rsidR="00D42FDF" w:rsidRPr="001A5C35" w:rsidRDefault="00D42FDF" w:rsidP="00D42FDF">
            <w:pPr>
              <w:pStyle w:val="ListParagraph"/>
              <w:ind w:left="174"/>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p w:rsidR="004F07BF" w:rsidRPr="001A5C35" w:rsidRDefault="00481842" w:rsidP="00D42FDF">
            <w:pPr>
              <w:pStyle w:val="ListParagraph"/>
              <w:ind w:left="174"/>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A5C35">
              <w:rPr>
                <w:rFonts w:ascii="Book Antiqua" w:hAnsi="Book Antiqua"/>
                <w:sz w:val="24"/>
                <w:szCs w:val="24"/>
              </w:rPr>
              <w:t xml:space="preserve">Target Audience </w:t>
            </w:r>
            <w:r w:rsidR="00D42FDF" w:rsidRPr="001A5C35">
              <w:rPr>
                <w:rFonts w:ascii="Book Antiqua" w:hAnsi="Book Antiqua"/>
                <w:sz w:val="24"/>
                <w:szCs w:val="24"/>
              </w:rPr>
              <w:t>general</w:t>
            </w:r>
            <w:r w:rsidRPr="001A5C35">
              <w:rPr>
                <w:rFonts w:ascii="Book Antiqua" w:hAnsi="Book Antiqua"/>
                <w:sz w:val="24"/>
                <w:szCs w:val="24"/>
              </w:rPr>
              <w:t xml:space="preserve"> public of </w:t>
            </w:r>
            <w:r w:rsidR="00D42FDF" w:rsidRPr="001A5C35">
              <w:rPr>
                <w:rFonts w:ascii="Book Antiqua" w:hAnsi="Book Antiqua"/>
                <w:sz w:val="24"/>
                <w:szCs w:val="24"/>
              </w:rPr>
              <w:t>India</w:t>
            </w:r>
            <w:r w:rsidRPr="001A5C35">
              <w:rPr>
                <w:rFonts w:ascii="Book Antiqua" w:hAnsi="Book Antiqua"/>
                <w:sz w:val="24"/>
                <w:szCs w:val="24"/>
              </w:rPr>
              <w:t xml:space="preserve"> and Pakistan.</w:t>
            </w:r>
          </w:p>
        </w:tc>
      </w:tr>
    </w:tbl>
    <w:p w:rsidR="008F6DE3" w:rsidRDefault="008F6DE3" w:rsidP="00A20E36">
      <w:pPr>
        <w:rPr>
          <w:b/>
          <w:sz w:val="32"/>
          <w:szCs w:val="32"/>
          <w:u w:val="double"/>
        </w:rPr>
      </w:pPr>
    </w:p>
    <w:p w:rsidR="00C17971" w:rsidRPr="00C17971" w:rsidRDefault="00481842" w:rsidP="00C17971">
      <w:pPr>
        <w:pStyle w:val="ListParagraph"/>
        <w:numPr>
          <w:ilvl w:val="0"/>
          <w:numId w:val="26"/>
        </w:numPr>
        <w:shd w:val="clear" w:color="auto" w:fill="FFFFFF"/>
        <w:spacing w:after="0" w:line="240" w:lineRule="auto"/>
        <w:jc w:val="both"/>
        <w:outlineLvl w:val="0"/>
        <w:rPr>
          <w:rFonts w:ascii="Book Antiqua" w:eastAsia="Times New Roman" w:hAnsi="Book Antiqua" w:cs="Times New Roman"/>
          <w:b/>
          <w:color w:val="1E5E9F" w:themeColor="accent3" w:themeShade="BF"/>
          <w:sz w:val="28"/>
          <w:u w:val="double"/>
        </w:rPr>
      </w:pPr>
      <w:bookmarkStart w:id="13" w:name="_Toc30006598"/>
      <w:r w:rsidRPr="00341095">
        <w:rPr>
          <w:rFonts w:ascii="Book Antiqua" w:eastAsia="Times New Roman" w:hAnsi="Book Antiqua" w:cs="Times New Roman"/>
          <w:b/>
          <w:color w:val="1E5E9F" w:themeColor="accent3" w:themeShade="BF"/>
          <w:sz w:val="28"/>
          <w:u w:val="double"/>
        </w:rPr>
        <w:t xml:space="preserve">Example CD </w:t>
      </w:r>
      <w:r w:rsidR="00D82861" w:rsidRPr="00341095">
        <w:rPr>
          <w:rFonts w:ascii="Book Antiqua" w:eastAsia="Times New Roman" w:hAnsi="Book Antiqua" w:cs="Times New Roman"/>
          <w:b/>
          <w:color w:val="1E5E9F" w:themeColor="accent3" w:themeShade="BF"/>
          <w:sz w:val="28"/>
          <w:u w:val="double"/>
        </w:rPr>
        <w:t>Case 03:</w:t>
      </w:r>
      <w:bookmarkEnd w:id="13"/>
    </w:p>
    <w:tbl>
      <w:tblPr>
        <w:tblStyle w:val="GridTable4-Accent4"/>
        <w:tblW w:w="10088" w:type="dxa"/>
        <w:tblLook w:val="04A0" w:firstRow="1" w:lastRow="0" w:firstColumn="1" w:lastColumn="0" w:noHBand="0" w:noVBand="1"/>
      </w:tblPr>
      <w:tblGrid>
        <w:gridCol w:w="1153"/>
        <w:gridCol w:w="8935"/>
      </w:tblGrid>
      <w:tr w:rsidR="00EE37D6" w:rsidTr="00EE37D6">
        <w:trPr>
          <w:cnfStyle w:val="100000000000" w:firstRow="1" w:lastRow="0" w:firstColumn="0" w:lastColumn="0" w:oddVBand="0" w:evenVBand="0" w:oddHBand="0"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D82861" w:rsidRPr="004F07BF" w:rsidRDefault="00481842" w:rsidP="000E28FA">
            <w:pPr>
              <w:ind w:left="113" w:right="30"/>
              <w:jc w:val="center"/>
              <w:rPr>
                <w:rFonts w:ascii="Agency FB" w:hAnsi="Agency FB"/>
                <w:sz w:val="28"/>
                <w:szCs w:val="32"/>
              </w:rPr>
            </w:pPr>
            <w:r w:rsidRPr="004F07BF">
              <w:rPr>
                <w:rFonts w:ascii="Agency FB" w:hAnsi="Agency FB"/>
                <w:sz w:val="28"/>
                <w:szCs w:val="32"/>
              </w:rPr>
              <w:t>Agents</w:t>
            </w:r>
          </w:p>
        </w:tc>
        <w:tc>
          <w:tcPr>
            <w:tcW w:w="8935" w:type="dxa"/>
          </w:tcPr>
          <w:p w:rsidR="00D82861" w:rsidRPr="001A5C35" w:rsidRDefault="00D82861" w:rsidP="000E28FA">
            <w:pPr>
              <w:pStyle w:val="ListParagraph"/>
              <w:ind w:left="174"/>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p>
          <w:p w:rsidR="003D506F" w:rsidRPr="001A5C35" w:rsidRDefault="00481842" w:rsidP="000E28FA">
            <w:pPr>
              <w:pStyle w:val="ListParagraph"/>
              <w:ind w:left="174"/>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u w:val="double"/>
              </w:rPr>
            </w:pPr>
            <w:r w:rsidRPr="001A5C35">
              <w:rPr>
                <w:rFonts w:ascii="Book Antiqua" w:hAnsi="Book Antiqua"/>
                <w:sz w:val="28"/>
                <w:szCs w:val="24"/>
                <w:u w:val="double"/>
              </w:rPr>
              <w:t xml:space="preserve">Pakistani Television Dramas TV </w:t>
            </w:r>
            <w:r w:rsidR="001A5C35">
              <w:rPr>
                <w:rFonts w:ascii="Book Antiqua" w:hAnsi="Book Antiqua"/>
                <w:sz w:val="28"/>
                <w:szCs w:val="24"/>
                <w:u w:val="double"/>
              </w:rPr>
              <w:t>A</w:t>
            </w:r>
            <w:r w:rsidRPr="001A5C35">
              <w:rPr>
                <w:rFonts w:ascii="Book Antiqua" w:hAnsi="Book Antiqua"/>
                <w:sz w:val="28"/>
                <w:szCs w:val="24"/>
                <w:u w:val="double"/>
              </w:rPr>
              <w:t>ctors</w:t>
            </w:r>
          </w:p>
        </w:tc>
      </w:tr>
      <w:tr w:rsidR="00EE37D6" w:rsidTr="00EE37D6">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D82861" w:rsidRPr="004F07BF" w:rsidRDefault="00481842" w:rsidP="000E28FA">
            <w:pPr>
              <w:ind w:left="113" w:right="30"/>
              <w:jc w:val="center"/>
              <w:rPr>
                <w:rFonts w:ascii="Agency FB" w:hAnsi="Agency FB"/>
                <w:sz w:val="28"/>
                <w:szCs w:val="32"/>
              </w:rPr>
            </w:pPr>
            <w:r w:rsidRPr="004F07BF">
              <w:rPr>
                <w:rFonts w:ascii="Agency FB" w:hAnsi="Agency FB"/>
                <w:sz w:val="28"/>
                <w:szCs w:val="32"/>
              </w:rPr>
              <w:t>Agenda</w:t>
            </w:r>
          </w:p>
        </w:tc>
        <w:tc>
          <w:tcPr>
            <w:tcW w:w="8935" w:type="dxa"/>
          </w:tcPr>
          <w:p w:rsidR="009B666F" w:rsidRPr="001A5C35" w:rsidRDefault="009B666F" w:rsidP="000E28F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p w:rsidR="00D82861" w:rsidRPr="001A5C35" w:rsidRDefault="00481842" w:rsidP="000E28F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A5C35">
              <w:rPr>
                <w:rFonts w:ascii="Book Antiqua" w:hAnsi="Book Antiqua"/>
                <w:sz w:val="24"/>
                <w:szCs w:val="24"/>
              </w:rPr>
              <w:t>Public</w:t>
            </w:r>
            <w:r w:rsidR="00464339" w:rsidRPr="001A5C35">
              <w:rPr>
                <w:rFonts w:ascii="Book Antiqua" w:hAnsi="Book Antiqua"/>
                <w:sz w:val="24"/>
                <w:szCs w:val="24"/>
              </w:rPr>
              <w:t xml:space="preserve"> Diplomacy</w:t>
            </w:r>
            <w:r w:rsidR="003D506F" w:rsidRPr="001A5C35">
              <w:rPr>
                <w:rFonts w:ascii="Book Antiqua" w:hAnsi="Book Antiqua"/>
                <w:sz w:val="24"/>
                <w:szCs w:val="24"/>
              </w:rPr>
              <w:t>, create Cultural Diplomacy by Pakistani Top TV drama artist visits India and work in Indian Film Industry</w:t>
            </w:r>
          </w:p>
        </w:tc>
      </w:tr>
      <w:tr w:rsidR="00EE37D6" w:rsidTr="00EE37D6">
        <w:trPr>
          <w:trHeight w:val="1271"/>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D82861" w:rsidRPr="004F07BF" w:rsidRDefault="00481842" w:rsidP="000E28FA">
            <w:pPr>
              <w:spacing w:line="276" w:lineRule="auto"/>
              <w:ind w:left="113" w:right="30"/>
              <w:jc w:val="center"/>
              <w:rPr>
                <w:rFonts w:ascii="Agency FB" w:hAnsi="Agency FB"/>
                <w:sz w:val="28"/>
                <w:szCs w:val="32"/>
              </w:rPr>
            </w:pPr>
            <w:r w:rsidRPr="004F07BF">
              <w:rPr>
                <w:rFonts w:ascii="Agency FB" w:hAnsi="Agency FB"/>
                <w:sz w:val="28"/>
                <w:szCs w:val="32"/>
              </w:rPr>
              <w:t>Vehicle</w:t>
            </w:r>
          </w:p>
        </w:tc>
        <w:tc>
          <w:tcPr>
            <w:tcW w:w="8935" w:type="dxa"/>
          </w:tcPr>
          <w:p w:rsidR="009B666F" w:rsidRPr="001A5C35" w:rsidRDefault="009B666F" w:rsidP="003D506F">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p w:rsidR="003D506F" w:rsidRPr="001A5C35" w:rsidRDefault="00481842" w:rsidP="003D506F">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A5C35">
              <w:rPr>
                <w:rFonts w:ascii="Book Antiqua" w:hAnsi="Book Antiqua"/>
                <w:sz w:val="24"/>
                <w:szCs w:val="24"/>
              </w:rPr>
              <w:t>Mahira Khan and Fawad Khan Top TV artists of the Pakistan industry choose to work with the Indian film industry, not with Pakistan Film Industry.</w:t>
            </w:r>
          </w:p>
          <w:p w:rsidR="003D506F" w:rsidRPr="001A5C35" w:rsidRDefault="00481842" w:rsidP="003D506F">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A5C35">
              <w:rPr>
                <w:rFonts w:ascii="Book Antiqua" w:hAnsi="Book Antiqua"/>
                <w:sz w:val="24"/>
                <w:szCs w:val="24"/>
              </w:rPr>
              <w:t>The list included Imran Abbas</w:t>
            </w:r>
            <w:r w:rsidR="009B666F" w:rsidRPr="001A5C35">
              <w:rPr>
                <w:rFonts w:ascii="Book Antiqua" w:hAnsi="Book Antiqua"/>
                <w:sz w:val="24"/>
                <w:szCs w:val="24"/>
              </w:rPr>
              <w:t xml:space="preserve">, Adnan Siddiqui, Mawra Hocane </w:t>
            </w:r>
            <w:r w:rsidRPr="001A5C35">
              <w:rPr>
                <w:rFonts w:ascii="Book Antiqua" w:hAnsi="Book Antiqua"/>
                <w:sz w:val="24"/>
                <w:szCs w:val="24"/>
              </w:rPr>
              <w:t>and many others</w:t>
            </w:r>
            <w:r w:rsidR="009B666F" w:rsidRPr="001A5C35">
              <w:rPr>
                <w:rFonts w:ascii="Book Antiqua" w:hAnsi="Book Antiqua"/>
                <w:sz w:val="24"/>
                <w:szCs w:val="24"/>
              </w:rPr>
              <w:t>.</w:t>
            </w:r>
          </w:p>
          <w:p w:rsidR="003D506F" w:rsidRPr="001A5C35" w:rsidRDefault="003D506F" w:rsidP="003D506F">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EE37D6" w:rsidTr="00EE37D6">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D82861" w:rsidRPr="004F07BF" w:rsidRDefault="00481842" w:rsidP="000E28FA">
            <w:pPr>
              <w:ind w:left="113" w:right="30"/>
              <w:jc w:val="center"/>
              <w:rPr>
                <w:rFonts w:ascii="Agency FB" w:hAnsi="Agency FB"/>
                <w:sz w:val="28"/>
                <w:szCs w:val="32"/>
              </w:rPr>
            </w:pPr>
            <w:r w:rsidRPr="004F07BF">
              <w:rPr>
                <w:rFonts w:ascii="Agency FB" w:hAnsi="Agency FB"/>
                <w:sz w:val="28"/>
                <w:szCs w:val="32"/>
              </w:rPr>
              <w:t>Target Audience</w:t>
            </w:r>
          </w:p>
        </w:tc>
        <w:tc>
          <w:tcPr>
            <w:tcW w:w="8935" w:type="dxa"/>
          </w:tcPr>
          <w:p w:rsidR="00D82861" w:rsidRPr="001A5C35" w:rsidRDefault="00D82861" w:rsidP="000E28FA">
            <w:pPr>
              <w:pStyle w:val="ListParagraph"/>
              <w:ind w:left="174"/>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p w:rsidR="00D82861" w:rsidRPr="001A5C35" w:rsidRDefault="00481842" w:rsidP="000E28FA">
            <w:pPr>
              <w:pStyle w:val="ListParagraph"/>
              <w:ind w:left="174"/>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A5C35">
              <w:rPr>
                <w:rFonts w:ascii="Book Antiqua" w:hAnsi="Book Antiqua"/>
                <w:sz w:val="24"/>
                <w:szCs w:val="24"/>
              </w:rPr>
              <w:t xml:space="preserve">Target Audience </w:t>
            </w:r>
            <w:r w:rsidR="009B666F" w:rsidRPr="001A5C35">
              <w:rPr>
                <w:rFonts w:ascii="Book Antiqua" w:hAnsi="Book Antiqua"/>
                <w:sz w:val="24"/>
                <w:szCs w:val="24"/>
              </w:rPr>
              <w:t xml:space="preserve">to attract the </w:t>
            </w:r>
            <w:r w:rsidRPr="001A5C35">
              <w:rPr>
                <w:rFonts w:ascii="Book Antiqua" w:hAnsi="Book Antiqua"/>
                <w:sz w:val="24"/>
                <w:szCs w:val="24"/>
              </w:rPr>
              <w:t>general public of India and Pakistan.</w:t>
            </w:r>
          </w:p>
        </w:tc>
      </w:tr>
    </w:tbl>
    <w:p w:rsidR="00987664" w:rsidRDefault="00481842" w:rsidP="00E70572">
      <w:pPr>
        <w:ind w:left="360"/>
        <w:jc w:val="center"/>
        <w:rPr>
          <w:rFonts w:ascii="Book Antiqua" w:hAnsi="Book Antiqua"/>
          <w:i/>
          <w:color w:val="7F8FA9" w:themeColor="accent4"/>
          <w:sz w:val="18"/>
        </w:rPr>
      </w:pPr>
      <w:r>
        <w:rPr>
          <w:b/>
          <w:noProof/>
          <w:sz w:val="32"/>
          <w:szCs w:val="32"/>
          <w:u w:val="double"/>
        </w:rPr>
        <w:lastRenderedPageBreak/>
        <w:drawing>
          <wp:inline distT="0" distB="0" distL="0" distR="0">
            <wp:extent cx="2071370" cy="2586942"/>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72558" name="3nd9wbdwlniidbld.jpg"/>
                    <pic:cNvPicPr/>
                  </pic:nvPicPr>
                  <pic:blipFill>
                    <a:blip r:embed="rId11">
                      <a:extLst>
                        <a:ext uri="{28A0092B-C50C-407E-A947-70E740481C1C}">
                          <a14:useLocalDpi xmlns:a14="http://schemas.microsoft.com/office/drawing/2010/main" val="0"/>
                        </a:ext>
                      </a:extLst>
                    </a:blip>
                    <a:stretch>
                      <a:fillRect/>
                    </a:stretch>
                  </pic:blipFill>
                  <pic:spPr>
                    <a:xfrm>
                      <a:off x="0" y="0"/>
                      <a:ext cx="2125936" cy="2655089"/>
                    </a:xfrm>
                    <a:prstGeom prst="rect">
                      <a:avLst/>
                    </a:prstGeom>
                  </pic:spPr>
                </pic:pic>
              </a:graphicData>
            </a:graphic>
          </wp:inline>
        </w:drawing>
      </w:r>
      <w:r>
        <w:rPr>
          <w:b/>
          <w:noProof/>
          <w:sz w:val="32"/>
          <w:szCs w:val="32"/>
          <w:u w:val="double"/>
        </w:rPr>
        <w:drawing>
          <wp:inline distT="0" distB="0" distL="0" distR="0">
            <wp:extent cx="1892300" cy="254524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50022" name="11a1f70020121a90de5543fd63928e3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7191" cy="2592175"/>
                    </a:xfrm>
                    <a:prstGeom prst="rect">
                      <a:avLst/>
                    </a:prstGeom>
                  </pic:spPr>
                </pic:pic>
              </a:graphicData>
            </a:graphic>
          </wp:inline>
        </w:drawing>
      </w:r>
      <w:r>
        <w:rPr>
          <w:b/>
          <w:noProof/>
          <w:sz w:val="32"/>
          <w:szCs w:val="32"/>
          <w:u w:val="double"/>
        </w:rPr>
        <w:drawing>
          <wp:inline distT="0" distB="0" distL="0" distR="0">
            <wp:extent cx="1857375" cy="256412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82664" name="November2015_Page_0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7406" cy="2633192"/>
                    </a:xfrm>
                    <a:prstGeom prst="rect">
                      <a:avLst/>
                    </a:prstGeom>
                  </pic:spPr>
                </pic:pic>
              </a:graphicData>
            </a:graphic>
          </wp:inline>
        </w:drawing>
      </w:r>
      <w:r>
        <w:rPr>
          <w:rFonts w:ascii="Book Antiqua" w:hAnsi="Book Antiqua"/>
          <w:i/>
          <w:color w:val="3476B1" w:themeColor="accent2" w:themeShade="BF"/>
          <w:sz w:val="18"/>
        </w:rPr>
        <w:br/>
      </w:r>
      <w:r w:rsidRPr="00987664">
        <w:rPr>
          <w:rFonts w:ascii="Book Antiqua" w:hAnsi="Book Antiqua"/>
          <w:b/>
          <w:i/>
          <w:color w:val="3476B1" w:themeColor="accent2" w:themeShade="BF"/>
          <w:sz w:val="18"/>
        </w:rPr>
        <w:t>Figure 2</w:t>
      </w:r>
      <w:r w:rsidRPr="00987664">
        <w:rPr>
          <w:rFonts w:ascii="Book Antiqua" w:hAnsi="Book Antiqua"/>
          <w:i/>
          <w:color w:val="7F8FA9" w:themeColor="accent4"/>
          <w:sz w:val="18"/>
        </w:rPr>
        <w:t xml:space="preserve">: Illustrate the Pakistani artist on Indian Magazines Cover (Source: </w:t>
      </w:r>
      <w:hyperlink r:id="rId14" w:history="1">
        <w:r w:rsidRPr="00987664">
          <w:rPr>
            <w:rFonts w:ascii="Book Antiqua" w:hAnsi="Book Antiqua"/>
            <w:i/>
            <w:color w:val="7F8FA9" w:themeColor="accent4"/>
            <w:sz w:val="18"/>
          </w:rPr>
          <w:t>www.GooglePhotos.com</w:t>
        </w:r>
      </w:hyperlink>
      <w:r w:rsidRPr="00987664">
        <w:rPr>
          <w:rFonts w:ascii="Book Antiqua" w:hAnsi="Book Antiqua"/>
          <w:i/>
          <w:color w:val="7F8FA9" w:themeColor="accent4"/>
          <w:sz w:val="18"/>
        </w:rPr>
        <w:t>)</w:t>
      </w:r>
    </w:p>
    <w:p w:rsidR="00C62B7A" w:rsidRDefault="00C62B7A" w:rsidP="00E70572">
      <w:pPr>
        <w:ind w:left="360"/>
        <w:jc w:val="center"/>
        <w:rPr>
          <w:rFonts w:ascii="Book Antiqua" w:hAnsi="Book Antiqua"/>
          <w:i/>
          <w:color w:val="3476B1" w:themeColor="accent2" w:themeShade="BF"/>
          <w:sz w:val="18"/>
        </w:rPr>
      </w:pPr>
    </w:p>
    <w:p w:rsidR="00C62B7A" w:rsidRPr="00E70572" w:rsidRDefault="00C62B7A" w:rsidP="00E70572">
      <w:pPr>
        <w:ind w:left="360"/>
        <w:jc w:val="center"/>
        <w:rPr>
          <w:rFonts w:ascii="Book Antiqua" w:hAnsi="Book Antiqua"/>
          <w:i/>
          <w:color w:val="3476B1" w:themeColor="accent2" w:themeShade="BF"/>
          <w:sz w:val="18"/>
        </w:rPr>
      </w:pPr>
    </w:p>
    <w:p w:rsidR="0036056F" w:rsidRDefault="00481842" w:rsidP="00B87916">
      <w:pPr>
        <w:pStyle w:val="ListParagraph"/>
        <w:numPr>
          <w:ilvl w:val="0"/>
          <w:numId w:val="26"/>
        </w:numPr>
        <w:shd w:val="clear" w:color="auto" w:fill="FFFFFF"/>
        <w:spacing w:after="0" w:line="240" w:lineRule="auto"/>
        <w:jc w:val="both"/>
        <w:outlineLvl w:val="0"/>
        <w:rPr>
          <w:rFonts w:ascii="Book Antiqua" w:eastAsia="Times New Roman" w:hAnsi="Book Antiqua" w:cs="Times New Roman"/>
          <w:b/>
          <w:color w:val="1E5E9F" w:themeColor="accent3" w:themeShade="BF"/>
          <w:sz w:val="32"/>
          <w:u w:val="double"/>
        </w:rPr>
      </w:pPr>
      <w:bookmarkStart w:id="14" w:name="_Toc30006599"/>
      <w:r w:rsidRPr="00341095">
        <w:rPr>
          <w:rFonts w:ascii="Book Antiqua" w:eastAsia="Times New Roman" w:hAnsi="Book Antiqua" w:cs="Times New Roman"/>
          <w:b/>
          <w:color w:val="1E5E9F" w:themeColor="accent3" w:themeShade="BF"/>
          <w:sz w:val="32"/>
          <w:u w:val="double"/>
        </w:rPr>
        <w:t>Example CD Case 04:</w:t>
      </w:r>
      <w:bookmarkEnd w:id="14"/>
    </w:p>
    <w:p w:rsidR="00C17971" w:rsidRPr="00341095" w:rsidRDefault="00C17971" w:rsidP="00C17971">
      <w:pPr>
        <w:pStyle w:val="ListParagraph"/>
        <w:shd w:val="clear" w:color="auto" w:fill="FFFFFF"/>
        <w:spacing w:after="0" w:line="240" w:lineRule="auto"/>
        <w:ind w:left="784"/>
        <w:jc w:val="both"/>
        <w:outlineLvl w:val="0"/>
        <w:rPr>
          <w:rFonts w:ascii="Book Antiqua" w:eastAsia="Times New Roman" w:hAnsi="Book Antiqua" w:cs="Times New Roman"/>
          <w:b/>
          <w:color w:val="1E5E9F" w:themeColor="accent3" w:themeShade="BF"/>
          <w:sz w:val="32"/>
          <w:u w:val="double"/>
        </w:rPr>
      </w:pPr>
    </w:p>
    <w:tbl>
      <w:tblPr>
        <w:tblStyle w:val="GridTable4-Accent4"/>
        <w:tblW w:w="10088" w:type="dxa"/>
        <w:tblLook w:val="04A0" w:firstRow="1" w:lastRow="0" w:firstColumn="1" w:lastColumn="0" w:noHBand="0" w:noVBand="1"/>
      </w:tblPr>
      <w:tblGrid>
        <w:gridCol w:w="1153"/>
        <w:gridCol w:w="8935"/>
      </w:tblGrid>
      <w:tr w:rsidR="00EE37D6" w:rsidTr="00EE37D6">
        <w:trPr>
          <w:cnfStyle w:val="100000000000" w:firstRow="1" w:lastRow="0" w:firstColumn="0" w:lastColumn="0" w:oddVBand="0" w:evenVBand="0" w:oddHBand="0"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D82861" w:rsidRPr="004F07BF" w:rsidRDefault="00481842" w:rsidP="000E28FA">
            <w:pPr>
              <w:ind w:left="113" w:right="30"/>
              <w:jc w:val="center"/>
              <w:rPr>
                <w:rFonts w:ascii="Agency FB" w:hAnsi="Agency FB"/>
                <w:sz w:val="28"/>
                <w:szCs w:val="32"/>
              </w:rPr>
            </w:pPr>
            <w:r w:rsidRPr="004F07BF">
              <w:rPr>
                <w:rFonts w:ascii="Agency FB" w:hAnsi="Agency FB"/>
                <w:sz w:val="28"/>
                <w:szCs w:val="32"/>
              </w:rPr>
              <w:t>Agents</w:t>
            </w:r>
          </w:p>
        </w:tc>
        <w:tc>
          <w:tcPr>
            <w:tcW w:w="8935" w:type="dxa"/>
          </w:tcPr>
          <w:p w:rsidR="00C575CC" w:rsidRDefault="00C575CC" w:rsidP="000E28FA">
            <w:pPr>
              <w:pStyle w:val="ListParagraph"/>
              <w:ind w:left="174"/>
              <w:cnfStyle w:val="100000000000" w:firstRow="1" w:lastRow="0" w:firstColumn="0" w:lastColumn="0" w:oddVBand="0" w:evenVBand="0" w:oddHBand="0" w:evenHBand="0" w:firstRowFirstColumn="0" w:firstRowLastColumn="0" w:lastRowFirstColumn="0" w:lastRowLastColumn="0"/>
              <w:rPr>
                <w:rFonts w:ascii="Book Antiqua" w:hAnsi="Book Antiqua"/>
                <w:sz w:val="24"/>
                <w:szCs w:val="32"/>
              </w:rPr>
            </w:pPr>
          </w:p>
          <w:p w:rsidR="00D82861" w:rsidRPr="003D506F" w:rsidRDefault="00481842" w:rsidP="003C6860">
            <w:pPr>
              <w:cnfStyle w:val="100000000000" w:firstRow="1" w:lastRow="0" w:firstColumn="0" w:lastColumn="0" w:oddVBand="0" w:evenVBand="0" w:oddHBand="0" w:evenHBand="0" w:firstRowFirstColumn="0" w:firstRowLastColumn="0" w:lastRowFirstColumn="0" w:lastRowLastColumn="0"/>
              <w:rPr>
                <w:rFonts w:ascii="Book Antiqua" w:hAnsi="Book Antiqua"/>
                <w:sz w:val="24"/>
                <w:szCs w:val="32"/>
                <w:u w:val="double"/>
              </w:rPr>
            </w:pPr>
            <w:r w:rsidRPr="003D506F">
              <w:rPr>
                <w:rFonts w:ascii="Book Antiqua" w:hAnsi="Book Antiqua"/>
                <w:sz w:val="28"/>
                <w:szCs w:val="32"/>
                <w:u w:val="double"/>
              </w:rPr>
              <w:t>Cricket Team Players</w:t>
            </w:r>
          </w:p>
        </w:tc>
      </w:tr>
      <w:tr w:rsidR="00EE37D6" w:rsidTr="00EE37D6">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D82861" w:rsidRPr="004F07BF" w:rsidRDefault="00481842" w:rsidP="000E28FA">
            <w:pPr>
              <w:ind w:left="113" w:right="30"/>
              <w:jc w:val="center"/>
              <w:rPr>
                <w:rFonts w:ascii="Agency FB" w:hAnsi="Agency FB"/>
                <w:sz w:val="28"/>
                <w:szCs w:val="32"/>
              </w:rPr>
            </w:pPr>
            <w:r w:rsidRPr="004F07BF">
              <w:rPr>
                <w:rFonts w:ascii="Agency FB" w:hAnsi="Agency FB"/>
                <w:sz w:val="28"/>
                <w:szCs w:val="32"/>
              </w:rPr>
              <w:t>Agenda</w:t>
            </w:r>
          </w:p>
        </w:tc>
        <w:tc>
          <w:tcPr>
            <w:tcW w:w="8935" w:type="dxa"/>
          </w:tcPr>
          <w:p w:rsidR="00D82861" w:rsidRPr="00C575CC" w:rsidRDefault="00481842" w:rsidP="000E28F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C575CC">
              <w:rPr>
                <w:rFonts w:ascii="Book Antiqua" w:hAnsi="Book Antiqua"/>
                <w:sz w:val="24"/>
                <w:szCs w:val="24"/>
              </w:rPr>
              <w:t xml:space="preserve">Cricket Diplomacy The only form of diplomacy seen between the two countries in </w:t>
            </w:r>
            <w:r w:rsidR="00F92B5D">
              <w:rPr>
                <w:rFonts w:ascii="Book Antiqua" w:hAnsi="Book Antiqua"/>
                <w:sz w:val="24"/>
                <w:szCs w:val="24"/>
              </w:rPr>
              <w:t xml:space="preserve">cricket is the famous sports in both the nations, to </w:t>
            </w:r>
            <w:r w:rsidR="008006D1">
              <w:rPr>
                <w:rFonts w:ascii="Book Antiqua" w:hAnsi="Book Antiqua"/>
                <w:sz w:val="24"/>
                <w:szCs w:val="24"/>
              </w:rPr>
              <w:t>organize</w:t>
            </w:r>
            <w:r w:rsidR="00F92B5D">
              <w:rPr>
                <w:rFonts w:ascii="Book Antiqua" w:hAnsi="Book Antiqua"/>
                <w:sz w:val="24"/>
                <w:szCs w:val="24"/>
              </w:rPr>
              <w:t xml:space="preserve"> a match in which both the countries and teams can participate.</w:t>
            </w:r>
          </w:p>
        </w:tc>
      </w:tr>
      <w:tr w:rsidR="00EE37D6" w:rsidTr="00EE37D6">
        <w:trPr>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D82861" w:rsidRPr="004F07BF" w:rsidRDefault="00481842" w:rsidP="000E28FA">
            <w:pPr>
              <w:spacing w:line="276" w:lineRule="auto"/>
              <w:ind w:left="113" w:right="30"/>
              <w:jc w:val="center"/>
              <w:rPr>
                <w:rFonts w:ascii="Agency FB" w:hAnsi="Agency FB"/>
                <w:sz w:val="28"/>
                <w:szCs w:val="32"/>
              </w:rPr>
            </w:pPr>
            <w:r w:rsidRPr="004F07BF">
              <w:rPr>
                <w:rFonts w:ascii="Agency FB" w:hAnsi="Agency FB"/>
                <w:sz w:val="28"/>
                <w:szCs w:val="32"/>
              </w:rPr>
              <w:t>Vehicle</w:t>
            </w:r>
          </w:p>
        </w:tc>
        <w:tc>
          <w:tcPr>
            <w:tcW w:w="8935" w:type="dxa"/>
          </w:tcPr>
          <w:p w:rsidR="00C575CC" w:rsidRPr="003D506F" w:rsidRDefault="00E50227" w:rsidP="001627C3">
            <w:pPr>
              <w:pStyle w:val="ListParagraph"/>
              <w:numPr>
                <w:ilvl w:val="0"/>
                <w:numId w:val="23"/>
              </w:numPr>
              <w:ind w:left="150" w:hanging="150"/>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3D506F">
              <w:rPr>
                <w:rFonts w:ascii="Book Antiqua" w:hAnsi="Book Antiqua"/>
                <w:sz w:val="24"/>
                <w:szCs w:val="24"/>
              </w:rPr>
              <w:t>The first test series was played in 1951-52 when the Pakistani team went to India</w:t>
            </w:r>
            <w:r w:rsidR="0086733D">
              <w:rPr>
                <w:rFonts w:ascii="Book Antiqua" w:hAnsi="Book Antiqua"/>
                <w:sz w:val="24"/>
                <w:szCs w:val="24"/>
              </w:rPr>
              <w:t xml:space="preserve">, it was the CD practices </w:t>
            </w:r>
            <w:r w:rsidR="001627C3">
              <w:rPr>
                <w:rFonts w:ascii="Book Antiqua" w:hAnsi="Book Antiqua"/>
                <w:sz w:val="24"/>
                <w:szCs w:val="24"/>
              </w:rPr>
              <w:t>take place</w:t>
            </w:r>
            <w:r w:rsidRPr="003D506F">
              <w:rPr>
                <w:rFonts w:ascii="Book Antiqua" w:hAnsi="Book Antiqua"/>
                <w:sz w:val="24"/>
                <w:szCs w:val="24"/>
              </w:rPr>
              <w:t xml:space="preserve"> and in </w:t>
            </w:r>
            <w:r w:rsidR="001627C3">
              <w:rPr>
                <w:rFonts w:ascii="Book Antiqua" w:hAnsi="Book Antiqua"/>
                <w:sz w:val="24"/>
                <w:szCs w:val="24"/>
              </w:rPr>
              <w:t xml:space="preserve">return in </w:t>
            </w:r>
            <w:r w:rsidRPr="003D506F">
              <w:rPr>
                <w:rFonts w:ascii="Book Antiqua" w:hAnsi="Book Antiqua"/>
                <w:sz w:val="24"/>
                <w:szCs w:val="24"/>
              </w:rPr>
              <w:t>1954-55 Indian team</w:t>
            </w:r>
            <w:r w:rsidR="001627C3">
              <w:rPr>
                <w:rFonts w:ascii="Book Antiqua" w:hAnsi="Book Antiqua"/>
                <w:sz w:val="24"/>
                <w:szCs w:val="24"/>
              </w:rPr>
              <w:t xml:space="preserve"> visited</w:t>
            </w:r>
            <w:r w:rsidRPr="003D506F">
              <w:rPr>
                <w:rFonts w:ascii="Book Antiqua" w:hAnsi="Book Antiqua"/>
                <w:sz w:val="24"/>
                <w:szCs w:val="24"/>
              </w:rPr>
              <w:t xml:space="preserve"> Pakistan to play cricket.</w:t>
            </w:r>
          </w:p>
          <w:p w:rsidR="00D82861" w:rsidRPr="00C575CC" w:rsidRDefault="00481842" w:rsidP="00C575CC">
            <w:pPr>
              <w:pStyle w:val="ListParagraph"/>
              <w:numPr>
                <w:ilvl w:val="0"/>
                <w:numId w:val="22"/>
              </w:numPr>
              <w:ind w:left="290"/>
              <w:cnfStyle w:val="000000000000" w:firstRow="0" w:lastRow="0" w:firstColumn="0" w:lastColumn="0" w:oddVBand="0" w:evenVBand="0" w:oddHBand="0" w:evenHBand="0" w:firstRowFirstColumn="0" w:firstRowLastColumn="0" w:lastRowFirstColumn="0" w:lastRowLastColumn="0"/>
              <w:rPr>
                <w:rFonts w:ascii="Book Antiqua" w:hAnsi="Book Antiqua"/>
                <w:b/>
                <w:sz w:val="20"/>
                <w:szCs w:val="24"/>
                <w:u w:val="double"/>
              </w:rPr>
            </w:pPr>
            <w:r w:rsidRPr="00C575CC">
              <w:rPr>
                <w:rFonts w:ascii="Book Antiqua" w:hAnsi="Book Antiqua"/>
                <w:i/>
                <w:sz w:val="20"/>
                <w:szCs w:val="24"/>
              </w:rPr>
              <w:t>no match was played on the home grounds of both India and Pakistan due to the 1965 and 1971 wars between the two countries</w:t>
            </w:r>
            <w:r w:rsidRPr="00C575CC">
              <w:rPr>
                <w:rFonts w:ascii="Book Antiqua" w:hAnsi="Book Antiqua"/>
                <w:sz w:val="20"/>
                <w:szCs w:val="24"/>
              </w:rPr>
              <w:t>.</w:t>
            </w:r>
            <w:r w:rsidR="003C4B11">
              <w:rPr>
                <w:rFonts w:ascii="Book Antiqua" w:hAnsi="Book Antiqua"/>
                <w:sz w:val="20"/>
                <w:szCs w:val="24"/>
              </w:rPr>
              <w:t xml:space="preserve"> [</w:t>
            </w:r>
            <w:r>
              <w:rPr>
                <w:rStyle w:val="FootnoteReference"/>
                <w:rFonts w:ascii="Book Antiqua" w:hAnsi="Book Antiqua"/>
                <w:sz w:val="20"/>
                <w:szCs w:val="24"/>
              </w:rPr>
              <w:footnoteReference w:id="16"/>
            </w:r>
            <w:r w:rsidR="003C4B11">
              <w:rPr>
                <w:rFonts w:ascii="Book Antiqua" w:hAnsi="Book Antiqua"/>
                <w:sz w:val="20"/>
                <w:szCs w:val="24"/>
              </w:rPr>
              <w:t>]</w:t>
            </w:r>
          </w:p>
        </w:tc>
      </w:tr>
      <w:tr w:rsidR="00EE37D6" w:rsidTr="00EE37D6">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D82861" w:rsidRPr="004F07BF" w:rsidRDefault="00481842" w:rsidP="000E28FA">
            <w:pPr>
              <w:ind w:left="113" w:right="30"/>
              <w:jc w:val="center"/>
              <w:rPr>
                <w:rFonts w:ascii="Agency FB" w:hAnsi="Agency FB"/>
                <w:sz w:val="28"/>
                <w:szCs w:val="32"/>
              </w:rPr>
            </w:pPr>
            <w:r w:rsidRPr="004F07BF">
              <w:rPr>
                <w:rFonts w:ascii="Agency FB" w:hAnsi="Agency FB"/>
                <w:sz w:val="28"/>
                <w:szCs w:val="32"/>
              </w:rPr>
              <w:t>Target Audience</w:t>
            </w:r>
          </w:p>
        </w:tc>
        <w:tc>
          <w:tcPr>
            <w:tcW w:w="8935" w:type="dxa"/>
          </w:tcPr>
          <w:p w:rsidR="00D82861" w:rsidRPr="00C575CC" w:rsidRDefault="00D82861" w:rsidP="000E28FA">
            <w:pPr>
              <w:pStyle w:val="ListParagraph"/>
              <w:ind w:left="174"/>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p w:rsidR="00D82861" w:rsidRPr="00C575CC" w:rsidRDefault="00481842" w:rsidP="000E28FA">
            <w:pPr>
              <w:pStyle w:val="ListParagraph"/>
              <w:ind w:left="174"/>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C575CC">
              <w:rPr>
                <w:rFonts w:ascii="Book Antiqua" w:hAnsi="Book Antiqua"/>
                <w:sz w:val="24"/>
                <w:szCs w:val="24"/>
              </w:rPr>
              <w:t xml:space="preserve">Cricket Teams, Sportsperson, the general public of India and Pakistan. </w:t>
            </w:r>
          </w:p>
        </w:tc>
      </w:tr>
    </w:tbl>
    <w:p w:rsidR="000E56CB" w:rsidRDefault="000E56CB" w:rsidP="000E56CB">
      <w:pPr>
        <w:rPr>
          <w:sz w:val="24"/>
          <w:szCs w:val="32"/>
        </w:rPr>
      </w:pPr>
    </w:p>
    <w:p w:rsidR="005B2A40" w:rsidRDefault="005B2A40" w:rsidP="000E56CB">
      <w:pPr>
        <w:rPr>
          <w:sz w:val="24"/>
          <w:szCs w:val="32"/>
        </w:rPr>
      </w:pPr>
    </w:p>
    <w:p w:rsidR="007B4835" w:rsidRDefault="007B4835" w:rsidP="000E56CB">
      <w:pPr>
        <w:rPr>
          <w:sz w:val="24"/>
          <w:szCs w:val="32"/>
        </w:rPr>
      </w:pPr>
    </w:p>
    <w:p w:rsidR="0036056F" w:rsidRPr="00341095" w:rsidRDefault="00481842" w:rsidP="00B87916">
      <w:pPr>
        <w:pStyle w:val="ListParagraph"/>
        <w:numPr>
          <w:ilvl w:val="0"/>
          <w:numId w:val="26"/>
        </w:numPr>
        <w:shd w:val="clear" w:color="auto" w:fill="FFFFFF"/>
        <w:spacing w:after="0" w:line="240" w:lineRule="auto"/>
        <w:jc w:val="both"/>
        <w:outlineLvl w:val="0"/>
        <w:rPr>
          <w:rFonts w:ascii="Book Antiqua" w:eastAsia="Times New Roman" w:hAnsi="Book Antiqua" w:cs="Times New Roman"/>
          <w:b/>
          <w:color w:val="1E5E9F" w:themeColor="accent3" w:themeShade="BF"/>
          <w:sz w:val="28"/>
          <w:u w:val="double"/>
        </w:rPr>
      </w:pPr>
      <w:bookmarkStart w:id="15" w:name="_Toc30006600"/>
      <w:r w:rsidRPr="00341095">
        <w:rPr>
          <w:rFonts w:ascii="Book Antiqua" w:eastAsia="Times New Roman" w:hAnsi="Book Antiqua" w:cs="Times New Roman"/>
          <w:b/>
          <w:color w:val="1E5E9F" w:themeColor="accent3" w:themeShade="BF"/>
          <w:sz w:val="28"/>
          <w:u w:val="double"/>
        </w:rPr>
        <w:lastRenderedPageBreak/>
        <w:t>Example CD Case 05:</w:t>
      </w:r>
      <w:bookmarkEnd w:id="15"/>
    </w:p>
    <w:tbl>
      <w:tblPr>
        <w:tblStyle w:val="GridTable4-Accent4"/>
        <w:tblW w:w="10088" w:type="dxa"/>
        <w:tblLook w:val="04A0" w:firstRow="1" w:lastRow="0" w:firstColumn="1" w:lastColumn="0" w:noHBand="0" w:noVBand="1"/>
      </w:tblPr>
      <w:tblGrid>
        <w:gridCol w:w="1153"/>
        <w:gridCol w:w="8935"/>
      </w:tblGrid>
      <w:tr w:rsidR="00EE37D6" w:rsidTr="00EE37D6">
        <w:trPr>
          <w:cnfStyle w:val="100000000000" w:firstRow="1" w:lastRow="0" w:firstColumn="0" w:lastColumn="0" w:oddVBand="0" w:evenVBand="0" w:oddHBand="0"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573469" w:rsidRPr="004F07BF" w:rsidRDefault="00481842" w:rsidP="000E28FA">
            <w:pPr>
              <w:ind w:left="113" w:right="30"/>
              <w:jc w:val="center"/>
              <w:rPr>
                <w:rFonts w:ascii="Agency FB" w:hAnsi="Agency FB"/>
                <w:sz w:val="28"/>
                <w:szCs w:val="32"/>
              </w:rPr>
            </w:pPr>
            <w:r w:rsidRPr="004F07BF">
              <w:rPr>
                <w:rFonts w:ascii="Agency FB" w:hAnsi="Agency FB"/>
                <w:sz w:val="28"/>
                <w:szCs w:val="32"/>
              </w:rPr>
              <w:t>Agents</w:t>
            </w:r>
          </w:p>
        </w:tc>
        <w:tc>
          <w:tcPr>
            <w:tcW w:w="8935" w:type="dxa"/>
          </w:tcPr>
          <w:p w:rsidR="009C4990" w:rsidRDefault="009C4990" w:rsidP="000E28FA">
            <w:pPr>
              <w:pStyle w:val="ListParagraph"/>
              <w:ind w:left="174"/>
              <w:cnfStyle w:val="100000000000" w:firstRow="1" w:lastRow="0" w:firstColumn="0" w:lastColumn="0" w:oddVBand="0" w:evenVBand="0" w:oddHBand="0" w:evenHBand="0" w:firstRowFirstColumn="0" w:firstRowLastColumn="0" w:lastRowFirstColumn="0" w:lastRowLastColumn="0"/>
              <w:rPr>
                <w:rFonts w:ascii="Book Antiqua" w:hAnsi="Book Antiqua"/>
                <w:sz w:val="24"/>
                <w:szCs w:val="32"/>
              </w:rPr>
            </w:pPr>
          </w:p>
          <w:p w:rsidR="00573469" w:rsidRPr="00E70572" w:rsidRDefault="00481842" w:rsidP="003C6860">
            <w:pPr>
              <w:cnfStyle w:val="100000000000" w:firstRow="1" w:lastRow="0" w:firstColumn="0" w:lastColumn="0" w:oddVBand="0" w:evenVBand="0" w:oddHBand="0" w:evenHBand="0" w:firstRowFirstColumn="0" w:firstRowLastColumn="0" w:lastRowFirstColumn="0" w:lastRowLastColumn="0"/>
              <w:rPr>
                <w:rFonts w:ascii="Book Antiqua" w:hAnsi="Book Antiqua"/>
                <w:sz w:val="24"/>
                <w:szCs w:val="32"/>
                <w:u w:val="double"/>
              </w:rPr>
            </w:pPr>
            <w:r w:rsidRPr="00823E88">
              <w:rPr>
                <w:rFonts w:ascii="Book Antiqua" w:hAnsi="Book Antiqua"/>
                <w:sz w:val="28"/>
                <w:szCs w:val="32"/>
                <w:u w:val="double"/>
              </w:rPr>
              <w:t>Government Officials of Pakistan and India</w:t>
            </w:r>
          </w:p>
        </w:tc>
      </w:tr>
      <w:tr w:rsidR="00EE37D6" w:rsidTr="00EE37D6">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573469" w:rsidRPr="004F07BF" w:rsidRDefault="00481842" w:rsidP="000E28FA">
            <w:pPr>
              <w:ind w:left="113" w:right="30"/>
              <w:jc w:val="center"/>
              <w:rPr>
                <w:rFonts w:ascii="Agency FB" w:hAnsi="Agency FB"/>
                <w:sz w:val="28"/>
                <w:szCs w:val="32"/>
              </w:rPr>
            </w:pPr>
            <w:r w:rsidRPr="004F07BF">
              <w:rPr>
                <w:rFonts w:ascii="Agency FB" w:hAnsi="Agency FB"/>
                <w:sz w:val="28"/>
                <w:szCs w:val="32"/>
              </w:rPr>
              <w:t>Agenda</w:t>
            </w:r>
          </w:p>
        </w:tc>
        <w:tc>
          <w:tcPr>
            <w:tcW w:w="8935" w:type="dxa"/>
          </w:tcPr>
          <w:p w:rsidR="00573469" w:rsidRDefault="00573469" w:rsidP="000E28F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32"/>
              </w:rPr>
            </w:pPr>
          </w:p>
          <w:p w:rsidR="00573469" w:rsidRPr="004F07BF" w:rsidRDefault="00481842" w:rsidP="000E28F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32"/>
              </w:rPr>
            </w:pPr>
            <w:r w:rsidRPr="009C4990">
              <w:rPr>
                <w:rFonts w:ascii="Book Antiqua" w:hAnsi="Book Antiqua"/>
                <w:sz w:val="24"/>
                <w:szCs w:val="32"/>
              </w:rPr>
              <w:t xml:space="preserve">A </w:t>
            </w:r>
            <w:r w:rsidR="003C4B11" w:rsidRPr="009C4990">
              <w:rPr>
                <w:rFonts w:ascii="Book Antiqua" w:hAnsi="Book Antiqua"/>
                <w:sz w:val="24"/>
                <w:szCs w:val="32"/>
              </w:rPr>
              <w:t xml:space="preserve">Kartarpur corridor </w:t>
            </w:r>
            <w:r w:rsidRPr="009C4990">
              <w:rPr>
                <w:rFonts w:ascii="Book Antiqua" w:hAnsi="Book Antiqua"/>
                <w:sz w:val="24"/>
                <w:szCs w:val="32"/>
              </w:rPr>
              <w:t>historic corridor to one of Sikhism's holiest shrines</w:t>
            </w:r>
            <w:r w:rsidR="006C5C77">
              <w:rPr>
                <w:rFonts w:ascii="Book Antiqua" w:hAnsi="Book Antiqua"/>
                <w:sz w:val="24"/>
                <w:szCs w:val="32"/>
              </w:rPr>
              <w:t xml:space="preserve"> should be </w:t>
            </w:r>
            <w:r w:rsidRPr="009C4990">
              <w:rPr>
                <w:rFonts w:ascii="Book Antiqua" w:hAnsi="Book Antiqua"/>
                <w:sz w:val="24"/>
                <w:szCs w:val="32"/>
              </w:rPr>
              <w:t>open</w:t>
            </w:r>
            <w:r w:rsidR="006C5C77">
              <w:rPr>
                <w:rFonts w:ascii="Book Antiqua" w:hAnsi="Book Antiqua"/>
                <w:sz w:val="24"/>
                <w:szCs w:val="32"/>
              </w:rPr>
              <w:t xml:space="preserve"> and </w:t>
            </w:r>
            <w:r w:rsidRPr="009C4990">
              <w:rPr>
                <w:rFonts w:ascii="Book Antiqua" w:hAnsi="Book Antiqua"/>
                <w:sz w:val="24"/>
                <w:szCs w:val="32"/>
              </w:rPr>
              <w:t>allowing Indian pilgrims rare visa-free access to the site in Pakistan.</w:t>
            </w:r>
            <w:r w:rsidR="00BD356F">
              <w:rPr>
                <w:rFonts w:ascii="Book Antiqua" w:hAnsi="Book Antiqua"/>
                <w:sz w:val="24"/>
                <w:szCs w:val="32"/>
              </w:rPr>
              <w:t xml:space="preserve"> [</w:t>
            </w:r>
            <w:r>
              <w:rPr>
                <w:rStyle w:val="FootnoteReference"/>
                <w:rFonts w:ascii="Book Antiqua" w:hAnsi="Book Antiqua"/>
                <w:sz w:val="24"/>
                <w:szCs w:val="32"/>
              </w:rPr>
              <w:footnoteReference w:id="17"/>
            </w:r>
            <w:r w:rsidR="00BD356F">
              <w:rPr>
                <w:rFonts w:ascii="Book Antiqua" w:hAnsi="Book Antiqua"/>
                <w:sz w:val="24"/>
                <w:szCs w:val="32"/>
              </w:rPr>
              <w:t>]</w:t>
            </w:r>
          </w:p>
        </w:tc>
      </w:tr>
      <w:tr w:rsidR="00EE37D6" w:rsidTr="00EE37D6">
        <w:trPr>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573469" w:rsidRPr="004F07BF" w:rsidRDefault="00481842" w:rsidP="000E28FA">
            <w:pPr>
              <w:spacing w:line="276" w:lineRule="auto"/>
              <w:ind w:left="113" w:right="30"/>
              <w:jc w:val="center"/>
              <w:rPr>
                <w:rFonts w:ascii="Agency FB" w:hAnsi="Agency FB"/>
                <w:sz w:val="28"/>
                <w:szCs w:val="32"/>
              </w:rPr>
            </w:pPr>
            <w:r w:rsidRPr="004F07BF">
              <w:rPr>
                <w:rFonts w:ascii="Agency FB" w:hAnsi="Agency FB"/>
                <w:sz w:val="28"/>
                <w:szCs w:val="32"/>
              </w:rPr>
              <w:t>Vehicle</w:t>
            </w:r>
          </w:p>
        </w:tc>
        <w:tc>
          <w:tcPr>
            <w:tcW w:w="8935" w:type="dxa"/>
          </w:tcPr>
          <w:p w:rsidR="003C4B11" w:rsidRDefault="003C4B11" w:rsidP="000E28FA">
            <w:pPr>
              <w:ind w:left="360"/>
              <w:cnfStyle w:val="000000000000" w:firstRow="0" w:lastRow="0" w:firstColumn="0" w:lastColumn="0" w:oddVBand="0" w:evenVBand="0" w:oddHBand="0" w:evenHBand="0" w:firstRowFirstColumn="0" w:firstRowLastColumn="0" w:lastRowFirstColumn="0" w:lastRowLastColumn="0"/>
              <w:rPr>
                <w:rFonts w:ascii="Book Antiqua" w:hAnsi="Book Antiqua"/>
                <w:sz w:val="24"/>
                <w:szCs w:val="32"/>
              </w:rPr>
            </w:pPr>
          </w:p>
          <w:p w:rsidR="00573469" w:rsidRPr="003C4B11" w:rsidRDefault="00481842" w:rsidP="003C4B11">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32"/>
              </w:rPr>
            </w:pPr>
            <w:r w:rsidRPr="003C4B11">
              <w:rPr>
                <w:rFonts w:ascii="Book Antiqua" w:hAnsi="Book Antiqua"/>
                <w:sz w:val="24"/>
                <w:szCs w:val="32"/>
              </w:rPr>
              <w:t>To build a bridge that will allow visitors to cross over the Ravi river, which flows between the international border and the shrine</w:t>
            </w:r>
            <w:r w:rsidR="00E53CBA">
              <w:rPr>
                <w:rFonts w:ascii="Book Antiqua" w:hAnsi="Book Antiqua"/>
                <w:sz w:val="24"/>
                <w:szCs w:val="32"/>
              </w:rPr>
              <w:t>. (Figure 3)</w:t>
            </w:r>
          </w:p>
          <w:p w:rsidR="00573469" w:rsidRPr="00D42FDF" w:rsidRDefault="00573469" w:rsidP="0025207A">
            <w:pPr>
              <w:ind w:left="360"/>
              <w:cnfStyle w:val="000000000000" w:firstRow="0" w:lastRow="0" w:firstColumn="0" w:lastColumn="0" w:oddVBand="0" w:evenVBand="0" w:oddHBand="0" w:evenHBand="0" w:firstRowFirstColumn="0" w:firstRowLastColumn="0" w:lastRowFirstColumn="0" w:lastRowLastColumn="0"/>
              <w:rPr>
                <w:rFonts w:ascii="Book Antiqua" w:hAnsi="Book Antiqua"/>
                <w:sz w:val="24"/>
                <w:szCs w:val="32"/>
              </w:rPr>
            </w:pPr>
          </w:p>
        </w:tc>
      </w:tr>
      <w:tr w:rsidR="00EE37D6" w:rsidTr="00EE37D6">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153" w:type="dxa"/>
            <w:textDirection w:val="tbRl"/>
          </w:tcPr>
          <w:p w:rsidR="00573469" w:rsidRPr="004F07BF" w:rsidRDefault="00481842" w:rsidP="000E28FA">
            <w:pPr>
              <w:ind w:left="113" w:right="30"/>
              <w:jc w:val="center"/>
              <w:rPr>
                <w:rFonts w:ascii="Agency FB" w:hAnsi="Agency FB"/>
                <w:sz w:val="28"/>
                <w:szCs w:val="32"/>
              </w:rPr>
            </w:pPr>
            <w:r w:rsidRPr="004F07BF">
              <w:rPr>
                <w:rFonts w:ascii="Agency FB" w:hAnsi="Agency FB"/>
                <w:sz w:val="28"/>
                <w:szCs w:val="32"/>
              </w:rPr>
              <w:t>Target Audience</w:t>
            </w:r>
          </w:p>
        </w:tc>
        <w:tc>
          <w:tcPr>
            <w:tcW w:w="8935" w:type="dxa"/>
          </w:tcPr>
          <w:p w:rsidR="00573469" w:rsidRDefault="00573469" w:rsidP="000E28FA">
            <w:pPr>
              <w:pStyle w:val="ListParagraph"/>
              <w:ind w:left="174"/>
              <w:cnfStyle w:val="000000100000" w:firstRow="0" w:lastRow="0" w:firstColumn="0" w:lastColumn="0" w:oddVBand="0" w:evenVBand="0" w:oddHBand="1" w:evenHBand="0" w:firstRowFirstColumn="0" w:firstRowLastColumn="0" w:lastRowFirstColumn="0" w:lastRowLastColumn="0"/>
              <w:rPr>
                <w:rFonts w:ascii="Book Antiqua" w:hAnsi="Book Antiqua"/>
                <w:sz w:val="24"/>
                <w:szCs w:val="32"/>
              </w:rPr>
            </w:pPr>
          </w:p>
          <w:p w:rsidR="00573469" w:rsidRPr="003C4B11" w:rsidRDefault="00481842" w:rsidP="003C4B11">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32"/>
              </w:rPr>
            </w:pPr>
            <w:r w:rsidRPr="003C4B11">
              <w:rPr>
                <w:rFonts w:ascii="Book Antiqua" w:hAnsi="Book Antiqua"/>
                <w:sz w:val="24"/>
                <w:szCs w:val="32"/>
              </w:rPr>
              <w:t>To attract the Sikh Community of India and Pakistan</w:t>
            </w:r>
            <w:r w:rsidR="003C4B11">
              <w:rPr>
                <w:rFonts w:ascii="Book Antiqua" w:hAnsi="Book Antiqua"/>
                <w:sz w:val="24"/>
                <w:szCs w:val="32"/>
              </w:rPr>
              <w:t>.</w:t>
            </w:r>
          </w:p>
        </w:tc>
      </w:tr>
    </w:tbl>
    <w:p w:rsidR="005B2A40" w:rsidRDefault="00481842" w:rsidP="005B2A40">
      <w:pPr>
        <w:ind w:left="360"/>
        <w:rPr>
          <w:b/>
          <w:sz w:val="32"/>
          <w:szCs w:val="32"/>
          <w:u w:val="double"/>
        </w:rPr>
      </w:pPr>
      <w:r>
        <w:rPr>
          <w:b/>
          <w:noProof/>
          <w:sz w:val="32"/>
          <w:szCs w:val="32"/>
          <w:u w:val="double"/>
        </w:rPr>
        <w:drawing>
          <wp:anchor distT="0" distB="0" distL="114300" distR="114300" simplePos="0" relativeHeight="251658240" behindDoc="0" locked="0" layoutInCell="1" allowOverlap="1">
            <wp:simplePos x="0" y="0"/>
            <wp:positionH relativeFrom="margin">
              <wp:align>center</wp:align>
            </wp:positionH>
            <wp:positionV relativeFrom="paragraph">
              <wp:posOffset>486410</wp:posOffset>
            </wp:positionV>
            <wp:extent cx="4369443" cy="2457812"/>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1847" name="_109592101_mediaitem109592100.jpg"/>
                    <pic:cNvPicPr/>
                  </pic:nvPicPr>
                  <pic:blipFill>
                    <a:blip r:embed="rId15">
                      <a:extLst>
                        <a:ext uri="{28A0092B-C50C-407E-A947-70E740481C1C}">
                          <a14:useLocalDpi xmlns:a14="http://schemas.microsoft.com/office/drawing/2010/main" val="0"/>
                        </a:ext>
                      </a:extLst>
                    </a:blip>
                    <a:stretch>
                      <a:fillRect/>
                    </a:stretch>
                  </pic:blipFill>
                  <pic:spPr>
                    <a:xfrm>
                      <a:off x="0" y="0"/>
                      <a:ext cx="4369443" cy="2457812"/>
                    </a:xfrm>
                    <a:prstGeom prst="rect">
                      <a:avLst/>
                    </a:prstGeom>
                  </pic:spPr>
                </pic:pic>
              </a:graphicData>
            </a:graphic>
          </wp:anchor>
        </w:drawing>
      </w:r>
    </w:p>
    <w:p w:rsidR="00C62B7A" w:rsidRDefault="00481842" w:rsidP="0072255E">
      <w:pPr>
        <w:ind w:left="360"/>
        <w:jc w:val="center"/>
        <w:rPr>
          <w:rFonts w:ascii="Book Antiqua" w:hAnsi="Book Antiqua"/>
          <w:i/>
          <w:color w:val="7F8FA9" w:themeColor="accent4"/>
          <w:sz w:val="18"/>
        </w:rPr>
      </w:pPr>
      <w:r>
        <w:rPr>
          <w:b/>
          <w:sz w:val="32"/>
          <w:szCs w:val="32"/>
          <w:u w:val="double"/>
        </w:rPr>
        <w:br w:type="textWrapping" w:clear="all"/>
      </w:r>
      <w:r w:rsidRPr="00987664">
        <w:rPr>
          <w:rFonts w:ascii="Book Antiqua" w:hAnsi="Book Antiqua"/>
          <w:b/>
          <w:i/>
          <w:color w:val="3476B1" w:themeColor="accent2" w:themeShade="BF"/>
          <w:sz w:val="18"/>
        </w:rPr>
        <w:t xml:space="preserve">Figure </w:t>
      </w:r>
      <w:r>
        <w:rPr>
          <w:rFonts w:ascii="Book Antiqua" w:hAnsi="Book Antiqua"/>
          <w:b/>
          <w:i/>
          <w:color w:val="3476B1" w:themeColor="accent2" w:themeShade="BF"/>
          <w:sz w:val="18"/>
        </w:rPr>
        <w:t>3</w:t>
      </w:r>
      <w:r w:rsidRPr="00987664">
        <w:rPr>
          <w:rFonts w:ascii="Book Antiqua" w:hAnsi="Book Antiqua"/>
          <w:i/>
          <w:color w:val="7F8FA9" w:themeColor="accent4"/>
          <w:sz w:val="18"/>
        </w:rPr>
        <w:t xml:space="preserve">: </w:t>
      </w:r>
      <w:r w:rsidRPr="00B22BFB">
        <w:rPr>
          <w:rFonts w:ascii="Book Antiqua" w:hAnsi="Book Antiqua"/>
          <w:i/>
          <w:color w:val="7F8FA9" w:themeColor="accent4"/>
          <w:sz w:val="18"/>
        </w:rPr>
        <w:t xml:space="preserve">Indian pilgrims </w:t>
      </w:r>
      <w:r w:rsidR="00B2103C">
        <w:rPr>
          <w:rFonts w:ascii="Book Antiqua" w:hAnsi="Book Antiqua"/>
          <w:i/>
          <w:color w:val="7F8FA9" w:themeColor="accent4"/>
          <w:sz w:val="18"/>
        </w:rPr>
        <w:t>visi</w:t>
      </w:r>
      <w:r w:rsidRPr="00B22BFB">
        <w:rPr>
          <w:rFonts w:ascii="Book Antiqua" w:hAnsi="Book Antiqua"/>
          <w:i/>
          <w:color w:val="7F8FA9" w:themeColor="accent4"/>
          <w:sz w:val="18"/>
        </w:rPr>
        <w:t xml:space="preserve">t Kartarpur corridor </w:t>
      </w:r>
      <w:r w:rsidRPr="00987664">
        <w:rPr>
          <w:rFonts w:ascii="Book Antiqua" w:hAnsi="Book Antiqua"/>
          <w:i/>
          <w:color w:val="7F8FA9" w:themeColor="accent4"/>
          <w:sz w:val="18"/>
        </w:rPr>
        <w:t xml:space="preserve">(Source: </w:t>
      </w:r>
      <w:hyperlink r:id="rId16" w:history="1">
        <w:r w:rsidRPr="00492A13">
          <w:rPr>
            <w:rStyle w:val="Hyperlink"/>
            <w:rFonts w:ascii="Book Antiqua" w:hAnsi="Book Antiqua"/>
            <w:i/>
            <w:sz w:val="18"/>
          </w:rPr>
          <w:t>www.bbc.com</w:t>
        </w:r>
      </w:hyperlink>
      <w:r w:rsidRPr="00987664">
        <w:rPr>
          <w:rFonts w:ascii="Book Antiqua" w:hAnsi="Book Antiqua"/>
          <w:i/>
          <w:color w:val="7F8FA9" w:themeColor="accent4"/>
          <w:sz w:val="18"/>
        </w:rPr>
        <w:t>)</w:t>
      </w:r>
    </w:p>
    <w:p w:rsidR="00E621F9" w:rsidRDefault="00E621F9" w:rsidP="0072255E">
      <w:pPr>
        <w:ind w:left="360"/>
        <w:jc w:val="center"/>
        <w:rPr>
          <w:rFonts w:ascii="Book Antiqua" w:hAnsi="Book Antiqua"/>
          <w:i/>
          <w:color w:val="7F8FA9" w:themeColor="accent4"/>
          <w:sz w:val="18"/>
        </w:rPr>
      </w:pPr>
    </w:p>
    <w:p w:rsidR="00E621F9" w:rsidRDefault="00E621F9" w:rsidP="0072255E">
      <w:pPr>
        <w:ind w:left="360"/>
        <w:jc w:val="center"/>
        <w:rPr>
          <w:rFonts w:ascii="Book Antiqua" w:hAnsi="Book Antiqua"/>
          <w:i/>
          <w:color w:val="7F8FA9" w:themeColor="accent4"/>
          <w:sz w:val="18"/>
        </w:rPr>
      </w:pPr>
    </w:p>
    <w:p w:rsidR="00E621F9" w:rsidRDefault="00E621F9" w:rsidP="0072255E">
      <w:pPr>
        <w:ind w:left="360"/>
        <w:jc w:val="center"/>
        <w:rPr>
          <w:rFonts w:ascii="Book Antiqua" w:hAnsi="Book Antiqua"/>
          <w:i/>
          <w:color w:val="7F8FA9" w:themeColor="accent4"/>
          <w:sz w:val="18"/>
        </w:rPr>
      </w:pPr>
    </w:p>
    <w:p w:rsidR="00E621F9" w:rsidRDefault="00E621F9" w:rsidP="0072255E">
      <w:pPr>
        <w:ind w:left="360"/>
        <w:jc w:val="center"/>
        <w:rPr>
          <w:rFonts w:ascii="Book Antiqua" w:hAnsi="Book Antiqua"/>
          <w:i/>
          <w:color w:val="7F8FA9" w:themeColor="accent4"/>
          <w:sz w:val="18"/>
        </w:rPr>
      </w:pPr>
    </w:p>
    <w:p w:rsidR="00C17971" w:rsidRPr="0072255E" w:rsidRDefault="00C17971" w:rsidP="0072255E">
      <w:pPr>
        <w:ind w:left="360"/>
        <w:jc w:val="center"/>
        <w:rPr>
          <w:rFonts w:ascii="Book Antiqua" w:hAnsi="Book Antiqua"/>
          <w:i/>
          <w:color w:val="7F8FA9" w:themeColor="accent4"/>
          <w:sz w:val="18"/>
        </w:rPr>
      </w:pPr>
    </w:p>
    <w:p w:rsidR="003429F9" w:rsidRPr="00920A0A" w:rsidRDefault="00481842" w:rsidP="00A90788">
      <w:pPr>
        <w:pStyle w:val="ListParagraph"/>
        <w:numPr>
          <w:ilvl w:val="0"/>
          <w:numId w:val="18"/>
        </w:numPr>
        <w:spacing w:line="240" w:lineRule="auto"/>
        <w:jc w:val="both"/>
        <w:outlineLvl w:val="0"/>
        <w:rPr>
          <w:rFonts w:ascii="Book Antiqua" w:hAnsi="Book Antiqua"/>
          <w:b/>
          <w:color w:val="0070C0"/>
          <w:sz w:val="32"/>
          <w:szCs w:val="32"/>
          <w:u w:val="double"/>
        </w:rPr>
      </w:pPr>
      <w:bookmarkStart w:id="16" w:name="_Toc30006601"/>
      <w:r w:rsidRPr="00920A0A">
        <w:rPr>
          <w:rFonts w:ascii="Book Antiqua" w:hAnsi="Book Antiqua"/>
          <w:b/>
          <w:color w:val="0070C0"/>
          <w:sz w:val="32"/>
          <w:szCs w:val="32"/>
          <w:u w:val="double"/>
        </w:rPr>
        <w:lastRenderedPageBreak/>
        <w:t>C</w:t>
      </w:r>
      <w:r w:rsidR="000A5F47" w:rsidRPr="00920A0A">
        <w:rPr>
          <w:rFonts w:ascii="Book Antiqua" w:hAnsi="Book Antiqua"/>
          <w:b/>
          <w:color w:val="0070C0"/>
          <w:sz w:val="32"/>
          <w:szCs w:val="32"/>
          <w:u w:val="double"/>
        </w:rPr>
        <w:t>onclusion</w:t>
      </w:r>
      <w:r w:rsidRPr="00920A0A">
        <w:rPr>
          <w:rFonts w:ascii="Book Antiqua" w:hAnsi="Book Antiqua"/>
          <w:b/>
          <w:color w:val="0070C0"/>
          <w:sz w:val="32"/>
          <w:szCs w:val="32"/>
          <w:u w:val="double"/>
        </w:rPr>
        <w:t>:</w:t>
      </w:r>
      <w:bookmarkEnd w:id="16"/>
    </w:p>
    <w:p w:rsidR="00307CEE" w:rsidRPr="005B2A40" w:rsidRDefault="00481842" w:rsidP="002E5FA3">
      <w:pPr>
        <w:numPr>
          <w:ilvl w:val="0"/>
          <w:numId w:val="14"/>
        </w:numPr>
        <w:contextualSpacing/>
        <w:jc w:val="both"/>
        <w:rPr>
          <w:rFonts w:ascii="Book Antiqua" w:eastAsia="Calibri" w:hAnsi="Book Antiqua" w:cs="Times New Roman"/>
          <w:sz w:val="24"/>
          <w:szCs w:val="24"/>
        </w:rPr>
      </w:pPr>
      <w:r w:rsidRPr="005B2A40">
        <w:rPr>
          <w:rFonts w:ascii="Book Antiqua" w:eastAsia="Calibri" w:hAnsi="Book Antiqua" w:cs="Times New Roman"/>
          <w:sz w:val="24"/>
          <w:szCs w:val="24"/>
        </w:rPr>
        <w:t>When countries have a similar economic system they</w:t>
      </w:r>
      <w:r w:rsidR="00B77C7E" w:rsidRPr="005B2A40">
        <w:rPr>
          <w:rFonts w:ascii="Book Antiqua" w:eastAsia="Calibri" w:hAnsi="Book Antiqua" w:cs="Times New Roman"/>
          <w:sz w:val="24"/>
          <w:szCs w:val="24"/>
        </w:rPr>
        <w:t xml:space="preserve"> mostly are interested in trade</w:t>
      </w:r>
      <w:r w:rsidR="002E5FA3" w:rsidRPr="005B2A40">
        <w:rPr>
          <w:rFonts w:ascii="Book Antiqua" w:eastAsia="Calibri" w:hAnsi="Book Antiqua" w:cs="Times New Roman"/>
          <w:sz w:val="24"/>
          <w:szCs w:val="24"/>
        </w:rPr>
        <w:t xml:space="preserve">, although both the countries are in the war </w:t>
      </w:r>
      <w:r w:rsidR="00A046B1" w:rsidRPr="005B2A40">
        <w:rPr>
          <w:rFonts w:ascii="Book Antiqua" w:eastAsia="Calibri" w:hAnsi="Book Antiqua" w:cs="Times New Roman"/>
          <w:sz w:val="24"/>
          <w:szCs w:val="24"/>
        </w:rPr>
        <w:t>situation,</w:t>
      </w:r>
      <w:r w:rsidR="002E5FA3" w:rsidRPr="005B2A40">
        <w:rPr>
          <w:rFonts w:ascii="Book Antiqua" w:eastAsia="Calibri" w:hAnsi="Book Antiqua" w:cs="Times New Roman"/>
          <w:sz w:val="24"/>
          <w:szCs w:val="24"/>
        </w:rPr>
        <w:t xml:space="preserve"> trading relationships have </w:t>
      </w:r>
      <w:r w:rsidR="00A046B1" w:rsidRPr="005B2A40">
        <w:rPr>
          <w:rFonts w:ascii="Book Antiqua" w:eastAsia="Calibri" w:hAnsi="Book Antiqua" w:cs="Times New Roman"/>
          <w:sz w:val="24"/>
          <w:szCs w:val="24"/>
        </w:rPr>
        <w:t>remained</w:t>
      </w:r>
      <w:r w:rsidR="002E5FA3" w:rsidRPr="005B2A40">
        <w:rPr>
          <w:rFonts w:ascii="Book Antiqua" w:eastAsia="Calibri" w:hAnsi="Book Antiqua" w:cs="Times New Roman"/>
          <w:sz w:val="24"/>
          <w:szCs w:val="24"/>
        </w:rPr>
        <w:t xml:space="preserve"> the same</w:t>
      </w:r>
      <w:r w:rsidR="00920A0A">
        <w:rPr>
          <w:rFonts w:ascii="Book Antiqua" w:eastAsia="Calibri" w:hAnsi="Book Antiqua" w:cs="Times New Roman"/>
          <w:sz w:val="24"/>
          <w:szCs w:val="24"/>
        </w:rPr>
        <w:t xml:space="preserve">. </w:t>
      </w:r>
      <w:r w:rsidR="0072255E">
        <w:rPr>
          <w:rFonts w:ascii="Book Antiqua" w:eastAsia="Calibri" w:hAnsi="Book Antiqua" w:cs="Times New Roman"/>
          <w:sz w:val="24"/>
          <w:szCs w:val="24"/>
        </w:rPr>
        <w:t>Moreover,</w:t>
      </w:r>
      <w:r w:rsidR="0056343F">
        <w:rPr>
          <w:rFonts w:ascii="Book Antiqua" w:eastAsia="Calibri" w:hAnsi="Book Antiqua" w:cs="Times New Roman"/>
          <w:sz w:val="24"/>
          <w:szCs w:val="24"/>
        </w:rPr>
        <w:t xml:space="preserve"> both the countries have similar crops, similar imports and exports and their trading partners are </w:t>
      </w:r>
      <w:r w:rsidR="00705429">
        <w:rPr>
          <w:rFonts w:ascii="Book Antiqua" w:eastAsia="Calibri" w:hAnsi="Book Antiqua" w:cs="Times New Roman"/>
          <w:sz w:val="24"/>
          <w:szCs w:val="24"/>
        </w:rPr>
        <w:t xml:space="preserve">also </w:t>
      </w:r>
      <w:r w:rsidR="0056343F">
        <w:rPr>
          <w:rFonts w:ascii="Book Antiqua" w:eastAsia="Calibri" w:hAnsi="Book Antiqua" w:cs="Times New Roman"/>
          <w:sz w:val="24"/>
          <w:szCs w:val="24"/>
        </w:rPr>
        <w:t xml:space="preserve">same. </w:t>
      </w:r>
    </w:p>
    <w:p w:rsidR="00396202" w:rsidRPr="005B2A40" w:rsidRDefault="00481842" w:rsidP="00C1548D">
      <w:pPr>
        <w:numPr>
          <w:ilvl w:val="0"/>
          <w:numId w:val="14"/>
        </w:numPr>
        <w:contextualSpacing/>
        <w:jc w:val="both"/>
        <w:rPr>
          <w:rFonts w:ascii="Book Antiqua" w:eastAsia="Calibri" w:hAnsi="Book Antiqua" w:cs="Times New Roman"/>
          <w:sz w:val="24"/>
          <w:szCs w:val="24"/>
        </w:rPr>
      </w:pPr>
      <w:r w:rsidRPr="005B2A40">
        <w:rPr>
          <w:rFonts w:ascii="Book Antiqua" w:eastAsia="Calibri" w:hAnsi="Book Antiqua" w:cs="Times New Roman"/>
          <w:sz w:val="24"/>
          <w:szCs w:val="24"/>
        </w:rPr>
        <w:t xml:space="preserve">Peace and unity can be gain between economies </w:t>
      </w:r>
      <w:r w:rsidR="00DE4B61" w:rsidRPr="005B2A40">
        <w:rPr>
          <w:rFonts w:ascii="Book Antiqua" w:eastAsia="Calibri" w:hAnsi="Book Antiqua" w:cs="Times New Roman"/>
          <w:sz w:val="24"/>
          <w:szCs w:val="24"/>
        </w:rPr>
        <w:t>because of the same</w:t>
      </w:r>
      <w:r w:rsidRPr="005B2A40">
        <w:rPr>
          <w:rFonts w:ascii="Book Antiqua" w:eastAsia="Calibri" w:hAnsi="Book Antiqua" w:cs="Times New Roman"/>
          <w:sz w:val="24"/>
          <w:szCs w:val="24"/>
        </w:rPr>
        <w:t xml:space="preserve"> culture, values, religion, and language through good govern</w:t>
      </w:r>
      <w:r w:rsidR="00BC511E" w:rsidRPr="005B2A40">
        <w:rPr>
          <w:rFonts w:ascii="Book Antiqua" w:eastAsia="Calibri" w:hAnsi="Book Antiqua" w:cs="Times New Roman"/>
          <w:sz w:val="24"/>
          <w:szCs w:val="24"/>
        </w:rPr>
        <w:t>ance</w:t>
      </w:r>
      <w:r w:rsidR="006827CC" w:rsidRPr="005B2A40">
        <w:rPr>
          <w:rFonts w:ascii="Book Antiqua" w:eastAsia="Calibri" w:hAnsi="Book Antiqua" w:cs="Times New Roman"/>
          <w:sz w:val="24"/>
          <w:szCs w:val="24"/>
        </w:rPr>
        <w:t>.</w:t>
      </w:r>
    </w:p>
    <w:p w:rsidR="00A046B1" w:rsidRPr="005B2A40" w:rsidRDefault="00481842" w:rsidP="00C1548D">
      <w:pPr>
        <w:numPr>
          <w:ilvl w:val="0"/>
          <w:numId w:val="14"/>
        </w:numPr>
        <w:contextualSpacing/>
        <w:jc w:val="both"/>
        <w:rPr>
          <w:rFonts w:ascii="Book Antiqua" w:eastAsia="Calibri" w:hAnsi="Book Antiqua" w:cs="Times New Roman"/>
          <w:sz w:val="24"/>
          <w:szCs w:val="24"/>
        </w:rPr>
      </w:pPr>
      <w:r>
        <w:rPr>
          <w:rFonts w:ascii="Book Antiqua" w:hAnsi="Book Antiqua"/>
          <w:sz w:val="24"/>
          <w:szCs w:val="24"/>
        </w:rPr>
        <w:t>B</w:t>
      </w:r>
      <w:r w:rsidRPr="005B2A40">
        <w:rPr>
          <w:rFonts w:ascii="Book Antiqua" w:hAnsi="Book Antiqua"/>
          <w:sz w:val="24"/>
          <w:szCs w:val="24"/>
        </w:rPr>
        <w:t xml:space="preserve">oth countries can resolve their issues by using their television, films artists and singers and can create peace </w:t>
      </w:r>
      <w:r>
        <w:rPr>
          <w:rFonts w:ascii="Book Antiqua" w:hAnsi="Book Antiqua"/>
          <w:sz w:val="24"/>
          <w:szCs w:val="24"/>
        </w:rPr>
        <w:t xml:space="preserve">and Harmony </w:t>
      </w:r>
      <w:r w:rsidRPr="005B2A40">
        <w:rPr>
          <w:rFonts w:ascii="Book Antiqua" w:hAnsi="Book Antiqua"/>
          <w:sz w:val="24"/>
          <w:szCs w:val="24"/>
        </w:rPr>
        <w:t>in their relationship</w:t>
      </w:r>
      <w:r>
        <w:rPr>
          <w:rFonts w:ascii="Book Antiqua" w:hAnsi="Book Antiqua"/>
          <w:sz w:val="24"/>
          <w:szCs w:val="24"/>
        </w:rPr>
        <w:t>.</w:t>
      </w:r>
    </w:p>
    <w:p w:rsidR="00A046B1" w:rsidRPr="0056343F" w:rsidRDefault="00481842" w:rsidP="00C1548D">
      <w:pPr>
        <w:numPr>
          <w:ilvl w:val="0"/>
          <w:numId w:val="14"/>
        </w:numPr>
        <w:contextualSpacing/>
        <w:jc w:val="both"/>
        <w:rPr>
          <w:rFonts w:ascii="Book Antiqua" w:eastAsia="Calibri" w:hAnsi="Book Antiqua" w:cs="Times New Roman"/>
          <w:sz w:val="24"/>
          <w:szCs w:val="24"/>
        </w:rPr>
      </w:pPr>
      <w:r w:rsidRPr="005B2A40">
        <w:rPr>
          <w:rFonts w:ascii="Book Antiqua" w:hAnsi="Book Antiqua"/>
          <w:sz w:val="24"/>
          <w:szCs w:val="24"/>
        </w:rPr>
        <w:t>Public Diplomacy (</w:t>
      </w:r>
      <w:r w:rsidRPr="005B2A40">
        <w:rPr>
          <w:rFonts w:ascii="Book Antiqua" w:hAnsi="Book Antiqua"/>
          <w:sz w:val="24"/>
          <w:szCs w:val="24"/>
          <w:lang w:val="ro-RO"/>
        </w:rPr>
        <w:t>government-sponsored programs)</w:t>
      </w:r>
      <w:r w:rsidRPr="005B2A40">
        <w:rPr>
          <w:rFonts w:ascii="Book Antiqua" w:hAnsi="Book Antiqua"/>
          <w:sz w:val="24"/>
          <w:szCs w:val="24"/>
        </w:rPr>
        <w:t xml:space="preserve"> practices should be promoted.</w:t>
      </w:r>
      <w:r>
        <w:rPr>
          <w:rStyle w:val="FootnoteReference"/>
          <w:rFonts w:ascii="Book Antiqua" w:hAnsi="Book Antiqua"/>
          <w:sz w:val="24"/>
          <w:szCs w:val="24"/>
        </w:rPr>
        <w:footnoteReference w:id="18"/>
      </w:r>
    </w:p>
    <w:p w:rsidR="0056343F" w:rsidRPr="0056343F" w:rsidRDefault="0056343F" w:rsidP="0056343F">
      <w:pPr>
        <w:ind w:left="720"/>
        <w:contextualSpacing/>
        <w:jc w:val="both"/>
        <w:rPr>
          <w:rFonts w:ascii="Book Antiqua" w:eastAsia="Calibri" w:hAnsi="Book Antiqua" w:cs="Times New Roman"/>
          <w:sz w:val="24"/>
          <w:szCs w:val="24"/>
        </w:rPr>
      </w:pPr>
    </w:p>
    <w:p w:rsidR="0056343F" w:rsidRPr="005B2A40" w:rsidRDefault="0056343F" w:rsidP="0056343F">
      <w:pPr>
        <w:contextualSpacing/>
        <w:jc w:val="both"/>
        <w:rPr>
          <w:rFonts w:ascii="Book Antiqua" w:eastAsia="Calibri" w:hAnsi="Book Antiqua" w:cs="Times New Roman"/>
          <w:sz w:val="24"/>
          <w:szCs w:val="24"/>
        </w:rPr>
      </w:pPr>
      <w:r>
        <w:rPr>
          <w:rFonts w:ascii="Book Antiqua" w:hAnsi="Book Antiqua"/>
          <w:sz w:val="24"/>
          <w:szCs w:val="24"/>
        </w:rPr>
        <w:t xml:space="preserve">In my opinion, the core issue between the two countries is more economical and military power agenda, the Kashmir issue is just created to hide the </w:t>
      </w:r>
      <w:r w:rsidR="0072255E">
        <w:rPr>
          <w:rFonts w:ascii="Book Antiqua" w:hAnsi="Book Antiqua"/>
          <w:sz w:val="24"/>
          <w:szCs w:val="24"/>
        </w:rPr>
        <w:t>essential</w:t>
      </w:r>
      <w:r>
        <w:rPr>
          <w:rFonts w:ascii="Book Antiqua" w:hAnsi="Book Antiqua"/>
          <w:sz w:val="24"/>
          <w:szCs w:val="24"/>
        </w:rPr>
        <w:t xml:space="preserve"> issues</w:t>
      </w:r>
      <w:r w:rsidR="0072255E">
        <w:rPr>
          <w:rFonts w:ascii="Book Antiqua" w:hAnsi="Book Antiqua"/>
          <w:sz w:val="24"/>
          <w:szCs w:val="24"/>
        </w:rPr>
        <w:t xml:space="preserve"> and problem</w:t>
      </w:r>
      <w:r>
        <w:rPr>
          <w:rFonts w:ascii="Book Antiqua" w:hAnsi="Book Antiqua"/>
          <w:sz w:val="24"/>
          <w:szCs w:val="24"/>
        </w:rPr>
        <w:t>.</w:t>
      </w:r>
    </w:p>
    <w:p w:rsidR="0069025D" w:rsidRPr="00920A0A" w:rsidRDefault="00481842" w:rsidP="00A90788">
      <w:pPr>
        <w:pStyle w:val="ListParagraph"/>
        <w:numPr>
          <w:ilvl w:val="0"/>
          <w:numId w:val="18"/>
        </w:numPr>
        <w:spacing w:line="240" w:lineRule="auto"/>
        <w:jc w:val="both"/>
        <w:outlineLvl w:val="0"/>
        <w:rPr>
          <w:rFonts w:ascii="Book Antiqua" w:hAnsi="Book Antiqua"/>
          <w:b/>
          <w:color w:val="0070C0"/>
          <w:sz w:val="32"/>
          <w:szCs w:val="32"/>
          <w:u w:val="double"/>
        </w:rPr>
      </w:pPr>
      <w:bookmarkStart w:id="17" w:name="_Toc30006602"/>
      <w:r w:rsidRPr="00920A0A">
        <w:rPr>
          <w:rFonts w:ascii="Book Antiqua" w:hAnsi="Book Antiqua"/>
          <w:b/>
          <w:color w:val="0070C0"/>
          <w:sz w:val="32"/>
          <w:szCs w:val="32"/>
          <w:u w:val="double"/>
        </w:rPr>
        <w:t>S</w:t>
      </w:r>
      <w:r w:rsidR="000A5F47" w:rsidRPr="00920A0A">
        <w:rPr>
          <w:rFonts w:ascii="Book Antiqua" w:hAnsi="Book Antiqua"/>
          <w:b/>
          <w:color w:val="0070C0"/>
          <w:sz w:val="32"/>
          <w:szCs w:val="32"/>
          <w:u w:val="double"/>
        </w:rPr>
        <w:t>uggestion</w:t>
      </w:r>
      <w:r w:rsidR="000A5F47">
        <w:rPr>
          <w:rFonts w:ascii="Book Antiqua" w:hAnsi="Book Antiqua"/>
          <w:b/>
          <w:color w:val="0070C0"/>
          <w:sz w:val="32"/>
          <w:szCs w:val="32"/>
          <w:u w:val="double"/>
        </w:rPr>
        <w:t>s</w:t>
      </w:r>
      <w:r w:rsidRPr="00920A0A">
        <w:rPr>
          <w:rFonts w:ascii="Book Antiqua" w:hAnsi="Book Antiqua"/>
          <w:b/>
          <w:color w:val="0070C0"/>
          <w:sz w:val="32"/>
          <w:szCs w:val="32"/>
          <w:u w:val="double"/>
        </w:rPr>
        <w:t>:</w:t>
      </w:r>
      <w:bookmarkEnd w:id="17"/>
    </w:p>
    <w:p w:rsidR="00DD4141" w:rsidRPr="00D63AE5" w:rsidRDefault="00481842" w:rsidP="00D63AE5">
      <w:pPr>
        <w:jc w:val="both"/>
        <w:rPr>
          <w:rFonts w:ascii="Book Antiqua" w:hAnsi="Book Antiqua"/>
          <w:sz w:val="24"/>
          <w:szCs w:val="24"/>
          <w:lang w:val="ro-RO"/>
        </w:rPr>
      </w:pPr>
      <w:r w:rsidRPr="00D63AE5">
        <w:rPr>
          <w:rFonts w:ascii="Book Antiqua" w:hAnsi="Book Antiqua"/>
          <w:sz w:val="24"/>
          <w:szCs w:val="24"/>
        </w:rPr>
        <w:t xml:space="preserve">According to </w:t>
      </w:r>
      <w:r w:rsidRPr="00D63AE5">
        <w:rPr>
          <w:rFonts w:ascii="Book Antiqua" w:hAnsi="Book Antiqua"/>
          <w:sz w:val="24"/>
          <w:szCs w:val="24"/>
          <w:lang w:val="ro-RO"/>
        </w:rPr>
        <w:t xml:space="preserve">Fred Iklé </w:t>
      </w:r>
      <w:r w:rsidR="00CF4C3D">
        <w:rPr>
          <w:rFonts w:ascii="Book Antiqua" w:hAnsi="Book Antiqua"/>
          <w:sz w:val="24"/>
          <w:szCs w:val="24"/>
          <w:lang w:val="ro-RO"/>
        </w:rPr>
        <w:t>[</w:t>
      </w:r>
      <w:r>
        <w:rPr>
          <w:rStyle w:val="FootnoteReference"/>
          <w:rFonts w:ascii="Book Antiqua" w:hAnsi="Book Antiqua"/>
          <w:sz w:val="24"/>
          <w:szCs w:val="24"/>
          <w:lang w:val="ro-RO"/>
        </w:rPr>
        <w:footnoteReference w:id="19"/>
      </w:r>
      <w:r w:rsidR="00CF4C3D">
        <w:rPr>
          <w:rFonts w:ascii="Book Antiqua" w:hAnsi="Book Antiqua"/>
          <w:sz w:val="24"/>
          <w:szCs w:val="24"/>
          <w:lang w:val="ro-RO"/>
        </w:rPr>
        <w:t>]</w:t>
      </w:r>
      <w:r w:rsidR="003D2608">
        <w:rPr>
          <w:rFonts w:ascii="Book Antiqua" w:hAnsi="Book Antiqua"/>
          <w:sz w:val="24"/>
          <w:szCs w:val="24"/>
          <w:lang w:val="ro-RO"/>
        </w:rPr>
        <w:t xml:space="preserve"> </w:t>
      </w:r>
      <w:r w:rsidRPr="00D63AE5">
        <w:rPr>
          <w:rFonts w:ascii="Book Antiqua" w:hAnsi="Book Antiqua"/>
          <w:sz w:val="24"/>
          <w:szCs w:val="24"/>
          <w:lang w:val="ro-RO"/>
        </w:rPr>
        <w:t>two elements must normally be present for negotiation to take place: there must be both common interests and issues of conflict.</w:t>
      </w:r>
      <w:r w:rsidR="003D2608">
        <w:rPr>
          <w:rFonts w:ascii="Book Antiqua" w:hAnsi="Book Antiqua"/>
          <w:sz w:val="24"/>
          <w:szCs w:val="24"/>
          <w:lang w:val="ro-RO"/>
        </w:rPr>
        <w:t xml:space="preserve"> If the countries have </w:t>
      </w:r>
      <w:r w:rsidR="000C0EE1">
        <w:rPr>
          <w:rFonts w:ascii="Book Antiqua" w:hAnsi="Book Antiqua"/>
          <w:sz w:val="24"/>
          <w:szCs w:val="24"/>
          <w:lang w:val="ro-RO"/>
        </w:rPr>
        <w:t>doesn't have any</w:t>
      </w:r>
      <w:r w:rsidRPr="00D63AE5">
        <w:rPr>
          <w:rFonts w:ascii="Book Antiqua" w:hAnsi="Book Antiqua"/>
          <w:sz w:val="24"/>
          <w:szCs w:val="24"/>
          <w:lang w:val="ro-RO"/>
        </w:rPr>
        <w:t xml:space="preserve"> </w:t>
      </w:r>
      <w:r w:rsidRPr="000C0EE1">
        <w:rPr>
          <w:rFonts w:ascii="Book Antiqua" w:hAnsi="Book Antiqua"/>
          <w:sz w:val="24"/>
          <w:szCs w:val="24"/>
          <w:lang w:val="ro-RO"/>
        </w:rPr>
        <w:t>common interests there is nothing to negotiate for</w:t>
      </w:r>
      <w:r w:rsidR="000C0EE1">
        <w:rPr>
          <w:rFonts w:ascii="Book Antiqua" w:hAnsi="Book Antiqua"/>
          <w:sz w:val="24"/>
          <w:szCs w:val="24"/>
          <w:lang w:val="ro-RO"/>
        </w:rPr>
        <w:t>, Pak-India, both</w:t>
      </w:r>
      <w:r w:rsidRPr="00D63AE5">
        <w:rPr>
          <w:rFonts w:ascii="Book Antiqua" w:hAnsi="Book Antiqua"/>
          <w:sz w:val="24"/>
          <w:szCs w:val="24"/>
          <w:lang w:val="ro-RO"/>
        </w:rPr>
        <w:t xml:space="preserve"> the nations share the same language, culture, ethnic background, norms, behavior, and lifestyle, they have many common </w:t>
      </w:r>
      <w:r w:rsidR="000C0EE1">
        <w:rPr>
          <w:rFonts w:ascii="Book Antiqua" w:hAnsi="Book Antiqua"/>
          <w:sz w:val="24"/>
          <w:szCs w:val="24"/>
          <w:lang w:val="ro-RO"/>
        </w:rPr>
        <w:t>g</w:t>
      </w:r>
      <w:r w:rsidRPr="00D63AE5">
        <w:rPr>
          <w:rFonts w:ascii="Book Antiqua" w:hAnsi="Book Antiqua"/>
          <w:sz w:val="24"/>
          <w:szCs w:val="24"/>
          <w:lang w:val="ro-RO"/>
        </w:rPr>
        <w:t xml:space="preserve">rounds to </w:t>
      </w:r>
      <w:r w:rsidR="000C0EE1">
        <w:rPr>
          <w:rFonts w:ascii="Book Antiqua" w:hAnsi="Book Antiqua"/>
          <w:sz w:val="24"/>
          <w:szCs w:val="24"/>
          <w:lang w:val="ro-RO"/>
        </w:rPr>
        <w:t>resolve their conflicts.</w:t>
      </w:r>
      <w:r w:rsidRPr="00D63AE5">
        <w:rPr>
          <w:rFonts w:ascii="Book Antiqua" w:hAnsi="Book Antiqua"/>
          <w:sz w:val="24"/>
          <w:szCs w:val="24"/>
          <w:lang w:val="ro-RO"/>
        </w:rPr>
        <w:t xml:space="preserve"> </w:t>
      </w:r>
    </w:p>
    <w:p w:rsidR="00DD4141" w:rsidRPr="00D63AE5" w:rsidRDefault="00481842" w:rsidP="00D63AE5">
      <w:pPr>
        <w:tabs>
          <w:tab w:val="left" w:pos="2114"/>
        </w:tabs>
        <w:jc w:val="both"/>
        <w:rPr>
          <w:rFonts w:ascii="Book Antiqua" w:hAnsi="Book Antiqua" w:cstheme="minorHAnsi"/>
          <w:color w:val="000000"/>
          <w:sz w:val="24"/>
          <w:szCs w:val="24"/>
        </w:rPr>
      </w:pPr>
      <w:r w:rsidRPr="00D63AE5">
        <w:rPr>
          <w:rFonts w:ascii="Book Antiqua" w:hAnsi="Book Antiqua" w:cstheme="minorHAnsi"/>
          <w:color w:val="000000"/>
          <w:sz w:val="24"/>
          <w:szCs w:val="24"/>
        </w:rPr>
        <w:t>Althoug</w:t>
      </w:r>
      <w:r w:rsidR="00D63AE5" w:rsidRPr="00D63AE5">
        <w:rPr>
          <w:rFonts w:ascii="Book Antiqua" w:hAnsi="Book Antiqua" w:cstheme="minorHAnsi"/>
          <w:color w:val="000000"/>
          <w:sz w:val="24"/>
          <w:szCs w:val="24"/>
        </w:rPr>
        <w:t xml:space="preserve">h due to </w:t>
      </w:r>
      <w:r w:rsidRPr="00D63AE5">
        <w:rPr>
          <w:rFonts w:ascii="Book Antiqua" w:hAnsi="Book Antiqua" w:cstheme="minorHAnsi"/>
          <w:color w:val="000000"/>
          <w:sz w:val="24"/>
          <w:szCs w:val="24"/>
        </w:rPr>
        <w:t xml:space="preserve">the </w:t>
      </w:r>
      <w:r w:rsidR="00D63AE5" w:rsidRPr="00D63AE5">
        <w:rPr>
          <w:rFonts w:ascii="Book Antiqua" w:hAnsi="Book Antiqua" w:cstheme="minorHAnsi"/>
          <w:color w:val="000000"/>
          <w:sz w:val="24"/>
          <w:szCs w:val="24"/>
        </w:rPr>
        <w:t xml:space="preserve">recent incident about Pakistan captured of Indian pilot </w:t>
      </w:r>
      <w:r w:rsidRPr="00D63AE5">
        <w:rPr>
          <w:rFonts w:ascii="Book Antiqua" w:hAnsi="Book Antiqua" w:cstheme="minorHAnsi"/>
          <w:color w:val="000000"/>
          <w:sz w:val="24"/>
          <w:szCs w:val="24"/>
        </w:rPr>
        <w:t xml:space="preserve">tension between two countries is </w:t>
      </w:r>
      <w:r w:rsidR="00D63AE5" w:rsidRPr="00D63AE5">
        <w:rPr>
          <w:rFonts w:ascii="Book Antiqua" w:hAnsi="Book Antiqua" w:cstheme="minorHAnsi"/>
          <w:color w:val="000000"/>
          <w:sz w:val="24"/>
          <w:szCs w:val="24"/>
        </w:rPr>
        <w:t>at Peak</w:t>
      </w:r>
      <w:r w:rsidRPr="00D63AE5">
        <w:rPr>
          <w:rFonts w:ascii="Book Antiqua" w:hAnsi="Book Antiqua" w:cstheme="minorHAnsi"/>
          <w:color w:val="000000"/>
          <w:sz w:val="24"/>
          <w:szCs w:val="24"/>
        </w:rPr>
        <w:t>, but bot</w:t>
      </w:r>
      <w:r w:rsidR="00D63AE5" w:rsidRPr="00D63AE5">
        <w:rPr>
          <w:rFonts w:ascii="Book Antiqua" w:hAnsi="Book Antiqua" w:cstheme="minorHAnsi"/>
          <w:color w:val="000000"/>
          <w:sz w:val="24"/>
          <w:szCs w:val="24"/>
        </w:rPr>
        <w:t>h</w:t>
      </w:r>
      <w:r w:rsidRPr="00D63AE5">
        <w:rPr>
          <w:rFonts w:ascii="Book Antiqua" w:hAnsi="Book Antiqua" w:cstheme="minorHAnsi"/>
          <w:color w:val="000000"/>
          <w:sz w:val="24"/>
          <w:szCs w:val="24"/>
        </w:rPr>
        <w:t xml:space="preserve"> count</w:t>
      </w:r>
      <w:r w:rsidR="00D63AE5" w:rsidRPr="00D63AE5">
        <w:rPr>
          <w:rFonts w:ascii="Book Antiqua" w:hAnsi="Book Antiqua" w:cstheme="minorHAnsi"/>
          <w:color w:val="000000"/>
          <w:sz w:val="24"/>
          <w:szCs w:val="24"/>
        </w:rPr>
        <w:t>r</w:t>
      </w:r>
      <w:r w:rsidRPr="00D63AE5">
        <w:rPr>
          <w:rFonts w:ascii="Book Antiqua" w:hAnsi="Book Antiqua" w:cstheme="minorHAnsi"/>
          <w:color w:val="000000"/>
          <w:sz w:val="24"/>
          <w:szCs w:val="24"/>
        </w:rPr>
        <w:t xml:space="preserve">ies public takes different </w:t>
      </w:r>
      <w:r w:rsidR="00C155F6" w:rsidRPr="00D63AE5">
        <w:rPr>
          <w:rFonts w:ascii="Book Antiqua" w:hAnsi="Book Antiqua" w:cstheme="minorHAnsi"/>
          <w:color w:val="000000"/>
          <w:sz w:val="24"/>
          <w:szCs w:val="24"/>
        </w:rPr>
        <w:t>initiatives</w:t>
      </w:r>
      <w:r w:rsidRPr="00D63AE5">
        <w:rPr>
          <w:rFonts w:ascii="Book Antiqua" w:hAnsi="Book Antiqua" w:cstheme="minorHAnsi"/>
          <w:color w:val="000000"/>
          <w:sz w:val="24"/>
          <w:szCs w:val="24"/>
        </w:rPr>
        <w:t xml:space="preserve"> to ease down the tension, in recent times</w:t>
      </w:r>
      <w:r w:rsidR="006700B1">
        <w:rPr>
          <w:rFonts w:ascii="Book Antiqua" w:hAnsi="Book Antiqua" w:cstheme="minorHAnsi"/>
          <w:color w:val="000000"/>
          <w:sz w:val="24"/>
          <w:szCs w:val="24"/>
        </w:rPr>
        <w:t>,</w:t>
      </w:r>
      <w:r w:rsidR="00E57F36">
        <w:rPr>
          <w:rFonts w:ascii="Book Antiqua" w:hAnsi="Book Antiqua" w:cstheme="minorHAnsi"/>
          <w:color w:val="000000"/>
          <w:sz w:val="24"/>
          <w:szCs w:val="24"/>
        </w:rPr>
        <w:t xml:space="preserve"> by the opening of</w:t>
      </w:r>
      <w:r w:rsidRPr="00D63AE5">
        <w:rPr>
          <w:rFonts w:ascii="Book Antiqua" w:hAnsi="Book Antiqua" w:cstheme="minorHAnsi"/>
          <w:color w:val="000000"/>
          <w:sz w:val="24"/>
          <w:szCs w:val="24"/>
        </w:rPr>
        <w:t xml:space="preserve"> </w:t>
      </w:r>
      <w:r w:rsidR="006700B1" w:rsidRPr="009C4990">
        <w:rPr>
          <w:rFonts w:ascii="Book Antiqua" w:hAnsi="Book Antiqua"/>
          <w:sz w:val="24"/>
          <w:szCs w:val="32"/>
        </w:rPr>
        <w:t>Kartarpur</w:t>
      </w:r>
      <w:r w:rsidR="006700B1" w:rsidRPr="00D63AE5">
        <w:rPr>
          <w:rFonts w:ascii="Book Antiqua" w:hAnsi="Book Antiqua" w:cstheme="minorHAnsi"/>
          <w:color w:val="000000"/>
          <w:sz w:val="24"/>
          <w:szCs w:val="24"/>
        </w:rPr>
        <w:t xml:space="preserve"> </w:t>
      </w:r>
      <w:r w:rsidRPr="00D63AE5">
        <w:rPr>
          <w:rFonts w:ascii="Book Antiqua" w:hAnsi="Book Antiqua" w:cstheme="minorHAnsi"/>
          <w:color w:val="000000"/>
          <w:sz w:val="24"/>
          <w:szCs w:val="24"/>
        </w:rPr>
        <w:t xml:space="preserve">border is the biggest </w:t>
      </w:r>
      <w:r w:rsidR="00C155F6" w:rsidRPr="00D63AE5">
        <w:rPr>
          <w:rFonts w:ascii="Book Antiqua" w:hAnsi="Book Antiqua" w:cstheme="minorHAnsi"/>
          <w:color w:val="000000"/>
          <w:sz w:val="24"/>
          <w:szCs w:val="24"/>
        </w:rPr>
        <w:t>initiative</w:t>
      </w:r>
      <w:r w:rsidRPr="00D63AE5">
        <w:rPr>
          <w:rFonts w:ascii="Book Antiqua" w:hAnsi="Book Antiqua" w:cstheme="minorHAnsi"/>
          <w:color w:val="000000"/>
          <w:sz w:val="24"/>
          <w:szCs w:val="24"/>
        </w:rPr>
        <w:t xml:space="preserve"> took by the Pakistani government, </w:t>
      </w:r>
      <w:r w:rsidR="00C155F6" w:rsidRPr="00D63AE5">
        <w:rPr>
          <w:rFonts w:ascii="Book Antiqua" w:hAnsi="Book Antiqua" w:cstheme="minorHAnsi"/>
          <w:color w:val="000000"/>
          <w:sz w:val="24"/>
          <w:szCs w:val="24"/>
        </w:rPr>
        <w:t>some more suggestions are as follow;</w:t>
      </w:r>
    </w:p>
    <w:p w:rsidR="00D63AE5" w:rsidRPr="00A975C2" w:rsidRDefault="00481842" w:rsidP="00A975C2">
      <w:pPr>
        <w:pStyle w:val="ListParagraph"/>
        <w:numPr>
          <w:ilvl w:val="0"/>
          <w:numId w:val="27"/>
        </w:numPr>
        <w:jc w:val="both"/>
        <w:rPr>
          <w:rFonts w:ascii="Book Antiqua" w:hAnsi="Book Antiqua"/>
          <w:sz w:val="24"/>
          <w:szCs w:val="24"/>
        </w:rPr>
      </w:pPr>
      <w:r w:rsidRPr="00A975C2">
        <w:rPr>
          <w:rFonts w:ascii="Book Antiqua" w:hAnsi="Book Antiqua"/>
          <w:sz w:val="24"/>
          <w:szCs w:val="24"/>
        </w:rPr>
        <w:t>The media can bring the people close and create harmony between the two nations.</w:t>
      </w:r>
    </w:p>
    <w:p w:rsidR="00B5276F" w:rsidRPr="00A975C2" w:rsidRDefault="00481842" w:rsidP="00A975C2">
      <w:pPr>
        <w:pStyle w:val="ListParagraph"/>
        <w:numPr>
          <w:ilvl w:val="0"/>
          <w:numId w:val="27"/>
        </w:numPr>
        <w:jc w:val="both"/>
        <w:rPr>
          <w:rFonts w:ascii="Book Antiqua" w:hAnsi="Book Antiqua"/>
          <w:sz w:val="24"/>
          <w:szCs w:val="24"/>
        </w:rPr>
      </w:pPr>
      <w:r w:rsidRPr="00A975C2">
        <w:rPr>
          <w:rFonts w:ascii="Book Antiqua" w:hAnsi="Book Antiqua"/>
          <w:sz w:val="24"/>
          <w:szCs w:val="24"/>
        </w:rPr>
        <w:t>The</w:t>
      </w:r>
      <w:r w:rsidR="00D63AE5" w:rsidRPr="00A975C2">
        <w:rPr>
          <w:rFonts w:ascii="Book Antiqua" w:hAnsi="Book Antiqua"/>
          <w:sz w:val="24"/>
          <w:szCs w:val="24"/>
        </w:rPr>
        <w:t xml:space="preserve"> </w:t>
      </w:r>
      <w:r w:rsidRPr="00A975C2">
        <w:rPr>
          <w:rFonts w:ascii="Book Antiqua" w:hAnsi="Book Antiqua"/>
          <w:sz w:val="24"/>
          <w:szCs w:val="24"/>
        </w:rPr>
        <w:t>media of both countries can play an effective role by objectively presenting the news a</w:t>
      </w:r>
      <w:r w:rsidR="00D63AE5" w:rsidRPr="00A975C2">
        <w:rPr>
          <w:rFonts w:ascii="Book Antiqua" w:hAnsi="Book Antiqua"/>
          <w:sz w:val="24"/>
          <w:szCs w:val="24"/>
        </w:rPr>
        <w:t>nd display the positive side of the</w:t>
      </w:r>
      <w:r w:rsidR="00A975C2">
        <w:rPr>
          <w:rFonts w:ascii="Book Antiqua" w:hAnsi="Book Antiqua"/>
          <w:sz w:val="24"/>
          <w:szCs w:val="24"/>
        </w:rPr>
        <w:t xml:space="preserve"> people</w:t>
      </w:r>
      <w:r w:rsidR="00D63AE5" w:rsidRPr="00A975C2">
        <w:rPr>
          <w:rFonts w:ascii="Book Antiqua" w:hAnsi="Book Antiqua"/>
          <w:sz w:val="24"/>
          <w:szCs w:val="24"/>
        </w:rPr>
        <w:t>.</w:t>
      </w:r>
    </w:p>
    <w:p w:rsidR="00A975C2" w:rsidRPr="00A975C2" w:rsidRDefault="00481842" w:rsidP="00A975C2">
      <w:pPr>
        <w:pStyle w:val="ListParagraph"/>
        <w:numPr>
          <w:ilvl w:val="0"/>
          <w:numId w:val="27"/>
        </w:numPr>
        <w:jc w:val="both"/>
        <w:rPr>
          <w:rFonts w:ascii="Book Antiqua" w:hAnsi="Book Antiqua"/>
          <w:sz w:val="24"/>
          <w:szCs w:val="24"/>
        </w:rPr>
      </w:pPr>
      <w:r w:rsidRPr="00A975C2">
        <w:rPr>
          <w:rFonts w:ascii="Book Antiqua" w:hAnsi="Book Antiqua"/>
          <w:sz w:val="24"/>
          <w:szCs w:val="24"/>
        </w:rPr>
        <w:t>Pakistan and India should start educational ties and offer scholarships for the students and</w:t>
      </w:r>
      <w:r w:rsidR="00D63AE5" w:rsidRPr="00A975C2">
        <w:rPr>
          <w:rFonts w:ascii="Book Antiqua" w:hAnsi="Book Antiqua"/>
          <w:sz w:val="24"/>
          <w:szCs w:val="24"/>
        </w:rPr>
        <w:t xml:space="preserve"> </w:t>
      </w:r>
      <w:r w:rsidRPr="00A975C2">
        <w:rPr>
          <w:rFonts w:ascii="Book Antiqua" w:hAnsi="Book Antiqua"/>
          <w:sz w:val="24"/>
          <w:szCs w:val="24"/>
        </w:rPr>
        <w:t>invite the scholars to come and visit each other and do</w:t>
      </w:r>
      <w:r w:rsidR="00D63AE5" w:rsidRPr="00A975C2">
        <w:rPr>
          <w:rFonts w:ascii="Book Antiqua" w:hAnsi="Book Antiqua"/>
          <w:sz w:val="24"/>
          <w:szCs w:val="24"/>
        </w:rPr>
        <w:t xml:space="preserve"> </w:t>
      </w:r>
      <w:r w:rsidRPr="00A975C2">
        <w:rPr>
          <w:rFonts w:ascii="Book Antiqua" w:hAnsi="Book Antiqua"/>
          <w:sz w:val="24"/>
          <w:szCs w:val="24"/>
        </w:rPr>
        <w:t>researches on common interests.</w:t>
      </w:r>
    </w:p>
    <w:p w:rsidR="00B5276F" w:rsidRPr="00A975C2" w:rsidRDefault="00481842" w:rsidP="00A975C2">
      <w:pPr>
        <w:pStyle w:val="ListParagraph"/>
        <w:numPr>
          <w:ilvl w:val="0"/>
          <w:numId w:val="27"/>
        </w:numPr>
        <w:jc w:val="both"/>
        <w:rPr>
          <w:rFonts w:ascii="Book Antiqua" w:hAnsi="Book Antiqua"/>
          <w:sz w:val="24"/>
          <w:szCs w:val="24"/>
        </w:rPr>
      </w:pPr>
      <w:r w:rsidRPr="00A975C2">
        <w:rPr>
          <w:rFonts w:ascii="Book Antiqua" w:hAnsi="Book Antiqua"/>
          <w:sz w:val="24"/>
          <w:szCs w:val="24"/>
        </w:rPr>
        <w:t xml:space="preserve">The literature and syllabus books should not </w:t>
      </w:r>
      <w:r w:rsidR="00D63AE5" w:rsidRPr="00A975C2">
        <w:rPr>
          <w:rFonts w:ascii="Book Antiqua" w:hAnsi="Book Antiqua"/>
          <w:sz w:val="24"/>
          <w:szCs w:val="24"/>
        </w:rPr>
        <w:t xml:space="preserve">promote </w:t>
      </w:r>
      <w:r w:rsidRPr="00A975C2">
        <w:rPr>
          <w:rFonts w:ascii="Book Antiqua" w:hAnsi="Book Antiqua"/>
          <w:sz w:val="24"/>
          <w:szCs w:val="24"/>
        </w:rPr>
        <w:t xml:space="preserve">the hatred </w:t>
      </w:r>
      <w:r w:rsidR="00D63AE5" w:rsidRPr="00A975C2">
        <w:rPr>
          <w:rFonts w:ascii="Book Antiqua" w:hAnsi="Book Antiqua"/>
          <w:sz w:val="24"/>
          <w:szCs w:val="24"/>
        </w:rPr>
        <w:t>side of a neighboring country.</w:t>
      </w:r>
    </w:p>
    <w:p w:rsidR="00B5276F" w:rsidRPr="00A975C2" w:rsidRDefault="00481842" w:rsidP="00A975C2">
      <w:pPr>
        <w:pStyle w:val="ListParagraph"/>
        <w:numPr>
          <w:ilvl w:val="0"/>
          <w:numId w:val="27"/>
        </w:numPr>
        <w:jc w:val="both"/>
        <w:rPr>
          <w:rFonts w:ascii="Book Antiqua" w:hAnsi="Book Antiqua"/>
          <w:sz w:val="24"/>
          <w:szCs w:val="24"/>
        </w:rPr>
      </w:pPr>
      <w:r w:rsidRPr="00A975C2">
        <w:rPr>
          <w:rFonts w:ascii="Book Antiqua" w:hAnsi="Book Antiqua"/>
          <w:sz w:val="24"/>
          <w:szCs w:val="24"/>
        </w:rPr>
        <w:t xml:space="preserve">There should be cultural exchange programs between India and Pakistan. </w:t>
      </w:r>
      <w:r w:rsidR="00A975C2">
        <w:rPr>
          <w:rFonts w:ascii="Book Antiqua" w:hAnsi="Book Antiqua"/>
          <w:sz w:val="24"/>
          <w:szCs w:val="24"/>
        </w:rPr>
        <w:t>And t</w:t>
      </w:r>
      <w:r w:rsidRPr="00A975C2">
        <w:rPr>
          <w:rFonts w:ascii="Book Antiqua" w:hAnsi="Book Antiqua"/>
          <w:sz w:val="24"/>
          <w:szCs w:val="24"/>
        </w:rPr>
        <w:t>he artist</w:t>
      </w:r>
      <w:r w:rsidR="00A975C2">
        <w:rPr>
          <w:rFonts w:ascii="Book Antiqua" w:hAnsi="Book Antiqua"/>
          <w:sz w:val="24"/>
          <w:szCs w:val="24"/>
        </w:rPr>
        <w:t xml:space="preserve">s </w:t>
      </w:r>
      <w:r w:rsidRPr="00A975C2">
        <w:rPr>
          <w:rFonts w:ascii="Book Antiqua" w:hAnsi="Book Antiqua"/>
          <w:sz w:val="24"/>
          <w:szCs w:val="24"/>
        </w:rPr>
        <w:t>should be allowed to freely work in each other</w:t>
      </w:r>
      <w:r w:rsidR="00D63AE5" w:rsidRPr="00A975C2">
        <w:rPr>
          <w:rFonts w:ascii="Book Antiqua" w:hAnsi="Book Antiqua" w:cs="Times New Roman"/>
          <w:sz w:val="24"/>
          <w:szCs w:val="24"/>
        </w:rPr>
        <w:t>’</w:t>
      </w:r>
      <w:r w:rsidRPr="00A975C2">
        <w:rPr>
          <w:rFonts w:ascii="Book Antiqua" w:hAnsi="Book Antiqua"/>
          <w:sz w:val="24"/>
          <w:szCs w:val="24"/>
        </w:rPr>
        <w:t>s TV programs and films and there should</w:t>
      </w:r>
    </w:p>
    <w:p w:rsidR="00B5276F" w:rsidRPr="00A975C2" w:rsidRDefault="00481842" w:rsidP="00A975C2">
      <w:pPr>
        <w:pStyle w:val="ListParagraph"/>
        <w:jc w:val="both"/>
        <w:rPr>
          <w:rFonts w:ascii="Book Antiqua" w:hAnsi="Book Antiqua"/>
          <w:sz w:val="24"/>
          <w:szCs w:val="24"/>
        </w:rPr>
      </w:pPr>
      <w:r w:rsidRPr="00A975C2">
        <w:rPr>
          <w:rFonts w:ascii="Book Antiqua" w:hAnsi="Book Antiqua"/>
          <w:sz w:val="24"/>
          <w:szCs w:val="24"/>
        </w:rPr>
        <w:t>be no ban on telecasting each other</w:t>
      </w:r>
      <w:r w:rsidR="00D63AE5" w:rsidRPr="00A975C2">
        <w:rPr>
          <w:rFonts w:ascii="Book Antiqua" w:hAnsi="Book Antiqua" w:cs="Times New Roman"/>
          <w:sz w:val="24"/>
          <w:szCs w:val="24"/>
        </w:rPr>
        <w:t>’</w:t>
      </w:r>
      <w:r w:rsidRPr="00A975C2">
        <w:rPr>
          <w:rFonts w:ascii="Book Antiqua" w:hAnsi="Book Antiqua"/>
          <w:sz w:val="24"/>
          <w:szCs w:val="24"/>
        </w:rPr>
        <w:t>s programs in both countries.</w:t>
      </w:r>
    </w:p>
    <w:p w:rsidR="006320D5" w:rsidRDefault="006320D5" w:rsidP="00A975C2">
      <w:pPr>
        <w:pStyle w:val="ListParagraph"/>
        <w:numPr>
          <w:ilvl w:val="0"/>
          <w:numId w:val="27"/>
        </w:numPr>
        <w:jc w:val="both"/>
        <w:rPr>
          <w:rFonts w:ascii="Book Antiqua" w:hAnsi="Book Antiqua"/>
          <w:sz w:val="24"/>
          <w:szCs w:val="24"/>
        </w:rPr>
      </w:pPr>
      <w:r>
        <w:rPr>
          <w:rFonts w:ascii="Book Antiqua" w:hAnsi="Book Antiqua"/>
          <w:sz w:val="24"/>
          <w:szCs w:val="24"/>
        </w:rPr>
        <w:lastRenderedPageBreak/>
        <w:t xml:space="preserve">Both the countries should develop the </w:t>
      </w:r>
      <w:r w:rsidR="00481842" w:rsidRPr="00A975C2">
        <w:rPr>
          <w:rFonts w:ascii="Book Antiqua" w:hAnsi="Book Antiqua"/>
          <w:sz w:val="24"/>
          <w:szCs w:val="24"/>
        </w:rPr>
        <w:t>Cultural Center</w:t>
      </w:r>
      <w:r>
        <w:rPr>
          <w:rFonts w:ascii="Book Antiqua" w:hAnsi="Book Antiqua"/>
          <w:sz w:val="24"/>
          <w:szCs w:val="24"/>
        </w:rPr>
        <w:t>’s in the major cities of other countries.</w:t>
      </w:r>
    </w:p>
    <w:p w:rsidR="00DD4141" w:rsidRDefault="006320D5" w:rsidP="00A975C2">
      <w:pPr>
        <w:pStyle w:val="ListParagraph"/>
        <w:numPr>
          <w:ilvl w:val="0"/>
          <w:numId w:val="27"/>
        </w:numPr>
        <w:jc w:val="both"/>
        <w:rPr>
          <w:rFonts w:ascii="Book Antiqua" w:hAnsi="Book Antiqua"/>
          <w:sz w:val="24"/>
          <w:szCs w:val="24"/>
        </w:rPr>
      </w:pPr>
      <w:r>
        <w:rPr>
          <w:rFonts w:ascii="Book Antiqua" w:hAnsi="Book Antiqua"/>
          <w:sz w:val="24"/>
          <w:szCs w:val="24"/>
        </w:rPr>
        <w:t>Easy visa issuance for travels, for transit students, business as well as on humanitarian grounds.</w:t>
      </w:r>
    </w:p>
    <w:p w:rsidR="008D0F27" w:rsidRDefault="008D0F27" w:rsidP="008D0F27">
      <w:pPr>
        <w:pStyle w:val="ListParagraph"/>
        <w:jc w:val="both"/>
        <w:rPr>
          <w:rFonts w:ascii="Book Antiqua" w:hAnsi="Book Antiqua"/>
          <w:sz w:val="24"/>
          <w:szCs w:val="24"/>
        </w:rPr>
      </w:pPr>
    </w:p>
    <w:p w:rsidR="00E621F9" w:rsidRDefault="00E621F9" w:rsidP="00E621F9">
      <w:pPr>
        <w:pStyle w:val="ListParagraph"/>
        <w:numPr>
          <w:ilvl w:val="0"/>
          <w:numId w:val="18"/>
        </w:numPr>
        <w:spacing w:line="240" w:lineRule="auto"/>
        <w:jc w:val="both"/>
        <w:outlineLvl w:val="0"/>
        <w:rPr>
          <w:rFonts w:ascii="Book Antiqua" w:hAnsi="Book Antiqua"/>
          <w:b/>
          <w:color w:val="0070C0"/>
          <w:sz w:val="32"/>
          <w:szCs w:val="32"/>
          <w:u w:val="double"/>
        </w:rPr>
      </w:pPr>
      <w:bookmarkStart w:id="18" w:name="_Toc30006603"/>
      <w:r w:rsidRPr="00E621F9">
        <w:rPr>
          <w:rFonts w:ascii="Book Antiqua" w:hAnsi="Book Antiqua"/>
          <w:b/>
          <w:color w:val="0070C0"/>
          <w:sz w:val="32"/>
          <w:szCs w:val="32"/>
          <w:u w:val="double"/>
        </w:rPr>
        <w:t>Closing Note:</w:t>
      </w:r>
      <w:bookmarkEnd w:id="18"/>
    </w:p>
    <w:p w:rsidR="006320D5" w:rsidRPr="00E621F9" w:rsidRDefault="006320D5" w:rsidP="00E621F9">
      <w:pPr>
        <w:spacing w:line="240" w:lineRule="auto"/>
        <w:jc w:val="both"/>
        <w:outlineLvl w:val="0"/>
        <w:rPr>
          <w:rFonts w:ascii="Book Antiqua" w:hAnsi="Book Antiqua"/>
          <w:b/>
          <w:color w:val="0070C0"/>
          <w:sz w:val="32"/>
          <w:szCs w:val="32"/>
          <w:u w:val="double"/>
        </w:rPr>
      </w:pPr>
      <w:r w:rsidRPr="00E621F9">
        <w:rPr>
          <w:rFonts w:ascii="Book Antiqua" w:hAnsi="Book Antiqua"/>
          <w:sz w:val="24"/>
          <w:szCs w:val="24"/>
        </w:rPr>
        <w:t xml:space="preserve">The tools </w:t>
      </w:r>
      <w:r w:rsidR="00E621F9">
        <w:rPr>
          <w:rFonts w:ascii="Book Antiqua" w:hAnsi="Book Antiqua"/>
          <w:sz w:val="24"/>
          <w:szCs w:val="24"/>
        </w:rPr>
        <w:t xml:space="preserve">of Cultural Diplomacy can </w:t>
      </w:r>
      <w:r w:rsidRPr="00E621F9">
        <w:rPr>
          <w:rFonts w:ascii="Book Antiqua" w:hAnsi="Book Antiqua"/>
          <w:sz w:val="24"/>
          <w:szCs w:val="24"/>
        </w:rPr>
        <w:t>only be implemented</w:t>
      </w:r>
      <w:r w:rsidR="00E621F9">
        <w:rPr>
          <w:rFonts w:ascii="Book Antiqua" w:hAnsi="Book Antiqua"/>
          <w:sz w:val="24"/>
          <w:szCs w:val="24"/>
        </w:rPr>
        <w:t>,</w:t>
      </w:r>
      <w:r w:rsidRPr="00E621F9">
        <w:rPr>
          <w:rFonts w:ascii="Book Antiqua" w:hAnsi="Book Antiqua"/>
          <w:sz w:val="24"/>
          <w:szCs w:val="24"/>
        </w:rPr>
        <w:t xml:space="preserve"> when the state should directly be involved with the cultural diplomacy </w:t>
      </w:r>
      <w:r w:rsidR="00E621F9">
        <w:rPr>
          <w:rFonts w:ascii="Book Antiqua" w:hAnsi="Book Antiqua"/>
          <w:sz w:val="24"/>
          <w:szCs w:val="24"/>
        </w:rPr>
        <w:t xml:space="preserve">practices </w:t>
      </w:r>
      <w:r w:rsidRPr="00E621F9">
        <w:rPr>
          <w:rFonts w:ascii="Book Antiqua" w:hAnsi="Book Antiqua"/>
          <w:sz w:val="24"/>
          <w:szCs w:val="24"/>
        </w:rPr>
        <w:t>and relax the impact of negative cultural diplomacy</w:t>
      </w:r>
      <w:r w:rsidR="00E621F9">
        <w:rPr>
          <w:rFonts w:ascii="Book Antiqua" w:hAnsi="Book Antiqua"/>
          <w:sz w:val="24"/>
          <w:szCs w:val="24"/>
        </w:rPr>
        <w:t>.</w:t>
      </w:r>
      <w:r w:rsidRPr="00E621F9">
        <w:rPr>
          <w:rFonts w:ascii="Book Antiqua" w:hAnsi="Book Antiqua"/>
          <w:sz w:val="24"/>
          <w:szCs w:val="24"/>
        </w:rPr>
        <w:t xml:space="preserve"> </w:t>
      </w:r>
    </w:p>
    <w:sectPr w:rsidR="006320D5" w:rsidRPr="00E621F9" w:rsidSect="00D63AE5">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900" w:bottom="1440" w:left="993"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C18" w:rsidRDefault="00323C18">
      <w:pPr>
        <w:spacing w:after="0" w:line="240" w:lineRule="auto"/>
      </w:pPr>
      <w:r>
        <w:separator/>
      </w:r>
    </w:p>
  </w:endnote>
  <w:endnote w:type="continuationSeparator" w:id="0">
    <w:p w:rsidR="00323C18" w:rsidRDefault="0032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042" w:rsidRDefault="008F4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042" w:rsidRDefault="008F4042">
    <w:pPr>
      <w:pStyle w:val="Footer"/>
      <w:pBdr>
        <w:top w:val="thinThickSmallGap" w:sz="24" w:space="1" w:color="224E76" w:themeColor="accent2" w:themeShade="7F"/>
      </w:pBdr>
      <w:rPr>
        <w:rFonts w:asciiTheme="majorHAnsi" w:eastAsiaTheme="majorEastAsia" w:hAnsiTheme="majorHAnsi" w:cstheme="majorBidi"/>
      </w:rPr>
    </w:pPr>
    <w:r w:rsidRPr="005F5E7A">
      <w:rPr>
        <w:rFonts w:ascii="Book Antiqua" w:eastAsiaTheme="majorEastAsia" w:hAnsi="Book Antiqua" w:cstheme="majorBidi"/>
        <w:i/>
        <w:color w:val="0070C0"/>
      </w:rPr>
      <w:t>Institute Of Cultural Diplomacy</w:t>
    </w:r>
    <w:r w:rsidRPr="00DA3A93">
      <w:rPr>
        <w:rFonts w:asciiTheme="majorHAnsi" w:eastAsiaTheme="majorEastAsia" w:hAnsiTheme="majorHAnsi" w:cstheme="majorBidi"/>
        <w:color w:val="0070C0"/>
      </w:rPr>
      <w:t xml:space="preserve"> </w:t>
    </w:r>
    <w:r>
      <w:ptab w:relativeTo="margin" w:alignment="right" w:leader="none"/>
    </w:r>
    <w:r w:rsidRPr="00A05F83">
      <w:rPr>
        <w:rFonts w:asciiTheme="majorHAnsi" w:eastAsiaTheme="majorEastAsia" w:hAnsiTheme="majorHAnsi" w:cstheme="majorBidi"/>
        <w:color w:val="5AA2AE" w:themeColor="accent5"/>
      </w:rPr>
      <w:t xml:space="preserve">Page </w:t>
    </w:r>
    <w:r w:rsidRPr="00A05F83">
      <w:rPr>
        <w:color w:val="5AA2AE" w:themeColor="accent5"/>
      </w:rPr>
      <w:fldChar w:fldCharType="begin"/>
    </w:r>
    <w:r w:rsidRPr="00A05F83">
      <w:rPr>
        <w:color w:val="5AA2AE" w:themeColor="accent5"/>
      </w:rPr>
      <w:instrText xml:space="preserve"> PAGE   \* MERGEFORMAT </w:instrText>
    </w:r>
    <w:r w:rsidRPr="00A05F83">
      <w:rPr>
        <w:color w:val="5AA2AE" w:themeColor="accent5"/>
      </w:rPr>
      <w:fldChar w:fldCharType="separate"/>
    </w:r>
    <w:r w:rsidRPr="00A05F83">
      <w:rPr>
        <w:rFonts w:asciiTheme="majorHAnsi" w:eastAsiaTheme="majorEastAsia" w:hAnsiTheme="majorHAnsi" w:cstheme="majorBidi"/>
        <w:noProof/>
        <w:color w:val="5AA2AE" w:themeColor="accent5"/>
      </w:rPr>
      <w:t>2</w:t>
    </w:r>
    <w:r w:rsidRPr="00A05F83">
      <w:rPr>
        <w:rFonts w:asciiTheme="majorHAnsi" w:eastAsiaTheme="majorEastAsia" w:hAnsiTheme="majorHAnsi" w:cstheme="majorBidi"/>
        <w:noProof/>
        <w:color w:val="5AA2AE" w:themeColor="accent5"/>
      </w:rPr>
      <w:fldChar w:fldCharType="end"/>
    </w:r>
  </w:p>
  <w:p w:rsidR="008F4042" w:rsidRDefault="008F4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042" w:rsidRDefault="008F4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C18" w:rsidRDefault="00323C18">
      <w:pPr>
        <w:spacing w:after="0" w:line="240" w:lineRule="auto"/>
      </w:pPr>
      <w:r>
        <w:separator/>
      </w:r>
    </w:p>
  </w:footnote>
  <w:footnote w:type="continuationSeparator" w:id="0">
    <w:p w:rsidR="00323C18" w:rsidRDefault="00323C18">
      <w:pPr>
        <w:spacing w:after="0" w:line="240" w:lineRule="auto"/>
      </w:pPr>
      <w:r>
        <w:continuationSeparator/>
      </w:r>
    </w:p>
  </w:footnote>
  <w:footnote w:id="1">
    <w:p w:rsidR="008F4042" w:rsidRPr="007F6E6F" w:rsidRDefault="008F4042">
      <w:pPr>
        <w:pStyle w:val="FootnoteText"/>
        <w:rPr>
          <w:rFonts w:ascii="Calibri" w:hAnsi="Calibri" w:cs="Calibri"/>
        </w:rPr>
      </w:pPr>
      <w:r w:rsidRPr="007F6E6F">
        <w:rPr>
          <w:rStyle w:val="FootnoteReference"/>
          <w:rFonts w:ascii="Calibri" w:hAnsi="Calibri" w:cs="Calibri"/>
        </w:rPr>
        <w:footnoteRef/>
      </w:r>
      <w:r w:rsidRPr="007F6E6F">
        <w:rPr>
          <w:rFonts w:ascii="Calibri" w:hAnsi="Calibri" w:cs="Calibri"/>
        </w:rPr>
        <w:t xml:space="preserve"> Nimra Javed (2018)</w:t>
      </w:r>
    </w:p>
  </w:footnote>
  <w:footnote w:id="2">
    <w:p w:rsidR="008F4042" w:rsidRPr="007F6E6F" w:rsidRDefault="008F4042">
      <w:pPr>
        <w:pStyle w:val="FootnoteText"/>
        <w:rPr>
          <w:rFonts w:ascii="Calibri" w:hAnsi="Calibri" w:cs="Calibri"/>
        </w:rPr>
      </w:pPr>
      <w:r w:rsidRPr="007F6E6F">
        <w:rPr>
          <w:rStyle w:val="FootnoteReference"/>
          <w:rFonts w:ascii="Calibri" w:hAnsi="Calibri" w:cs="Calibri"/>
        </w:rPr>
        <w:footnoteRef/>
      </w:r>
      <w:r w:rsidRPr="007F6E6F">
        <w:rPr>
          <w:rFonts w:ascii="Calibri" w:hAnsi="Calibri" w:cs="Calibri"/>
        </w:rPr>
        <w:t xml:space="preserve"> Yaqoob K Bangash &amp; Salima Hashmi (2018)</w:t>
      </w:r>
    </w:p>
  </w:footnote>
  <w:footnote w:id="3">
    <w:p w:rsidR="008F4042" w:rsidRPr="007F6E6F" w:rsidRDefault="008F4042">
      <w:pPr>
        <w:pStyle w:val="FootnoteText"/>
        <w:rPr>
          <w:rFonts w:ascii="Calibri" w:hAnsi="Calibri" w:cs="Calibri"/>
        </w:rPr>
      </w:pPr>
      <w:r w:rsidRPr="007F6E6F">
        <w:rPr>
          <w:rStyle w:val="FootnoteReference"/>
          <w:rFonts w:ascii="Calibri" w:hAnsi="Calibri" w:cs="Calibri"/>
        </w:rPr>
        <w:footnoteRef/>
      </w:r>
      <w:r w:rsidRPr="007F6E6F">
        <w:rPr>
          <w:rFonts w:ascii="Calibri" w:hAnsi="Calibri" w:cs="Calibri"/>
        </w:rPr>
        <w:t xml:space="preserve"> Asrar, Shakeeb. "How India, Pakistan, and Bangladesh Were Formed." AlJazeera, 14 Aug. 2019.</w:t>
      </w:r>
    </w:p>
  </w:footnote>
  <w:footnote w:id="4">
    <w:p w:rsidR="008F4042" w:rsidRPr="007F6E6F" w:rsidRDefault="008F4042">
      <w:pPr>
        <w:pStyle w:val="FootnoteText"/>
        <w:rPr>
          <w:rFonts w:ascii="Calibri" w:hAnsi="Calibri" w:cs="Calibri"/>
        </w:rPr>
      </w:pPr>
      <w:r w:rsidRPr="007F6E6F">
        <w:rPr>
          <w:rStyle w:val="FootnoteReference"/>
          <w:rFonts w:ascii="Calibri" w:hAnsi="Calibri" w:cs="Calibri"/>
        </w:rPr>
        <w:footnoteRef/>
      </w:r>
      <w:r w:rsidRPr="007F6E6F">
        <w:rPr>
          <w:rFonts w:ascii="Calibri" w:hAnsi="Calibri" w:cs="Calibri"/>
        </w:rPr>
        <w:t xml:space="preserve"> "Kashmir: Why India and Pakistan fight over It." BBC News, 8 Aug. 2019. </w:t>
      </w:r>
    </w:p>
  </w:footnote>
  <w:footnote w:id="5">
    <w:p w:rsidR="008F4042" w:rsidRPr="007F6E6F" w:rsidRDefault="008F4042">
      <w:pPr>
        <w:pStyle w:val="FootnoteText"/>
        <w:rPr>
          <w:rFonts w:ascii="Calibri" w:hAnsi="Calibri" w:cs="Calibri"/>
        </w:rPr>
      </w:pPr>
      <w:r w:rsidRPr="007F6E6F">
        <w:rPr>
          <w:rStyle w:val="FootnoteReference"/>
          <w:rFonts w:ascii="Calibri" w:hAnsi="Calibri" w:cs="Calibri"/>
        </w:rPr>
        <w:footnoteRef/>
      </w:r>
      <w:r w:rsidRPr="007F6E6F">
        <w:rPr>
          <w:rFonts w:ascii="Calibri" w:hAnsi="Calibri" w:cs="Calibri"/>
        </w:rPr>
        <w:t xml:space="preserve"> Marlow, Lain. “Why India and Pakistan Keep on Clashing.” Bloomberg, 5 Aug. 2019.</w:t>
      </w:r>
    </w:p>
    <w:p w:rsidR="008F4042" w:rsidRDefault="008F4042">
      <w:pPr>
        <w:pStyle w:val="FootnoteText"/>
      </w:pPr>
    </w:p>
  </w:footnote>
  <w:footnote w:id="6">
    <w:p w:rsidR="008F4042" w:rsidRPr="005B2A40" w:rsidRDefault="008F4042">
      <w:pPr>
        <w:pStyle w:val="FootnoteText"/>
        <w:rPr>
          <w:rFonts w:ascii="Calibri" w:hAnsi="Calibri" w:cs="Calibri"/>
        </w:rPr>
      </w:pPr>
      <w:r w:rsidRPr="005B2A40">
        <w:rPr>
          <w:rStyle w:val="FootnoteReference"/>
          <w:rFonts w:ascii="Calibri" w:hAnsi="Calibri" w:cs="Calibri"/>
        </w:rPr>
        <w:footnoteRef/>
      </w:r>
      <w:r w:rsidRPr="005B2A40">
        <w:rPr>
          <w:rFonts w:ascii="Calibri" w:hAnsi="Calibri" w:cs="Calibri"/>
        </w:rPr>
        <w:t xml:space="preserve"> Shikha Goyal (2019)</w:t>
      </w:r>
    </w:p>
  </w:footnote>
  <w:footnote w:id="7">
    <w:p w:rsidR="008F4042" w:rsidRPr="005B2A40" w:rsidRDefault="008F4042">
      <w:pPr>
        <w:pStyle w:val="FootnoteText"/>
        <w:rPr>
          <w:rFonts w:ascii="Calibri" w:hAnsi="Calibri" w:cs="Calibri"/>
        </w:rPr>
      </w:pPr>
      <w:r w:rsidRPr="005B2A40">
        <w:rPr>
          <w:rStyle w:val="FootnoteReference"/>
          <w:rFonts w:ascii="Calibri" w:hAnsi="Calibri" w:cs="Calibri"/>
        </w:rPr>
        <w:footnoteRef/>
      </w:r>
      <w:r w:rsidRPr="005B2A40">
        <w:rPr>
          <w:rFonts w:ascii="Calibri" w:hAnsi="Calibri" w:cs="Calibri"/>
        </w:rPr>
        <w:t xml:space="preserve"> </w:t>
      </w:r>
      <w:r w:rsidRPr="005B2A40">
        <w:rPr>
          <w:rFonts w:ascii="Calibri" w:hAnsi="Calibri" w:cs="Calibri"/>
          <w:lang w:val="ro-RO"/>
        </w:rPr>
        <w:t>Charter of the United Nations (1992)</w:t>
      </w:r>
    </w:p>
  </w:footnote>
  <w:footnote w:id="8">
    <w:p w:rsidR="008F4042" w:rsidRDefault="008F4042">
      <w:pPr>
        <w:pStyle w:val="FootnoteText"/>
      </w:pPr>
      <w:r w:rsidRPr="005B2A40">
        <w:rPr>
          <w:rStyle w:val="FootnoteReference"/>
          <w:rFonts w:ascii="Calibri" w:hAnsi="Calibri" w:cs="Calibri"/>
        </w:rPr>
        <w:footnoteRef/>
      </w:r>
      <w:r w:rsidRPr="005B2A40">
        <w:rPr>
          <w:rFonts w:ascii="Calibri" w:hAnsi="Calibri" w:cs="Calibri"/>
        </w:rPr>
        <w:t xml:space="preserve"> Geller, Daniel S. “The India–Pakistan Rivalry: Prospects for War, Prospects for Peace.” The India-Pakistan Conflict, 2005, pp. 80–102.</w:t>
      </w:r>
    </w:p>
  </w:footnote>
  <w:footnote w:id="9">
    <w:p w:rsidR="008F4042" w:rsidRPr="00664B2C" w:rsidRDefault="008F4042">
      <w:pPr>
        <w:pStyle w:val="FootnoteText"/>
        <w:rPr>
          <w:rFonts w:ascii="Calibri" w:hAnsi="Calibri" w:cs="Calibri"/>
        </w:rPr>
      </w:pPr>
      <w:r w:rsidRPr="00780963">
        <w:rPr>
          <w:rStyle w:val="FootnoteReference"/>
        </w:rPr>
        <w:footnoteRef/>
      </w:r>
      <w:r w:rsidRPr="00780963">
        <w:rPr>
          <w:rStyle w:val="FootnoteReference"/>
        </w:rPr>
        <w:t xml:space="preserve"> </w:t>
      </w:r>
      <w:r w:rsidRPr="00664B2C">
        <w:rPr>
          <w:rFonts w:ascii="Calibri" w:hAnsi="Calibri" w:cs="Calibri"/>
        </w:rPr>
        <w:t>Dixit, J. N. India-Pakistan in War &amp; Peace. Routledge, 2002.</w:t>
      </w:r>
    </w:p>
  </w:footnote>
  <w:footnote w:id="10">
    <w:p w:rsidR="008F4042" w:rsidRDefault="008F4042">
      <w:pPr>
        <w:pStyle w:val="FootnoteText"/>
      </w:pPr>
      <w:r w:rsidRPr="00780963">
        <w:rPr>
          <w:rStyle w:val="FootnoteReference"/>
        </w:rPr>
        <w:footnoteRef/>
      </w:r>
      <w:r w:rsidRPr="00780963">
        <w:rPr>
          <w:rStyle w:val="FootnoteReference"/>
        </w:rPr>
        <w:t xml:space="preserve"> </w:t>
      </w:r>
      <w:r w:rsidRPr="00664B2C">
        <w:rPr>
          <w:rFonts w:ascii="Calibri" w:hAnsi="Calibri" w:cs="Calibri"/>
        </w:rPr>
        <w:t>Muhammad I Mohmand (2012)</w:t>
      </w:r>
    </w:p>
  </w:footnote>
  <w:footnote w:id="11">
    <w:p w:rsidR="008F4042" w:rsidRPr="005B2A40" w:rsidRDefault="008F4042">
      <w:pPr>
        <w:pStyle w:val="FootnoteText"/>
        <w:rPr>
          <w:rFonts w:ascii="Calibri" w:hAnsi="Calibri" w:cs="Calibri"/>
        </w:rPr>
      </w:pPr>
      <w:r w:rsidRPr="005B2A40">
        <w:rPr>
          <w:rStyle w:val="FootnoteReference"/>
          <w:rFonts w:ascii="Calibri" w:hAnsi="Calibri" w:cs="Calibri"/>
        </w:rPr>
        <w:footnoteRef/>
      </w:r>
      <w:r w:rsidRPr="005B2A40">
        <w:rPr>
          <w:rFonts w:ascii="Calibri" w:hAnsi="Calibri" w:cs="Calibri"/>
        </w:rPr>
        <w:t xml:space="preserve"> Yaqoob K Bangash &amp; Salima Hashmi (2018)</w:t>
      </w:r>
    </w:p>
  </w:footnote>
  <w:footnote w:id="12">
    <w:p w:rsidR="008F4042" w:rsidRPr="005B2A40" w:rsidRDefault="008F4042">
      <w:pPr>
        <w:pStyle w:val="FootnoteText"/>
        <w:rPr>
          <w:rFonts w:ascii="Calibri" w:hAnsi="Calibri" w:cs="Calibri"/>
        </w:rPr>
      </w:pPr>
      <w:r w:rsidRPr="005B2A40">
        <w:rPr>
          <w:rStyle w:val="FootnoteReference"/>
          <w:rFonts w:ascii="Calibri" w:hAnsi="Calibri" w:cs="Calibri"/>
        </w:rPr>
        <w:footnoteRef/>
      </w:r>
      <w:r w:rsidRPr="005B2A40">
        <w:rPr>
          <w:rFonts w:ascii="Calibri" w:hAnsi="Calibri" w:cs="Calibri"/>
        </w:rPr>
        <w:t xml:space="preserve"> Alam, I. (2006). Media and Peace in South Asia. Pakistan: Free Media Foundation.</w:t>
      </w:r>
    </w:p>
  </w:footnote>
  <w:footnote w:id="13">
    <w:p w:rsidR="008F4042" w:rsidRDefault="008F4042">
      <w:pPr>
        <w:pStyle w:val="FootnoteText"/>
      </w:pPr>
      <w:r w:rsidRPr="005B2A40">
        <w:rPr>
          <w:rStyle w:val="FootnoteReference"/>
          <w:rFonts w:ascii="Calibri" w:hAnsi="Calibri" w:cs="Calibri"/>
        </w:rPr>
        <w:footnoteRef/>
      </w:r>
      <w:r w:rsidRPr="005B2A40">
        <w:rPr>
          <w:rFonts w:ascii="Calibri" w:hAnsi="Calibri" w:cs="Calibri"/>
        </w:rPr>
        <w:t xml:space="preserve"> Muhammad I Mohmand (2012)</w:t>
      </w:r>
    </w:p>
  </w:footnote>
  <w:footnote w:id="14">
    <w:p w:rsidR="008F4042" w:rsidRPr="005B2A40" w:rsidRDefault="008F4042">
      <w:pPr>
        <w:pStyle w:val="FootnoteText"/>
        <w:rPr>
          <w:rFonts w:ascii="Calibri" w:hAnsi="Calibri" w:cs="Calibri"/>
        </w:rPr>
      </w:pPr>
      <w:r w:rsidRPr="005B2A40">
        <w:rPr>
          <w:rStyle w:val="FootnoteReference"/>
          <w:rFonts w:ascii="Calibri" w:hAnsi="Calibri" w:cs="Calibri"/>
        </w:rPr>
        <w:footnoteRef/>
      </w:r>
      <w:r w:rsidRPr="005B2A40">
        <w:rPr>
          <w:rFonts w:ascii="Calibri" w:hAnsi="Calibri" w:cs="Calibri"/>
        </w:rPr>
        <w:t xml:space="preserve"> Zeetvusa (2015) </w:t>
      </w:r>
      <w:hyperlink r:id="rId1" w:history="1">
        <w:r w:rsidRPr="005B2A40">
          <w:rPr>
            <w:rStyle w:val="Hyperlink"/>
            <w:rFonts w:ascii="Calibri" w:hAnsi="Calibri" w:cs="Calibri"/>
          </w:rPr>
          <w:t>http://www.zeetvusa.com/zeetv/shows/asias-singing-superstar/</w:t>
        </w:r>
      </w:hyperlink>
    </w:p>
  </w:footnote>
  <w:footnote w:id="15">
    <w:p w:rsidR="008F4042" w:rsidRPr="005B2A40" w:rsidRDefault="008F4042">
      <w:pPr>
        <w:pStyle w:val="FootnoteText"/>
        <w:rPr>
          <w:rFonts w:ascii="Calibri" w:hAnsi="Calibri" w:cs="Calibri"/>
        </w:rPr>
      </w:pPr>
      <w:r w:rsidRPr="005B2A40">
        <w:rPr>
          <w:rStyle w:val="FootnoteReference"/>
          <w:rFonts w:ascii="Calibri" w:hAnsi="Calibri" w:cs="Calibri"/>
        </w:rPr>
        <w:footnoteRef/>
      </w:r>
      <w:r w:rsidRPr="005B2A40">
        <w:rPr>
          <w:rFonts w:ascii="Calibri" w:hAnsi="Calibri" w:cs="Calibri"/>
        </w:rPr>
        <w:t xml:space="preserve"> “Grand Showdown at Sur Kshetra Finale in Dubai.” Gulf News, 22 Dec. 2012.</w:t>
      </w:r>
    </w:p>
  </w:footnote>
  <w:footnote w:id="16">
    <w:p w:rsidR="008F4042" w:rsidRPr="003330CF" w:rsidRDefault="008F4042" w:rsidP="00E50227">
      <w:pPr>
        <w:pStyle w:val="FootnoteText"/>
        <w:rPr>
          <w:rFonts w:ascii="Calibri" w:hAnsi="Calibri" w:cs="Calibri"/>
        </w:rPr>
      </w:pPr>
      <w:r w:rsidRPr="003330CF">
        <w:rPr>
          <w:rStyle w:val="FootnoteReference"/>
          <w:rFonts w:ascii="Calibri" w:hAnsi="Calibri" w:cs="Calibri"/>
        </w:rPr>
        <w:footnoteRef/>
      </w:r>
      <w:r w:rsidRPr="003330CF">
        <w:rPr>
          <w:rFonts w:ascii="Calibri" w:hAnsi="Calibri" w:cs="Calibri"/>
        </w:rPr>
        <w:t xml:space="preserve"> Holm, 2008</w:t>
      </w:r>
    </w:p>
  </w:footnote>
  <w:footnote w:id="17">
    <w:p w:rsidR="008F4042" w:rsidRPr="003330CF" w:rsidRDefault="008F4042">
      <w:pPr>
        <w:pStyle w:val="FootnoteText"/>
        <w:rPr>
          <w:rFonts w:ascii="Calibri" w:hAnsi="Calibri" w:cs="Calibri"/>
        </w:rPr>
      </w:pPr>
      <w:r w:rsidRPr="003330CF">
        <w:rPr>
          <w:rStyle w:val="FootnoteReference"/>
          <w:rFonts w:ascii="Calibri" w:hAnsi="Calibri" w:cs="Calibri"/>
        </w:rPr>
        <w:footnoteRef/>
      </w:r>
      <w:r w:rsidRPr="003330CF">
        <w:rPr>
          <w:rFonts w:ascii="Calibri" w:hAnsi="Calibri" w:cs="Calibri"/>
        </w:rPr>
        <w:t xml:space="preserve"> “Kartarpur Corridor: India Pilgrims in Historic Visit to Pakistan Temple.” BBC News, 9 Nov. 2019.</w:t>
      </w:r>
    </w:p>
  </w:footnote>
  <w:footnote w:id="18">
    <w:p w:rsidR="008F4042" w:rsidRPr="003330CF" w:rsidRDefault="008F4042">
      <w:pPr>
        <w:pStyle w:val="FootnoteText"/>
        <w:rPr>
          <w:rFonts w:ascii="Calibri" w:hAnsi="Calibri" w:cs="Calibri"/>
        </w:rPr>
      </w:pPr>
      <w:r w:rsidRPr="003330CF">
        <w:rPr>
          <w:rStyle w:val="FootnoteReference"/>
          <w:rFonts w:ascii="Calibri" w:hAnsi="Calibri" w:cs="Calibri"/>
        </w:rPr>
        <w:footnoteRef/>
      </w:r>
      <w:r w:rsidRPr="003330CF">
        <w:rPr>
          <w:rFonts w:ascii="Calibri" w:hAnsi="Calibri" w:cs="Calibri"/>
        </w:rPr>
        <w:t xml:space="preserve"> </w:t>
      </w:r>
      <w:r w:rsidRPr="003330CF">
        <w:rPr>
          <w:rFonts w:ascii="Calibri" w:hAnsi="Calibri" w:cs="Calibri"/>
          <w:lang w:val="ro-RO"/>
        </w:rPr>
        <w:t xml:space="preserve">U.S. Department of State, </w:t>
      </w:r>
      <w:r w:rsidRPr="003330CF">
        <w:rPr>
          <w:rFonts w:ascii="Calibri" w:hAnsi="Calibri" w:cs="Calibri"/>
          <w:i/>
          <w:iCs/>
          <w:lang w:val="ro-RO"/>
        </w:rPr>
        <w:t>Dictionary of International Relations Terms</w:t>
      </w:r>
      <w:r w:rsidRPr="003330CF">
        <w:rPr>
          <w:rFonts w:ascii="Calibri" w:hAnsi="Calibri" w:cs="Calibri"/>
          <w:lang w:val="ro-RO"/>
        </w:rPr>
        <w:t>, [Washington, D.C.], 1987).</w:t>
      </w:r>
    </w:p>
  </w:footnote>
  <w:footnote w:id="19">
    <w:p w:rsidR="008F4042" w:rsidRPr="003330CF" w:rsidRDefault="008F4042" w:rsidP="00DD4141">
      <w:pPr>
        <w:pStyle w:val="FootnoteText"/>
        <w:rPr>
          <w:rFonts w:ascii="Calibri" w:hAnsi="Calibri" w:cs="Calibri"/>
          <w:lang w:val="ro-RO"/>
        </w:rPr>
      </w:pPr>
      <w:r w:rsidRPr="003330CF">
        <w:rPr>
          <w:rStyle w:val="FootnoteReference"/>
          <w:rFonts w:ascii="Calibri" w:hAnsi="Calibri" w:cs="Calibri"/>
        </w:rPr>
        <w:footnoteRef/>
      </w:r>
      <w:r w:rsidRPr="003330CF">
        <w:rPr>
          <w:rFonts w:ascii="Calibri" w:hAnsi="Calibri" w:cs="Calibri"/>
        </w:rPr>
        <w:t xml:space="preserve"> </w:t>
      </w:r>
      <w:r w:rsidRPr="003330CF">
        <w:rPr>
          <w:rFonts w:ascii="Calibri" w:hAnsi="Calibri" w:cs="Calibri"/>
          <w:lang w:val="ro-RO"/>
        </w:rPr>
        <w:t>Fred Iklé (</w:t>
      </w:r>
      <w:r w:rsidRPr="003330CF">
        <w:rPr>
          <w:rFonts w:ascii="Calibri" w:hAnsi="Calibri" w:cs="Calibri"/>
          <w:i/>
          <w:iCs/>
          <w:lang w:val="ro-RO"/>
        </w:rPr>
        <w:t>How Nations Negotiate</w:t>
      </w:r>
      <w:r w:rsidRPr="003330CF">
        <w:rPr>
          <w:rFonts w:ascii="Calibri" w:hAnsi="Calibri" w:cs="Calibri"/>
          <w:lang w:val="ro-RO"/>
        </w:rPr>
        <w:t>,1964)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042" w:rsidRDefault="008F40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58"/>
      <w:gridCol w:w="1289"/>
    </w:tblGrid>
    <w:tr w:rsidR="008F4042" w:rsidTr="00911011">
      <w:trPr>
        <w:trHeight w:val="288"/>
      </w:trPr>
      <w:sdt>
        <w:sdtPr>
          <w:rPr>
            <w:rFonts w:ascii="Book Antiqua" w:eastAsiaTheme="majorEastAsia" w:hAnsi="Book Antiqua" w:cstheme="majorBidi"/>
            <w:b/>
            <w:i/>
            <w:color w:val="629DD1" w:themeColor="accent2"/>
            <w:sz w:val="28"/>
            <w:szCs w:val="36"/>
          </w:rPr>
          <w:alias w:val="Title"/>
          <w:id w:val="2023587268"/>
          <w:dataBinding w:prefixMappings="xmlns:ns0='http://schemas.openxmlformats.org/package/2006/metadata/core-properties' xmlns:ns1='http://purl.org/dc/elements/1.1/'" w:xpath="/ns0:coreProperties[1]/ns1:title[1]" w:storeItemID="{6C3C8BC8-F283-45AE-878A-BAB7291924A1}"/>
          <w:text/>
        </w:sdtPr>
        <w:sdtEndPr/>
        <w:sdtContent>
          <w:tc>
            <w:tcPr>
              <w:tcW w:w="7765" w:type="dxa"/>
              <w:vAlign w:val="center"/>
            </w:tcPr>
            <w:p w:rsidR="008F4042" w:rsidRDefault="007821B2" w:rsidP="00911011">
              <w:pPr>
                <w:pStyle w:val="Header"/>
                <w:jc w:val="right"/>
                <w:rPr>
                  <w:rFonts w:asciiTheme="majorHAnsi" w:eastAsiaTheme="majorEastAsia" w:hAnsiTheme="majorHAnsi" w:cstheme="majorBidi"/>
                  <w:sz w:val="36"/>
                  <w:szCs w:val="36"/>
                </w:rPr>
              </w:pPr>
              <w:r>
                <w:rPr>
                  <w:rFonts w:ascii="Book Antiqua" w:eastAsiaTheme="majorEastAsia" w:hAnsi="Book Antiqua" w:cstheme="majorBidi"/>
                  <w:b/>
                  <w:i/>
                  <w:color w:val="629DD1" w:themeColor="accent2"/>
                  <w:sz w:val="28"/>
                  <w:szCs w:val="36"/>
                </w:rPr>
                <w:t>Cultural Diplomacy in Conflict Zone         (Pakistan-India: Chapter)</w:t>
              </w:r>
            </w:p>
          </w:tc>
        </w:sdtContent>
      </w:sdt>
      <w:sdt>
        <w:sdtPr>
          <w:rPr>
            <w:rFonts w:asciiTheme="majorHAnsi" w:eastAsiaTheme="majorEastAsia" w:hAnsiTheme="majorHAnsi" w:cstheme="majorBidi"/>
            <w:b/>
            <w:bCs/>
            <w:color w:val="4A66AC" w:themeColor="accent1"/>
            <w:sz w:val="36"/>
            <w:szCs w:val="36"/>
            <w14:shadow w14:blurRad="50800" w14:dist="38100" w14:dir="2700000" w14:sx="100000" w14:sy="100000" w14:kx="0" w14:ky="0" w14:algn="tl">
              <w14:srgbClr w14:val="000000">
                <w14:alpha w14:val="60000"/>
              </w14:srgbClr>
            </w14:shadow>
            <w14:numForm w14:val="oldStyle"/>
          </w:rPr>
          <w:alias w:val="Year"/>
          <w:id w:val="805131785"/>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EndPr/>
        <w:sdtContent>
          <w:tc>
            <w:tcPr>
              <w:tcW w:w="1105" w:type="dxa"/>
            </w:tcPr>
            <w:p w:rsidR="008F4042" w:rsidRDefault="008F4042">
              <w:pPr>
                <w:pStyle w:val="Header"/>
                <w:rPr>
                  <w:rFonts w:asciiTheme="majorHAnsi" w:eastAsiaTheme="majorEastAsia" w:hAnsiTheme="majorHAnsi" w:cstheme="majorBidi"/>
                  <w:b/>
                  <w:bCs/>
                  <w:color w:val="4A66AC" w:themeColor="accent1"/>
                  <w:sz w:val="36"/>
                  <w:szCs w:val="36"/>
                  <w14:numForm w14:val="oldStyle"/>
                </w:rPr>
              </w:pPr>
              <w:r>
                <w:rPr>
                  <w:rFonts w:asciiTheme="majorHAnsi" w:eastAsiaTheme="majorEastAsia" w:hAnsiTheme="majorHAnsi" w:cstheme="majorBidi"/>
                  <w:b/>
                  <w:bCs/>
                  <w:color w:val="4A66AC"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8F4042" w:rsidRDefault="008F40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042" w:rsidRDefault="008F40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DC9"/>
      </v:shape>
    </w:pict>
  </w:numPicBullet>
  <w:abstractNum w:abstractNumId="0" w15:restartNumberingAfterBreak="0">
    <w:nsid w:val="098326D8"/>
    <w:multiLevelType w:val="hybridMultilevel"/>
    <w:tmpl w:val="F0885A70"/>
    <w:lvl w:ilvl="0" w:tplc="DC3EB6A4">
      <w:start w:val="1"/>
      <w:numFmt w:val="decimal"/>
      <w:lvlText w:val="%1."/>
      <w:lvlJc w:val="left"/>
      <w:pPr>
        <w:ind w:left="720" w:hanging="360"/>
      </w:pPr>
    </w:lvl>
    <w:lvl w:ilvl="1" w:tplc="538EEFFA" w:tentative="1">
      <w:start w:val="1"/>
      <w:numFmt w:val="lowerLetter"/>
      <w:lvlText w:val="%2."/>
      <w:lvlJc w:val="left"/>
      <w:pPr>
        <w:ind w:left="1440" w:hanging="360"/>
      </w:pPr>
    </w:lvl>
    <w:lvl w:ilvl="2" w:tplc="E976F8F4" w:tentative="1">
      <w:start w:val="1"/>
      <w:numFmt w:val="lowerRoman"/>
      <w:lvlText w:val="%3."/>
      <w:lvlJc w:val="right"/>
      <w:pPr>
        <w:ind w:left="2160" w:hanging="180"/>
      </w:pPr>
    </w:lvl>
    <w:lvl w:ilvl="3" w:tplc="49D030B2" w:tentative="1">
      <w:start w:val="1"/>
      <w:numFmt w:val="decimal"/>
      <w:lvlText w:val="%4."/>
      <w:lvlJc w:val="left"/>
      <w:pPr>
        <w:ind w:left="2880" w:hanging="360"/>
      </w:pPr>
    </w:lvl>
    <w:lvl w:ilvl="4" w:tplc="9A42438A" w:tentative="1">
      <w:start w:val="1"/>
      <w:numFmt w:val="lowerLetter"/>
      <w:lvlText w:val="%5."/>
      <w:lvlJc w:val="left"/>
      <w:pPr>
        <w:ind w:left="3600" w:hanging="360"/>
      </w:pPr>
    </w:lvl>
    <w:lvl w:ilvl="5" w:tplc="6DA493A2" w:tentative="1">
      <w:start w:val="1"/>
      <w:numFmt w:val="lowerRoman"/>
      <w:lvlText w:val="%6."/>
      <w:lvlJc w:val="right"/>
      <w:pPr>
        <w:ind w:left="4320" w:hanging="180"/>
      </w:pPr>
    </w:lvl>
    <w:lvl w:ilvl="6" w:tplc="31CE0A34" w:tentative="1">
      <w:start w:val="1"/>
      <w:numFmt w:val="decimal"/>
      <w:lvlText w:val="%7."/>
      <w:lvlJc w:val="left"/>
      <w:pPr>
        <w:ind w:left="5040" w:hanging="360"/>
      </w:pPr>
    </w:lvl>
    <w:lvl w:ilvl="7" w:tplc="CC50BAD2" w:tentative="1">
      <w:start w:val="1"/>
      <w:numFmt w:val="lowerLetter"/>
      <w:lvlText w:val="%8."/>
      <w:lvlJc w:val="left"/>
      <w:pPr>
        <w:ind w:left="5760" w:hanging="360"/>
      </w:pPr>
    </w:lvl>
    <w:lvl w:ilvl="8" w:tplc="B5840CBC" w:tentative="1">
      <w:start w:val="1"/>
      <w:numFmt w:val="lowerRoman"/>
      <w:lvlText w:val="%9."/>
      <w:lvlJc w:val="right"/>
      <w:pPr>
        <w:ind w:left="6480" w:hanging="180"/>
      </w:pPr>
    </w:lvl>
  </w:abstractNum>
  <w:abstractNum w:abstractNumId="1" w15:restartNumberingAfterBreak="0">
    <w:nsid w:val="0BA91068"/>
    <w:multiLevelType w:val="hybridMultilevel"/>
    <w:tmpl w:val="0F26701C"/>
    <w:lvl w:ilvl="0" w:tplc="D5EC4F98">
      <w:start w:val="1"/>
      <w:numFmt w:val="bullet"/>
      <w:lvlText w:val=""/>
      <w:lvlJc w:val="left"/>
      <w:pPr>
        <w:ind w:left="720" w:hanging="360"/>
      </w:pPr>
      <w:rPr>
        <w:rFonts w:ascii="Wingdings" w:hAnsi="Wingdings" w:hint="default"/>
      </w:rPr>
    </w:lvl>
    <w:lvl w:ilvl="1" w:tplc="F56CB68E" w:tentative="1">
      <w:start w:val="1"/>
      <w:numFmt w:val="bullet"/>
      <w:lvlText w:val="o"/>
      <w:lvlJc w:val="left"/>
      <w:pPr>
        <w:ind w:left="1440" w:hanging="360"/>
      </w:pPr>
      <w:rPr>
        <w:rFonts w:ascii="Courier New" w:hAnsi="Courier New" w:cs="Courier New" w:hint="default"/>
      </w:rPr>
    </w:lvl>
    <w:lvl w:ilvl="2" w:tplc="05888266" w:tentative="1">
      <w:start w:val="1"/>
      <w:numFmt w:val="bullet"/>
      <w:lvlText w:val=""/>
      <w:lvlJc w:val="left"/>
      <w:pPr>
        <w:ind w:left="2160" w:hanging="360"/>
      </w:pPr>
      <w:rPr>
        <w:rFonts w:ascii="Wingdings" w:hAnsi="Wingdings" w:hint="default"/>
      </w:rPr>
    </w:lvl>
    <w:lvl w:ilvl="3" w:tplc="F25EA980" w:tentative="1">
      <w:start w:val="1"/>
      <w:numFmt w:val="bullet"/>
      <w:lvlText w:val=""/>
      <w:lvlJc w:val="left"/>
      <w:pPr>
        <w:ind w:left="2880" w:hanging="360"/>
      </w:pPr>
      <w:rPr>
        <w:rFonts w:ascii="Symbol" w:hAnsi="Symbol" w:hint="default"/>
      </w:rPr>
    </w:lvl>
    <w:lvl w:ilvl="4" w:tplc="0E5E96AA" w:tentative="1">
      <w:start w:val="1"/>
      <w:numFmt w:val="bullet"/>
      <w:lvlText w:val="o"/>
      <w:lvlJc w:val="left"/>
      <w:pPr>
        <w:ind w:left="3600" w:hanging="360"/>
      </w:pPr>
      <w:rPr>
        <w:rFonts w:ascii="Courier New" w:hAnsi="Courier New" w:cs="Courier New" w:hint="default"/>
      </w:rPr>
    </w:lvl>
    <w:lvl w:ilvl="5" w:tplc="8BACE8E4" w:tentative="1">
      <w:start w:val="1"/>
      <w:numFmt w:val="bullet"/>
      <w:lvlText w:val=""/>
      <w:lvlJc w:val="left"/>
      <w:pPr>
        <w:ind w:left="4320" w:hanging="360"/>
      </w:pPr>
      <w:rPr>
        <w:rFonts w:ascii="Wingdings" w:hAnsi="Wingdings" w:hint="default"/>
      </w:rPr>
    </w:lvl>
    <w:lvl w:ilvl="6" w:tplc="01520AD8" w:tentative="1">
      <w:start w:val="1"/>
      <w:numFmt w:val="bullet"/>
      <w:lvlText w:val=""/>
      <w:lvlJc w:val="left"/>
      <w:pPr>
        <w:ind w:left="5040" w:hanging="360"/>
      </w:pPr>
      <w:rPr>
        <w:rFonts w:ascii="Symbol" w:hAnsi="Symbol" w:hint="default"/>
      </w:rPr>
    </w:lvl>
    <w:lvl w:ilvl="7" w:tplc="437C703C" w:tentative="1">
      <w:start w:val="1"/>
      <w:numFmt w:val="bullet"/>
      <w:lvlText w:val="o"/>
      <w:lvlJc w:val="left"/>
      <w:pPr>
        <w:ind w:left="5760" w:hanging="360"/>
      </w:pPr>
      <w:rPr>
        <w:rFonts w:ascii="Courier New" w:hAnsi="Courier New" w:cs="Courier New" w:hint="default"/>
      </w:rPr>
    </w:lvl>
    <w:lvl w:ilvl="8" w:tplc="06E0130E"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A97D39"/>
    <w:multiLevelType w:val="hybridMultilevel"/>
    <w:tmpl w:val="8AE63A56"/>
    <w:lvl w:ilvl="0" w:tplc="F7BC97F8">
      <w:start w:val="1"/>
      <w:numFmt w:val="decimal"/>
      <w:lvlText w:val="%1)"/>
      <w:lvlJc w:val="left"/>
      <w:pPr>
        <w:ind w:left="644" w:hanging="360"/>
      </w:pPr>
    </w:lvl>
    <w:lvl w:ilvl="1" w:tplc="95D2170A">
      <w:start w:val="1"/>
      <w:numFmt w:val="lowerLetter"/>
      <w:lvlText w:val="%2."/>
      <w:lvlJc w:val="left"/>
      <w:pPr>
        <w:ind w:left="1364" w:hanging="360"/>
      </w:pPr>
    </w:lvl>
    <w:lvl w:ilvl="2" w:tplc="33AC9E58" w:tentative="1">
      <w:start w:val="1"/>
      <w:numFmt w:val="lowerRoman"/>
      <w:lvlText w:val="%3."/>
      <w:lvlJc w:val="right"/>
      <w:pPr>
        <w:ind w:left="2084" w:hanging="180"/>
      </w:pPr>
    </w:lvl>
    <w:lvl w:ilvl="3" w:tplc="21367408" w:tentative="1">
      <w:start w:val="1"/>
      <w:numFmt w:val="decimal"/>
      <w:lvlText w:val="%4."/>
      <w:lvlJc w:val="left"/>
      <w:pPr>
        <w:ind w:left="2804" w:hanging="360"/>
      </w:pPr>
    </w:lvl>
    <w:lvl w:ilvl="4" w:tplc="EFB2255A" w:tentative="1">
      <w:start w:val="1"/>
      <w:numFmt w:val="lowerLetter"/>
      <w:lvlText w:val="%5."/>
      <w:lvlJc w:val="left"/>
      <w:pPr>
        <w:ind w:left="3524" w:hanging="360"/>
      </w:pPr>
    </w:lvl>
    <w:lvl w:ilvl="5" w:tplc="504617A0" w:tentative="1">
      <w:start w:val="1"/>
      <w:numFmt w:val="lowerRoman"/>
      <w:lvlText w:val="%6."/>
      <w:lvlJc w:val="right"/>
      <w:pPr>
        <w:ind w:left="4244" w:hanging="180"/>
      </w:pPr>
    </w:lvl>
    <w:lvl w:ilvl="6" w:tplc="BB88FC74" w:tentative="1">
      <w:start w:val="1"/>
      <w:numFmt w:val="decimal"/>
      <w:lvlText w:val="%7."/>
      <w:lvlJc w:val="left"/>
      <w:pPr>
        <w:ind w:left="4964" w:hanging="360"/>
      </w:pPr>
    </w:lvl>
    <w:lvl w:ilvl="7" w:tplc="B4803358" w:tentative="1">
      <w:start w:val="1"/>
      <w:numFmt w:val="lowerLetter"/>
      <w:lvlText w:val="%8."/>
      <w:lvlJc w:val="left"/>
      <w:pPr>
        <w:ind w:left="5684" w:hanging="360"/>
      </w:pPr>
    </w:lvl>
    <w:lvl w:ilvl="8" w:tplc="FD0C834E" w:tentative="1">
      <w:start w:val="1"/>
      <w:numFmt w:val="lowerRoman"/>
      <w:lvlText w:val="%9."/>
      <w:lvlJc w:val="right"/>
      <w:pPr>
        <w:ind w:left="6404" w:hanging="180"/>
      </w:pPr>
    </w:lvl>
  </w:abstractNum>
  <w:abstractNum w:abstractNumId="4" w15:restartNumberingAfterBreak="0">
    <w:nsid w:val="29D32C82"/>
    <w:multiLevelType w:val="multilevel"/>
    <w:tmpl w:val="9240098E"/>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15:restartNumberingAfterBreak="0">
    <w:nsid w:val="2F8249D5"/>
    <w:multiLevelType w:val="hybridMultilevel"/>
    <w:tmpl w:val="4E44DD22"/>
    <w:lvl w:ilvl="0" w:tplc="6674F574">
      <w:start w:val="1"/>
      <w:numFmt w:val="bullet"/>
      <w:lvlText w:val=""/>
      <w:lvlJc w:val="left"/>
      <w:pPr>
        <w:ind w:left="720" w:hanging="360"/>
      </w:pPr>
      <w:rPr>
        <w:rFonts w:ascii="Wingdings" w:hAnsi="Wingdings" w:hint="default"/>
      </w:rPr>
    </w:lvl>
    <w:lvl w:ilvl="1" w:tplc="23F27DD0" w:tentative="1">
      <w:start w:val="1"/>
      <w:numFmt w:val="bullet"/>
      <w:lvlText w:val="o"/>
      <w:lvlJc w:val="left"/>
      <w:pPr>
        <w:ind w:left="1440" w:hanging="360"/>
      </w:pPr>
      <w:rPr>
        <w:rFonts w:ascii="Courier New" w:hAnsi="Courier New" w:cs="Courier New" w:hint="default"/>
      </w:rPr>
    </w:lvl>
    <w:lvl w:ilvl="2" w:tplc="1C58A496" w:tentative="1">
      <w:start w:val="1"/>
      <w:numFmt w:val="bullet"/>
      <w:lvlText w:val=""/>
      <w:lvlJc w:val="left"/>
      <w:pPr>
        <w:ind w:left="2160" w:hanging="360"/>
      </w:pPr>
      <w:rPr>
        <w:rFonts w:ascii="Wingdings" w:hAnsi="Wingdings" w:hint="default"/>
      </w:rPr>
    </w:lvl>
    <w:lvl w:ilvl="3" w:tplc="BAC0E1EC" w:tentative="1">
      <w:start w:val="1"/>
      <w:numFmt w:val="bullet"/>
      <w:lvlText w:val=""/>
      <w:lvlJc w:val="left"/>
      <w:pPr>
        <w:ind w:left="2880" w:hanging="360"/>
      </w:pPr>
      <w:rPr>
        <w:rFonts w:ascii="Symbol" w:hAnsi="Symbol" w:hint="default"/>
      </w:rPr>
    </w:lvl>
    <w:lvl w:ilvl="4" w:tplc="A88EBBB0" w:tentative="1">
      <w:start w:val="1"/>
      <w:numFmt w:val="bullet"/>
      <w:lvlText w:val="o"/>
      <w:lvlJc w:val="left"/>
      <w:pPr>
        <w:ind w:left="3600" w:hanging="360"/>
      </w:pPr>
      <w:rPr>
        <w:rFonts w:ascii="Courier New" w:hAnsi="Courier New" w:cs="Courier New" w:hint="default"/>
      </w:rPr>
    </w:lvl>
    <w:lvl w:ilvl="5" w:tplc="D57230CE" w:tentative="1">
      <w:start w:val="1"/>
      <w:numFmt w:val="bullet"/>
      <w:lvlText w:val=""/>
      <w:lvlJc w:val="left"/>
      <w:pPr>
        <w:ind w:left="4320" w:hanging="360"/>
      </w:pPr>
      <w:rPr>
        <w:rFonts w:ascii="Wingdings" w:hAnsi="Wingdings" w:hint="default"/>
      </w:rPr>
    </w:lvl>
    <w:lvl w:ilvl="6" w:tplc="9D56981E" w:tentative="1">
      <w:start w:val="1"/>
      <w:numFmt w:val="bullet"/>
      <w:lvlText w:val=""/>
      <w:lvlJc w:val="left"/>
      <w:pPr>
        <w:ind w:left="5040" w:hanging="360"/>
      </w:pPr>
      <w:rPr>
        <w:rFonts w:ascii="Symbol" w:hAnsi="Symbol" w:hint="default"/>
      </w:rPr>
    </w:lvl>
    <w:lvl w:ilvl="7" w:tplc="3DF09C4E" w:tentative="1">
      <w:start w:val="1"/>
      <w:numFmt w:val="bullet"/>
      <w:lvlText w:val="o"/>
      <w:lvlJc w:val="left"/>
      <w:pPr>
        <w:ind w:left="5760" w:hanging="360"/>
      </w:pPr>
      <w:rPr>
        <w:rFonts w:ascii="Courier New" w:hAnsi="Courier New" w:cs="Courier New" w:hint="default"/>
      </w:rPr>
    </w:lvl>
    <w:lvl w:ilvl="8" w:tplc="D3BEA4A8" w:tentative="1">
      <w:start w:val="1"/>
      <w:numFmt w:val="bullet"/>
      <w:lvlText w:val=""/>
      <w:lvlJc w:val="left"/>
      <w:pPr>
        <w:ind w:left="6480" w:hanging="360"/>
      </w:pPr>
      <w:rPr>
        <w:rFonts w:ascii="Wingdings" w:hAnsi="Wingdings" w:hint="default"/>
      </w:rPr>
    </w:lvl>
  </w:abstractNum>
  <w:abstractNum w:abstractNumId="6" w15:restartNumberingAfterBreak="0">
    <w:nsid w:val="34AA2B40"/>
    <w:multiLevelType w:val="hybridMultilevel"/>
    <w:tmpl w:val="C73A9C86"/>
    <w:lvl w:ilvl="0" w:tplc="31085E58">
      <w:start w:val="1"/>
      <w:numFmt w:val="decimal"/>
      <w:lvlText w:val="%1)"/>
      <w:lvlJc w:val="left"/>
      <w:pPr>
        <w:ind w:left="720" w:hanging="360"/>
      </w:pPr>
    </w:lvl>
    <w:lvl w:ilvl="1" w:tplc="CA78FEBA">
      <w:start w:val="1"/>
      <w:numFmt w:val="lowerLetter"/>
      <w:lvlText w:val="%2."/>
      <w:lvlJc w:val="left"/>
      <w:pPr>
        <w:ind w:left="1440" w:hanging="360"/>
      </w:pPr>
    </w:lvl>
    <w:lvl w:ilvl="2" w:tplc="E62CD7B2" w:tentative="1">
      <w:start w:val="1"/>
      <w:numFmt w:val="lowerRoman"/>
      <w:lvlText w:val="%3."/>
      <w:lvlJc w:val="right"/>
      <w:pPr>
        <w:ind w:left="2160" w:hanging="180"/>
      </w:pPr>
    </w:lvl>
    <w:lvl w:ilvl="3" w:tplc="5E985BDC" w:tentative="1">
      <w:start w:val="1"/>
      <w:numFmt w:val="decimal"/>
      <w:lvlText w:val="%4."/>
      <w:lvlJc w:val="left"/>
      <w:pPr>
        <w:ind w:left="2880" w:hanging="360"/>
      </w:pPr>
    </w:lvl>
    <w:lvl w:ilvl="4" w:tplc="7EA29802" w:tentative="1">
      <w:start w:val="1"/>
      <w:numFmt w:val="lowerLetter"/>
      <w:lvlText w:val="%5."/>
      <w:lvlJc w:val="left"/>
      <w:pPr>
        <w:ind w:left="3600" w:hanging="360"/>
      </w:pPr>
    </w:lvl>
    <w:lvl w:ilvl="5" w:tplc="27707728" w:tentative="1">
      <w:start w:val="1"/>
      <w:numFmt w:val="lowerRoman"/>
      <w:lvlText w:val="%6."/>
      <w:lvlJc w:val="right"/>
      <w:pPr>
        <w:ind w:left="4320" w:hanging="180"/>
      </w:pPr>
    </w:lvl>
    <w:lvl w:ilvl="6" w:tplc="DFAC50F8" w:tentative="1">
      <w:start w:val="1"/>
      <w:numFmt w:val="decimal"/>
      <w:lvlText w:val="%7."/>
      <w:lvlJc w:val="left"/>
      <w:pPr>
        <w:ind w:left="5040" w:hanging="360"/>
      </w:pPr>
    </w:lvl>
    <w:lvl w:ilvl="7" w:tplc="8F8214C0" w:tentative="1">
      <w:start w:val="1"/>
      <w:numFmt w:val="lowerLetter"/>
      <w:lvlText w:val="%8."/>
      <w:lvlJc w:val="left"/>
      <w:pPr>
        <w:ind w:left="5760" w:hanging="360"/>
      </w:pPr>
    </w:lvl>
    <w:lvl w:ilvl="8" w:tplc="8FFC4200" w:tentative="1">
      <w:start w:val="1"/>
      <w:numFmt w:val="lowerRoman"/>
      <w:lvlText w:val="%9."/>
      <w:lvlJc w:val="right"/>
      <w:pPr>
        <w:ind w:left="6480" w:hanging="180"/>
      </w:pPr>
    </w:lvl>
  </w:abstractNum>
  <w:abstractNum w:abstractNumId="7" w15:restartNumberingAfterBreak="0">
    <w:nsid w:val="38957783"/>
    <w:multiLevelType w:val="hybridMultilevel"/>
    <w:tmpl w:val="3B045EB4"/>
    <w:lvl w:ilvl="0" w:tplc="E550A9DC">
      <w:start w:val="1"/>
      <w:numFmt w:val="bullet"/>
      <w:lvlText w:val=""/>
      <w:lvlPicBulletId w:val="0"/>
      <w:lvlJc w:val="left"/>
      <w:pPr>
        <w:ind w:left="784" w:hanging="360"/>
      </w:pPr>
      <w:rPr>
        <w:rFonts w:ascii="Symbol" w:hAnsi="Symbol" w:hint="default"/>
      </w:rPr>
    </w:lvl>
    <w:lvl w:ilvl="1" w:tplc="CB78595E" w:tentative="1">
      <w:start w:val="1"/>
      <w:numFmt w:val="bullet"/>
      <w:lvlText w:val="o"/>
      <w:lvlJc w:val="left"/>
      <w:pPr>
        <w:ind w:left="1504" w:hanging="360"/>
      </w:pPr>
      <w:rPr>
        <w:rFonts w:ascii="Courier New" w:hAnsi="Courier New" w:cs="Courier New" w:hint="default"/>
      </w:rPr>
    </w:lvl>
    <w:lvl w:ilvl="2" w:tplc="C3285F3C" w:tentative="1">
      <w:start w:val="1"/>
      <w:numFmt w:val="bullet"/>
      <w:lvlText w:val=""/>
      <w:lvlJc w:val="left"/>
      <w:pPr>
        <w:ind w:left="2224" w:hanging="360"/>
      </w:pPr>
      <w:rPr>
        <w:rFonts w:ascii="Wingdings" w:hAnsi="Wingdings" w:hint="default"/>
      </w:rPr>
    </w:lvl>
    <w:lvl w:ilvl="3" w:tplc="101433D8" w:tentative="1">
      <w:start w:val="1"/>
      <w:numFmt w:val="bullet"/>
      <w:lvlText w:val=""/>
      <w:lvlJc w:val="left"/>
      <w:pPr>
        <w:ind w:left="2944" w:hanging="360"/>
      </w:pPr>
      <w:rPr>
        <w:rFonts w:ascii="Symbol" w:hAnsi="Symbol" w:hint="default"/>
      </w:rPr>
    </w:lvl>
    <w:lvl w:ilvl="4" w:tplc="34F29550" w:tentative="1">
      <w:start w:val="1"/>
      <w:numFmt w:val="bullet"/>
      <w:lvlText w:val="o"/>
      <w:lvlJc w:val="left"/>
      <w:pPr>
        <w:ind w:left="3664" w:hanging="360"/>
      </w:pPr>
      <w:rPr>
        <w:rFonts w:ascii="Courier New" w:hAnsi="Courier New" w:cs="Courier New" w:hint="default"/>
      </w:rPr>
    </w:lvl>
    <w:lvl w:ilvl="5" w:tplc="A77A9DEE" w:tentative="1">
      <w:start w:val="1"/>
      <w:numFmt w:val="bullet"/>
      <w:lvlText w:val=""/>
      <w:lvlJc w:val="left"/>
      <w:pPr>
        <w:ind w:left="4384" w:hanging="360"/>
      </w:pPr>
      <w:rPr>
        <w:rFonts w:ascii="Wingdings" w:hAnsi="Wingdings" w:hint="default"/>
      </w:rPr>
    </w:lvl>
    <w:lvl w:ilvl="6" w:tplc="5AF0FF72" w:tentative="1">
      <w:start w:val="1"/>
      <w:numFmt w:val="bullet"/>
      <w:lvlText w:val=""/>
      <w:lvlJc w:val="left"/>
      <w:pPr>
        <w:ind w:left="5104" w:hanging="360"/>
      </w:pPr>
      <w:rPr>
        <w:rFonts w:ascii="Symbol" w:hAnsi="Symbol" w:hint="default"/>
      </w:rPr>
    </w:lvl>
    <w:lvl w:ilvl="7" w:tplc="613CA766" w:tentative="1">
      <w:start w:val="1"/>
      <w:numFmt w:val="bullet"/>
      <w:lvlText w:val="o"/>
      <w:lvlJc w:val="left"/>
      <w:pPr>
        <w:ind w:left="5824" w:hanging="360"/>
      </w:pPr>
      <w:rPr>
        <w:rFonts w:ascii="Courier New" w:hAnsi="Courier New" w:cs="Courier New" w:hint="default"/>
      </w:rPr>
    </w:lvl>
    <w:lvl w:ilvl="8" w:tplc="6D0AA06E" w:tentative="1">
      <w:start w:val="1"/>
      <w:numFmt w:val="bullet"/>
      <w:lvlText w:val=""/>
      <w:lvlJc w:val="left"/>
      <w:pPr>
        <w:ind w:left="6544" w:hanging="360"/>
      </w:pPr>
      <w:rPr>
        <w:rFonts w:ascii="Wingdings" w:hAnsi="Wingdings" w:hint="default"/>
      </w:rPr>
    </w:lvl>
  </w:abstractNum>
  <w:abstractNum w:abstractNumId="8" w15:restartNumberingAfterBreak="0">
    <w:nsid w:val="39DC6354"/>
    <w:multiLevelType w:val="hybridMultilevel"/>
    <w:tmpl w:val="E89EA10A"/>
    <w:lvl w:ilvl="0" w:tplc="EABA932C">
      <w:start w:val="1"/>
      <w:numFmt w:val="bullet"/>
      <w:lvlText w:val=""/>
      <w:lvlJc w:val="left"/>
      <w:pPr>
        <w:ind w:left="360" w:hanging="360"/>
      </w:pPr>
      <w:rPr>
        <w:rFonts w:ascii="Symbol" w:hAnsi="Symbol" w:hint="default"/>
      </w:rPr>
    </w:lvl>
    <w:lvl w:ilvl="1" w:tplc="A8B8125C" w:tentative="1">
      <w:start w:val="1"/>
      <w:numFmt w:val="bullet"/>
      <w:lvlText w:val="o"/>
      <w:lvlJc w:val="left"/>
      <w:pPr>
        <w:ind w:left="2160" w:hanging="360"/>
      </w:pPr>
      <w:rPr>
        <w:rFonts w:ascii="Courier New" w:hAnsi="Courier New" w:cs="Courier New" w:hint="default"/>
      </w:rPr>
    </w:lvl>
    <w:lvl w:ilvl="2" w:tplc="97B0A3B2" w:tentative="1">
      <w:start w:val="1"/>
      <w:numFmt w:val="bullet"/>
      <w:lvlText w:val=""/>
      <w:lvlJc w:val="left"/>
      <w:pPr>
        <w:ind w:left="2880" w:hanging="360"/>
      </w:pPr>
      <w:rPr>
        <w:rFonts w:ascii="Wingdings" w:hAnsi="Wingdings" w:hint="default"/>
      </w:rPr>
    </w:lvl>
    <w:lvl w:ilvl="3" w:tplc="8C5C0634" w:tentative="1">
      <w:start w:val="1"/>
      <w:numFmt w:val="bullet"/>
      <w:lvlText w:val=""/>
      <w:lvlJc w:val="left"/>
      <w:pPr>
        <w:ind w:left="3600" w:hanging="360"/>
      </w:pPr>
      <w:rPr>
        <w:rFonts w:ascii="Symbol" w:hAnsi="Symbol" w:hint="default"/>
      </w:rPr>
    </w:lvl>
    <w:lvl w:ilvl="4" w:tplc="68CA82CA" w:tentative="1">
      <w:start w:val="1"/>
      <w:numFmt w:val="bullet"/>
      <w:lvlText w:val="o"/>
      <w:lvlJc w:val="left"/>
      <w:pPr>
        <w:ind w:left="4320" w:hanging="360"/>
      </w:pPr>
      <w:rPr>
        <w:rFonts w:ascii="Courier New" w:hAnsi="Courier New" w:cs="Courier New" w:hint="default"/>
      </w:rPr>
    </w:lvl>
    <w:lvl w:ilvl="5" w:tplc="0426877C" w:tentative="1">
      <w:start w:val="1"/>
      <w:numFmt w:val="bullet"/>
      <w:lvlText w:val=""/>
      <w:lvlJc w:val="left"/>
      <w:pPr>
        <w:ind w:left="5040" w:hanging="360"/>
      </w:pPr>
      <w:rPr>
        <w:rFonts w:ascii="Wingdings" w:hAnsi="Wingdings" w:hint="default"/>
      </w:rPr>
    </w:lvl>
    <w:lvl w:ilvl="6" w:tplc="0CAA5B3A" w:tentative="1">
      <w:start w:val="1"/>
      <w:numFmt w:val="bullet"/>
      <w:lvlText w:val=""/>
      <w:lvlJc w:val="left"/>
      <w:pPr>
        <w:ind w:left="5760" w:hanging="360"/>
      </w:pPr>
      <w:rPr>
        <w:rFonts w:ascii="Symbol" w:hAnsi="Symbol" w:hint="default"/>
      </w:rPr>
    </w:lvl>
    <w:lvl w:ilvl="7" w:tplc="3350DEAE" w:tentative="1">
      <w:start w:val="1"/>
      <w:numFmt w:val="bullet"/>
      <w:lvlText w:val="o"/>
      <w:lvlJc w:val="left"/>
      <w:pPr>
        <w:ind w:left="6480" w:hanging="360"/>
      </w:pPr>
      <w:rPr>
        <w:rFonts w:ascii="Courier New" w:hAnsi="Courier New" w:cs="Courier New" w:hint="default"/>
      </w:rPr>
    </w:lvl>
    <w:lvl w:ilvl="8" w:tplc="3482EBF2" w:tentative="1">
      <w:start w:val="1"/>
      <w:numFmt w:val="bullet"/>
      <w:lvlText w:val=""/>
      <w:lvlJc w:val="left"/>
      <w:pPr>
        <w:ind w:left="7200" w:hanging="360"/>
      </w:pPr>
      <w:rPr>
        <w:rFonts w:ascii="Wingdings" w:hAnsi="Wingdings" w:hint="default"/>
      </w:rPr>
    </w:lvl>
  </w:abstractNum>
  <w:abstractNum w:abstractNumId="9" w15:restartNumberingAfterBreak="0">
    <w:nsid w:val="3AC97464"/>
    <w:multiLevelType w:val="hybridMultilevel"/>
    <w:tmpl w:val="070CC39E"/>
    <w:lvl w:ilvl="0" w:tplc="B39E524C">
      <w:start w:val="1"/>
      <w:numFmt w:val="bullet"/>
      <w:lvlText w:val="-"/>
      <w:lvlJc w:val="left"/>
      <w:pPr>
        <w:tabs>
          <w:tab w:val="num" w:pos="720"/>
        </w:tabs>
        <w:ind w:left="720" w:hanging="360"/>
      </w:pPr>
      <w:rPr>
        <w:rFonts w:ascii="Times New Roman" w:hAnsi="Times New Roman" w:hint="default"/>
      </w:rPr>
    </w:lvl>
    <w:lvl w:ilvl="1" w:tplc="8E782D82" w:tentative="1">
      <w:start w:val="1"/>
      <w:numFmt w:val="bullet"/>
      <w:lvlText w:val="-"/>
      <w:lvlJc w:val="left"/>
      <w:pPr>
        <w:tabs>
          <w:tab w:val="num" w:pos="1440"/>
        </w:tabs>
        <w:ind w:left="1440" w:hanging="360"/>
      </w:pPr>
      <w:rPr>
        <w:rFonts w:ascii="Times New Roman" w:hAnsi="Times New Roman" w:hint="default"/>
      </w:rPr>
    </w:lvl>
    <w:lvl w:ilvl="2" w:tplc="49A00352" w:tentative="1">
      <w:start w:val="1"/>
      <w:numFmt w:val="bullet"/>
      <w:lvlText w:val="-"/>
      <w:lvlJc w:val="left"/>
      <w:pPr>
        <w:tabs>
          <w:tab w:val="num" w:pos="2160"/>
        </w:tabs>
        <w:ind w:left="2160" w:hanging="360"/>
      </w:pPr>
      <w:rPr>
        <w:rFonts w:ascii="Times New Roman" w:hAnsi="Times New Roman" w:hint="default"/>
      </w:rPr>
    </w:lvl>
    <w:lvl w:ilvl="3" w:tplc="BAB681E4" w:tentative="1">
      <w:start w:val="1"/>
      <w:numFmt w:val="bullet"/>
      <w:lvlText w:val="-"/>
      <w:lvlJc w:val="left"/>
      <w:pPr>
        <w:tabs>
          <w:tab w:val="num" w:pos="2880"/>
        </w:tabs>
        <w:ind w:left="2880" w:hanging="360"/>
      </w:pPr>
      <w:rPr>
        <w:rFonts w:ascii="Times New Roman" w:hAnsi="Times New Roman" w:hint="default"/>
      </w:rPr>
    </w:lvl>
    <w:lvl w:ilvl="4" w:tplc="736A222E" w:tentative="1">
      <w:start w:val="1"/>
      <w:numFmt w:val="bullet"/>
      <w:lvlText w:val="-"/>
      <w:lvlJc w:val="left"/>
      <w:pPr>
        <w:tabs>
          <w:tab w:val="num" w:pos="3600"/>
        </w:tabs>
        <w:ind w:left="3600" w:hanging="360"/>
      </w:pPr>
      <w:rPr>
        <w:rFonts w:ascii="Times New Roman" w:hAnsi="Times New Roman" w:hint="default"/>
      </w:rPr>
    </w:lvl>
    <w:lvl w:ilvl="5" w:tplc="BDCA8F1E" w:tentative="1">
      <w:start w:val="1"/>
      <w:numFmt w:val="bullet"/>
      <w:lvlText w:val="-"/>
      <w:lvlJc w:val="left"/>
      <w:pPr>
        <w:tabs>
          <w:tab w:val="num" w:pos="4320"/>
        </w:tabs>
        <w:ind w:left="4320" w:hanging="360"/>
      </w:pPr>
      <w:rPr>
        <w:rFonts w:ascii="Times New Roman" w:hAnsi="Times New Roman" w:hint="default"/>
      </w:rPr>
    </w:lvl>
    <w:lvl w:ilvl="6" w:tplc="169CB2A8" w:tentative="1">
      <w:start w:val="1"/>
      <w:numFmt w:val="bullet"/>
      <w:lvlText w:val="-"/>
      <w:lvlJc w:val="left"/>
      <w:pPr>
        <w:tabs>
          <w:tab w:val="num" w:pos="5040"/>
        </w:tabs>
        <w:ind w:left="5040" w:hanging="360"/>
      </w:pPr>
      <w:rPr>
        <w:rFonts w:ascii="Times New Roman" w:hAnsi="Times New Roman" w:hint="default"/>
      </w:rPr>
    </w:lvl>
    <w:lvl w:ilvl="7" w:tplc="4A6C6818" w:tentative="1">
      <w:start w:val="1"/>
      <w:numFmt w:val="bullet"/>
      <w:lvlText w:val="-"/>
      <w:lvlJc w:val="left"/>
      <w:pPr>
        <w:tabs>
          <w:tab w:val="num" w:pos="5760"/>
        </w:tabs>
        <w:ind w:left="5760" w:hanging="360"/>
      </w:pPr>
      <w:rPr>
        <w:rFonts w:ascii="Times New Roman" w:hAnsi="Times New Roman" w:hint="default"/>
      </w:rPr>
    </w:lvl>
    <w:lvl w:ilvl="8" w:tplc="CBF4E15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DBB01CC"/>
    <w:multiLevelType w:val="hybridMultilevel"/>
    <w:tmpl w:val="2CD676E0"/>
    <w:lvl w:ilvl="0" w:tplc="93967602">
      <w:start w:val="1"/>
      <w:numFmt w:val="decimal"/>
      <w:lvlText w:val="%1."/>
      <w:lvlJc w:val="left"/>
      <w:pPr>
        <w:ind w:left="720" w:hanging="360"/>
      </w:pPr>
    </w:lvl>
    <w:lvl w:ilvl="1" w:tplc="C77A4806" w:tentative="1">
      <w:start w:val="1"/>
      <w:numFmt w:val="lowerLetter"/>
      <w:lvlText w:val="%2."/>
      <w:lvlJc w:val="left"/>
      <w:pPr>
        <w:ind w:left="1440" w:hanging="360"/>
      </w:pPr>
    </w:lvl>
    <w:lvl w:ilvl="2" w:tplc="6D827E98" w:tentative="1">
      <w:start w:val="1"/>
      <w:numFmt w:val="lowerRoman"/>
      <w:lvlText w:val="%3."/>
      <w:lvlJc w:val="right"/>
      <w:pPr>
        <w:ind w:left="2160" w:hanging="180"/>
      </w:pPr>
    </w:lvl>
    <w:lvl w:ilvl="3" w:tplc="FBAE0CDC" w:tentative="1">
      <w:start w:val="1"/>
      <w:numFmt w:val="decimal"/>
      <w:lvlText w:val="%4."/>
      <w:lvlJc w:val="left"/>
      <w:pPr>
        <w:ind w:left="2880" w:hanging="360"/>
      </w:pPr>
    </w:lvl>
    <w:lvl w:ilvl="4" w:tplc="8F16A8D2" w:tentative="1">
      <w:start w:val="1"/>
      <w:numFmt w:val="lowerLetter"/>
      <w:lvlText w:val="%5."/>
      <w:lvlJc w:val="left"/>
      <w:pPr>
        <w:ind w:left="3600" w:hanging="360"/>
      </w:pPr>
    </w:lvl>
    <w:lvl w:ilvl="5" w:tplc="F03E4030" w:tentative="1">
      <w:start w:val="1"/>
      <w:numFmt w:val="lowerRoman"/>
      <w:lvlText w:val="%6."/>
      <w:lvlJc w:val="right"/>
      <w:pPr>
        <w:ind w:left="4320" w:hanging="180"/>
      </w:pPr>
    </w:lvl>
    <w:lvl w:ilvl="6" w:tplc="EBA8271A" w:tentative="1">
      <w:start w:val="1"/>
      <w:numFmt w:val="decimal"/>
      <w:lvlText w:val="%7."/>
      <w:lvlJc w:val="left"/>
      <w:pPr>
        <w:ind w:left="5040" w:hanging="360"/>
      </w:pPr>
    </w:lvl>
    <w:lvl w:ilvl="7" w:tplc="6456AB14" w:tentative="1">
      <w:start w:val="1"/>
      <w:numFmt w:val="lowerLetter"/>
      <w:lvlText w:val="%8."/>
      <w:lvlJc w:val="left"/>
      <w:pPr>
        <w:ind w:left="5760" w:hanging="360"/>
      </w:pPr>
    </w:lvl>
    <w:lvl w:ilvl="8" w:tplc="C7BC133E" w:tentative="1">
      <w:start w:val="1"/>
      <w:numFmt w:val="lowerRoman"/>
      <w:lvlText w:val="%9."/>
      <w:lvlJc w:val="right"/>
      <w:pPr>
        <w:ind w:left="6480" w:hanging="180"/>
      </w:pPr>
    </w:lvl>
  </w:abstractNum>
  <w:abstractNum w:abstractNumId="11" w15:restartNumberingAfterBreak="0">
    <w:nsid w:val="44495946"/>
    <w:multiLevelType w:val="hybridMultilevel"/>
    <w:tmpl w:val="43B4BCC2"/>
    <w:lvl w:ilvl="0" w:tplc="ABCE8654">
      <w:start w:val="1"/>
      <w:numFmt w:val="bullet"/>
      <w:lvlText w:val=""/>
      <w:lvlJc w:val="left"/>
      <w:pPr>
        <w:ind w:left="720" w:hanging="360"/>
      </w:pPr>
      <w:rPr>
        <w:rFonts w:ascii="Wingdings" w:hAnsi="Wingdings" w:hint="default"/>
      </w:rPr>
    </w:lvl>
    <w:lvl w:ilvl="1" w:tplc="B9F20C5A" w:tentative="1">
      <w:start w:val="1"/>
      <w:numFmt w:val="lowerLetter"/>
      <w:lvlText w:val="%2."/>
      <w:lvlJc w:val="left"/>
      <w:pPr>
        <w:ind w:left="1440" w:hanging="360"/>
      </w:pPr>
    </w:lvl>
    <w:lvl w:ilvl="2" w:tplc="161A21CA" w:tentative="1">
      <w:start w:val="1"/>
      <w:numFmt w:val="lowerRoman"/>
      <w:lvlText w:val="%3."/>
      <w:lvlJc w:val="right"/>
      <w:pPr>
        <w:ind w:left="2160" w:hanging="180"/>
      </w:pPr>
    </w:lvl>
    <w:lvl w:ilvl="3" w:tplc="BB5C3FB8" w:tentative="1">
      <w:start w:val="1"/>
      <w:numFmt w:val="decimal"/>
      <w:lvlText w:val="%4."/>
      <w:lvlJc w:val="left"/>
      <w:pPr>
        <w:ind w:left="2880" w:hanging="360"/>
      </w:pPr>
    </w:lvl>
    <w:lvl w:ilvl="4" w:tplc="C060CCBA" w:tentative="1">
      <w:start w:val="1"/>
      <w:numFmt w:val="lowerLetter"/>
      <w:lvlText w:val="%5."/>
      <w:lvlJc w:val="left"/>
      <w:pPr>
        <w:ind w:left="3600" w:hanging="360"/>
      </w:pPr>
    </w:lvl>
    <w:lvl w:ilvl="5" w:tplc="93F49B78" w:tentative="1">
      <w:start w:val="1"/>
      <w:numFmt w:val="lowerRoman"/>
      <w:lvlText w:val="%6."/>
      <w:lvlJc w:val="right"/>
      <w:pPr>
        <w:ind w:left="4320" w:hanging="180"/>
      </w:pPr>
    </w:lvl>
    <w:lvl w:ilvl="6" w:tplc="B0843F34" w:tentative="1">
      <w:start w:val="1"/>
      <w:numFmt w:val="decimal"/>
      <w:lvlText w:val="%7."/>
      <w:lvlJc w:val="left"/>
      <w:pPr>
        <w:ind w:left="5040" w:hanging="360"/>
      </w:pPr>
    </w:lvl>
    <w:lvl w:ilvl="7" w:tplc="41967192" w:tentative="1">
      <w:start w:val="1"/>
      <w:numFmt w:val="lowerLetter"/>
      <w:lvlText w:val="%8."/>
      <w:lvlJc w:val="left"/>
      <w:pPr>
        <w:ind w:left="5760" w:hanging="360"/>
      </w:pPr>
    </w:lvl>
    <w:lvl w:ilvl="8" w:tplc="8DFA17AE" w:tentative="1">
      <w:start w:val="1"/>
      <w:numFmt w:val="lowerRoman"/>
      <w:lvlText w:val="%9."/>
      <w:lvlJc w:val="right"/>
      <w:pPr>
        <w:ind w:left="6480" w:hanging="180"/>
      </w:pPr>
    </w:lvl>
  </w:abstractNum>
  <w:abstractNum w:abstractNumId="12" w15:restartNumberingAfterBreak="0">
    <w:nsid w:val="47287BC1"/>
    <w:multiLevelType w:val="hybridMultilevel"/>
    <w:tmpl w:val="A98023F6"/>
    <w:lvl w:ilvl="0" w:tplc="34342480">
      <w:start w:val="1"/>
      <w:numFmt w:val="bullet"/>
      <w:lvlText w:val=""/>
      <w:lvlJc w:val="left"/>
      <w:pPr>
        <w:ind w:left="784" w:hanging="360"/>
      </w:pPr>
      <w:rPr>
        <w:rFonts w:ascii="Symbol" w:hAnsi="Symbol" w:hint="default"/>
      </w:rPr>
    </w:lvl>
    <w:lvl w:ilvl="1" w:tplc="CFCE8DC2" w:tentative="1">
      <w:start w:val="1"/>
      <w:numFmt w:val="bullet"/>
      <w:lvlText w:val="o"/>
      <w:lvlJc w:val="left"/>
      <w:pPr>
        <w:ind w:left="1504" w:hanging="360"/>
      </w:pPr>
      <w:rPr>
        <w:rFonts w:ascii="Courier New" w:hAnsi="Courier New" w:cs="Courier New" w:hint="default"/>
      </w:rPr>
    </w:lvl>
    <w:lvl w:ilvl="2" w:tplc="F34C50AC" w:tentative="1">
      <w:start w:val="1"/>
      <w:numFmt w:val="bullet"/>
      <w:lvlText w:val=""/>
      <w:lvlJc w:val="left"/>
      <w:pPr>
        <w:ind w:left="2224" w:hanging="360"/>
      </w:pPr>
      <w:rPr>
        <w:rFonts w:ascii="Wingdings" w:hAnsi="Wingdings" w:hint="default"/>
      </w:rPr>
    </w:lvl>
    <w:lvl w:ilvl="3" w:tplc="6CF8C8BE" w:tentative="1">
      <w:start w:val="1"/>
      <w:numFmt w:val="bullet"/>
      <w:lvlText w:val=""/>
      <w:lvlJc w:val="left"/>
      <w:pPr>
        <w:ind w:left="2944" w:hanging="360"/>
      </w:pPr>
      <w:rPr>
        <w:rFonts w:ascii="Symbol" w:hAnsi="Symbol" w:hint="default"/>
      </w:rPr>
    </w:lvl>
    <w:lvl w:ilvl="4" w:tplc="CAB06C18" w:tentative="1">
      <w:start w:val="1"/>
      <w:numFmt w:val="bullet"/>
      <w:lvlText w:val="o"/>
      <w:lvlJc w:val="left"/>
      <w:pPr>
        <w:ind w:left="3664" w:hanging="360"/>
      </w:pPr>
      <w:rPr>
        <w:rFonts w:ascii="Courier New" w:hAnsi="Courier New" w:cs="Courier New" w:hint="default"/>
      </w:rPr>
    </w:lvl>
    <w:lvl w:ilvl="5" w:tplc="70CEEDD6" w:tentative="1">
      <w:start w:val="1"/>
      <w:numFmt w:val="bullet"/>
      <w:lvlText w:val=""/>
      <w:lvlJc w:val="left"/>
      <w:pPr>
        <w:ind w:left="4384" w:hanging="360"/>
      </w:pPr>
      <w:rPr>
        <w:rFonts w:ascii="Wingdings" w:hAnsi="Wingdings" w:hint="default"/>
      </w:rPr>
    </w:lvl>
    <w:lvl w:ilvl="6" w:tplc="D7BE1520" w:tentative="1">
      <w:start w:val="1"/>
      <w:numFmt w:val="bullet"/>
      <w:lvlText w:val=""/>
      <w:lvlJc w:val="left"/>
      <w:pPr>
        <w:ind w:left="5104" w:hanging="360"/>
      </w:pPr>
      <w:rPr>
        <w:rFonts w:ascii="Symbol" w:hAnsi="Symbol" w:hint="default"/>
      </w:rPr>
    </w:lvl>
    <w:lvl w:ilvl="7" w:tplc="DC82EAAC" w:tentative="1">
      <w:start w:val="1"/>
      <w:numFmt w:val="bullet"/>
      <w:lvlText w:val="o"/>
      <w:lvlJc w:val="left"/>
      <w:pPr>
        <w:ind w:left="5824" w:hanging="360"/>
      </w:pPr>
      <w:rPr>
        <w:rFonts w:ascii="Courier New" w:hAnsi="Courier New" w:cs="Courier New" w:hint="default"/>
      </w:rPr>
    </w:lvl>
    <w:lvl w:ilvl="8" w:tplc="57B2AE10" w:tentative="1">
      <w:start w:val="1"/>
      <w:numFmt w:val="bullet"/>
      <w:lvlText w:val=""/>
      <w:lvlJc w:val="left"/>
      <w:pPr>
        <w:ind w:left="6544" w:hanging="360"/>
      </w:pPr>
      <w:rPr>
        <w:rFonts w:ascii="Wingdings" w:hAnsi="Wingdings" w:hint="default"/>
      </w:rPr>
    </w:lvl>
  </w:abstractNum>
  <w:abstractNum w:abstractNumId="13" w15:restartNumberingAfterBreak="0">
    <w:nsid w:val="4F9B2320"/>
    <w:multiLevelType w:val="hybridMultilevel"/>
    <w:tmpl w:val="6F4059A6"/>
    <w:lvl w:ilvl="0" w:tplc="EC32D3F2">
      <w:start w:val="1"/>
      <w:numFmt w:val="bullet"/>
      <w:lvlText w:val=""/>
      <w:lvlPicBulletId w:val="0"/>
      <w:lvlJc w:val="left"/>
      <w:pPr>
        <w:ind w:left="784" w:hanging="360"/>
      </w:pPr>
      <w:rPr>
        <w:rFonts w:ascii="Symbol" w:hAnsi="Symbol" w:hint="default"/>
      </w:rPr>
    </w:lvl>
    <w:lvl w:ilvl="1" w:tplc="7834F352" w:tentative="1">
      <w:start w:val="1"/>
      <w:numFmt w:val="bullet"/>
      <w:lvlText w:val="o"/>
      <w:lvlJc w:val="left"/>
      <w:pPr>
        <w:ind w:left="1504" w:hanging="360"/>
      </w:pPr>
      <w:rPr>
        <w:rFonts w:ascii="Courier New" w:hAnsi="Courier New" w:cs="Courier New" w:hint="default"/>
      </w:rPr>
    </w:lvl>
    <w:lvl w:ilvl="2" w:tplc="37E6E140" w:tentative="1">
      <w:start w:val="1"/>
      <w:numFmt w:val="bullet"/>
      <w:lvlText w:val=""/>
      <w:lvlJc w:val="left"/>
      <w:pPr>
        <w:ind w:left="2224" w:hanging="360"/>
      </w:pPr>
      <w:rPr>
        <w:rFonts w:ascii="Wingdings" w:hAnsi="Wingdings" w:hint="default"/>
      </w:rPr>
    </w:lvl>
    <w:lvl w:ilvl="3" w:tplc="02A0EDD6" w:tentative="1">
      <w:start w:val="1"/>
      <w:numFmt w:val="bullet"/>
      <w:lvlText w:val=""/>
      <w:lvlJc w:val="left"/>
      <w:pPr>
        <w:ind w:left="2944" w:hanging="360"/>
      </w:pPr>
      <w:rPr>
        <w:rFonts w:ascii="Symbol" w:hAnsi="Symbol" w:hint="default"/>
      </w:rPr>
    </w:lvl>
    <w:lvl w:ilvl="4" w:tplc="E3EC6B0E" w:tentative="1">
      <w:start w:val="1"/>
      <w:numFmt w:val="bullet"/>
      <w:lvlText w:val="o"/>
      <w:lvlJc w:val="left"/>
      <w:pPr>
        <w:ind w:left="3664" w:hanging="360"/>
      </w:pPr>
      <w:rPr>
        <w:rFonts w:ascii="Courier New" w:hAnsi="Courier New" w:cs="Courier New" w:hint="default"/>
      </w:rPr>
    </w:lvl>
    <w:lvl w:ilvl="5" w:tplc="973446D0" w:tentative="1">
      <w:start w:val="1"/>
      <w:numFmt w:val="bullet"/>
      <w:lvlText w:val=""/>
      <w:lvlJc w:val="left"/>
      <w:pPr>
        <w:ind w:left="4384" w:hanging="360"/>
      </w:pPr>
      <w:rPr>
        <w:rFonts w:ascii="Wingdings" w:hAnsi="Wingdings" w:hint="default"/>
      </w:rPr>
    </w:lvl>
    <w:lvl w:ilvl="6" w:tplc="ECE0D3C6" w:tentative="1">
      <w:start w:val="1"/>
      <w:numFmt w:val="bullet"/>
      <w:lvlText w:val=""/>
      <w:lvlJc w:val="left"/>
      <w:pPr>
        <w:ind w:left="5104" w:hanging="360"/>
      </w:pPr>
      <w:rPr>
        <w:rFonts w:ascii="Symbol" w:hAnsi="Symbol" w:hint="default"/>
      </w:rPr>
    </w:lvl>
    <w:lvl w:ilvl="7" w:tplc="DA5801D8" w:tentative="1">
      <w:start w:val="1"/>
      <w:numFmt w:val="bullet"/>
      <w:lvlText w:val="o"/>
      <w:lvlJc w:val="left"/>
      <w:pPr>
        <w:ind w:left="5824" w:hanging="360"/>
      </w:pPr>
      <w:rPr>
        <w:rFonts w:ascii="Courier New" w:hAnsi="Courier New" w:cs="Courier New" w:hint="default"/>
      </w:rPr>
    </w:lvl>
    <w:lvl w:ilvl="8" w:tplc="1D9E92A0" w:tentative="1">
      <w:start w:val="1"/>
      <w:numFmt w:val="bullet"/>
      <w:lvlText w:val=""/>
      <w:lvlJc w:val="left"/>
      <w:pPr>
        <w:ind w:left="6544" w:hanging="360"/>
      </w:pPr>
      <w:rPr>
        <w:rFonts w:ascii="Wingdings" w:hAnsi="Wingdings" w:hint="default"/>
      </w:rPr>
    </w:lvl>
  </w:abstractNum>
  <w:abstractNum w:abstractNumId="14" w15:restartNumberingAfterBreak="0">
    <w:nsid w:val="4FC75471"/>
    <w:multiLevelType w:val="multilevel"/>
    <w:tmpl w:val="624EB51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2B417B6"/>
    <w:multiLevelType w:val="hybridMultilevel"/>
    <w:tmpl w:val="DFCA0336"/>
    <w:lvl w:ilvl="0" w:tplc="705CEBDE">
      <w:start w:val="1"/>
      <w:numFmt w:val="bullet"/>
      <w:lvlText w:val=""/>
      <w:lvlJc w:val="left"/>
      <w:pPr>
        <w:ind w:left="720" w:hanging="360"/>
      </w:pPr>
      <w:rPr>
        <w:rFonts w:ascii="Symbol" w:hAnsi="Symbol" w:hint="default"/>
      </w:rPr>
    </w:lvl>
    <w:lvl w:ilvl="1" w:tplc="21D8CD44" w:tentative="1">
      <w:start w:val="1"/>
      <w:numFmt w:val="bullet"/>
      <w:lvlText w:val="o"/>
      <w:lvlJc w:val="left"/>
      <w:pPr>
        <w:ind w:left="1440" w:hanging="360"/>
      </w:pPr>
      <w:rPr>
        <w:rFonts w:ascii="Courier New" w:hAnsi="Courier New" w:cs="Courier New" w:hint="default"/>
      </w:rPr>
    </w:lvl>
    <w:lvl w:ilvl="2" w:tplc="426A6442" w:tentative="1">
      <w:start w:val="1"/>
      <w:numFmt w:val="bullet"/>
      <w:lvlText w:val=""/>
      <w:lvlJc w:val="left"/>
      <w:pPr>
        <w:ind w:left="2160" w:hanging="360"/>
      </w:pPr>
      <w:rPr>
        <w:rFonts w:ascii="Wingdings" w:hAnsi="Wingdings" w:hint="default"/>
      </w:rPr>
    </w:lvl>
    <w:lvl w:ilvl="3" w:tplc="B2366730" w:tentative="1">
      <w:start w:val="1"/>
      <w:numFmt w:val="bullet"/>
      <w:lvlText w:val=""/>
      <w:lvlJc w:val="left"/>
      <w:pPr>
        <w:ind w:left="2880" w:hanging="360"/>
      </w:pPr>
      <w:rPr>
        <w:rFonts w:ascii="Symbol" w:hAnsi="Symbol" w:hint="default"/>
      </w:rPr>
    </w:lvl>
    <w:lvl w:ilvl="4" w:tplc="25047A92" w:tentative="1">
      <w:start w:val="1"/>
      <w:numFmt w:val="bullet"/>
      <w:lvlText w:val="o"/>
      <w:lvlJc w:val="left"/>
      <w:pPr>
        <w:ind w:left="3600" w:hanging="360"/>
      </w:pPr>
      <w:rPr>
        <w:rFonts w:ascii="Courier New" w:hAnsi="Courier New" w:cs="Courier New" w:hint="default"/>
      </w:rPr>
    </w:lvl>
    <w:lvl w:ilvl="5" w:tplc="BD88C4B2" w:tentative="1">
      <w:start w:val="1"/>
      <w:numFmt w:val="bullet"/>
      <w:lvlText w:val=""/>
      <w:lvlJc w:val="left"/>
      <w:pPr>
        <w:ind w:left="4320" w:hanging="360"/>
      </w:pPr>
      <w:rPr>
        <w:rFonts w:ascii="Wingdings" w:hAnsi="Wingdings" w:hint="default"/>
      </w:rPr>
    </w:lvl>
    <w:lvl w:ilvl="6" w:tplc="7B7A5448" w:tentative="1">
      <w:start w:val="1"/>
      <w:numFmt w:val="bullet"/>
      <w:lvlText w:val=""/>
      <w:lvlJc w:val="left"/>
      <w:pPr>
        <w:ind w:left="5040" w:hanging="360"/>
      </w:pPr>
      <w:rPr>
        <w:rFonts w:ascii="Symbol" w:hAnsi="Symbol" w:hint="default"/>
      </w:rPr>
    </w:lvl>
    <w:lvl w:ilvl="7" w:tplc="AF109294" w:tentative="1">
      <w:start w:val="1"/>
      <w:numFmt w:val="bullet"/>
      <w:lvlText w:val="o"/>
      <w:lvlJc w:val="left"/>
      <w:pPr>
        <w:ind w:left="5760" w:hanging="360"/>
      </w:pPr>
      <w:rPr>
        <w:rFonts w:ascii="Courier New" w:hAnsi="Courier New" w:cs="Courier New" w:hint="default"/>
      </w:rPr>
    </w:lvl>
    <w:lvl w:ilvl="8" w:tplc="BBECC2DE" w:tentative="1">
      <w:start w:val="1"/>
      <w:numFmt w:val="bullet"/>
      <w:lvlText w:val=""/>
      <w:lvlJc w:val="left"/>
      <w:pPr>
        <w:ind w:left="6480" w:hanging="360"/>
      </w:pPr>
      <w:rPr>
        <w:rFonts w:ascii="Wingdings" w:hAnsi="Wingdings" w:hint="default"/>
      </w:rPr>
    </w:lvl>
  </w:abstractNum>
  <w:abstractNum w:abstractNumId="16" w15:restartNumberingAfterBreak="0">
    <w:nsid w:val="54E81A48"/>
    <w:multiLevelType w:val="multilevel"/>
    <w:tmpl w:val="12CEBD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108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800" w:hanging="1800"/>
      </w:pPr>
      <w:rPr>
        <w:rFonts w:hint="default"/>
        <w:b/>
      </w:rPr>
    </w:lvl>
    <w:lvl w:ilvl="6">
      <w:start w:val="1"/>
      <w:numFmt w:val="decimal"/>
      <w:isLgl/>
      <w:lvlText w:val="%1.%2.%3.%4.%5.%6.%7"/>
      <w:lvlJc w:val="left"/>
      <w:pPr>
        <w:ind w:left="2160" w:hanging="2160"/>
      </w:pPr>
      <w:rPr>
        <w:rFonts w:hint="default"/>
        <w:b/>
      </w:rPr>
    </w:lvl>
    <w:lvl w:ilvl="7">
      <w:start w:val="1"/>
      <w:numFmt w:val="decimal"/>
      <w:isLgl/>
      <w:lvlText w:val="%1.%2.%3.%4.%5.%6.%7.%8"/>
      <w:lvlJc w:val="left"/>
      <w:pPr>
        <w:ind w:left="2160" w:hanging="2160"/>
      </w:pPr>
      <w:rPr>
        <w:rFonts w:hint="default"/>
        <w:b/>
      </w:rPr>
    </w:lvl>
    <w:lvl w:ilvl="8">
      <w:start w:val="1"/>
      <w:numFmt w:val="decimal"/>
      <w:isLgl/>
      <w:lvlText w:val="%1.%2.%3.%4.%5.%6.%7.%8.%9"/>
      <w:lvlJc w:val="left"/>
      <w:pPr>
        <w:ind w:left="2520" w:hanging="2520"/>
      </w:pPr>
      <w:rPr>
        <w:rFonts w:hint="default"/>
        <w:b/>
      </w:rPr>
    </w:lvl>
  </w:abstractNum>
  <w:abstractNum w:abstractNumId="17" w15:restartNumberingAfterBreak="0">
    <w:nsid w:val="5D0F5872"/>
    <w:multiLevelType w:val="multilevel"/>
    <w:tmpl w:val="CAF013D4"/>
    <w:lvl w:ilvl="0">
      <w:start w:val="6"/>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ECF76A5"/>
    <w:multiLevelType w:val="hybridMultilevel"/>
    <w:tmpl w:val="C30EA5C6"/>
    <w:lvl w:ilvl="0" w:tplc="38EAD7EC">
      <w:start w:val="1"/>
      <w:numFmt w:val="bullet"/>
      <w:lvlText w:val=""/>
      <w:lvlJc w:val="left"/>
      <w:pPr>
        <w:ind w:left="720" w:hanging="360"/>
      </w:pPr>
      <w:rPr>
        <w:rFonts w:ascii="Symbol" w:hAnsi="Symbol" w:hint="default"/>
      </w:rPr>
    </w:lvl>
    <w:lvl w:ilvl="1" w:tplc="FF8E9C20" w:tentative="1">
      <w:start w:val="1"/>
      <w:numFmt w:val="bullet"/>
      <w:lvlText w:val="o"/>
      <w:lvlJc w:val="left"/>
      <w:pPr>
        <w:ind w:left="1440" w:hanging="360"/>
      </w:pPr>
      <w:rPr>
        <w:rFonts w:ascii="Courier New" w:hAnsi="Courier New" w:cs="Courier New" w:hint="default"/>
      </w:rPr>
    </w:lvl>
    <w:lvl w:ilvl="2" w:tplc="E586F8F8" w:tentative="1">
      <w:start w:val="1"/>
      <w:numFmt w:val="bullet"/>
      <w:lvlText w:val=""/>
      <w:lvlJc w:val="left"/>
      <w:pPr>
        <w:ind w:left="2160" w:hanging="360"/>
      </w:pPr>
      <w:rPr>
        <w:rFonts w:ascii="Wingdings" w:hAnsi="Wingdings" w:hint="default"/>
      </w:rPr>
    </w:lvl>
    <w:lvl w:ilvl="3" w:tplc="D72C4934" w:tentative="1">
      <w:start w:val="1"/>
      <w:numFmt w:val="bullet"/>
      <w:lvlText w:val=""/>
      <w:lvlJc w:val="left"/>
      <w:pPr>
        <w:ind w:left="2880" w:hanging="360"/>
      </w:pPr>
      <w:rPr>
        <w:rFonts w:ascii="Symbol" w:hAnsi="Symbol" w:hint="default"/>
      </w:rPr>
    </w:lvl>
    <w:lvl w:ilvl="4" w:tplc="AE546538" w:tentative="1">
      <w:start w:val="1"/>
      <w:numFmt w:val="bullet"/>
      <w:lvlText w:val="o"/>
      <w:lvlJc w:val="left"/>
      <w:pPr>
        <w:ind w:left="3600" w:hanging="360"/>
      </w:pPr>
      <w:rPr>
        <w:rFonts w:ascii="Courier New" w:hAnsi="Courier New" w:cs="Courier New" w:hint="default"/>
      </w:rPr>
    </w:lvl>
    <w:lvl w:ilvl="5" w:tplc="9E5CDF2A" w:tentative="1">
      <w:start w:val="1"/>
      <w:numFmt w:val="bullet"/>
      <w:lvlText w:val=""/>
      <w:lvlJc w:val="left"/>
      <w:pPr>
        <w:ind w:left="4320" w:hanging="360"/>
      </w:pPr>
      <w:rPr>
        <w:rFonts w:ascii="Wingdings" w:hAnsi="Wingdings" w:hint="default"/>
      </w:rPr>
    </w:lvl>
    <w:lvl w:ilvl="6" w:tplc="020842BE" w:tentative="1">
      <w:start w:val="1"/>
      <w:numFmt w:val="bullet"/>
      <w:lvlText w:val=""/>
      <w:lvlJc w:val="left"/>
      <w:pPr>
        <w:ind w:left="5040" w:hanging="360"/>
      </w:pPr>
      <w:rPr>
        <w:rFonts w:ascii="Symbol" w:hAnsi="Symbol" w:hint="default"/>
      </w:rPr>
    </w:lvl>
    <w:lvl w:ilvl="7" w:tplc="F8CA1FB4" w:tentative="1">
      <w:start w:val="1"/>
      <w:numFmt w:val="bullet"/>
      <w:lvlText w:val="o"/>
      <w:lvlJc w:val="left"/>
      <w:pPr>
        <w:ind w:left="5760" w:hanging="360"/>
      </w:pPr>
      <w:rPr>
        <w:rFonts w:ascii="Courier New" w:hAnsi="Courier New" w:cs="Courier New" w:hint="default"/>
      </w:rPr>
    </w:lvl>
    <w:lvl w:ilvl="8" w:tplc="7E52A574" w:tentative="1">
      <w:start w:val="1"/>
      <w:numFmt w:val="bullet"/>
      <w:lvlText w:val=""/>
      <w:lvlJc w:val="left"/>
      <w:pPr>
        <w:ind w:left="6480" w:hanging="360"/>
      </w:pPr>
      <w:rPr>
        <w:rFonts w:ascii="Wingdings" w:hAnsi="Wingdings" w:hint="default"/>
      </w:rPr>
    </w:lvl>
  </w:abstractNum>
  <w:abstractNum w:abstractNumId="19" w15:restartNumberingAfterBreak="0">
    <w:nsid w:val="5ED42EA6"/>
    <w:multiLevelType w:val="hybridMultilevel"/>
    <w:tmpl w:val="B150FB3A"/>
    <w:lvl w:ilvl="0" w:tplc="CF20BD98">
      <w:start w:val="1"/>
      <w:numFmt w:val="bullet"/>
      <w:lvlText w:val=""/>
      <w:lvlPicBulletId w:val="0"/>
      <w:lvlJc w:val="left"/>
      <w:pPr>
        <w:ind w:left="784" w:hanging="360"/>
      </w:pPr>
      <w:rPr>
        <w:rFonts w:ascii="Symbol" w:hAnsi="Symbol" w:hint="default"/>
      </w:rPr>
    </w:lvl>
    <w:lvl w:ilvl="1" w:tplc="0FC8AD88" w:tentative="1">
      <w:start w:val="1"/>
      <w:numFmt w:val="bullet"/>
      <w:lvlText w:val="o"/>
      <w:lvlJc w:val="left"/>
      <w:pPr>
        <w:ind w:left="1504" w:hanging="360"/>
      </w:pPr>
      <w:rPr>
        <w:rFonts w:ascii="Courier New" w:hAnsi="Courier New" w:cs="Courier New" w:hint="default"/>
      </w:rPr>
    </w:lvl>
    <w:lvl w:ilvl="2" w:tplc="B490986C" w:tentative="1">
      <w:start w:val="1"/>
      <w:numFmt w:val="bullet"/>
      <w:lvlText w:val=""/>
      <w:lvlJc w:val="left"/>
      <w:pPr>
        <w:ind w:left="2224" w:hanging="360"/>
      </w:pPr>
      <w:rPr>
        <w:rFonts w:ascii="Wingdings" w:hAnsi="Wingdings" w:hint="default"/>
      </w:rPr>
    </w:lvl>
    <w:lvl w:ilvl="3" w:tplc="16C4DE28" w:tentative="1">
      <w:start w:val="1"/>
      <w:numFmt w:val="bullet"/>
      <w:lvlText w:val=""/>
      <w:lvlJc w:val="left"/>
      <w:pPr>
        <w:ind w:left="2944" w:hanging="360"/>
      </w:pPr>
      <w:rPr>
        <w:rFonts w:ascii="Symbol" w:hAnsi="Symbol" w:hint="default"/>
      </w:rPr>
    </w:lvl>
    <w:lvl w:ilvl="4" w:tplc="29F05A9C" w:tentative="1">
      <w:start w:val="1"/>
      <w:numFmt w:val="bullet"/>
      <w:lvlText w:val="o"/>
      <w:lvlJc w:val="left"/>
      <w:pPr>
        <w:ind w:left="3664" w:hanging="360"/>
      </w:pPr>
      <w:rPr>
        <w:rFonts w:ascii="Courier New" w:hAnsi="Courier New" w:cs="Courier New" w:hint="default"/>
      </w:rPr>
    </w:lvl>
    <w:lvl w:ilvl="5" w:tplc="680E59F6" w:tentative="1">
      <w:start w:val="1"/>
      <w:numFmt w:val="bullet"/>
      <w:lvlText w:val=""/>
      <w:lvlJc w:val="left"/>
      <w:pPr>
        <w:ind w:left="4384" w:hanging="360"/>
      </w:pPr>
      <w:rPr>
        <w:rFonts w:ascii="Wingdings" w:hAnsi="Wingdings" w:hint="default"/>
      </w:rPr>
    </w:lvl>
    <w:lvl w:ilvl="6" w:tplc="D0109B2E" w:tentative="1">
      <w:start w:val="1"/>
      <w:numFmt w:val="bullet"/>
      <w:lvlText w:val=""/>
      <w:lvlJc w:val="left"/>
      <w:pPr>
        <w:ind w:left="5104" w:hanging="360"/>
      </w:pPr>
      <w:rPr>
        <w:rFonts w:ascii="Symbol" w:hAnsi="Symbol" w:hint="default"/>
      </w:rPr>
    </w:lvl>
    <w:lvl w:ilvl="7" w:tplc="CC883B0C" w:tentative="1">
      <w:start w:val="1"/>
      <w:numFmt w:val="bullet"/>
      <w:lvlText w:val="o"/>
      <w:lvlJc w:val="left"/>
      <w:pPr>
        <w:ind w:left="5824" w:hanging="360"/>
      </w:pPr>
      <w:rPr>
        <w:rFonts w:ascii="Courier New" w:hAnsi="Courier New" w:cs="Courier New" w:hint="default"/>
      </w:rPr>
    </w:lvl>
    <w:lvl w:ilvl="8" w:tplc="98BCF56C" w:tentative="1">
      <w:start w:val="1"/>
      <w:numFmt w:val="bullet"/>
      <w:lvlText w:val=""/>
      <w:lvlJc w:val="left"/>
      <w:pPr>
        <w:ind w:left="6544" w:hanging="360"/>
      </w:pPr>
      <w:rPr>
        <w:rFonts w:ascii="Wingdings" w:hAnsi="Wingdings" w:hint="default"/>
      </w:rPr>
    </w:lvl>
  </w:abstractNum>
  <w:abstractNum w:abstractNumId="20" w15:restartNumberingAfterBreak="0">
    <w:nsid w:val="6280061A"/>
    <w:multiLevelType w:val="hybridMultilevel"/>
    <w:tmpl w:val="B8A2B990"/>
    <w:lvl w:ilvl="0" w:tplc="7718459C">
      <w:start w:val="1"/>
      <w:numFmt w:val="bullet"/>
      <w:lvlText w:val=""/>
      <w:lvlJc w:val="left"/>
      <w:pPr>
        <w:ind w:left="720" w:hanging="360"/>
      </w:pPr>
      <w:rPr>
        <w:rFonts w:ascii="Symbol" w:hAnsi="Symbol" w:hint="default"/>
      </w:rPr>
    </w:lvl>
    <w:lvl w:ilvl="1" w:tplc="EC7CFC20" w:tentative="1">
      <w:start w:val="1"/>
      <w:numFmt w:val="bullet"/>
      <w:lvlText w:val="o"/>
      <w:lvlJc w:val="left"/>
      <w:pPr>
        <w:ind w:left="1440" w:hanging="360"/>
      </w:pPr>
      <w:rPr>
        <w:rFonts w:ascii="Courier New" w:hAnsi="Courier New" w:cs="Courier New" w:hint="default"/>
      </w:rPr>
    </w:lvl>
    <w:lvl w:ilvl="2" w:tplc="256E792E" w:tentative="1">
      <w:start w:val="1"/>
      <w:numFmt w:val="bullet"/>
      <w:lvlText w:val=""/>
      <w:lvlJc w:val="left"/>
      <w:pPr>
        <w:ind w:left="2160" w:hanging="360"/>
      </w:pPr>
      <w:rPr>
        <w:rFonts w:ascii="Wingdings" w:hAnsi="Wingdings" w:hint="default"/>
      </w:rPr>
    </w:lvl>
    <w:lvl w:ilvl="3" w:tplc="6046B2B6" w:tentative="1">
      <w:start w:val="1"/>
      <w:numFmt w:val="bullet"/>
      <w:lvlText w:val=""/>
      <w:lvlJc w:val="left"/>
      <w:pPr>
        <w:ind w:left="2880" w:hanging="360"/>
      </w:pPr>
      <w:rPr>
        <w:rFonts w:ascii="Symbol" w:hAnsi="Symbol" w:hint="default"/>
      </w:rPr>
    </w:lvl>
    <w:lvl w:ilvl="4" w:tplc="60923892" w:tentative="1">
      <w:start w:val="1"/>
      <w:numFmt w:val="bullet"/>
      <w:lvlText w:val="o"/>
      <w:lvlJc w:val="left"/>
      <w:pPr>
        <w:ind w:left="3600" w:hanging="360"/>
      </w:pPr>
      <w:rPr>
        <w:rFonts w:ascii="Courier New" w:hAnsi="Courier New" w:cs="Courier New" w:hint="default"/>
      </w:rPr>
    </w:lvl>
    <w:lvl w:ilvl="5" w:tplc="86B073C8" w:tentative="1">
      <w:start w:val="1"/>
      <w:numFmt w:val="bullet"/>
      <w:lvlText w:val=""/>
      <w:lvlJc w:val="left"/>
      <w:pPr>
        <w:ind w:left="4320" w:hanging="360"/>
      </w:pPr>
      <w:rPr>
        <w:rFonts w:ascii="Wingdings" w:hAnsi="Wingdings" w:hint="default"/>
      </w:rPr>
    </w:lvl>
    <w:lvl w:ilvl="6" w:tplc="305ECE6E" w:tentative="1">
      <w:start w:val="1"/>
      <w:numFmt w:val="bullet"/>
      <w:lvlText w:val=""/>
      <w:lvlJc w:val="left"/>
      <w:pPr>
        <w:ind w:left="5040" w:hanging="360"/>
      </w:pPr>
      <w:rPr>
        <w:rFonts w:ascii="Symbol" w:hAnsi="Symbol" w:hint="default"/>
      </w:rPr>
    </w:lvl>
    <w:lvl w:ilvl="7" w:tplc="CE06372A" w:tentative="1">
      <w:start w:val="1"/>
      <w:numFmt w:val="bullet"/>
      <w:lvlText w:val="o"/>
      <w:lvlJc w:val="left"/>
      <w:pPr>
        <w:ind w:left="5760" w:hanging="360"/>
      </w:pPr>
      <w:rPr>
        <w:rFonts w:ascii="Courier New" w:hAnsi="Courier New" w:cs="Courier New" w:hint="default"/>
      </w:rPr>
    </w:lvl>
    <w:lvl w:ilvl="8" w:tplc="AE3CD48A" w:tentative="1">
      <w:start w:val="1"/>
      <w:numFmt w:val="bullet"/>
      <w:lvlText w:val=""/>
      <w:lvlJc w:val="left"/>
      <w:pPr>
        <w:ind w:left="6480" w:hanging="360"/>
      </w:pPr>
      <w:rPr>
        <w:rFonts w:ascii="Wingdings" w:hAnsi="Wingdings" w:hint="default"/>
      </w:rPr>
    </w:lvl>
  </w:abstractNum>
  <w:abstractNum w:abstractNumId="21" w15:restartNumberingAfterBreak="0">
    <w:nsid w:val="662B5F38"/>
    <w:multiLevelType w:val="hybridMultilevel"/>
    <w:tmpl w:val="F6F26C6A"/>
    <w:lvl w:ilvl="0" w:tplc="11567E52">
      <w:start w:val="1"/>
      <w:numFmt w:val="decimal"/>
      <w:lvlText w:val="%1."/>
      <w:lvlJc w:val="left"/>
      <w:pPr>
        <w:ind w:left="720" w:hanging="360"/>
      </w:pPr>
    </w:lvl>
    <w:lvl w:ilvl="1" w:tplc="924E5ADE">
      <w:start w:val="1"/>
      <w:numFmt w:val="decimal"/>
      <w:lvlText w:val="%2."/>
      <w:lvlJc w:val="left"/>
      <w:pPr>
        <w:ind w:left="1440" w:hanging="360"/>
      </w:pPr>
      <w:rPr>
        <w:rFonts w:hint="default"/>
      </w:rPr>
    </w:lvl>
    <w:lvl w:ilvl="2" w:tplc="83B2E6E8" w:tentative="1">
      <w:start w:val="1"/>
      <w:numFmt w:val="lowerRoman"/>
      <w:lvlText w:val="%3."/>
      <w:lvlJc w:val="right"/>
      <w:pPr>
        <w:ind w:left="2160" w:hanging="180"/>
      </w:pPr>
    </w:lvl>
    <w:lvl w:ilvl="3" w:tplc="E2F68746" w:tentative="1">
      <w:start w:val="1"/>
      <w:numFmt w:val="decimal"/>
      <w:lvlText w:val="%4."/>
      <w:lvlJc w:val="left"/>
      <w:pPr>
        <w:ind w:left="2880" w:hanging="360"/>
      </w:pPr>
    </w:lvl>
    <w:lvl w:ilvl="4" w:tplc="FA344294" w:tentative="1">
      <w:start w:val="1"/>
      <w:numFmt w:val="lowerLetter"/>
      <w:lvlText w:val="%5."/>
      <w:lvlJc w:val="left"/>
      <w:pPr>
        <w:ind w:left="3600" w:hanging="360"/>
      </w:pPr>
    </w:lvl>
    <w:lvl w:ilvl="5" w:tplc="A6C68CA4" w:tentative="1">
      <w:start w:val="1"/>
      <w:numFmt w:val="lowerRoman"/>
      <w:lvlText w:val="%6."/>
      <w:lvlJc w:val="right"/>
      <w:pPr>
        <w:ind w:left="4320" w:hanging="180"/>
      </w:pPr>
    </w:lvl>
    <w:lvl w:ilvl="6" w:tplc="F58ECAD2" w:tentative="1">
      <w:start w:val="1"/>
      <w:numFmt w:val="decimal"/>
      <w:lvlText w:val="%7."/>
      <w:lvlJc w:val="left"/>
      <w:pPr>
        <w:ind w:left="5040" w:hanging="360"/>
      </w:pPr>
    </w:lvl>
    <w:lvl w:ilvl="7" w:tplc="8924A8D6" w:tentative="1">
      <w:start w:val="1"/>
      <w:numFmt w:val="lowerLetter"/>
      <w:lvlText w:val="%8."/>
      <w:lvlJc w:val="left"/>
      <w:pPr>
        <w:ind w:left="5760" w:hanging="360"/>
      </w:pPr>
    </w:lvl>
    <w:lvl w:ilvl="8" w:tplc="9C281B4C" w:tentative="1">
      <w:start w:val="1"/>
      <w:numFmt w:val="lowerRoman"/>
      <w:lvlText w:val="%9."/>
      <w:lvlJc w:val="right"/>
      <w:pPr>
        <w:ind w:left="6480" w:hanging="180"/>
      </w:pPr>
    </w:lvl>
  </w:abstractNum>
  <w:abstractNum w:abstractNumId="22" w15:restartNumberingAfterBreak="0">
    <w:nsid w:val="665802D6"/>
    <w:multiLevelType w:val="hybridMultilevel"/>
    <w:tmpl w:val="EC24A578"/>
    <w:lvl w:ilvl="0" w:tplc="06843E2E">
      <w:start w:val="1"/>
      <w:numFmt w:val="bullet"/>
      <w:lvlText w:val=""/>
      <w:lvlJc w:val="left"/>
      <w:pPr>
        <w:ind w:left="720" w:hanging="360"/>
      </w:pPr>
      <w:rPr>
        <w:rFonts w:ascii="Symbol" w:hAnsi="Symbol" w:hint="default"/>
      </w:rPr>
    </w:lvl>
    <w:lvl w:ilvl="1" w:tplc="CFC2D1B2" w:tentative="1">
      <w:start w:val="1"/>
      <w:numFmt w:val="bullet"/>
      <w:lvlText w:val="o"/>
      <w:lvlJc w:val="left"/>
      <w:pPr>
        <w:ind w:left="1440" w:hanging="360"/>
      </w:pPr>
      <w:rPr>
        <w:rFonts w:ascii="Courier New" w:hAnsi="Courier New" w:cs="Courier New" w:hint="default"/>
      </w:rPr>
    </w:lvl>
    <w:lvl w:ilvl="2" w:tplc="3064F26C" w:tentative="1">
      <w:start w:val="1"/>
      <w:numFmt w:val="bullet"/>
      <w:lvlText w:val=""/>
      <w:lvlJc w:val="left"/>
      <w:pPr>
        <w:ind w:left="2160" w:hanging="360"/>
      </w:pPr>
      <w:rPr>
        <w:rFonts w:ascii="Wingdings" w:hAnsi="Wingdings" w:hint="default"/>
      </w:rPr>
    </w:lvl>
    <w:lvl w:ilvl="3" w:tplc="C868E110" w:tentative="1">
      <w:start w:val="1"/>
      <w:numFmt w:val="bullet"/>
      <w:lvlText w:val=""/>
      <w:lvlJc w:val="left"/>
      <w:pPr>
        <w:ind w:left="2880" w:hanging="360"/>
      </w:pPr>
      <w:rPr>
        <w:rFonts w:ascii="Symbol" w:hAnsi="Symbol" w:hint="default"/>
      </w:rPr>
    </w:lvl>
    <w:lvl w:ilvl="4" w:tplc="A826667E" w:tentative="1">
      <w:start w:val="1"/>
      <w:numFmt w:val="bullet"/>
      <w:lvlText w:val="o"/>
      <w:lvlJc w:val="left"/>
      <w:pPr>
        <w:ind w:left="3600" w:hanging="360"/>
      </w:pPr>
      <w:rPr>
        <w:rFonts w:ascii="Courier New" w:hAnsi="Courier New" w:cs="Courier New" w:hint="default"/>
      </w:rPr>
    </w:lvl>
    <w:lvl w:ilvl="5" w:tplc="749AB79C" w:tentative="1">
      <w:start w:val="1"/>
      <w:numFmt w:val="bullet"/>
      <w:lvlText w:val=""/>
      <w:lvlJc w:val="left"/>
      <w:pPr>
        <w:ind w:left="4320" w:hanging="360"/>
      </w:pPr>
      <w:rPr>
        <w:rFonts w:ascii="Wingdings" w:hAnsi="Wingdings" w:hint="default"/>
      </w:rPr>
    </w:lvl>
    <w:lvl w:ilvl="6" w:tplc="49A258F8" w:tentative="1">
      <w:start w:val="1"/>
      <w:numFmt w:val="bullet"/>
      <w:lvlText w:val=""/>
      <w:lvlJc w:val="left"/>
      <w:pPr>
        <w:ind w:left="5040" w:hanging="360"/>
      </w:pPr>
      <w:rPr>
        <w:rFonts w:ascii="Symbol" w:hAnsi="Symbol" w:hint="default"/>
      </w:rPr>
    </w:lvl>
    <w:lvl w:ilvl="7" w:tplc="B17A15BA" w:tentative="1">
      <w:start w:val="1"/>
      <w:numFmt w:val="bullet"/>
      <w:lvlText w:val="o"/>
      <w:lvlJc w:val="left"/>
      <w:pPr>
        <w:ind w:left="5760" w:hanging="360"/>
      </w:pPr>
      <w:rPr>
        <w:rFonts w:ascii="Courier New" w:hAnsi="Courier New" w:cs="Courier New" w:hint="default"/>
      </w:rPr>
    </w:lvl>
    <w:lvl w:ilvl="8" w:tplc="D4BA7932" w:tentative="1">
      <w:start w:val="1"/>
      <w:numFmt w:val="bullet"/>
      <w:lvlText w:val=""/>
      <w:lvlJc w:val="left"/>
      <w:pPr>
        <w:ind w:left="6480" w:hanging="360"/>
      </w:pPr>
      <w:rPr>
        <w:rFonts w:ascii="Wingdings" w:hAnsi="Wingdings" w:hint="default"/>
      </w:rPr>
    </w:lvl>
  </w:abstractNum>
  <w:abstractNum w:abstractNumId="23" w15:restartNumberingAfterBreak="0">
    <w:nsid w:val="67656207"/>
    <w:multiLevelType w:val="hybridMultilevel"/>
    <w:tmpl w:val="F7005D5C"/>
    <w:lvl w:ilvl="0" w:tplc="5EAC7FD0">
      <w:start w:val="1"/>
      <w:numFmt w:val="decimal"/>
      <w:lvlText w:val="%1."/>
      <w:lvlJc w:val="left"/>
      <w:pPr>
        <w:ind w:left="794" w:hanging="360"/>
      </w:pPr>
    </w:lvl>
    <w:lvl w:ilvl="1" w:tplc="B0BC9140" w:tentative="1">
      <w:start w:val="1"/>
      <w:numFmt w:val="lowerLetter"/>
      <w:lvlText w:val="%2."/>
      <w:lvlJc w:val="left"/>
      <w:pPr>
        <w:ind w:left="1514" w:hanging="360"/>
      </w:pPr>
    </w:lvl>
    <w:lvl w:ilvl="2" w:tplc="C5DC348A" w:tentative="1">
      <w:start w:val="1"/>
      <w:numFmt w:val="lowerRoman"/>
      <w:lvlText w:val="%3."/>
      <w:lvlJc w:val="right"/>
      <w:pPr>
        <w:ind w:left="2234" w:hanging="180"/>
      </w:pPr>
    </w:lvl>
    <w:lvl w:ilvl="3" w:tplc="1C96F320" w:tentative="1">
      <w:start w:val="1"/>
      <w:numFmt w:val="decimal"/>
      <w:lvlText w:val="%4."/>
      <w:lvlJc w:val="left"/>
      <w:pPr>
        <w:ind w:left="2954" w:hanging="360"/>
      </w:pPr>
    </w:lvl>
    <w:lvl w:ilvl="4" w:tplc="A1ACF3AA" w:tentative="1">
      <w:start w:val="1"/>
      <w:numFmt w:val="lowerLetter"/>
      <w:lvlText w:val="%5."/>
      <w:lvlJc w:val="left"/>
      <w:pPr>
        <w:ind w:left="3674" w:hanging="360"/>
      </w:pPr>
    </w:lvl>
    <w:lvl w:ilvl="5" w:tplc="7FCACECA" w:tentative="1">
      <w:start w:val="1"/>
      <w:numFmt w:val="lowerRoman"/>
      <w:lvlText w:val="%6."/>
      <w:lvlJc w:val="right"/>
      <w:pPr>
        <w:ind w:left="4394" w:hanging="180"/>
      </w:pPr>
    </w:lvl>
    <w:lvl w:ilvl="6" w:tplc="A8507AE0" w:tentative="1">
      <w:start w:val="1"/>
      <w:numFmt w:val="decimal"/>
      <w:lvlText w:val="%7."/>
      <w:lvlJc w:val="left"/>
      <w:pPr>
        <w:ind w:left="5114" w:hanging="360"/>
      </w:pPr>
    </w:lvl>
    <w:lvl w:ilvl="7" w:tplc="6D4C7E4E" w:tentative="1">
      <w:start w:val="1"/>
      <w:numFmt w:val="lowerLetter"/>
      <w:lvlText w:val="%8."/>
      <w:lvlJc w:val="left"/>
      <w:pPr>
        <w:ind w:left="5834" w:hanging="360"/>
      </w:pPr>
    </w:lvl>
    <w:lvl w:ilvl="8" w:tplc="FF8E94B4" w:tentative="1">
      <w:start w:val="1"/>
      <w:numFmt w:val="lowerRoman"/>
      <w:lvlText w:val="%9."/>
      <w:lvlJc w:val="right"/>
      <w:pPr>
        <w:ind w:left="6554" w:hanging="180"/>
      </w:pPr>
    </w:lvl>
  </w:abstractNum>
  <w:abstractNum w:abstractNumId="24" w15:restartNumberingAfterBreak="0">
    <w:nsid w:val="67DE0B2D"/>
    <w:multiLevelType w:val="multilevel"/>
    <w:tmpl w:val="DB7C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72A81"/>
    <w:multiLevelType w:val="multilevel"/>
    <w:tmpl w:val="DD0813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color w:val="4A66AC" w:themeColor="accent1"/>
        <w:sz w:val="28"/>
      </w:rPr>
    </w:lvl>
    <w:lvl w:ilvl="2">
      <w:start w:val="1"/>
      <w:numFmt w:val="decimal"/>
      <w:isLgl/>
      <w:lvlText w:val="%1.%2.%3"/>
      <w:lvlJc w:val="left"/>
      <w:pPr>
        <w:ind w:left="1080" w:hanging="108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800" w:hanging="1800"/>
      </w:pPr>
      <w:rPr>
        <w:rFonts w:hint="default"/>
        <w:b/>
      </w:rPr>
    </w:lvl>
    <w:lvl w:ilvl="6">
      <w:start w:val="1"/>
      <w:numFmt w:val="decimal"/>
      <w:isLgl/>
      <w:lvlText w:val="%1.%2.%3.%4.%5.%6.%7"/>
      <w:lvlJc w:val="left"/>
      <w:pPr>
        <w:ind w:left="2160" w:hanging="2160"/>
      </w:pPr>
      <w:rPr>
        <w:rFonts w:hint="default"/>
        <w:b/>
      </w:rPr>
    </w:lvl>
    <w:lvl w:ilvl="7">
      <w:start w:val="1"/>
      <w:numFmt w:val="decimal"/>
      <w:isLgl/>
      <w:lvlText w:val="%1.%2.%3.%4.%5.%6.%7.%8"/>
      <w:lvlJc w:val="left"/>
      <w:pPr>
        <w:ind w:left="2160" w:hanging="2160"/>
      </w:pPr>
      <w:rPr>
        <w:rFonts w:hint="default"/>
        <w:b/>
      </w:rPr>
    </w:lvl>
    <w:lvl w:ilvl="8">
      <w:start w:val="1"/>
      <w:numFmt w:val="decimal"/>
      <w:isLgl/>
      <w:lvlText w:val="%1.%2.%3.%4.%5.%6.%7.%8.%9"/>
      <w:lvlJc w:val="left"/>
      <w:pPr>
        <w:ind w:left="2520" w:hanging="2520"/>
      </w:pPr>
      <w:rPr>
        <w:rFonts w:hint="default"/>
        <w:b/>
      </w:rPr>
    </w:lvl>
  </w:abstractNum>
  <w:abstractNum w:abstractNumId="26" w15:restartNumberingAfterBreak="0">
    <w:nsid w:val="71342A37"/>
    <w:multiLevelType w:val="hybridMultilevel"/>
    <w:tmpl w:val="8AA08256"/>
    <w:lvl w:ilvl="0" w:tplc="1F4E6F4C">
      <w:start w:val="1"/>
      <w:numFmt w:val="bullet"/>
      <w:lvlText w:val=""/>
      <w:lvlJc w:val="left"/>
      <w:pPr>
        <w:ind w:left="720" w:hanging="360"/>
      </w:pPr>
      <w:rPr>
        <w:rFonts w:ascii="Symbol" w:hAnsi="Symbol" w:hint="default"/>
      </w:rPr>
    </w:lvl>
    <w:lvl w:ilvl="1" w:tplc="36C6D428" w:tentative="1">
      <w:start w:val="1"/>
      <w:numFmt w:val="bullet"/>
      <w:lvlText w:val="o"/>
      <w:lvlJc w:val="left"/>
      <w:pPr>
        <w:ind w:left="1440" w:hanging="360"/>
      </w:pPr>
      <w:rPr>
        <w:rFonts w:ascii="Courier New" w:hAnsi="Courier New" w:cs="Courier New" w:hint="default"/>
      </w:rPr>
    </w:lvl>
    <w:lvl w:ilvl="2" w:tplc="7E6C8D2A" w:tentative="1">
      <w:start w:val="1"/>
      <w:numFmt w:val="bullet"/>
      <w:lvlText w:val=""/>
      <w:lvlJc w:val="left"/>
      <w:pPr>
        <w:ind w:left="2160" w:hanging="360"/>
      </w:pPr>
      <w:rPr>
        <w:rFonts w:ascii="Wingdings" w:hAnsi="Wingdings" w:hint="default"/>
      </w:rPr>
    </w:lvl>
    <w:lvl w:ilvl="3" w:tplc="2B34D2B2" w:tentative="1">
      <w:start w:val="1"/>
      <w:numFmt w:val="bullet"/>
      <w:lvlText w:val=""/>
      <w:lvlJc w:val="left"/>
      <w:pPr>
        <w:ind w:left="2880" w:hanging="360"/>
      </w:pPr>
      <w:rPr>
        <w:rFonts w:ascii="Symbol" w:hAnsi="Symbol" w:hint="default"/>
      </w:rPr>
    </w:lvl>
    <w:lvl w:ilvl="4" w:tplc="92181BDA" w:tentative="1">
      <w:start w:val="1"/>
      <w:numFmt w:val="bullet"/>
      <w:lvlText w:val="o"/>
      <w:lvlJc w:val="left"/>
      <w:pPr>
        <w:ind w:left="3600" w:hanging="360"/>
      </w:pPr>
      <w:rPr>
        <w:rFonts w:ascii="Courier New" w:hAnsi="Courier New" w:cs="Courier New" w:hint="default"/>
      </w:rPr>
    </w:lvl>
    <w:lvl w:ilvl="5" w:tplc="EF40F918" w:tentative="1">
      <w:start w:val="1"/>
      <w:numFmt w:val="bullet"/>
      <w:lvlText w:val=""/>
      <w:lvlJc w:val="left"/>
      <w:pPr>
        <w:ind w:left="4320" w:hanging="360"/>
      </w:pPr>
      <w:rPr>
        <w:rFonts w:ascii="Wingdings" w:hAnsi="Wingdings" w:hint="default"/>
      </w:rPr>
    </w:lvl>
    <w:lvl w:ilvl="6" w:tplc="9DAC3FF8" w:tentative="1">
      <w:start w:val="1"/>
      <w:numFmt w:val="bullet"/>
      <w:lvlText w:val=""/>
      <w:lvlJc w:val="left"/>
      <w:pPr>
        <w:ind w:left="5040" w:hanging="360"/>
      </w:pPr>
      <w:rPr>
        <w:rFonts w:ascii="Symbol" w:hAnsi="Symbol" w:hint="default"/>
      </w:rPr>
    </w:lvl>
    <w:lvl w:ilvl="7" w:tplc="86841E02" w:tentative="1">
      <w:start w:val="1"/>
      <w:numFmt w:val="bullet"/>
      <w:lvlText w:val="o"/>
      <w:lvlJc w:val="left"/>
      <w:pPr>
        <w:ind w:left="5760" w:hanging="360"/>
      </w:pPr>
      <w:rPr>
        <w:rFonts w:ascii="Courier New" w:hAnsi="Courier New" w:cs="Courier New" w:hint="default"/>
      </w:rPr>
    </w:lvl>
    <w:lvl w:ilvl="8" w:tplc="90EE713C" w:tentative="1">
      <w:start w:val="1"/>
      <w:numFmt w:val="bullet"/>
      <w:lvlText w:val=""/>
      <w:lvlJc w:val="left"/>
      <w:pPr>
        <w:ind w:left="6480" w:hanging="360"/>
      </w:pPr>
      <w:rPr>
        <w:rFonts w:ascii="Wingdings" w:hAnsi="Wingdings" w:hint="default"/>
      </w:rPr>
    </w:lvl>
  </w:abstractNum>
  <w:abstractNum w:abstractNumId="27" w15:restartNumberingAfterBreak="0">
    <w:nsid w:val="7D574AF5"/>
    <w:multiLevelType w:val="hybridMultilevel"/>
    <w:tmpl w:val="9ABA6BC2"/>
    <w:lvl w:ilvl="0" w:tplc="59E2C452">
      <w:start w:val="1"/>
      <w:numFmt w:val="decimal"/>
      <w:lvlText w:val="%1."/>
      <w:lvlJc w:val="left"/>
      <w:pPr>
        <w:ind w:left="720" w:hanging="360"/>
      </w:pPr>
    </w:lvl>
    <w:lvl w:ilvl="1" w:tplc="FC586146" w:tentative="1">
      <w:start w:val="1"/>
      <w:numFmt w:val="lowerLetter"/>
      <w:lvlText w:val="%2."/>
      <w:lvlJc w:val="left"/>
      <w:pPr>
        <w:ind w:left="1440" w:hanging="360"/>
      </w:pPr>
    </w:lvl>
    <w:lvl w:ilvl="2" w:tplc="1F008C50" w:tentative="1">
      <w:start w:val="1"/>
      <w:numFmt w:val="lowerRoman"/>
      <w:lvlText w:val="%3."/>
      <w:lvlJc w:val="right"/>
      <w:pPr>
        <w:ind w:left="2160" w:hanging="180"/>
      </w:pPr>
    </w:lvl>
    <w:lvl w:ilvl="3" w:tplc="58DAF4BC" w:tentative="1">
      <w:start w:val="1"/>
      <w:numFmt w:val="decimal"/>
      <w:lvlText w:val="%4."/>
      <w:lvlJc w:val="left"/>
      <w:pPr>
        <w:ind w:left="2880" w:hanging="360"/>
      </w:pPr>
    </w:lvl>
    <w:lvl w:ilvl="4" w:tplc="5F363404" w:tentative="1">
      <w:start w:val="1"/>
      <w:numFmt w:val="lowerLetter"/>
      <w:lvlText w:val="%5."/>
      <w:lvlJc w:val="left"/>
      <w:pPr>
        <w:ind w:left="3600" w:hanging="360"/>
      </w:pPr>
    </w:lvl>
    <w:lvl w:ilvl="5" w:tplc="EE340836" w:tentative="1">
      <w:start w:val="1"/>
      <w:numFmt w:val="lowerRoman"/>
      <w:lvlText w:val="%6."/>
      <w:lvlJc w:val="right"/>
      <w:pPr>
        <w:ind w:left="4320" w:hanging="180"/>
      </w:pPr>
    </w:lvl>
    <w:lvl w:ilvl="6" w:tplc="7C9E39B4" w:tentative="1">
      <w:start w:val="1"/>
      <w:numFmt w:val="decimal"/>
      <w:lvlText w:val="%7."/>
      <w:lvlJc w:val="left"/>
      <w:pPr>
        <w:ind w:left="5040" w:hanging="360"/>
      </w:pPr>
    </w:lvl>
    <w:lvl w:ilvl="7" w:tplc="20CC985C" w:tentative="1">
      <w:start w:val="1"/>
      <w:numFmt w:val="lowerLetter"/>
      <w:lvlText w:val="%8."/>
      <w:lvlJc w:val="left"/>
      <w:pPr>
        <w:ind w:left="5760" w:hanging="360"/>
      </w:pPr>
    </w:lvl>
    <w:lvl w:ilvl="8" w:tplc="B01A68D8" w:tentative="1">
      <w:start w:val="1"/>
      <w:numFmt w:val="lowerRoman"/>
      <w:lvlText w:val="%9."/>
      <w:lvlJc w:val="right"/>
      <w:pPr>
        <w:ind w:left="6480" w:hanging="180"/>
      </w:pPr>
    </w:lvl>
  </w:abstractNum>
  <w:abstractNum w:abstractNumId="28" w15:restartNumberingAfterBreak="0">
    <w:nsid w:val="7E7A7119"/>
    <w:multiLevelType w:val="hybridMultilevel"/>
    <w:tmpl w:val="4F2A7680"/>
    <w:lvl w:ilvl="0" w:tplc="79F297F2">
      <w:start w:val="1"/>
      <w:numFmt w:val="bullet"/>
      <w:lvlText w:val=""/>
      <w:lvlJc w:val="left"/>
      <w:pPr>
        <w:ind w:left="720" w:hanging="360"/>
      </w:pPr>
      <w:rPr>
        <w:rFonts w:ascii="Symbol" w:hAnsi="Symbol" w:hint="default"/>
      </w:rPr>
    </w:lvl>
    <w:lvl w:ilvl="1" w:tplc="B082E972" w:tentative="1">
      <w:start w:val="1"/>
      <w:numFmt w:val="bullet"/>
      <w:lvlText w:val="o"/>
      <w:lvlJc w:val="left"/>
      <w:pPr>
        <w:ind w:left="1440" w:hanging="360"/>
      </w:pPr>
      <w:rPr>
        <w:rFonts w:ascii="Courier New" w:hAnsi="Courier New" w:cs="Courier New" w:hint="default"/>
      </w:rPr>
    </w:lvl>
    <w:lvl w:ilvl="2" w:tplc="7F2673BC" w:tentative="1">
      <w:start w:val="1"/>
      <w:numFmt w:val="bullet"/>
      <w:lvlText w:val=""/>
      <w:lvlJc w:val="left"/>
      <w:pPr>
        <w:ind w:left="2160" w:hanging="360"/>
      </w:pPr>
      <w:rPr>
        <w:rFonts w:ascii="Wingdings" w:hAnsi="Wingdings" w:hint="default"/>
      </w:rPr>
    </w:lvl>
    <w:lvl w:ilvl="3" w:tplc="50680864" w:tentative="1">
      <w:start w:val="1"/>
      <w:numFmt w:val="bullet"/>
      <w:lvlText w:val=""/>
      <w:lvlJc w:val="left"/>
      <w:pPr>
        <w:ind w:left="2880" w:hanging="360"/>
      </w:pPr>
      <w:rPr>
        <w:rFonts w:ascii="Symbol" w:hAnsi="Symbol" w:hint="default"/>
      </w:rPr>
    </w:lvl>
    <w:lvl w:ilvl="4" w:tplc="47D88D48" w:tentative="1">
      <w:start w:val="1"/>
      <w:numFmt w:val="bullet"/>
      <w:lvlText w:val="o"/>
      <w:lvlJc w:val="left"/>
      <w:pPr>
        <w:ind w:left="3600" w:hanging="360"/>
      </w:pPr>
      <w:rPr>
        <w:rFonts w:ascii="Courier New" w:hAnsi="Courier New" w:cs="Courier New" w:hint="default"/>
      </w:rPr>
    </w:lvl>
    <w:lvl w:ilvl="5" w:tplc="85E058F8" w:tentative="1">
      <w:start w:val="1"/>
      <w:numFmt w:val="bullet"/>
      <w:lvlText w:val=""/>
      <w:lvlJc w:val="left"/>
      <w:pPr>
        <w:ind w:left="4320" w:hanging="360"/>
      </w:pPr>
      <w:rPr>
        <w:rFonts w:ascii="Wingdings" w:hAnsi="Wingdings" w:hint="default"/>
      </w:rPr>
    </w:lvl>
    <w:lvl w:ilvl="6" w:tplc="8DF8D778" w:tentative="1">
      <w:start w:val="1"/>
      <w:numFmt w:val="bullet"/>
      <w:lvlText w:val=""/>
      <w:lvlJc w:val="left"/>
      <w:pPr>
        <w:ind w:left="5040" w:hanging="360"/>
      </w:pPr>
      <w:rPr>
        <w:rFonts w:ascii="Symbol" w:hAnsi="Symbol" w:hint="default"/>
      </w:rPr>
    </w:lvl>
    <w:lvl w:ilvl="7" w:tplc="B146824C" w:tentative="1">
      <w:start w:val="1"/>
      <w:numFmt w:val="bullet"/>
      <w:lvlText w:val="o"/>
      <w:lvlJc w:val="left"/>
      <w:pPr>
        <w:ind w:left="5760" w:hanging="360"/>
      </w:pPr>
      <w:rPr>
        <w:rFonts w:ascii="Courier New" w:hAnsi="Courier New" w:cs="Courier New" w:hint="default"/>
      </w:rPr>
    </w:lvl>
    <w:lvl w:ilvl="8" w:tplc="287A4D4A"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22"/>
  </w:num>
  <w:num w:numId="4">
    <w:abstractNumId w:val="28"/>
  </w:num>
  <w:num w:numId="5">
    <w:abstractNumId w:val="27"/>
  </w:num>
  <w:num w:numId="6">
    <w:abstractNumId w:val="24"/>
  </w:num>
  <w:num w:numId="7">
    <w:abstractNumId w:val="20"/>
  </w:num>
  <w:num w:numId="8">
    <w:abstractNumId w:val="3"/>
  </w:num>
  <w:num w:numId="9">
    <w:abstractNumId w:val="14"/>
  </w:num>
  <w:num w:numId="10">
    <w:abstractNumId w:val="0"/>
  </w:num>
  <w:num w:numId="11">
    <w:abstractNumId w:val="21"/>
  </w:num>
  <w:num w:numId="12">
    <w:abstractNumId w:val="10"/>
  </w:num>
  <w:num w:numId="13">
    <w:abstractNumId w:val="23"/>
  </w:num>
  <w:num w:numId="14">
    <w:abstractNumId w:val="11"/>
  </w:num>
  <w:num w:numId="15">
    <w:abstractNumId w:val="6"/>
  </w:num>
  <w:num w:numId="16">
    <w:abstractNumId w:val="17"/>
  </w:num>
  <w:num w:numId="17">
    <w:abstractNumId w:val="15"/>
  </w:num>
  <w:num w:numId="18">
    <w:abstractNumId w:val="25"/>
  </w:num>
  <w:num w:numId="19">
    <w:abstractNumId w:val="8"/>
  </w:num>
  <w:num w:numId="20">
    <w:abstractNumId w:val="9"/>
  </w:num>
  <w:num w:numId="21">
    <w:abstractNumId w:val="26"/>
  </w:num>
  <w:num w:numId="22">
    <w:abstractNumId w:val="5"/>
  </w:num>
  <w:num w:numId="23">
    <w:abstractNumId w:val="12"/>
  </w:num>
  <w:num w:numId="24">
    <w:abstractNumId w:val="7"/>
  </w:num>
  <w:num w:numId="25">
    <w:abstractNumId w:val="19"/>
  </w:num>
  <w:num w:numId="26">
    <w:abstractNumId w:val="13"/>
  </w:num>
  <w:num w:numId="27">
    <w:abstractNumId w:val="1"/>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1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2F"/>
    <w:rsid w:val="00002123"/>
    <w:rsid w:val="0000614A"/>
    <w:rsid w:val="00012B0C"/>
    <w:rsid w:val="0001442F"/>
    <w:rsid w:val="0001689F"/>
    <w:rsid w:val="00020B0E"/>
    <w:rsid w:val="00022BEE"/>
    <w:rsid w:val="000332DE"/>
    <w:rsid w:val="00033811"/>
    <w:rsid w:val="00042A90"/>
    <w:rsid w:val="00047B75"/>
    <w:rsid w:val="00051218"/>
    <w:rsid w:val="00052725"/>
    <w:rsid w:val="00053452"/>
    <w:rsid w:val="0005497A"/>
    <w:rsid w:val="00054EB5"/>
    <w:rsid w:val="000636C4"/>
    <w:rsid w:val="00064F94"/>
    <w:rsid w:val="00072786"/>
    <w:rsid w:val="0008099B"/>
    <w:rsid w:val="0008102F"/>
    <w:rsid w:val="00081F9F"/>
    <w:rsid w:val="000834D1"/>
    <w:rsid w:val="00083E9C"/>
    <w:rsid w:val="00085A89"/>
    <w:rsid w:val="00085DAD"/>
    <w:rsid w:val="000866A0"/>
    <w:rsid w:val="000A0302"/>
    <w:rsid w:val="000A5F47"/>
    <w:rsid w:val="000A7963"/>
    <w:rsid w:val="000A7E16"/>
    <w:rsid w:val="000B04F8"/>
    <w:rsid w:val="000B4677"/>
    <w:rsid w:val="000B585E"/>
    <w:rsid w:val="000C0EE1"/>
    <w:rsid w:val="000C32C9"/>
    <w:rsid w:val="000C3CA0"/>
    <w:rsid w:val="000C4871"/>
    <w:rsid w:val="000C661A"/>
    <w:rsid w:val="000C6BC0"/>
    <w:rsid w:val="000D59C6"/>
    <w:rsid w:val="000E28FA"/>
    <w:rsid w:val="000E47E0"/>
    <w:rsid w:val="000E56CB"/>
    <w:rsid w:val="000E7ED8"/>
    <w:rsid w:val="000F4D4C"/>
    <w:rsid w:val="00105C3E"/>
    <w:rsid w:val="00113521"/>
    <w:rsid w:val="00113583"/>
    <w:rsid w:val="001168A5"/>
    <w:rsid w:val="00120016"/>
    <w:rsid w:val="00127CF0"/>
    <w:rsid w:val="001304DD"/>
    <w:rsid w:val="0013059A"/>
    <w:rsid w:val="001343E5"/>
    <w:rsid w:val="001366CD"/>
    <w:rsid w:val="00140104"/>
    <w:rsid w:val="00145308"/>
    <w:rsid w:val="001478DD"/>
    <w:rsid w:val="001562C8"/>
    <w:rsid w:val="0016050A"/>
    <w:rsid w:val="00160D8F"/>
    <w:rsid w:val="001627C3"/>
    <w:rsid w:val="00167276"/>
    <w:rsid w:val="001720FE"/>
    <w:rsid w:val="001833FF"/>
    <w:rsid w:val="001868F3"/>
    <w:rsid w:val="00191637"/>
    <w:rsid w:val="001942A3"/>
    <w:rsid w:val="00194BF5"/>
    <w:rsid w:val="00195FDF"/>
    <w:rsid w:val="001A2519"/>
    <w:rsid w:val="001A5C35"/>
    <w:rsid w:val="001A7E46"/>
    <w:rsid w:val="001B6F3A"/>
    <w:rsid w:val="001C1BD8"/>
    <w:rsid w:val="001D0B4F"/>
    <w:rsid w:val="001D4DB4"/>
    <w:rsid w:val="001E3717"/>
    <w:rsid w:val="001F0C6F"/>
    <w:rsid w:val="001F508C"/>
    <w:rsid w:val="002064C1"/>
    <w:rsid w:val="00207E06"/>
    <w:rsid w:val="00213784"/>
    <w:rsid w:val="002148D6"/>
    <w:rsid w:val="00216DE7"/>
    <w:rsid w:val="002170BA"/>
    <w:rsid w:val="00220B9B"/>
    <w:rsid w:val="00222FC2"/>
    <w:rsid w:val="002261FA"/>
    <w:rsid w:val="00226362"/>
    <w:rsid w:val="0023135F"/>
    <w:rsid w:val="002349CD"/>
    <w:rsid w:val="00236D06"/>
    <w:rsid w:val="0025207A"/>
    <w:rsid w:val="002537D9"/>
    <w:rsid w:val="00262AAA"/>
    <w:rsid w:val="002662DA"/>
    <w:rsid w:val="00274505"/>
    <w:rsid w:val="002756D0"/>
    <w:rsid w:val="00275CDF"/>
    <w:rsid w:val="00281C77"/>
    <w:rsid w:val="0028223F"/>
    <w:rsid w:val="00282FE9"/>
    <w:rsid w:val="00284ABB"/>
    <w:rsid w:val="00290400"/>
    <w:rsid w:val="00291AF0"/>
    <w:rsid w:val="00297337"/>
    <w:rsid w:val="002A207B"/>
    <w:rsid w:val="002A76EA"/>
    <w:rsid w:val="002B5375"/>
    <w:rsid w:val="002C07EA"/>
    <w:rsid w:val="002C3430"/>
    <w:rsid w:val="002D2174"/>
    <w:rsid w:val="002D31ED"/>
    <w:rsid w:val="002D4609"/>
    <w:rsid w:val="002D521F"/>
    <w:rsid w:val="002D69E8"/>
    <w:rsid w:val="002D6DAE"/>
    <w:rsid w:val="002E5FA3"/>
    <w:rsid w:val="002F18C9"/>
    <w:rsid w:val="00301F04"/>
    <w:rsid w:val="00306EFB"/>
    <w:rsid w:val="003075C6"/>
    <w:rsid w:val="00307CEE"/>
    <w:rsid w:val="00310D71"/>
    <w:rsid w:val="00313395"/>
    <w:rsid w:val="00313CA8"/>
    <w:rsid w:val="00317340"/>
    <w:rsid w:val="00317551"/>
    <w:rsid w:val="00321A76"/>
    <w:rsid w:val="00322D42"/>
    <w:rsid w:val="00323C18"/>
    <w:rsid w:val="00324554"/>
    <w:rsid w:val="00324CA1"/>
    <w:rsid w:val="00326090"/>
    <w:rsid w:val="0033057C"/>
    <w:rsid w:val="003330CF"/>
    <w:rsid w:val="00340253"/>
    <w:rsid w:val="00340B8B"/>
    <w:rsid w:val="00341095"/>
    <w:rsid w:val="003429F9"/>
    <w:rsid w:val="00347551"/>
    <w:rsid w:val="0036056F"/>
    <w:rsid w:val="00362967"/>
    <w:rsid w:val="00363CE0"/>
    <w:rsid w:val="00364B99"/>
    <w:rsid w:val="00365630"/>
    <w:rsid w:val="00367BBF"/>
    <w:rsid w:val="003756F5"/>
    <w:rsid w:val="00383DE1"/>
    <w:rsid w:val="003903B1"/>
    <w:rsid w:val="003924EB"/>
    <w:rsid w:val="00396202"/>
    <w:rsid w:val="00396325"/>
    <w:rsid w:val="003A7282"/>
    <w:rsid w:val="003C27D8"/>
    <w:rsid w:val="003C3EC7"/>
    <w:rsid w:val="003C41BD"/>
    <w:rsid w:val="003C4B11"/>
    <w:rsid w:val="003C576F"/>
    <w:rsid w:val="003C6860"/>
    <w:rsid w:val="003D23D3"/>
    <w:rsid w:val="003D2608"/>
    <w:rsid w:val="003D506F"/>
    <w:rsid w:val="003E52EF"/>
    <w:rsid w:val="003F02EE"/>
    <w:rsid w:val="003F042C"/>
    <w:rsid w:val="003F1872"/>
    <w:rsid w:val="003F6B29"/>
    <w:rsid w:val="00400A9C"/>
    <w:rsid w:val="00402724"/>
    <w:rsid w:val="00421394"/>
    <w:rsid w:val="00422AAF"/>
    <w:rsid w:val="00433984"/>
    <w:rsid w:val="00444EC2"/>
    <w:rsid w:val="0045016A"/>
    <w:rsid w:val="004628AD"/>
    <w:rsid w:val="00464339"/>
    <w:rsid w:val="004670B1"/>
    <w:rsid w:val="00472528"/>
    <w:rsid w:val="00472C69"/>
    <w:rsid w:val="004740C8"/>
    <w:rsid w:val="0047451B"/>
    <w:rsid w:val="00475C1A"/>
    <w:rsid w:val="00481842"/>
    <w:rsid w:val="0048457D"/>
    <w:rsid w:val="00487942"/>
    <w:rsid w:val="00490EE8"/>
    <w:rsid w:val="00492A13"/>
    <w:rsid w:val="004943D8"/>
    <w:rsid w:val="004955B6"/>
    <w:rsid w:val="00495FC6"/>
    <w:rsid w:val="00496518"/>
    <w:rsid w:val="004A2C02"/>
    <w:rsid w:val="004B0C13"/>
    <w:rsid w:val="004B4F1F"/>
    <w:rsid w:val="004C0A81"/>
    <w:rsid w:val="004C10F6"/>
    <w:rsid w:val="004C71F9"/>
    <w:rsid w:val="004D090B"/>
    <w:rsid w:val="004D2667"/>
    <w:rsid w:val="004D32C7"/>
    <w:rsid w:val="004D40D3"/>
    <w:rsid w:val="004D46C8"/>
    <w:rsid w:val="004E2FB7"/>
    <w:rsid w:val="004E5890"/>
    <w:rsid w:val="004E61F8"/>
    <w:rsid w:val="004F07BF"/>
    <w:rsid w:val="004F177F"/>
    <w:rsid w:val="004F720F"/>
    <w:rsid w:val="004F7733"/>
    <w:rsid w:val="00504977"/>
    <w:rsid w:val="005102C6"/>
    <w:rsid w:val="00511467"/>
    <w:rsid w:val="00513D5C"/>
    <w:rsid w:val="00514830"/>
    <w:rsid w:val="005160C9"/>
    <w:rsid w:val="00524171"/>
    <w:rsid w:val="00526568"/>
    <w:rsid w:val="005271FB"/>
    <w:rsid w:val="0053220F"/>
    <w:rsid w:val="00533928"/>
    <w:rsid w:val="005355E0"/>
    <w:rsid w:val="00540C98"/>
    <w:rsid w:val="00544B48"/>
    <w:rsid w:val="00547713"/>
    <w:rsid w:val="00550066"/>
    <w:rsid w:val="005516D8"/>
    <w:rsid w:val="00554DB5"/>
    <w:rsid w:val="00555202"/>
    <w:rsid w:val="0056343F"/>
    <w:rsid w:val="005643C4"/>
    <w:rsid w:val="00570FB1"/>
    <w:rsid w:val="005725FA"/>
    <w:rsid w:val="00573469"/>
    <w:rsid w:val="0057750C"/>
    <w:rsid w:val="00580656"/>
    <w:rsid w:val="0058147D"/>
    <w:rsid w:val="00587454"/>
    <w:rsid w:val="00587896"/>
    <w:rsid w:val="00593081"/>
    <w:rsid w:val="0059437B"/>
    <w:rsid w:val="00597BED"/>
    <w:rsid w:val="005A23AE"/>
    <w:rsid w:val="005B1CCB"/>
    <w:rsid w:val="005B2A31"/>
    <w:rsid w:val="005B2A40"/>
    <w:rsid w:val="005B7D28"/>
    <w:rsid w:val="005C135F"/>
    <w:rsid w:val="005C393B"/>
    <w:rsid w:val="005C3E9B"/>
    <w:rsid w:val="005C438E"/>
    <w:rsid w:val="005C773A"/>
    <w:rsid w:val="005D042F"/>
    <w:rsid w:val="005D549A"/>
    <w:rsid w:val="005D7BB9"/>
    <w:rsid w:val="005E099D"/>
    <w:rsid w:val="005E1AF9"/>
    <w:rsid w:val="005E4900"/>
    <w:rsid w:val="005E5762"/>
    <w:rsid w:val="005E737A"/>
    <w:rsid w:val="005F2433"/>
    <w:rsid w:val="005F5E7A"/>
    <w:rsid w:val="00600B94"/>
    <w:rsid w:val="00605795"/>
    <w:rsid w:val="00607BFB"/>
    <w:rsid w:val="0061672A"/>
    <w:rsid w:val="00616E9B"/>
    <w:rsid w:val="00622F7B"/>
    <w:rsid w:val="00627EE9"/>
    <w:rsid w:val="00630256"/>
    <w:rsid w:val="006320D5"/>
    <w:rsid w:val="006365D4"/>
    <w:rsid w:val="00636B5A"/>
    <w:rsid w:val="00637E65"/>
    <w:rsid w:val="00641567"/>
    <w:rsid w:val="006457F9"/>
    <w:rsid w:val="00646885"/>
    <w:rsid w:val="00655012"/>
    <w:rsid w:val="00657CD3"/>
    <w:rsid w:val="00664B2C"/>
    <w:rsid w:val="00665A0C"/>
    <w:rsid w:val="006700B1"/>
    <w:rsid w:val="00671633"/>
    <w:rsid w:val="00672545"/>
    <w:rsid w:val="00672FE2"/>
    <w:rsid w:val="00676F6B"/>
    <w:rsid w:val="006827CC"/>
    <w:rsid w:val="006867DF"/>
    <w:rsid w:val="00687642"/>
    <w:rsid w:val="0069025D"/>
    <w:rsid w:val="00690A6B"/>
    <w:rsid w:val="006956B8"/>
    <w:rsid w:val="006A3D20"/>
    <w:rsid w:val="006A43D1"/>
    <w:rsid w:val="006A598F"/>
    <w:rsid w:val="006A7FC7"/>
    <w:rsid w:val="006B37FD"/>
    <w:rsid w:val="006B4710"/>
    <w:rsid w:val="006B4D78"/>
    <w:rsid w:val="006B519A"/>
    <w:rsid w:val="006C24DB"/>
    <w:rsid w:val="006C5C77"/>
    <w:rsid w:val="006D1772"/>
    <w:rsid w:val="006D3201"/>
    <w:rsid w:val="006E5BA1"/>
    <w:rsid w:val="006E700B"/>
    <w:rsid w:val="006F0BCC"/>
    <w:rsid w:val="006F2E65"/>
    <w:rsid w:val="006F5FAD"/>
    <w:rsid w:val="007040B0"/>
    <w:rsid w:val="00705429"/>
    <w:rsid w:val="00705CC7"/>
    <w:rsid w:val="007146A2"/>
    <w:rsid w:val="00716329"/>
    <w:rsid w:val="0072034A"/>
    <w:rsid w:val="0072255E"/>
    <w:rsid w:val="0072658D"/>
    <w:rsid w:val="00727141"/>
    <w:rsid w:val="0072782B"/>
    <w:rsid w:val="0073218E"/>
    <w:rsid w:val="00742361"/>
    <w:rsid w:val="00743A03"/>
    <w:rsid w:val="00744721"/>
    <w:rsid w:val="00746788"/>
    <w:rsid w:val="00747A39"/>
    <w:rsid w:val="0075570D"/>
    <w:rsid w:val="0076139F"/>
    <w:rsid w:val="007614F4"/>
    <w:rsid w:val="007707B4"/>
    <w:rsid w:val="00772755"/>
    <w:rsid w:val="007736B4"/>
    <w:rsid w:val="00774B65"/>
    <w:rsid w:val="00775525"/>
    <w:rsid w:val="00775F09"/>
    <w:rsid w:val="00780963"/>
    <w:rsid w:val="007821B2"/>
    <w:rsid w:val="0078241D"/>
    <w:rsid w:val="00782DBE"/>
    <w:rsid w:val="007908BF"/>
    <w:rsid w:val="007916A1"/>
    <w:rsid w:val="00792C5B"/>
    <w:rsid w:val="007A6384"/>
    <w:rsid w:val="007B3DAA"/>
    <w:rsid w:val="007B4835"/>
    <w:rsid w:val="007B64DC"/>
    <w:rsid w:val="007B7F5E"/>
    <w:rsid w:val="007C1919"/>
    <w:rsid w:val="007C62AF"/>
    <w:rsid w:val="007D010F"/>
    <w:rsid w:val="007D2903"/>
    <w:rsid w:val="007E01C4"/>
    <w:rsid w:val="007E1E0D"/>
    <w:rsid w:val="007E37A9"/>
    <w:rsid w:val="007E37FB"/>
    <w:rsid w:val="007E5829"/>
    <w:rsid w:val="007E6D30"/>
    <w:rsid w:val="007F2DEA"/>
    <w:rsid w:val="007F6E6F"/>
    <w:rsid w:val="008006D1"/>
    <w:rsid w:val="00803239"/>
    <w:rsid w:val="008078E9"/>
    <w:rsid w:val="00807D2F"/>
    <w:rsid w:val="0081114C"/>
    <w:rsid w:val="00812C91"/>
    <w:rsid w:val="00816DF5"/>
    <w:rsid w:val="0082375C"/>
    <w:rsid w:val="00823867"/>
    <w:rsid w:val="00823E88"/>
    <w:rsid w:val="00824762"/>
    <w:rsid w:val="00825733"/>
    <w:rsid w:val="0083370F"/>
    <w:rsid w:val="0083482F"/>
    <w:rsid w:val="00836DFD"/>
    <w:rsid w:val="00844F40"/>
    <w:rsid w:val="00846348"/>
    <w:rsid w:val="00850A40"/>
    <w:rsid w:val="00853FBA"/>
    <w:rsid w:val="008540AA"/>
    <w:rsid w:val="008552FF"/>
    <w:rsid w:val="008653F9"/>
    <w:rsid w:val="00865ABD"/>
    <w:rsid w:val="0086733D"/>
    <w:rsid w:val="00872963"/>
    <w:rsid w:val="00874256"/>
    <w:rsid w:val="00881A8C"/>
    <w:rsid w:val="008847CE"/>
    <w:rsid w:val="008974C7"/>
    <w:rsid w:val="008A0F9D"/>
    <w:rsid w:val="008A618F"/>
    <w:rsid w:val="008A7124"/>
    <w:rsid w:val="008A7278"/>
    <w:rsid w:val="008B2BF3"/>
    <w:rsid w:val="008B3E64"/>
    <w:rsid w:val="008B5730"/>
    <w:rsid w:val="008B7D4E"/>
    <w:rsid w:val="008C238B"/>
    <w:rsid w:val="008C4451"/>
    <w:rsid w:val="008D0F27"/>
    <w:rsid w:val="008D1327"/>
    <w:rsid w:val="008D16F2"/>
    <w:rsid w:val="008D321A"/>
    <w:rsid w:val="008D55D7"/>
    <w:rsid w:val="008D5B3D"/>
    <w:rsid w:val="008D7A6D"/>
    <w:rsid w:val="008E1E7B"/>
    <w:rsid w:val="008E773C"/>
    <w:rsid w:val="008F04C4"/>
    <w:rsid w:val="008F3E70"/>
    <w:rsid w:val="008F4042"/>
    <w:rsid w:val="008F6DE3"/>
    <w:rsid w:val="008F7375"/>
    <w:rsid w:val="00901F0A"/>
    <w:rsid w:val="00905241"/>
    <w:rsid w:val="00910256"/>
    <w:rsid w:val="00911011"/>
    <w:rsid w:val="009127A7"/>
    <w:rsid w:val="009149A0"/>
    <w:rsid w:val="00915CFC"/>
    <w:rsid w:val="00920A0A"/>
    <w:rsid w:val="00930F32"/>
    <w:rsid w:val="00932A15"/>
    <w:rsid w:val="00934EFB"/>
    <w:rsid w:val="009400E6"/>
    <w:rsid w:val="00940A75"/>
    <w:rsid w:val="00944052"/>
    <w:rsid w:val="00950E28"/>
    <w:rsid w:val="00951145"/>
    <w:rsid w:val="00954C52"/>
    <w:rsid w:val="00955EB9"/>
    <w:rsid w:val="009746EE"/>
    <w:rsid w:val="00975BDA"/>
    <w:rsid w:val="0097775F"/>
    <w:rsid w:val="00981352"/>
    <w:rsid w:val="00984242"/>
    <w:rsid w:val="00987664"/>
    <w:rsid w:val="00987AF8"/>
    <w:rsid w:val="009906C8"/>
    <w:rsid w:val="009A27FC"/>
    <w:rsid w:val="009A6F30"/>
    <w:rsid w:val="009B1377"/>
    <w:rsid w:val="009B274E"/>
    <w:rsid w:val="009B2FEE"/>
    <w:rsid w:val="009B3487"/>
    <w:rsid w:val="009B39BE"/>
    <w:rsid w:val="009B3D9E"/>
    <w:rsid w:val="009B4386"/>
    <w:rsid w:val="009B654C"/>
    <w:rsid w:val="009B666F"/>
    <w:rsid w:val="009B6C6F"/>
    <w:rsid w:val="009B6E30"/>
    <w:rsid w:val="009C43EA"/>
    <w:rsid w:val="009C4990"/>
    <w:rsid w:val="009D2465"/>
    <w:rsid w:val="009D2EF3"/>
    <w:rsid w:val="009D6DF3"/>
    <w:rsid w:val="009E1685"/>
    <w:rsid w:val="009F0368"/>
    <w:rsid w:val="009F05D9"/>
    <w:rsid w:val="009F3A86"/>
    <w:rsid w:val="009F429A"/>
    <w:rsid w:val="009F5804"/>
    <w:rsid w:val="00A007A6"/>
    <w:rsid w:val="00A01796"/>
    <w:rsid w:val="00A023A0"/>
    <w:rsid w:val="00A046B1"/>
    <w:rsid w:val="00A05F83"/>
    <w:rsid w:val="00A15A25"/>
    <w:rsid w:val="00A16032"/>
    <w:rsid w:val="00A17257"/>
    <w:rsid w:val="00A20E36"/>
    <w:rsid w:val="00A2457B"/>
    <w:rsid w:val="00A2790C"/>
    <w:rsid w:val="00A279D5"/>
    <w:rsid w:val="00A33605"/>
    <w:rsid w:val="00A35328"/>
    <w:rsid w:val="00A361F0"/>
    <w:rsid w:val="00A379A4"/>
    <w:rsid w:val="00A37C6D"/>
    <w:rsid w:val="00A37F1E"/>
    <w:rsid w:val="00A43702"/>
    <w:rsid w:val="00A55A05"/>
    <w:rsid w:val="00A560C7"/>
    <w:rsid w:val="00A61F7B"/>
    <w:rsid w:val="00A752C2"/>
    <w:rsid w:val="00A76958"/>
    <w:rsid w:val="00A77465"/>
    <w:rsid w:val="00A81793"/>
    <w:rsid w:val="00A82765"/>
    <w:rsid w:val="00A849A5"/>
    <w:rsid w:val="00A85AC6"/>
    <w:rsid w:val="00A90788"/>
    <w:rsid w:val="00A95E13"/>
    <w:rsid w:val="00A975C2"/>
    <w:rsid w:val="00AA10D9"/>
    <w:rsid w:val="00AA2C27"/>
    <w:rsid w:val="00AA2CAB"/>
    <w:rsid w:val="00AA35C7"/>
    <w:rsid w:val="00AB0C43"/>
    <w:rsid w:val="00AB2488"/>
    <w:rsid w:val="00AB5A84"/>
    <w:rsid w:val="00AC3E92"/>
    <w:rsid w:val="00AD73AA"/>
    <w:rsid w:val="00AE1CDD"/>
    <w:rsid w:val="00AE26DB"/>
    <w:rsid w:val="00AE56A8"/>
    <w:rsid w:val="00AE745D"/>
    <w:rsid w:val="00B00A11"/>
    <w:rsid w:val="00B06F03"/>
    <w:rsid w:val="00B12BA8"/>
    <w:rsid w:val="00B13FA4"/>
    <w:rsid w:val="00B15ECD"/>
    <w:rsid w:val="00B2103C"/>
    <w:rsid w:val="00B22BFB"/>
    <w:rsid w:val="00B26582"/>
    <w:rsid w:val="00B3447E"/>
    <w:rsid w:val="00B4460F"/>
    <w:rsid w:val="00B44D00"/>
    <w:rsid w:val="00B46792"/>
    <w:rsid w:val="00B50F44"/>
    <w:rsid w:val="00B5276F"/>
    <w:rsid w:val="00B60A23"/>
    <w:rsid w:val="00B6127D"/>
    <w:rsid w:val="00B629D1"/>
    <w:rsid w:val="00B724A5"/>
    <w:rsid w:val="00B7369B"/>
    <w:rsid w:val="00B77C7E"/>
    <w:rsid w:val="00B87916"/>
    <w:rsid w:val="00B9504E"/>
    <w:rsid w:val="00B95B0A"/>
    <w:rsid w:val="00BA0350"/>
    <w:rsid w:val="00BA0682"/>
    <w:rsid w:val="00BA61C1"/>
    <w:rsid w:val="00BA65C8"/>
    <w:rsid w:val="00BB294A"/>
    <w:rsid w:val="00BB3F2D"/>
    <w:rsid w:val="00BB611E"/>
    <w:rsid w:val="00BB7F1C"/>
    <w:rsid w:val="00BC1EEA"/>
    <w:rsid w:val="00BC2CB8"/>
    <w:rsid w:val="00BC2CE8"/>
    <w:rsid w:val="00BC511E"/>
    <w:rsid w:val="00BC535B"/>
    <w:rsid w:val="00BC5D53"/>
    <w:rsid w:val="00BC62F4"/>
    <w:rsid w:val="00BC772A"/>
    <w:rsid w:val="00BD0D7A"/>
    <w:rsid w:val="00BD10A1"/>
    <w:rsid w:val="00BD356F"/>
    <w:rsid w:val="00BD47B6"/>
    <w:rsid w:val="00BE0A8A"/>
    <w:rsid w:val="00BE6432"/>
    <w:rsid w:val="00BE7222"/>
    <w:rsid w:val="00BF42F6"/>
    <w:rsid w:val="00C034D3"/>
    <w:rsid w:val="00C10F34"/>
    <w:rsid w:val="00C1548D"/>
    <w:rsid w:val="00C155F6"/>
    <w:rsid w:val="00C17971"/>
    <w:rsid w:val="00C17D2A"/>
    <w:rsid w:val="00C2487D"/>
    <w:rsid w:val="00C24E8B"/>
    <w:rsid w:val="00C308E7"/>
    <w:rsid w:val="00C472E0"/>
    <w:rsid w:val="00C575CC"/>
    <w:rsid w:val="00C62B7A"/>
    <w:rsid w:val="00C632E4"/>
    <w:rsid w:val="00C645C5"/>
    <w:rsid w:val="00C70F11"/>
    <w:rsid w:val="00C719B0"/>
    <w:rsid w:val="00C81379"/>
    <w:rsid w:val="00C81B21"/>
    <w:rsid w:val="00C8296A"/>
    <w:rsid w:val="00C90766"/>
    <w:rsid w:val="00C9138C"/>
    <w:rsid w:val="00CA41F7"/>
    <w:rsid w:val="00CA5044"/>
    <w:rsid w:val="00CB5BF4"/>
    <w:rsid w:val="00CC172E"/>
    <w:rsid w:val="00CC5814"/>
    <w:rsid w:val="00CC7AC2"/>
    <w:rsid w:val="00CD18A2"/>
    <w:rsid w:val="00CD6837"/>
    <w:rsid w:val="00CD73C4"/>
    <w:rsid w:val="00CE079F"/>
    <w:rsid w:val="00CE4CD3"/>
    <w:rsid w:val="00CE60AE"/>
    <w:rsid w:val="00CF4C3D"/>
    <w:rsid w:val="00D052C8"/>
    <w:rsid w:val="00D05DF7"/>
    <w:rsid w:val="00D06A43"/>
    <w:rsid w:val="00D1080B"/>
    <w:rsid w:val="00D12395"/>
    <w:rsid w:val="00D23EE8"/>
    <w:rsid w:val="00D2566A"/>
    <w:rsid w:val="00D26A3A"/>
    <w:rsid w:val="00D3246C"/>
    <w:rsid w:val="00D34983"/>
    <w:rsid w:val="00D36874"/>
    <w:rsid w:val="00D41611"/>
    <w:rsid w:val="00D42FDF"/>
    <w:rsid w:val="00D43B8F"/>
    <w:rsid w:val="00D46107"/>
    <w:rsid w:val="00D46DBB"/>
    <w:rsid w:val="00D51FE6"/>
    <w:rsid w:val="00D53602"/>
    <w:rsid w:val="00D541E4"/>
    <w:rsid w:val="00D54E1C"/>
    <w:rsid w:val="00D56410"/>
    <w:rsid w:val="00D56EB0"/>
    <w:rsid w:val="00D602E3"/>
    <w:rsid w:val="00D6070A"/>
    <w:rsid w:val="00D63AE5"/>
    <w:rsid w:val="00D750A2"/>
    <w:rsid w:val="00D82861"/>
    <w:rsid w:val="00D95016"/>
    <w:rsid w:val="00D96DC3"/>
    <w:rsid w:val="00DA172C"/>
    <w:rsid w:val="00DA30E5"/>
    <w:rsid w:val="00DA39A0"/>
    <w:rsid w:val="00DA3A93"/>
    <w:rsid w:val="00DB15E4"/>
    <w:rsid w:val="00DB5362"/>
    <w:rsid w:val="00DB78FE"/>
    <w:rsid w:val="00DC4642"/>
    <w:rsid w:val="00DC582C"/>
    <w:rsid w:val="00DC7B8D"/>
    <w:rsid w:val="00DD161F"/>
    <w:rsid w:val="00DD296C"/>
    <w:rsid w:val="00DD2C68"/>
    <w:rsid w:val="00DD4141"/>
    <w:rsid w:val="00DD4A82"/>
    <w:rsid w:val="00DD5EEE"/>
    <w:rsid w:val="00DD68C3"/>
    <w:rsid w:val="00DD7527"/>
    <w:rsid w:val="00DE4B61"/>
    <w:rsid w:val="00DF03C5"/>
    <w:rsid w:val="00DF323D"/>
    <w:rsid w:val="00E02D66"/>
    <w:rsid w:val="00E03411"/>
    <w:rsid w:val="00E03829"/>
    <w:rsid w:val="00E060BA"/>
    <w:rsid w:val="00E06460"/>
    <w:rsid w:val="00E13086"/>
    <w:rsid w:val="00E13D0D"/>
    <w:rsid w:val="00E144E1"/>
    <w:rsid w:val="00E222C1"/>
    <w:rsid w:val="00E22A2F"/>
    <w:rsid w:val="00E3276A"/>
    <w:rsid w:val="00E32770"/>
    <w:rsid w:val="00E32939"/>
    <w:rsid w:val="00E34F5F"/>
    <w:rsid w:val="00E35B65"/>
    <w:rsid w:val="00E46734"/>
    <w:rsid w:val="00E5021E"/>
    <w:rsid w:val="00E50227"/>
    <w:rsid w:val="00E53CBA"/>
    <w:rsid w:val="00E55C1C"/>
    <w:rsid w:val="00E57F36"/>
    <w:rsid w:val="00E604AB"/>
    <w:rsid w:val="00E621F9"/>
    <w:rsid w:val="00E62B2F"/>
    <w:rsid w:val="00E6301B"/>
    <w:rsid w:val="00E63215"/>
    <w:rsid w:val="00E64827"/>
    <w:rsid w:val="00E67CB0"/>
    <w:rsid w:val="00E70572"/>
    <w:rsid w:val="00E70B42"/>
    <w:rsid w:val="00E734F7"/>
    <w:rsid w:val="00E7539F"/>
    <w:rsid w:val="00E805A3"/>
    <w:rsid w:val="00E825EB"/>
    <w:rsid w:val="00E8440E"/>
    <w:rsid w:val="00EB28D4"/>
    <w:rsid w:val="00EB63A3"/>
    <w:rsid w:val="00EB6C03"/>
    <w:rsid w:val="00EC48F6"/>
    <w:rsid w:val="00ED3E5D"/>
    <w:rsid w:val="00ED60DD"/>
    <w:rsid w:val="00EE0980"/>
    <w:rsid w:val="00EE37D6"/>
    <w:rsid w:val="00EE5472"/>
    <w:rsid w:val="00EF4CFD"/>
    <w:rsid w:val="00F00797"/>
    <w:rsid w:val="00F00AED"/>
    <w:rsid w:val="00F0205A"/>
    <w:rsid w:val="00F02302"/>
    <w:rsid w:val="00F049DD"/>
    <w:rsid w:val="00F052A7"/>
    <w:rsid w:val="00F10D84"/>
    <w:rsid w:val="00F124C7"/>
    <w:rsid w:val="00F15C24"/>
    <w:rsid w:val="00F23438"/>
    <w:rsid w:val="00F260AD"/>
    <w:rsid w:val="00F3115B"/>
    <w:rsid w:val="00F375FB"/>
    <w:rsid w:val="00F40F9C"/>
    <w:rsid w:val="00F44D4E"/>
    <w:rsid w:val="00F45E11"/>
    <w:rsid w:val="00F45F0D"/>
    <w:rsid w:val="00F47484"/>
    <w:rsid w:val="00F509D7"/>
    <w:rsid w:val="00F51762"/>
    <w:rsid w:val="00F54B58"/>
    <w:rsid w:val="00F61738"/>
    <w:rsid w:val="00F66B98"/>
    <w:rsid w:val="00F706F8"/>
    <w:rsid w:val="00F70EDE"/>
    <w:rsid w:val="00F7171A"/>
    <w:rsid w:val="00F80174"/>
    <w:rsid w:val="00F91628"/>
    <w:rsid w:val="00F92B5D"/>
    <w:rsid w:val="00F93163"/>
    <w:rsid w:val="00F93308"/>
    <w:rsid w:val="00F95359"/>
    <w:rsid w:val="00F958E2"/>
    <w:rsid w:val="00F964A0"/>
    <w:rsid w:val="00F97177"/>
    <w:rsid w:val="00FB2E3D"/>
    <w:rsid w:val="00FC023F"/>
    <w:rsid w:val="00FC56B1"/>
    <w:rsid w:val="00FD4FD8"/>
    <w:rsid w:val="00FE646C"/>
    <w:rsid w:val="00FE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27593"/>
  <w15:docId w15:val="{1DB2A27E-8D08-4997-B7C0-A3EA3B66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A6B"/>
  </w:style>
  <w:style w:type="paragraph" w:styleId="Heading1">
    <w:name w:val="heading 1"/>
    <w:basedOn w:val="Normal"/>
    <w:next w:val="Normal"/>
    <w:link w:val="Heading1Char"/>
    <w:uiPriority w:val="9"/>
    <w:qFormat/>
    <w:rsid w:val="00690A6B"/>
    <w:pPr>
      <w:keepNext/>
      <w:keepLines/>
      <w:numPr>
        <w:numId w:val="3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90A6B"/>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90A6B"/>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90A6B"/>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90A6B"/>
    <w:pPr>
      <w:keepNext/>
      <w:keepLines/>
      <w:numPr>
        <w:ilvl w:val="4"/>
        <w:numId w:val="37"/>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690A6B"/>
    <w:pPr>
      <w:keepNext/>
      <w:keepLines/>
      <w:numPr>
        <w:ilvl w:val="5"/>
        <w:numId w:val="37"/>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690A6B"/>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0A6B"/>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90A6B"/>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0A6B"/>
    <w:pPr>
      <w:spacing w:after="0" w:line="240" w:lineRule="auto"/>
    </w:pPr>
  </w:style>
  <w:style w:type="character" w:customStyle="1" w:styleId="NoSpacingChar">
    <w:name w:val="No Spacing Char"/>
    <w:basedOn w:val="DefaultParagraphFont"/>
    <w:link w:val="NoSpacing"/>
    <w:uiPriority w:val="1"/>
    <w:rsid w:val="00051218"/>
  </w:style>
  <w:style w:type="paragraph" w:styleId="BalloonText">
    <w:name w:val="Balloon Text"/>
    <w:basedOn w:val="Normal"/>
    <w:link w:val="BalloonTextChar"/>
    <w:uiPriority w:val="99"/>
    <w:semiHidden/>
    <w:unhideWhenUsed/>
    <w:rsid w:val="00051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18"/>
    <w:rPr>
      <w:rFonts w:ascii="Tahoma" w:hAnsi="Tahoma" w:cs="Tahoma"/>
      <w:sz w:val="16"/>
      <w:szCs w:val="16"/>
    </w:rPr>
  </w:style>
  <w:style w:type="paragraph" w:styleId="Header">
    <w:name w:val="header"/>
    <w:basedOn w:val="Normal"/>
    <w:link w:val="HeaderChar"/>
    <w:uiPriority w:val="99"/>
    <w:unhideWhenUsed/>
    <w:rsid w:val="0005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218"/>
  </w:style>
  <w:style w:type="paragraph" w:styleId="Footer">
    <w:name w:val="footer"/>
    <w:basedOn w:val="Normal"/>
    <w:link w:val="FooterChar"/>
    <w:uiPriority w:val="99"/>
    <w:unhideWhenUsed/>
    <w:rsid w:val="0005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218"/>
  </w:style>
  <w:style w:type="character" w:customStyle="1" w:styleId="Heading1Char">
    <w:name w:val="Heading 1 Char"/>
    <w:basedOn w:val="DefaultParagraphFont"/>
    <w:link w:val="Heading1"/>
    <w:uiPriority w:val="9"/>
    <w:rsid w:val="00690A6B"/>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690A6B"/>
    <w:pPr>
      <w:outlineLvl w:val="9"/>
    </w:pPr>
  </w:style>
  <w:style w:type="paragraph" w:styleId="ListParagraph">
    <w:name w:val="List Paragraph"/>
    <w:basedOn w:val="Normal"/>
    <w:uiPriority w:val="34"/>
    <w:qFormat/>
    <w:rsid w:val="003075C6"/>
    <w:pPr>
      <w:ind w:left="720"/>
      <w:contextualSpacing/>
    </w:pPr>
  </w:style>
  <w:style w:type="character" w:styleId="Strong">
    <w:name w:val="Strong"/>
    <w:basedOn w:val="DefaultParagraphFont"/>
    <w:uiPriority w:val="22"/>
    <w:qFormat/>
    <w:rsid w:val="00690A6B"/>
    <w:rPr>
      <w:b/>
      <w:bCs/>
      <w:color w:val="000000" w:themeColor="text1"/>
    </w:rPr>
  </w:style>
  <w:style w:type="character" w:styleId="Hyperlink">
    <w:name w:val="Hyperlink"/>
    <w:basedOn w:val="DefaultParagraphFont"/>
    <w:uiPriority w:val="99"/>
    <w:unhideWhenUsed/>
    <w:rsid w:val="00850A40"/>
    <w:rPr>
      <w:color w:val="0000FF"/>
      <w:u w:val="single"/>
    </w:rPr>
  </w:style>
  <w:style w:type="paragraph" w:styleId="Title">
    <w:name w:val="Title"/>
    <w:basedOn w:val="Normal"/>
    <w:next w:val="Normal"/>
    <w:link w:val="TitleChar"/>
    <w:uiPriority w:val="10"/>
    <w:qFormat/>
    <w:rsid w:val="00690A6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90A6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90A6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90A6B"/>
    <w:rPr>
      <w:color w:val="5A5A5A" w:themeColor="text1" w:themeTint="A5"/>
      <w:spacing w:val="10"/>
    </w:rPr>
  </w:style>
  <w:style w:type="paragraph" w:styleId="TOC1">
    <w:name w:val="toc 1"/>
    <w:basedOn w:val="Normal"/>
    <w:next w:val="Normal"/>
    <w:autoRedefine/>
    <w:uiPriority w:val="39"/>
    <w:unhideWhenUsed/>
    <w:rsid w:val="00D06A43"/>
    <w:pPr>
      <w:spacing w:before="120" w:after="0"/>
    </w:pPr>
    <w:rPr>
      <w:b/>
      <w:bCs/>
      <w:i/>
      <w:iCs/>
      <w:sz w:val="24"/>
      <w:szCs w:val="24"/>
    </w:rPr>
  </w:style>
  <w:style w:type="paragraph" w:styleId="TOC2">
    <w:name w:val="toc 2"/>
    <w:basedOn w:val="Normal"/>
    <w:next w:val="Normal"/>
    <w:autoRedefine/>
    <w:uiPriority w:val="39"/>
    <w:unhideWhenUsed/>
    <w:rsid w:val="00D06A43"/>
    <w:pPr>
      <w:spacing w:before="120" w:after="0"/>
      <w:ind w:left="220"/>
    </w:pPr>
    <w:rPr>
      <w:b/>
      <w:bCs/>
    </w:rPr>
  </w:style>
  <w:style w:type="paragraph" w:styleId="TOC3">
    <w:name w:val="toc 3"/>
    <w:basedOn w:val="Normal"/>
    <w:next w:val="Normal"/>
    <w:autoRedefine/>
    <w:uiPriority w:val="39"/>
    <w:unhideWhenUsed/>
    <w:rsid w:val="00D06A43"/>
    <w:pPr>
      <w:spacing w:after="0"/>
      <w:ind w:left="440"/>
    </w:pPr>
    <w:rPr>
      <w:sz w:val="20"/>
      <w:szCs w:val="20"/>
    </w:rPr>
  </w:style>
  <w:style w:type="paragraph" w:styleId="TOC4">
    <w:name w:val="toc 4"/>
    <w:basedOn w:val="Normal"/>
    <w:next w:val="Normal"/>
    <w:autoRedefine/>
    <w:uiPriority w:val="39"/>
    <w:semiHidden/>
    <w:unhideWhenUsed/>
    <w:rsid w:val="00D06A43"/>
    <w:pPr>
      <w:spacing w:after="0"/>
      <w:ind w:left="660"/>
    </w:pPr>
    <w:rPr>
      <w:sz w:val="20"/>
      <w:szCs w:val="20"/>
    </w:rPr>
  </w:style>
  <w:style w:type="paragraph" w:styleId="TOC5">
    <w:name w:val="toc 5"/>
    <w:basedOn w:val="Normal"/>
    <w:next w:val="Normal"/>
    <w:autoRedefine/>
    <w:uiPriority w:val="39"/>
    <w:semiHidden/>
    <w:unhideWhenUsed/>
    <w:rsid w:val="00D06A43"/>
    <w:pPr>
      <w:spacing w:after="0"/>
      <w:ind w:left="880"/>
    </w:pPr>
    <w:rPr>
      <w:sz w:val="20"/>
      <w:szCs w:val="20"/>
    </w:rPr>
  </w:style>
  <w:style w:type="paragraph" w:styleId="TOC6">
    <w:name w:val="toc 6"/>
    <w:basedOn w:val="Normal"/>
    <w:next w:val="Normal"/>
    <w:autoRedefine/>
    <w:uiPriority w:val="39"/>
    <w:semiHidden/>
    <w:unhideWhenUsed/>
    <w:rsid w:val="00D06A43"/>
    <w:pPr>
      <w:spacing w:after="0"/>
      <w:ind w:left="1100"/>
    </w:pPr>
    <w:rPr>
      <w:sz w:val="20"/>
      <w:szCs w:val="20"/>
    </w:rPr>
  </w:style>
  <w:style w:type="paragraph" w:styleId="TOC7">
    <w:name w:val="toc 7"/>
    <w:basedOn w:val="Normal"/>
    <w:next w:val="Normal"/>
    <w:autoRedefine/>
    <w:uiPriority w:val="39"/>
    <w:semiHidden/>
    <w:unhideWhenUsed/>
    <w:rsid w:val="00D06A43"/>
    <w:pPr>
      <w:spacing w:after="0"/>
      <w:ind w:left="1320"/>
    </w:pPr>
    <w:rPr>
      <w:sz w:val="20"/>
      <w:szCs w:val="20"/>
    </w:rPr>
  </w:style>
  <w:style w:type="paragraph" w:styleId="TOC8">
    <w:name w:val="toc 8"/>
    <w:basedOn w:val="Normal"/>
    <w:next w:val="Normal"/>
    <w:autoRedefine/>
    <w:uiPriority w:val="39"/>
    <w:semiHidden/>
    <w:unhideWhenUsed/>
    <w:rsid w:val="00D06A43"/>
    <w:pPr>
      <w:spacing w:after="0"/>
      <w:ind w:left="1540"/>
    </w:pPr>
    <w:rPr>
      <w:sz w:val="20"/>
      <w:szCs w:val="20"/>
    </w:rPr>
  </w:style>
  <w:style w:type="paragraph" w:styleId="TOC9">
    <w:name w:val="toc 9"/>
    <w:basedOn w:val="Normal"/>
    <w:next w:val="Normal"/>
    <w:autoRedefine/>
    <w:uiPriority w:val="39"/>
    <w:semiHidden/>
    <w:unhideWhenUsed/>
    <w:rsid w:val="00D06A43"/>
    <w:pPr>
      <w:spacing w:after="0"/>
      <w:ind w:left="1760"/>
    </w:pPr>
    <w:rPr>
      <w:sz w:val="20"/>
      <w:szCs w:val="20"/>
    </w:rPr>
  </w:style>
  <w:style w:type="character" w:customStyle="1" w:styleId="Heading2Char">
    <w:name w:val="Heading 2 Char"/>
    <w:basedOn w:val="DefaultParagraphFont"/>
    <w:link w:val="Heading2"/>
    <w:uiPriority w:val="9"/>
    <w:rsid w:val="00690A6B"/>
    <w:rPr>
      <w:rFonts w:asciiTheme="majorHAnsi" w:eastAsiaTheme="majorEastAsia" w:hAnsiTheme="majorHAnsi" w:cstheme="majorBidi"/>
      <w:b/>
      <w:bCs/>
      <w:smallCaps/>
      <w:color w:val="000000" w:themeColor="text1"/>
      <w:sz w:val="28"/>
      <w:szCs w:val="28"/>
    </w:rPr>
  </w:style>
  <w:style w:type="paragraph" w:styleId="Revision">
    <w:name w:val="Revision"/>
    <w:hidden/>
    <w:uiPriority w:val="99"/>
    <w:semiHidden/>
    <w:rsid w:val="00D06A43"/>
    <w:pPr>
      <w:spacing w:after="0" w:line="240" w:lineRule="auto"/>
    </w:pPr>
  </w:style>
  <w:style w:type="character" w:styleId="CommentReference">
    <w:name w:val="annotation reference"/>
    <w:basedOn w:val="DefaultParagraphFont"/>
    <w:uiPriority w:val="99"/>
    <w:semiHidden/>
    <w:unhideWhenUsed/>
    <w:rsid w:val="00D06A43"/>
    <w:rPr>
      <w:sz w:val="16"/>
      <w:szCs w:val="16"/>
    </w:rPr>
  </w:style>
  <w:style w:type="paragraph" w:styleId="CommentText">
    <w:name w:val="annotation text"/>
    <w:basedOn w:val="Normal"/>
    <w:link w:val="CommentTextChar"/>
    <w:uiPriority w:val="99"/>
    <w:semiHidden/>
    <w:unhideWhenUsed/>
    <w:rsid w:val="00D06A43"/>
    <w:pPr>
      <w:spacing w:line="240" w:lineRule="auto"/>
    </w:pPr>
    <w:rPr>
      <w:sz w:val="20"/>
      <w:szCs w:val="20"/>
    </w:rPr>
  </w:style>
  <w:style w:type="character" w:customStyle="1" w:styleId="CommentTextChar">
    <w:name w:val="Comment Text Char"/>
    <w:basedOn w:val="DefaultParagraphFont"/>
    <w:link w:val="CommentText"/>
    <w:uiPriority w:val="99"/>
    <w:semiHidden/>
    <w:rsid w:val="00D06A43"/>
    <w:rPr>
      <w:sz w:val="20"/>
      <w:szCs w:val="20"/>
    </w:rPr>
  </w:style>
  <w:style w:type="paragraph" w:styleId="CommentSubject">
    <w:name w:val="annotation subject"/>
    <w:basedOn w:val="CommentText"/>
    <w:next w:val="CommentText"/>
    <w:link w:val="CommentSubjectChar"/>
    <w:uiPriority w:val="99"/>
    <w:semiHidden/>
    <w:unhideWhenUsed/>
    <w:rsid w:val="00D06A43"/>
    <w:rPr>
      <w:b/>
      <w:bCs/>
    </w:rPr>
  </w:style>
  <w:style w:type="character" w:customStyle="1" w:styleId="CommentSubjectChar">
    <w:name w:val="Comment Subject Char"/>
    <w:basedOn w:val="CommentTextChar"/>
    <w:link w:val="CommentSubject"/>
    <w:uiPriority w:val="99"/>
    <w:semiHidden/>
    <w:rsid w:val="00D06A43"/>
    <w:rPr>
      <w:b/>
      <w:bCs/>
      <w:sz w:val="20"/>
      <w:szCs w:val="20"/>
    </w:rPr>
  </w:style>
  <w:style w:type="paragraph" w:styleId="Caption">
    <w:name w:val="caption"/>
    <w:basedOn w:val="Normal"/>
    <w:next w:val="Normal"/>
    <w:uiPriority w:val="35"/>
    <w:unhideWhenUsed/>
    <w:qFormat/>
    <w:rsid w:val="00690A6B"/>
    <w:pPr>
      <w:spacing w:after="200" w:line="240" w:lineRule="auto"/>
    </w:pPr>
    <w:rPr>
      <w:i/>
      <w:iCs/>
      <w:color w:val="242852" w:themeColor="text2"/>
      <w:sz w:val="18"/>
      <w:szCs w:val="18"/>
    </w:rPr>
  </w:style>
  <w:style w:type="paragraph" w:styleId="FootnoteText">
    <w:name w:val="footnote text"/>
    <w:basedOn w:val="Normal"/>
    <w:link w:val="FootnoteTextChar"/>
    <w:uiPriority w:val="99"/>
    <w:semiHidden/>
    <w:unhideWhenUsed/>
    <w:rsid w:val="00BA65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65C8"/>
    <w:rPr>
      <w:sz w:val="20"/>
      <w:szCs w:val="20"/>
    </w:rPr>
  </w:style>
  <w:style w:type="character" w:styleId="FootnoteReference">
    <w:name w:val="footnote reference"/>
    <w:basedOn w:val="DefaultParagraphFont"/>
    <w:uiPriority w:val="99"/>
    <w:semiHidden/>
    <w:unhideWhenUsed/>
    <w:rsid w:val="00BA65C8"/>
    <w:rPr>
      <w:vertAlign w:val="superscript"/>
    </w:rPr>
  </w:style>
  <w:style w:type="paragraph" w:styleId="EndnoteText">
    <w:name w:val="endnote text"/>
    <w:basedOn w:val="Normal"/>
    <w:link w:val="EndnoteTextChar"/>
    <w:uiPriority w:val="99"/>
    <w:semiHidden/>
    <w:unhideWhenUsed/>
    <w:rsid w:val="00BA65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65C8"/>
    <w:rPr>
      <w:sz w:val="20"/>
      <w:szCs w:val="20"/>
    </w:rPr>
  </w:style>
  <w:style w:type="character" w:styleId="EndnoteReference">
    <w:name w:val="endnote reference"/>
    <w:basedOn w:val="DefaultParagraphFont"/>
    <w:uiPriority w:val="99"/>
    <w:semiHidden/>
    <w:unhideWhenUsed/>
    <w:rsid w:val="00BA65C8"/>
    <w:rPr>
      <w:vertAlign w:val="superscript"/>
    </w:rPr>
  </w:style>
  <w:style w:type="paragraph" w:styleId="Bibliography">
    <w:name w:val="Bibliography"/>
    <w:basedOn w:val="Normal"/>
    <w:next w:val="Normal"/>
    <w:uiPriority w:val="37"/>
    <w:unhideWhenUsed/>
    <w:rsid w:val="00BA65C8"/>
  </w:style>
  <w:style w:type="character" w:customStyle="1" w:styleId="UnresolvedMention1">
    <w:name w:val="Unresolved Mention1"/>
    <w:basedOn w:val="DefaultParagraphFont"/>
    <w:uiPriority w:val="99"/>
    <w:semiHidden/>
    <w:unhideWhenUsed/>
    <w:rsid w:val="00E03411"/>
    <w:rPr>
      <w:color w:val="605E5C"/>
      <w:shd w:val="clear" w:color="auto" w:fill="E1DFDD"/>
    </w:rPr>
  </w:style>
  <w:style w:type="paragraph" w:styleId="NormalWeb">
    <w:name w:val="Normal (Web)"/>
    <w:basedOn w:val="Normal"/>
    <w:uiPriority w:val="99"/>
    <w:semiHidden/>
    <w:unhideWhenUsed/>
    <w:rsid w:val="004F77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90A6B"/>
    <w:rPr>
      <w:rFonts w:asciiTheme="majorHAnsi" w:eastAsiaTheme="majorEastAsia" w:hAnsiTheme="majorHAnsi" w:cstheme="majorBidi"/>
      <w:b/>
      <w:bCs/>
      <w:color w:val="000000" w:themeColor="text1"/>
    </w:rPr>
  </w:style>
  <w:style w:type="table" w:styleId="TableGrid">
    <w:name w:val="Table Grid"/>
    <w:basedOn w:val="TableNormal"/>
    <w:uiPriority w:val="59"/>
    <w:rsid w:val="004F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4F07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table" w:styleId="GridTable4-Accent5">
    <w:name w:val="Grid Table 4 Accent 5"/>
    <w:basedOn w:val="TableNormal"/>
    <w:uiPriority w:val="49"/>
    <w:rsid w:val="004F07BF"/>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2-Accent4">
    <w:name w:val="Grid Table 2 Accent 4"/>
    <w:basedOn w:val="TableNormal"/>
    <w:uiPriority w:val="47"/>
    <w:rsid w:val="008A7278"/>
    <w:pPr>
      <w:spacing w:after="0" w:line="240" w:lineRule="auto"/>
    </w:pPr>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1Light-Accent4">
    <w:name w:val="Grid Table 1 Light Accent 4"/>
    <w:basedOn w:val="TableNormal"/>
    <w:uiPriority w:val="46"/>
    <w:rsid w:val="008A7278"/>
    <w:pPr>
      <w:spacing w:after="0" w:line="240" w:lineRule="auto"/>
    </w:pPr>
    <w:tblPr>
      <w:tblStyleRowBandSize w:val="1"/>
      <w:tblStyleColBandSize w:val="1"/>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8A727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insideV w:val="nil"/>
        </w:tcBorders>
        <w:shd w:val="clear" w:color="auto" w:fill="7F8FA9" w:themeFill="accent4"/>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6Colorful-Accent4">
    <w:name w:val="List Table 6 Colorful Accent 4"/>
    <w:basedOn w:val="TableNormal"/>
    <w:uiPriority w:val="51"/>
    <w:rsid w:val="008A7278"/>
    <w:pPr>
      <w:spacing w:after="0" w:line="240" w:lineRule="auto"/>
    </w:pPr>
    <w:rPr>
      <w:color w:val="596984" w:themeColor="accent4" w:themeShade="BF"/>
    </w:rPr>
    <w:tblPr>
      <w:tblStyleRowBandSize w:val="1"/>
      <w:tblStyleColBandSize w:val="1"/>
      <w:tblBorders>
        <w:top w:val="single" w:sz="4" w:space="0" w:color="7F8FA9" w:themeColor="accent4"/>
        <w:bottom w:val="single" w:sz="4" w:space="0" w:color="7F8FA9" w:themeColor="accent4"/>
      </w:tblBorders>
    </w:tblPr>
    <w:tblStylePr w:type="firstRow">
      <w:rPr>
        <w:b/>
        <w:bCs/>
      </w:rPr>
      <w:tblPr/>
      <w:tcPr>
        <w:tcBorders>
          <w:bottom w:val="single" w:sz="4" w:space="0" w:color="7F8FA9" w:themeColor="accent4"/>
        </w:tcBorders>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character" w:customStyle="1" w:styleId="Heading4Char">
    <w:name w:val="Heading 4 Char"/>
    <w:basedOn w:val="DefaultParagraphFont"/>
    <w:link w:val="Heading4"/>
    <w:uiPriority w:val="9"/>
    <w:semiHidden/>
    <w:rsid w:val="00690A6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90A6B"/>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690A6B"/>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690A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0A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90A6B"/>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690A6B"/>
    <w:rPr>
      <w:i/>
      <w:iCs/>
      <w:color w:val="auto"/>
    </w:rPr>
  </w:style>
  <w:style w:type="paragraph" w:styleId="Quote">
    <w:name w:val="Quote"/>
    <w:basedOn w:val="Normal"/>
    <w:next w:val="Normal"/>
    <w:link w:val="QuoteChar"/>
    <w:uiPriority w:val="29"/>
    <w:qFormat/>
    <w:rsid w:val="00690A6B"/>
    <w:pPr>
      <w:spacing w:before="160"/>
      <w:ind w:left="720" w:right="720"/>
    </w:pPr>
    <w:rPr>
      <w:i/>
      <w:iCs/>
      <w:color w:val="000000" w:themeColor="text1"/>
    </w:rPr>
  </w:style>
  <w:style w:type="character" w:customStyle="1" w:styleId="QuoteChar">
    <w:name w:val="Quote Char"/>
    <w:basedOn w:val="DefaultParagraphFont"/>
    <w:link w:val="Quote"/>
    <w:uiPriority w:val="29"/>
    <w:rsid w:val="00690A6B"/>
    <w:rPr>
      <w:i/>
      <w:iCs/>
      <w:color w:val="000000" w:themeColor="text1"/>
    </w:rPr>
  </w:style>
  <w:style w:type="paragraph" w:styleId="IntenseQuote">
    <w:name w:val="Intense Quote"/>
    <w:basedOn w:val="Normal"/>
    <w:next w:val="Normal"/>
    <w:link w:val="IntenseQuoteChar"/>
    <w:uiPriority w:val="30"/>
    <w:qFormat/>
    <w:rsid w:val="00690A6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90A6B"/>
    <w:rPr>
      <w:color w:val="000000" w:themeColor="text1"/>
      <w:shd w:val="clear" w:color="auto" w:fill="F2F2F2" w:themeFill="background1" w:themeFillShade="F2"/>
    </w:rPr>
  </w:style>
  <w:style w:type="character" w:styleId="SubtleEmphasis">
    <w:name w:val="Subtle Emphasis"/>
    <w:basedOn w:val="DefaultParagraphFont"/>
    <w:uiPriority w:val="19"/>
    <w:qFormat/>
    <w:rsid w:val="00690A6B"/>
    <w:rPr>
      <w:i/>
      <w:iCs/>
      <w:color w:val="404040" w:themeColor="text1" w:themeTint="BF"/>
    </w:rPr>
  </w:style>
  <w:style w:type="character" w:styleId="IntenseEmphasis">
    <w:name w:val="Intense Emphasis"/>
    <w:basedOn w:val="DefaultParagraphFont"/>
    <w:uiPriority w:val="21"/>
    <w:qFormat/>
    <w:rsid w:val="00690A6B"/>
    <w:rPr>
      <w:b/>
      <w:bCs/>
      <w:i/>
      <w:iCs/>
      <w:caps/>
    </w:rPr>
  </w:style>
  <w:style w:type="character" w:styleId="SubtleReference">
    <w:name w:val="Subtle Reference"/>
    <w:basedOn w:val="DefaultParagraphFont"/>
    <w:uiPriority w:val="31"/>
    <w:qFormat/>
    <w:rsid w:val="00690A6B"/>
    <w:rPr>
      <w:smallCaps/>
      <w:color w:val="404040" w:themeColor="text1" w:themeTint="BF"/>
      <w:u w:val="single" w:color="7F7F7F"/>
    </w:rPr>
  </w:style>
  <w:style w:type="character" w:styleId="IntenseReference">
    <w:name w:val="Intense Reference"/>
    <w:basedOn w:val="DefaultParagraphFont"/>
    <w:uiPriority w:val="32"/>
    <w:qFormat/>
    <w:rsid w:val="00690A6B"/>
    <w:rPr>
      <w:b/>
      <w:bCs/>
      <w:smallCaps/>
      <w:u w:val="single"/>
    </w:rPr>
  </w:style>
  <w:style w:type="character" w:styleId="BookTitle">
    <w:name w:val="Book Title"/>
    <w:basedOn w:val="DefaultParagraphFont"/>
    <w:uiPriority w:val="33"/>
    <w:qFormat/>
    <w:rsid w:val="00690A6B"/>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bbc.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bloomberg.com/quote/PRCH:CH" TargetMode="External"/><Relationship Id="rId14" Type="http://schemas.openxmlformats.org/officeDocument/2006/relationships/hyperlink" Target="http://www.GooglePhotos.com"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zeetvusa.com/zeetv/shows/asias-singing-supersta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Wood Typ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Giant economies using hard and soft power (International Trade) to be dominant in the world and used religion as key card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Tra20</b:Tag>
    <b:SourceType>InternetSite</b:SourceType>
    <b:Guid>{46E9A282-DC73-4715-9762-9267AD2C62A7}</b:Guid>
    <b:Title>Transportation Hub - World Trade Center</b:Title>
    <b:InternetSiteTitle>Panynj.gov</b:InternetSiteTitle>
    <b:ProductionCompany/>
    <b:Year/>
    <b:Month/>
    <b:Day/>
    <b:YearAccessed>2020</b:YearAccessed>
    <b:MonthAccessed>1</b:MonthAccessed>
    <b:DayAccessed>8</b:DayAccessed>
    <b:URL>http://www.panynj.gov/wtcprogress/transportation-hub.html</b:URL>
    <b:Version/>
    <b:ShortTitle/>
    <b:StandardNumber/>
    <b:Comments/>
    <b:Medium/>
    <b:DOI/>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69F3C-9D07-4FAE-88D8-5102D236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9203</TotalTime>
  <Pages>12</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Pakistan-India Cultural Diplomacy in Conflict Zone</vt:lpstr>
    </vt:vector>
  </TitlesOfParts>
  <Company>Institute of Cultural Diplomacy</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Diplomacy in Conflict Zone         (Pakistan-India: Chapter)</dc:title>
  <dc:subject>Januray, 15 2020</dc:subject>
  <dc:creator>Bushra Hashmi</dc:creator>
  <cp:lastModifiedBy>TU-Pseudonym 6977310165817289</cp:lastModifiedBy>
  <cp:revision>161</cp:revision>
  <cp:lastPrinted>2019-08-07T21:14:00Z</cp:lastPrinted>
  <dcterms:created xsi:type="dcterms:W3CDTF">2020-01-08T17:22:00Z</dcterms:created>
  <dcterms:modified xsi:type="dcterms:W3CDTF">2020-01-15T14:16:00Z</dcterms:modified>
</cp:coreProperties>
</file>