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F0F00" w14:textId="1EBC2069" w:rsidR="002E0232" w:rsidRDefault="00943DC9" w:rsidP="00943DC9">
      <w:pPr>
        <w:jc w:val="center"/>
        <w:rPr>
          <w:bCs/>
          <w:sz w:val="32"/>
          <w:szCs w:val="32"/>
        </w:rPr>
      </w:pPr>
      <w:r w:rsidRPr="00943DC9">
        <w:rPr>
          <w:bCs/>
          <w:sz w:val="44"/>
          <w:szCs w:val="44"/>
        </w:rPr>
        <w:t>East west University</w:t>
      </w:r>
      <w:r w:rsidR="00000000" w:rsidRPr="00943DC9">
        <w:rPr>
          <w:bCs/>
          <w:sz w:val="44"/>
          <w:szCs w:val="44"/>
        </w:rPr>
        <w:br/>
      </w:r>
      <w:r w:rsidRPr="00943DC9">
        <w:rPr>
          <w:bCs/>
          <w:sz w:val="32"/>
          <w:szCs w:val="32"/>
        </w:rPr>
        <w:t>Task-3 Report</w:t>
      </w:r>
    </w:p>
    <w:p w14:paraId="32341803" w14:textId="5D440748" w:rsidR="00943DC9" w:rsidRDefault="00943DC9" w:rsidP="00943DC9">
      <w:pPr>
        <w:rPr>
          <w:bCs/>
          <w:sz w:val="32"/>
          <w:szCs w:val="32"/>
        </w:rPr>
      </w:pPr>
      <w:r>
        <w:rPr>
          <w:bCs/>
          <w:sz w:val="32"/>
          <w:szCs w:val="32"/>
        </w:rPr>
        <w:t>Title: Brain tumor MRI Classification</w:t>
      </w:r>
    </w:p>
    <w:p w14:paraId="15D83478" w14:textId="411E80A4" w:rsidR="00943DC9" w:rsidRDefault="00943DC9" w:rsidP="00943DC9">
      <w:pPr>
        <w:rPr>
          <w:bCs/>
          <w:sz w:val="32"/>
          <w:szCs w:val="32"/>
        </w:rPr>
      </w:pPr>
      <w:r>
        <w:rPr>
          <w:bCs/>
          <w:sz w:val="32"/>
          <w:szCs w:val="32"/>
        </w:rPr>
        <w:t>Course: CSE475 Machine Learning</w:t>
      </w:r>
    </w:p>
    <w:p w14:paraId="52BA61C7" w14:textId="5FB6E171" w:rsidR="00943DC9" w:rsidRDefault="00943DC9" w:rsidP="00943DC9">
      <w:pPr>
        <w:rPr>
          <w:bCs/>
          <w:sz w:val="32"/>
          <w:szCs w:val="32"/>
        </w:rPr>
      </w:pPr>
      <w:r>
        <w:rPr>
          <w:bCs/>
          <w:sz w:val="32"/>
          <w:szCs w:val="32"/>
        </w:rPr>
        <w:t>Submitted By:</w:t>
      </w:r>
    </w:p>
    <w:tbl>
      <w:tblPr>
        <w:tblStyle w:val="TableGrid"/>
        <w:tblW w:w="0" w:type="auto"/>
        <w:tblLook w:val="04A0" w:firstRow="1" w:lastRow="0" w:firstColumn="1" w:lastColumn="0" w:noHBand="0" w:noVBand="1"/>
      </w:tblPr>
      <w:tblGrid>
        <w:gridCol w:w="4896"/>
        <w:gridCol w:w="4886"/>
      </w:tblGrid>
      <w:tr w:rsidR="00943DC9" w14:paraId="3876945A" w14:textId="77777777" w:rsidTr="00943DC9">
        <w:tc>
          <w:tcPr>
            <w:tcW w:w="5004" w:type="dxa"/>
          </w:tcPr>
          <w:p w14:paraId="01B40A35" w14:textId="6AF1FDFA" w:rsidR="00943DC9" w:rsidRDefault="00943DC9" w:rsidP="00943DC9">
            <w:pPr>
              <w:rPr>
                <w:bCs/>
                <w:sz w:val="32"/>
                <w:szCs w:val="32"/>
              </w:rPr>
            </w:pPr>
            <w:r>
              <w:rPr>
                <w:bCs/>
                <w:sz w:val="32"/>
                <w:szCs w:val="32"/>
              </w:rPr>
              <w:t xml:space="preserve"> Name</w:t>
            </w:r>
          </w:p>
        </w:tc>
        <w:tc>
          <w:tcPr>
            <w:tcW w:w="5004" w:type="dxa"/>
          </w:tcPr>
          <w:p w14:paraId="72F83E2F" w14:textId="5A96B1CA" w:rsidR="00943DC9" w:rsidRDefault="00943DC9" w:rsidP="00943DC9">
            <w:pPr>
              <w:rPr>
                <w:bCs/>
                <w:sz w:val="32"/>
                <w:szCs w:val="32"/>
              </w:rPr>
            </w:pPr>
            <w:r>
              <w:rPr>
                <w:bCs/>
                <w:sz w:val="32"/>
                <w:szCs w:val="32"/>
              </w:rPr>
              <w:t>Id</w:t>
            </w:r>
          </w:p>
        </w:tc>
      </w:tr>
      <w:tr w:rsidR="00943DC9" w14:paraId="5772C8A0" w14:textId="77777777" w:rsidTr="00943DC9">
        <w:tc>
          <w:tcPr>
            <w:tcW w:w="5004" w:type="dxa"/>
          </w:tcPr>
          <w:p w14:paraId="3826143E" w14:textId="240C53FE" w:rsidR="00943DC9" w:rsidRDefault="00943DC9" w:rsidP="00943DC9">
            <w:pPr>
              <w:rPr>
                <w:bCs/>
                <w:sz w:val="32"/>
                <w:szCs w:val="32"/>
              </w:rPr>
            </w:pPr>
            <w:proofErr w:type="spellStart"/>
            <w:r>
              <w:rPr>
                <w:bCs/>
                <w:sz w:val="32"/>
                <w:szCs w:val="32"/>
              </w:rPr>
              <w:t>Meghla</w:t>
            </w:r>
            <w:proofErr w:type="spellEnd"/>
            <w:r>
              <w:rPr>
                <w:bCs/>
                <w:sz w:val="32"/>
                <w:szCs w:val="32"/>
              </w:rPr>
              <w:t xml:space="preserve"> Biswas</w:t>
            </w:r>
          </w:p>
        </w:tc>
        <w:tc>
          <w:tcPr>
            <w:tcW w:w="5004" w:type="dxa"/>
          </w:tcPr>
          <w:p w14:paraId="27E3564E" w14:textId="71BACFE3" w:rsidR="00943DC9" w:rsidRDefault="00943DC9" w:rsidP="00943DC9">
            <w:pPr>
              <w:rPr>
                <w:bCs/>
                <w:sz w:val="32"/>
                <w:szCs w:val="32"/>
              </w:rPr>
            </w:pPr>
            <w:r>
              <w:rPr>
                <w:bCs/>
                <w:sz w:val="32"/>
                <w:szCs w:val="32"/>
              </w:rPr>
              <w:t>2023-1-60-225</w:t>
            </w:r>
          </w:p>
        </w:tc>
      </w:tr>
      <w:tr w:rsidR="00943DC9" w14:paraId="64AF2DB2" w14:textId="77777777" w:rsidTr="00943DC9">
        <w:tc>
          <w:tcPr>
            <w:tcW w:w="5004" w:type="dxa"/>
          </w:tcPr>
          <w:p w14:paraId="6987773E" w14:textId="51895482" w:rsidR="00943DC9" w:rsidRDefault="00943DC9" w:rsidP="00943DC9">
            <w:pPr>
              <w:rPr>
                <w:bCs/>
                <w:sz w:val="32"/>
                <w:szCs w:val="32"/>
              </w:rPr>
            </w:pPr>
            <w:proofErr w:type="spellStart"/>
            <w:r>
              <w:rPr>
                <w:bCs/>
                <w:sz w:val="32"/>
                <w:szCs w:val="32"/>
              </w:rPr>
              <w:t>Musfirat</w:t>
            </w:r>
            <w:proofErr w:type="spellEnd"/>
            <w:r>
              <w:rPr>
                <w:bCs/>
                <w:sz w:val="32"/>
                <w:szCs w:val="32"/>
              </w:rPr>
              <w:t xml:space="preserve"> Rahman </w:t>
            </w:r>
            <w:proofErr w:type="spellStart"/>
            <w:r>
              <w:rPr>
                <w:bCs/>
                <w:sz w:val="32"/>
                <w:szCs w:val="32"/>
              </w:rPr>
              <w:t>Zilik</w:t>
            </w:r>
            <w:proofErr w:type="spellEnd"/>
          </w:p>
        </w:tc>
        <w:tc>
          <w:tcPr>
            <w:tcW w:w="5004" w:type="dxa"/>
          </w:tcPr>
          <w:p w14:paraId="0CF66C8E" w14:textId="519E6E52" w:rsidR="00943DC9" w:rsidRDefault="00943DC9" w:rsidP="00943DC9">
            <w:pPr>
              <w:rPr>
                <w:bCs/>
                <w:sz w:val="32"/>
                <w:szCs w:val="32"/>
              </w:rPr>
            </w:pPr>
            <w:r>
              <w:rPr>
                <w:bCs/>
                <w:sz w:val="32"/>
                <w:szCs w:val="32"/>
              </w:rPr>
              <w:t>2023-1-60-184</w:t>
            </w:r>
          </w:p>
        </w:tc>
      </w:tr>
      <w:tr w:rsidR="00943DC9" w14:paraId="368AA591" w14:textId="77777777" w:rsidTr="00943DC9">
        <w:tc>
          <w:tcPr>
            <w:tcW w:w="5004" w:type="dxa"/>
          </w:tcPr>
          <w:p w14:paraId="2F78E2A7" w14:textId="7499E6A5" w:rsidR="00943DC9" w:rsidRDefault="00943DC9" w:rsidP="00943DC9">
            <w:pPr>
              <w:rPr>
                <w:bCs/>
                <w:sz w:val="32"/>
                <w:szCs w:val="32"/>
              </w:rPr>
            </w:pPr>
            <w:r>
              <w:rPr>
                <w:bCs/>
                <w:sz w:val="32"/>
                <w:szCs w:val="32"/>
              </w:rPr>
              <w:t xml:space="preserve">Bushra Khan </w:t>
            </w:r>
            <w:proofErr w:type="spellStart"/>
            <w:r>
              <w:rPr>
                <w:bCs/>
                <w:sz w:val="32"/>
                <w:szCs w:val="32"/>
              </w:rPr>
              <w:t>Zilik</w:t>
            </w:r>
            <w:proofErr w:type="spellEnd"/>
          </w:p>
        </w:tc>
        <w:tc>
          <w:tcPr>
            <w:tcW w:w="5004" w:type="dxa"/>
          </w:tcPr>
          <w:p w14:paraId="4B9BE41A" w14:textId="0446BA7D" w:rsidR="00943DC9" w:rsidRDefault="00943DC9" w:rsidP="00943DC9">
            <w:pPr>
              <w:rPr>
                <w:bCs/>
                <w:sz w:val="32"/>
                <w:szCs w:val="32"/>
              </w:rPr>
            </w:pPr>
            <w:r>
              <w:rPr>
                <w:bCs/>
                <w:sz w:val="32"/>
                <w:szCs w:val="32"/>
              </w:rPr>
              <w:t>2023-1-60-087</w:t>
            </w:r>
          </w:p>
        </w:tc>
      </w:tr>
    </w:tbl>
    <w:p w14:paraId="05F3A67D" w14:textId="2467EEAE" w:rsidR="00943DC9" w:rsidRDefault="00943DC9" w:rsidP="00943DC9">
      <w:pPr>
        <w:rPr>
          <w:bCs/>
          <w:sz w:val="32"/>
          <w:szCs w:val="32"/>
        </w:rPr>
      </w:pPr>
      <w:r>
        <w:rPr>
          <w:bCs/>
          <w:sz w:val="32"/>
          <w:szCs w:val="32"/>
        </w:rPr>
        <w:t>Submitted To:</w:t>
      </w:r>
    </w:p>
    <w:p w14:paraId="423C515E" w14:textId="1EAEA505" w:rsidR="00943DC9" w:rsidRDefault="00943DC9" w:rsidP="00943DC9">
      <w:pPr>
        <w:rPr>
          <w:bCs/>
          <w:sz w:val="32"/>
          <w:szCs w:val="32"/>
        </w:rPr>
      </w:pPr>
      <w:r>
        <w:rPr>
          <w:bCs/>
          <w:sz w:val="32"/>
          <w:szCs w:val="32"/>
        </w:rPr>
        <w:t xml:space="preserve">Raihan </w:t>
      </w:r>
      <w:proofErr w:type="spellStart"/>
      <w:r>
        <w:rPr>
          <w:bCs/>
          <w:sz w:val="32"/>
          <w:szCs w:val="32"/>
        </w:rPr>
        <w:t>Ul</w:t>
      </w:r>
      <w:proofErr w:type="spellEnd"/>
      <w:r>
        <w:rPr>
          <w:bCs/>
          <w:sz w:val="32"/>
          <w:szCs w:val="32"/>
        </w:rPr>
        <w:t xml:space="preserve"> Islam</w:t>
      </w:r>
    </w:p>
    <w:p w14:paraId="2CFD7155" w14:textId="01DB2A64" w:rsidR="00943DC9" w:rsidRDefault="00943DC9" w:rsidP="00943DC9">
      <w:pPr>
        <w:rPr>
          <w:bCs/>
          <w:sz w:val="32"/>
          <w:szCs w:val="32"/>
        </w:rPr>
      </w:pPr>
      <w:r>
        <w:rPr>
          <w:bCs/>
          <w:sz w:val="32"/>
          <w:szCs w:val="32"/>
        </w:rPr>
        <w:t>Associate Professor, Department of CSE</w:t>
      </w:r>
    </w:p>
    <w:p w14:paraId="4FF5E66A" w14:textId="2F1B0266" w:rsidR="00943DC9" w:rsidRDefault="00943DC9" w:rsidP="00943DC9">
      <w:pPr>
        <w:rPr>
          <w:bCs/>
          <w:sz w:val="32"/>
          <w:szCs w:val="32"/>
        </w:rPr>
      </w:pPr>
      <w:r>
        <w:rPr>
          <w:bCs/>
          <w:sz w:val="32"/>
          <w:szCs w:val="32"/>
        </w:rPr>
        <w:t xml:space="preserve">East West </w:t>
      </w:r>
      <w:proofErr w:type="spellStart"/>
      <w:r>
        <w:rPr>
          <w:bCs/>
          <w:sz w:val="32"/>
          <w:szCs w:val="32"/>
        </w:rPr>
        <w:t>Univeristy</w:t>
      </w:r>
      <w:proofErr w:type="spellEnd"/>
    </w:p>
    <w:p w14:paraId="3A37C96A" w14:textId="4126A535" w:rsidR="00943DC9" w:rsidRDefault="00943DC9" w:rsidP="00943DC9">
      <w:pPr>
        <w:rPr>
          <w:bCs/>
          <w:sz w:val="32"/>
          <w:szCs w:val="32"/>
        </w:rPr>
      </w:pPr>
      <w:r>
        <w:rPr>
          <w:bCs/>
          <w:sz w:val="32"/>
          <w:szCs w:val="32"/>
        </w:rPr>
        <w:t>Date of submission:21-08-2026</w:t>
      </w:r>
    </w:p>
    <w:p w14:paraId="5CC1404D" w14:textId="77777777" w:rsidR="00943DC9" w:rsidRPr="00943DC9" w:rsidRDefault="00943DC9" w:rsidP="00943DC9">
      <w:pPr>
        <w:rPr>
          <w:bCs/>
          <w:sz w:val="32"/>
          <w:szCs w:val="32"/>
        </w:rPr>
      </w:pPr>
    </w:p>
    <w:p w14:paraId="506F3E4D" w14:textId="151AA59A" w:rsidR="00943DC9" w:rsidRDefault="00943DC9">
      <w:r>
        <w:br w:type="page"/>
      </w:r>
    </w:p>
    <w:p w14:paraId="3A4FB413" w14:textId="77777777" w:rsidR="002E0232" w:rsidRDefault="002E0232"/>
    <w:p w14:paraId="56B5FEDE" w14:textId="77777777" w:rsidR="002E0232" w:rsidRDefault="00000000">
      <w:pPr>
        <w:pStyle w:val="Heading1"/>
      </w:pPr>
      <w:r>
        <w:t>Abstract</w:t>
      </w:r>
    </w:p>
    <w:p w14:paraId="1EFF5DE5" w14:textId="77777777" w:rsidR="002E0232" w:rsidRDefault="00000000">
      <w:r>
        <w:t>Task 3 extends the Task 2 superpixel-graph GCN for four-class brain-tumor MRI classification. The main aim was not simply to increase the test accuracy, but to examine which graph and training choices actually help the model and to make the resulting predictions easier to interpret. The implementation first removed duplicate and cross-split leakage using the same 16×16 perceptual-hash procedure used in the earlier stage. After cleaning, 5,652 images were available for the train/validation pool and 575 images remained in the held-out test set. Graphs were constructed from SLIC superpixels and a region-adjacency graph (RAG), with an average of 61.3 nodes per image in the default graph.</w:t>
      </w:r>
    </w:p>
    <w:p w14:paraId="45C1EC76" w14:textId="77777777" w:rsidR="002E0232" w:rsidRDefault="00000000">
      <w:r>
        <w:t>The improvement study varied the number of superpixels, edge weighting, GCN depth and width, dropout, batch normalization, learning rate and schedule, and class-weighted loss. The strongest single change in the sweep was reducing dropout from 0.4 to 0.2. With this configuration, five-fold cross-validation produced 80.86% ± 0.80% validation accuracy and 81.23% ± 0.96% macro-F1. On the untouched test set, the hand-crafted-feature GCN reached 75.83% accuracy and 0.74 macro-F1, compared with 75.13% for the Task 2 GCN. This is a 0.70 percentage-point improvement, although the absolute test performance remains below the ViT baseline.</w:t>
      </w:r>
    </w:p>
    <w:p w14:paraId="3B9955A4" w14:textId="77777777" w:rsidR="002E0232" w:rsidRDefault="00000000">
      <w:r>
        <w:t>A second, controlled ablation used the same frozen ResNet18 feature extractor for both a CNN-only classifier and a CNN+GCN model. The CNN-only model reached 89.39% test accuracy, while the CNN+GCN model reached 90.78%, a gain of 1.39 percentage points. McNemar's test for these paired predictions gave p = 0.2433, so the observed gain was not statistically significant at α = 0.05. For interpretability, GNNExplainer, superpixel-level Grad-CAM and superpixel-level LIME were applied to one correct and one incorrect prediction. The report therefore separates measurable improvement from qualitative evidence and avoids presenting an unsupported claim of statistical superiority.</w:t>
      </w:r>
    </w:p>
    <w:p w14:paraId="04774834" w14:textId="77777777" w:rsidR="002E0232" w:rsidRDefault="00000000">
      <w:pPr>
        <w:pStyle w:val="Heading1"/>
      </w:pPr>
      <w:r>
        <w:t>1. Introduction and Task 3 Objectives</w:t>
      </w:r>
    </w:p>
    <w:p w14:paraId="6F199B46" w14:textId="77777777" w:rsidR="002E0232" w:rsidRDefault="00000000">
      <w:r>
        <w:t>The Task 2 model established a superpixel-graph representation in which each MRI image is converted into a graph before classification. Task 3 keeps that central idea and studies how the graph representation and the GCN training procedure can be improved. The practical motivation is straightforward: a graph model can fail because the graph is too coarse, too fragmented, or poorly weighted, or because the network is under- or over-regularized. A systematic sweep is therefore more informative than changing several settings at once.</w:t>
      </w:r>
    </w:p>
    <w:p w14:paraId="4466C8F6" w14:textId="77777777" w:rsidR="002E0232" w:rsidRDefault="00000000">
      <w:pPr>
        <w:pStyle w:val="ListBullet"/>
      </w:pPr>
      <w:r>
        <w:t>Vary graph construction through the number of superpixels and edge weighting.</w:t>
      </w:r>
    </w:p>
    <w:p w14:paraId="36385B03" w14:textId="77777777" w:rsidR="002E0232" w:rsidRDefault="00000000">
      <w:pPr>
        <w:pStyle w:val="ListBullet"/>
      </w:pPr>
      <w:r>
        <w:t>Vary GCN depth, hidden width, dropout and batch normalization.</w:t>
      </w:r>
    </w:p>
    <w:p w14:paraId="2B084D2B" w14:textId="77777777" w:rsidR="002E0232" w:rsidRDefault="00000000">
      <w:pPr>
        <w:pStyle w:val="ListBullet"/>
      </w:pPr>
      <w:r>
        <w:t>Test learning-rate and ReduceLROnPlateau choices and class-weighted loss.</w:t>
      </w:r>
    </w:p>
    <w:p w14:paraId="7885449B" w14:textId="77777777" w:rsidR="002E0232" w:rsidRDefault="00000000">
      <w:pPr>
        <w:pStyle w:val="ListBullet"/>
      </w:pPr>
      <w:r>
        <w:t>Report five-fold cross-validation as mean ± standard deviation without using the held-out test set for model selection.</w:t>
      </w:r>
    </w:p>
    <w:p w14:paraId="2BA5F448" w14:textId="77777777" w:rsidR="002E0232" w:rsidRDefault="00000000">
      <w:pPr>
        <w:pStyle w:val="ListBullet"/>
      </w:pPr>
      <w:r>
        <w:t>Compare the first GCN, the improved GCN and the strongest image baseline used in the implementation.</w:t>
      </w:r>
    </w:p>
    <w:p w14:paraId="18993F4E" w14:textId="77777777" w:rsidR="002E0232" w:rsidRDefault="00000000">
      <w:pPr>
        <w:pStyle w:val="ListBullet"/>
      </w:pPr>
      <w:r>
        <w:t>Provide a paired significance test and controlled CNN-only versus CNN+GCN ablation.</w:t>
      </w:r>
    </w:p>
    <w:p w14:paraId="4A1E624F" w14:textId="77777777" w:rsidR="002E0232" w:rsidRDefault="00000000">
      <w:pPr>
        <w:pStyle w:val="ListBullet"/>
      </w:pPr>
      <w:r>
        <w:t>Use GNNExplainer, superpixel Grad-CAM and superpixel LIME on one correct and one wrong prediction.</w:t>
      </w:r>
    </w:p>
    <w:p w14:paraId="0AAE5BC6" w14:textId="77777777" w:rsidR="002E0232" w:rsidRDefault="00000000">
      <w:pPr>
        <w:pStyle w:val="Heading1"/>
      </w:pPr>
      <w:r>
        <w:lastRenderedPageBreak/>
        <w:t>2. Dataset Preparation and Leakage Control</w:t>
      </w:r>
    </w:p>
    <w:p w14:paraId="5E03840F" w14:textId="77777777" w:rsidR="002E0232" w:rsidRDefault="00000000">
      <w:r>
        <w:t>The experiments use four classes: glioma, meningioma, notumor and pituitary. The cleaning procedure was deliberately kept consistent with the earlier implementation. A 16×16 perceptual hash was calculated for each image, duplicates were removed within each split, and then images whose hashes appeared in an earlier split were removed from later splits. This matters because near-identical images across training and testing could make a model appear stronger than it really is.</w:t>
      </w:r>
    </w:p>
    <w:tbl>
      <w:tblPr>
        <w:tblStyle w:val="TableGrid"/>
        <w:tblW w:w="0" w:type="auto"/>
        <w:jc w:val="center"/>
        <w:tblLook w:val="04A0" w:firstRow="1" w:lastRow="0" w:firstColumn="1" w:lastColumn="0" w:noHBand="0" w:noVBand="1"/>
      </w:tblPr>
      <w:tblGrid>
        <w:gridCol w:w="3261"/>
        <w:gridCol w:w="3260"/>
        <w:gridCol w:w="3261"/>
      </w:tblGrid>
      <w:tr w:rsidR="002E0232" w14:paraId="7F206B3E" w14:textId="77777777">
        <w:trPr>
          <w:tblHeader/>
          <w:jc w:val="center"/>
        </w:trPr>
        <w:tc>
          <w:tcPr>
            <w:tcW w:w="3264" w:type="dxa"/>
            <w:shd w:val="clear" w:color="auto" w:fill="D9EAF7"/>
          </w:tcPr>
          <w:p w14:paraId="47EE1814" w14:textId="77777777" w:rsidR="002E0232" w:rsidRDefault="00000000">
            <w:r>
              <w:rPr>
                <w:b/>
              </w:rPr>
              <w:t>Stage</w:t>
            </w:r>
          </w:p>
        </w:tc>
        <w:tc>
          <w:tcPr>
            <w:tcW w:w="3264" w:type="dxa"/>
            <w:shd w:val="clear" w:color="auto" w:fill="D9EAF7"/>
          </w:tcPr>
          <w:p w14:paraId="141E8EEF" w14:textId="77777777" w:rsidR="002E0232" w:rsidRDefault="00000000">
            <w:r>
              <w:rPr>
                <w:b/>
              </w:rPr>
              <w:t>Images retained</w:t>
            </w:r>
          </w:p>
        </w:tc>
        <w:tc>
          <w:tcPr>
            <w:tcW w:w="3264" w:type="dxa"/>
            <w:shd w:val="clear" w:color="auto" w:fill="D9EAF7"/>
          </w:tcPr>
          <w:p w14:paraId="735E2E3A" w14:textId="77777777" w:rsidR="002E0232" w:rsidRDefault="00000000">
            <w:r>
              <w:rPr>
                <w:b/>
              </w:rPr>
              <w:t>Comment</w:t>
            </w:r>
          </w:p>
        </w:tc>
      </w:tr>
      <w:tr w:rsidR="002E0232" w14:paraId="5CA8C94B" w14:textId="77777777">
        <w:trPr>
          <w:jc w:val="center"/>
        </w:trPr>
        <w:tc>
          <w:tcPr>
            <w:tcW w:w="3264" w:type="dxa"/>
            <w:vAlign w:val="center"/>
          </w:tcPr>
          <w:p w14:paraId="19BF1340" w14:textId="77777777" w:rsidR="002E0232" w:rsidRDefault="00000000">
            <w:r>
              <w:t>Train after within-split deduplication</w:t>
            </w:r>
          </w:p>
        </w:tc>
        <w:tc>
          <w:tcPr>
            <w:tcW w:w="3264" w:type="dxa"/>
            <w:vAlign w:val="center"/>
          </w:tcPr>
          <w:p w14:paraId="52523D1D" w14:textId="77777777" w:rsidR="002E0232" w:rsidRDefault="00000000">
            <w:r>
              <w:t>5,041</w:t>
            </w:r>
          </w:p>
        </w:tc>
        <w:tc>
          <w:tcPr>
            <w:tcW w:w="3264" w:type="dxa"/>
            <w:vAlign w:val="center"/>
          </w:tcPr>
          <w:p w14:paraId="37FF6A96" w14:textId="77777777" w:rsidR="002E0232" w:rsidRDefault="00000000">
            <w:r>
              <w:t>559 duplicates removed from 5,600</w:t>
            </w:r>
          </w:p>
        </w:tc>
      </w:tr>
      <w:tr w:rsidR="002E0232" w14:paraId="20351AE4" w14:textId="77777777">
        <w:trPr>
          <w:jc w:val="center"/>
        </w:trPr>
        <w:tc>
          <w:tcPr>
            <w:tcW w:w="3264" w:type="dxa"/>
            <w:vAlign w:val="center"/>
          </w:tcPr>
          <w:p w14:paraId="523F230D" w14:textId="77777777" w:rsidR="002E0232" w:rsidRDefault="00000000">
            <w:r>
              <w:t>Validation after within-split deduplication</w:t>
            </w:r>
          </w:p>
        </w:tc>
        <w:tc>
          <w:tcPr>
            <w:tcW w:w="3264" w:type="dxa"/>
            <w:vAlign w:val="center"/>
          </w:tcPr>
          <w:p w14:paraId="5B309DA3" w14:textId="77777777" w:rsidR="002E0232" w:rsidRDefault="00000000">
            <w:r>
              <w:t>770</w:t>
            </w:r>
          </w:p>
        </w:tc>
        <w:tc>
          <w:tcPr>
            <w:tcW w:w="3264" w:type="dxa"/>
            <w:vAlign w:val="center"/>
          </w:tcPr>
          <w:p w14:paraId="731C4FFA" w14:textId="77777777" w:rsidR="002E0232" w:rsidRDefault="00000000">
            <w:r>
              <w:t>30 duplicates removed from 800</w:t>
            </w:r>
          </w:p>
        </w:tc>
      </w:tr>
      <w:tr w:rsidR="002E0232" w14:paraId="6BC66742" w14:textId="77777777">
        <w:trPr>
          <w:jc w:val="center"/>
        </w:trPr>
        <w:tc>
          <w:tcPr>
            <w:tcW w:w="3264" w:type="dxa"/>
            <w:vAlign w:val="center"/>
          </w:tcPr>
          <w:p w14:paraId="3055540D" w14:textId="77777777" w:rsidR="002E0232" w:rsidRDefault="00000000">
            <w:r>
              <w:t>Test after within-split deduplication</w:t>
            </w:r>
          </w:p>
        </w:tc>
        <w:tc>
          <w:tcPr>
            <w:tcW w:w="3264" w:type="dxa"/>
            <w:vAlign w:val="center"/>
          </w:tcPr>
          <w:p w14:paraId="54864B8A" w14:textId="77777777" w:rsidR="002E0232" w:rsidRDefault="00000000">
            <w:r>
              <w:t>763</w:t>
            </w:r>
          </w:p>
        </w:tc>
        <w:tc>
          <w:tcPr>
            <w:tcW w:w="3264" w:type="dxa"/>
            <w:vAlign w:val="center"/>
          </w:tcPr>
          <w:p w14:paraId="3F0CDEA6" w14:textId="77777777" w:rsidR="002E0232" w:rsidRDefault="00000000">
            <w:r>
              <w:t>37 duplicates removed from 800</w:t>
            </w:r>
          </w:p>
        </w:tc>
      </w:tr>
      <w:tr w:rsidR="002E0232" w14:paraId="610E05D9" w14:textId="77777777">
        <w:trPr>
          <w:jc w:val="center"/>
        </w:trPr>
        <w:tc>
          <w:tcPr>
            <w:tcW w:w="3264" w:type="dxa"/>
            <w:vAlign w:val="center"/>
          </w:tcPr>
          <w:p w14:paraId="357450D4" w14:textId="77777777" w:rsidR="002E0232" w:rsidRDefault="00000000">
            <w:r>
              <w:t>Train → validation leakage removal</w:t>
            </w:r>
          </w:p>
        </w:tc>
        <w:tc>
          <w:tcPr>
            <w:tcW w:w="3264" w:type="dxa"/>
            <w:vAlign w:val="center"/>
          </w:tcPr>
          <w:p w14:paraId="4A4DA69D" w14:textId="77777777" w:rsidR="002E0232" w:rsidRDefault="00000000">
            <w:r>
              <w:t>611 validation</w:t>
            </w:r>
          </w:p>
        </w:tc>
        <w:tc>
          <w:tcPr>
            <w:tcW w:w="3264" w:type="dxa"/>
            <w:vAlign w:val="center"/>
          </w:tcPr>
          <w:p w14:paraId="1FFDA775" w14:textId="77777777" w:rsidR="002E0232" w:rsidRDefault="00000000">
            <w:r>
              <w:t>159 leaked images removed</w:t>
            </w:r>
          </w:p>
        </w:tc>
      </w:tr>
      <w:tr w:rsidR="002E0232" w14:paraId="045A5A85" w14:textId="77777777">
        <w:trPr>
          <w:jc w:val="center"/>
        </w:trPr>
        <w:tc>
          <w:tcPr>
            <w:tcW w:w="3264" w:type="dxa"/>
            <w:vAlign w:val="center"/>
          </w:tcPr>
          <w:p w14:paraId="72034792" w14:textId="77777777" w:rsidR="002E0232" w:rsidRDefault="00000000">
            <w:r>
              <w:t>Train → test leakage removal</w:t>
            </w:r>
          </w:p>
        </w:tc>
        <w:tc>
          <w:tcPr>
            <w:tcW w:w="3264" w:type="dxa"/>
            <w:vAlign w:val="center"/>
          </w:tcPr>
          <w:p w14:paraId="02DDA1E8" w14:textId="77777777" w:rsidR="002E0232" w:rsidRDefault="00000000">
            <w:r>
              <w:t>594 test</w:t>
            </w:r>
          </w:p>
        </w:tc>
        <w:tc>
          <w:tcPr>
            <w:tcW w:w="3264" w:type="dxa"/>
            <w:vAlign w:val="center"/>
          </w:tcPr>
          <w:p w14:paraId="0B98EA1F" w14:textId="77777777" w:rsidR="002E0232" w:rsidRDefault="00000000">
            <w:r>
              <w:t>169 leaked images removed</w:t>
            </w:r>
          </w:p>
        </w:tc>
      </w:tr>
      <w:tr w:rsidR="002E0232" w14:paraId="06F2E81A" w14:textId="77777777">
        <w:trPr>
          <w:jc w:val="center"/>
        </w:trPr>
        <w:tc>
          <w:tcPr>
            <w:tcW w:w="3264" w:type="dxa"/>
            <w:vAlign w:val="center"/>
          </w:tcPr>
          <w:p w14:paraId="194F4DB7" w14:textId="77777777" w:rsidR="002E0232" w:rsidRDefault="00000000">
            <w:r>
              <w:t>Validation → test leakage removal</w:t>
            </w:r>
          </w:p>
        </w:tc>
        <w:tc>
          <w:tcPr>
            <w:tcW w:w="3264" w:type="dxa"/>
            <w:vAlign w:val="center"/>
          </w:tcPr>
          <w:p w14:paraId="126532EA" w14:textId="77777777" w:rsidR="002E0232" w:rsidRDefault="00000000">
            <w:r>
              <w:t>575 test</w:t>
            </w:r>
          </w:p>
        </w:tc>
        <w:tc>
          <w:tcPr>
            <w:tcW w:w="3264" w:type="dxa"/>
            <w:vAlign w:val="center"/>
          </w:tcPr>
          <w:p w14:paraId="4F5EE7E4" w14:textId="77777777" w:rsidR="002E0232" w:rsidRDefault="00000000">
            <w:r>
              <w:t>19 additional leaked images removed</w:t>
            </w:r>
          </w:p>
        </w:tc>
      </w:tr>
      <w:tr w:rsidR="002E0232" w14:paraId="4082CE09" w14:textId="77777777">
        <w:trPr>
          <w:jc w:val="center"/>
        </w:trPr>
        <w:tc>
          <w:tcPr>
            <w:tcW w:w="3264" w:type="dxa"/>
            <w:vAlign w:val="center"/>
          </w:tcPr>
          <w:p w14:paraId="2FBEF1DB" w14:textId="77777777" w:rsidR="002E0232" w:rsidRDefault="00000000">
            <w:r>
              <w:t>Train + validation pool</w:t>
            </w:r>
          </w:p>
        </w:tc>
        <w:tc>
          <w:tcPr>
            <w:tcW w:w="3264" w:type="dxa"/>
            <w:vAlign w:val="center"/>
          </w:tcPr>
          <w:p w14:paraId="4B51322E" w14:textId="77777777" w:rsidR="002E0232" w:rsidRDefault="00000000">
            <w:r>
              <w:t>5,652</w:t>
            </w:r>
          </w:p>
        </w:tc>
        <w:tc>
          <w:tcPr>
            <w:tcW w:w="3264" w:type="dxa"/>
            <w:vAlign w:val="center"/>
          </w:tcPr>
          <w:p w14:paraId="04FEDD77" w14:textId="77777777" w:rsidR="002E0232" w:rsidRDefault="00000000">
            <w:r>
              <w:t>Used for CV and final training</w:t>
            </w:r>
          </w:p>
        </w:tc>
      </w:tr>
      <w:tr w:rsidR="002E0232" w14:paraId="31D81D76" w14:textId="77777777">
        <w:trPr>
          <w:jc w:val="center"/>
        </w:trPr>
        <w:tc>
          <w:tcPr>
            <w:tcW w:w="3264" w:type="dxa"/>
            <w:vAlign w:val="center"/>
          </w:tcPr>
          <w:p w14:paraId="752704C3" w14:textId="77777777" w:rsidR="002E0232" w:rsidRDefault="00000000">
            <w:r>
              <w:t>Held-out test</w:t>
            </w:r>
          </w:p>
        </w:tc>
        <w:tc>
          <w:tcPr>
            <w:tcW w:w="3264" w:type="dxa"/>
            <w:vAlign w:val="center"/>
          </w:tcPr>
          <w:p w14:paraId="74EE9057" w14:textId="77777777" w:rsidR="002E0232" w:rsidRDefault="00000000">
            <w:r>
              <w:t>575</w:t>
            </w:r>
          </w:p>
        </w:tc>
        <w:tc>
          <w:tcPr>
            <w:tcW w:w="3264" w:type="dxa"/>
            <w:vAlign w:val="center"/>
          </w:tcPr>
          <w:p w14:paraId="7F246232" w14:textId="77777777" w:rsidR="002E0232" w:rsidRDefault="00000000">
            <w:r>
              <w:t>Kept outside CV/model selection</w:t>
            </w:r>
          </w:p>
        </w:tc>
      </w:tr>
    </w:tbl>
    <w:p w14:paraId="4AEF171A" w14:textId="77777777" w:rsidR="002E0232" w:rsidRDefault="002E0232"/>
    <w:p w14:paraId="5156151D" w14:textId="77777777" w:rsidR="002E0232" w:rsidRDefault="00000000">
      <w:r>
        <w:t>The final 575-image test set was not used during the five-fold sweep or cross-validation. The Task 3 implementation also rebuilt test graphs when a graph-structure configuration required it, which prevents a mismatch between the graph used for training and the graph used for testing.</w:t>
      </w:r>
    </w:p>
    <w:p w14:paraId="6E74DD1D" w14:textId="77777777" w:rsidR="002E0232" w:rsidRDefault="00000000">
      <w:pPr>
        <w:pStyle w:val="Heading1"/>
      </w:pPr>
      <w:r>
        <w:t>3. Graph Construction</w:t>
      </w:r>
    </w:p>
    <w:p w14:paraId="14538ABD" w14:textId="77777777" w:rsidR="002E0232" w:rsidRDefault="00000000">
      <w:r>
        <w:t>Each image is converted to grayscale and resized to 128×128 before graph construction. SLIC segmentation creates superpixels, and each superpixel becomes one graph node. Adjacent superpixels are connected through a region-adjacency graph. The default setting targets 75 superpixels per image; the actual number of nodes varies with the segmentation.</w:t>
      </w:r>
    </w:p>
    <w:tbl>
      <w:tblPr>
        <w:tblStyle w:val="TableGrid"/>
        <w:tblW w:w="0" w:type="auto"/>
        <w:jc w:val="center"/>
        <w:tblLook w:val="04A0" w:firstRow="1" w:lastRow="0" w:firstColumn="1" w:lastColumn="0" w:noHBand="0" w:noVBand="1"/>
      </w:tblPr>
      <w:tblGrid>
        <w:gridCol w:w="4891"/>
        <w:gridCol w:w="4891"/>
      </w:tblGrid>
      <w:tr w:rsidR="002E0232" w14:paraId="486DDE0B" w14:textId="77777777">
        <w:trPr>
          <w:tblHeader/>
          <w:jc w:val="center"/>
        </w:trPr>
        <w:tc>
          <w:tcPr>
            <w:tcW w:w="4896" w:type="dxa"/>
            <w:shd w:val="clear" w:color="auto" w:fill="D9EAF7"/>
          </w:tcPr>
          <w:p w14:paraId="63FE2908" w14:textId="77777777" w:rsidR="002E0232" w:rsidRDefault="00000000">
            <w:r>
              <w:rPr>
                <w:b/>
              </w:rPr>
              <w:t>Component</w:t>
            </w:r>
          </w:p>
        </w:tc>
        <w:tc>
          <w:tcPr>
            <w:tcW w:w="4896" w:type="dxa"/>
            <w:shd w:val="clear" w:color="auto" w:fill="D9EAF7"/>
          </w:tcPr>
          <w:p w14:paraId="287916D6" w14:textId="77777777" w:rsidR="002E0232" w:rsidRDefault="00000000">
            <w:r>
              <w:rPr>
                <w:b/>
              </w:rPr>
              <w:t>Implementation</w:t>
            </w:r>
          </w:p>
        </w:tc>
      </w:tr>
      <w:tr w:rsidR="002E0232" w14:paraId="24B5F449" w14:textId="77777777">
        <w:trPr>
          <w:jc w:val="center"/>
        </w:trPr>
        <w:tc>
          <w:tcPr>
            <w:tcW w:w="4896" w:type="dxa"/>
            <w:vAlign w:val="center"/>
          </w:tcPr>
          <w:p w14:paraId="39EC1EB8" w14:textId="77777777" w:rsidR="002E0232" w:rsidRDefault="00000000">
            <w:r>
              <w:t>Image representation</w:t>
            </w:r>
          </w:p>
        </w:tc>
        <w:tc>
          <w:tcPr>
            <w:tcW w:w="4896" w:type="dxa"/>
            <w:vAlign w:val="center"/>
          </w:tcPr>
          <w:p w14:paraId="326340B3" w14:textId="77777777" w:rsidR="002E0232" w:rsidRDefault="00000000">
            <w:r>
              <w:t>Grayscale, resized to 128×128</w:t>
            </w:r>
          </w:p>
        </w:tc>
      </w:tr>
      <w:tr w:rsidR="002E0232" w14:paraId="18455003" w14:textId="77777777">
        <w:trPr>
          <w:jc w:val="center"/>
        </w:trPr>
        <w:tc>
          <w:tcPr>
            <w:tcW w:w="4896" w:type="dxa"/>
            <w:vAlign w:val="center"/>
          </w:tcPr>
          <w:p w14:paraId="73696584" w14:textId="77777777" w:rsidR="002E0232" w:rsidRDefault="00000000">
            <w:r>
              <w:t>Node definition</w:t>
            </w:r>
          </w:p>
        </w:tc>
        <w:tc>
          <w:tcPr>
            <w:tcW w:w="4896" w:type="dxa"/>
            <w:vAlign w:val="center"/>
          </w:tcPr>
          <w:p w14:paraId="2D68605B" w14:textId="77777777" w:rsidR="002E0232" w:rsidRDefault="00000000">
            <w:r>
              <w:t>One SLIC superpixel</w:t>
            </w:r>
          </w:p>
        </w:tc>
      </w:tr>
      <w:tr w:rsidR="002E0232" w14:paraId="2267D938" w14:textId="77777777">
        <w:trPr>
          <w:jc w:val="center"/>
        </w:trPr>
        <w:tc>
          <w:tcPr>
            <w:tcW w:w="4896" w:type="dxa"/>
            <w:vAlign w:val="center"/>
          </w:tcPr>
          <w:p w14:paraId="361B4B79" w14:textId="77777777" w:rsidR="002E0232" w:rsidRDefault="00000000">
            <w:r>
              <w:t>Default target</w:t>
            </w:r>
          </w:p>
        </w:tc>
        <w:tc>
          <w:tcPr>
            <w:tcW w:w="4896" w:type="dxa"/>
            <w:vAlign w:val="center"/>
          </w:tcPr>
          <w:p w14:paraId="502B2644" w14:textId="77777777" w:rsidR="002E0232" w:rsidRDefault="00000000">
            <w:r>
              <w:t>75 superpixels per image</w:t>
            </w:r>
          </w:p>
        </w:tc>
      </w:tr>
      <w:tr w:rsidR="002E0232" w14:paraId="3FA0E024" w14:textId="77777777">
        <w:trPr>
          <w:jc w:val="center"/>
        </w:trPr>
        <w:tc>
          <w:tcPr>
            <w:tcW w:w="4896" w:type="dxa"/>
            <w:vAlign w:val="center"/>
          </w:tcPr>
          <w:p w14:paraId="0504FD02" w14:textId="77777777" w:rsidR="002E0232" w:rsidRDefault="00000000">
            <w:r>
              <w:t>Average nodes</w:t>
            </w:r>
          </w:p>
        </w:tc>
        <w:tc>
          <w:tcPr>
            <w:tcW w:w="4896" w:type="dxa"/>
            <w:vAlign w:val="center"/>
          </w:tcPr>
          <w:p w14:paraId="2B6AEA07" w14:textId="77777777" w:rsidR="002E0232" w:rsidRDefault="00000000">
            <w:r>
              <w:t>61.3 nodes/graph</w:t>
            </w:r>
          </w:p>
        </w:tc>
      </w:tr>
      <w:tr w:rsidR="002E0232" w14:paraId="7FD9DF35" w14:textId="77777777">
        <w:trPr>
          <w:jc w:val="center"/>
        </w:trPr>
        <w:tc>
          <w:tcPr>
            <w:tcW w:w="4896" w:type="dxa"/>
            <w:vAlign w:val="center"/>
          </w:tcPr>
          <w:p w14:paraId="19C39780" w14:textId="77777777" w:rsidR="002E0232" w:rsidRDefault="00000000">
            <w:r>
              <w:t>Node features</w:t>
            </w:r>
          </w:p>
        </w:tc>
        <w:tc>
          <w:tcPr>
            <w:tcW w:w="4896" w:type="dxa"/>
            <w:vAlign w:val="center"/>
          </w:tcPr>
          <w:p w14:paraId="7F97DBD8" w14:textId="77777777" w:rsidR="002E0232" w:rsidRDefault="00000000">
            <w:r>
              <w:t>Mean intensity, intensity standard deviation, normalized x/y centroid, area fraction</w:t>
            </w:r>
          </w:p>
        </w:tc>
      </w:tr>
      <w:tr w:rsidR="002E0232" w14:paraId="6BE87C7A" w14:textId="77777777">
        <w:trPr>
          <w:jc w:val="center"/>
        </w:trPr>
        <w:tc>
          <w:tcPr>
            <w:tcW w:w="4896" w:type="dxa"/>
            <w:vAlign w:val="center"/>
          </w:tcPr>
          <w:p w14:paraId="6454EA44" w14:textId="77777777" w:rsidR="002E0232" w:rsidRDefault="00000000">
            <w:r>
              <w:t>Node feature dimension</w:t>
            </w:r>
          </w:p>
        </w:tc>
        <w:tc>
          <w:tcPr>
            <w:tcW w:w="4896" w:type="dxa"/>
            <w:vAlign w:val="center"/>
          </w:tcPr>
          <w:p w14:paraId="28AC0FD7" w14:textId="77777777" w:rsidR="002E0232" w:rsidRDefault="00000000">
            <w:r>
              <w:t>5</w:t>
            </w:r>
          </w:p>
        </w:tc>
      </w:tr>
      <w:tr w:rsidR="002E0232" w14:paraId="105E5D4A" w14:textId="77777777">
        <w:trPr>
          <w:jc w:val="center"/>
        </w:trPr>
        <w:tc>
          <w:tcPr>
            <w:tcW w:w="4896" w:type="dxa"/>
            <w:vAlign w:val="center"/>
          </w:tcPr>
          <w:p w14:paraId="50FC3833" w14:textId="77777777" w:rsidR="002E0232" w:rsidRDefault="00000000">
            <w:r>
              <w:t>Edges</w:t>
            </w:r>
          </w:p>
        </w:tc>
        <w:tc>
          <w:tcPr>
            <w:tcW w:w="4896" w:type="dxa"/>
            <w:vAlign w:val="center"/>
          </w:tcPr>
          <w:p w14:paraId="7704DB4F" w14:textId="77777777" w:rsidR="002E0232" w:rsidRDefault="00000000">
            <w:r>
              <w:t>RAG connections between adjacent superpixels</w:t>
            </w:r>
          </w:p>
        </w:tc>
      </w:tr>
      <w:tr w:rsidR="002E0232" w14:paraId="3DBEA9CB" w14:textId="77777777">
        <w:trPr>
          <w:jc w:val="center"/>
        </w:trPr>
        <w:tc>
          <w:tcPr>
            <w:tcW w:w="4896" w:type="dxa"/>
            <w:vAlign w:val="center"/>
          </w:tcPr>
          <w:p w14:paraId="0F2D8F77" w14:textId="77777777" w:rsidR="002E0232" w:rsidRDefault="00000000">
            <w:r>
              <w:t>Edge weight</w:t>
            </w:r>
          </w:p>
        </w:tc>
        <w:tc>
          <w:tcPr>
            <w:tcW w:w="4896" w:type="dxa"/>
            <w:vAlign w:val="center"/>
          </w:tcPr>
          <w:p w14:paraId="61E588D1" w14:textId="77777777" w:rsidR="002E0232" w:rsidRDefault="00000000">
            <w:r>
              <w:t>1 / (1 + absolute difference in mean node intensity)</w:t>
            </w:r>
          </w:p>
        </w:tc>
      </w:tr>
      <w:tr w:rsidR="002E0232" w14:paraId="32875A0B" w14:textId="77777777">
        <w:trPr>
          <w:jc w:val="center"/>
        </w:trPr>
        <w:tc>
          <w:tcPr>
            <w:tcW w:w="4896" w:type="dxa"/>
            <w:vAlign w:val="center"/>
          </w:tcPr>
          <w:p w14:paraId="5684B1DA" w14:textId="77777777" w:rsidR="002E0232" w:rsidRDefault="00000000">
            <w:r>
              <w:t>Alternative graph settings</w:t>
            </w:r>
          </w:p>
        </w:tc>
        <w:tc>
          <w:tcPr>
            <w:tcW w:w="4896" w:type="dxa"/>
            <w:vAlign w:val="center"/>
          </w:tcPr>
          <w:p w14:paraId="3BA7E19F" w14:textId="77777777" w:rsidR="002E0232" w:rsidRDefault="00000000">
            <w:r>
              <w:t>50 nodes target, 120 nodes target, or edge weights disabled</w:t>
            </w:r>
          </w:p>
        </w:tc>
      </w:tr>
    </w:tbl>
    <w:p w14:paraId="0D962434" w14:textId="77777777" w:rsidR="002E0232" w:rsidRDefault="002E0232"/>
    <w:p w14:paraId="53F787F3" w14:textId="77777777" w:rsidR="002E0232" w:rsidRDefault="00000000">
      <w:r>
        <w:lastRenderedPageBreak/>
        <w:t>The edge-weight rule gives larger weights to neighboring regions with more similar mean intensity. In the sweep, this choice was tested against the same graph with edge weights removed. This is useful because it isolates whether similarity information between adjacent regions adds value beyond connectivity alone.</w:t>
      </w:r>
    </w:p>
    <w:p w14:paraId="5A2763CC" w14:textId="77777777" w:rsidR="002E0232" w:rsidRDefault="00000000">
      <w:pPr>
        <w:pStyle w:val="Heading1"/>
      </w:pPr>
      <w:r>
        <w:t>4. Improved GCN Architecture and Training</w:t>
      </w:r>
    </w:p>
    <w:p w14:paraId="342C5FE1" w14:textId="77777777" w:rsidR="002E0232" w:rsidRDefault="00000000">
      <w:r>
        <w:t>The GCN was rewritten as a configurable architecture so that the major design choices could be changed without creating separate model implementations. The default model contains three GCNConv layers, batch normalization, ReLU activations and dropout, followed by global mean pooling and global max pooling. The two pooled representations are concatenated and passed through a 128-unit classification layer before the four-class output.</w:t>
      </w:r>
    </w:p>
    <w:tbl>
      <w:tblPr>
        <w:tblStyle w:val="TableGrid"/>
        <w:tblW w:w="0" w:type="auto"/>
        <w:jc w:val="center"/>
        <w:tblLook w:val="04A0" w:firstRow="1" w:lastRow="0" w:firstColumn="1" w:lastColumn="0" w:noHBand="0" w:noVBand="1"/>
      </w:tblPr>
      <w:tblGrid>
        <w:gridCol w:w="4890"/>
        <w:gridCol w:w="4892"/>
      </w:tblGrid>
      <w:tr w:rsidR="002E0232" w14:paraId="73692A08" w14:textId="77777777">
        <w:trPr>
          <w:tblHeader/>
          <w:jc w:val="center"/>
        </w:trPr>
        <w:tc>
          <w:tcPr>
            <w:tcW w:w="4896" w:type="dxa"/>
            <w:shd w:val="clear" w:color="auto" w:fill="D9EAF7"/>
          </w:tcPr>
          <w:p w14:paraId="2566FB41" w14:textId="77777777" w:rsidR="002E0232" w:rsidRDefault="00000000">
            <w:r>
              <w:rPr>
                <w:b/>
              </w:rPr>
              <w:t>Setting</w:t>
            </w:r>
          </w:p>
        </w:tc>
        <w:tc>
          <w:tcPr>
            <w:tcW w:w="4896" w:type="dxa"/>
            <w:shd w:val="clear" w:color="auto" w:fill="D9EAF7"/>
          </w:tcPr>
          <w:p w14:paraId="7AC1AF25" w14:textId="77777777" w:rsidR="002E0232" w:rsidRDefault="00000000">
            <w:r>
              <w:rPr>
                <w:b/>
              </w:rPr>
              <w:t>Default / final sweep setting</w:t>
            </w:r>
          </w:p>
        </w:tc>
      </w:tr>
      <w:tr w:rsidR="002E0232" w14:paraId="18C3A568" w14:textId="77777777">
        <w:trPr>
          <w:jc w:val="center"/>
        </w:trPr>
        <w:tc>
          <w:tcPr>
            <w:tcW w:w="4896" w:type="dxa"/>
            <w:vAlign w:val="center"/>
          </w:tcPr>
          <w:p w14:paraId="247E5E08" w14:textId="77777777" w:rsidR="002E0232" w:rsidRDefault="00000000">
            <w:r>
              <w:t>GCN layers</w:t>
            </w:r>
          </w:p>
        </w:tc>
        <w:tc>
          <w:tcPr>
            <w:tcW w:w="4896" w:type="dxa"/>
            <w:vAlign w:val="center"/>
          </w:tcPr>
          <w:p w14:paraId="1EEA2CC1" w14:textId="77777777" w:rsidR="002E0232" w:rsidRDefault="00000000">
            <w:r>
              <w:t>3</w:t>
            </w:r>
          </w:p>
        </w:tc>
      </w:tr>
      <w:tr w:rsidR="002E0232" w14:paraId="250F481D" w14:textId="77777777">
        <w:trPr>
          <w:jc w:val="center"/>
        </w:trPr>
        <w:tc>
          <w:tcPr>
            <w:tcW w:w="4896" w:type="dxa"/>
            <w:vAlign w:val="center"/>
          </w:tcPr>
          <w:p w14:paraId="24AD5096" w14:textId="77777777" w:rsidR="002E0232" w:rsidRDefault="00000000">
            <w:r>
              <w:t>Hidden channels</w:t>
            </w:r>
          </w:p>
        </w:tc>
        <w:tc>
          <w:tcPr>
            <w:tcW w:w="4896" w:type="dxa"/>
            <w:vAlign w:val="center"/>
          </w:tcPr>
          <w:p w14:paraId="27F9611C" w14:textId="77777777" w:rsidR="002E0232" w:rsidRDefault="00000000">
            <w:r>
              <w:t>64</w:t>
            </w:r>
          </w:p>
        </w:tc>
      </w:tr>
      <w:tr w:rsidR="002E0232" w14:paraId="2A693E3A" w14:textId="77777777">
        <w:trPr>
          <w:jc w:val="center"/>
        </w:trPr>
        <w:tc>
          <w:tcPr>
            <w:tcW w:w="4896" w:type="dxa"/>
            <w:vAlign w:val="center"/>
          </w:tcPr>
          <w:p w14:paraId="564E4B50" w14:textId="77777777" w:rsidR="002E0232" w:rsidRDefault="00000000">
            <w:r>
              <w:t>Batch normalization</w:t>
            </w:r>
          </w:p>
        </w:tc>
        <w:tc>
          <w:tcPr>
            <w:tcW w:w="4896" w:type="dxa"/>
            <w:vAlign w:val="center"/>
          </w:tcPr>
          <w:p w14:paraId="14AC208B" w14:textId="77777777" w:rsidR="002E0232" w:rsidRDefault="00000000">
            <w:r>
              <w:t>Enabled</w:t>
            </w:r>
          </w:p>
        </w:tc>
      </w:tr>
      <w:tr w:rsidR="002E0232" w14:paraId="433997AF" w14:textId="77777777">
        <w:trPr>
          <w:jc w:val="center"/>
        </w:trPr>
        <w:tc>
          <w:tcPr>
            <w:tcW w:w="4896" w:type="dxa"/>
            <w:vAlign w:val="center"/>
          </w:tcPr>
          <w:p w14:paraId="228506B9" w14:textId="77777777" w:rsidR="002E0232" w:rsidRDefault="00000000">
            <w:r>
              <w:t>Dropout</w:t>
            </w:r>
          </w:p>
        </w:tc>
        <w:tc>
          <w:tcPr>
            <w:tcW w:w="4896" w:type="dxa"/>
            <w:vAlign w:val="center"/>
          </w:tcPr>
          <w:p w14:paraId="645F9DE7" w14:textId="77777777" w:rsidR="002E0232" w:rsidRDefault="00000000">
            <w:r>
              <w:t>0.2 in the winning configuration; default 0.4</w:t>
            </w:r>
          </w:p>
        </w:tc>
      </w:tr>
      <w:tr w:rsidR="002E0232" w14:paraId="3C022D70" w14:textId="77777777">
        <w:trPr>
          <w:jc w:val="center"/>
        </w:trPr>
        <w:tc>
          <w:tcPr>
            <w:tcW w:w="4896" w:type="dxa"/>
            <w:vAlign w:val="center"/>
          </w:tcPr>
          <w:p w14:paraId="137CFC94" w14:textId="77777777" w:rsidR="002E0232" w:rsidRDefault="00000000">
            <w:r>
              <w:t>Pooling</w:t>
            </w:r>
          </w:p>
        </w:tc>
        <w:tc>
          <w:tcPr>
            <w:tcW w:w="4896" w:type="dxa"/>
            <w:vAlign w:val="center"/>
          </w:tcPr>
          <w:p w14:paraId="3CF271BD" w14:textId="77777777" w:rsidR="002E0232" w:rsidRDefault="00000000">
            <w:r>
              <w:t>Global mean + global max</w:t>
            </w:r>
          </w:p>
        </w:tc>
      </w:tr>
      <w:tr w:rsidR="002E0232" w14:paraId="10A5EA75" w14:textId="77777777">
        <w:trPr>
          <w:jc w:val="center"/>
        </w:trPr>
        <w:tc>
          <w:tcPr>
            <w:tcW w:w="4896" w:type="dxa"/>
            <w:vAlign w:val="center"/>
          </w:tcPr>
          <w:p w14:paraId="3A95E9FE" w14:textId="77777777" w:rsidR="002E0232" w:rsidRDefault="00000000">
            <w:r>
              <w:t>Classifier hidden layer</w:t>
            </w:r>
          </w:p>
        </w:tc>
        <w:tc>
          <w:tcPr>
            <w:tcW w:w="4896" w:type="dxa"/>
            <w:vAlign w:val="center"/>
          </w:tcPr>
          <w:p w14:paraId="243E99FB" w14:textId="77777777" w:rsidR="002E0232" w:rsidRDefault="00000000">
            <w:r>
              <w:t>128</w:t>
            </w:r>
          </w:p>
        </w:tc>
      </w:tr>
      <w:tr w:rsidR="002E0232" w14:paraId="4E35CCE1" w14:textId="77777777">
        <w:trPr>
          <w:jc w:val="center"/>
        </w:trPr>
        <w:tc>
          <w:tcPr>
            <w:tcW w:w="4896" w:type="dxa"/>
            <w:vAlign w:val="center"/>
          </w:tcPr>
          <w:p w14:paraId="48204DCA" w14:textId="77777777" w:rsidR="002E0232" w:rsidRDefault="00000000">
            <w:r>
              <w:t>Optimizer</w:t>
            </w:r>
          </w:p>
        </w:tc>
        <w:tc>
          <w:tcPr>
            <w:tcW w:w="4896" w:type="dxa"/>
            <w:vAlign w:val="center"/>
          </w:tcPr>
          <w:p w14:paraId="1A551C92" w14:textId="77777777" w:rsidR="002E0232" w:rsidRDefault="00000000">
            <w:r>
              <w:t>Adam</w:t>
            </w:r>
          </w:p>
        </w:tc>
      </w:tr>
      <w:tr w:rsidR="002E0232" w14:paraId="589CCFA2" w14:textId="77777777">
        <w:trPr>
          <w:jc w:val="center"/>
        </w:trPr>
        <w:tc>
          <w:tcPr>
            <w:tcW w:w="4896" w:type="dxa"/>
            <w:vAlign w:val="center"/>
          </w:tcPr>
          <w:p w14:paraId="0101A44A" w14:textId="77777777" w:rsidR="002E0232" w:rsidRDefault="00000000">
            <w:r>
              <w:t>Base learning rate</w:t>
            </w:r>
          </w:p>
        </w:tc>
        <w:tc>
          <w:tcPr>
            <w:tcW w:w="4896" w:type="dxa"/>
            <w:vAlign w:val="center"/>
          </w:tcPr>
          <w:p w14:paraId="3708687A" w14:textId="77777777" w:rsidR="002E0232" w:rsidRDefault="00000000">
            <w:r>
              <w:t>0.001</w:t>
            </w:r>
          </w:p>
        </w:tc>
      </w:tr>
      <w:tr w:rsidR="002E0232" w14:paraId="6C8737E4" w14:textId="77777777">
        <w:trPr>
          <w:jc w:val="center"/>
        </w:trPr>
        <w:tc>
          <w:tcPr>
            <w:tcW w:w="4896" w:type="dxa"/>
            <w:vAlign w:val="center"/>
          </w:tcPr>
          <w:p w14:paraId="12D671D1" w14:textId="77777777" w:rsidR="002E0232" w:rsidRDefault="00000000">
            <w:r>
              <w:t>Weight decay</w:t>
            </w:r>
          </w:p>
        </w:tc>
        <w:tc>
          <w:tcPr>
            <w:tcW w:w="4896" w:type="dxa"/>
            <w:vAlign w:val="center"/>
          </w:tcPr>
          <w:p w14:paraId="47D90AFC" w14:textId="77777777" w:rsidR="002E0232" w:rsidRDefault="00000000">
            <w:r>
              <w:t>1×10⁻⁴</w:t>
            </w:r>
          </w:p>
        </w:tc>
      </w:tr>
      <w:tr w:rsidR="002E0232" w14:paraId="37263C00" w14:textId="77777777">
        <w:trPr>
          <w:jc w:val="center"/>
        </w:trPr>
        <w:tc>
          <w:tcPr>
            <w:tcW w:w="4896" w:type="dxa"/>
            <w:vAlign w:val="center"/>
          </w:tcPr>
          <w:p w14:paraId="1A781792" w14:textId="77777777" w:rsidR="002E0232" w:rsidRDefault="00000000">
            <w:r>
              <w:t>LR schedule</w:t>
            </w:r>
          </w:p>
        </w:tc>
        <w:tc>
          <w:tcPr>
            <w:tcW w:w="4896" w:type="dxa"/>
            <w:vAlign w:val="center"/>
          </w:tcPr>
          <w:p w14:paraId="0C2D0BB1" w14:textId="77777777" w:rsidR="002E0232" w:rsidRDefault="00000000">
            <w:r>
              <w:t>ReduceLROnPlateau; factor 0.5</w:t>
            </w:r>
          </w:p>
        </w:tc>
      </w:tr>
      <w:tr w:rsidR="002E0232" w14:paraId="741E4834" w14:textId="77777777">
        <w:trPr>
          <w:jc w:val="center"/>
        </w:trPr>
        <w:tc>
          <w:tcPr>
            <w:tcW w:w="4896" w:type="dxa"/>
            <w:vAlign w:val="center"/>
          </w:tcPr>
          <w:p w14:paraId="50D89667" w14:textId="77777777" w:rsidR="002E0232" w:rsidRDefault="00000000">
            <w:r>
              <w:t>Class imbalance</w:t>
            </w:r>
          </w:p>
        </w:tc>
        <w:tc>
          <w:tcPr>
            <w:tcW w:w="4896" w:type="dxa"/>
            <w:vAlign w:val="center"/>
          </w:tcPr>
          <w:p w14:paraId="200ED56C" w14:textId="77777777" w:rsidR="002E0232" w:rsidRDefault="00000000">
            <w:r>
              <w:t>Balanced class-weighted cross-entropy</w:t>
            </w:r>
          </w:p>
        </w:tc>
      </w:tr>
      <w:tr w:rsidR="002E0232" w14:paraId="5C954A10" w14:textId="77777777">
        <w:trPr>
          <w:jc w:val="center"/>
        </w:trPr>
        <w:tc>
          <w:tcPr>
            <w:tcW w:w="4896" w:type="dxa"/>
            <w:vAlign w:val="center"/>
          </w:tcPr>
          <w:p w14:paraId="48C4E707" w14:textId="77777777" w:rsidR="002E0232" w:rsidRDefault="00000000">
            <w:r>
              <w:t>Early stopping</w:t>
            </w:r>
          </w:p>
        </w:tc>
        <w:tc>
          <w:tcPr>
            <w:tcW w:w="4896" w:type="dxa"/>
            <w:vAlign w:val="center"/>
          </w:tcPr>
          <w:p w14:paraId="44DFE65D" w14:textId="77777777" w:rsidR="002E0232" w:rsidRDefault="00000000">
            <w:r>
              <w:t>Minimum 50 epochs; patience 6; best validation-loss weights restored</w:t>
            </w:r>
          </w:p>
        </w:tc>
      </w:tr>
      <w:tr w:rsidR="002E0232" w14:paraId="35783D06" w14:textId="77777777">
        <w:trPr>
          <w:jc w:val="center"/>
        </w:trPr>
        <w:tc>
          <w:tcPr>
            <w:tcW w:w="4896" w:type="dxa"/>
            <w:vAlign w:val="center"/>
          </w:tcPr>
          <w:p w14:paraId="66471E34" w14:textId="77777777" w:rsidR="002E0232" w:rsidRDefault="00000000">
            <w:r>
              <w:t>Maximum epochs in final runs</w:t>
            </w:r>
          </w:p>
        </w:tc>
        <w:tc>
          <w:tcPr>
            <w:tcW w:w="4896" w:type="dxa"/>
            <w:vAlign w:val="center"/>
          </w:tcPr>
          <w:p w14:paraId="515E9B4A" w14:textId="77777777" w:rsidR="002E0232" w:rsidRDefault="00000000">
            <w:r>
              <w:t>60</w:t>
            </w:r>
          </w:p>
        </w:tc>
      </w:tr>
      <w:tr w:rsidR="002E0232" w14:paraId="0E0EBAEB" w14:textId="77777777">
        <w:trPr>
          <w:jc w:val="center"/>
        </w:trPr>
        <w:tc>
          <w:tcPr>
            <w:tcW w:w="4896" w:type="dxa"/>
            <w:vAlign w:val="center"/>
          </w:tcPr>
          <w:p w14:paraId="60C9F288" w14:textId="77777777" w:rsidR="002E0232" w:rsidRDefault="00000000">
            <w:r>
              <w:t>Cross-validation</w:t>
            </w:r>
          </w:p>
        </w:tc>
        <w:tc>
          <w:tcPr>
            <w:tcW w:w="4896" w:type="dxa"/>
            <w:vAlign w:val="center"/>
          </w:tcPr>
          <w:p w14:paraId="3E6A4610" w14:textId="77777777" w:rsidR="002E0232" w:rsidRDefault="00000000">
            <w:r>
              <w:t>Stratified 5-fold on train+validation only</w:t>
            </w:r>
          </w:p>
        </w:tc>
      </w:tr>
    </w:tbl>
    <w:p w14:paraId="66257A72" w14:textId="77777777" w:rsidR="002E0232" w:rsidRDefault="002E0232"/>
    <w:p w14:paraId="46D766A4" w14:textId="77777777" w:rsidR="002E0232" w:rsidRDefault="00000000">
      <w:pPr>
        <w:pStyle w:val="Heading1"/>
      </w:pPr>
      <w:r>
        <w:t>5. Improvement Sweep</w:t>
      </w:r>
    </w:p>
    <w:p w14:paraId="50898BC0" w14:textId="77777777" w:rsidR="002E0232" w:rsidRDefault="00000000">
      <w:r>
        <w:t>Task 3 used a one-axis-at-a-time sweep rather than a large combinatorial search. This keeps the comparison readable and makes it easier to attribute a change in validation performance to one design decision. The sweep used a shorter training budget for ranking configurations; the selected configuration was then evaluated with the full training policy.</w:t>
      </w:r>
    </w:p>
    <w:tbl>
      <w:tblPr>
        <w:tblStyle w:val="TableGrid"/>
        <w:tblW w:w="0" w:type="auto"/>
        <w:jc w:val="center"/>
        <w:tblLook w:val="04A0" w:firstRow="1" w:lastRow="0" w:firstColumn="1" w:lastColumn="0" w:noHBand="0" w:noVBand="1"/>
      </w:tblPr>
      <w:tblGrid>
        <w:gridCol w:w="1787"/>
        <w:gridCol w:w="987"/>
        <w:gridCol w:w="967"/>
        <w:gridCol w:w="1054"/>
        <w:gridCol w:w="852"/>
        <w:gridCol w:w="969"/>
        <w:gridCol w:w="1076"/>
        <w:gridCol w:w="1015"/>
        <w:gridCol w:w="1075"/>
      </w:tblGrid>
      <w:tr w:rsidR="002E0232" w14:paraId="7CD49221" w14:textId="77777777">
        <w:trPr>
          <w:tblHeader/>
          <w:jc w:val="center"/>
        </w:trPr>
        <w:tc>
          <w:tcPr>
            <w:tcW w:w="1088" w:type="dxa"/>
            <w:shd w:val="clear" w:color="auto" w:fill="D9EAF7"/>
          </w:tcPr>
          <w:p w14:paraId="47C32D5A" w14:textId="77777777" w:rsidR="002E0232" w:rsidRDefault="00000000">
            <w:r>
              <w:rPr>
                <w:b/>
              </w:rPr>
              <w:t>Variant</w:t>
            </w:r>
          </w:p>
        </w:tc>
        <w:tc>
          <w:tcPr>
            <w:tcW w:w="1088" w:type="dxa"/>
            <w:shd w:val="clear" w:color="auto" w:fill="D9EAF7"/>
          </w:tcPr>
          <w:p w14:paraId="25AF9F0D" w14:textId="77777777" w:rsidR="002E0232" w:rsidRDefault="00000000">
            <w:r>
              <w:rPr>
                <w:b/>
              </w:rPr>
              <w:t>Layers</w:t>
            </w:r>
          </w:p>
        </w:tc>
        <w:tc>
          <w:tcPr>
            <w:tcW w:w="1088" w:type="dxa"/>
            <w:shd w:val="clear" w:color="auto" w:fill="D9EAF7"/>
          </w:tcPr>
          <w:p w14:paraId="5D7588E4" w14:textId="77777777" w:rsidR="002E0232" w:rsidRDefault="00000000">
            <w:r>
              <w:rPr>
                <w:b/>
              </w:rPr>
              <w:t>Width</w:t>
            </w:r>
          </w:p>
        </w:tc>
        <w:tc>
          <w:tcPr>
            <w:tcW w:w="1088" w:type="dxa"/>
            <w:shd w:val="clear" w:color="auto" w:fill="D9EAF7"/>
          </w:tcPr>
          <w:p w14:paraId="01118480" w14:textId="77777777" w:rsidR="002E0232" w:rsidRDefault="00000000">
            <w:r>
              <w:rPr>
                <w:b/>
              </w:rPr>
              <w:t>Dropout</w:t>
            </w:r>
          </w:p>
        </w:tc>
        <w:tc>
          <w:tcPr>
            <w:tcW w:w="1088" w:type="dxa"/>
            <w:shd w:val="clear" w:color="auto" w:fill="D9EAF7"/>
          </w:tcPr>
          <w:p w14:paraId="1814C4AC" w14:textId="77777777" w:rsidR="002E0232" w:rsidRDefault="00000000">
            <w:r>
              <w:rPr>
                <w:b/>
              </w:rPr>
              <w:t>BN</w:t>
            </w:r>
          </w:p>
        </w:tc>
        <w:tc>
          <w:tcPr>
            <w:tcW w:w="1088" w:type="dxa"/>
            <w:shd w:val="clear" w:color="auto" w:fill="D9EAF7"/>
          </w:tcPr>
          <w:p w14:paraId="6FC9A75D" w14:textId="77777777" w:rsidR="002E0232" w:rsidRDefault="00000000">
            <w:r>
              <w:rPr>
                <w:b/>
              </w:rPr>
              <w:t>LR</w:t>
            </w:r>
          </w:p>
        </w:tc>
        <w:tc>
          <w:tcPr>
            <w:tcW w:w="1088" w:type="dxa"/>
            <w:shd w:val="clear" w:color="auto" w:fill="D9EAF7"/>
          </w:tcPr>
          <w:p w14:paraId="26269EEC" w14:textId="77777777" w:rsidR="002E0232" w:rsidRDefault="00000000">
            <w:r>
              <w:rPr>
                <w:b/>
              </w:rPr>
              <w:t>Schedule</w:t>
            </w:r>
          </w:p>
        </w:tc>
        <w:tc>
          <w:tcPr>
            <w:tcW w:w="1088" w:type="dxa"/>
            <w:shd w:val="clear" w:color="auto" w:fill="D9EAF7"/>
          </w:tcPr>
          <w:p w14:paraId="32AB96D5" w14:textId="77777777" w:rsidR="002E0232" w:rsidRDefault="00000000">
            <w:r>
              <w:rPr>
                <w:b/>
              </w:rPr>
              <w:t>Class weights</w:t>
            </w:r>
          </w:p>
        </w:tc>
        <w:tc>
          <w:tcPr>
            <w:tcW w:w="1088" w:type="dxa"/>
            <w:shd w:val="clear" w:color="auto" w:fill="D9EAF7"/>
          </w:tcPr>
          <w:p w14:paraId="7BC62DB6" w14:textId="77777777" w:rsidR="002E0232" w:rsidRDefault="00000000">
            <w:r>
              <w:rPr>
                <w:b/>
              </w:rPr>
              <w:t>Val accuracy</w:t>
            </w:r>
          </w:p>
        </w:tc>
      </w:tr>
      <w:tr w:rsidR="002E0232" w14:paraId="7AF27A6F" w14:textId="77777777">
        <w:trPr>
          <w:jc w:val="center"/>
        </w:trPr>
        <w:tc>
          <w:tcPr>
            <w:tcW w:w="1088" w:type="dxa"/>
            <w:vAlign w:val="center"/>
          </w:tcPr>
          <w:p w14:paraId="01F6F54D" w14:textId="77777777" w:rsidR="002E0232" w:rsidRDefault="00000000">
            <w:r>
              <w:t>dropout_low_0.2</w:t>
            </w:r>
          </w:p>
        </w:tc>
        <w:tc>
          <w:tcPr>
            <w:tcW w:w="1088" w:type="dxa"/>
            <w:vAlign w:val="center"/>
          </w:tcPr>
          <w:p w14:paraId="7A2D4171" w14:textId="77777777" w:rsidR="002E0232" w:rsidRDefault="00000000">
            <w:r>
              <w:t>3</w:t>
            </w:r>
          </w:p>
        </w:tc>
        <w:tc>
          <w:tcPr>
            <w:tcW w:w="1088" w:type="dxa"/>
            <w:vAlign w:val="center"/>
          </w:tcPr>
          <w:p w14:paraId="35348E48" w14:textId="77777777" w:rsidR="002E0232" w:rsidRDefault="00000000">
            <w:r>
              <w:t>64</w:t>
            </w:r>
          </w:p>
        </w:tc>
        <w:tc>
          <w:tcPr>
            <w:tcW w:w="1088" w:type="dxa"/>
            <w:vAlign w:val="center"/>
          </w:tcPr>
          <w:p w14:paraId="3C431EDF" w14:textId="77777777" w:rsidR="002E0232" w:rsidRDefault="00000000">
            <w:r>
              <w:t>0.2</w:t>
            </w:r>
          </w:p>
        </w:tc>
        <w:tc>
          <w:tcPr>
            <w:tcW w:w="1088" w:type="dxa"/>
            <w:vAlign w:val="center"/>
          </w:tcPr>
          <w:p w14:paraId="76042C1F" w14:textId="77777777" w:rsidR="002E0232" w:rsidRDefault="00000000">
            <w:r>
              <w:t>Yes</w:t>
            </w:r>
          </w:p>
        </w:tc>
        <w:tc>
          <w:tcPr>
            <w:tcW w:w="1088" w:type="dxa"/>
            <w:vAlign w:val="center"/>
          </w:tcPr>
          <w:p w14:paraId="191D9CAC" w14:textId="77777777" w:rsidR="002E0232" w:rsidRDefault="00000000">
            <w:r>
              <w:t>0.001</w:t>
            </w:r>
          </w:p>
        </w:tc>
        <w:tc>
          <w:tcPr>
            <w:tcW w:w="1088" w:type="dxa"/>
            <w:vAlign w:val="center"/>
          </w:tcPr>
          <w:p w14:paraId="20102C42" w14:textId="77777777" w:rsidR="002E0232" w:rsidRDefault="00000000">
            <w:r>
              <w:t>Yes</w:t>
            </w:r>
          </w:p>
        </w:tc>
        <w:tc>
          <w:tcPr>
            <w:tcW w:w="1088" w:type="dxa"/>
            <w:vAlign w:val="center"/>
          </w:tcPr>
          <w:p w14:paraId="277E952D" w14:textId="77777777" w:rsidR="002E0232" w:rsidRDefault="00000000">
            <w:r>
              <w:t>Yes</w:t>
            </w:r>
          </w:p>
        </w:tc>
        <w:tc>
          <w:tcPr>
            <w:tcW w:w="1088" w:type="dxa"/>
            <w:vAlign w:val="center"/>
          </w:tcPr>
          <w:p w14:paraId="3E2DB7D7" w14:textId="77777777" w:rsidR="002E0232" w:rsidRDefault="00000000">
            <w:r>
              <w:t>0.814858</w:t>
            </w:r>
          </w:p>
        </w:tc>
      </w:tr>
      <w:tr w:rsidR="002E0232" w14:paraId="6F9455AE" w14:textId="77777777">
        <w:trPr>
          <w:jc w:val="center"/>
        </w:trPr>
        <w:tc>
          <w:tcPr>
            <w:tcW w:w="1088" w:type="dxa"/>
            <w:vAlign w:val="center"/>
          </w:tcPr>
          <w:p w14:paraId="434FF188" w14:textId="77777777" w:rsidR="002E0232" w:rsidRDefault="00000000">
            <w:r>
              <w:t>width_128</w:t>
            </w:r>
          </w:p>
        </w:tc>
        <w:tc>
          <w:tcPr>
            <w:tcW w:w="1088" w:type="dxa"/>
            <w:vAlign w:val="center"/>
          </w:tcPr>
          <w:p w14:paraId="6CF1B5F6" w14:textId="77777777" w:rsidR="002E0232" w:rsidRDefault="00000000">
            <w:r>
              <w:t>3</w:t>
            </w:r>
          </w:p>
        </w:tc>
        <w:tc>
          <w:tcPr>
            <w:tcW w:w="1088" w:type="dxa"/>
            <w:vAlign w:val="center"/>
          </w:tcPr>
          <w:p w14:paraId="0FDE8A1E" w14:textId="77777777" w:rsidR="002E0232" w:rsidRDefault="00000000">
            <w:r>
              <w:t>128</w:t>
            </w:r>
          </w:p>
        </w:tc>
        <w:tc>
          <w:tcPr>
            <w:tcW w:w="1088" w:type="dxa"/>
            <w:vAlign w:val="center"/>
          </w:tcPr>
          <w:p w14:paraId="67655C2A" w14:textId="77777777" w:rsidR="002E0232" w:rsidRDefault="00000000">
            <w:r>
              <w:t>0.4</w:t>
            </w:r>
          </w:p>
        </w:tc>
        <w:tc>
          <w:tcPr>
            <w:tcW w:w="1088" w:type="dxa"/>
            <w:vAlign w:val="center"/>
          </w:tcPr>
          <w:p w14:paraId="368DAB19" w14:textId="77777777" w:rsidR="002E0232" w:rsidRDefault="00000000">
            <w:r>
              <w:t>Yes</w:t>
            </w:r>
          </w:p>
        </w:tc>
        <w:tc>
          <w:tcPr>
            <w:tcW w:w="1088" w:type="dxa"/>
            <w:vAlign w:val="center"/>
          </w:tcPr>
          <w:p w14:paraId="73E9B0E0" w14:textId="77777777" w:rsidR="002E0232" w:rsidRDefault="00000000">
            <w:r>
              <w:t>0.001</w:t>
            </w:r>
          </w:p>
        </w:tc>
        <w:tc>
          <w:tcPr>
            <w:tcW w:w="1088" w:type="dxa"/>
            <w:vAlign w:val="center"/>
          </w:tcPr>
          <w:p w14:paraId="67337690" w14:textId="77777777" w:rsidR="002E0232" w:rsidRDefault="00000000">
            <w:r>
              <w:t>Yes</w:t>
            </w:r>
          </w:p>
        </w:tc>
        <w:tc>
          <w:tcPr>
            <w:tcW w:w="1088" w:type="dxa"/>
            <w:vAlign w:val="center"/>
          </w:tcPr>
          <w:p w14:paraId="3C584F73" w14:textId="77777777" w:rsidR="002E0232" w:rsidRDefault="00000000">
            <w:r>
              <w:t>Yes</w:t>
            </w:r>
          </w:p>
        </w:tc>
        <w:tc>
          <w:tcPr>
            <w:tcW w:w="1088" w:type="dxa"/>
            <w:vAlign w:val="center"/>
          </w:tcPr>
          <w:p w14:paraId="22ECC027" w14:textId="77777777" w:rsidR="002E0232" w:rsidRDefault="00000000">
            <w:r>
              <w:t>0.812500</w:t>
            </w:r>
          </w:p>
        </w:tc>
      </w:tr>
      <w:tr w:rsidR="002E0232" w14:paraId="461C8756" w14:textId="77777777">
        <w:trPr>
          <w:jc w:val="center"/>
        </w:trPr>
        <w:tc>
          <w:tcPr>
            <w:tcW w:w="1088" w:type="dxa"/>
            <w:vAlign w:val="center"/>
          </w:tcPr>
          <w:p w14:paraId="28A7F949" w14:textId="77777777" w:rsidR="002E0232" w:rsidRDefault="00000000">
            <w:r>
              <w:t>lr_high_5e-3</w:t>
            </w:r>
          </w:p>
        </w:tc>
        <w:tc>
          <w:tcPr>
            <w:tcW w:w="1088" w:type="dxa"/>
            <w:vAlign w:val="center"/>
          </w:tcPr>
          <w:p w14:paraId="4F132FC6" w14:textId="77777777" w:rsidR="002E0232" w:rsidRDefault="00000000">
            <w:r>
              <w:t>3</w:t>
            </w:r>
          </w:p>
        </w:tc>
        <w:tc>
          <w:tcPr>
            <w:tcW w:w="1088" w:type="dxa"/>
            <w:vAlign w:val="center"/>
          </w:tcPr>
          <w:p w14:paraId="2E1C98FF" w14:textId="77777777" w:rsidR="002E0232" w:rsidRDefault="00000000">
            <w:r>
              <w:t>64</w:t>
            </w:r>
          </w:p>
        </w:tc>
        <w:tc>
          <w:tcPr>
            <w:tcW w:w="1088" w:type="dxa"/>
            <w:vAlign w:val="center"/>
          </w:tcPr>
          <w:p w14:paraId="1A262EDA" w14:textId="77777777" w:rsidR="002E0232" w:rsidRDefault="00000000">
            <w:r>
              <w:t>0.4</w:t>
            </w:r>
          </w:p>
        </w:tc>
        <w:tc>
          <w:tcPr>
            <w:tcW w:w="1088" w:type="dxa"/>
            <w:vAlign w:val="center"/>
          </w:tcPr>
          <w:p w14:paraId="45E02E39" w14:textId="77777777" w:rsidR="002E0232" w:rsidRDefault="00000000">
            <w:r>
              <w:t>Yes</w:t>
            </w:r>
          </w:p>
        </w:tc>
        <w:tc>
          <w:tcPr>
            <w:tcW w:w="1088" w:type="dxa"/>
            <w:vAlign w:val="center"/>
          </w:tcPr>
          <w:p w14:paraId="445A100E" w14:textId="77777777" w:rsidR="002E0232" w:rsidRDefault="00000000">
            <w:r>
              <w:t>0.005</w:t>
            </w:r>
          </w:p>
        </w:tc>
        <w:tc>
          <w:tcPr>
            <w:tcW w:w="1088" w:type="dxa"/>
            <w:vAlign w:val="center"/>
          </w:tcPr>
          <w:p w14:paraId="4E26D0A3" w14:textId="77777777" w:rsidR="002E0232" w:rsidRDefault="00000000">
            <w:r>
              <w:t>Yes</w:t>
            </w:r>
          </w:p>
        </w:tc>
        <w:tc>
          <w:tcPr>
            <w:tcW w:w="1088" w:type="dxa"/>
            <w:vAlign w:val="center"/>
          </w:tcPr>
          <w:p w14:paraId="421ED81A" w14:textId="77777777" w:rsidR="002E0232" w:rsidRDefault="00000000">
            <w:r>
              <w:t>Yes</w:t>
            </w:r>
          </w:p>
        </w:tc>
        <w:tc>
          <w:tcPr>
            <w:tcW w:w="1088" w:type="dxa"/>
            <w:vAlign w:val="center"/>
          </w:tcPr>
          <w:p w14:paraId="345543F3" w14:textId="77777777" w:rsidR="002E0232" w:rsidRDefault="00000000">
            <w:r>
              <w:t>0.812500</w:t>
            </w:r>
          </w:p>
        </w:tc>
      </w:tr>
      <w:tr w:rsidR="002E0232" w14:paraId="64789A85" w14:textId="77777777">
        <w:trPr>
          <w:jc w:val="center"/>
        </w:trPr>
        <w:tc>
          <w:tcPr>
            <w:tcW w:w="1088" w:type="dxa"/>
            <w:vAlign w:val="center"/>
          </w:tcPr>
          <w:p w14:paraId="4F80C1B6" w14:textId="77777777" w:rsidR="002E0232" w:rsidRDefault="00000000">
            <w:r>
              <w:t>default_n75</w:t>
            </w:r>
          </w:p>
        </w:tc>
        <w:tc>
          <w:tcPr>
            <w:tcW w:w="1088" w:type="dxa"/>
            <w:vAlign w:val="center"/>
          </w:tcPr>
          <w:p w14:paraId="19944A4C" w14:textId="77777777" w:rsidR="002E0232" w:rsidRDefault="00000000">
            <w:r>
              <w:t>3</w:t>
            </w:r>
          </w:p>
        </w:tc>
        <w:tc>
          <w:tcPr>
            <w:tcW w:w="1088" w:type="dxa"/>
            <w:vAlign w:val="center"/>
          </w:tcPr>
          <w:p w14:paraId="68F2FDA7" w14:textId="77777777" w:rsidR="002E0232" w:rsidRDefault="00000000">
            <w:r>
              <w:t>64</w:t>
            </w:r>
          </w:p>
        </w:tc>
        <w:tc>
          <w:tcPr>
            <w:tcW w:w="1088" w:type="dxa"/>
            <w:vAlign w:val="center"/>
          </w:tcPr>
          <w:p w14:paraId="4CF9EAC6" w14:textId="77777777" w:rsidR="002E0232" w:rsidRDefault="00000000">
            <w:r>
              <w:t>0.4</w:t>
            </w:r>
          </w:p>
        </w:tc>
        <w:tc>
          <w:tcPr>
            <w:tcW w:w="1088" w:type="dxa"/>
            <w:vAlign w:val="center"/>
          </w:tcPr>
          <w:p w14:paraId="2AB0987B" w14:textId="77777777" w:rsidR="002E0232" w:rsidRDefault="00000000">
            <w:r>
              <w:t>Yes</w:t>
            </w:r>
          </w:p>
        </w:tc>
        <w:tc>
          <w:tcPr>
            <w:tcW w:w="1088" w:type="dxa"/>
            <w:vAlign w:val="center"/>
          </w:tcPr>
          <w:p w14:paraId="53D66566" w14:textId="77777777" w:rsidR="002E0232" w:rsidRDefault="00000000">
            <w:r>
              <w:t>0.001</w:t>
            </w:r>
          </w:p>
        </w:tc>
        <w:tc>
          <w:tcPr>
            <w:tcW w:w="1088" w:type="dxa"/>
            <w:vAlign w:val="center"/>
          </w:tcPr>
          <w:p w14:paraId="62FCD52A" w14:textId="77777777" w:rsidR="002E0232" w:rsidRDefault="00000000">
            <w:r>
              <w:t>Yes</w:t>
            </w:r>
          </w:p>
        </w:tc>
        <w:tc>
          <w:tcPr>
            <w:tcW w:w="1088" w:type="dxa"/>
            <w:vAlign w:val="center"/>
          </w:tcPr>
          <w:p w14:paraId="188AA7AB" w14:textId="77777777" w:rsidR="002E0232" w:rsidRDefault="00000000">
            <w:r>
              <w:t>Yes</w:t>
            </w:r>
          </w:p>
        </w:tc>
        <w:tc>
          <w:tcPr>
            <w:tcW w:w="1088" w:type="dxa"/>
            <w:vAlign w:val="center"/>
          </w:tcPr>
          <w:p w14:paraId="1A4F04D2" w14:textId="77777777" w:rsidR="002E0232" w:rsidRDefault="00000000">
            <w:r>
              <w:t>0.808962</w:t>
            </w:r>
          </w:p>
        </w:tc>
      </w:tr>
      <w:tr w:rsidR="002E0232" w14:paraId="1C904F4E" w14:textId="77777777">
        <w:trPr>
          <w:jc w:val="center"/>
        </w:trPr>
        <w:tc>
          <w:tcPr>
            <w:tcW w:w="1088" w:type="dxa"/>
            <w:vAlign w:val="center"/>
          </w:tcPr>
          <w:p w14:paraId="01CCBCEF" w14:textId="77777777" w:rsidR="002E0232" w:rsidRDefault="00000000">
            <w:r>
              <w:t>no_class_weights</w:t>
            </w:r>
          </w:p>
        </w:tc>
        <w:tc>
          <w:tcPr>
            <w:tcW w:w="1088" w:type="dxa"/>
            <w:vAlign w:val="center"/>
          </w:tcPr>
          <w:p w14:paraId="2678BD6B" w14:textId="77777777" w:rsidR="002E0232" w:rsidRDefault="00000000">
            <w:r>
              <w:t>3</w:t>
            </w:r>
          </w:p>
        </w:tc>
        <w:tc>
          <w:tcPr>
            <w:tcW w:w="1088" w:type="dxa"/>
            <w:vAlign w:val="center"/>
          </w:tcPr>
          <w:p w14:paraId="01078C3E" w14:textId="77777777" w:rsidR="002E0232" w:rsidRDefault="00000000">
            <w:r>
              <w:t>64</w:t>
            </w:r>
          </w:p>
        </w:tc>
        <w:tc>
          <w:tcPr>
            <w:tcW w:w="1088" w:type="dxa"/>
            <w:vAlign w:val="center"/>
          </w:tcPr>
          <w:p w14:paraId="199BCCE4" w14:textId="77777777" w:rsidR="002E0232" w:rsidRDefault="00000000">
            <w:r>
              <w:t>0.4</w:t>
            </w:r>
          </w:p>
        </w:tc>
        <w:tc>
          <w:tcPr>
            <w:tcW w:w="1088" w:type="dxa"/>
            <w:vAlign w:val="center"/>
          </w:tcPr>
          <w:p w14:paraId="090FFA4F" w14:textId="77777777" w:rsidR="002E0232" w:rsidRDefault="00000000">
            <w:r>
              <w:t>Yes</w:t>
            </w:r>
          </w:p>
        </w:tc>
        <w:tc>
          <w:tcPr>
            <w:tcW w:w="1088" w:type="dxa"/>
            <w:vAlign w:val="center"/>
          </w:tcPr>
          <w:p w14:paraId="45025F82" w14:textId="77777777" w:rsidR="002E0232" w:rsidRDefault="00000000">
            <w:r>
              <w:t>0.001</w:t>
            </w:r>
          </w:p>
        </w:tc>
        <w:tc>
          <w:tcPr>
            <w:tcW w:w="1088" w:type="dxa"/>
            <w:vAlign w:val="center"/>
          </w:tcPr>
          <w:p w14:paraId="0716E645" w14:textId="77777777" w:rsidR="002E0232" w:rsidRDefault="00000000">
            <w:r>
              <w:t>Yes</w:t>
            </w:r>
          </w:p>
        </w:tc>
        <w:tc>
          <w:tcPr>
            <w:tcW w:w="1088" w:type="dxa"/>
            <w:vAlign w:val="center"/>
          </w:tcPr>
          <w:p w14:paraId="148C8D61" w14:textId="77777777" w:rsidR="002E0232" w:rsidRDefault="00000000">
            <w:r>
              <w:t>No</w:t>
            </w:r>
          </w:p>
        </w:tc>
        <w:tc>
          <w:tcPr>
            <w:tcW w:w="1088" w:type="dxa"/>
            <w:vAlign w:val="center"/>
          </w:tcPr>
          <w:p w14:paraId="6F18916F" w14:textId="77777777" w:rsidR="002E0232" w:rsidRDefault="00000000">
            <w:r>
              <w:t>0.806604</w:t>
            </w:r>
          </w:p>
        </w:tc>
      </w:tr>
      <w:tr w:rsidR="002E0232" w14:paraId="165A0641" w14:textId="77777777">
        <w:trPr>
          <w:jc w:val="center"/>
        </w:trPr>
        <w:tc>
          <w:tcPr>
            <w:tcW w:w="1088" w:type="dxa"/>
            <w:vAlign w:val="center"/>
          </w:tcPr>
          <w:p w14:paraId="673F201A" w14:textId="77777777" w:rsidR="002E0232" w:rsidRDefault="00000000">
            <w:r>
              <w:t>no_lr_schedule</w:t>
            </w:r>
          </w:p>
        </w:tc>
        <w:tc>
          <w:tcPr>
            <w:tcW w:w="1088" w:type="dxa"/>
            <w:vAlign w:val="center"/>
          </w:tcPr>
          <w:p w14:paraId="7BBF6B32" w14:textId="77777777" w:rsidR="002E0232" w:rsidRDefault="00000000">
            <w:r>
              <w:t>3</w:t>
            </w:r>
          </w:p>
        </w:tc>
        <w:tc>
          <w:tcPr>
            <w:tcW w:w="1088" w:type="dxa"/>
            <w:vAlign w:val="center"/>
          </w:tcPr>
          <w:p w14:paraId="798050A0" w14:textId="77777777" w:rsidR="002E0232" w:rsidRDefault="00000000">
            <w:r>
              <w:t>64</w:t>
            </w:r>
          </w:p>
        </w:tc>
        <w:tc>
          <w:tcPr>
            <w:tcW w:w="1088" w:type="dxa"/>
            <w:vAlign w:val="center"/>
          </w:tcPr>
          <w:p w14:paraId="4AA206E1" w14:textId="77777777" w:rsidR="002E0232" w:rsidRDefault="00000000">
            <w:r>
              <w:t>0.4</w:t>
            </w:r>
          </w:p>
        </w:tc>
        <w:tc>
          <w:tcPr>
            <w:tcW w:w="1088" w:type="dxa"/>
            <w:vAlign w:val="center"/>
          </w:tcPr>
          <w:p w14:paraId="44EED036" w14:textId="77777777" w:rsidR="002E0232" w:rsidRDefault="00000000">
            <w:r>
              <w:t>Yes</w:t>
            </w:r>
          </w:p>
        </w:tc>
        <w:tc>
          <w:tcPr>
            <w:tcW w:w="1088" w:type="dxa"/>
            <w:vAlign w:val="center"/>
          </w:tcPr>
          <w:p w14:paraId="18B685BB" w14:textId="77777777" w:rsidR="002E0232" w:rsidRDefault="00000000">
            <w:r>
              <w:t>0.001</w:t>
            </w:r>
          </w:p>
        </w:tc>
        <w:tc>
          <w:tcPr>
            <w:tcW w:w="1088" w:type="dxa"/>
            <w:vAlign w:val="center"/>
          </w:tcPr>
          <w:p w14:paraId="2D350FCE" w14:textId="77777777" w:rsidR="002E0232" w:rsidRDefault="00000000">
            <w:r>
              <w:t>No</w:t>
            </w:r>
          </w:p>
        </w:tc>
        <w:tc>
          <w:tcPr>
            <w:tcW w:w="1088" w:type="dxa"/>
            <w:vAlign w:val="center"/>
          </w:tcPr>
          <w:p w14:paraId="67AC2681" w14:textId="77777777" w:rsidR="002E0232" w:rsidRDefault="00000000">
            <w:r>
              <w:t>Yes</w:t>
            </w:r>
          </w:p>
        </w:tc>
        <w:tc>
          <w:tcPr>
            <w:tcW w:w="1088" w:type="dxa"/>
            <w:vAlign w:val="center"/>
          </w:tcPr>
          <w:p w14:paraId="524E0671" w14:textId="77777777" w:rsidR="002E0232" w:rsidRDefault="00000000">
            <w:r>
              <w:t>0.804245</w:t>
            </w:r>
          </w:p>
        </w:tc>
      </w:tr>
      <w:tr w:rsidR="002E0232" w14:paraId="52A8AA80" w14:textId="77777777">
        <w:trPr>
          <w:jc w:val="center"/>
        </w:trPr>
        <w:tc>
          <w:tcPr>
            <w:tcW w:w="1088" w:type="dxa"/>
            <w:vAlign w:val="center"/>
          </w:tcPr>
          <w:p w14:paraId="16AE9FFE" w14:textId="77777777" w:rsidR="002E0232" w:rsidRDefault="00000000">
            <w:r>
              <w:t>edges_off</w:t>
            </w:r>
          </w:p>
        </w:tc>
        <w:tc>
          <w:tcPr>
            <w:tcW w:w="1088" w:type="dxa"/>
            <w:vAlign w:val="center"/>
          </w:tcPr>
          <w:p w14:paraId="443C857A" w14:textId="77777777" w:rsidR="002E0232" w:rsidRDefault="00000000">
            <w:r>
              <w:t>3</w:t>
            </w:r>
          </w:p>
        </w:tc>
        <w:tc>
          <w:tcPr>
            <w:tcW w:w="1088" w:type="dxa"/>
            <w:vAlign w:val="center"/>
          </w:tcPr>
          <w:p w14:paraId="60D9679E" w14:textId="77777777" w:rsidR="002E0232" w:rsidRDefault="00000000">
            <w:r>
              <w:t>64</w:t>
            </w:r>
          </w:p>
        </w:tc>
        <w:tc>
          <w:tcPr>
            <w:tcW w:w="1088" w:type="dxa"/>
            <w:vAlign w:val="center"/>
          </w:tcPr>
          <w:p w14:paraId="0F69117C" w14:textId="77777777" w:rsidR="002E0232" w:rsidRDefault="00000000">
            <w:r>
              <w:t>0.4</w:t>
            </w:r>
          </w:p>
        </w:tc>
        <w:tc>
          <w:tcPr>
            <w:tcW w:w="1088" w:type="dxa"/>
            <w:vAlign w:val="center"/>
          </w:tcPr>
          <w:p w14:paraId="4CD089E7" w14:textId="77777777" w:rsidR="002E0232" w:rsidRDefault="00000000">
            <w:r>
              <w:t>Yes</w:t>
            </w:r>
          </w:p>
        </w:tc>
        <w:tc>
          <w:tcPr>
            <w:tcW w:w="1088" w:type="dxa"/>
            <w:vAlign w:val="center"/>
          </w:tcPr>
          <w:p w14:paraId="7747442C" w14:textId="77777777" w:rsidR="002E0232" w:rsidRDefault="00000000">
            <w:r>
              <w:t>0.001</w:t>
            </w:r>
          </w:p>
        </w:tc>
        <w:tc>
          <w:tcPr>
            <w:tcW w:w="1088" w:type="dxa"/>
            <w:vAlign w:val="center"/>
          </w:tcPr>
          <w:p w14:paraId="040F4359" w14:textId="77777777" w:rsidR="002E0232" w:rsidRDefault="00000000">
            <w:r>
              <w:t>Yes</w:t>
            </w:r>
          </w:p>
        </w:tc>
        <w:tc>
          <w:tcPr>
            <w:tcW w:w="1088" w:type="dxa"/>
            <w:vAlign w:val="center"/>
          </w:tcPr>
          <w:p w14:paraId="58976E72" w14:textId="77777777" w:rsidR="002E0232" w:rsidRDefault="00000000">
            <w:r>
              <w:t>Yes</w:t>
            </w:r>
          </w:p>
        </w:tc>
        <w:tc>
          <w:tcPr>
            <w:tcW w:w="1088" w:type="dxa"/>
            <w:vAlign w:val="center"/>
          </w:tcPr>
          <w:p w14:paraId="4474DF55" w14:textId="77777777" w:rsidR="002E0232" w:rsidRDefault="00000000">
            <w:r>
              <w:t>0.800708</w:t>
            </w:r>
          </w:p>
        </w:tc>
      </w:tr>
      <w:tr w:rsidR="002E0232" w14:paraId="67E1E0AE" w14:textId="77777777">
        <w:trPr>
          <w:jc w:val="center"/>
        </w:trPr>
        <w:tc>
          <w:tcPr>
            <w:tcW w:w="1088" w:type="dxa"/>
            <w:vAlign w:val="center"/>
          </w:tcPr>
          <w:p w14:paraId="2BA1DC8C" w14:textId="77777777" w:rsidR="002E0232" w:rsidRDefault="00000000">
            <w:r>
              <w:t>nodes_n120</w:t>
            </w:r>
          </w:p>
        </w:tc>
        <w:tc>
          <w:tcPr>
            <w:tcW w:w="1088" w:type="dxa"/>
            <w:vAlign w:val="center"/>
          </w:tcPr>
          <w:p w14:paraId="7B96BDD9" w14:textId="77777777" w:rsidR="002E0232" w:rsidRDefault="00000000">
            <w:r>
              <w:t>3</w:t>
            </w:r>
          </w:p>
        </w:tc>
        <w:tc>
          <w:tcPr>
            <w:tcW w:w="1088" w:type="dxa"/>
            <w:vAlign w:val="center"/>
          </w:tcPr>
          <w:p w14:paraId="60FE299D" w14:textId="77777777" w:rsidR="002E0232" w:rsidRDefault="00000000">
            <w:r>
              <w:t>64</w:t>
            </w:r>
          </w:p>
        </w:tc>
        <w:tc>
          <w:tcPr>
            <w:tcW w:w="1088" w:type="dxa"/>
            <w:vAlign w:val="center"/>
          </w:tcPr>
          <w:p w14:paraId="118F4893" w14:textId="77777777" w:rsidR="002E0232" w:rsidRDefault="00000000">
            <w:r>
              <w:t>0.4</w:t>
            </w:r>
          </w:p>
        </w:tc>
        <w:tc>
          <w:tcPr>
            <w:tcW w:w="1088" w:type="dxa"/>
            <w:vAlign w:val="center"/>
          </w:tcPr>
          <w:p w14:paraId="40DFEF64" w14:textId="77777777" w:rsidR="002E0232" w:rsidRDefault="00000000">
            <w:r>
              <w:t>Yes</w:t>
            </w:r>
          </w:p>
        </w:tc>
        <w:tc>
          <w:tcPr>
            <w:tcW w:w="1088" w:type="dxa"/>
            <w:vAlign w:val="center"/>
          </w:tcPr>
          <w:p w14:paraId="69EFADCF" w14:textId="77777777" w:rsidR="002E0232" w:rsidRDefault="00000000">
            <w:r>
              <w:t>0.001</w:t>
            </w:r>
          </w:p>
        </w:tc>
        <w:tc>
          <w:tcPr>
            <w:tcW w:w="1088" w:type="dxa"/>
            <w:vAlign w:val="center"/>
          </w:tcPr>
          <w:p w14:paraId="2AEBE047" w14:textId="77777777" w:rsidR="002E0232" w:rsidRDefault="00000000">
            <w:r>
              <w:t>Yes</w:t>
            </w:r>
          </w:p>
        </w:tc>
        <w:tc>
          <w:tcPr>
            <w:tcW w:w="1088" w:type="dxa"/>
            <w:vAlign w:val="center"/>
          </w:tcPr>
          <w:p w14:paraId="3607C3DC" w14:textId="77777777" w:rsidR="002E0232" w:rsidRDefault="00000000">
            <w:r>
              <w:t>Yes</w:t>
            </w:r>
          </w:p>
        </w:tc>
        <w:tc>
          <w:tcPr>
            <w:tcW w:w="1088" w:type="dxa"/>
            <w:vAlign w:val="center"/>
          </w:tcPr>
          <w:p w14:paraId="62F18E02" w14:textId="77777777" w:rsidR="002E0232" w:rsidRDefault="00000000">
            <w:r>
              <w:t>0.799528</w:t>
            </w:r>
          </w:p>
        </w:tc>
      </w:tr>
      <w:tr w:rsidR="002E0232" w14:paraId="0689AE0E" w14:textId="77777777">
        <w:trPr>
          <w:jc w:val="center"/>
        </w:trPr>
        <w:tc>
          <w:tcPr>
            <w:tcW w:w="1088" w:type="dxa"/>
            <w:vAlign w:val="center"/>
          </w:tcPr>
          <w:p w14:paraId="5F755A03" w14:textId="77777777" w:rsidR="002E0232" w:rsidRDefault="00000000">
            <w:r>
              <w:t>dropout_high_0.5</w:t>
            </w:r>
          </w:p>
        </w:tc>
        <w:tc>
          <w:tcPr>
            <w:tcW w:w="1088" w:type="dxa"/>
            <w:vAlign w:val="center"/>
          </w:tcPr>
          <w:p w14:paraId="340B0706" w14:textId="77777777" w:rsidR="002E0232" w:rsidRDefault="00000000">
            <w:r>
              <w:t>3</w:t>
            </w:r>
          </w:p>
        </w:tc>
        <w:tc>
          <w:tcPr>
            <w:tcW w:w="1088" w:type="dxa"/>
            <w:vAlign w:val="center"/>
          </w:tcPr>
          <w:p w14:paraId="2619342B" w14:textId="77777777" w:rsidR="002E0232" w:rsidRDefault="00000000">
            <w:r>
              <w:t>64</w:t>
            </w:r>
          </w:p>
        </w:tc>
        <w:tc>
          <w:tcPr>
            <w:tcW w:w="1088" w:type="dxa"/>
            <w:vAlign w:val="center"/>
          </w:tcPr>
          <w:p w14:paraId="2FF317EF" w14:textId="77777777" w:rsidR="002E0232" w:rsidRDefault="00000000">
            <w:r>
              <w:t>0.5</w:t>
            </w:r>
          </w:p>
        </w:tc>
        <w:tc>
          <w:tcPr>
            <w:tcW w:w="1088" w:type="dxa"/>
            <w:vAlign w:val="center"/>
          </w:tcPr>
          <w:p w14:paraId="1BE9FC26" w14:textId="77777777" w:rsidR="002E0232" w:rsidRDefault="00000000">
            <w:r>
              <w:t>Yes</w:t>
            </w:r>
          </w:p>
        </w:tc>
        <w:tc>
          <w:tcPr>
            <w:tcW w:w="1088" w:type="dxa"/>
            <w:vAlign w:val="center"/>
          </w:tcPr>
          <w:p w14:paraId="7A7B0CDA" w14:textId="77777777" w:rsidR="002E0232" w:rsidRDefault="00000000">
            <w:r>
              <w:t>0.001</w:t>
            </w:r>
          </w:p>
        </w:tc>
        <w:tc>
          <w:tcPr>
            <w:tcW w:w="1088" w:type="dxa"/>
            <w:vAlign w:val="center"/>
          </w:tcPr>
          <w:p w14:paraId="5DA8F93C" w14:textId="77777777" w:rsidR="002E0232" w:rsidRDefault="00000000">
            <w:r>
              <w:t>Yes</w:t>
            </w:r>
          </w:p>
        </w:tc>
        <w:tc>
          <w:tcPr>
            <w:tcW w:w="1088" w:type="dxa"/>
            <w:vAlign w:val="center"/>
          </w:tcPr>
          <w:p w14:paraId="366E5E52" w14:textId="77777777" w:rsidR="002E0232" w:rsidRDefault="00000000">
            <w:r>
              <w:t>Yes</w:t>
            </w:r>
          </w:p>
        </w:tc>
        <w:tc>
          <w:tcPr>
            <w:tcW w:w="1088" w:type="dxa"/>
            <w:vAlign w:val="center"/>
          </w:tcPr>
          <w:p w14:paraId="43253C5E" w14:textId="77777777" w:rsidR="002E0232" w:rsidRDefault="00000000">
            <w:r>
              <w:t>0.798349</w:t>
            </w:r>
          </w:p>
        </w:tc>
      </w:tr>
      <w:tr w:rsidR="002E0232" w14:paraId="22581434" w14:textId="77777777">
        <w:trPr>
          <w:jc w:val="center"/>
        </w:trPr>
        <w:tc>
          <w:tcPr>
            <w:tcW w:w="1088" w:type="dxa"/>
            <w:vAlign w:val="center"/>
          </w:tcPr>
          <w:p w14:paraId="6AE702A2" w14:textId="77777777" w:rsidR="002E0232" w:rsidRDefault="00000000">
            <w:r>
              <w:t>depth_4layers</w:t>
            </w:r>
          </w:p>
        </w:tc>
        <w:tc>
          <w:tcPr>
            <w:tcW w:w="1088" w:type="dxa"/>
            <w:vAlign w:val="center"/>
          </w:tcPr>
          <w:p w14:paraId="3B5CFFDB" w14:textId="77777777" w:rsidR="002E0232" w:rsidRDefault="00000000">
            <w:r>
              <w:t>4</w:t>
            </w:r>
          </w:p>
        </w:tc>
        <w:tc>
          <w:tcPr>
            <w:tcW w:w="1088" w:type="dxa"/>
            <w:vAlign w:val="center"/>
          </w:tcPr>
          <w:p w14:paraId="79D049E6" w14:textId="77777777" w:rsidR="002E0232" w:rsidRDefault="00000000">
            <w:r>
              <w:t>64</w:t>
            </w:r>
          </w:p>
        </w:tc>
        <w:tc>
          <w:tcPr>
            <w:tcW w:w="1088" w:type="dxa"/>
            <w:vAlign w:val="center"/>
          </w:tcPr>
          <w:p w14:paraId="46AFF87C" w14:textId="77777777" w:rsidR="002E0232" w:rsidRDefault="00000000">
            <w:r>
              <w:t>0.4</w:t>
            </w:r>
          </w:p>
        </w:tc>
        <w:tc>
          <w:tcPr>
            <w:tcW w:w="1088" w:type="dxa"/>
            <w:vAlign w:val="center"/>
          </w:tcPr>
          <w:p w14:paraId="67DC97AB" w14:textId="77777777" w:rsidR="002E0232" w:rsidRDefault="00000000">
            <w:r>
              <w:t>Yes</w:t>
            </w:r>
          </w:p>
        </w:tc>
        <w:tc>
          <w:tcPr>
            <w:tcW w:w="1088" w:type="dxa"/>
            <w:vAlign w:val="center"/>
          </w:tcPr>
          <w:p w14:paraId="14B3672C" w14:textId="77777777" w:rsidR="002E0232" w:rsidRDefault="00000000">
            <w:r>
              <w:t>0.001</w:t>
            </w:r>
          </w:p>
        </w:tc>
        <w:tc>
          <w:tcPr>
            <w:tcW w:w="1088" w:type="dxa"/>
            <w:vAlign w:val="center"/>
          </w:tcPr>
          <w:p w14:paraId="4189B39D" w14:textId="77777777" w:rsidR="002E0232" w:rsidRDefault="00000000">
            <w:r>
              <w:t>Yes</w:t>
            </w:r>
          </w:p>
        </w:tc>
        <w:tc>
          <w:tcPr>
            <w:tcW w:w="1088" w:type="dxa"/>
            <w:vAlign w:val="center"/>
          </w:tcPr>
          <w:p w14:paraId="5ABC6374" w14:textId="77777777" w:rsidR="002E0232" w:rsidRDefault="00000000">
            <w:r>
              <w:t>Yes</w:t>
            </w:r>
          </w:p>
        </w:tc>
        <w:tc>
          <w:tcPr>
            <w:tcW w:w="1088" w:type="dxa"/>
            <w:vAlign w:val="center"/>
          </w:tcPr>
          <w:p w14:paraId="084035AE" w14:textId="77777777" w:rsidR="002E0232" w:rsidRDefault="00000000">
            <w:r>
              <w:t>0.798349</w:t>
            </w:r>
          </w:p>
        </w:tc>
      </w:tr>
      <w:tr w:rsidR="002E0232" w14:paraId="7509920C" w14:textId="77777777">
        <w:trPr>
          <w:jc w:val="center"/>
        </w:trPr>
        <w:tc>
          <w:tcPr>
            <w:tcW w:w="1088" w:type="dxa"/>
            <w:vAlign w:val="center"/>
          </w:tcPr>
          <w:p w14:paraId="280BC704" w14:textId="77777777" w:rsidR="002E0232" w:rsidRDefault="00000000">
            <w:r>
              <w:t>nodes_n50</w:t>
            </w:r>
          </w:p>
        </w:tc>
        <w:tc>
          <w:tcPr>
            <w:tcW w:w="1088" w:type="dxa"/>
            <w:vAlign w:val="center"/>
          </w:tcPr>
          <w:p w14:paraId="66DE99CD" w14:textId="77777777" w:rsidR="002E0232" w:rsidRDefault="00000000">
            <w:r>
              <w:t>3</w:t>
            </w:r>
          </w:p>
        </w:tc>
        <w:tc>
          <w:tcPr>
            <w:tcW w:w="1088" w:type="dxa"/>
            <w:vAlign w:val="center"/>
          </w:tcPr>
          <w:p w14:paraId="04BF33E7" w14:textId="77777777" w:rsidR="002E0232" w:rsidRDefault="00000000">
            <w:r>
              <w:t>64</w:t>
            </w:r>
          </w:p>
        </w:tc>
        <w:tc>
          <w:tcPr>
            <w:tcW w:w="1088" w:type="dxa"/>
            <w:vAlign w:val="center"/>
          </w:tcPr>
          <w:p w14:paraId="3636E402" w14:textId="77777777" w:rsidR="002E0232" w:rsidRDefault="00000000">
            <w:r>
              <w:t>0.4</w:t>
            </w:r>
          </w:p>
        </w:tc>
        <w:tc>
          <w:tcPr>
            <w:tcW w:w="1088" w:type="dxa"/>
            <w:vAlign w:val="center"/>
          </w:tcPr>
          <w:p w14:paraId="72D5F851" w14:textId="77777777" w:rsidR="002E0232" w:rsidRDefault="00000000">
            <w:r>
              <w:t>Yes</w:t>
            </w:r>
          </w:p>
        </w:tc>
        <w:tc>
          <w:tcPr>
            <w:tcW w:w="1088" w:type="dxa"/>
            <w:vAlign w:val="center"/>
          </w:tcPr>
          <w:p w14:paraId="15A4223B" w14:textId="77777777" w:rsidR="002E0232" w:rsidRDefault="00000000">
            <w:r>
              <w:t>0.001</w:t>
            </w:r>
          </w:p>
        </w:tc>
        <w:tc>
          <w:tcPr>
            <w:tcW w:w="1088" w:type="dxa"/>
            <w:vAlign w:val="center"/>
          </w:tcPr>
          <w:p w14:paraId="54C1ED00" w14:textId="77777777" w:rsidR="002E0232" w:rsidRDefault="00000000">
            <w:r>
              <w:t>Yes</w:t>
            </w:r>
          </w:p>
        </w:tc>
        <w:tc>
          <w:tcPr>
            <w:tcW w:w="1088" w:type="dxa"/>
            <w:vAlign w:val="center"/>
          </w:tcPr>
          <w:p w14:paraId="2EAE025A" w14:textId="77777777" w:rsidR="002E0232" w:rsidRDefault="00000000">
            <w:r>
              <w:t>Yes</w:t>
            </w:r>
          </w:p>
        </w:tc>
        <w:tc>
          <w:tcPr>
            <w:tcW w:w="1088" w:type="dxa"/>
            <w:vAlign w:val="center"/>
          </w:tcPr>
          <w:p w14:paraId="649CF901" w14:textId="77777777" w:rsidR="002E0232" w:rsidRDefault="00000000">
            <w:r>
              <w:t>0.794811</w:t>
            </w:r>
          </w:p>
        </w:tc>
      </w:tr>
      <w:tr w:rsidR="002E0232" w14:paraId="37AD0484" w14:textId="77777777">
        <w:trPr>
          <w:jc w:val="center"/>
        </w:trPr>
        <w:tc>
          <w:tcPr>
            <w:tcW w:w="1088" w:type="dxa"/>
            <w:vAlign w:val="center"/>
          </w:tcPr>
          <w:p w14:paraId="0B34CBC7" w14:textId="77777777" w:rsidR="002E0232" w:rsidRDefault="00000000">
            <w:r>
              <w:lastRenderedPageBreak/>
              <w:t>width_32</w:t>
            </w:r>
          </w:p>
        </w:tc>
        <w:tc>
          <w:tcPr>
            <w:tcW w:w="1088" w:type="dxa"/>
            <w:vAlign w:val="center"/>
          </w:tcPr>
          <w:p w14:paraId="037A36B0" w14:textId="77777777" w:rsidR="002E0232" w:rsidRDefault="00000000">
            <w:r>
              <w:t>3</w:t>
            </w:r>
          </w:p>
        </w:tc>
        <w:tc>
          <w:tcPr>
            <w:tcW w:w="1088" w:type="dxa"/>
            <w:vAlign w:val="center"/>
          </w:tcPr>
          <w:p w14:paraId="0290A38E" w14:textId="77777777" w:rsidR="002E0232" w:rsidRDefault="00000000">
            <w:r>
              <w:t>32</w:t>
            </w:r>
          </w:p>
        </w:tc>
        <w:tc>
          <w:tcPr>
            <w:tcW w:w="1088" w:type="dxa"/>
            <w:vAlign w:val="center"/>
          </w:tcPr>
          <w:p w14:paraId="01DF391C" w14:textId="77777777" w:rsidR="002E0232" w:rsidRDefault="00000000">
            <w:r>
              <w:t>0.4</w:t>
            </w:r>
          </w:p>
        </w:tc>
        <w:tc>
          <w:tcPr>
            <w:tcW w:w="1088" w:type="dxa"/>
            <w:vAlign w:val="center"/>
          </w:tcPr>
          <w:p w14:paraId="6B9E9554" w14:textId="77777777" w:rsidR="002E0232" w:rsidRDefault="00000000">
            <w:r>
              <w:t>Yes</w:t>
            </w:r>
          </w:p>
        </w:tc>
        <w:tc>
          <w:tcPr>
            <w:tcW w:w="1088" w:type="dxa"/>
            <w:vAlign w:val="center"/>
          </w:tcPr>
          <w:p w14:paraId="3DD3A428" w14:textId="77777777" w:rsidR="002E0232" w:rsidRDefault="00000000">
            <w:r>
              <w:t>0.001</w:t>
            </w:r>
          </w:p>
        </w:tc>
        <w:tc>
          <w:tcPr>
            <w:tcW w:w="1088" w:type="dxa"/>
            <w:vAlign w:val="center"/>
          </w:tcPr>
          <w:p w14:paraId="7B4D7369" w14:textId="77777777" w:rsidR="002E0232" w:rsidRDefault="00000000">
            <w:r>
              <w:t>Yes</w:t>
            </w:r>
          </w:p>
        </w:tc>
        <w:tc>
          <w:tcPr>
            <w:tcW w:w="1088" w:type="dxa"/>
            <w:vAlign w:val="center"/>
          </w:tcPr>
          <w:p w14:paraId="65517E06" w14:textId="77777777" w:rsidR="002E0232" w:rsidRDefault="00000000">
            <w:r>
              <w:t>Yes</w:t>
            </w:r>
          </w:p>
        </w:tc>
        <w:tc>
          <w:tcPr>
            <w:tcW w:w="1088" w:type="dxa"/>
            <w:vAlign w:val="center"/>
          </w:tcPr>
          <w:p w14:paraId="025CA831" w14:textId="77777777" w:rsidR="002E0232" w:rsidRDefault="00000000">
            <w:r>
              <w:t>0.794811</w:t>
            </w:r>
          </w:p>
        </w:tc>
      </w:tr>
      <w:tr w:rsidR="002E0232" w14:paraId="3BF8ADAF" w14:textId="77777777">
        <w:trPr>
          <w:jc w:val="center"/>
        </w:trPr>
        <w:tc>
          <w:tcPr>
            <w:tcW w:w="1088" w:type="dxa"/>
            <w:vAlign w:val="center"/>
          </w:tcPr>
          <w:p w14:paraId="039315F3" w14:textId="77777777" w:rsidR="002E0232" w:rsidRDefault="00000000">
            <w:r>
              <w:t>depth_2layers</w:t>
            </w:r>
          </w:p>
        </w:tc>
        <w:tc>
          <w:tcPr>
            <w:tcW w:w="1088" w:type="dxa"/>
            <w:vAlign w:val="center"/>
          </w:tcPr>
          <w:p w14:paraId="3CBDB52A" w14:textId="77777777" w:rsidR="002E0232" w:rsidRDefault="00000000">
            <w:r>
              <w:t>2</w:t>
            </w:r>
          </w:p>
        </w:tc>
        <w:tc>
          <w:tcPr>
            <w:tcW w:w="1088" w:type="dxa"/>
            <w:vAlign w:val="center"/>
          </w:tcPr>
          <w:p w14:paraId="54DBD456" w14:textId="77777777" w:rsidR="002E0232" w:rsidRDefault="00000000">
            <w:r>
              <w:t>64</w:t>
            </w:r>
          </w:p>
        </w:tc>
        <w:tc>
          <w:tcPr>
            <w:tcW w:w="1088" w:type="dxa"/>
            <w:vAlign w:val="center"/>
          </w:tcPr>
          <w:p w14:paraId="106DDD68" w14:textId="77777777" w:rsidR="002E0232" w:rsidRDefault="00000000">
            <w:r>
              <w:t>0.4</w:t>
            </w:r>
          </w:p>
        </w:tc>
        <w:tc>
          <w:tcPr>
            <w:tcW w:w="1088" w:type="dxa"/>
            <w:vAlign w:val="center"/>
          </w:tcPr>
          <w:p w14:paraId="61D3A36A" w14:textId="77777777" w:rsidR="002E0232" w:rsidRDefault="00000000">
            <w:r>
              <w:t>Yes</w:t>
            </w:r>
          </w:p>
        </w:tc>
        <w:tc>
          <w:tcPr>
            <w:tcW w:w="1088" w:type="dxa"/>
            <w:vAlign w:val="center"/>
          </w:tcPr>
          <w:p w14:paraId="0F310209" w14:textId="77777777" w:rsidR="002E0232" w:rsidRDefault="00000000">
            <w:r>
              <w:t>0.001</w:t>
            </w:r>
          </w:p>
        </w:tc>
        <w:tc>
          <w:tcPr>
            <w:tcW w:w="1088" w:type="dxa"/>
            <w:vAlign w:val="center"/>
          </w:tcPr>
          <w:p w14:paraId="6627D5A7" w14:textId="77777777" w:rsidR="002E0232" w:rsidRDefault="00000000">
            <w:r>
              <w:t>Yes</w:t>
            </w:r>
          </w:p>
        </w:tc>
        <w:tc>
          <w:tcPr>
            <w:tcW w:w="1088" w:type="dxa"/>
            <w:vAlign w:val="center"/>
          </w:tcPr>
          <w:p w14:paraId="213C6553" w14:textId="77777777" w:rsidR="002E0232" w:rsidRDefault="00000000">
            <w:r>
              <w:t>Yes</w:t>
            </w:r>
          </w:p>
        </w:tc>
        <w:tc>
          <w:tcPr>
            <w:tcW w:w="1088" w:type="dxa"/>
            <w:vAlign w:val="center"/>
          </w:tcPr>
          <w:p w14:paraId="2507EC15" w14:textId="77777777" w:rsidR="002E0232" w:rsidRDefault="00000000">
            <w:r>
              <w:t>0.794811</w:t>
            </w:r>
          </w:p>
        </w:tc>
      </w:tr>
      <w:tr w:rsidR="002E0232" w14:paraId="4C955A34" w14:textId="77777777">
        <w:trPr>
          <w:jc w:val="center"/>
        </w:trPr>
        <w:tc>
          <w:tcPr>
            <w:tcW w:w="1088" w:type="dxa"/>
            <w:vAlign w:val="center"/>
          </w:tcPr>
          <w:p w14:paraId="4E2BD410" w14:textId="77777777" w:rsidR="002E0232" w:rsidRDefault="00000000">
            <w:r>
              <w:t>batchnorm_off</w:t>
            </w:r>
          </w:p>
        </w:tc>
        <w:tc>
          <w:tcPr>
            <w:tcW w:w="1088" w:type="dxa"/>
            <w:vAlign w:val="center"/>
          </w:tcPr>
          <w:p w14:paraId="02733A37" w14:textId="77777777" w:rsidR="002E0232" w:rsidRDefault="00000000">
            <w:r>
              <w:t>3</w:t>
            </w:r>
          </w:p>
        </w:tc>
        <w:tc>
          <w:tcPr>
            <w:tcW w:w="1088" w:type="dxa"/>
            <w:vAlign w:val="center"/>
          </w:tcPr>
          <w:p w14:paraId="198CFFA3" w14:textId="77777777" w:rsidR="002E0232" w:rsidRDefault="00000000">
            <w:r>
              <w:t>64</w:t>
            </w:r>
          </w:p>
        </w:tc>
        <w:tc>
          <w:tcPr>
            <w:tcW w:w="1088" w:type="dxa"/>
            <w:vAlign w:val="center"/>
          </w:tcPr>
          <w:p w14:paraId="5137D7C6" w14:textId="77777777" w:rsidR="002E0232" w:rsidRDefault="00000000">
            <w:r>
              <w:t>0.4</w:t>
            </w:r>
          </w:p>
        </w:tc>
        <w:tc>
          <w:tcPr>
            <w:tcW w:w="1088" w:type="dxa"/>
            <w:vAlign w:val="center"/>
          </w:tcPr>
          <w:p w14:paraId="665DA350" w14:textId="77777777" w:rsidR="002E0232" w:rsidRDefault="00000000">
            <w:r>
              <w:t>No</w:t>
            </w:r>
          </w:p>
        </w:tc>
        <w:tc>
          <w:tcPr>
            <w:tcW w:w="1088" w:type="dxa"/>
            <w:vAlign w:val="center"/>
          </w:tcPr>
          <w:p w14:paraId="314F32D8" w14:textId="77777777" w:rsidR="002E0232" w:rsidRDefault="00000000">
            <w:r>
              <w:t>0.001</w:t>
            </w:r>
          </w:p>
        </w:tc>
        <w:tc>
          <w:tcPr>
            <w:tcW w:w="1088" w:type="dxa"/>
            <w:vAlign w:val="center"/>
          </w:tcPr>
          <w:p w14:paraId="465E48D5" w14:textId="77777777" w:rsidR="002E0232" w:rsidRDefault="00000000">
            <w:r>
              <w:t>Yes</w:t>
            </w:r>
          </w:p>
        </w:tc>
        <w:tc>
          <w:tcPr>
            <w:tcW w:w="1088" w:type="dxa"/>
            <w:vAlign w:val="center"/>
          </w:tcPr>
          <w:p w14:paraId="2A1CEE58" w14:textId="77777777" w:rsidR="002E0232" w:rsidRDefault="00000000">
            <w:r>
              <w:t>Yes</w:t>
            </w:r>
          </w:p>
        </w:tc>
        <w:tc>
          <w:tcPr>
            <w:tcW w:w="1088" w:type="dxa"/>
            <w:vAlign w:val="center"/>
          </w:tcPr>
          <w:p w14:paraId="32F06D14" w14:textId="77777777" w:rsidR="002E0232" w:rsidRDefault="00000000">
            <w:r>
              <w:t>0.758255</w:t>
            </w:r>
          </w:p>
        </w:tc>
      </w:tr>
      <w:tr w:rsidR="002E0232" w14:paraId="5771FF2C" w14:textId="77777777">
        <w:trPr>
          <w:jc w:val="center"/>
        </w:trPr>
        <w:tc>
          <w:tcPr>
            <w:tcW w:w="1088" w:type="dxa"/>
            <w:vAlign w:val="center"/>
          </w:tcPr>
          <w:p w14:paraId="18B250BD" w14:textId="77777777" w:rsidR="002E0232" w:rsidRDefault="00000000">
            <w:r>
              <w:t>lr_low_1e-4</w:t>
            </w:r>
          </w:p>
        </w:tc>
        <w:tc>
          <w:tcPr>
            <w:tcW w:w="1088" w:type="dxa"/>
            <w:vAlign w:val="center"/>
          </w:tcPr>
          <w:p w14:paraId="0BD01FF4" w14:textId="77777777" w:rsidR="002E0232" w:rsidRDefault="00000000">
            <w:r>
              <w:t>3</w:t>
            </w:r>
          </w:p>
        </w:tc>
        <w:tc>
          <w:tcPr>
            <w:tcW w:w="1088" w:type="dxa"/>
            <w:vAlign w:val="center"/>
          </w:tcPr>
          <w:p w14:paraId="4A669D72" w14:textId="77777777" w:rsidR="002E0232" w:rsidRDefault="00000000">
            <w:r>
              <w:t>64</w:t>
            </w:r>
          </w:p>
        </w:tc>
        <w:tc>
          <w:tcPr>
            <w:tcW w:w="1088" w:type="dxa"/>
            <w:vAlign w:val="center"/>
          </w:tcPr>
          <w:p w14:paraId="5DB2F508" w14:textId="77777777" w:rsidR="002E0232" w:rsidRDefault="00000000">
            <w:r>
              <w:t>0.4</w:t>
            </w:r>
          </w:p>
        </w:tc>
        <w:tc>
          <w:tcPr>
            <w:tcW w:w="1088" w:type="dxa"/>
            <w:vAlign w:val="center"/>
          </w:tcPr>
          <w:p w14:paraId="356F0CD9" w14:textId="77777777" w:rsidR="002E0232" w:rsidRDefault="00000000">
            <w:r>
              <w:t>Yes</w:t>
            </w:r>
          </w:p>
        </w:tc>
        <w:tc>
          <w:tcPr>
            <w:tcW w:w="1088" w:type="dxa"/>
            <w:vAlign w:val="center"/>
          </w:tcPr>
          <w:p w14:paraId="004CAB9D" w14:textId="77777777" w:rsidR="002E0232" w:rsidRDefault="00000000">
            <w:r>
              <w:t>0.0001</w:t>
            </w:r>
          </w:p>
        </w:tc>
        <w:tc>
          <w:tcPr>
            <w:tcW w:w="1088" w:type="dxa"/>
            <w:vAlign w:val="center"/>
          </w:tcPr>
          <w:p w14:paraId="18606427" w14:textId="77777777" w:rsidR="002E0232" w:rsidRDefault="00000000">
            <w:r>
              <w:t>Yes</w:t>
            </w:r>
          </w:p>
        </w:tc>
        <w:tc>
          <w:tcPr>
            <w:tcW w:w="1088" w:type="dxa"/>
            <w:vAlign w:val="center"/>
          </w:tcPr>
          <w:p w14:paraId="44EEF5E6" w14:textId="77777777" w:rsidR="002E0232" w:rsidRDefault="00000000">
            <w:r>
              <w:t>Yes</w:t>
            </w:r>
          </w:p>
        </w:tc>
        <w:tc>
          <w:tcPr>
            <w:tcW w:w="1088" w:type="dxa"/>
            <w:vAlign w:val="center"/>
          </w:tcPr>
          <w:p w14:paraId="1E5C5693" w14:textId="77777777" w:rsidR="002E0232" w:rsidRDefault="00000000">
            <w:r>
              <w:t>0.748821</w:t>
            </w:r>
          </w:p>
        </w:tc>
      </w:tr>
    </w:tbl>
    <w:p w14:paraId="4B57168C" w14:textId="77777777" w:rsidR="002E0232" w:rsidRDefault="002E0232"/>
    <w:p w14:paraId="6708D159" w14:textId="77777777" w:rsidR="002E0232" w:rsidRDefault="00000000">
      <w:r>
        <w:t>The winning configuration was dropout 0.2. Its validation accuracy of 81.486% was higher than the default 80.896%. The sweep also shows that removing batch normalization or lowering the learning rate to 1×10⁻⁴ was particularly harmful under the short ranking budget. Turning off edge weights also reduced validation accuracy, supporting the decision to retain weighted RAG edges in the final hand-crafted-feature model.</w:t>
      </w:r>
    </w:p>
    <w:p w14:paraId="58543107" w14:textId="77777777" w:rsidR="002E0232" w:rsidRDefault="00000000">
      <w:pPr>
        <w:pStyle w:val="Heading1"/>
      </w:pPr>
      <w:r>
        <w:t>6. Five-Fold Cross-Validation</w:t>
      </w:r>
    </w:p>
    <w:p w14:paraId="30E9B063" w14:textId="77777777" w:rsidR="002E0232" w:rsidRDefault="00000000">
      <w:r>
        <w:t>After selecting dropout 0.2, the implementation performed stratified five-fold cross-validation on the 5,652-image train+validation pool. The held-out test set was not included. Each fold trained a fresh GCN using the same minimum/maximum epoch policy and early stopping.</w:t>
      </w:r>
    </w:p>
    <w:tbl>
      <w:tblPr>
        <w:tblStyle w:val="TableGrid"/>
        <w:tblW w:w="0" w:type="auto"/>
        <w:jc w:val="center"/>
        <w:tblLook w:val="04A0" w:firstRow="1" w:lastRow="0" w:firstColumn="1" w:lastColumn="0" w:noHBand="0" w:noVBand="1"/>
      </w:tblPr>
      <w:tblGrid>
        <w:gridCol w:w="1630"/>
        <w:gridCol w:w="1631"/>
        <w:gridCol w:w="1631"/>
        <w:gridCol w:w="1630"/>
        <w:gridCol w:w="1630"/>
        <w:gridCol w:w="1630"/>
      </w:tblGrid>
      <w:tr w:rsidR="002E0232" w14:paraId="24041D86" w14:textId="77777777">
        <w:trPr>
          <w:tblHeader/>
          <w:jc w:val="center"/>
        </w:trPr>
        <w:tc>
          <w:tcPr>
            <w:tcW w:w="1632" w:type="dxa"/>
            <w:shd w:val="clear" w:color="auto" w:fill="D9EAF7"/>
          </w:tcPr>
          <w:p w14:paraId="10208D73" w14:textId="77777777" w:rsidR="002E0232" w:rsidRDefault="00000000">
            <w:r>
              <w:rPr>
                <w:b/>
              </w:rPr>
              <w:t>Fold</w:t>
            </w:r>
          </w:p>
        </w:tc>
        <w:tc>
          <w:tcPr>
            <w:tcW w:w="1632" w:type="dxa"/>
            <w:shd w:val="clear" w:color="auto" w:fill="D9EAF7"/>
          </w:tcPr>
          <w:p w14:paraId="4BDF3331" w14:textId="77777777" w:rsidR="002E0232" w:rsidRDefault="00000000">
            <w:r>
              <w:rPr>
                <w:b/>
              </w:rPr>
              <w:t>Validation accuracy</w:t>
            </w:r>
          </w:p>
        </w:tc>
        <w:tc>
          <w:tcPr>
            <w:tcW w:w="1632" w:type="dxa"/>
            <w:shd w:val="clear" w:color="auto" w:fill="D9EAF7"/>
          </w:tcPr>
          <w:p w14:paraId="4CBBC467" w14:textId="77777777" w:rsidR="002E0232" w:rsidRDefault="00000000">
            <w:r>
              <w:rPr>
                <w:b/>
              </w:rPr>
              <w:t>Validation loss</w:t>
            </w:r>
          </w:p>
        </w:tc>
        <w:tc>
          <w:tcPr>
            <w:tcW w:w="1632" w:type="dxa"/>
            <w:shd w:val="clear" w:color="auto" w:fill="D9EAF7"/>
          </w:tcPr>
          <w:p w14:paraId="5A6A88F2" w14:textId="77777777" w:rsidR="002E0232" w:rsidRDefault="00000000">
            <w:r>
              <w:rPr>
                <w:b/>
              </w:rPr>
              <w:t>Macro precision</w:t>
            </w:r>
          </w:p>
        </w:tc>
        <w:tc>
          <w:tcPr>
            <w:tcW w:w="1632" w:type="dxa"/>
            <w:shd w:val="clear" w:color="auto" w:fill="D9EAF7"/>
          </w:tcPr>
          <w:p w14:paraId="44148A79" w14:textId="77777777" w:rsidR="002E0232" w:rsidRDefault="00000000">
            <w:r>
              <w:rPr>
                <w:b/>
              </w:rPr>
              <w:t>Macro recall</w:t>
            </w:r>
          </w:p>
        </w:tc>
        <w:tc>
          <w:tcPr>
            <w:tcW w:w="1632" w:type="dxa"/>
            <w:shd w:val="clear" w:color="auto" w:fill="D9EAF7"/>
          </w:tcPr>
          <w:p w14:paraId="631126A3" w14:textId="77777777" w:rsidR="002E0232" w:rsidRDefault="00000000">
            <w:r>
              <w:rPr>
                <w:b/>
              </w:rPr>
              <w:t>Macro-F1</w:t>
            </w:r>
          </w:p>
        </w:tc>
      </w:tr>
      <w:tr w:rsidR="002E0232" w14:paraId="77B08DDD" w14:textId="77777777">
        <w:trPr>
          <w:jc w:val="center"/>
        </w:trPr>
        <w:tc>
          <w:tcPr>
            <w:tcW w:w="1632" w:type="dxa"/>
            <w:vAlign w:val="center"/>
          </w:tcPr>
          <w:p w14:paraId="4CED5D25" w14:textId="77777777" w:rsidR="002E0232" w:rsidRDefault="00000000">
            <w:r>
              <w:t>1</w:t>
            </w:r>
          </w:p>
        </w:tc>
        <w:tc>
          <w:tcPr>
            <w:tcW w:w="1632" w:type="dxa"/>
            <w:vAlign w:val="center"/>
          </w:tcPr>
          <w:p w14:paraId="491B2883" w14:textId="77777777" w:rsidR="002E0232" w:rsidRDefault="00000000">
            <w:r>
              <w:t>0.814324</w:t>
            </w:r>
          </w:p>
        </w:tc>
        <w:tc>
          <w:tcPr>
            <w:tcW w:w="1632" w:type="dxa"/>
            <w:vAlign w:val="center"/>
          </w:tcPr>
          <w:p w14:paraId="31EDFBCA" w14:textId="77777777" w:rsidR="002E0232" w:rsidRDefault="00000000">
            <w:r>
              <w:t>0.475160</w:t>
            </w:r>
          </w:p>
        </w:tc>
        <w:tc>
          <w:tcPr>
            <w:tcW w:w="1632" w:type="dxa"/>
            <w:vAlign w:val="center"/>
          </w:tcPr>
          <w:p w14:paraId="11E131D4" w14:textId="77777777" w:rsidR="002E0232" w:rsidRDefault="00000000">
            <w:r>
              <w:t>0.818391</w:t>
            </w:r>
          </w:p>
        </w:tc>
        <w:tc>
          <w:tcPr>
            <w:tcW w:w="1632" w:type="dxa"/>
            <w:vAlign w:val="center"/>
          </w:tcPr>
          <w:p w14:paraId="07414366" w14:textId="77777777" w:rsidR="002E0232" w:rsidRDefault="00000000">
            <w:r>
              <w:t>0.824163</w:t>
            </w:r>
          </w:p>
        </w:tc>
        <w:tc>
          <w:tcPr>
            <w:tcW w:w="1632" w:type="dxa"/>
            <w:vAlign w:val="center"/>
          </w:tcPr>
          <w:p w14:paraId="6DC34810" w14:textId="77777777" w:rsidR="002E0232" w:rsidRDefault="00000000">
            <w:r>
              <w:t>0.819986</w:t>
            </w:r>
          </w:p>
        </w:tc>
      </w:tr>
      <w:tr w:rsidR="002E0232" w14:paraId="7A9AB8F2" w14:textId="77777777">
        <w:trPr>
          <w:jc w:val="center"/>
        </w:trPr>
        <w:tc>
          <w:tcPr>
            <w:tcW w:w="1632" w:type="dxa"/>
            <w:vAlign w:val="center"/>
          </w:tcPr>
          <w:p w14:paraId="4B3F4175" w14:textId="77777777" w:rsidR="002E0232" w:rsidRDefault="00000000">
            <w:r>
              <w:t>2</w:t>
            </w:r>
          </w:p>
        </w:tc>
        <w:tc>
          <w:tcPr>
            <w:tcW w:w="1632" w:type="dxa"/>
            <w:vAlign w:val="center"/>
          </w:tcPr>
          <w:p w14:paraId="54BF0E2E" w14:textId="77777777" w:rsidR="002E0232" w:rsidRDefault="00000000">
            <w:r>
              <w:t>0.816976</w:t>
            </w:r>
          </w:p>
        </w:tc>
        <w:tc>
          <w:tcPr>
            <w:tcW w:w="1632" w:type="dxa"/>
            <w:vAlign w:val="center"/>
          </w:tcPr>
          <w:p w14:paraId="408FCB09" w14:textId="77777777" w:rsidR="002E0232" w:rsidRDefault="00000000">
            <w:r>
              <w:t>0.485403</w:t>
            </w:r>
          </w:p>
        </w:tc>
        <w:tc>
          <w:tcPr>
            <w:tcW w:w="1632" w:type="dxa"/>
            <w:vAlign w:val="center"/>
          </w:tcPr>
          <w:p w14:paraId="676CE751" w14:textId="77777777" w:rsidR="002E0232" w:rsidRDefault="00000000">
            <w:r>
              <w:t>0.821135</w:t>
            </w:r>
          </w:p>
        </w:tc>
        <w:tc>
          <w:tcPr>
            <w:tcW w:w="1632" w:type="dxa"/>
            <w:vAlign w:val="center"/>
          </w:tcPr>
          <w:p w14:paraId="57F30077" w14:textId="77777777" w:rsidR="002E0232" w:rsidRDefault="00000000">
            <w:r>
              <w:t>0.824027</w:t>
            </w:r>
          </w:p>
        </w:tc>
        <w:tc>
          <w:tcPr>
            <w:tcW w:w="1632" w:type="dxa"/>
            <w:vAlign w:val="center"/>
          </w:tcPr>
          <w:p w14:paraId="2065C09B" w14:textId="77777777" w:rsidR="002E0232" w:rsidRDefault="00000000">
            <w:r>
              <w:t>0.820618</w:t>
            </w:r>
          </w:p>
        </w:tc>
      </w:tr>
      <w:tr w:rsidR="002E0232" w14:paraId="32475E58" w14:textId="77777777">
        <w:trPr>
          <w:jc w:val="center"/>
        </w:trPr>
        <w:tc>
          <w:tcPr>
            <w:tcW w:w="1632" w:type="dxa"/>
            <w:vAlign w:val="center"/>
          </w:tcPr>
          <w:p w14:paraId="1CB6166D" w14:textId="77777777" w:rsidR="002E0232" w:rsidRDefault="00000000">
            <w:r>
              <w:t>3</w:t>
            </w:r>
          </w:p>
        </w:tc>
        <w:tc>
          <w:tcPr>
            <w:tcW w:w="1632" w:type="dxa"/>
            <w:vAlign w:val="center"/>
          </w:tcPr>
          <w:p w14:paraId="1087067A" w14:textId="77777777" w:rsidR="002E0232" w:rsidRDefault="00000000">
            <w:r>
              <w:t>0.806195</w:t>
            </w:r>
          </w:p>
        </w:tc>
        <w:tc>
          <w:tcPr>
            <w:tcW w:w="1632" w:type="dxa"/>
            <w:vAlign w:val="center"/>
          </w:tcPr>
          <w:p w14:paraId="2710369C" w14:textId="77777777" w:rsidR="002E0232" w:rsidRDefault="00000000">
            <w:r>
              <w:t>0.482580</w:t>
            </w:r>
          </w:p>
        </w:tc>
        <w:tc>
          <w:tcPr>
            <w:tcW w:w="1632" w:type="dxa"/>
            <w:vAlign w:val="center"/>
          </w:tcPr>
          <w:p w14:paraId="340BD2AB" w14:textId="77777777" w:rsidR="002E0232" w:rsidRDefault="00000000">
            <w:r>
              <w:t>0.805640</w:t>
            </w:r>
          </w:p>
        </w:tc>
        <w:tc>
          <w:tcPr>
            <w:tcW w:w="1632" w:type="dxa"/>
            <w:vAlign w:val="center"/>
          </w:tcPr>
          <w:p w14:paraId="449DB559" w14:textId="77777777" w:rsidR="002E0232" w:rsidRDefault="00000000">
            <w:r>
              <w:t>0.816388</w:t>
            </w:r>
          </w:p>
        </w:tc>
        <w:tc>
          <w:tcPr>
            <w:tcW w:w="1632" w:type="dxa"/>
            <w:vAlign w:val="center"/>
          </w:tcPr>
          <w:p w14:paraId="7142FF41" w14:textId="77777777" w:rsidR="002E0232" w:rsidRDefault="00000000">
            <w:r>
              <w:t>0.809736</w:t>
            </w:r>
          </w:p>
        </w:tc>
      </w:tr>
      <w:tr w:rsidR="002E0232" w14:paraId="38918223" w14:textId="77777777">
        <w:trPr>
          <w:jc w:val="center"/>
        </w:trPr>
        <w:tc>
          <w:tcPr>
            <w:tcW w:w="1632" w:type="dxa"/>
            <w:vAlign w:val="center"/>
          </w:tcPr>
          <w:p w14:paraId="76FB2803" w14:textId="77777777" w:rsidR="002E0232" w:rsidRDefault="00000000">
            <w:r>
              <w:t>4</w:t>
            </w:r>
          </w:p>
        </w:tc>
        <w:tc>
          <w:tcPr>
            <w:tcW w:w="1632" w:type="dxa"/>
            <w:vAlign w:val="center"/>
          </w:tcPr>
          <w:p w14:paraId="1C3AF753" w14:textId="77777777" w:rsidR="002E0232" w:rsidRDefault="00000000">
            <w:r>
              <w:t>0.796460</w:t>
            </w:r>
          </w:p>
        </w:tc>
        <w:tc>
          <w:tcPr>
            <w:tcW w:w="1632" w:type="dxa"/>
            <w:vAlign w:val="center"/>
          </w:tcPr>
          <w:p w14:paraId="1D2EE4ED" w14:textId="77777777" w:rsidR="002E0232" w:rsidRDefault="00000000">
            <w:r>
              <w:t>0.508261</w:t>
            </w:r>
          </w:p>
        </w:tc>
        <w:tc>
          <w:tcPr>
            <w:tcW w:w="1632" w:type="dxa"/>
            <w:vAlign w:val="center"/>
          </w:tcPr>
          <w:p w14:paraId="2B110D4C" w14:textId="77777777" w:rsidR="002E0232" w:rsidRDefault="00000000">
            <w:r>
              <w:t>0.793376</w:t>
            </w:r>
          </w:p>
        </w:tc>
        <w:tc>
          <w:tcPr>
            <w:tcW w:w="1632" w:type="dxa"/>
            <w:vAlign w:val="center"/>
          </w:tcPr>
          <w:p w14:paraId="4837F519" w14:textId="77777777" w:rsidR="002E0232" w:rsidRDefault="00000000">
            <w:r>
              <w:t>0.807587</w:t>
            </w:r>
          </w:p>
        </w:tc>
        <w:tc>
          <w:tcPr>
            <w:tcW w:w="1632" w:type="dxa"/>
            <w:vAlign w:val="center"/>
          </w:tcPr>
          <w:p w14:paraId="25C2ADC7" w14:textId="77777777" w:rsidR="002E0232" w:rsidRDefault="00000000">
            <w:r>
              <w:t>0.797238</w:t>
            </w:r>
          </w:p>
        </w:tc>
      </w:tr>
      <w:tr w:rsidR="002E0232" w14:paraId="1CC8FC2A" w14:textId="77777777">
        <w:trPr>
          <w:jc w:val="center"/>
        </w:trPr>
        <w:tc>
          <w:tcPr>
            <w:tcW w:w="1632" w:type="dxa"/>
            <w:vAlign w:val="center"/>
          </w:tcPr>
          <w:p w14:paraId="413A4032" w14:textId="77777777" w:rsidR="002E0232" w:rsidRDefault="00000000">
            <w:r>
              <w:t>5</w:t>
            </w:r>
          </w:p>
        </w:tc>
        <w:tc>
          <w:tcPr>
            <w:tcW w:w="1632" w:type="dxa"/>
            <w:vAlign w:val="center"/>
          </w:tcPr>
          <w:p w14:paraId="72BDA2F1" w14:textId="77777777" w:rsidR="002E0232" w:rsidRDefault="00000000">
            <w:r>
              <w:t>0.808850</w:t>
            </w:r>
          </w:p>
        </w:tc>
        <w:tc>
          <w:tcPr>
            <w:tcW w:w="1632" w:type="dxa"/>
            <w:vAlign w:val="center"/>
          </w:tcPr>
          <w:p w14:paraId="7020DD27" w14:textId="77777777" w:rsidR="002E0232" w:rsidRDefault="00000000">
            <w:r>
              <w:t>0.494632</w:t>
            </w:r>
          </w:p>
        </w:tc>
        <w:tc>
          <w:tcPr>
            <w:tcW w:w="1632" w:type="dxa"/>
            <w:vAlign w:val="center"/>
          </w:tcPr>
          <w:p w14:paraId="37D106B2" w14:textId="77777777" w:rsidR="002E0232" w:rsidRDefault="00000000">
            <w:r>
              <w:t>0.811906</w:t>
            </w:r>
          </w:p>
        </w:tc>
        <w:tc>
          <w:tcPr>
            <w:tcW w:w="1632" w:type="dxa"/>
            <w:vAlign w:val="center"/>
          </w:tcPr>
          <w:p w14:paraId="68FAB94C" w14:textId="77777777" w:rsidR="002E0232" w:rsidRDefault="00000000">
            <w:r>
              <w:t>0.818925</w:t>
            </w:r>
          </w:p>
        </w:tc>
        <w:tc>
          <w:tcPr>
            <w:tcW w:w="1632" w:type="dxa"/>
            <w:vAlign w:val="center"/>
          </w:tcPr>
          <w:p w14:paraId="75A38241" w14:textId="77777777" w:rsidR="002E0232" w:rsidRDefault="00000000">
            <w:r>
              <w:t>0.814131</w:t>
            </w:r>
          </w:p>
        </w:tc>
      </w:tr>
      <w:tr w:rsidR="002E0232" w14:paraId="190ACE1E" w14:textId="77777777">
        <w:trPr>
          <w:jc w:val="center"/>
        </w:trPr>
        <w:tc>
          <w:tcPr>
            <w:tcW w:w="1632" w:type="dxa"/>
            <w:vAlign w:val="center"/>
          </w:tcPr>
          <w:p w14:paraId="657E972B" w14:textId="77777777" w:rsidR="002E0232" w:rsidRDefault="00000000">
            <w:r>
              <w:t>Mean ± std</w:t>
            </w:r>
          </w:p>
        </w:tc>
        <w:tc>
          <w:tcPr>
            <w:tcW w:w="1632" w:type="dxa"/>
            <w:vAlign w:val="center"/>
          </w:tcPr>
          <w:p w14:paraId="447A4A80" w14:textId="77777777" w:rsidR="002E0232" w:rsidRDefault="00000000">
            <w:r>
              <w:t>0.8086 ± 0.0080</w:t>
            </w:r>
          </w:p>
        </w:tc>
        <w:tc>
          <w:tcPr>
            <w:tcW w:w="1632" w:type="dxa"/>
            <w:vAlign w:val="center"/>
          </w:tcPr>
          <w:p w14:paraId="2288F056" w14:textId="77777777" w:rsidR="002E0232" w:rsidRDefault="00000000">
            <w:r>
              <w:t>—</w:t>
            </w:r>
          </w:p>
        </w:tc>
        <w:tc>
          <w:tcPr>
            <w:tcW w:w="1632" w:type="dxa"/>
            <w:vAlign w:val="center"/>
          </w:tcPr>
          <w:p w14:paraId="7A78D2EE" w14:textId="77777777" w:rsidR="002E0232" w:rsidRDefault="00000000">
            <w:r>
              <w:t>—</w:t>
            </w:r>
          </w:p>
        </w:tc>
        <w:tc>
          <w:tcPr>
            <w:tcW w:w="1632" w:type="dxa"/>
            <w:vAlign w:val="center"/>
          </w:tcPr>
          <w:p w14:paraId="0840DD70" w14:textId="77777777" w:rsidR="002E0232" w:rsidRDefault="00000000">
            <w:r>
              <w:t>—</w:t>
            </w:r>
          </w:p>
        </w:tc>
        <w:tc>
          <w:tcPr>
            <w:tcW w:w="1632" w:type="dxa"/>
            <w:vAlign w:val="center"/>
          </w:tcPr>
          <w:p w14:paraId="3B7BD799" w14:textId="77777777" w:rsidR="002E0232" w:rsidRDefault="00000000">
            <w:r>
              <w:t>0.8123 ± 0.0096</w:t>
            </w:r>
          </w:p>
        </w:tc>
      </w:tr>
    </w:tbl>
    <w:p w14:paraId="4E921DF4" w14:textId="77777777" w:rsidR="002E0232" w:rsidRDefault="002E0232"/>
    <w:p w14:paraId="5693F74D" w14:textId="77777777" w:rsidR="002E0232" w:rsidRDefault="00000000">
      <w:r>
        <w:t>The relatively small standard deviations indicate that the selected configuration behaved consistently across the five folds. At the same time, the fold range shows that performance was not identical across partitions, which is expected for a medical image dataset where visually similar classes can overlap.</w:t>
      </w:r>
    </w:p>
    <w:p w14:paraId="058320C4" w14:textId="77777777" w:rsidR="002E0232" w:rsidRDefault="00000000">
      <w:pPr>
        <w:pStyle w:val="Heading1"/>
      </w:pPr>
      <w:r>
        <w:t>7. Held-Out Test Performance</w:t>
      </w:r>
    </w:p>
    <w:p w14:paraId="128C9FE0" w14:textId="77777777" w:rsidR="002E0232" w:rsidRDefault="00000000">
      <w:r>
        <w:t>The final hand-crafted-feature GCN was trained using the selected configuration and evaluated once on the untouched 575-image test set. It achieved 75.83% accuracy and a macro-F1 of approximately 0.74. The class-level report shows the strongest recall for pituitary and notumor, while glioma and meningioma were more difficult to separate.</w:t>
      </w:r>
    </w:p>
    <w:tbl>
      <w:tblPr>
        <w:tblStyle w:val="TableGrid"/>
        <w:tblW w:w="0" w:type="auto"/>
        <w:jc w:val="center"/>
        <w:tblLook w:val="04A0" w:firstRow="1" w:lastRow="0" w:firstColumn="1" w:lastColumn="0" w:noHBand="0" w:noVBand="1"/>
      </w:tblPr>
      <w:tblGrid>
        <w:gridCol w:w="1957"/>
        <w:gridCol w:w="1957"/>
        <w:gridCol w:w="1956"/>
        <w:gridCol w:w="1956"/>
        <w:gridCol w:w="1956"/>
      </w:tblGrid>
      <w:tr w:rsidR="002E0232" w14:paraId="1BCB7479" w14:textId="77777777">
        <w:trPr>
          <w:tblHeader/>
          <w:jc w:val="center"/>
        </w:trPr>
        <w:tc>
          <w:tcPr>
            <w:tcW w:w="1958" w:type="dxa"/>
            <w:shd w:val="clear" w:color="auto" w:fill="D9EAF7"/>
          </w:tcPr>
          <w:p w14:paraId="37DE0F58" w14:textId="77777777" w:rsidR="002E0232" w:rsidRDefault="00000000">
            <w:r>
              <w:rPr>
                <w:b/>
              </w:rPr>
              <w:t>Class</w:t>
            </w:r>
          </w:p>
        </w:tc>
        <w:tc>
          <w:tcPr>
            <w:tcW w:w="1958" w:type="dxa"/>
            <w:shd w:val="clear" w:color="auto" w:fill="D9EAF7"/>
          </w:tcPr>
          <w:p w14:paraId="5CFF7AEF" w14:textId="77777777" w:rsidR="002E0232" w:rsidRDefault="00000000">
            <w:r>
              <w:rPr>
                <w:b/>
              </w:rPr>
              <w:t>Precision</w:t>
            </w:r>
          </w:p>
        </w:tc>
        <w:tc>
          <w:tcPr>
            <w:tcW w:w="1958" w:type="dxa"/>
            <w:shd w:val="clear" w:color="auto" w:fill="D9EAF7"/>
          </w:tcPr>
          <w:p w14:paraId="501C061B" w14:textId="77777777" w:rsidR="002E0232" w:rsidRDefault="00000000">
            <w:r>
              <w:rPr>
                <w:b/>
              </w:rPr>
              <w:t>Recall</w:t>
            </w:r>
          </w:p>
        </w:tc>
        <w:tc>
          <w:tcPr>
            <w:tcW w:w="1958" w:type="dxa"/>
            <w:shd w:val="clear" w:color="auto" w:fill="D9EAF7"/>
          </w:tcPr>
          <w:p w14:paraId="5E230722" w14:textId="77777777" w:rsidR="002E0232" w:rsidRDefault="00000000">
            <w:r>
              <w:rPr>
                <w:b/>
              </w:rPr>
              <w:t>F1-score</w:t>
            </w:r>
          </w:p>
        </w:tc>
        <w:tc>
          <w:tcPr>
            <w:tcW w:w="1958" w:type="dxa"/>
            <w:shd w:val="clear" w:color="auto" w:fill="D9EAF7"/>
          </w:tcPr>
          <w:p w14:paraId="00D58E94" w14:textId="77777777" w:rsidR="002E0232" w:rsidRDefault="00000000">
            <w:r>
              <w:rPr>
                <w:b/>
              </w:rPr>
              <w:t>Support</w:t>
            </w:r>
          </w:p>
        </w:tc>
      </w:tr>
      <w:tr w:rsidR="002E0232" w14:paraId="7C95429F" w14:textId="77777777">
        <w:trPr>
          <w:jc w:val="center"/>
        </w:trPr>
        <w:tc>
          <w:tcPr>
            <w:tcW w:w="1958" w:type="dxa"/>
            <w:vAlign w:val="center"/>
          </w:tcPr>
          <w:p w14:paraId="673FFBFB" w14:textId="77777777" w:rsidR="002E0232" w:rsidRDefault="00000000">
            <w:r>
              <w:t>glioma</w:t>
            </w:r>
          </w:p>
        </w:tc>
        <w:tc>
          <w:tcPr>
            <w:tcW w:w="1958" w:type="dxa"/>
            <w:vAlign w:val="center"/>
          </w:tcPr>
          <w:p w14:paraId="1CB2B01A" w14:textId="77777777" w:rsidR="002E0232" w:rsidRDefault="00000000">
            <w:r>
              <w:t>0.75</w:t>
            </w:r>
          </w:p>
        </w:tc>
        <w:tc>
          <w:tcPr>
            <w:tcW w:w="1958" w:type="dxa"/>
            <w:vAlign w:val="center"/>
          </w:tcPr>
          <w:p w14:paraId="0E1AA46C" w14:textId="77777777" w:rsidR="002E0232" w:rsidRDefault="00000000">
            <w:r>
              <w:t>0.62</w:t>
            </w:r>
          </w:p>
        </w:tc>
        <w:tc>
          <w:tcPr>
            <w:tcW w:w="1958" w:type="dxa"/>
            <w:vAlign w:val="center"/>
          </w:tcPr>
          <w:p w14:paraId="2F2287F2" w14:textId="77777777" w:rsidR="002E0232" w:rsidRDefault="00000000">
            <w:r>
              <w:t>0.68</w:t>
            </w:r>
          </w:p>
        </w:tc>
        <w:tc>
          <w:tcPr>
            <w:tcW w:w="1958" w:type="dxa"/>
            <w:vAlign w:val="center"/>
          </w:tcPr>
          <w:p w14:paraId="5AC6180B" w14:textId="77777777" w:rsidR="002E0232" w:rsidRDefault="00000000">
            <w:r>
              <w:t>176</w:t>
            </w:r>
          </w:p>
        </w:tc>
      </w:tr>
      <w:tr w:rsidR="002E0232" w14:paraId="66DF211F" w14:textId="77777777">
        <w:trPr>
          <w:jc w:val="center"/>
        </w:trPr>
        <w:tc>
          <w:tcPr>
            <w:tcW w:w="1958" w:type="dxa"/>
            <w:vAlign w:val="center"/>
          </w:tcPr>
          <w:p w14:paraId="0529CBCC" w14:textId="77777777" w:rsidR="002E0232" w:rsidRDefault="00000000">
            <w:r>
              <w:t>meningioma</w:t>
            </w:r>
          </w:p>
        </w:tc>
        <w:tc>
          <w:tcPr>
            <w:tcW w:w="1958" w:type="dxa"/>
            <w:vAlign w:val="center"/>
          </w:tcPr>
          <w:p w14:paraId="2F7BF24E" w14:textId="77777777" w:rsidR="002E0232" w:rsidRDefault="00000000">
            <w:r>
              <w:t>0.67</w:t>
            </w:r>
          </w:p>
        </w:tc>
        <w:tc>
          <w:tcPr>
            <w:tcW w:w="1958" w:type="dxa"/>
            <w:vAlign w:val="center"/>
          </w:tcPr>
          <w:p w14:paraId="410B5FB8" w14:textId="77777777" w:rsidR="002E0232" w:rsidRDefault="00000000">
            <w:r>
              <w:t>0.55</w:t>
            </w:r>
          </w:p>
        </w:tc>
        <w:tc>
          <w:tcPr>
            <w:tcW w:w="1958" w:type="dxa"/>
            <w:vAlign w:val="center"/>
          </w:tcPr>
          <w:p w14:paraId="6C63F753" w14:textId="77777777" w:rsidR="002E0232" w:rsidRDefault="00000000">
            <w:r>
              <w:t>0.60</w:t>
            </w:r>
          </w:p>
        </w:tc>
        <w:tc>
          <w:tcPr>
            <w:tcW w:w="1958" w:type="dxa"/>
            <w:vAlign w:val="center"/>
          </w:tcPr>
          <w:p w14:paraId="5214110E" w14:textId="77777777" w:rsidR="002E0232" w:rsidRDefault="00000000">
            <w:r>
              <w:t>142</w:t>
            </w:r>
          </w:p>
        </w:tc>
      </w:tr>
      <w:tr w:rsidR="002E0232" w14:paraId="24FAB903" w14:textId="77777777">
        <w:trPr>
          <w:jc w:val="center"/>
        </w:trPr>
        <w:tc>
          <w:tcPr>
            <w:tcW w:w="1958" w:type="dxa"/>
            <w:vAlign w:val="center"/>
          </w:tcPr>
          <w:p w14:paraId="190696B4" w14:textId="77777777" w:rsidR="002E0232" w:rsidRDefault="00000000">
            <w:r>
              <w:t>notumor</w:t>
            </w:r>
          </w:p>
        </w:tc>
        <w:tc>
          <w:tcPr>
            <w:tcW w:w="1958" w:type="dxa"/>
            <w:vAlign w:val="center"/>
          </w:tcPr>
          <w:p w14:paraId="2CD03535" w14:textId="77777777" w:rsidR="002E0232" w:rsidRDefault="00000000">
            <w:r>
              <w:t>0.59</w:t>
            </w:r>
          </w:p>
        </w:tc>
        <w:tc>
          <w:tcPr>
            <w:tcW w:w="1958" w:type="dxa"/>
            <w:vAlign w:val="center"/>
          </w:tcPr>
          <w:p w14:paraId="4A960679" w14:textId="77777777" w:rsidR="002E0232" w:rsidRDefault="00000000">
            <w:r>
              <w:t>0.98</w:t>
            </w:r>
          </w:p>
        </w:tc>
        <w:tc>
          <w:tcPr>
            <w:tcW w:w="1958" w:type="dxa"/>
            <w:vAlign w:val="center"/>
          </w:tcPr>
          <w:p w14:paraId="78833016" w14:textId="77777777" w:rsidR="002E0232" w:rsidRDefault="00000000">
            <w:r>
              <w:t>0.74</w:t>
            </w:r>
          </w:p>
        </w:tc>
        <w:tc>
          <w:tcPr>
            <w:tcW w:w="1958" w:type="dxa"/>
            <w:vAlign w:val="center"/>
          </w:tcPr>
          <w:p w14:paraId="5BD8BDEB" w14:textId="77777777" w:rsidR="002E0232" w:rsidRDefault="00000000">
            <w:r>
              <w:t>58</w:t>
            </w:r>
          </w:p>
        </w:tc>
      </w:tr>
      <w:tr w:rsidR="002E0232" w14:paraId="145D150D" w14:textId="77777777">
        <w:trPr>
          <w:jc w:val="center"/>
        </w:trPr>
        <w:tc>
          <w:tcPr>
            <w:tcW w:w="1958" w:type="dxa"/>
            <w:vAlign w:val="center"/>
          </w:tcPr>
          <w:p w14:paraId="41987D5C" w14:textId="77777777" w:rsidR="002E0232" w:rsidRDefault="00000000">
            <w:r>
              <w:t>pituitary</w:t>
            </w:r>
          </w:p>
        </w:tc>
        <w:tc>
          <w:tcPr>
            <w:tcW w:w="1958" w:type="dxa"/>
            <w:vAlign w:val="center"/>
          </w:tcPr>
          <w:p w14:paraId="120E0106" w14:textId="77777777" w:rsidR="002E0232" w:rsidRDefault="00000000">
            <w:r>
              <w:t>0.89</w:t>
            </w:r>
          </w:p>
        </w:tc>
        <w:tc>
          <w:tcPr>
            <w:tcW w:w="1958" w:type="dxa"/>
            <w:vAlign w:val="center"/>
          </w:tcPr>
          <w:p w14:paraId="3E4A0B69" w14:textId="77777777" w:rsidR="002E0232" w:rsidRDefault="00000000">
            <w:r>
              <w:t>0.96</w:t>
            </w:r>
          </w:p>
        </w:tc>
        <w:tc>
          <w:tcPr>
            <w:tcW w:w="1958" w:type="dxa"/>
            <w:vAlign w:val="center"/>
          </w:tcPr>
          <w:p w14:paraId="39A498E1" w14:textId="77777777" w:rsidR="002E0232" w:rsidRDefault="00000000">
            <w:r>
              <w:t>0.93</w:t>
            </w:r>
          </w:p>
        </w:tc>
        <w:tc>
          <w:tcPr>
            <w:tcW w:w="1958" w:type="dxa"/>
            <w:vAlign w:val="center"/>
          </w:tcPr>
          <w:p w14:paraId="7A89D27E" w14:textId="77777777" w:rsidR="002E0232" w:rsidRDefault="00000000">
            <w:r>
              <w:t>199</w:t>
            </w:r>
          </w:p>
        </w:tc>
      </w:tr>
      <w:tr w:rsidR="002E0232" w14:paraId="056B5111" w14:textId="77777777">
        <w:trPr>
          <w:jc w:val="center"/>
        </w:trPr>
        <w:tc>
          <w:tcPr>
            <w:tcW w:w="1958" w:type="dxa"/>
            <w:vAlign w:val="center"/>
          </w:tcPr>
          <w:p w14:paraId="51FD4F24" w14:textId="77777777" w:rsidR="002E0232" w:rsidRDefault="00000000">
            <w:r>
              <w:t>Macro average</w:t>
            </w:r>
          </w:p>
        </w:tc>
        <w:tc>
          <w:tcPr>
            <w:tcW w:w="1958" w:type="dxa"/>
            <w:vAlign w:val="center"/>
          </w:tcPr>
          <w:p w14:paraId="7DD1F37D" w14:textId="77777777" w:rsidR="002E0232" w:rsidRDefault="00000000">
            <w:r>
              <w:t>0.72</w:t>
            </w:r>
          </w:p>
        </w:tc>
        <w:tc>
          <w:tcPr>
            <w:tcW w:w="1958" w:type="dxa"/>
            <w:vAlign w:val="center"/>
          </w:tcPr>
          <w:p w14:paraId="7A76F353" w14:textId="77777777" w:rsidR="002E0232" w:rsidRDefault="00000000">
            <w:r>
              <w:t>0.78</w:t>
            </w:r>
          </w:p>
        </w:tc>
        <w:tc>
          <w:tcPr>
            <w:tcW w:w="1958" w:type="dxa"/>
            <w:vAlign w:val="center"/>
          </w:tcPr>
          <w:p w14:paraId="4061AD2A" w14:textId="77777777" w:rsidR="002E0232" w:rsidRDefault="00000000">
            <w:r>
              <w:t>0.74</w:t>
            </w:r>
          </w:p>
        </w:tc>
        <w:tc>
          <w:tcPr>
            <w:tcW w:w="1958" w:type="dxa"/>
            <w:vAlign w:val="center"/>
          </w:tcPr>
          <w:p w14:paraId="7E3D0164" w14:textId="77777777" w:rsidR="002E0232" w:rsidRDefault="00000000">
            <w:r>
              <w:t>575</w:t>
            </w:r>
          </w:p>
        </w:tc>
      </w:tr>
      <w:tr w:rsidR="002E0232" w14:paraId="2B90092B" w14:textId="77777777">
        <w:trPr>
          <w:jc w:val="center"/>
        </w:trPr>
        <w:tc>
          <w:tcPr>
            <w:tcW w:w="1958" w:type="dxa"/>
            <w:vAlign w:val="center"/>
          </w:tcPr>
          <w:p w14:paraId="0111B6D9" w14:textId="77777777" w:rsidR="002E0232" w:rsidRDefault="00000000">
            <w:r>
              <w:t>Weighted average</w:t>
            </w:r>
          </w:p>
        </w:tc>
        <w:tc>
          <w:tcPr>
            <w:tcW w:w="1958" w:type="dxa"/>
            <w:vAlign w:val="center"/>
          </w:tcPr>
          <w:p w14:paraId="1FA042C1" w14:textId="77777777" w:rsidR="002E0232" w:rsidRDefault="00000000">
            <w:r>
              <w:t>0.76</w:t>
            </w:r>
          </w:p>
        </w:tc>
        <w:tc>
          <w:tcPr>
            <w:tcW w:w="1958" w:type="dxa"/>
            <w:vAlign w:val="center"/>
          </w:tcPr>
          <w:p w14:paraId="622DA820" w14:textId="77777777" w:rsidR="002E0232" w:rsidRDefault="00000000">
            <w:r>
              <w:t>0.76</w:t>
            </w:r>
          </w:p>
        </w:tc>
        <w:tc>
          <w:tcPr>
            <w:tcW w:w="1958" w:type="dxa"/>
            <w:vAlign w:val="center"/>
          </w:tcPr>
          <w:p w14:paraId="0C97B9F1" w14:textId="77777777" w:rsidR="002E0232" w:rsidRDefault="00000000">
            <w:r>
              <w:t>0.75</w:t>
            </w:r>
          </w:p>
        </w:tc>
        <w:tc>
          <w:tcPr>
            <w:tcW w:w="1958" w:type="dxa"/>
            <w:vAlign w:val="center"/>
          </w:tcPr>
          <w:p w14:paraId="33C51A55" w14:textId="77777777" w:rsidR="002E0232" w:rsidRDefault="00000000">
            <w:r>
              <w:t>575</w:t>
            </w:r>
          </w:p>
        </w:tc>
      </w:tr>
    </w:tbl>
    <w:p w14:paraId="4FBC8BBD" w14:textId="77777777" w:rsidR="002E0232" w:rsidRDefault="002E0232"/>
    <w:p w14:paraId="0F49B8B1" w14:textId="77777777" w:rsidR="002E0232" w:rsidRDefault="00000000">
      <w:pPr>
        <w:jc w:val="center"/>
      </w:pPr>
      <w:r>
        <w:rPr>
          <w:noProof/>
        </w:rPr>
        <w:lastRenderedPageBreak/>
        <w:drawing>
          <wp:inline distT="0" distB="0" distL="0" distR="0" wp14:anchorId="3DF8B4D0" wp14:editId="093D56D3">
            <wp:extent cx="5394960" cy="4844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6_out2.png"/>
                    <pic:cNvPicPr/>
                  </pic:nvPicPr>
                  <pic:blipFill>
                    <a:blip r:embed="rId6"/>
                    <a:stretch>
                      <a:fillRect/>
                    </a:stretch>
                  </pic:blipFill>
                  <pic:spPr>
                    <a:xfrm>
                      <a:off x="0" y="0"/>
                      <a:ext cx="5394960" cy="4844789"/>
                    </a:xfrm>
                    <a:prstGeom prst="rect">
                      <a:avLst/>
                    </a:prstGeom>
                  </pic:spPr>
                </pic:pic>
              </a:graphicData>
            </a:graphic>
          </wp:inline>
        </w:drawing>
      </w:r>
    </w:p>
    <w:p w14:paraId="1A3F086A" w14:textId="77777777" w:rsidR="002E0232" w:rsidRDefault="00000000">
      <w:pPr>
        <w:jc w:val="center"/>
      </w:pPr>
      <w:r>
        <w:rPr>
          <w:i/>
          <w:sz w:val="18"/>
        </w:rPr>
        <w:t>Figure 1. Final Task 3 GCN confusion matrix on the held-out test set. This figure is taken directly from the experiment output.</w:t>
      </w:r>
    </w:p>
    <w:p w14:paraId="7F328121" w14:textId="77777777" w:rsidR="002E0232" w:rsidRDefault="00000000">
      <w:pPr>
        <w:pStyle w:val="Heading1"/>
      </w:pPr>
      <w:r>
        <w:t>8. Comparison with Task 2 and the Best Image Baseline</w:t>
      </w:r>
    </w:p>
    <w:p w14:paraId="4F90B8C9" w14:textId="77777777" w:rsidR="002E0232" w:rsidRDefault="00000000">
      <w:r>
        <w:t>The Task 2 GCN reached 75.13% held-out test accuracy. The Task 3 hand-crafted-feature GCN reached 75.83%, giving an improvement of 0.70 percentage points. The strongest image baseline supplied with the experiments was ViT-Base/16 with 94.97% accuracy and macro-F1 0.9465. The CNN transfer-learning baselines were VGG16 at 93.86%, ResNet50 at 93.39% and EfficientNetB0 at 88.01%.</w:t>
      </w:r>
    </w:p>
    <w:tbl>
      <w:tblPr>
        <w:tblStyle w:val="TableGrid"/>
        <w:tblW w:w="0" w:type="auto"/>
        <w:jc w:val="center"/>
        <w:tblLook w:val="04A0" w:firstRow="1" w:lastRow="0" w:firstColumn="1" w:lastColumn="0" w:noHBand="0" w:noVBand="1"/>
      </w:tblPr>
      <w:tblGrid>
        <w:gridCol w:w="2446"/>
        <w:gridCol w:w="2445"/>
        <w:gridCol w:w="2445"/>
        <w:gridCol w:w="2446"/>
      </w:tblGrid>
      <w:tr w:rsidR="002E0232" w14:paraId="70014FFE" w14:textId="77777777">
        <w:trPr>
          <w:tblHeader/>
          <w:jc w:val="center"/>
        </w:trPr>
        <w:tc>
          <w:tcPr>
            <w:tcW w:w="2448" w:type="dxa"/>
            <w:shd w:val="clear" w:color="auto" w:fill="D9EAF7"/>
          </w:tcPr>
          <w:p w14:paraId="7E0DE323" w14:textId="77777777" w:rsidR="002E0232" w:rsidRDefault="00000000">
            <w:r>
              <w:rPr>
                <w:b/>
              </w:rPr>
              <w:t>Model</w:t>
            </w:r>
          </w:p>
        </w:tc>
        <w:tc>
          <w:tcPr>
            <w:tcW w:w="2448" w:type="dxa"/>
            <w:shd w:val="clear" w:color="auto" w:fill="D9EAF7"/>
          </w:tcPr>
          <w:p w14:paraId="75CFBA09" w14:textId="77777777" w:rsidR="002E0232" w:rsidRDefault="00000000">
            <w:r>
              <w:rPr>
                <w:b/>
              </w:rPr>
              <w:t>Accuracy</w:t>
            </w:r>
          </w:p>
        </w:tc>
        <w:tc>
          <w:tcPr>
            <w:tcW w:w="2448" w:type="dxa"/>
            <w:shd w:val="clear" w:color="auto" w:fill="D9EAF7"/>
          </w:tcPr>
          <w:p w14:paraId="3D20E315" w14:textId="77777777" w:rsidR="002E0232" w:rsidRDefault="00000000">
            <w:r>
              <w:rPr>
                <w:b/>
              </w:rPr>
              <w:t>Macro-F1</w:t>
            </w:r>
          </w:p>
        </w:tc>
        <w:tc>
          <w:tcPr>
            <w:tcW w:w="2448" w:type="dxa"/>
            <w:shd w:val="clear" w:color="auto" w:fill="D9EAF7"/>
          </w:tcPr>
          <w:p w14:paraId="31B46131" w14:textId="77777777" w:rsidR="002E0232" w:rsidRDefault="00000000">
            <w:r>
              <w:rPr>
                <w:b/>
              </w:rPr>
              <w:t>Role</w:t>
            </w:r>
          </w:p>
        </w:tc>
      </w:tr>
      <w:tr w:rsidR="002E0232" w14:paraId="3999A831" w14:textId="77777777">
        <w:trPr>
          <w:jc w:val="center"/>
        </w:trPr>
        <w:tc>
          <w:tcPr>
            <w:tcW w:w="2448" w:type="dxa"/>
            <w:vAlign w:val="center"/>
          </w:tcPr>
          <w:p w14:paraId="7D66B024" w14:textId="77777777" w:rsidR="002E0232" w:rsidRDefault="00000000">
            <w:r>
              <w:t>Task 2 GCN</w:t>
            </w:r>
          </w:p>
        </w:tc>
        <w:tc>
          <w:tcPr>
            <w:tcW w:w="2448" w:type="dxa"/>
            <w:vAlign w:val="center"/>
          </w:tcPr>
          <w:p w14:paraId="6780526E" w14:textId="77777777" w:rsidR="002E0232" w:rsidRDefault="00000000">
            <w:r>
              <w:t>75.13%</w:t>
            </w:r>
          </w:p>
        </w:tc>
        <w:tc>
          <w:tcPr>
            <w:tcW w:w="2448" w:type="dxa"/>
            <w:vAlign w:val="center"/>
          </w:tcPr>
          <w:p w14:paraId="40E741D1" w14:textId="77777777" w:rsidR="002E0232" w:rsidRDefault="00000000">
            <w:r>
              <w:t>0.73</w:t>
            </w:r>
          </w:p>
        </w:tc>
        <w:tc>
          <w:tcPr>
            <w:tcW w:w="2448" w:type="dxa"/>
            <w:vAlign w:val="center"/>
          </w:tcPr>
          <w:p w14:paraId="02D4D26F" w14:textId="77777777" w:rsidR="002E0232" w:rsidRDefault="00000000">
            <w:r>
              <w:t>First GCN</w:t>
            </w:r>
          </w:p>
        </w:tc>
      </w:tr>
      <w:tr w:rsidR="002E0232" w14:paraId="4D89C56E" w14:textId="77777777">
        <w:trPr>
          <w:jc w:val="center"/>
        </w:trPr>
        <w:tc>
          <w:tcPr>
            <w:tcW w:w="2448" w:type="dxa"/>
            <w:vAlign w:val="center"/>
          </w:tcPr>
          <w:p w14:paraId="56D63EA9" w14:textId="77777777" w:rsidR="002E0232" w:rsidRDefault="00000000">
            <w:r>
              <w:t>Task 3 improved GCN</w:t>
            </w:r>
          </w:p>
        </w:tc>
        <w:tc>
          <w:tcPr>
            <w:tcW w:w="2448" w:type="dxa"/>
            <w:vAlign w:val="center"/>
          </w:tcPr>
          <w:p w14:paraId="742EC896" w14:textId="77777777" w:rsidR="002E0232" w:rsidRDefault="00000000">
            <w:r>
              <w:t>75.83%</w:t>
            </w:r>
          </w:p>
        </w:tc>
        <w:tc>
          <w:tcPr>
            <w:tcW w:w="2448" w:type="dxa"/>
            <w:vAlign w:val="center"/>
          </w:tcPr>
          <w:p w14:paraId="41D2119C" w14:textId="77777777" w:rsidR="002E0232" w:rsidRDefault="00000000">
            <w:r>
              <w:t>0.74</w:t>
            </w:r>
          </w:p>
        </w:tc>
        <w:tc>
          <w:tcPr>
            <w:tcW w:w="2448" w:type="dxa"/>
            <w:vAlign w:val="center"/>
          </w:tcPr>
          <w:p w14:paraId="32FA75E6" w14:textId="77777777" w:rsidR="002E0232" w:rsidRDefault="00000000">
            <w:r>
              <w:t>Selected hand-crafted-feature GCN</w:t>
            </w:r>
          </w:p>
        </w:tc>
      </w:tr>
      <w:tr w:rsidR="002E0232" w14:paraId="1500B1D9" w14:textId="77777777">
        <w:trPr>
          <w:jc w:val="center"/>
        </w:trPr>
        <w:tc>
          <w:tcPr>
            <w:tcW w:w="2448" w:type="dxa"/>
            <w:vAlign w:val="center"/>
          </w:tcPr>
          <w:p w14:paraId="3967F4BD" w14:textId="77777777" w:rsidR="002E0232" w:rsidRDefault="00000000">
            <w:r>
              <w:t>VGG16 transfer</w:t>
            </w:r>
          </w:p>
        </w:tc>
        <w:tc>
          <w:tcPr>
            <w:tcW w:w="2448" w:type="dxa"/>
            <w:vAlign w:val="center"/>
          </w:tcPr>
          <w:p w14:paraId="6424C017" w14:textId="77777777" w:rsidR="002E0232" w:rsidRDefault="00000000">
            <w:r>
              <w:t>93.86%</w:t>
            </w:r>
          </w:p>
        </w:tc>
        <w:tc>
          <w:tcPr>
            <w:tcW w:w="2448" w:type="dxa"/>
            <w:vAlign w:val="center"/>
          </w:tcPr>
          <w:p w14:paraId="70EA0C7E" w14:textId="77777777" w:rsidR="002E0232" w:rsidRDefault="00000000">
            <w:r>
              <w:t>0.9336</w:t>
            </w:r>
          </w:p>
        </w:tc>
        <w:tc>
          <w:tcPr>
            <w:tcW w:w="2448" w:type="dxa"/>
            <w:vAlign w:val="center"/>
          </w:tcPr>
          <w:p w14:paraId="5DEE2B51" w14:textId="77777777" w:rsidR="002E0232" w:rsidRDefault="00000000">
            <w:r>
              <w:t>CNN baseline</w:t>
            </w:r>
          </w:p>
        </w:tc>
      </w:tr>
      <w:tr w:rsidR="002E0232" w14:paraId="2EF1D517" w14:textId="77777777">
        <w:trPr>
          <w:jc w:val="center"/>
        </w:trPr>
        <w:tc>
          <w:tcPr>
            <w:tcW w:w="2448" w:type="dxa"/>
            <w:vAlign w:val="center"/>
          </w:tcPr>
          <w:p w14:paraId="56B38921" w14:textId="77777777" w:rsidR="002E0232" w:rsidRDefault="00000000">
            <w:r>
              <w:t>ResNet50 transfer</w:t>
            </w:r>
          </w:p>
        </w:tc>
        <w:tc>
          <w:tcPr>
            <w:tcW w:w="2448" w:type="dxa"/>
            <w:vAlign w:val="center"/>
          </w:tcPr>
          <w:p w14:paraId="40A092C7" w14:textId="77777777" w:rsidR="002E0232" w:rsidRDefault="00000000">
            <w:r>
              <w:t>93.39%</w:t>
            </w:r>
          </w:p>
        </w:tc>
        <w:tc>
          <w:tcPr>
            <w:tcW w:w="2448" w:type="dxa"/>
            <w:vAlign w:val="center"/>
          </w:tcPr>
          <w:p w14:paraId="6B2BA353" w14:textId="77777777" w:rsidR="002E0232" w:rsidRDefault="00000000">
            <w:r>
              <w:t>0.9222</w:t>
            </w:r>
          </w:p>
        </w:tc>
        <w:tc>
          <w:tcPr>
            <w:tcW w:w="2448" w:type="dxa"/>
            <w:vAlign w:val="center"/>
          </w:tcPr>
          <w:p w14:paraId="0425887D" w14:textId="77777777" w:rsidR="002E0232" w:rsidRDefault="00000000">
            <w:r>
              <w:t>CNN baseline</w:t>
            </w:r>
          </w:p>
        </w:tc>
      </w:tr>
      <w:tr w:rsidR="002E0232" w14:paraId="54C25367" w14:textId="77777777">
        <w:trPr>
          <w:jc w:val="center"/>
        </w:trPr>
        <w:tc>
          <w:tcPr>
            <w:tcW w:w="2448" w:type="dxa"/>
            <w:vAlign w:val="center"/>
          </w:tcPr>
          <w:p w14:paraId="0E88973E" w14:textId="77777777" w:rsidR="002E0232" w:rsidRDefault="00000000">
            <w:r>
              <w:t>EfficientNetB0 transfer</w:t>
            </w:r>
          </w:p>
        </w:tc>
        <w:tc>
          <w:tcPr>
            <w:tcW w:w="2448" w:type="dxa"/>
            <w:vAlign w:val="center"/>
          </w:tcPr>
          <w:p w14:paraId="291EEEBB" w14:textId="77777777" w:rsidR="002E0232" w:rsidRDefault="00000000">
            <w:r>
              <w:t>88.01%</w:t>
            </w:r>
          </w:p>
        </w:tc>
        <w:tc>
          <w:tcPr>
            <w:tcW w:w="2448" w:type="dxa"/>
            <w:vAlign w:val="center"/>
          </w:tcPr>
          <w:p w14:paraId="22B9412B" w14:textId="77777777" w:rsidR="002E0232" w:rsidRDefault="00000000">
            <w:r>
              <w:t>0.8744</w:t>
            </w:r>
          </w:p>
        </w:tc>
        <w:tc>
          <w:tcPr>
            <w:tcW w:w="2448" w:type="dxa"/>
            <w:vAlign w:val="center"/>
          </w:tcPr>
          <w:p w14:paraId="3805E22B" w14:textId="77777777" w:rsidR="002E0232" w:rsidRDefault="00000000">
            <w:r>
              <w:t>CNN baseline</w:t>
            </w:r>
          </w:p>
        </w:tc>
      </w:tr>
      <w:tr w:rsidR="002E0232" w14:paraId="5BC58ECB" w14:textId="77777777">
        <w:trPr>
          <w:jc w:val="center"/>
        </w:trPr>
        <w:tc>
          <w:tcPr>
            <w:tcW w:w="2448" w:type="dxa"/>
            <w:vAlign w:val="center"/>
          </w:tcPr>
          <w:p w14:paraId="3E0670B5" w14:textId="77777777" w:rsidR="002E0232" w:rsidRDefault="00000000">
            <w:r>
              <w:t>ViT-Base/16</w:t>
            </w:r>
          </w:p>
        </w:tc>
        <w:tc>
          <w:tcPr>
            <w:tcW w:w="2448" w:type="dxa"/>
            <w:vAlign w:val="center"/>
          </w:tcPr>
          <w:p w14:paraId="181EA4E0" w14:textId="77777777" w:rsidR="002E0232" w:rsidRDefault="00000000">
            <w:r>
              <w:t>94.97%</w:t>
            </w:r>
          </w:p>
        </w:tc>
        <w:tc>
          <w:tcPr>
            <w:tcW w:w="2448" w:type="dxa"/>
            <w:vAlign w:val="center"/>
          </w:tcPr>
          <w:p w14:paraId="6AA7E609" w14:textId="77777777" w:rsidR="002E0232" w:rsidRDefault="00000000">
            <w:r>
              <w:t>0.9465</w:t>
            </w:r>
          </w:p>
        </w:tc>
        <w:tc>
          <w:tcPr>
            <w:tcW w:w="2448" w:type="dxa"/>
            <w:vAlign w:val="center"/>
          </w:tcPr>
          <w:p w14:paraId="4630DE1B" w14:textId="77777777" w:rsidR="002E0232" w:rsidRDefault="00000000">
            <w:r>
              <w:t>Best image baseline in supplied experiments</w:t>
            </w:r>
          </w:p>
        </w:tc>
      </w:tr>
    </w:tbl>
    <w:p w14:paraId="4503EB8B" w14:textId="77777777" w:rsidR="002E0232" w:rsidRDefault="002E0232"/>
    <w:p w14:paraId="42701F9E" w14:textId="77777777" w:rsidR="002E0232" w:rsidRDefault="00000000">
      <w:r>
        <w:lastRenderedPageBreak/>
        <w:t>The comparison should be interpreted carefully. ViT is a transformer rather than a CNN, although the Task 3 implementation uses it as the best baseline for the paired significance test. The Task 3 hand-crafted GCN therefore does not outperform the strongest image model. The important result is that the selected graph changes produced a small but measurable improvement over the original GCN while keeping the same leakage-controlled test protocol.</w:t>
      </w:r>
    </w:p>
    <w:p w14:paraId="6279CE5B" w14:textId="77777777" w:rsidR="002E0232" w:rsidRDefault="00000000">
      <w:pPr>
        <w:pStyle w:val="Heading1"/>
      </w:pPr>
      <w:r>
        <w:t>9. Statistical Significance</w:t>
      </w:r>
    </w:p>
    <w:p w14:paraId="75EE70B7" w14:textId="77777777" w:rsidR="002E0232" w:rsidRDefault="00000000">
      <w:r>
        <w:t>The Task 3 significance procedure uses McNemar's test because the two models are evaluated on paired predictions from the same images. The implementation aligned predictions by filepath rather than assuming that two independently produced files had identical row order. For the comparison with ViT, 573 test images matched between the two prediction files. The contingency table gave 434 cases where both models were correct, 108 where only ViT was correct, 2 where only the GCN was correct, and 29 where both were wrong. The resulting McNemar statistic was 100.2273 with p = 0.0000, which is significant at α = 0.05. This result indicates that the GCN and ViT made substantially different error patterns, with the ViT correct on many more of the paired cases.</w:t>
      </w:r>
    </w:p>
    <w:p w14:paraId="57671FC1" w14:textId="77777777" w:rsidR="002E0232" w:rsidRDefault="00000000">
      <w:r>
        <w:t>This significance result is also why the accuracy values should not be interpreted as interchangeable. The paired test supports a clear difference in prediction behavior, but it does not show that the GCN is better; in this comparison the direction strongly favors the ViT.</w:t>
      </w:r>
    </w:p>
    <w:p w14:paraId="2A3A11F2" w14:textId="77777777" w:rsidR="002E0232" w:rsidRDefault="00000000">
      <w:pPr>
        <w:pStyle w:val="Heading1"/>
      </w:pPr>
      <w:r>
        <w:t>10. Explainability</w:t>
      </w:r>
    </w:p>
    <w:p w14:paraId="10CF3ACC" w14:textId="77777777" w:rsidR="002E0232" w:rsidRDefault="00000000">
      <w:r>
        <w:t>Task 3 adds three complementary explanation methods at the superpixel level. GNNExplainer estimates node and edge importance for the graph prediction. Superpixel Grad-CAM computes an importance score from gradients through the final GCN layer. Superpixel LIME perturbs subsets of nodes and fits a weighted linear surrogate to estimate which superpixels influence the model output. All three were applied to the same correctly classified and misclassified examples so that the explanations can be compared directly.</w:t>
      </w:r>
    </w:p>
    <w:p w14:paraId="790F5B54" w14:textId="77777777" w:rsidR="002E0232" w:rsidRDefault="00000000">
      <w:pPr>
        <w:jc w:val="center"/>
      </w:pPr>
      <w:r>
        <w:rPr>
          <w:noProof/>
        </w:rPr>
        <w:lastRenderedPageBreak/>
        <w:drawing>
          <wp:inline distT="0" distB="0" distL="0" distR="0" wp14:anchorId="1138862A" wp14:editId="407FC4DC">
            <wp:extent cx="5852160" cy="39842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_out1.png"/>
                    <pic:cNvPicPr/>
                  </pic:nvPicPr>
                  <pic:blipFill>
                    <a:blip r:embed="rId7"/>
                    <a:stretch>
                      <a:fillRect/>
                    </a:stretch>
                  </pic:blipFill>
                  <pic:spPr>
                    <a:xfrm>
                      <a:off x="0" y="0"/>
                      <a:ext cx="5852160" cy="3984279"/>
                    </a:xfrm>
                    <a:prstGeom prst="rect">
                      <a:avLst/>
                    </a:prstGeom>
                  </pic:spPr>
                </pic:pic>
              </a:graphicData>
            </a:graphic>
          </wp:inline>
        </w:drawing>
      </w:r>
    </w:p>
    <w:p w14:paraId="5D2FA0B2" w14:textId="77777777" w:rsidR="002E0232" w:rsidRDefault="00000000">
      <w:pPr>
        <w:jc w:val="center"/>
      </w:pPr>
      <w:r>
        <w:rPr>
          <w:i/>
          <w:sz w:val="18"/>
        </w:rPr>
        <w:t>Figure 2. Direct experiment output showing GNNExplainer, superpixel Grad-CAM and superpixel LIME for one correct and one misclassified prediction.</w:t>
      </w:r>
    </w:p>
    <w:p w14:paraId="0734BE2F" w14:textId="77777777" w:rsidR="002E0232" w:rsidRDefault="00000000">
      <w:r>
        <w:t>In the correct example, the model predicted glioma as glioma. In the incorrect example, the true label was glioma but the model predicted notumor. The three maps do not need to be identical because they answer the explanation question in different ways: GNNExplainer focuses on graph attributes and structure, Grad-CAM follows gradient-based feature relevance, and LIME measures the effect of node perturbations. The wrong prediction is particularly useful because it shows that the model can place substantial importance on regions that do not lead to the correct class.</w:t>
      </w:r>
    </w:p>
    <w:p w14:paraId="0D70CBAC" w14:textId="77777777" w:rsidR="002E0232" w:rsidRDefault="00000000">
      <w:pPr>
        <w:pStyle w:val="Heading1"/>
      </w:pPr>
      <w:r>
        <w:t>11. Ablation: CNN-only vs. CNN+GCN</w:t>
      </w:r>
    </w:p>
    <w:p w14:paraId="3B423A9C" w14:textId="77777777" w:rsidR="002E0232" w:rsidRDefault="00000000">
      <w:r>
        <w:t>A separate ablation was designed to isolate the contribution of graph structure. Both models use the same frozen ImageNet-pretrained ResNet18 feature extractor. Model A globally averages the CNN feature map and sends the resulting 128-dimensional vector to a small classifier. Model B keeps the same CNN feature source but assigns a 128-dimensional feature vector to each superpixel and then applies the GCN to the same graph structure. This makes the comparison more controlled than comparing two unrelated architectures.</w:t>
      </w:r>
    </w:p>
    <w:tbl>
      <w:tblPr>
        <w:tblStyle w:val="TableGrid"/>
        <w:tblW w:w="0" w:type="auto"/>
        <w:jc w:val="center"/>
        <w:tblLook w:val="04A0" w:firstRow="1" w:lastRow="0" w:firstColumn="1" w:lastColumn="0" w:noHBand="0" w:noVBand="1"/>
      </w:tblPr>
      <w:tblGrid>
        <w:gridCol w:w="3261"/>
        <w:gridCol w:w="3260"/>
        <w:gridCol w:w="3261"/>
      </w:tblGrid>
      <w:tr w:rsidR="002E0232" w14:paraId="61E52B85" w14:textId="77777777">
        <w:trPr>
          <w:tblHeader/>
          <w:jc w:val="center"/>
        </w:trPr>
        <w:tc>
          <w:tcPr>
            <w:tcW w:w="3264" w:type="dxa"/>
            <w:shd w:val="clear" w:color="auto" w:fill="D9EAF7"/>
          </w:tcPr>
          <w:p w14:paraId="76CF4431" w14:textId="77777777" w:rsidR="002E0232" w:rsidRDefault="00000000">
            <w:r>
              <w:rPr>
                <w:b/>
              </w:rPr>
              <w:t>Model</w:t>
            </w:r>
          </w:p>
        </w:tc>
        <w:tc>
          <w:tcPr>
            <w:tcW w:w="3264" w:type="dxa"/>
            <w:shd w:val="clear" w:color="auto" w:fill="D9EAF7"/>
          </w:tcPr>
          <w:p w14:paraId="0877FD9F" w14:textId="77777777" w:rsidR="002E0232" w:rsidRDefault="00000000">
            <w:r>
              <w:rPr>
                <w:b/>
              </w:rPr>
              <w:t>Test accuracy</w:t>
            </w:r>
          </w:p>
        </w:tc>
        <w:tc>
          <w:tcPr>
            <w:tcW w:w="3264" w:type="dxa"/>
            <w:shd w:val="clear" w:color="auto" w:fill="D9EAF7"/>
          </w:tcPr>
          <w:p w14:paraId="7E496CF0" w14:textId="77777777" w:rsidR="002E0232" w:rsidRDefault="00000000">
            <w:r>
              <w:rPr>
                <w:b/>
              </w:rPr>
              <w:t>Difference</w:t>
            </w:r>
          </w:p>
        </w:tc>
      </w:tr>
      <w:tr w:rsidR="002E0232" w14:paraId="1140CA14" w14:textId="77777777">
        <w:trPr>
          <w:jc w:val="center"/>
        </w:trPr>
        <w:tc>
          <w:tcPr>
            <w:tcW w:w="3264" w:type="dxa"/>
            <w:vAlign w:val="center"/>
          </w:tcPr>
          <w:p w14:paraId="2FC382BB" w14:textId="77777777" w:rsidR="002E0232" w:rsidRDefault="00000000">
            <w:r>
              <w:t>CNN-only (Model A)</w:t>
            </w:r>
          </w:p>
        </w:tc>
        <w:tc>
          <w:tcPr>
            <w:tcW w:w="3264" w:type="dxa"/>
            <w:vAlign w:val="center"/>
          </w:tcPr>
          <w:p w14:paraId="7A7B0B9C" w14:textId="77777777" w:rsidR="002E0232" w:rsidRDefault="00000000">
            <w:r>
              <w:t>89.39%</w:t>
            </w:r>
          </w:p>
        </w:tc>
        <w:tc>
          <w:tcPr>
            <w:tcW w:w="3264" w:type="dxa"/>
            <w:vAlign w:val="center"/>
          </w:tcPr>
          <w:p w14:paraId="5D794B0B" w14:textId="77777777" w:rsidR="002E0232" w:rsidRDefault="00000000">
            <w:r>
              <w:t>—</w:t>
            </w:r>
          </w:p>
        </w:tc>
      </w:tr>
      <w:tr w:rsidR="002E0232" w14:paraId="7AF946A0" w14:textId="77777777">
        <w:trPr>
          <w:jc w:val="center"/>
        </w:trPr>
        <w:tc>
          <w:tcPr>
            <w:tcW w:w="3264" w:type="dxa"/>
            <w:vAlign w:val="center"/>
          </w:tcPr>
          <w:p w14:paraId="7D951603" w14:textId="77777777" w:rsidR="002E0232" w:rsidRDefault="00000000">
            <w:r>
              <w:t>CNN+GCN (Model B)</w:t>
            </w:r>
          </w:p>
        </w:tc>
        <w:tc>
          <w:tcPr>
            <w:tcW w:w="3264" w:type="dxa"/>
            <w:vAlign w:val="center"/>
          </w:tcPr>
          <w:p w14:paraId="5B7A6C7F" w14:textId="77777777" w:rsidR="002E0232" w:rsidRDefault="00000000">
            <w:r>
              <w:t>90.78%</w:t>
            </w:r>
          </w:p>
        </w:tc>
        <w:tc>
          <w:tcPr>
            <w:tcW w:w="3264" w:type="dxa"/>
            <w:vAlign w:val="center"/>
          </w:tcPr>
          <w:p w14:paraId="02A12446" w14:textId="77777777" w:rsidR="002E0232" w:rsidRDefault="00000000">
            <w:r>
              <w:t>+1.39 percentage points</w:t>
            </w:r>
          </w:p>
        </w:tc>
      </w:tr>
    </w:tbl>
    <w:p w14:paraId="481766FB" w14:textId="77777777" w:rsidR="002E0232" w:rsidRDefault="002E0232"/>
    <w:p w14:paraId="44D68985" w14:textId="77777777" w:rsidR="002E0232" w:rsidRDefault="00000000">
      <w:pPr>
        <w:jc w:val="center"/>
      </w:pPr>
      <w:r>
        <w:rPr>
          <w:noProof/>
        </w:rPr>
        <w:lastRenderedPageBreak/>
        <w:drawing>
          <wp:inline distT="0" distB="0" distL="0" distR="0" wp14:anchorId="00B01054" wp14:editId="7D6F2946">
            <wp:extent cx="5852160" cy="22812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6_out1.png"/>
                    <pic:cNvPicPr/>
                  </pic:nvPicPr>
                  <pic:blipFill>
                    <a:blip r:embed="rId8"/>
                    <a:stretch>
                      <a:fillRect/>
                    </a:stretch>
                  </pic:blipFill>
                  <pic:spPr>
                    <a:xfrm>
                      <a:off x="0" y="0"/>
                      <a:ext cx="5852160" cy="2281272"/>
                    </a:xfrm>
                    <a:prstGeom prst="rect">
                      <a:avLst/>
                    </a:prstGeom>
                  </pic:spPr>
                </pic:pic>
              </a:graphicData>
            </a:graphic>
          </wp:inline>
        </w:drawing>
      </w:r>
    </w:p>
    <w:p w14:paraId="75668117" w14:textId="77777777" w:rsidR="002E0232" w:rsidRDefault="00000000">
      <w:pPr>
        <w:jc w:val="center"/>
      </w:pPr>
      <w:r>
        <w:rPr>
          <w:i/>
          <w:sz w:val="18"/>
        </w:rPr>
        <w:t>Figure 3. Direct ablation output: confusion matrices for the CNN-only and CNN+GCN models.</w:t>
      </w:r>
    </w:p>
    <w:p w14:paraId="78733E05" w14:textId="77777777" w:rsidR="002E0232" w:rsidRDefault="00000000">
      <w:r>
        <w:t>McNemar's test for the paired CNN-only and CNN+GCN predictions produced the contingency counts 500 both-correct, 14 CNN-only correct, 22 CNN+GCN-only correct and 39 both-wrong. The statistic was 1.3611 and p = 0.2433. Therefore, although the CNN+GCN model achieved a 1.39-point accuracy gain, the difference was not statistically significant at the 0.05 level. This is an important qualification: the ablation provides evidence that graph structure may help, but the current experiment is not strong enough to claim a statistically confirmed improvement.</w:t>
      </w:r>
    </w:p>
    <w:p w14:paraId="781F50F5" w14:textId="77777777" w:rsidR="002E0232" w:rsidRDefault="00000000">
      <w:pPr>
        <w:pStyle w:val="Heading1"/>
      </w:pPr>
      <w:r>
        <w:t>12. What Was and Was Not Implemented</w:t>
      </w:r>
    </w:p>
    <w:p w14:paraId="6471ACAE" w14:textId="77777777" w:rsidR="002E0232" w:rsidRDefault="00000000">
      <w:r>
        <w:t>The implementation directly covers several requested Task 3 improvement axes: graph node count, edge weights, GCN depth and width, dropout, batch normalization, learning rate, learning-rate scheduling, class-weighted loss and early stopping. The explainability requirement is also covered with GNNExplainer, Grad-CAM and LIME at the superpixel level.</w:t>
      </w:r>
    </w:p>
    <w:tbl>
      <w:tblPr>
        <w:tblStyle w:val="TableGrid"/>
        <w:tblW w:w="0" w:type="auto"/>
        <w:jc w:val="center"/>
        <w:tblLook w:val="04A0" w:firstRow="1" w:lastRow="0" w:firstColumn="1" w:lastColumn="0" w:noHBand="0" w:noVBand="1"/>
      </w:tblPr>
      <w:tblGrid>
        <w:gridCol w:w="4891"/>
        <w:gridCol w:w="4891"/>
      </w:tblGrid>
      <w:tr w:rsidR="002E0232" w14:paraId="3B7609BF" w14:textId="77777777">
        <w:trPr>
          <w:tblHeader/>
          <w:jc w:val="center"/>
        </w:trPr>
        <w:tc>
          <w:tcPr>
            <w:tcW w:w="4896" w:type="dxa"/>
            <w:shd w:val="clear" w:color="auto" w:fill="D9EAF7"/>
          </w:tcPr>
          <w:p w14:paraId="77FA7BC7" w14:textId="77777777" w:rsidR="002E0232" w:rsidRDefault="00000000">
            <w:r>
              <w:rPr>
                <w:b/>
              </w:rPr>
              <w:t>Requested direction</w:t>
            </w:r>
          </w:p>
        </w:tc>
        <w:tc>
          <w:tcPr>
            <w:tcW w:w="4896" w:type="dxa"/>
            <w:shd w:val="clear" w:color="auto" w:fill="D9EAF7"/>
          </w:tcPr>
          <w:p w14:paraId="5F6B8910" w14:textId="77777777" w:rsidR="002E0232" w:rsidRDefault="00000000">
            <w:r>
              <w:rPr>
                <w:b/>
              </w:rPr>
              <w:t>Status in supplied implementation</w:t>
            </w:r>
          </w:p>
        </w:tc>
      </w:tr>
      <w:tr w:rsidR="002E0232" w14:paraId="3D0818A7" w14:textId="77777777">
        <w:trPr>
          <w:jc w:val="center"/>
        </w:trPr>
        <w:tc>
          <w:tcPr>
            <w:tcW w:w="4896" w:type="dxa"/>
            <w:vAlign w:val="center"/>
          </w:tcPr>
          <w:p w14:paraId="3A60C38C" w14:textId="77777777" w:rsidR="002E0232" w:rsidRDefault="00000000">
            <w:r>
              <w:t>Vary graph construction / nodes per image</w:t>
            </w:r>
          </w:p>
        </w:tc>
        <w:tc>
          <w:tcPr>
            <w:tcW w:w="4896" w:type="dxa"/>
            <w:vAlign w:val="center"/>
          </w:tcPr>
          <w:p w14:paraId="2D3A9F90" w14:textId="77777777" w:rsidR="002E0232" w:rsidRDefault="00000000">
            <w:r>
              <w:t>Implemented: 50, 75 and 120 superpixel targets</w:t>
            </w:r>
          </w:p>
        </w:tc>
      </w:tr>
      <w:tr w:rsidR="002E0232" w14:paraId="0E673736" w14:textId="77777777">
        <w:trPr>
          <w:jc w:val="center"/>
        </w:trPr>
        <w:tc>
          <w:tcPr>
            <w:tcW w:w="4896" w:type="dxa"/>
            <w:vAlign w:val="center"/>
          </w:tcPr>
          <w:p w14:paraId="7AA68120" w14:textId="77777777" w:rsidR="002E0232" w:rsidRDefault="00000000">
            <w:r>
              <w:t>Edge weights on/off</w:t>
            </w:r>
          </w:p>
        </w:tc>
        <w:tc>
          <w:tcPr>
            <w:tcW w:w="4896" w:type="dxa"/>
            <w:vAlign w:val="center"/>
          </w:tcPr>
          <w:p w14:paraId="60B4AD3F" w14:textId="77777777" w:rsidR="002E0232" w:rsidRDefault="00000000">
            <w:r>
              <w:t>Implemented</w:t>
            </w:r>
          </w:p>
        </w:tc>
      </w:tr>
      <w:tr w:rsidR="002E0232" w14:paraId="35E9B2F4" w14:textId="77777777">
        <w:trPr>
          <w:jc w:val="center"/>
        </w:trPr>
        <w:tc>
          <w:tcPr>
            <w:tcW w:w="4896" w:type="dxa"/>
            <w:vAlign w:val="center"/>
          </w:tcPr>
          <w:p w14:paraId="28BDC69F" w14:textId="77777777" w:rsidR="002E0232" w:rsidRDefault="00000000">
            <w:r>
              <w:t>GCN depth/width</w:t>
            </w:r>
          </w:p>
        </w:tc>
        <w:tc>
          <w:tcPr>
            <w:tcW w:w="4896" w:type="dxa"/>
            <w:vAlign w:val="center"/>
          </w:tcPr>
          <w:p w14:paraId="1379777D" w14:textId="77777777" w:rsidR="002E0232" w:rsidRDefault="00000000">
            <w:r>
              <w:t>Implemented: 2/3/4 layers and 32/64/128 hidden channels</w:t>
            </w:r>
          </w:p>
        </w:tc>
      </w:tr>
      <w:tr w:rsidR="002E0232" w14:paraId="29A1CD92" w14:textId="77777777">
        <w:trPr>
          <w:jc w:val="center"/>
        </w:trPr>
        <w:tc>
          <w:tcPr>
            <w:tcW w:w="4896" w:type="dxa"/>
            <w:vAlign w:val="center"/>
          </w:tcPr>
          <w:p w14:paraId="61830B7D" w14:textId="77777777" w:rsidR="002E0232" w:rsidRDefault="00000000">
            <w:r>
              <w:t>Dropout</w:t>
            </w:r>
          </w:p>
        </w:tc>
        <w:tc>
          <w:tcPr>
            <w:tcW w:w="4896" w:type="dxa"/>
            <w:vAlign w:val="center"/>
          </w:tcPr>
          <w:p w14:paraId="7B5C93DF" w14:textId="77777777" w:rsidR="002E0232" w:rsidRDefault="00000000">
            <w:r>
              <w:t>Implemented: 0.2/0.4/0.5</w:t>
            </w:r>
          </w:p>
        </w:tc>
      </w:tr>
      <w:tr w:rsidR="002E0232" w14:paraId="0BB14BFF" w14:textId="77777777">
        <w:trPr>
          <w:jc w:val="center"/>
        </w:trPr>
        <w:tc>
          <w:tcPr>
            <w:tcW w:w="4896" w:type="dxa"/>
            <w:vAlign w:val="center"/>
          </w:tcPr>
          <w:p w14:paraId="3F5821BF" w14:textId="77777777" w:rsidR="002E0232" w:rsidRDefault="00000000">
            <w:r>
              <w:t>Batch normalization</w:t>
            </w:r>
          </w:p>
        </w:tc>
        <w:tc>
          <w:tcPr>
            <w:tcW w:w="4896" w:type="dxa"/>
            <w:vAlign w:val="center"/>
          </w:tcPr>
          <w:p w14:paraId="33136FB5" w14:textId="77777777" w:rsidR="002E0232" w:rsidRDefault="00000000">
            <w:r>
              <w:t>Implemented on/off</w:t>
            </w:r>
          </w:p>
        </w:tc>
      </w:tr>
      <w:tr w:rsidR="002E0232" w14:paraId="3B5FF8F3" w14:textId="77777777">
        <w:trPr>
          <w:jc w:val="center"/>
        </w:trPr>
        <w:tc>
          <w:tcPr>
            <w:tcW w:w="4896" w:type="dxa"/>
            <w:vAlign w:val="center"/>
          </w:tcPr>
          <w:p w14:paraId="2BBD35ED" w14:textId="77777777" w:rsidR="002E0232" w:rsidRDefault="00000000">
            <w:r>
              <w:t>LR and LR schedule</w:t>
            </w:r>
          </w:p>
        </w:tc>
        <w:tc>
          <w:tcPr>
            <w:tcW w:w="4896" w:type="dxa"/>
            <w:vAlign w:val="center"/>
          </w:tcPr>
          <w:p w14:paraId="14CA9918" w14:textId="77777777" w:rsidR="002E0232" w:rsidRDefault="00000000">
            <w:r>
              <w:t>Implemented: 1e-4, 1e-3, 5e-3 and scheduler on/off</w:t>
            </w:r>
          </w:p>
        </w:tc>
      </w:tr>
      <w:tr w:rsidR="002E0232" w14:paraId="70B10200" w14:textId="77777777">
        <w:trPr>
          <w:jc w:val="center"/>
        </w:trPr>
        <w:tc>
          <w:tcPr>
            <w:tcW w:w="4896" w:type="dxa"/>
            <w:vAlign w:val="center"/>
          </w:tcPr>
          <w:p w14:paraId="6BDE43D6" w14:textId="77777777" w:rsidR="002E0232" w:rsidRDefault="00000000">
            <w:r>
              <w:t>Imbalance handling</w:t>
            </w:r>
          </w:p>
        </w:tc>
        <w:tc>
          <w:tcPr>
            <w:tcW w:w="4896" w:type="dxa"/>
            <w:vAlign w:val="center"/>
          </w:tcPr>
          <w:p w14:paraId="48DD6679" w14:textId="77777777" w:rsidR="002E0232" w:rsidRDefault="00000000">
            <w:r>
              <w:t>Implemented: class-weighted loss on/off</w:t>
            </w:r>
          </w:p>
        </w:tc>
      </w:tr>
      <w:tr w:rsidR="002E0232" w14:paraId="2572F73D" w14:textId="77777777">
        <w:trPr>
          <w:jc w:val="center"/>
        </w:trPr>
        <w:tc>
          <w:tcPr>
            <w:tcW w:w="4896" w:type="dxa"/>
            <w:vAlign w:val="center"/>
          </w:tcPr>
          <w:p w14:paraId="51A6B63B" w14:textId="77777777" w:rsidR="002E0232" w:rsidRDefault="00000000">
            <w:r>
              <w:t>Early stopping</w:t>
            </w:r>
          </w:p>
        </w:tc>
        <w:tc>
          <w:tcPr>
            <w:tcW w:w="4896" w:type="dxa"/>
            <w:vAlign w:val="center"/>
          </w:tcPr>
          <w:p w14:paraId="03A9D592" w14:textId="77777777" w:rsidR="002E0232" w:rsidRDefault="00000000">
            <w:r>
              <w:t>Implemented</w:t>
            </w:r>
          </w:p>
        </w:tc>
      </w:tr>
      <w:tr w:rsidR="002E0232" w14:paraId="38E25BD8" w14:textId="77777777">
        <w:trPr>
          <w:jc w:val="center"/>
        </w:trPr>
        <w:tc>
          <w:tcPr>
            <w:tcW w:w="4896" w:type="dxa"/>
            <w:vAlign w:val="center"/>
          </w:tcPr>
          <w:p w14:paraId="4683B7A7" w14:textId="77777777" w:rsidR="002E0232" w:rsidRDefault="00000000">
            <w:r>
              <w:t>GraphSAGE / GAT / GIN</w:t>
            </w:r>
          </w:p>
        </w:tc>
        <w:tc>
          <w:tcPr>
            <w:tcW w:w="4896" w:type="dxa"/>
            <w:vAlign w:val="center"/>
          </w:tcPr>
          <w:p w14:paraId="46294900" w14:textId="77777777" w:rsidR="002E0232" w:rsidRDefault="00000000">
            <w:r>
              <w:t>Not implemented in the supplied Task 3 code</w:t>
            </w:r>
          </w:p>
        </w:tc>
      </w:tr>
      <w:tr w:rsidR="002E0232" w14:paraId="07F985B1" w14:textId="77777777">
        <w:trPr>
          <w:jc w:val="center"/>
        </w:trPr>
        <w:tc>
          <w:tcPr>
            <w:tcW w:w="4896" w:type="dxa"/>
            <w:vAlign w:val="center"/>
          </w:tcPr>
          <w:p w14:paraId="5EEA34F3" w14:textId="77777777" w:rsidR="002E0232" w:rsidRDefault="00000000">
            <w:r>
              <w:t>Patch vs. superpixel</w:t>
            </w:r>
          </w:p>
        </w:tc>
        <w:tc>
          <w:tcPr>
            <w:tcW w:w="4896" w:type="dxa"/>
            <w:vAlign w:val="center"/>
          </w:tcPr>
          <w:p w14:paraId="59FE330E" w14:textId="77777777" w:rsidR="002E0232" w:rsidRDefault="00000000">
            <w:r>
              <w:t>Not implemented as a separate patch graph; node count was varied through SLIC superpixels</w:t>
            </w:r>
          </w:p>
        </w:tc>
      </w:tr>
      <w:tr w:rsidR="002E0232" w14:paraId="0571F511" w14:textId="77777777">
        <w:trPr>
          <w:jc w:val="center"/>
        </w:trPr>
        <w:tc>
          <w:tcPr>
            <w:tcW w:w="4896" w:type="dxa"/>
            <w:vAlign w:val="center"/>
          </w:tcPr>
          <w:p w14:paraId="0A8A9678" w14:textId="77777777" w:rsidR="002E0232" w:rsidRDefault="00000000">
            <w:r>
              <w:t>CNN vs. CNN+GCN</w:t>
            </w:r>
          </w:p>
        </w:tc>
        <w:tc>
          <w:tcPr>
            <w:tcW w:w="4896" w:type="dxa"/>
            <w:vAlign w:val="center"/>
          </w:tcPr>
          <w:p w14:paraId="01BB31CB" w14:textId="77777777" w:rsidR="002E0232" w:rsidRDefault="00000000">
            <w:r>
              <w:t>Implemented</w:t>
            </w:r>
          </w:p>
        </w:tc>
      </w:tr>
      <w:tr w:rsidR="002E0232" w14:paraId="598D7513" w14:textId="77777777">
        <w:trPr>
          <w:jc w:val="center"/>
        </w:trPr>
        <w:tc>
          <w:tcPr>
            <w:tcW w:w="4896" w:type="dxa"/>
            <w:vAlign w:val="center"/>
          </w:tcPr>
          <w:p w14:paraId="7FD3491E" w14:textId="77777777" w:rsidR="002E0232" w:rsidRDefault="00000000">
            <w:r>
              <w:t>Explainability for correct/wrong prediction</w:t>
            </w:r>
          </w:p>
        </w:tc>
        <w:tc>
          <w:tcPr>
            <w:tcW w:w="4896" w:type="dxa"/>
            <w:vAlign w:val="center"/>
          </w:tcPr>
          <w:p w14:paraId="67A900B8" w14:textId="77777777" w:rsidR="002E0232" w:rsidRDefault="00000000">
            <w:r>
              <w:t>Implemented</w:t>
            </w:r>
          </w:p>
        </w:tc>
      </w:tr>
    </w:tbl>
    <w:p w14:paraId="22D138C3" w14:textId="77777777" w:rsidR="002E0232" w:rsidRDefault="002E0232"/>
    <w:p w14:paraId="4F7B6908" w14:textId="77777777" w:rsidR="002E0232" w:rsidRDefault="00000000">
      <w:r>
        <w:t>Because GraphSAGE, GAT and GIN were not implemented in the supplied experiment, this report does not invent their results. Likewise, the graph representation remains superpixel-based; changing the SLIC target changes graph granularity but is not the same as implementing a separate patch-based graph.</w:t>
      </w:r>
    </w:p>
    <w:p w14:paraId="4C7929BA" w14:textId="77777777" w:rsidR="002E0232" w:rsidRDefault="00000000">
      <w:pPr>
        <w:pStyle w:val="Heading1"/>
      </w:pPr>
      <w:r>
        <w:lastRenderedPageBreak/>
        <w:t>13. Discussion</w:t>
      </w:r>
    </w:p>
    <w:p w14:paraId="5F42ABE5" w14:textId="77777777" w:rsidR="002E0232" w:rsidRDefault="00000000">
      <w:r>
        <w:t>The experiments suggest that the original GCN was more sensitive to regularization than to simply making the network deeper. Lowering dropout from 0.4 to 0.2 produced the best result in the one-axis sweep, whereas both two-layer and four-layer alternatives performed worse under the same short ranking budget. Increasing width to 128 was competitive, but it did not exceed the lower-dropout model. Batch normalization was particularly important in this implementation: removing it reduced validation accuracy to 75.83% in the sweep.</w:t>
      </w:r>
    </w:p>
    <w:p w14:paraId="1BC95C8A" w14:textId="77777777" w:rsidR="002E0232" w:rsidRDefault="00000000">
      <w:r>
        <w:t>Graph construction also mattered. Removing edge weights reduced validation accuracy relative to the default weighted graph, while changing the target superpixel count to 50 or 120 also reduced performance. This indicates that the useful information is not only in the individual superpixel descriptors; the relationship between neighboring regions contributes to the representation.</w:t>
      </w:r>
    </w:p>
    <w:p w14:paraId="16EFE6A3" w14:textId="77777777" w:rsidR="002E0232" w:rsidRDefault="00000000">
      <w:r>
        <w:t>At the same time, the held-out test result shows the main limitation. The improved hand-crafted GCN remains far behind the image baselines. The controlled CNN-feature ablation is more encouraging: replacing global CNN pooling with superpixel-level CNN features followed by graph message passing increased accuracy from 89.39% to 90.78%. This suggests that the graph becomes more useful when its nodes carry richer learned features rather than only five hand-crafted statistics.</w:t>
      </w:r>
    </w:p>
    <w:p w14:paraId="0C6FC027" w14:textId="77777777" w:rsidR="002E0232" w:rsidRDefault="00000000">
      <w:pPr>
        <w:pStyle w:val="Heading1"/>
      </w:pPr>
      <w:r>
        <w:t>14. Limitations and Next Steps</w:t>
      </w:r>
    </w:p>
    <w:p w14:paraId="362B4FD7" w14:textId="77777777" w:rsidR="002E0232" w:rsidRDefault="00000000">
      <w:pPr>
        <w:pStyle w:val="ListBullet"/>
      </w:pPr>
      <w:r>
        <w:t>The hand-crafted-feature GCN still has a large performance gap relative to the ViT and the strongest CNN baselines.</w:t>
      </w:r>
    </w:p>
    <w:p w14:paraId="36A2C35F" w14:textId="77777777" w:rsidR="002E0232" w:rsidRDefault="00000000">
      <w:pPr>
        <w:pStyle w:val="ListBullet"/>
      </w:pPr>
      <w:r>
        <w:t>The five-fold cross-validation validates stability but does not replace an external test set; the test set was correctly kept separate.</w:t>
      </w:r>
    </w:p>
    <w:p w14:paraId="1D2DEC4E" w14:textId="77777777" w:rsidR="002E0232" w:rsidRDefault="00000000">
      <w:pPr>
        <w:pStyle w:val="ListBullet"/>
      </w:pPr>
      <w:r>
        <w:t>The ViT significance comparison used 573 matched images rather than the full 575 GCN test images because the supplied prediction files did not match perfectly by filepath.</w:t>
      </w:r>
    </w:p>
    <w:p w14:paraId="05CF292E" w14:textId="77777777" w:rsidR="002E0232" w:rsidRDefault="00000000">
      <w:pPr>
        <w:pStyle w:val="ListBullet"/>
      </w:pPr>
      <w:r>
        <w:t>The CNN+GCN ablation improved accuracy but was not statistically significant by McNemar's test.</w:t>
      </w:r>
    </w:p>
    <w:p w14:paraId="776B9011" w14:textId="77777777" w:rsidR="002E0232" w:rsidRDefault="00000000">
      <w:pPr>
        <w:pStyle w:val="ListBullet"/>
      </w:pPr>
      <w:r>
        <w:t>GraphSAGE, GAT and GIN were not evaluated, so no architecture-level conclusion can be made about those variants.</w:t>
      </w:r>
    </w:p>
    <w:p w14:paraId="7482CB84" w14:textId="77777777" w:rsidR="002E0232" w:rsidRDefault="00000000">
      <w:pPr>
        <w:pStyle w:val="ListBullet"/>
      </w:pPr>
      <w:r>
        <w:t>A patch-based graph was not implemented as a separate representation.</w:t>
      </w:r>
    </w:p>
    <w:p w14:paraId="58C68428" w14:textId="77777777" w:rsidR="002E0232" w:rsidRDefault="00000000">
      <w:pPr>
        <w:pStyle w:val="ListBullet"/>
      </w:pPr>
      <w:r>
        <w:t>Future experiments should build on the controlled CNN-feature graph approach and evaluate multiple GNN operators under exactly the same test protocol.</w:t>
      </w:r>
    </w:p>
    <w:p w14:paraId="52C8E073" w14:textId="77777777" w:rsidR="002E0232" w:rsidRDefault="00000000">
      <w:pPr>
        <w:pStyle w:val="Heading1"/>
      </w:pPr>
      <w:r>
        <w:t>15. Conclusion</w:t>
      </w:r>
    </w:p>
    <w:p w14:paraId="7F578785" w14:textId="77777777" w:rsidR="002E0232" w:rsidRDefault="00000000">
      <w:r>
        <w:t>Task 3 improved the Task 2 GCN in a controlled way rather than relying on a single change. The best hand-crafted GCN configuration used three layers, 64 hidden channels, batch normalization, weighted superpixel adjacency, class-weighted loss, a learning rate of 0.001, ReduceLROnPlateau and dropout 0.2. It achieved 80.86% ± 0.80% five-fold validation accuracy and 75.83% held-out test accuracy, a 0.70-point improvement over the 75.13% Task 2 GCN.</w:t>
      </w:r>
    </w:p>
    <w:p w14:paraId="5BF70129" w14:textId="77777777" w:rsidR="002E0232" w:rsidRDefault="00000000">
      <w:r>
        <w:t xml:space="preserve">The more informative ablation showed a larger practical gain when graph reasoning was added to frozen CNN features: 90.78% for CNN+GCN versus 89.39% for CNN-only. However, the paired McNemar test was not significant (p = 0.2433), so the result should be described as an observed improvement rather than a statistically established advantage. The explainability analysis further makes the graph model easier to inspect by showing which superpixel regions influence correct and incorrect predictions. Overall, the experiments </w:t>
      </w:r>
      <w:r>
        <w:lastRenderedPageBreak/>
        <w:t>support the value of careful graph design and learned node features, while also showing that the current GCN implementation has substantial room for improvement before it can match the strongest image baseline.</w:t>
      </w:r>
    </w:p>
    <w:p w14:paraId="7CAAC29B" w14:textId="77777777" w:rsidR="002E0232" w:rsidRDefault="002E0232"/>
    <w:sectPr w:rsidR="002E023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72789">
    <w:abstractNumId w:val="8"/>
  </w:num>
  <w:num w:numId="2" w16cid:durableId="1589388245">
    <w:abstractNumId w:val="6"/>
  </w:num>
  <w:num w:numId="3" w16cid:durableId="1524904078">
    <w:abstractNumId w:val="5"/>
  </w:num>
  <w:num w:numId="4" w16cid:durableId="783964123">
    <w:abstractNumId w:val="4"/>
  </w:num>
  <w:num w:numId="5" w16cid:durableId="295185553">
    <w:abstractNumId w:val="7"/>
  </w:num>
  <w:num w:numId="6" w16cid:durableId="2135056626">
    <w:abstractNumId w:val="3"/>
  </w:num>
  <w:num w:numId="7" w16cid:durableId="1001390426">
    <w:abstractNumId w:val="2"/>
  </w:num>
  <w:num w:numId="8" w16cid:durableId="1935941175">
    <w:abstractNumId w:val="1"/>
  </w:num>
  <w:num w:numId="9" w16cid:durableId="1683124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787"/>
    <w:rsid w:val="0015074B"/>
    <w:rsid w:val="00251E48"/>
    <w:rsid w:val="0029639D"/>
    <w:rsid w:val="002E0232"/>
    <w:rsid w:val="00326F90"/>
    <w:rsid w:val="00943D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EE88A"/>
  <w14:defaultImageDpi w14:val="300"/>
  <w15:docId w15:val="{1CE7E155-8241-4FBB-8356-987BD965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3035</Words>
  <Characters>17303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2026-08-21T03:46:00Z</dcterms:created>
  <dcterms:modified xsi:type="dcterms:W3CDTF">2026-08-21T03:46:00Z</dcterms:modified>
  <cp:category/>
</cp:coreProperties>
</file>