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5F38D" w14:textId="7243F6F3" w:rsidR="008A0D0C" w:rsidRDefault="008A0D0C"/>
    <w:p w14:paraId="3465B1A1" w14:textId="3C5C2FF3" w:rsidR="008A0D0C" w:rsidRPr="00141C74" w:rsidRDefault="008A0D0C">
      <w:pPr>
        <w:rPr>
          <w:rFonts w:ascii="Arial" w:hAnsi="Arial" w:cs="Arial"/>
          <w:sz w:val="24"/>
          <w:szCs w:val="24"/>
        </w:rPr>
      </w:pPr>
    </w:p>
    <w:p w14:paraId="50EE80FA" w14:textId="41F3166A" w:rsidR="008A0D0C" w:rsidRPr="00141C74" w:rsidRDefault="00A73C3F" w:rsidP="00141C74">
      <w:pPr>
        <w:pStyle w:val="NoSpacing"/>
        <w:rPr>
          <w:rFonts w:ascii="Arial" w:hAnsi="Arial" w:cs="Arial"/>
          <w:sz w:val="24"/>
          <w:szCs w:val="24"/>
        </w:rPr>
      </w:pPr>
      <w:r>
        <w:rPr>
          <w:rFonts w:ascii="Arial" w:hAnsi="Arial" w:cs="Arial"/>
          <w:sz w:val="24"/>
          <w:szCs w:val="24"/>
        </w:rPr>
        <w:t xml:space="preserve">David </w:t>
      </w:r>
      <w:r w:rsidR="001B5538" w:rsidRPr="00141C74">
        <w:rPr>
          <w:rFonts w:ascii="Arial" w:hAnsi="Arial" w:cs="Arial"/>
          <w:sz w:val="24"/>
          <w:szCs w:val="24"/>
        </w:rPr>
        <w:t xml:space="preserve">Martin,                                   </w:t>
      </w:r>
      <w:r>
        <w:rPr>
          <w:rFonts w:ascii="Arial" w:hAnsi="Arial" w:cs="Arial"/>
          <w:sz w:val="24"/>
          <w:szCs w:val="24"/>
        </w:rPr>
        <w:t xml:space="preserve"> </w:t>
      </w:r>
      <w:r w:rsidR="001B5538" w:rsidRPr="00141C74">
        <w:rPr>
          <w:rFonts w:ascii="Arial" w:hAnsi="Arial" w:cs="Arial"/>
          <w:sz w:val="24"/>
          <w:szCs w:val="24"/>
        </w:rPr>
        <w:t xml:space="preserve">          </w:t>
      </w:r>
      <w:r w:rsidR="00A479CF">
        <w:rPr>
          <w:rFonts w:ascii="Arial" w:hAnsi="Arial" w:cs="Arial"/>
          <w:sz w:val="24"/>
          <w:szCs w:val="24"/>
        </w:rPr>
        <w:t xml:space="preserve"> </w:t>
      </w:r>
      <w:r w:rsidR="0049110C">
        <w:rPr>
          <w:rFonts w:ascii="Arial" w:hAnsi="Arial" w:cs="Arial"/>
          <w:sz w:val="24"/>
          <w:szCs w:val="24"/>
        </w:rPr>
        <w:t xml:space="preserve">   </w:t>
      </w:r>
      <w:r w:rsidR="009311AD">
        <w:rPr>
          <w:rFonts w:ascii="Arial" w:hAnsi="Arial" w:cs="Arial"/>
          <w:sz w:val="24"/>
          <w:szCs w:val="24"/>
        </w:rPr>
        <w:t xml:space="preserve"> </w:t>
      </w:r>
      <w:r w:rsidR="0049110C">
        <w:rPr>
          <w:rFonts w:ascii="Arial" w:hAnsi="Arial" w:cs="Arial"/>
          <w:sz w:val="24"/>
          <w:szCs w:val="24"/>
        </w:rPr>
        <w:t xml:space="preserve">    </w:t>
      </w:r>
      <w:r>
        <w:rPr>
          <w:rFonts w:ascii="Arial" w:hAnsi="Arial" w:cs="Arial"/>
          <w:sz w:val="24"/>
          <w:szCs w:val="24"/>
        </w:rPr>
        <w:t xml:space="preserve"> </w:t>
      </w:r>
      <w:r w:rsidR="001B5538" w:rsidRPr="00141C74">
        <w:rPr>
          <w:rFonts w:ascii="Arial" w:hAnsi="Arial" w:cs="Arial"/>
          <w:sz w:val="24"/>
          <w:szCs w:val="24"/>
        </w:rPr>
        <w:t>)</w:t>
      </w:r>
    </w:p>
    <w:p w14:paraId="5CE93C0C" w14:textId="0E108C32" w:rsidR="001B5538" w:rsidRPr="00141C74" w:rsidRDefault="001B5538" w:rsidP="00141C74">
      <w:pPr>
        <w:pStyle w:val="NoSpacing"/>
        <w:rPr>
          <w:rFonts w:ascii="Arial" w:hAnsi="Arial" w:cs="Arial"/>
          <w:sz w:val="24"/>
          <w:szCs w:val="24"/>
        </w:rPr>
      </w:pPr>
      <w:r w:rsidRPr="00141C74">
        <w:rPr>
          <w:rFonts w:ascii="Arial" w:hAnsi="Arial" w:cs="Arial"/>
          <w:sz w:val="24"/>
          <w:szCs w:val="24"/>
        </w:rPr>
        <w:t>Plaintiff                                                                 )</w:t>
      </w:r>
    </w:p>
    <w:p w14:paraId="0B069543" w14:textId="17A5A62E"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A479CF">
        <w:rPr>
          <w:rFonts w:ascii="Arial" w:hAnsi="Arial" w:cs="Arial"/>
          <w:sz w:val="24"/>
          <w:szCs w:val="24"/>
        </w:rPr>
        <w:t xml:space="preserve"> </w:t>
      </w:r>
      <w:r w:rsidRPr="00141C74">
        <w:rPr>
          <w:rFonts w:ascii="Arial" w:hAnsi="Arial" w:cs="Arial"/>
          <w:sz w:val="24"/>
          <w:szCs w:val="24"/>
        </w:rPr>
        <w:t>)</w:t>
      </w:r>
    </w:p>
    <w:p w14:paraId="0104F0F9" w14:textId="5369381B"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                                                                             )</w:t>
      </w:r>
      <w:r w:rsidR="00254D1C">
        <w:rPr>
          <w:rFonts w:ascii="Arial" w:hAnsi="Arial" w:cs="Arial"/>
          <w:sz w:val="24"/>
          <w:szCs w:val="24"/>
        </w:rPr>
        <w:t xml:space="preserve">    </w:t>
      </w:r>
    </w:p>
    <w:p w14:paraId="73EFB174" w14:textId="77777777" w:rsidR="00C55851" w:rsidRDefault="001B5538" w:rsidP="00141C74">
      <w:pPr>
        <w:pStyle w:val="NoSpacing"/>
        <w:rPr>
          <w:rFonts w:ascii="Arial" w:hAnsi="Arial" w:cs="Arial"/>
          <w:sz w:val="24"/>
          <w:szCs w:val="24"/>
        </w:rPr>
      </w:pPr>
      <w:r w:rsidRPr="00141C74">
        <w:rPr>
          <w:rFonts w:ascii="Arial" w:hAnsi="Arial" w:cs="Arial"/>
          <w:sz w:val="24"/>
          <w:szCs w:val="24"/>
        </w:rPr>
        <w:t xml:space="preserve">V.                                                                         </w:t>
      </w:r>
      <w:r w:rsidR="00A479CF">
        <w:rPr>
          <w:rFonts w:ascii="Arial" w:hAnsi="Arial" w:cs="Arial"/>
          <w:sz w:val="24"/>
          <w:szCs w:val="24"/>
        </w:rPr>
        <w:t xml:space="preserve"> </w:t>
      </w:r>
      <w:r w:rsidRPr="00141C74">
        <w:rPr>
          <w:rFonts w:ascii="Arial" w:hAnsi="Arial" w:cs="Arial"/>
          <w:sz w:val="24"/>
          <w:szCs w:val="24"/>
        </w:rPr>
        <w:t xml:space="preserve">) </w:t>
      </w:r>
      <w:r w:rsidR="00126C4E">
        <w:rPr>
          <w:rFonts w:ascii="Arial" w:hAnsi="Arial" w:cs="Arial"/>
          <w:sz w:val="24"/>
          <w:szCs w:val="24"/>
        </w:rPr>
        <w:t xml:space="preserve"> </w:t>
      </w:r>
      <w:r w:rsidR="00126C4E" w:rsidRPr="00126C4E">
        <w:rPr>
          <w:rFonts w:ascii="Arial" w:hAnsi="Arial" w:cs="Arial"/>
          <w:b/>
          <w:bCs/>
          <w:sz w:val="24"/>
          <w:szCs w:val="24"/>
        </w:rPr>
        <w:t>VERIFIED COMPLAINT</w:t>
      </w:r>
    </w:p>
    <w:p w14:paraId="3963EB99" w14:textId="320221ED" w:rsidR="00C55851" w:rsidRDefault="00C55851" w:rsidP="00141C74">
      <w:pPr>
        <w:pStyle w:val="NoSpacing"/>
        <w:rPr>
          <w:rFonts w:ascii="Arial" w:hAnsi="Arial" w:cs="Arial"/>
          <w:sz w:val="24"/>
          <w:szCs w:val="24"/>
        </w:rPr>
      </w:pPr>
      <w:r>
        <w:rPr>
          <w:rFonts w:ascii="Arial" w:hAnsi="Arial" w:cs="Arial"/>
          <w:sz w:val="24"/>
          <w:szCs w:val="24"/>
        </w:rPr>
        <w:t xml:space="preserve">                                                                             )</w:t>
      </w:r>
      <w:r w:rsidR="001B5538" w:rsidRPr="00141C74">
        <w:rPr>
          <w:rFonts w:ascii="Arial" w:hAnsi="Arial" w:cs="Arial"/>
          <w:sz w:val="24"/>
          <w:szCs w:val="24"/>
        </w:rPr>
        <w:t xml:space="preserve"> </w:t>
      </w:r>
    </w:p>
    <w:p w14:paraId="60DF64CF" w14:textId="0282CB93" w:rsidR="001B5538" w:rsidRPr="00141C74" w:rsidRDefault="00C55851" w:rsidP="00141C74">
      <w:pPr>
        <w:pStyle w:val="NoSpacing"/>
        <w:rPr>
          <w:rFonts w:ascii="Arial" w:hAnsi="Arial" w:cs="Arial"/>
          <w:sz w:val="24"/>
          <w:szCs w:val="24"/>
        </w:rPr>
      </w:pPr>
      <w:r>
        <w:rPr>
          <w:rFonts w:ascii="Arial" w:hAnsi="Arial" w:cs="Arial"/>
          <w:sz w:val="24"/>
          <w:szCs w:val="24"/>
        </w:rPr>
        <w:t>Judge Gregory Ahern</w:t>
      </w:r>
      <w:r w:rsidR="001B5538" w:rsidRPr="00141C74">
        <w:rPr>
          <w:rFonts w:ascii="Arial" w:hAnsi="Arial" w:cs="Arial"/>
          <w:sz w:val="24"/>
          <w:szCs w:val="24"/>
        </w:rPr>
        <w:t xml:space="preserve">     </w:t>
      </w:r>
      <w:r>
        <w:rPr>
          <w:rFonts w:ascii="Arial" w:hAnsi="Arial" w:cs="Arial"/>
          <w:sz w:val="24"/>
          <w:szCs w:val="24"/>
        </w:rPr>
        <w:t xml:space="preserve">                                   </w:t>
      </w:r>
      <w:r w:rsidR="00A479CF">
        <w:rPr>
          <w:rFonts w:ascii="Arial" w:hAnsi="Arial" w:cs="Arial"/>
          <w:sz w:val="24"/>
          <w:szCs w:val="24"/>
        </w:rPr>
        <w:t xml:space="preserve">  </w:t>
      </w:r>
      <w:r w:rsidR="001B5538" w:rsidRPr="00141C74">
        <w:rPr>
          <w:rFonts w:ascii="Arial" w:hAnsi="Arial" w:cs="Arial"/>
          <w:sz w:val="24"/>
          <w:szCs w:val="24"/>
        </w:rPr>
        <w:t>)</w:t>
      </w:r>
    </w:p>
    <w:p w14:paraId="1054EC44" w14:textId="62D766F1" w:rsidR="005226FE" w:rsidRDefault="001B5538" w:rsidP="00141C74">
      <w:pPr>
        <w:pStyle w:val="NoSpacing"/>
        <w:rPr>
          <w:rFonts w:ascii="Arial" w:hAnsi="Arial" w:cs="Arial"/>
          <w:sz w:val="24"/>
          <w:szCs w:val="24"/>
        </w:rPr>
      </w:pPr>
      <w:r w:rsidRPr="00141C74">
        <w:rPr>
          <w:rFonts w:ascii="Arial" w:hAnsi="Arial" w:cs="Arial"/>
          <w:sz w:val="24"/>
          <w:szCs w:val="24"/>
        </w:rPr>
        <w:t>State of Illinois</w:t>
      </w:r>
      <w:r w:rsidR="00141C74" w:rsidRPr="00141C74">
        <w:rPr>
          <w:rFonts w:ascii="Arial" w:hAnsi="Arial" w:cs="Arial"/>
          <w:sz w:val="24"/>
          <w:szCs w:val="24"/>
        </w:rPr>
        <w:t xml:space="preserve">       </w:t>
      </w:r>
      <w:r w:rsidR="005226FE">
        <w:rPr>
          <w:rFonts w:ascii="Arial" w:hAnsi="Arial" w:cs="Arial"/>
          <w:sz w:val="24"/>
          <w:szCs w:val="24"/>
        </w:rPr>
        <w:t xml:space="preserve">                                              )</w:t>
      </w:r>
    </w:p>
    <w:p w14:paraId="7C95114D" w14:textId="1DC1E41F" w:rsidR="005D3731" w:rsidRDefault="005D3731" w:rsidP="00141C74">
      <w:pPr>
        <w:pStyle w:val="NoSpacing"/>
        <w:rPr>
          <w:rFonts w:ascii="Arial" w:hAnsi="Arial" w:cs="Arial"/>
          <w:sz w:val="24"/>
          <w:szCs w:val="24"/>
        </w:rPr>
      </w:pPr>
      <w:r w:rsidRPr="005D3731">
        <w:rPr>
          <w:rFonts w:ascii="Arial" w:hAnsi="Arial" w:cs="Arial"/>
          <w:sz w:val="24"/>
          <w:szCs w:val="24"/>
        </w:rPr>
        <w:t xml:space="preserve">Governor JB Pritzker  </w:t>
      </w:r>
      <w:r>
        <w:rPr>
          <w:rFonts w:ascii="Arial" w:hAnsi="Arial" w:cs="Arial"/>
          <w:sz w:val="24"/>
          <w:szCs w:val="24"/>
        </w:rPr>
        <w:t xml:space="preserve">                                         )</w:t>
      </w:r>
    </w:p>
    <w:p w14:paraId="325935BB" w14:textId="060B501B" w:rsidR="005D3731" w:rsidRDefault="005D3731" w:rsidP="00141C74">
      <w:pPr>
        <w:pStyle w:val="NoSpacing"/>
        <w:rPr>
          <w:rFonts w:ascii="Arial" w:hAnsi="Arial" w:cs="Arial"/>
          <w:sz w:val="24"/>
          <w:szCs w:val="24"/>
        </w:rPr>
      </w:pPr>
      <w:r w:rsidRPr="005D3731">
        <w:rPr>
          <w:rFonts w:ascii="Arial" w:hAnsi="Arial" w:cs="Arial"/>
          <w:sz w:val="24"/>
          <w:szCs w:val="24"/>
        </w:rPr>
        <w:t>States Attorney Kim Fox</w:t>
      </w:r>
      <w:r>
        <w:rPr>
          <w:rFonts w:ascii="Arial" w:hAnsi="Arial" w:cs="Arial"/>
          <w:sz w:val="24"/>
          <w:szCs w:val="24"/>
        </w:rPr>
        <w:t xml:space="preserve">                                      )</w:t>
      </w:r>
    </w:p>
    <w:p w14:paraId="1BC2F1B7" w14:textId="7DF94032" w:rsidR="001B5538" w:rsidRPr="00141C74" w:rsidRDefault="001B5538" w:rsidP="00141C74">
      <w:pPr>
        <w:pStyle w:val="NoSpacing"/>
        <w:rPr>
          <w:rFonts w:ascii="Arial" w:hAnsi="Arial" w:cs="Arial"/>
          <w:sz w:val="24"/>
          <w:szCs w:val="24"/>
        </w:rPr>
      </w:pPr>
      <w:r w:rsidRPr="00141C74">
        <w:rPr>
          <w:rFonts w:ascii="Arial" w:hAnsi="Arial" w:cs="Arial"/>
          <w:sz w:val="24"/>
          <w:szCs w:val="24"/>
        </w:rPr>
        <w:t xml:space="preserve">Illinois Department of Healthcare </w:t>
      </w:r>
      <w:r w:rsidR="00141C74" w:rsidRPr="00141C74">
        <w:rPr>
          <w:rFonts w:ascii="Arial" w:hAnsi="Arial" w:cs="Arial"/>
          <w:sz w:val="24"/>
          <w:szCs w:val="24"/>
        </w:rPr>
        <w:t xml:space="preserve">                     </w:t>
      </w:r>
      <w:r w:rsidR="00A479CF">
        <w:rPr>
          <w:rFonts w:ascii="Arial" w:hAnsi="Arial" w:cs="Arial"/>
          <w:sz w:val="24"/>
          <w:szCs w:val="24"/>
        </w:rPr>
        <w:t xml:space="preserve">  </w:t>
      </w:r>
      <w:r w:rsidR="00141C74" w:rsidRPr="00141C74">
        <w:rPr>
          <w:rFonts w:ascii="Arial" w:hAnsi="Arial" w:cs="Arial"/>
          <w:sz w:val="24"/>
          <w:szCs w:val="24"/>
        </w:rPr>
        <w:t xml:space="preserve"> )</w:t>
      </w:r>
    </w:p>
    <w:p w14:paraId="5D292051" w14:textId="65B79E1A" w:rsidR="005226FE" w:rsidRDefault="001B5538" w:rsidP="00141C74">
      <w:pPr>
        <w:pStyle w:val="NoSpacing"/>
        <w:rPr>
          <w:rFonts w:ascii="Arial" w:hAnsi="Arial" w:cs="Arial"/>
          <w:sz w:val="24"/>
          <w:szCs w:val="24"/>
        </w:rPr>
      </w:pPr>
      <w:r w:rsidRPr="00141C74">
        <w:rPr>
          <w:rFonts w:ascii="Arial" w:hAnsi="Arial" w:cs="Arial"/>
          <w:sz w:val="24"/>
          <w:szCs w:val="24"/>
        </w:rPr>
        <w:t>And Family Services</w:t>
      </w:r>
      <w:r w:rsidR="00141C74" w:rsidRPr="00141C74">
        <w:rPr>
          <w:rFonts w:ascii="Arial" w:hAnsi="Arial" w:cs="Arial"/>
          <w:sz w:val="24"/>
          <w:szCs w:val="24"/>
        </w:rPr>
        <w:t xml:space="preserve">    </w:t>
      </w:r>
      <w:r w:rsidR="005226FE">
        <w:rPr>
          <w:rFonts w:ascii="Arial" w:hAnsi="Arial" w:cs="Arial"/>
          <w:sz w:val="24"/>
          <w:szCs w:val="24"/>
        </w:rPr>
        <w:t xml:space="preserve">                                        )</w:t>
      </w:r>
    </w:p>
    <w:p w14:paraId="7AE82481" w14:textId="16B04494" w:rsidR="001B5538" w:rsidRPr="00141C74" w:rsidRDefault="005226FE" w:rsidP="0049110C">
      <w:pPr>
        <w:pStyle w:val="NoSpacing"/>
        <w:tabs>
          <w:tab w:val="right" w:pos="9360"/>
        </w:tabs>
        <w:rPr>
          <w:rFonts w:ascii="Arial" w:hAnsi="Arial" w:cs="Arial"/>
          <w:sz w:val="24"/>
          <w:szCs w:val="24"/>
        </w:rPr>
      </w:pPr>
      <w:r>
        <w:rPr>
          <w:rFonts w:ascii="Arial" w:hAnsi="Arial" w:cs="Arial"/>
          <w:sz w:val="24"/>
          <w:szCs w:val="24"/>
        </w:rPr>
        <w:t xml:space="preserve">Unknown Defendants     </w:t>
      </w:r>
      <w:r w:rsidR="00141C74" w:rsidRPr="00141C74">
        <w:rPr>
          <w:rFonts w:ascii="Arial" w:hAnsi="Arial" w:cs="Arial"/>
          <w:sz w:val="24"/>
          <w:szCs w:val="24"/>
        </w:rPr>
        <w:t xml:space="preserve">                                      )</w:t>
      </w:r>
      <w:r w:rsidR="0049110C">
        <w:rPr>
          <w:rFonts w:ascii="Arial" w:hAnsi="Arial" w:cs="Arial"/>
          <w:sz w:val="24"/>
          <w:szCs w:val="24"/>
        </w:rPr>
        <w:tab/>
        <w:t xml:space="preserve"> </w:t>
      </w:r>
    </w:p>
    <w:p w14:paraId="1DC5961D" w14:textId="5DEAA2CE" w:rsidR="008C0208" w:rsidRDefault="008C0208" w:rsidP="00141C74">
      <w:pPr>
        <w:pStyle w:val="NoSpacing"/>
        <w:rPr>
          <w:rFonts w:ascii="Arial" w:hAnsi="Arial" w:cs="Arial"/>
          <w:sz w:val="24"/>
          <w:szCs w:val="24"/>
        </w:rPr>
      </w:pPr>
      <w:r>
        <w:rPr>
          <w:rFonts w:ascii="Arial" w:hAnsi="Arial" w:cs="Arial"/>
          <w:sz w:val="24"/>
          <w:szCs w:val="24"/>
        </w:rPr>
        <w:t xml:space="preserve">Arnell Frances Thompson                                  </w:t>
      </w:r>
      <w:r w:rsidR="00D203DE">
        <w:rPr>
          <w:rFonts w:ascii="Arial" w:hAnsi="Arial" w:cs="Arial"/>
          <w:sz w:val="24"/>
          <w:szCs w:val="24"/>
        </w:rPr>
        <w:t xml:space="preserve"> </w:t>
      </w:r>
      <w:r>
        <w:rPr>
          <w:rFonts w:ascii="Arial" w:hAnsi="Arial" w:cs="Arial"/>
          <w:sz w:val="24"/>
          <w:szCs w:val="24"/>
        </w:rPr>
        <w:t xml:space="preserve"> )</w:t>
      </w:r>
    </w:p>
    <w:p w14:paraId="05D19983" w14:textId="6047124D" w:rsidR="004407C9" w:rsidRDefault="004407C9" w:rsidP="00141C74">
      <w:pPr>
        <w:pStyle w:val="NoSpacing"/>
        <w:rPr>
          <w:rFonts w:ascii="Arial" w:hAnsi="Arial" w:cs="Arial"/>
          <w:sz w:val="24"/>
          <w:szCs w:val="24"/>
        </w:rPr>
      </w:pPr>
    </w:p>
    <w:p w14:paraId="2195F575" w14:textId="77777777" w:rsidR="002460BC" w:rsidRDefault="002460BC" w:rsidP="00141C74">
      <w:pPr>
        <w:pStyle w:val="NoSpacing"/>
        <w:rPr>
          <w:rFonts w:ascii="Arial" w:hAnsi="Arial" w:cs="Arial"/>
          <w:sz w:val="24"/>
          <w:szCs w:val="24"/>
        </w:rPr>
      </w:pPr>
    </w:p>
    <w:p w14:paraId="3534E164" w14:textId="77777777" w:rsidR="00C072B4" w:rsidRDefault="00C072B4" w:rsidP="00141C74">
      <w:pPr>
        <w:pStyle w:val="NoSpacing"/>
        <w:rPr>
          <w:rFonts w:ascii="Arial" w:hAnsi="Arial" w:cs="Arial"/>
          <w:sz w:val="24"/>
          <w:szCs w:val="24"/>
        </w:rPr>
      </w:pPr>
    </w:p>
    <w:p w14:paraId="4501B595" w14:textId="6D9FF15D" w:rsidR="004407C9" w:rsidRDefault="004407C9" w:rsidP="00141C74">
      <w:pPr>
        <w:pStyle w:val="NoSpacing"/>
        <w:rPr>
          <w:rFonts w:ascii="Arial" w:hAnsi="Arial" w:cs="Arial"/>
          <w:sz w:val="24"/>
          <w:szCs w:val="24"/>
        </w:rPr>
      </w:pPr>
    </w:p>
    <w:p w14:paraId="5A003810" w14:textId="6D0D353E" w:rsidR="00034E8B" w:rsidRDefault="007A3172" w:rsidP="00DE442A">
      <w:pPr>
        <w:pStyle w:val="NoSpacing"/>
        <w:jc w:val="center"/>
        <w:rPr>
          <w:rFonts w:ascii="Arial" w:hAnsi="Arial" w:cs="Arial"/>
          <w:b/>
          <w:bCs/>
          <w:sz w:val="28"/>
          <w:szCs w:val="28"/>
          <w:u w:val="single"/>
        </w:rPr>
      </w:pPr>
      <w:r>
        <w:rPr>
          <w:rFonts w:ascii="Arial" w:hAnsi="Arial" w:cs="Arial"/>
          <w:b/>
          <w:bCs/>
          <w:sz w:val="28"/>
          <w:szCs w:val="28"/>
          <w:u w:val="single"/>
        </w:rPr>
        <w:t xml:space="preserve">VERIFIED </w:t>
      </w:r>
      <w:r w:rsidR="004407C9" w:rsidRPr="004407C9">
        <w:rPr>
          <w:rFonts w:ascii="Arial" w:hAnsi="Arial" w:cs="Arial"/>
          <w:b/>
          <w:bCs/>
          <w:sz w:val="28"/>
          <w:szCs w:val="28"/>
          <w:u w:val="single"/>
        </w:rPr>
        <w:t>COMPLAINT</w:t>
      </w:r>
      <w:r w:rsidR="00034E8B">
        <w:rPr>
          <w:rFonts w:ascii="Arial" w:hAnsi="Arial" w:cs="Arial"/>
          <w:b/>
          <w:bCs/>
          <w:sz w:val="28"/>
          <w:szCs w:val="28"/>
          <w:u w:val="single"/>
        </w:rPr>
        <w:t xml:space="preserve"> </w:t>
      </w:r>
    </w:p>
    <w:p w14:paraId="13617F12" w14:textId="1E548220" w:rsidR="00034E8B" w:rsidRDefault="00034E8B" w:rsidP="00034E8B">
      <w:pPr>
        <w:pStyle w:val="NoSpacing"/>
        <w:jc w:val="center"/>
        <w:rPr>
          <w:rFonts w:ascii="Arial" w:hAnsi="Arial" w:cs="Arial"/>
          <w:b/>
          <w:bCs/>
          <w:sz w:val="28"/>
          <w:szCs w:val="28"/>
          <w:u w:val="single"/>
        </w:rPr>
      </w:pPr>
    </w:p>
    <w:p w14:paraId="7F07C6E1" w14:textId="359357E7" w:rsidR="00034E8B" w:rsidRDefault="00034E8B" w:rsidP="00034E8B">
      <w:pPr>
        <w:pStyle w:val="NoSpacing"/>
        <w:rPr>
          <w:rFonts w:ascii="Arial" w:hAnsi="Arial" w:cs="Arial"/>
          <w:b/>
          <w:bCs/>
          <w:sz w:val="28"/>
          <w:szCs w:val="28"/>
          <w:u w:val="single"/>
        </w:rPr>
      </w:pPr>
    </w:p>
    <w:p w14:paraId="709FFC0D" w14:textId="77777777" w:rsidR="007176D0" w:rsidRDefault="007176D0" w:rsidP="00034E8B">
      <w:pPr>
        <w:pStyle w:val="NoSpacing"/>
        <w:rPr>
          <w:rFonts w:ascii="Arial" w:hAnsi="Arial" w:cs="Arial"/>
          <w:b/>
          <w:bCs/>
          <w:sz w:val="28"/>
          <w:szCs w:val="28"/>
          <w:u w:val="single"/>
        </w:rPr>
      </w:pPr>
    </w:p>
    <w:p w14:paraId="4C5E8127" w14:textId="46DB6F85" w:rsidR="00034E8B" w:rsidRPr="00034E8B" w:rsidRDefault="00034E8B" w:rsidP="00C072B4">
      <w:pPr>
        <w:pStyle w:val="NoSpacing"/>
        <w:spacing w:line="480" w:lineRule="auto"/>
        <w:ind w:left="720"/>
        <w:rPr>
          <w:rFonts w:ascii="Arial" w:hAnsi="Arial" w:cs="Arial"/>
          <w:b/>
          <w:bCs/>
          <w:sz w:val="24"/>
          <w:szCs w:val="24"/>
        </w:rPr>
      </w:pPr>
      <w:r w:rsidRPr="00034E8B">
        <w:rPr>
          <w:rFonts w:ascii="Arial" w:hAnsi="Arial" w:cs="Arial"/>
          <w:b/>
          <w:bCs/>
          <w:sz w:val="24"/>
          <w:szCs w:val="24"/>
        </w:rPr>
        <w:t>The parties to this complaint</w:t>
      </w:r>
    </w:p>
    <w:p w14:paraId="291E32CF" w14:textId="647F02E3" w:rsidR="004407C9" w:rsidRPr="00034E8B" w:rsidRDefault="00C072B4" w:rsidP="00C072B4">
      <w:pPr>
        <w:pStyle w:val="NoSpacing"/>
        <w:spacing w:line="480" w:lineRule="auto"/>
        <w:ind w:left="720"/>
        <w:rPr>
          <w:rFonts w:ascii="Arial" w:hAnsi="Arial" w:cs="Arial"/>
          <w:b/>
          <w:bCs/>
          <w:sz w:val="28"/>
          <w:szCs w:val="28"/>
          <w:u w:val="single"/>
        </w:rPr>
      </w:pPr>
      <w:r>
        <w:rPr>
          <w:rFonts w:ascii="Arial" w:hAnsi="Arial" w:cs="Arial"/>
          <w:b/>
          <w:bCs/>
          <w:sz w:val="24"/>
          <w:szCs w:val="24"/>
        </w:rPr>
        <w:t>1.</w:t>
      </w:r>
      <w:r w:rsidR="00034E8B" w:rsidRPr="00034E8B">
        <w:rPr>
          <w:rFonts w:ascii="Arial" w:hAnsi="Arial" w:cs="Arial"/>
          <w:b/>
          <w:bCs/>
          <w:sz w:val="24"/>
          <w:szCs w:val="24"/>
        </w:rPr>
        <w:t xml:space="preserve"> The Plaintiff</w:t>
      </w:r>
    </w:p>
    <w:p w14:paraId="456F58FE" w14:textId="298EB020"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 xml:space="preserve">Name:  </w:t>
      </w:r>
      <w:r w:rsidR="00C072B4">
        <w:rPr>
          <w:rFonts w:ascii="Arial" w:hAnsi="Arial" w:cs="Arial"/>
          <w:b/>
          <w:bCs/>
          <w:sz w:val="24"/>
          <w:szCs w:val="24"/>
        </w:rPr>
        <w:t xml:space="preserve">David </w:t>
      </w:r>
      <w:r w:rsidR="00465C0B">
        <w:rPr>
          <w:rFonts w:ascii="Arial" w:hAnsi="Arial" w:cs="Arial"/>
          <w:b/>
          <w:bCs/>
          <w:sz w:val="24"/>
          <w:szCs w:val="24"/>
        </w:rPr>
        <w:t>Martin</w:t>
      </w:r>
      <w:r w:rsidR="009B6587">
        <w:rPr>
          <w:rFonts w:ascii="Arial" w:hAnsi="Arial" w:cs="Arial"/>
          <w:b/>
          <w:bCs/>
          <w:sz w:val="24"/>
          <w:szCs w:val="24"/>
        </w:rPr>
        <w:t>, a natu</w:t>
      </w:r>
      <w:r w:rsidR="007A3172">
        <w:rPr>
          <w:rFonts w:ascii="Arial" w:hAnsi="Arial" w:cs="Arial"/>
          <w:b/>
          <w:bCs/>
          <w:sz w:val="24"/>
          <w:szCs w:val="24"/>
        </w:rPr>
        <w:t>ral</w:t>
      </w:r>
      <w:r w:rsidR="009B6587">
        <w:rPr>
          <w:rFonts w:ascii="Arial" w:hAnsi="Arial" w:cs="Arial"/>
          <w:b/>
          <w:bCs/>
          <w:sz w:val="24"/>
          <w:szCs w:val="24"/>
        </w:rPr>
        <w:t xml:space="preserve"> person.</w:t>
      </w:r>
    </w:p>
    <w:p w14:paraId="3EA8014A" w14:textId="5D3A4B55"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Street Address:</w:t>
      </w:r>
      <w:r w:rsidR="00465C0B">
        <w:rPr>
          <w:rFonts w:ascii="Arial" w:hAnsi="Arial" w:cs="Arial"/>
          <w:b/>
          <w:bCs/>
          <w:sz w:val="24"/>
          <w:szCs w:val="24"/>
        </w:rPr>
        <w:t xml:space="preserve"> 5352 S. Princeton Ave</w:t>
      </w:r>
    </w:p>
    <w:p w14:paraId="0B1E9D1D" w14:textId="774E0984"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City and County:</w:t>
      </w:r>
      <w:r w:rsidR="00465C0B">
        <w:rPr>
          <w:rFonts w:ascii="Arial" w:hAnsi="Arial" w:cs="Arial"/>
          <w:b/>
          <w:bCs/>
          <w:sz w:val="24"/>
          <w:szCs w:val="24"/>
        </w:rPr>
        <w:t xml:space="preserve"> Chicago, Cook County</w:t>
      </w:r>
    </w:p>
    <w:p w14:paraId="1CB0F2E0" w14:textId="62078BB9" w:rsidR="00034E8B" w:rsidRDefault="00034E8B" w:rsidP="00034E8B">
      <w:pPr>
        <w:pStyle w:val="NoSpacing"/>
        <w:spacing w:line="480" w:lineRule="auto"/>
        <w:ind w:left="1080"/>
        <w:rPr>
          <w:rFonts w:ascii="Arial" w:hAnsi="Arial" w:cs="Arial"/>
          <w:b/>
          <w:bCs/>
          <w:sz w:val="24"/>
          <w:szCs w:val="24"/>
        </w:rPr>
      </w:pPr>
      <w:r>
        <w:rPr>
          <w:rFonts w:ascii="Arial" w:hAnsi="Arial" w:cs="Arial"/>
          <w:b/>
          <w:bCs/>
          <w:sz w:val="24"/>
          <w:szCs w:val="24"/>
        </w:rPr>
        <w:t>State and Zip Code:</w:t>
      </w:r>
      <w:r w:rsidR="00465C0B">
        <w:rPr>
          <w:rFonts w:ascii="Arial" w:hAnsi="Arial" w:cs="Arial"/>
          <w:b/>
          <w:bCs/>
          <w:sz w:val="24"/>
          <w:szCs w:val="24"/>
        </w:rPr>
        <w:t xml:space="preserve"> Illinois, 60609</w:t>
      </w:r>
    </w:p>
    <w:p w14:paraId="568818B7" w14:textId="13501F3E" w:rsidR="007A3172" w:rsidRDefault="007A3172" w:rsidP="00034E8B">
      <w:pPr>
        <w:pStyle w:val="NoSpacing"/>
        <w:spacing w:line="480" w:lineRule="auto"/>
        <w:ind w:left="1080"/>
        <w:rPr>
          <w:rFonts w:ascii="Arial" w:hAnsi="Arial" w:cs="Arial"/>
          <w:b/>
          <w:bCs/>
          <w:sz w:val="24"/>
          <w:szCs w:val="24"/>
        </w:rPr>
      </w:pPr>
      <w:r>
        <w:rPr>
          <w:rFonts w:ascii="Arial" w:hAnsi="Arial" w:cs="Arial"/>
          <w:b/>
          <w:bCs/>
          <w:sz w:val="24"/>
          <w:szCs w:val="24"/>
        </w:rPr>
        <w:t>Phone: 773-893-0813</w:t>
      </w:r>
    </w:p>
    <w:p w14:paraId="61800223" w14:textId="506769EF" w:rsidR="00034E8B" w:rsidRDefault="00034E8B" w:rsidP="0010511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8" w:history="1">
        <w:r w:rsidR="009F5726" w:rsidRPr="00E72716">
          <w:rPr>
            <w:rStyle w:val="Hyperlink"/>
            <w:rFonts w:ascii="Arial" w:hAnsi="Arial" w:cs="Arial"/>
            <w:b/>
            <w:bCs/>
            <w:sz w:val="24"/>
            <w:szCs w:val="24"/>
          </w:rPr>
          <w:t xml:space="preserve">MartinvThompson@gmail.com </w:t>
        </w:r>
      </w:hyperlink>
    </w:p>
    <w:p w14:paraId="0B0F97A9" w14:textId="26EA8BB6" w:rsidR="00034E8B" w:rsidRDefault="00034E8B" w:rsidP="00034E8B">
      <w:pPr>
        <w:pStyle w:val="NoSpacing"/>
        <w:spacing w:line="480" w:lineRule="auto"/>
        <w:rPr>
          <w:rFonts w:ascii="Arial" w:hAnsi="Arial" w:cs="Arial"/>
          <w:b/>
          <w:bCs/>
          <w:sz w:val="24"/>
          <w:szCs w:val="24"/>
        </w:rPr>
      </w:pPr>
    </w:p>
    <w:p w14:paraId="0EFE7AC5" w14:textId="53B898A4" w:rsidR="00810071" w:rsidRDefault="00810071" w:rsidP="00034E8B">
      <w:pPr>
        <w:pStyle w:val="NoSpacing"/>
        <w:spacing w:line="480" w:lineRule="auto"/>
        <w:rPr>
          <w:rFonts w:ascii="Arial" w:hAnsi="Arial" w:cs="Arial"/>
          <w:b/>
          <w:bCs/>
          <w:sz w:val="24"/>
          <w:szCs w:val="24"/>
        </w:rPr>
      </w:pPr>
    </w:p>
    <w:p w14:paraId="6BC4AF31" w14:textId="7381EAA0" w:rsidR="00810071" w:rsidRDefault="00810071" w:rsidP="00034E8B">
      <w:pPr>
        <w:pStyle w:val="NoSpacing"/>
        <w:spacing w:line="480" w:lineRule="auto"/>
        <w:rPr>
          <w:rFonts w:ascii="Arial" w:hAnsi="Arial" w:cs="Arial"/>
          <w:b/>
          <w:bCs/>
          <w:sz w:val="24"/>
          <w:szCs w:val="24"/>
        </w:rPr>
      </w:pPr>
    </w:p>
    <w:p w14:paraId="5A12F7D5" w14:textId="77777777" w:rsidR="00810071" w:rsidRDefault="00810071" w:rsidP="00034E8B">
      <w:pPr>
        <w:pStyle w:val="NoSpacing"/>
        <w:spacing w:line="480" w:lineRule="auto"/>
        <w:rPr>
          <w:rFonts w:ascii="Arial" w:hAnsi="Arial" w:cs="Arial"/>
          <w:b/>
          <w:bCs/>
          <w:sz w:val="24"/>
          <w:szCs w:val="24"/>
        </w:rPr>
      </w:pPr>
    </w:p>
    <w:p w14:paraId="222C83CD" w14:textId="3434D8FD" w:rsidR="00465C0B" w:rsidRPr="00465C0B" w:rsidRDefault="00034E8B" w:rsidP="00125798">
      <w:pPr>
        <w:pStyle w:val="NoSpacing"/>
        <w:spacing w:line="480" w:lineRule="auto"/>
        <w:ind w:left="720"/>
        <w:rPr>
          <w:rFonts w:ascii="Arial" w:hAnsi="Arial" w:cs="Arial"/>
          <w:b/>
          <w:bCs/>
          <w:sz w:val="28"/>
          <w:szCs w:val="28"/>
          <w:u w:val="single"/>
        </w:rPr>
      </w:pPr>
      <w:r>
        <w:rPr>
          <w:rFonts w:ascii="Arial" w:hAnsi="Arial" w:cs="Arial"/>
          <w:b/>
          <w:bCs/>
          <w:sz w:val="24"/>
          <w:szCs w:val="24"/>
        </w:rPr>
        <w:t>The Defendant(s)</w:t>
      </w:r>
    </w:p>
    <w:p w14:paraId="05B65D93" w14:textId="29F0316C" w:rsidR="00465C0B" w:rsidRDefault="002930DD" w:rsidP="00125798">
      <w:pPr>
        <w:pStyle w:val="NoSpacing"/>
        <w:spacing w:line="480" w:lineRule="auto"/>
        <w:ind w:firstLine="720"/>
        <w:rPr>
          <w:rFonts w:ascii="Arial" w:hAnsi="Arial" w:cs="Arial"/>
          <w:b/>
          <w:bCs/>
          <w:sz w:val="24"/>
          <w:szCs w:val="24"/>
        </w:rPr>
      </w:pPr>
      <w:r>
        <w:rPr>
          <w:rFonts w:ascii="Arial" w:hAnsi="Arial" w:cs="Arial"/>
          <w:b/>
          <w:bCs/>
          <w:sz w:val="24"/>
          <w:szCs w:val="24"/>
        </w:rPr>
        <w:t xml:space="preserve">2. </w:t>
      </w:r>
      <w:r w:rsidR="00034E8B" w:rsidRPr="00465C0B">
        <w:rPr>
          <w:rFonts w:ascii="Arial" w:hAnsi="Arial" w:cs="Arial"/>
          <w:b/>
          <w:bCs/>
          <w:sz w:val="24"/>
          <w:szCs w:val="24"/>
        </w:rPr>
        <w:t xml:space="preserve">Name: </w:t>
      </w:r>
      <w:r w:rsidR="009F5726">
        <w:rPr>
          <w:rFonts w:ascii="Arial" w:hAnsi="Arial" w:cs="Arial"/>
          <w:b/>
          <w:bCs/>
          <w:sz w:val="24"/>
          <w:szCs w:val="24"/>
        </w:rPr>
        <w:t>Arnell F. Thompson</w:t>
      </w:r>
    </w:p>
    <w:p w14:paraId="710B2D69" w14:textId="1EC82C35" w:rsidR="00465C0B" w:rsidRPr="00465C0B" w:rsidRDefault="00465C0B" w:rsidP="00465C0B">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Represented by: </w:t>
      </w:r>
      <w:r w:rsidR="009F5726">
        <w:rPr>
          <w:rFonts w:ascii="Arial" w:hAnsi="Arial" w:cs="Arial"/>
          <w:b/>
          <w:bCs/>
          <w:sz w:val="24"/>
          <w:szCs w:val="24"/>
        </w:rPr>
        <w:t>Keith L. Spence</w:t>
      </w:r>
    </w:p>
    <w:p w14:paraId="64757B90" w14:textId="45E489A0" w:rsidR="00034E8B" w:rsidRDefault="00034E8B" w:rsidP="00465C0B">
      <w:pPr>
        <w:pStyle w:val="NoSpacing"/>
        <w:spacing w:line="480" w:lineRule="auto"/>
        <w:ind w:left="360" w:firstLine="720"/>
        <w:rPr>
          <w:rFonts w:ascii="Arial" w:hAnsi="Arial" w:cs="Arial"/>
          <w:b/>
          <w:bCs/>
          <w:sz w:val="24"/>
          <w:szCs w:val="24"/>
        </w:rPr>
      </w:pPr>
      <w:r>
        <w:rPr>
          <w:rFonts w:ascii="Arial" w:hAnsi="Arial" w:cs="Arial"/>
          <w:b/>
          <w:bCs/>
          <w:sz w:val="24"/>
          <w:szCs w:val="24"/>
        </w:rPr>
        <w:t>Street Address:</w:t>
      </w:r>
      <w:r w:rsidR="00465C0B">
        <w:rPr>
          <w:rFonts w:ascii="Arial" w:hAnsi="Arial" w:cs="Arial"/>
          <w:b/>
          <w:bCs/>
          <w:sz w:val="24"/>
          <w:szCs w:val="24"/>
        </w:rPr>
        <w:t xml:space="preserve"> </w:t>
      </w:r>
      <w:r w:rsidR="009F5726">
        <w:rPr>
          <w:rFonts w:ascii="Arial" w:hAnsi="Arial" w:cs="Arial"/>
          <w:b/>
          <w:bCs/>
          <w:sz w:val="24"/>
          <w:szCs w:val="24"/>
        </w:rPr>
        <w:t>4749 Lincoln Mall Dr.-Ste. 202</w:t>
      </w:r>
    </w:p>
    <w:p w14:paraId="0A1222B3" w14:textId="4E7CD489" w:rsidR="00034E8B" w:rsidRDefault="00034E8B" w:rsidP="00465C0B">
      <w:pPr>
        <w:pStyle w:val="NoSpacing"/>
        <w:spacing w:line="480" w:lineRule="auto"/>
        <w:ind w:left="1080"/>
        <w:rPr>
          <w:rFonts w:ascii="Arial" w:hAnsi="Arial" w:cs="Arial"/>
          <w:b/>
          <w:bCs/>
          <w:sz w:val="24"/>
          <w:szCs w:val="24"/>
        </w:rPr>
      </w:pPr>
      <w:r>
        <w:rPr>
          <w:rFonts w:ascii="Arial" w:hAnsi="Arial" w:cs="Arial"/>
          <w:b/>
          <w:bCs/>
          <w:sz w:val="24"/>
          <w:szCs w:val="24"/>
        </w:rPr>
        <w:t>City and County:</w:t>
      </w:r>
      <w:r w:rsidR="00465C0B">
        <w:rPr>
          <w:rFonts w:ascii="Arial" w:hAnsi="Arial" w:cs="Arial"/>
          <w:b/>
          <w:bCs/>
          <w:sz w:val="24"/>
          <w:szCs w:val="24"/>
        </w:rPr>
        <w:t xml:space="preserve"> </w:t>
      </w:r>
      <w:r w:rsidR="009F5726">
        <w:rPr>
          <w:rFonts w:ascii="Arial" w:hAnsi="Arial" w:cs="Arial"/>
          <w:b/>
          <w:bCs/>
          <w:sz w:val="24"/>
          <w:szCs w:val="24"/>
        </w:rPr>
        <w:t>Mattson, Cook County</w:t>
      </w:r>
    </w:p>
    <w:p w14:paraId="74C9E944" w14:textId="5BFD4DFF" w:rsidR="00034E8B" w:rsidRDefault="00034E8B" w:rsidP="00465C0B">
      <w:pPr>
        <w:pStyle w:val="NoSpacing"/>
        <w:spacing w:line="480" w:lineRule="auto"/>
        <w:ind w:left="1080"/>
        <w:rPr>
          <w:rFonts w:ascii="Arial" w:hAnsi="Arial" w:cs="Arial"/>
          <w:b/>
          <w:bCs/>
          <w:sz w:val="24"/>
          <w:szCs w:val="24"/>
        </w:rPr>
      </w:pPr>
      <w:r>
        <w:rPr>
          <w:rFonts w:ascii="Arial" w:hAnsi="Arial" w:cs="Arial"/>
          <w:b/>
          <w:bCs/>
          <w:sz w:val="24"/>
          <w:szCs w:val="24"/>
        </w:rPr>
        <w:t>State and Zip Code:</w:t>
      </w:r>
      <w:r w:rsidR="00465C0B">
        <w:rPr>
          <w:rFonts w:ascii="Arial" w:hAnsi="Arial" w:cs="Arial"/>
          <w:b/>
          <w:bCs/>
          <w:sz w:val="24"/>
          <w:szCs w:val="24"/>
        </w:rPr>
        <w:t xml:space="preserve"> </w:t>
      </w:r>
      <w:r w:rsidR="003C575B">
        <w:rPr>
          <w:rFonts w:ascii="Arial" w:hAnsi="Arial" w:cs="Arial"/>
          <w:b/>
          <w:bCs/>
          <w:sz w:val="24"/>
          <w:szCs w:val="24"/>
        </w:rPr>
        <w:t>Illinois</w:t>
      </w:r>
      <w:r w:rsidR="00465C0B">
        <w:rPr>
          <w:rFonts w:ascii="Arial" w:hAnsi="Arial" w:cs="Arial"/>
          <w:b/>
          <w:bCs/>
          <w:sz w:val="24"/>
          <w:szCs w:val="24"/>
        </w:rPr>
        <w:t xml:space="preserve"> 6064</w:t>
      </w:r>
      <w:r w:rsidR="009F5726">
        <w:rPr>
          <w:rFonts w:ascii="Arial" w:hAnsi="Arial" w:cs="Arial"/>
          <w:b/>
          <w:bCs/>
          <w:sz w:val="24"/>
          <w:szCs w:val="24"/>
        </w:rPr>
        <w:t>3</w:t>
      </w:r>
    </w:p>
    <w:p w14:paraId="44D4B30D" w14:textId="7D476F89" w:rsidR="009F5726" w:rsidRDefault="009F5726" w:rsidP="00465C0B">
      <w:pPr>
        <w:pStyle w:val="NoSpacing"/>
        <w:spacing w:line="480" w:lineRule="auto"/>
        <w:ind w:left="1080"/>
        <w:rPr>
          <w:rFonts w:ascii="Arial" w:hAnsi="Arial" w:cs="Arial"/>
          <w:b/>
          <w:bCs/>
          <w:sz w:val="24"/>
          <w:szCs w:val="24"/>
        </w:rPr>
      </w:pPr>
      <w:r>
        <w:rPr>
          <w:rFonts w:ascii="Arial" w:hAnsi="Arial" w:cs="Arial"/>
          <w:b/>
          <w:bCs/>
          <w:sz w:val="24"/>
          <w:szCs w:val="24"/>
        </w:rPr>
        <w:t>Phone: 708-983-1641</w:t>
      </w:r>
    </w:p>
    <w:p w14:paraId="20ADD62E" w14:textId="73E62C0C" w:rsidR="00AF4EEE" w:rsidRDefault="00034E8B" w:rsidP="009F5726">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9" w:history="1">
        <w:r w:rsidR="009F5726" w:rsidRPr="00E72716">
          <w:rPr>
            <w:rStyle w:val="Hyperlink"/>
            <w:rFonts w:ascii="Arial" w:hAnsi="Arial" w:cs="Arial"/>
            <w:b/>
            <w:bCs/>
            <w:sz w:val="24"/>
            <w:szCs w:val="24"/>
          </w:rPr>
          <w:t>Attyspence@gmail.com</w:t>
        </w:r>
      </w:hyperlink>
    </w:p>
    <w:p w14:paraId="79B766BA" w14:textId="0BECDCEB" w:rsidR="00767D4D" w:rsidRDefault="00767D4D" w:rsidP="00465C0B">
      <w:pPr>
        <w:pStyle w:val="NoSpacing"/>
        <w:spacing w:line="480" w:lineRule="auto"/>
        <w:ind w:left="1080"/>
        <w:rPr>
          <w:rFonts w:ascii="Arial" w:hAnsi="Arial" w:cs="Arial"/>
          <w:b/>
          <w:bCs/>
          <w:sz w:val="24"/>
          <w:szCs w:val="24"/>
        </w:rPr>
      </w:pPr>
    </w:p>
    <w:p w14:paraId="1C3010FE" w14:textId="22463390" w:rsidR="00767D4D" w:rsidRDefault="004259EC" w:rsidP="009F5726">
      <w:pPr>
        <w:pStyle w:val="NoSpacing"/>
        <w:spacing w:line="480" w:lineRule="auto"/>
        <w:ind w:firstLine="720"/>
        <w:rPr>
          <w:rFonts w:ascii="Arial" w:hAnsi="Arial" w:cs="Arial"/>
          <w:b/>
          <w:bCs/>
          <w:sz w:val="24"/>
          <w:szCs w:val="24"/>
        </w:rPr>
      </w:pPr>
      <w:r>
        <w:rPr>
          <w:rFonts w:ascii="Arial" w:hAnsi="Arial" w:cs="Arial"/>
          <w:b/>
          <w:bCs/>
          <w:sz w:val="24"/>
          <w:szCs w:val="24"/>
        </w:rPr>
        <w:t>3</w:t>
      </w:r>
      <w:r w:rsidR="00767D4D">
        <w:rPr>
          <w:rFonts w:ascii="Arial" w:hAnsi="Arial" w:cs="Arial"/>
          <w:b/>
          <w:bCs/>
          <w:sz w:val="24"/>
          <w:szCs w:val="24"/>
        </w:rPr>
        <w:t xml:space="preserve">.  </w:t>
      </w:r>
      <w:r w:rsidR="00767D4D" w:rsidRPr="00465C0B">
        <w:rPr>
          <w:rFonts w:ascii="Arial" w:hAnsi="Arial" w:cs="Arial"/>
          <w:b/>
          <w:bCs/>
          <w:sz w:val="24"/>
          <w:szCs w:val="24"/>
        </w:rPr>
        <w:t>Name:</w:t>
      </w:r>
      <w:r w:rsidR="009F5726">
        <w:rPr>
          <w:rFonts w:ascii="Arial" w:hAnsi="Arial" w:cs="Arial"/>
          <w:b/>
          <w:bCs/>
          <w:sz w:val="24"/>
          <w:szCs w:val="24"/>
        </w:rPr>
        <w:t xml:space="preserve"> </w:t>
      </w:r>
      <w:r w:rsidR="0008369F">
        <w:rPr>
          <w:rFonts w:ascii="Arial" w:hAnsi="Arial" w:cs="Arial"/>
          <w:b/>
          <w:bCs/>
          <w:sz w:val="24"/>
          <w:szCs w:val="24"/>
        </w:rPr>
        <w:t>Attorney General Kwame Raoul</w:t>
      </w:r>
      <w:r w:rsidR="0008369F" w:rsidRPr="00CF5254">
        <w:rPr>
          <w:rFonts w:ascii="Arial" w:hAnsi="Arial" w:cs="Arial"/>
          <w:b/>
          <w:bCs/>
          <w:sz w:val="24"/>
          <w:szCs w:val="24"/>
        </w:rPr>
        <w:t xml:space="preserve"> </w:t>
      </w:r>
      <w:r w:rsidR="00767D4D" w:rsidRPr="00CF5254">
        <w:rPr>
          <w:rFonts w:ascii="Arial" w:hAnsi="Arial" w:cs="Arial"/>
          <w:b/>
          <w:bCs/>
          <w:sz w:val="24"/>
          <w:szCs w:val="24"/>
        </w:rPr>
        <w:t>individually</w:t>
      </w:r>
    </w:p>
    <w:p w14:paraId="774319AD" w14:textId="46DEFEEA" w:rsidR="00767D4D" w:rsidRDefault="00767D4D" w:rsidP="00767D4D">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 and in </w:t>
      </w:r>
      <w:r w:rsidR="009F5726">
        <w:rPr>
          <w:rFonts w:ascii="Arial" w:hAnsi="Arial" w:cs="Arial"/>
          <w:b/>
          <w:bCs/>
          <w:sz w:val="24"/>
          <w:szCs w:val="24"/>
        </w:rPr>
        <w:t xml:space="preserve">his </w:t>
      </w:r>
      <w:r w:rsidRPr="00CF5254">
        <w:rPr>
          <w:rFonts w:ascii="Arial" w:hAnsi="Arial" w:cs="Arial"/>
          <w:b/>
          <w:bCs/>
          <w:sz w:val="24"/>
          <w:szCs w:val="24"/>
        </w:rPr>
        <w:t>official capacity</w:t>
      </w:r>
      <w:r w:rsidRPr="00465C0B">
        <w:rPr>
          <w:rFonts w:ascii="Arial" w:hAnsi="Arial" w:cs="Arial"/>
          <w:b/>
          <w:bCs/>
          <w:sz w:val="24"/>
          <w:szCs w:val="24"/>
        </w:rPr>
        <w:t xml:space="preserve"> </w:t>
      </w:r>
    </w:p>
    <w:p w14:paraId="643CE6A0" w14:textId="482FCE3B" w:rsidR="00767D4D" w:rsidRPr="00465C0B"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Represented by: </w:t>
      </w:r>
      <w:r w:rsidR="00105114">
        <w:rPr>
          <w:rFonts w:ascii="Arial" w:hAnsi="Arial" w:cs="Arial"/>
          <w:b/>
          <w:bCs/>
          <w:sz w:val="24"/>
          <w:szCs w:val="24"/>
        </w:rPr>
        <w:t>Benjamin F. Jacobson</w:t>
      </w:r>
    </w:p>
    <w:p w14:paraId="0F686DCE" w14:textId="7A6529D3" w:rsidR="00767D4D" w:rsidRDefault="00767D4D" w:rsidP="00767D4D">
      <w:pPr>
        <w:pStyle w:val="NoSpacing"/>
        <w:spacing w:line="480" w:lineRule="auto"/>
        <w:ind w:left="360" w:firstLine="720"/>
        <w:rPr>
          <w:rFonts w:ascii="Arial" w:hAnsi="Arial" w:cs="Arial"/>
          <w:b/>
          <w:bCs/>
          <w:sz w:val="24"/>
          <w:szCs w:val="24"/>
        </w:rPr>
      </w:pPr>
      <w:r>
        <w:rPr>
          <w:rFonts w:ascii="Arial" w:hAnsi="Arial" w:cs="Arial"/>
          <w:b/>
          <w:bCs/>
          <w:sz w:val="24"/>
          <w:szCs w:val="24"/>
        </w:rPr>
        <w:t>Street Address: 100 W. Randolph St., 1</w:t>
      </w:r>
      <w:r w:rsidR="00105114">
        <w:rPr>
          <w:rFonts w:ascii="Arial" w:hAnsi="Arial" w:cs="Arial"/>
          <w:b/>
          <w:bCs/>
          <w:sz w:val="24"/>
          <w:szCs w:val="24"/>
        </w:rPr>
        <w:t>2</w:t>
      </w:r>
      <w:r w:rsidRPr="00465C0B">
        <w:rPr>
          <w:rFonts w:ascii="Arial" w:hAnsi="Arial" w:cs="Arial"/>
          <w:b/>
          <w:bCs/>
          <w:sz w:val="24"/>
          <w:szCs w:val="24"/>
          <w:vertAlign w:val="superscript"/>
        </w:rPr>
        <w:t>th</w:t>
      </w:r>
      <w:r>
        <w:rPr>
          <w:rFonts w:ascii="Arial" w:hAnsi="Arial" w:cs="Arial"/>
          <w:b/>
          <w:bCs/>
          <w:sz w:val="24"/>
          <w:szCs w:val="24"/>
        </w:rPr>
        <w:t xml:space="preserve"> Fl.</w:t>
      </w:r>
    </w:p>
    <w:p w14:paraId="34493DF8" w14:textId="16027A7E"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City and County: Chicago</w:t>
      </w:r>
      <w:r w:rsidR="00105114">
        <w:rPr>
          <w:rFonts w:ascii="Arial" w:hAnsi="Arial" w:cs="Arial"/>
          <w:b/>
          <w:bCs/>
          <w:sz w:val="24"/>
          <w:szCs w:val="24"/>
        </w:rPr>
        <w:t>,</w:t>
      </w:r>
      <w:r>
        <w:rPr>
          <w:rFonts w:ascii="Arial" w:hAnsi="Arial" w:cs="Arial"/>
          <w:b/>
          <w:bCs/>
          <w:sz w:val="24"/>
          <w:szCs w:val="24"/>
        </w:rPr>
        <w:t xml:space="preserve"> Cook County</w:t>
      </w:r>
    </w:p>
    <w:p w14:paraId="78DB2D87" w14:textId="6D079176" w:rsidR="00767D4D" w:rsidRDefault="00767D4D" w:rsidP="00767D4D">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60649</w:t>
      </w:r>
    </w:p>
    <w:p w14:paraId="56644883" w14:textId="0CA6AF6C" w:rsidR="00105114" w:rsidRDefault="00105114" w:rsidP="00767D4D">
      <w:pPr>
        <w:pStyle w:val="NoSpacing"/>
        <w:spacing w:line="480" w:lineRule="auto"/>
        <w:ind w:left="1080"/>
        <w:rPr>
          <w:rFonts w:ascii="Arial" w:hAnsi="Arial" w:cs="Arial"/>
          <w:b/>
          <w:bCs/>
          <w:sz w:val="24"/>
          <w:szCs w:val="24"/>
        </w:rPr>
      </w:pPr>
      <w:r>
        <w:rPr>
          <w:rFonts w:ascii="Arial" w:hAnsi="Arial" w:cs="Arial"/>
          <w:b/>
          <w:bCs/>
          <w:sz w:val="24"/>
          <w:szCs w:val="24"/>
        </w:rPr>
        <w:t>Phone: 312-814-2546 (office) | 872-276-3643(cell)</w:t>
      </w:r>
    </w:p>
    <w:p w14:paraId="3545F28D" w14:textId="77777777" w:rsidR="0008369F" w:rsidRDefault="00767D4D" w:rsidP="0008369F">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0" w:history="1">
        <w:r w:rsidR="00105114" w:rsidRPr="00E72716">
          <w:rPr>
            <w:rStyle w:val="Hyperlink"/>
            <w:rFonts w:ascii="Arial" w:hAnsi="Arial" w:cs="Arial"/>
            <w:b/>
            <w:bCs/>
            <w:sz w:val="24"/>
            <w:szCs w:val="24"/>
          </w:rPr>
          <w:t>Benjamin.Jacobson@ilag.gov</w:t>
        </w:r>
      </w:hyperlink>
    </w:p>
    <w:p w14:paraId="6D9904EF" w14:textId="4A4EBABB" w:rsidR="0008369F" w:rsidRDefault="0008369F" w:rsidP="0008369F">
      <w:pPr>
        <w:pStyle w:val="NoSpacing"/>
        <w:spacing w:line="480" w:lineRule="auto"/>
        <w:rPr>
          <w:rFonts w:ascii="Arial" w:hAnsi="Arial" w:cs="Arial"/>
          <w:b/>
          <w:bCs/>
          <w:sz w:val="24"/>
          <w:szCs w:val="24"/>
        </w:rPr>
      </w:pPr>
    </w:p>
    <w:p w14:paraId="495E61D0" w14:textId="44DB4626" w:rsidR="008A648A" w:rsidRDefault="008A648A" w:rsidP="0008369F">
      <w:pPr>
        <w:pStyle w:val="NoSpacing"/>
        <w:spacing w:line="480" w:lineRule="auto"/>
        <w:rPr>
          <w:rFonts w:ascii="Arial" w:hAnsi="Arial" w:cs="Arial"/>
          <w:b/>
          <w:bCs/>
          <w:sz w:val="24"/>
          <w:szCs w:val="24"/>
        </w:rPr>
      </w:pPr>
    </w:p>
    <w:p w14:paraId="2B1EF4A0" w14:textId="5D9B6947" w:rsidR="008A648A" w:rsidRDefault="008A648A" w:rsidP="0008369F">
      <w:pPr>
        <w:pStyle w:val="NoSpacing"/>
        <w:spacing w:line="480" w:lineRule="auto"/>
        <w:rPr>
          <w:rFonts w:ascii="Arial" w:hAnsi="Arial" w:cs="Arial"/>
          <w:b/>
          <w:bCs/>
          <w:sz w:val="24"/>
          <w:szCs w:val="24"/>
        </w:rPr>
      </w:pPr>
    </w:p>
    <w:p w14:paraId="2E22A9C0" w14:textId="02D7063E" w:rsidR="008A648A" w:rsidRDefault="008A648A" w:rsidP="0008369F">
      <w:pPr>
        <w:pStyle w:val="NoSpacing"/>
        <w:spacing w:line="480" w:lineRule="auto"/>
        <w:rPr>
          <w:rFonts w:ascii="Arial" w:hAnsi="Arial" w:cs="Arial"/>
          <w:b/>
          <w:bCs/>
          <w:sz w:val="24"/>
          <w:szCs w:val="24"/>
        </w:rPr>
      </w:pPr>
    </w:p>
    <w:p w14:paraId="0E1723AF" w14:textId="28C0BC08" w:rsidR="008A648A" w:rsidRDefault="008A648A" w:rsidP="0008369F">
      <w:pPr>
        <w:pStyle w:val="NoSpacing"/>
        <w:spacing w:line="480" w:lineRule="auto"/>
        <w:rPr>
          <w:rFonts w:ascii="Arial" w:hAnsi="Arial" w:cs="Arial"/>
          <w:b/>
          <w:bCs/>
          <w:sz w:val="24"/>
          <w:szCs w:val="24"/>
        </w:rPr>
      </w:pPr>
    </w:p>
    <w:p w14:paraId="04FA4604" w14:textId="77777777" w:rsidR="008A648A" w:rsidRDefault="008A648A" w:rsidP="0008369F">
      <w:pPr>
        <w:pStyle w:val="NoSpacing"/>
        <w:spacing w:line="480" w:lineRule="auto"/>
        <w:rPr>
          <w:rFonts w:ascii="Arial" w:hAnsi="Arial" w:cs="Arial"/>
          <w:b/>
          <w:bCs/>
          <w:sz w:val="24"/>
          <w:szCs w:val="24"/>
        </w:rPr>
      </w:pPr>
    </w:p>
    <w:p w14:paraId="7CE41DD3" w14:textId="57D6C294" w:rsidR="005C7336" w:rsidRDefault="004259EC" w:rsidP="0008369F">
      <w:pPr>
        <w:pStyle w:val="NoSpacing"/>
        <w:spacing w:line="480" w:lineRule="auto"/>
        <w:ind w:firstLine="720"/>
        <w:rPr>
          <w:rFonts w:ascii="Arial" w:hAnsi="Arial" w:cs="Arial"/>
          <w:b/>
          <w:bCs/>
          <w:sz w:val="24"/>
          <w:szCs w:val="24"/>
        </w:rPr>
      </w:pPr>
      <w:r>
        <w:rPr>
          <w:rFonts w:ascii="Arial" w:hAnsi="Arial" w:cs="Arial"/>
          <w:b/>
          <w:bCs/>
          <w:sz w:val="24"/>
          <w:szCs w:val="24"/>
        </w:rPr>
        <w:t>4</w:t>
      </w:r>
      <w:r w:rsidR="0008369F">
        <w:rPr>
          <w:rFonts w:ascii="Arial" w:hAnsi="Arial" w:cs="Arial"/>
          <w:b/>
          <w:bCs/>
          <w:sz w:val="24"/>
          <w:szCs w:val="24"/>
        </w:rPr>
        <w:t xml:space="preserve">. </w:t>
      </w:r>
      <w:r w:rsidR="005C7336">
        <w:rPr>
          <w:rFonts w:ascii="Arial" w:hAnsi="Arial" w:cs="Arial"/>
          <w:b/>
          <w:bCs/>
          <w:sz w:val="24"/>
          <w:szCs w:val="24"/>
        </w:rPr>
        <w:t xml:space="preserve"> </w:t>
      </w:r>
      <w:r w:rsidR="005C7336" w:rsidRPr="00465C0B">
        <w:rPr>
          <w:rFonts w:ascii="Arial" w:hAnsi="Arial" w:cs="Arial"/>
          <w:b/>
          <w:bCs/>
          <w:sz w:val="24"/>
          <w:szCs w:val="24"/>
        </w:rPr>
        <w:t xml:space="preserve">Name: </w:t>
      </w:r>
      <w:r w:rsidR="005C7336">
        <w:rPr>
          <w:rFonts w:ascii="Arial" w:hAnsi="Arial" w:cs="Arial"/>
          <w:b/>
          <w:bCs/>
          <w:sz w:val="24"/>
          <w:szCs w:val="24"/>
        </w:rPr>
        <w:t xml:space="preserve"> </w:t>
      </w:r>
      <w:r w:rsidR="005C7336" w:rsidRPr="005951AA">
        <w:rPr>
          <w:rFonts w:ascii="Arial" w:hAnsi="Arial" w:cs="Arial"/>
          <w:b/>
          <w:bCs/>
          <w:sz w:val="24"/>
          <w:szCs w:val="24"/>
        </w:rPr>
        <w:t xml:space="preserve">States Attorney </w:t>
      </w:r>
      <w:r w:rsidR="005C7336">
        <w:rPr>
          <w:rFonts w:ascii="Arial" w:hAnsi="Arial" w:cs="Arial"/>
          <w:b/>
          <w:bCs/>
          <w:sz w:val="24"/>
          <w:szCs w:val="24"/>
        </w:rPr>
        <w:t>Kim Fox,</w:t>
      </w:r>
      <w:r w:rsidR="005C7336" w:rsidRPr="005951AA">
        <w:rPr>
          <w:rFonts w:ascii="Arial" w:hAnsi="Arial" w:cs="Arial"/>
          <w:b/>
          <w:bCs/>
          <w:sz w:val="24"/>
          <w:szCs w:val="24"/>
        </w:rPr>
        <w:t xml:space="preserve"> </w:t>
      </w:r>
      <w:r w:rsidR="005C7336" w:rsidRPr="00CF5254">
        <w:rPr>
          <w:rFonts w:ascii="Arial" w:hAnsi="Arial" w:cs="Arial"/>
          <w:b/>
          <w:bCs/>
          <w:sz w:val="24"/>
          <w:szCs w:val="24"/>
        </w:rPr>
        <w:t xml:space="preserve">individually </w:t>
      </w:r>
    </w:p>
    <w:p w14:paraId="56591A24" w14:textId="57EB58A6" w:rsidR="005C7336" w:rsidRDefault="005C7336" w:rsidP="005C7336">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and in h</w:t>
      </w:r>
      <w:r>
        <w:rPr>
          <w:rFonts w:ascii="Arial" w:hAnsi="Arial" w:cs="Arial"/>
          <w:b/>
          <w:bCs/>
          <w:sz w:val="24"/>
          <w:szCs w:val="24"/>
        </w:rPr>
        <w:t xml:space="preserve">er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334CC5E6" w14:textId="77777777" w:rsidR="005C7336" w:rsidRDefault="005C7336" w:rsidP="005C7336">
      <w:pPr>
        <w:pStyle w:val="NoSpacing"/>
        <w:spacing w:line="480" w:lineRule="auto"/>
        <w:ind w:left="360" w:firstLine="720"/>
        <w:rPr>
          <w:rFonts w:ascii="Arial" w:hAnsi="Arial" w:cs="Arial"/>
          <w:b/>
          <w:bCs/>
          <w:sz w:val="24"/>
          <w:szCs w:val="24"/>
        </w:rPr>
      </w:pPr>
      <w:r>
        <w:rPr>
          <w:rFonts w:ascii="Arial" w:hAnsi="Arial" w:cs="Arial"/>
          <w:b/>
          <w:bCs/>
          <w:sz w:val="24"/>
          <w:szCs w:val="24"/>
        </w:rPr>
        <w:t>Street Address:  28 N. Clark Street, suit 300</w:t>
      </w:r>
    </w:p>
    <w:p w14:paraId="2350D4D5" w14:textId="77777777" w:rsidR="005C7336" w:rsidRDefault="005C7336" w:rsidP="005C7336">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w:t>
      </w:r>
    </w:p>
    <w:p w14:paraId="6F01C5C5" w14:textId="77777777" w:rsidR="005C7336" w:rsidRDefault="005C7336" w:rsidP="005C7336">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1079706A" w14:textId="4E38CD07" w:rsidR="00F93A4D" w:rsidRDefault="005C7336" w:rsidP="0043238A">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1" w:history="1">
        <w:r w:rsidR="008C37F1" w:rsidRPr="00221618">
          <w:rPr>
            <w:rStyle w:val="Hyperlink"/>
            <w:rFonts w:ascii="Arial" w:hAnsi="Arial" w:cs="Arial"/>
            <w:b/>
            <w:bCs/>
            <w:sz w:val="24"/>
            <w:szCs w:val="24"/>
          </w:rPr>
          <w:t>sao.csed@cookcountyil.gov</w:t>
        </w:r>
      </w:hyperlink>
    </w:p>
    <w:p w14:paraId="54180773" w14:textId="75600911" w:rsidR="00D84A34" w:rsidRDefault="00D84A34" w:rsidP="00D84A34">
      <w:pPr>
        <w:pStyle w:val="NoSpacing"/>
        <w:spacing w:line="480" w:lineRule="auto"/>
        <w:rPr>
          <w:rFonts w:ascii="Arial" w:hAnsi="Arial" w:cs="Arial"/>
          <w:b/>
          <w:bCs/>
          <w:sz w:val="24"/>
          <w:szCs w:val="24"/>
        </w:rPr>
      </w:pPr>
    </w:p>
    <w:p w14:paraId="1B4D46A3" w14:textId="6E6955D6" w:rsidR="00810071" w:rsidRDefault="00810071" w:rsidP="00810071">
      <w:pPr>
        <w:pStyle w:val="NoSpacing"/>
        <w:spacing w:line="480" w:lineRule="auto"/>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ab/>
      </w:r>
      <w:r w:rsidR="004259EC">
        <w:rPr>
          <w:rFonts w:ascii="Arial" w:hAnsi="Arial" w:cs="Arial"/>
          <w:b/>
          <w:bCs/>
          <w:sz w:val="24"/>
          <w:szCs w:val="24"/>
        </w:rPr>
        <w:t>5</w:t>
      </w:r>
      <w:r>
        <w:rPr>
          <w:rFonts w:ascii="Arial" w:hAnsi="Arial" w:cs="Arial"/>
          <w:b/>
          <w:bCs/>
          <w:sz w:val="24"/>
          <w:szCs w:val="24"/>
        </w:rPr>
        <w:t>. Name: Illinois Governor JB Pritzker,</w:t>
      </w:r>
      <w:r w:rsidRPr="005951AA">
        <w:rPr>
          <w:rFonts w:ascii="Arial" w:hAnsi="Arial" w:cs="Arial"/>
          <w:b/>
          <w:bCs/>
          <w:sz w:val="24"/>
          <w:szCs w:val="24"/>
        </w:rPr>
        <w:t xml:space="preserve"> </w:t>
      </w:r>
      <w:r w:rsidRPr="00CF5254">
        <w:rPr>
          <w:rFonts w:ascii="Arial" w:hAnsi="Arial" w:cs="Arial"/>
          <w:b/>
          <w:bCs/>
          <w:sz w:val="24"/>
          <w:szCs w:val="24"/>
        </w:rPr>
        <w:t xml:space="preserve">individually </w:t>
      </w:r>
    </w:p>
    <w:p w14:paraId="7E9BA933" w14:textId="77777777" w:rsidR="00810071" w:rsidRDefault="00810071" w:rsidP="00810071">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and in</w:t>
      </w:r>
      <w:r>
        <w:rPr>
          <w:rFonts w:ascii="Arial" w:hAnsi="Arial" w:cs="Arial"/>
          <w:b/>
          <w:bCs/>
          <w:sz w:val="24"/>
          <w:szCs w:val="24"/>
        </w:rPr>
        <w:t xml:space="preserve"> his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34B6F636" w14:textId="7D62256C" w:rsidR="00810071" w:rsidRDefault="00810071" w:rsidP="00810071">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00B31FFE" w:rsidRPr="00B31FFE">
        <w:rPr>
          <w:rFonts w:ascii="Arial" w:hAnsi="Arial" w:cs="Arial"/>
          <w:b/>
          <w:bCs/>
          <w:sz w:val="24"/>
          <w:szCs w:val="24"/>
        </w:rPr>
        <w:t>555 W. Monroe St., 16th Floor</w:t>
      </w:r>
      <w:r w:rsidRPr="00496E09">
        <w:rPr>
          <w:rFonts w:ascii="Arial" w:hAnsi="Arial" w:cs="Arial"/>
          <w:b/>
          <w:bCs/>
          <w:sz w:val="24"/>
          <w:szCs w:val="24"/>
        </w:rPr>
        <w:t xml:space="preserve">, </w:t>
      </w:r>
      <w:r>
        <w:rPr>
          <w:rFonts w:ascii="Arial" w:hAnsi="Arial" w:cs="Arial"/>
          <w:b/>
          <w:bCs/>
          <w:sz w:val="24"/>
          <w:szCs w:val="24"/>
        </w:rPr>
        <w:t xml:space="preserve"> </w:t>
      </w:r>
    </w:p>
    <w:p w14:paraId="6A104E68" w14:textId="77777777" w:rsidR="00810071" w:rsidRDefault="00810071" w:rsidP="00810071">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0E9CCEFD" w14:textId="39429D4B" w:rsidR="00810071" w:rsidRDefault="00810071" w:rsidP="00810071">
      <w:pPr>
        <w:pStyle w:val="NoSpacing"/>
        <w:spacing w:line="480" w:lineRule="auto"/>
        <w:ind w:left="1080"/>
        <w:rPr>
          <w:rFonts w:ascii="Arial" w:hAnsi="Arial" w:cs="Arial"/>
          <w:b/>
          <w:bCs/>
          <w:sz w:val="24"/>
          <w:szCs w:val="24"/>
        </w:rPr>
      </w:pPr>
      <w:r>
        <w:rPr>
          <w:rFonts w:ascii="Arial" w:hAnsi="Arial" w:cs="Arial"/>
          <w:b/>
          <w:bCs/>
          <w:sz w:val="24"/>
          <w:szCs w:val="24"/>
        </w:rPr>
        <w:t>State and Zip Code:  60601</w:t>
      </w:r>
    </w:p>
    <w:p w14:paraId="4B9916CB" w14:textId="0217391A" w:rsidR="00B31FFE" w:rsidRDefault="00B31FFE" w:rsidP="00810071">
      <w:pPr>
        <w:pStyle w:val="NoSpacing"/>
        <w:spacing w:line="480" w:lineRule="auto"/>
        <w:ind w:left="1080"/>
        <w:rPr>
          <w:rFonts w:ascii="Arial" w:hAnsi="Arial" w:cs="Arial"/>
          <w:b/>
          <w:bCs/>
          <w:sz w:val="24"/>
          <w:szCs w:val="24"/>
        </w:rPr>
      </w:pPr>
      <w:r w:rsidRPr="00B31FFE">
        <w:rPr>
          <w:rFonts w:ascii="Arial" w:hAnsi="Arial" w:cs="Arial"/>
          <w:b/>
          <w:bCs/>
          <w:sz w:val="24"/>
          <w:szCs w:val="24"/>
        </w:rPr>
        <w:t>Phone: 312-814-2121</w:t>
      </w:r>
      <w:r>
        <w:rPr>
          <w:rFonts w:ascii="Arial" w:hAnsi="Arial" w:cs="Arial"/>
          <w:b/>
          <w:bCs/>
          <w:sz w:val="24"/>
          <w:szCs w:val="24"/>
        </w:rPr>
        <w:t xml:space="preserve"> | </w:t>
      </w:r>
      <w:r w:rsidRPr="00B31FFE">
        <w:rPr>
          <w:rFonts w:ascii="Arial" w:hAnsi="Arial" w:cs="Arial"/>
          <w:b/>
          <w:bCs/>
          <w:sz w:val="24"/>
          <w:szCs w:val="24"/>
        </w:rPr>
        <w:t>312-814-2122</w:t>
      </w:r>
    </w:p>
    <w:p w14:paraId="5773F156" w14:textId="6225DDB9" w:rsidR="00810071" w:rsidRDefault="00810071" w:rsidP="004259EC">
      <w:pPr>
        <w:pStyle w:val="NoSpacing"/>
        <w:spacing w:line="480" w:lineRule="auto"/>
        <w:ind w:left="1080"/>
        <w:rPr>
          <w:rFonts w:ascii="Arial" w:hAnsi="Arial" w:cs="Arial"/>
          <w:b/>
          <w:bCs/>
          <w:sz w:val="24"/>
          <w:szCs w:val="24"/>
        </w:rPr>
      </w:pPr>
      <w:r>
        <w:rPr>
          <w:rFonts w:ascii="Arial" w:hAnsi="Arial" w:cs="Arial"/>
          <w:b/>
          <w:bCs/>
          <w:sz w:val="24"/>
          <w:szCs w:val="24"/>
        </w:rPr>
        <w:t>E-Mail Address:  U</w:t>
      </w:r>
      <w:r w:rsidR="00F25D30">
        <w:rPr>
          <w:rFonts w:ascii="Arial" w:hAnsi="Arial" w:cs="Arial"/>
          <w:b/>
          <w:bCs/>
          <w:sz w:val="24"/>
          <w:szCs w:val="24"/>
        </w:rPr>
        <w:t>n</w:t>
      </w:r>
      <w:r>
        <w:rPr>
          <w:rFonts w:ascii="Arial" w:hAnsi="Arial" w:cs="Arial"/>
          <w:b/>
          <w:bCs/>
          <w:sz w:val="24"/>
          <w:szCs w:val="24"/>
        </w:rPr>
        <w:t>known</w:t>
      </w:r>
    </w:p>
    <w:p w14:paraId="5BDF2616" w14:textId="77777777" w:rsidR="00810071" w:rsidRDefault="00810071" w:rsidP="00D84A34">
      <w:pPr>
        <w:pStyle w:val="NoSpacing"/>
        <w:spacing w:line="480" w:lineRule="auto"/>
        <w:rPr>
          <w:rFonts w:ascii="Arial" w:hAnsi="Arial" w:cs="Arial"/>
          <w:b/>
          <w:bCs/>
          <w:sz w:val="24"/>
          <w:szCs w:val="24"/>
        </w:rPr>
      </w:pPr>
    </w:p>
    <w:p w14:paraId="382F4C96" w14:textId="0B0F39B7" w:rsidR="00D84A34" w:rsidRDefault="00D84A34" w:rsidP="00D84A34">
      <w:pPr>
        <w:pStyle w:val="NoSpacing"/>
        <w:spacing w:line="480" w:lineRule="auto"/>
        <w:rPr>
          <w:rFonts w:ascii="Arial" w:hAnsi="Arial" w:cs="Arial"/>
          <w:b/>
          <w:bCs/>
          <w:sz w:val="24"/>
          <w:szCs w:val="24"/>
        </w:rPr>
      </w:pPr>
      <w:r>
        <w:rPr>
          <w:rFonts w:ascii="Arial" w:hAnsi="Arial" w:cs="Arial"/>
          <w:b/>
          <w:bCs/>
          <w:sz w:val="24"/>
          <w:szCs w:val="24"/>
        </w:rPr>
        <w:t xml:space="preserve">        </w:t>
      </w:r>
      <w:r w:rsidR="0079692C">
        <w:rPr>
          <w:rFonts w:ascii="Arial" w:hAnsi="Arial" w:cs="Arial"/>
          <w:b/>
          <w:bCs/>
          <w:sz w:val="24"/>
          <w:szCs w:val="24"/>
        </w:rPr>
        <w:t xml:space="preserve"> </w:t>
      </w:r>
      <w:r>
        <w:rPr>
          <w:rFonts w:ascii="Arial" w:hAnsi="Arial" w:cs="Arial"/>
          <w:b/>
          <w:bCs/>
          <w:sz w:val="24"/>
          <w:szCs w:val="24"/>
        </w:rPr>
        <w:t xml:space="preserve"> </w:t>
      </w:r>
      <w:r w:rsidR="004259EC">
        <w:rPr>
          <w:rFonts w:ascii="Arial" w:hAnsi="Arial" w:cs="Arial"/>
          <w:b/>
          <w:bCs/>
          <w:sz w:val="24"/>
          <w:szCs w:val="24"/>
        </w:rPr>
        <w:t>6</w:t>
      </w:r>
      <w:r>
        <w:rPr>
          <w:rFonts w:ascii="Arial" w:hAnsi="Arial" w:cs="Arial"/>
          <w:b/>
          <w:bCs/>
          <w:sz w:val="24"/>
          <w:szCs w:val="24"/>
        </w:rPr>
        <w:t xml:space="preserve">.  </w:t>
      </w:r>
      <w:r w:rsidRPr="00465C0B">
        <w:rPr>
          <w:rFonts w:ascii="Arial" w:hAnsi="Arial" w:cs="Arial"/>
          <w:b/>
          <w:bCs/>
          <w:sz w:val="24"/>
          <w:szCs w:val="24"/>
        </w:rPr>
        <w:t xml:space="preserve">Name: </w:t>
      </w:r>
      <w:r>
        <w:rPr>
          <w:rFonts w:ascii="Arial" w:hAnsi="Arial" w:cs="Arial"/>
          <w:b/>
          <w:bCs/>
          <w:sz w:val="24"/>
          <w:szCs w:val="24"/>
        </w:rPr>
        <w:t xml:space="preserve"> Judge </w:t>
      </w:r>
      <w:r w:rsidR="002930DD">
        <w:rPr>
          <w:rFonts w:ascii="Arial" w:hAnsi="Arial" w:cs="Arial"/>
          <w:b/>
          <w:bCs/>
          <w:sz w:val="24"/>
          <w:szCs w:val="24"/>
        </w:rPr>
        <w:t>Gregory Emmett Ahern Jr.</w:t>
      </w:r>
      <w:r w:rsidRPr="00CF5254">
        <w:rPr>
          <w:rFonts w:ascii="Arial" w:hAnsi="Arial" w:cs="Arial"/>
          <w:b/>
          <w:bCs/>
          <w:sz w:val="24"/>
          <w:szCs w:val="24"/>
        </w:rPr>
        <w:t xml:space="preserve"> </w:t>
      </w:r>
      <w:r w:rsidR="00F004BE">
        <w:rPr>
          <w:rFonts w:ascii="Arial" w:hAnsi="Arial" w:cs="Arial"/>
          <w:b/>
          <w:bCs/>
          <w:sz w:val="24"/>
          <w:szCs w:val="24"/>
        </w:rPr>
        <w:t>,</w:t>
      </w:r>
      <w:r w:rsidR="00F004BE" w:rsidRPr="00F004BE">
        <w:rPr>
          <w:rFonts w:ascii="Arial" w:hAnsi="Arial" w:cs="Arial"/>
          <w:b/>
          <w:bCs/>
          <w:sz w:val="24"/>
          <w:szCs w:val="24"/>
        </w:rPr>
        <w:t xml:space="preserve"> </w:t>
      </w:r>
      <w:r w:rsidR="00F004BE" w:rsidRPr="00CF5254">
        <w:rPr>
          <w:rFonts w:ascii="Arial" w:hAnsi="Arial" w:cs="Arial"/>
          <w:b/>
          <w:bCs/>
          <w:sz w:val="24"/>
          <w:szCs w:val="24"/>
        </w:rPr>
        <w:t>individually</w:t>
      </w:r>
    </w:p>
    <w:p w14:paraId="0999FA73" w14:textId="61257AC7" w:rsidR="00D84A34" w:rsidRDefault="00D84A34" w:rsidP="00D84A3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h</w:t>
      </w:r>
      <w:r w:rsidR="00F004BE">
        <w:rPr>
          <w:rFonts w:ascii="Arial" w:hAnsi="Arial" w:cs="Arial"/>
          <w:b/>
          <w:bCs/>
          <w:sz w:val="24"/>
          <w:szCs w:val="24"/>
        </w:rPr>
        <w:t>is</w:t>
      </w:r>
      <w:r>
        <w:rPr>
          <w:rFonts w:ascii="Arial" w:hAnsi="Arial" w:cs="Arial"/>
          <w:b/>
          <w:bCs/>
          <w:sz w:val="24"/>
          <w:szCs w:val="24"/>
        </w:rPr>
        <w:t xml:space="preserve">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7329CD17" w14:textId="35DBA5E8"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50 W. Washington </w:t>
      </w:r>
      <w:r w:rsidR="002930DD">
        <w:rPr>
          <w:rFonts w:ascii="Arial" w:hAnsi="Arial" w:cs="Arial"/>
          <w:b/>
          <w:bCs/>
          <w:sz w:val="24"/>
          <w:szCs w:val="24"/>
        </w:rPr>
        <w:t>St</w:t>
      </w:r>
      <w:r>
        <w:rPr>
          <w:rFonts w:ascii="Arial" w:hAnsi="Arial" w:cs="Arial"/>
          <w:b/>
          <w:bCs/>
          <w:sz w:val="24"/>
          <w:szCs w:val="24"/>
        </w:rPr>
        <w:t>.</w:t>
      </w:r>
      <w:r w:rsidR="002930DD">
        <w:rPr>
          <w:rFonts w:ascii="Arial" w:hAnsi="Arial" w:cs="Arial"/>
          <w:b/>
          <w:bCs/>
          <w:sz w:val="24"/>
          <w:szCs w:val="24"/>
        </w:rPr>
        <w:t>,</w:t>
      </w:r>
      <w:r>
        <w:rPr>
          <w:rFonts w:ascii="Arial" w:hAnsi="Arial" w:cs="Arial"/>
          <w:b/>
          <w:bCs/>
          <w:sz w:val="24"/>
          <w:szCs w:val="24"/>
        </w:rPr>
        <w:t xml:space="preserve"> </w:t>
      </w:r>
      <w:r w:rsidR="002930DD">
        <w:rPr>
          <w:rFonts w:ascii="Arial" w:hAnsi="Arial" w:cs="Arial"/>
          <w:b/>
          <w:bCs/>
          <w:sz w:val="24"/>
          <w:szCs w:val="24"/>
        </w:rPr>
        <w:t>R</w:t>
      </w:r>
      <w:r>
        <w:rPr>
          <w:rFonts w:ascii="Arial" w:hAnsi="Arial" w:cs="Arial"/>
          <w:b/>
          <w:bCs/>
          <w:sz w:val="24"/>
          <w:szCs w:val="24"/>
        </w:rPr>
        <w:t xml:space="preserve">oom </w:t>
      </w:r>
      <w:r w:rsidR="002930DD">
        <w:rPr>
          <w:rFonts w:ascii="Arial" w:hAnsi="Arial" w:cs="Arial"/>
          <w:b/>
          <w:bCs/>
          <w:sz w:val="24"/>
          <w:szCs w:val="24"/>
        </w:rPr>
        <w:t>1508</w:t>
      </w:r>
      <w:r>
        <w:rPr>
          <w:rFonts w:ascii="Arial" w:hAnsi="Arial" w:cs="Arial"/>
          <w:b/>
          <w:bCs/>
          <w:sz w:val="24"/>
          <w:szCs w:val="24"/>
        </w:rPr>
        <w:t xml:space="preserve"> </w:t>
      </w:r>
    </w:p>
    <w:p w14:paraId="25ADD7DB" w14:textId="2FF2AD5B" w:rsidR="00D84A34" w:rsidRDefault="00D84A34" w:rsidP="00D84A34">
      <w:pPr>
        <w:pStyle w:val="NoSpacing"/>
        <w:spacing w:line="480" w:lineRule="auto"/>
        <w:ind w:left="360" w:firstLine="720"/>
        <w:rPr>
          <w:rFonts w:ascii="Arial" w:hAnsi="Arial" w:cs="Arial"/>
          <w:b/>
          <w:bCs/>
          <w:sz w:val="24"/>
          <w:szCs w:val="24"/>
        </w:rPr>
      </w:pPr>
      <w:r>
        <w:rPr>
          <w:rFonts w:ascii="Arial" w:hAnsi="Arial" w:cs="Arial"/>
          <w:b/>
          <w:bCs/>
          <w:sz w:val="24"/>
          <w:szCs w:val="24"/>
        </w:rPr>
        <w:t>City and County:   Chicago, Cook County</w:t>
      </w:r>
    </w:p>
    <w:p w14:paraId="193EA0A3" w14:textId="236CFCCA"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State and Zip Code:  60602</w:t>
      </w:r>
    </w:p>
    <w:p w14:paraId="272AA9BA" w14:textId="16E16BFE" w:rsidR="00F004BE" w:rsidRDefault="00F004BE" w:rsidP="00D84A34">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F004BE">
        <w:rPr>
          <w:rFonts w:ascii="Arial" w:hAnsi="Arial" w:cs="Arial"/>
          <w:b/>
          <w:bCs/>
          <w:sz w:val="24"/>
          <w:szCs w:val="24"/>
        </w:rPr>
        <w:t>(312) 603-4808</w:t>
      </w:r>
    </w:p>
    <w:p w14:paraId="12A549E9" w14:textId="2BA81473" w:rsidR="00D84A34" w:rsidRDefault="00D84A34" w:rsidP="00D84A3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12" w:history="1">
        <w:r w:rsidR="00F004BE" w:rsidRPr="00E72716">
          <w:rPr>
            <w:rStyle w:val="Hyperlink"/>
            <w:rFonts w:ascii="Arial" w:hAnsi="Arial" w:cs="Arial"/>
            <w:b/>
            <w:bCs/>
            <w:sz w:val="24"/>
            <w:szCs w:val="24"/>
          </w:rPr>
          <w:t>CCC.DomRelCR1508@cookcountyilgov</w:t>
        </w:r>
      </w:hyperlink>
    </w:p>
    <w:p w14:paraId="06701756" w14:textId="77777777" w:rsidR="008C37F1" w:rsidRDefault="008C37F1" w:rsidP="0004445D">
      <w:pPr>
        <w:pStyle w:val="NoSpacing"/>
        <w:spacing w:line="480" w:lineRule="auto"/>
        <w:rPr>
          <w:rFonts w:ascii="Arial" w:hAnsi="Arial" w:cs="Arial"/>
          <w:b/>
          <w:bCs/>
          <w:sz w:val="24"/>
          <w:szCs w:val="24"/>
        </w:rPr>
      </w:pPr>
    </w:p>
    <w:p w14:paraId="13D51009" w14:textId="7157DA0D" w:rsidR="00E67F8A" w:rsidRDefault="00E67F8A" w:rsidP="00AF4EEE">
      <w:pPr>
        <w:pStyle w:val="NoSpacing"/>
        <w:spacing w:line="480" w:lineRule="auto"/>
        <w:ind w:left="1080"/>
        <w:rPr>
          <w:rFonts w:ascii="Arial" w:hAnsi="Arial" w:cs="Arial"/>
          <w:b/>
          <w:bCs/>
          <w:sz w:val="24"/>
          <w:szCs w:val="24"/>
        </w:rPr>
      </w:pPr>
    </w:p>
    <w:p w14:paraId="0CF0DBBF" w14:textId="0F2AEC5B" w:rsidR="003C575B" w:rsidRDefault="003C575B" w:rsidP="00F0449C">
      <w:pPr>
        <w:pStyle w:val="NoSpacing"/>
        <w:spacing w:line="480" w:lineRule="auto"/>
        <w:rPr>
          <w:rFonts w:ascii="Arial" w:hAnsi="Arial" w:cs="Arial"/>
          <w:b/>
          <w:bCs/>
          <w:sz w:val="24"/>
          <w:szCs w:val="24"/>
        </w:rPr>
      </w:pPr>
    </w:p>
    <w:p w14:paraId="32BD899A" w14:textId="2C54956A" w:rsidR="009F2D93" w:rsidRDefault="009F2D93" w:rsidP="00F0449C">
      <w:pPr>
        <w:pStyle w:val="NoSpacing"/>
        <w:spacing w:line="480" w:lineRule="auto"/>
        <w:rPr>
          <w:rFonts w:ascii="Arial" w:hAnsi="Arial" w:cs="Arial"/>
          <w:b/>
          <w:bCs/>
          <w:sz w:val="24"/>
          <w:szCs w:val="24"/>
        </w:rPr>
      </w:pPr>
    </w:p>
    <w:p w14:paraId="43F4CD63" w14:textId="5E5CFE94" w:rsidR="009F2D93" w:rsidRDefault="009F2D93" w:rsidP="00F0449C">
      <w:pPr>
        <w:pStyle w:val="NoSpacing"/>
        <w:spacing w:line="480" w:lineRule="auto"/>
        <w:rPr>
          <w:rFonts w:ascii="Arial" w:hAnsi="Arial" w:cs="Arial"/>
          <w:b/>
          <w:bCs/>
          <w:sz w:val="24"/>
          <w:szCs w:val="24"/>
        </w:rPr>
      </w:pPr>
    </w:p>
    <w:p w14:paraId="309F4A4F" w14:textId="69F28AAB" w:rsidR="0004445D" w:rsidRDefault="0004445D" w:rsidP="00F0449C">
      <w:pPr>
        <w:pStyle w:val="NoSpacing"/>
        <w:spacing w:line="480" w:lineRule="auto"/>
        <w:rPr>
          <w:rFonts w:ascii="Arial" w:hAnsi="Arial" w:cs="Arial"/>
          <w:b/>
          <w:bCs/>
          <w:sz w:val="24"/>
          <w:szCs w:val="24"/>
        </w:rPr>
      </w:pPr>
    </w:p>
    <w:p w14:paraId="18BEB763" w14:textId="678E0EB4" w:rsidR="0004445D" w:rsidRDefault="0004445D" w:rsidP="00F0449C">
      <w:pPr>
        <w:pStyle w:val="NoSpacing"/>
        <w:spacing w:line="480" w:lineRule="auto"/>
        <w:rPr>
          <w:rFonts w:ascii="Arial" w:hAnsi="Arial" w:cs="Arial"/>
          <w:b/>
          <w:bCs/>
          <w:sz w:val="24"/>
          <w:szCs w:val="24"/>
        </w:rPr>
      </w:pPr>
    </w:p>
    <w:p w14:paraId="4FD70301" w14:textId="069B219F" w:rsidR="0004445D" w:rsidRDefault="0004445D" w:rsidP="00F0449C">
      <w:pPr>
        <w:pStyle w:val="NoSpacing"/>
        <w:spacing w:line="480" w:lineRule="auto"/>
        <w:rPr>
          <w:rFonts w:ascii="Arial" w:hAnsi="Arial" w:cs="Arial"/>
          <w:b/>
          <w:bCs/>
          <w:sz w:val="24"/>
          <w:szCs w:val="24"/>
        </w:rPr>
      </w:pPr>
    </w:p>
    <w:p w14:paraId="08658597" w14:textId="39C2A781" w:rsidR="0004445D" w:rsidRDefault="0004445D" w:rsidP="00F0449C">
      <w:pPr>
        <w:pStyle w:val="NoSpacing"/>
        <w:spacing w:line="480" w:lineRule="auto"/>
        <w:rPr>
          <w:rFonts w:ascii="Arial" w:hAnsi="Arial" w:cs="Arial"/>
          <w:b/>
          <w:bCs/>
          <w:sz w:val="24"/>
          <w:szCs w:val="24"/>
        </w:rPr>
      </w:pPr>
    </w:p>
    <w:p w14:paraId="7BA0DBCC" w14:textId="77777777" w:rsidR="0004445D" w:rsidRDefault="0004445D" w:rsidP="00F0449C">
      <w:pPr>
        <w:pStyle w:val="NoSpacing"/>
        <w:spacing w:line="480" w:lineRule="auto"/>
        <w:rPr>
          <w:rFonts w:ascii="Arial" w:hAnsi="Arial" w:cs="Arial"/>
          <w:b/>
          <w:bCs/>
          <w:sz w:val="24"/>
          <w:szCs w:val="24"/>
        </w:rPr>
      </w:pPr>
    </w:p>
    <w:p w14:paraId="642E88E5" w14:textId="47074D64" w:rsidR="005226FE" w:rsidRDefault="003C575B" w:rsidP="005226FE">
      <w:pPr>
        <w:pStyle w:val="NoSpacing"/>
        <w:spacing w:line="480" w:lineRule="auto"/>
        <w:jc w:val="center"/>
        <w:rPr>
          <w:rFonts w:ascii="Arial" w:hAnsi="Arial" w:cs="Arial"/>
          <w:b/>
          <w:bCs/>
          <w:sz w:val="24"/>
          <w:szCs w:val="24"/>
          <w:u w:val="single"/>
        </w:rPr>
      </w:pPr>
      <w:r w:rsidRPr="003C575B">
        <w:rPr>
          <w:rFonts w:ascii="Arial" w:hAnsi="Arial" w:cs="Arial"/>
          <w:b/>
          <w:bCs/>
          <w:sz w:val="24"/>
          <w:szCs w:val="24"/>
          <w:u w:val="single"/>
        </w:rPr>
        <w:t>JURISDICTION</w:t>
      </w:r>
      <w:r w:rsidR="005226FE">
        <w:rPr>
          <w:rFonts w:ascii="Arial" w:hAnsi="Arial" w:cs="Arial"/>
          <w:b/>
          <w:bCs/>
          <w:sz w:val="24"/>
          <w:szCs w:val="24"/>
          <w:u w:val="single"/>
        </w:rPr>
        <w:t xml:space="preserve"> AND VENUE</w:t>
      </w:r>
    </w:p>
    <w:p w14:paraId="7E30C63F" w14:textId="6681E553" w:rsidR="005226FE" w:rsidRDefault="005226FE" w:rsidP="005226FE">
      <w:pPr>
        <w:pStyle w:val="NoSpacing"/>
        <w:spacing w:line="480" w:lineRule="auto"/>
        <w:rPr>
          <w:rFonts w:ascii="Arial" w:hAnsi="Arial" w:cs="Arial"/>
          <w:b/>
          <w:bCs/>
          <w:sz w:val="24"/>
          <w:szCs w:val="24"/>
          <w:u w:val="single"/>
        </w:rPr>
      </w:pPr>
    </w:p>
    <w:p w14:paraId="58F41B47" w14:textId="20CC3BE2" w:rsidR="0059644B" w:rsidRDefault="0091659B" w:rsidP="0091659B">
      <w:pPr>
        <w:pStyle w:val="NoSpacing"/>
        <w:spacing w:line="480" w:lineRule="auto"/>
        <w:rPr>
          <w:rFonts w:ascii="Arial" w:hAnsi="Arial" w:cs="Arial"/>
          <w:b/>
          <w:bCs/>
          <w:sz w:val="24"/>
          <w:szCs w:val="24"/>
        </w:rPr>
      </w:pPr>
      <w:r>
        <w:rPr>
          <w:rFonts w:ascii="Arial" w:hAnsi="Arial" w:cs="Arial"/>
          <w:sz w:val="24"/>
          <w:szCs w:val="24"/>
        </w:rPr>
        <w:tab/>
        <w:t xml:space="preserve">This action is brought pursuant to </w:t>
      </w:r>
      <w:r w:rsidRPr="0091659B">
        <w:rPr>
          <w:rFonts w:ascii="Arial" w:hAnsi="Arial" w:cs="Arial"/>
          <w:sz w:val="24"/>
          <w:szCs w:val="24"/>
        </w:rPr>
        <w:t>42 U.S. Code § 1983.</w:t>
      </w:r>
      <w:r>
        <w:rPr>
          <w:rFonts w:ascii="Arial" w:hAnsi="Arial" w:cs="Arial"/>
          <w:sz w:val="24"/>
          <w:szCs w:val="24"/>
        </w:rPr>
        <w:t xml:space="preserve"> </w:t>
      </w:r>
      <w:r w:rsidRPr="0091659B">
        <w:rPr>
          <w:rFonts w:ascii="Arial" w:hAnsi="Arial" w:cs="Arial"/>
          <w:sz w:val="24"/>
          <w:szCs w:val="24"/>
        </w:rPr>
        <w:t>Civil action for deprivation of rights</w:t>
      </w:r>
      <w:r>
        <w:rPr>
          <w:rFonts w:ascii="Arial" w:hAnsi="Arial" w:cs="Arial"/>
          <w:sz w:val="24"/>
          <w:szCs w:val="24"/>
        </w:rPr>
        <w:t xml:space="preserve">. </w:t>
      </w:r>
      <w:r w:rsidRPr="0091659B">
        <w:rPr>
          <w:rFonts w:ascii="Arial" w:hAnsi="Arial" w:cs="Arial"/>
          <w:sz w:val="24"/>
          <w:szCs w:val="24"/>
        </w:rPr>
        <w:t xml:space="preserve">The US. District Courts have jurisdiction because </w:t>
      </w:r>
      <w:r w:rsidRPr="0091659B">
        <w:rPr>
          <w:rFonts w:ascii="Arial" w:hAnsi="Arial" w:cs="Arial"/>
          <w:b/>
          <w:bCs/>
          <w:sz w:val="24"/>
          <w:szCs w:val="24"/>
        </w:rPr>
        <w:t>the "very purpose of § 1983 was to interpose the federal courts between the States and the people, as guardians of the people's federal rights." Mitchum v. Foster, 407 U. S. 225, 242</w:t>
      </w:r>
    </w:p>
    <w:p w14:paraId="0681E859" w14:textId="5BDE0811" w:rsidR="000B753B" w:rsidRDefault="000B753B" w:rsidP="0091659B">
      <w:pPr>
        <w:pStyle w:val="NoSpacing"/>
        <w:spacing w:line="480" w:lineRule="auto"/>
        <w:rPr>
          <w:rFonts w:ascii="Arial" w:hAnsi="Arial" w:cs="Arial"/>
          <w:b/>
          <w:bCs/>
          <w:sz w:val="24"/>
          <w:szCs w:val="24"/>
        </w:rPr>
      </w:pPr>
      <w:r>
        <w:rPr>
          <w:rFonts w:ascii="Arial" w:hAnsi="Arial" w:cs="Arial"/>
          <w:b/>
          <w:bCs/>
          <w:sz w:val="24"/>
          <w:szCs w:val="24"/>
        </w:rPr>
        <w:tab/>
      </w:r>
      <w:r>
        <w:rPr>
          <w:rFonts w:ascii="Arial" w:hAnsi="Arial" w:cs="Arial"/>
          <w:sz w:val="24"/>
          <w:szCs w:val="24"/>
        </w:rPr>
        <w:t xml:space="preserve">This action is brought pursuant to the </w:t>
      </w:r>
      <w:r w:rsidRPr="00BA64E3">
        <w:rPr>
          <w:rFonts w:ascii="Arial" w:hAnsi="Arial" w:cs="Arial"/>
          <w:sz w:val="24"/>
          <w:szCs w:val="24"/>
        </w:rPr>
        <w:t>28 U.S.C. § 1331</w:t>
      </w:r>
      <w:r>
        <w:rPr>
          <w:rFonts w:ascii="Arial" w:hAnsi="Arial" w:cs="Arial"/>
          <w:sz w:val="24"/>
          <w:szCs w:val="24"/>
        </w:rPr>
        <w:t xml:space="preserve">. </w:t>
      </w:r>
      <w:r w:rsidRPr="000B753B">
        <w:rPr>
          <w:rFonts w:ascii="Arial" w:hAnsi="Arial" w:cs="Arial"/>
          <w:b/>
          <w:bCs/>
          <w:sz w:val="24"/>
          <w:szCs w:val="24"/>
        </w:rPr>
        <w:t>“The district courts shall have original jurisdiction of all civil actions arising under the Constitution, laws, or treaties of the United States.”</w:t>
      </w:r>
    </w:p>
    <w:p w14:paraId="1A27EFA7" w14:textId="77777777" w:rsidR="00D34A52" w:rsidRPr="00D34A52" w:rsidRDefault="00D34A52" w:rsidP="00D34A52">
      <w:pPr>
        <w:pStyle w:val="NoSpacing"/>
        <w:spacing w:line="480" w:lineRule="auto"/>
        <w:ind w:firstLine="720"/>
        <w:rPr>
          <w:rFonts w:ascii="Arial" w:hAnsi="Arial" w:cs="Arial"/>
          <w:b/>
          <w:bCs/>
          <w:sz w:val="24"/>
          <w:szCs w:val="24"/>
        </w:rPr>
      </w:pPr>
    </w:p>
    <w:p w14:paraId="210E8B70" w14:textId="667F6DC0" w:rsidR="0055482F" w:rsidRDefault="0055482F" w:rsidP="00D05552">
      <w:pPr>
        <w:pStyle w:val="NoSpacing"/>
        <w:spacing w:line="480" w:lineRule="auto"/>
        <w:ind w:firstLine="720"/>
        <w:rPr>
          <w:rFonts w:ascii="Arial" w:hAnsi="Arial" w:cs="Arial"/>
          <w:sz w:val="24"/>
          <w:szCs w:val="24"/>
        </w:rPr>
      </w:pPr>
      <w:r>
        <w:rPr>
          <w:rFonts w:ascii="Arial" w:hAnsi="Arial" w:cs="Arial"/>
          <w:sz w:val="24"/>
          <w:szCs w:val="24"/>
        </w:rPr>
        <w:t xml:space="preserve">The US District </w:t>
      </w:r>
      <w:r w:rsidR="00D34A52">
        <w:rPr>
          <w:rFonts w:ascii="Arial" w:hAnsi="Arial" w:cs="Arial"/>
          <w:sz w:val="24"/>
          <w:szCs w:val="24"/>
        </w:rPr>
        <w:t>c</w:t>
      </w:r>
      <w:r>
        <w:rPr>
          <w:rFonts w:ascii="Arial" w:hAnsi="Arial" w:cs="Arial"/>
          <w:sz w:val="24"/>
          <w:szCs w:val="24"/>
        </w:rPr>
        <w:t xml:space="preserve">ourt </w:t>
      </w:r>
      <w:r w:rsidR="002F4AFB">
        <w:rPr>
          <w:rFonts w:ascii="Arial" w:hAnsi="Arial" w:cs="Arial"/>
          <w:sz w:val="24"/>
          <w:szCs w:val="24"/>
        </w:rPr>
        <w:t xml:space="preserve">has </w:t>
      </w:r>
      <w:r>
        <w:rPr>
          <w:rFonts w:ascii="Arial" w:hAnsi="Arial" w:cs="Arial"/>
          <w:sz w:val="24"/>
          <w:szCs w:val="24"/>
        </w:rPr>
        <w:t xml:space="preserve">jurisdiction over the pending state </w:t>
      </w:r>
      <w:r w:rsidR="00D34A52">
        <w:rPr>
          <w:rFonts w:ascii="Arial" w:hAnsi="Arial" w:cs="Arial"/>
          <w:sz w:val="24"/>
          <w:szCs w:val="24"/>
        </w:rPr>
        <w:t>litigation</w:t>
      </w:r>
      <w:r>
        <w:rPr>
          <w:rFonts w:ascii="Arial" w:hAnsi="Arial" w:cs="Arial"/>
          <w:sz w:val="24"/>
          <w:szCs w:val="24"/>
        </w:rPr>
        <w:t xml:space="preserve"> under </w:t>
      </w:r>
      <w:r w:rsidRPr="0055482F">
        <w:rPr>
          <w:rFonts w:ascii="Arial" w:hAnsi="Arial" w:cs="Arial"/>
          <w:sz w:val="24"/>
          <w:szCs w:val="24"/>
        </w:rPr>
        <w:t>28 U.S. Code § 1441.</w:t>
      </w:r>
      <w:r>
        <w:rPr>
          <w:rFonts w:ascii="Arial" w:hAnsi="Arial" w:cs="Arial"/>
          <w:sz w:val="24"/>
          <w:szCs w:val="24"/>
        </w:rPr>
        <w:t xml:space="preserve"> “</w:t>
      </w:r>
      <w:r w:rsidRPr="0055482F">
        <w:rPr>
          <w:rFonts w:ascii="Arial" w:hAnsi="Arial" w:cs="Arial"/>
          <w:sz w:val="24"/>
          <w:szCs w:val="24"/>
        </w:rPr>
        <w:t>(c)</w:t>
      </w:r>
      <w:r>
        <w:rPr>
          <w:rFonts w:ascii="Arial" w:hAnsi="Arial" w:cs="Arial"/>
          <w:sz w:val="24"/>
          <w:szCs w:val="24"/>
        </w:rPr>
        <w:t xml:space="preserve"> </w:t>
      </w:r>
      <w:r w:rsidRPr="0055482F">
        <w:rPr>
          <w:rFonts w:ascii="Arial" w:hAnsi="Arial" w:cs="Arial"/>
          <w:sz w:val="24"/>
          <w:szCs w:val="24"/>
        </w:rPr>
        <w:t>Joinder of Federal Law Claims and State Law Claims</w:t>
      </w:r>
      <w:r>
        <w:rPr>
          <w:rFonts w:ascii="Arial" w:hAnsi="Arial" w:cs="Arial"/>
          <w:sz w:val="24"/>
          <w:szCs w:val="24"/>
        </w:rPr>
        <w:t>”</w:t>
      </w:r>
      <w:r w:rsidR="00222CB1">
        <w:rPr>
          <w:rFonts w:ascii="Arial" w:hAnsi="Arial" w:cs="Arial"/>
          <w:sz w:val="24"/>
          <w:szCs w:val="24"/>
        </w:rPr>
        <w:t>.</w:t>
      </w:r>
    </w:p>
    <w:p w14:paraId="41A25763" w14:textId="0BFF3561" w:rsidR="004336DC" w:rsidRDefault="004336DC" w:rsidP="00D05552">
      <w:pPr>
        <w:pStyle w:val="NoSpacing"/>
        <w:spacing w:line="480" w:lineRule="auto"/>
        <w:ind w:firstLine="720"/>
        <w:rPr>
          <w:rFonts w:ascii="Arial" w:hAnsi="Arial" w:cs="Arial"/>
          <w:sz w:val="24"/>
          <w:szCs w:val="24"/>
        </w:rPr>
      </w:pPr>
    </w:p>
    <w:p w14:paraId="6DE6BF7B" w14:textId="15FA3FBD" w:rsidR="00D34A52" w:rsidRPr="0055482F" w:rsidRDefault="004336DC" w:rsidP="00FE2B7A">
      <w:pPr>
        <w:pStyle w:val="NoSpacing"/>
        <w:spacing w:line="480" w:lineRule="auto"/>
        <w:ind w:firstLine="720"/>
        <w:rPr>
          <w:rFonts w:ascii="Arial" w:hAnsi="Arial" w:cs="Arial"/>
          <w:sz w:val="24"/>
          <w:szCs w:val="24"/>
        </w:rPr>
      </w:pPr>
      <w:r>
        <w:rPr>
          <w:rFonts w:ascii="Arial" w:hAnsi="Arial" w:cs="Arial"/>
          <w:sz w:val="24"/>
          <w:szCs w:val="24"/>
        </w:rPr>
        <w:t xml:space="preserve">The US District Court has jurisdiction over the pending state litigation under </w:t>
      </w:r>
      <w:r w:rsidRPr="004336DC">
        <w:rPr>
          <w:rFonts w:ascii="Arial" w:hAnsi="Arial" w:cs="Arial"/>
          <w:sz w:val="24"/>
          <w:szCs w:val="24"/>
        </w:rPr>
        <w:t>28 U.S. Code § 1446</w:t>
      </w:r>
      <w:r>
        <w:rPr>
          <w:rFonts w:ascii="Arial" w:hAnsi="Arial" w:cs="Arial"/>
          <w:sz w:val="24"/>
          <w:szCs w:val="24"/>
        </w:rPr>
        <w:t xml:space="preserve"> R</w:t>
      </w:r>
      <w:r w:rsidRPr="004336DC">
        <w:rPr>
          <w:rFonts w:ascii="Arial" w:hAnsi="Arial" w:cs="Arial"/>
          <w:sz w:val="24"/>
          <w:szCs w:val="24"/>
        </w:rPr>
        <w:t>emoval of civil actions</w:t>
      </w:r>
      <w:r>
        <w:rPr>
          <w:rFonts w:ascii="Arial" w:hAnsi="Arial" w:cs="Arial"/>
          <w:sz w:val="24"/>
          <w:szCs w:val="24"/>
        </w:rPr>
        <w:t xml:space="preserve">. The pending state litigation has become removable. </w:t>
      </w:r>
    </w:p>
    <w:p w14:paraId="2D56A656" w14:textId="4EBA4EAC" w:rsidR="00FA6EF4" w:rsidRPr="00890E4B" w:rsidRDefault="004D4A0B" w:rsidP="00842C3A">
      <w:pPr>
        <w:pStyle w:val="NoSpacing"/>
        <w:spacing w:line="480" w:lineRule="auto"/>
        <w:ind w:firstLine="720"/>
        <w:rPr>
          <w:rFonts w:ascii="Arial" w:hAnsi="Arial" w:cs="Arial"/>
          <w:b/>
          <w:bCs/>
          <w:sz w:val="24"/>
          <w:szCs w:val="24"/>
        </w:rPr>
      </w:pPr>
      <w:r>
        <w:rPr>
          <w:rFonts w:ascii="Arial" w:hAnsi="Arial" w:cs="Arial"/>
          <w:sz w:val="24"/>
          <w:szCs w:val="24"/>
        </w:rPr>
        <w:t xml:space="preserve">This case is being filed in federal court because </w:t>
      </w:r>
      <w:r w:rsidR="00327337">
        <w:rPr>
          <w:rFonts w:ascii="Arial" w:hAnsi="Arial" w:cs="Arial"/>
          <w:sz w:val="24"/>
          <w:szCs w:val="24"/>
        </w:rPr>
        <w:t xml:space="preserve">of several constitutional </w:t>
      </w:r>
      <w:r>
        <w:rPr>
          <w:rFonts w:ascii="Arial" w:hAnsi="Arial" w:cs="Arial"/>
          <w:sz w:val="24"/>
          <w:szCs w:val="24"/>
        </w:rPr>
        <w:t>violations</w:t>
      </w:r>
      <w:r w:rsidR="00327337">
        <w:rPr>
          <w:rFonts w:ascii="Arial" w:hAnsi="Arial" w:cs="Arial"/>
          <w:sz w:val="24"/>
          <w:szCs w:val="24"/>
        </w:rPr>
        <w:t xml:space="preserve">. </w:t>
      </w:r>
      <w:r>
        <w:rPr>
          <w:rFonts w:ascii="Arial" w:hAnsi="Arial" w:cs="Arial"/>
          <w:sz w:val="24"/>
          <w:szCs w:val="24"/>
        </w:rPr>
        <w:t xml:space="preserve">This court </w:t>
      </w:r>
      <w:r w:rsidR="00FE2B7A">
        <w:rPr>
          <w:rFonts w:ascii="Arial" w:hAnsi="Arial" w:cs="Arial"/>
          <w:sz w:val="24"/>
          <w:szCs w:val="24"/>
        </w:rPr>
        <w:t>should</w:t>
      </w:r>
      <w:r>
        <w:rPr>
          <w:rFonts w:ascii="Arial" w:hAnsi="Arial" w:cs="Arial"/>
          <w:sz w:val="24"/>
          <w:szCs w:val="24"/>
        </w:rPr>
        <w:t xml:space="preserve"> exercise jurisdiction over the pending State court litigation because </w:t>
      </w:r>
      <w:r w:rsidRPr="00890E4B">
        <w:rPr>
          <w:rFonts w:ascii="Arial" w:hAnsi="Arial" w:cs="Arial"/>
          <w:b/>
          <w:bCs/>
          <w:sz w:val="24"/>
          <w:szCs w:val="24"/>
        </w:rPr>
        <w:t>“</w:t>
      </w:r>
      <w:r w:rsidR="00FA6EF4" w:rsidRPr="00890E4B">
        <w:rPr>
          <w:rFonts w:ascii="Arial" w:hAnsi="Arial" w:cs="Arial"/>
          <w:b/>
          <w:bCs/>
          <w:sz w:val="24"/>
          <w:szCs w:val="24"/>
        </w:rPr>
        <w:t xml:space="preserve">this Court has long adhered to principles of pendent and ancillary jurisdiction by which the federal courts' original jurisdiction over federal questions carries with it jurisdiction over state law claims that "derive from a common nucleus of operative fact," such that "the relationship between [the federal] claim and the state claim permits the conclusion that the entire action before the court comprises but one constitutional `case.' " Mine Workers v. Gibbs, 383 U. S. 715, 725 (1966); see Hurn v. Oursler, 289 U. S. 238 (1933); Siler v. Louisville &amp; Nashville R. Co., 213 U. S. 175 (1909). Congress has codified those principles in the supplemental jurisdiction statute, which combines the doctrines of pendent and ancillary jurisdiction under a common heading. 28 U. S. C. § 1367. The statute provides, "in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 1367(a). </w:t>
      </w:r>
      <w:r w:rsidR="00842C3A" w:rsidRPr="00890E4B">
        <w:rPr>
          <w:rFonts w:ascii="Arial" w:hAnsi="Arial" w:cs="Arial"/>
          <w:b/>
          <w:bCs/>
          <w:sz w:val="24"/>
          <w:szCs w:val="24"/>
        </w:rPr>
        <w:t xml:space="preserve"> </w:t>
      </w:r>
    </w:p>
    <w:p w14:paraId="6A491875" w14:textId="68743DA5" w:rsidR="00FA6EF4" w:rsidRPr="00FA6EF4" w:rsidRDefault="00000000" w:rsidP="00FA6EF4">
      <w:pPr>
        <w:pStyle w:val="NoSpacing"/>
        <w:spacing w:line="480" w:lineRule="auto"/>
        <w:ind w:firstLine="720"/>
        <w:rPr>
          <w:rFonts w:ascii="Arial" w:hAnsi="Arial" w:cs="Arial"/>
          <w:color w:val="FF0000"/>
          <w:sz w:val="24"/>
          <w:szCs w:val="24"/>
        </w:rPr>
      </w:pPr>
      <w:hyperlink r:id="rId13" w:history="1"/>
      <w:r w:rsidR="00842C3A">
        <w:rPr>
          <w:rStyle w:val="Hyperlink"/>
          <w:rFonts w:ascii="Arial" w:hAnsi="Arial" w:cs="Arial"/>
          <w:color w:val="FF0000"/>
          <w:sz w:val="24"/>
          <w:szCs w:val="24"/>
        </w:rPr>
        <w:t xml:space="preserve"> </w:t>
      </w:r>
    </w:p>
    <w:p w14:paraId="54DE3F40" w14:textId="0E822C1B" w:rsidR="00FA6EF4" w:rsidRDefault="00FA6EF4" w:rsidP="00FA6EF4">
      <w:pPr>
        <w:pStyle w:val="NoSpacing"/>
        <w:spacing w:line="480" w:lineRule="auto"/>
        <w:ind w:firstLine="720"/>
        <w:rPr>
          <w:rFonts w:ascii="Arial" w:hAnsi="Arial" w:cs="Arial"/>
          <w:sz w:val="24"/>
          <w:szCs w:val="24"/>
        </w:rPr>
      </w:pPr>
    </w:p>
    <w:p w14:paraId="2E038E13" w14:textId="51F13278" w:rsidR="00BA64E3" w:rsidRDefault="00BA64E3" w:rsidP="00D417C1">
      <w:pPr>
        <w:pStyle w:val="NoSpacing"/>
        <w:spacing w:line="480" w:lineRule="auto"/>
        <w:rPr>
          <w:rFonts w:ascii="Arial" w:hAnsi="Arial" w:cs="Arial"/>
          <w:sz w:val="24"/>
          <w:szCs w:val="24"/>
        </w:rPr>
      </w:pPr>
    </w:p>
    <w:p w14:paraId="2D2A0CFF" w14:textId="77777777" w:rsidR="00890E4B" w:rsidRDefault="00890E4B" w:rsidP="005226FE">
      <w:pPr>
        <w:pStyle w:val="NoSpacing"/>
        <w:spacing w:line="480" w:lineRule="auto"/>
        <w:ind w:firstLine="720"/>
        <w:rPr>
          <w:rFonts w:ascii="Arial" w:hAnsi="Arial" w:cs="Arial"/>
          <w:sz w:val="24"/>
          <w:szCs w:val="24"/>
        </w:rPr>
      </w:pPr>
    </w:p>
    <w:p w14:paraId="0DAE8CD5" w14:textId="269994F3" w:rsidR="00430061" w:rsidRDefault="00430061" w:rsidP="00BA64E3">
      <w:pPr>
        <w:pStyle w:val="NoSpacing"/>
        <w:spacing w:line="480" w:lineRule="auto"/>
        <w:ind w:firstLine="720"/>
        <w:jc w:val="center"/>
        <w:rPr>
          <w:rFonts w:ascii="Arial" w:hAnsi="Arial" w:cs="Arial"/>
          <w:b/>
          <w:bCs/>
          <w:sz w:val="28"/>
          <w:szCs w:val="28"/>
          <w:u w:val="single"/>
        </w:rPr>
      </w:pPr>
      <w:r>
        <w:rPr>
          <w:rFonts w:ascii="Arial" w:hAnsi="Arial" w:cs="Arial"/>
          <w:b/>
          <w:bCs/>
          <w:sz w:val="28"/>
          <w:szCs w:val="28"/>
          <w:u w:val="single"/>
        </w:rPr>
        <w:t>FEDERAL QUESTIONS</w:t>
      </w:r>
    </w:p>
    <w:p w14:paraId="6CF3F455" w14:textId="65F15AB6" w:rsidR="00430061" w:rsidRDefault="00430061" w:rsidP="00BA64E3">
      <w:pPr>
        <w:pStyle w:val="NoSpacing"/>
        <w:spacing w:line="480" w:lineRule="auto"/>
        <w:ind w:firstLine="720"/>
        <w:jc w:val="center"/>
        <w:rPr>
          <w:rFonts w:ascii="Arial" w:hAnsi="Arial" w:cs="Arial"/>
          <w:b/>
          <w:bCs/>
          <w:sz w:val="28"/>
          <w:szCs w:val="28"/>
          <w:u w:val="single"/>
        </w:rPr>
      </w:pPr>
    </w:p>
    <w:p w14:paraId="132F1F6E" w14:textId="6B9E5292" w:rsidR="000C378E" w:rsidRDefault="00327337" w:rsidP="000C378E">
      <w:pPr>
        <w:pStyle w:val="NoSpacing"/>
        <w:numPr>
          <w:ilvl w:val="0"/>
          <w:numId w:val="15"/>
        </w:numPr>
        <w:spacing w:line="480" w:lineRule="auto"/>
        <w:rPr>
          <w:rFonts w:ascii="Arial" w:hAnsi="Arial" w:cs="Arial"/>
          <w:sz w:val="24"/>
          <w:szCs w:val="24"/>
        </w:rPr>
      </w:pPr>
      <w:r>
        <w:rPr>
          <w:rFonts w:ascii="Arial" w:hAnsi="Arial" w:cs="Arial"/>
          <w:sz w:val="24"/>
          <w:szCs w:val="24"/>
        </w:rPr>
        <w:t>Whether or not I was deprived of due process of law.</w:t>
      </w:r>
      <w:r w:rsidR="000C378E">
        <w:rPr>
          <w:rFonts w:ascii="Arial" w:hAnsi="Arial" w:cs="Arial"/>
          <w:sz w:val="24"/>
          <w:szCs w:val="24"/>
        </w:rPr>
        <w:t xml:space="preserve"> </w:t>
      </w:r>
    </w:p>
    <w:p w14:paraId="7D19E675" w14:textId="65AB0E89" w:rsidR="006D3A3C" w:rsidRDefault="006D3A3C" w:rsidP="000D2455">
      <w:pPr>
        <w:pStyle w:val="NoSpacing"/>
        <w:spacing w:line="480" w:lineRule="auto"/>
        <w:rPr>
          <w:rFonts w:ascii="Arial" w:hAnsi="Arial" w:cs="Arial"/>
          <w:b/>
          <w:bCs/>
          <w:sz w:val="28"/>
          <w:szCs w:val="28"/>
          <w:u w:val="single"/>
        </w:rPr>
      </w:pPr>
    </w:p>
    <w:p w14:paraId="6E599DAB" w14:textId="77777777" w:rsidR="006D3A3C" w:rsidRDefault="006D3A3C" w:rsidP="00BA64E3">
      <w:pPr>
        <w:pStyle w:val="NoSpacing"/>
        <w:spacing w:line="480" w:lineRule="auto"/>
        <w:ind w:firstLine="720"/>
        <w:jc w:val="center"/>
        <w:rPr>
          <w:rFonts w:ascii="Arial" w:hAnsi="Arial" w:cs="Arial"/>
          <w:b/>
          <w:bCs/>
          <w:sz w:val="28"/>
          <w:szCs w:val="28"/>
          <w:u w:val="single"/>
        </w:rPr>
      </w:pPr>
    </w:p>
    <w:p w14:paraId="74F82911" w14:textId="61A51E21" w:rsidR="00BA64E3" w:rsidRDefault="00CF55CB" w:rsidP="00BA64E3">
      <w:pPr>
        <w:pStyle w:val="NoSpacing"/>
        <w:spacing w:line="480" w:lineRule="auto"/>
        <w:ind w:firstLine="720"/>
        <w:jc w:val="center"/>
        <w:rPr>
          <w:rFonts w:ascii="Arial" w:hAnsi="Arial" w:cs="Arial"/>
          <w:b/>
          <w:bCs/>
          <w:sz w:val="28"/>
          <w:szCs w:val="28"/>
          <w:u w:val="single"/>
        </w:rPr>
      </w:pPr>
      <w:r>
        <w:rPr>
          <w:rFonts w:ascii="Arial" w:hAnsi="Arial" w:cs="Arial"/>
          <w:b/>
          <w:bCs/>
          <w:sz w:val="28"/>
          <w:szCs w:val="28"/>
          <w:u w:val="single"/>
        </w:rPr>
        <w:t xml:space="preserve">BRIEF </w:t>
      </w:r>
      <w:r w:rsidR="00BA64E3" w:rsidRPr="00BA64E3">
        <w:rPr>
          <w:rFonts w:ascii="Arial" w:hAnsi="Arial" w:cs="Arial"/>
          <w:b/>
          <w:bCs/>
          <w:sz w:val="28"/>
          <w:szCs w:val="28"/>
          <w:u w:val="single"/>
        </w:rPr>
        <w:t>STATEMENT OF FACTS</w:t>
      </w:r>
    </w:p>
    <w:p w14:paraId="0F9D17C8" w14:textId="1FB7F394" w:rsidR="00BA64E3" w:rsidRDefault="00BA64E3" w:rsidP="00BA64E3">
      <w:pPr>
        <w:pStyle w:val="NoSpacing"/>
        <w:spacing w:line="480" w:lineRule="auto"/>
        <w:ind w:firstLine="720"/>
        <w:rPr>
          <w:rFonts w:ascii="Arial" w:hAnsi="Arial" w:cs="Arial"/>
          <w:b/>
          <w:bCs/>
          <w:sz w:val="28"/>
          <w:szCs w:val="28"/>
          <w:u w:val="single"/>
        </w:rPr>
      </w:pPr>
    </w:p>
    <w:p w14:paraId="571FA1B9" w14:textId="77777777" w:rsidR="003A55BD" w:rsidRDefault="003A55BD" w:rsidP="003A55BD">
      <w:pPr>
        <w:pStyle w:val="ListParagraph"/>
        <w:numPr>
          <w:ilvl w:val="0"/>
          <w:numId w:val="16"/>
        </w:numPr>
        <w:spacing w:line="480" w:lineRule="auto"/>
        <w:rPr>
          <w:rFonts w:ascii="Arial" w:hAnsi="Arial" w:cs="Arial"/>
          <w:sz w:val="24"/>
          <w:szCs w:val="24"/>
        </w:rPr>
      </w:pPr>
      <w:r>
        <w:rPr>
          <w:rFonts w:ascii="Arial" w:hAnsi="Arial" w:cs="Arial"/>
          <w:sz w:val="24"/>
          <w:szCs w:val="24"/>
        </w:rPr>
        <w:t>On or around May 2017, Illinois Dept of HFS filed a petition for arrearages. Ms. Thompson was the plaintiff in that petition; however, she did not provide a mailing address or an email address… Among many things, I responded to Ms. Thompson’s petition with a 2-619 motion to dismiss and a counter claim. My 2-619 motion contained an argument and defense against Ms. Thompson claims for contribution of College Expenses.</w:t>
      </w:r>
    </w:p>
    <w:p w14:paraId="738C19A2" w14:textId="77777777" w:rsidR="003A55BD" w:rsidRDefault="003A55BD" w:rsidP="003A55BD">
      <w:pPr>
        <w:pStyle w:val="ListParagraph"/>
        <w:ind w:left="1080"/>
        <w:rPr>
          <w:rFonts w:ascii="Arial" w:hAnsi="Arial" w:cs="Arial"/>
          <w:sz w:val="24"/>
          <w:szCs w:val="24"/>
        </w:rPr>
      </w:pPr>
    </w:p>
    <w:p w14:paraId="60C05D7A" w14:textId="77777777" w:rsidR="003A55BD" w:rsidRDefault="003A55BD" w:rsidP="003A55BD">
      <w:pPr>
        <w:pStyle w:val="ListParagraph"/>
        <w:numPr>
          <w:ilvl w:val="0"/>
          <w:numId w:val="16"/>
        </w:numPr>
        <w:spacing w:line="480" w:lineRule="auto"/>
        <w:rPr>
          <w:rFonts w:ascii="Arial" w:hAnsi="Arial" w:cs="Arial"/>
          <w:sz w:val="24"/>
          <w:szCs w:val="24"/>
        </w:rPr>
      </w:pPr>
      <w:r w:rsidRPr="00C54B4D">
        <w:rPr>
          <w:rFonts w:ascii="Arial" w:hAnsi="Arial" w:cs="Arial"/>
          <w:sz w:val="24"/>
          <w:szCs w:val="24"/>
        </w:rPr>
        <w:t>On May 25</w:t>
      </w:r>
      <w:r w:rsidRPr="00C54B4D">
        <w:rPr>
          <w:rFonts w:ascii="Arial" w:hAnsi="Arial" w:cs="Arial"/>
          <w:sz w:val="24"/>
          <w:szCs w:val="24"/>
          <w:vertAlign w:val="superscript"/>
        </w:rPr>
        <w:t>th</w:t>
      </w:r>
      <w:r w:rsidRPr="00C54B4D">
        <w:rPr>
          <w:rFonts w:ascii="Arial" w:hAnsi="Arial" w:cs="Arial"/>
          <w:sz w:val="24"/>
          <w:szCs w:val="24"/>
        </w:rPr>
        <w:t xml:space="preserve"> 2021, Judge Mackoff entered a final and appealable judgment. After the hearing. Judge Mackoff gave Ms. Thompson an in-depth lecture about hiring a lawyer. He told her that I was going to file a motion for a default judgment, and that bad things would happen if she did not have a lawyer.</w:t>
      </w:r>
      <w:r>
        <w:rPr>
          <w:rFonts w:ascii="Arial" w:hAnsi="Arial" w:cs="Arial"/>
          <w:sz w:val="24"/>
          <w:szCs w:val="24"/>
        </w:rPr>
        <w:t xml:space="preserve"> Judge Mackoff then told Ms. Thompson that he would talk to her in more detail after the call.</w:t>
      </w:r>
    </w:p>
    <w:p w14:paraId="4ECEF473" w14:textId="77777777" w:rsidR="003A55BD" w:rsidRPr="00C54B4D" w:rsidRDefault="003A55BD" w:rsidP="003A55BD">
      <w:pPr>
        <w:pStyle w:val="ListParagraph"/>
        <w:rPr>
          <w:rFonts w:ascii="Arial" w:hAnsi="Arial" w:cs="Arial"/>
          <w:sz w:val="24"/>
          <w:szCs w:val="24"/>
        </w:rPr>
      </w:pPr>
    </w:p>
    <w:p w14:paraId="7484C587" w14:textId="77777777" w:rsidR="003A55BD" w:rsidRPr="00C54B4D" w:rsidRDefault="003A55BD" w:rsidP="003A55BD">
      <w:pPr>
        <w:pStyle w:val="ListParagraph"/>
        <w:numPr>
          <w:ilvl w:val="0"/>
          <w:numId w:val="16"/>
        </w:numPr>
        <w:spacing w:line="480" w:lineRule="auto"/>
        <w:rPr>
          <w:rFonts w:ascii="Arial" w:hAnsi="Arial" w:cs="Arial"/>
          <w:sz w:val="24"/>
          <w:szCs w:val="24"/>
        </w:rPr>
      </w:pPr>
      <w:r>
        <w:rPr>
          <w:rFonts w:ascii="Arial" w:hAnsi="Arial" w:cs="Arial"/>
          <w:sz w:val="24"/>
          <w:szCs w:val="24"/>
        </w:rPr>
        <w:lastRenderedPageBreak/>
        <w:t>On June 7</w:t>
      </w:r>
      <w:r w:rsidRPr="006A09D8">
        <w:rPr>
          <w:rFonts w:ascii="Arial" w:hAnsi="Arial" w:cs="Arial"/>
          <w:sz w:val="24"/>
          <w:szCs w:val="24"/>
          <w:vertAlign w:val="superscript"/>
        </w:rPr>
        <w:t>th</w:t>
      </w:r>
      <w:r>
        <w:rPr>
          <w:rFonts w:ascii="Arial" w:hAnsi="Arial" w:cs="Arial"/>
          <w:sz w:val="24"/>
          <w:szCs w:val="24"/>
        </w:rPr>
        <w:t xml:space="preserve"> 2021, I filed a notice of appeal. Ms. Thompson was served the notice of appeal at her address </w:t>
      </w:r>
      <w:r w:rsidRPr="000C2D97">
        <w:rPr>
          <w:rFonts w:ascii="Arial" w:hAnsi="Arial" w:cs="Arial"/>
          <w:sz w:val="24"/>
          <w:szCs w:val="24"/>
        </w:rPr>
        <w:t>3550 South Giles Avenue Unit 4N</w:t>
      </w:r>
      <w:r>
        <w:rPr>
          <w:rFonts w:ascii="Arial" w:hAnsi="Arial" w:cs="Arial"/>
          <w:sz w:val="24"/>
          <w:szCs w:val="24"/>
        </w:rPr>
        <w:t xml:space="preserve"> </w:t>
      </w:r>
      <w:r w:rsidRPr="000C2D97">
        <w:rPr>
          <w:rFonts w:ascii="Arial" w:hAnsi="Arial" w:cs="Arial"/>
          <w:sz w:val="24"/>
          <w:szCs w:val="24"/>
        </w:rPr>
        <w:t>Chicago, IL 60653.</w:t>
      </w:r>
    </w:p>
    <w:p w14:paraId="249ABF82" w14:textId="77777777" w:rsidR="003A55BD" w:rsidRDefault="003A55BD" w:rsidP="003A55BD">
      <w:pPr>
        <w:pStyle w:val="ListParagraph"/>
        <w:ind w:left="1080"/>
        <w:rPr>
          <w:rFonts w:ascii="Arial" w:hAnsi="Arial" w:cs="Arial"/>
          <w:sz w:val="24"/>
          <w:szCs w:val="24"/>
        </w:rPr>
      </w:pPr>
    </w:p>
    <w:p w14:paraId="5FB1B49E" w14:textId="77777777" w:rsidR="003A55BD" w:rsidRDefault="003A55BD" w:rsidP="003A55BD">
      <w:pPr>
        <w:pStyle w:val="ListParagraph"/>
        <w:numPr>
          <w:ilvl w:val="0"/>
          <w:numId w:val="17"/>
        </w:numPr>
        <w:spacing w:line="480" w:lineRule="auto"/>
        <w:rPr>
          <w:rFonts w:ascii="Arial" w:hAnsi="Arial" w:cs="Arial"/>
          <w:sz w:val="24"/>
          <w:szCs w:val="24"/>
        </w:rPr>
      </w:pPr>
      <w:r w:rsidRPr="00C54B4D">
        <w:rPr>
          <w:rFonts w:ascii="Arial" w:hAnsi="Arial" w:cs="Arial"/>
          <w:sz w:val="24"/>
          <w:szCs w:val="24"/>
        </w:rPr>
        <w:t>On June 16</w:t>
      </w:r>
      <w:r w:rsidRPr="00C54B4D">
        <w:rPr>
          <w:rFonts w:ascii="Arial" w:hAnsi="Arial" w:cs="Arial"/>
          <w:sz w:val="24"/>
          <w:szCs w:val="24"/>
          <w:vertAlign w:val="superscript"/>
        </w:rPr>
        <w:t>th</w:t>
      </w:r>
      <w:r w:rsidRPr="00C54B4D">
        <w:rPr>
          <w:rFonts w:ascii="Arial" w:hAnsi="Arial" w:cs="Arial"/>
          <w:sz w:val="24"/>
          <w:szCs w:val="24"/>
        </w:rPr>
        <w:t xml:space="preserve"> 2021, I filed the docketing statement with the court of appeals. Ms. Thompson was served the docketing statement at her 3550 South Giles Avenue Unit 4N Chicago, IL 60653.</w:t>
      </w:r>
    </w:p>
    <w:p w14:paraId="3F6AFBCC" w14:textId="77777777" w:rsidR="003A55BD" w:rsidRDefault="003A55BD" w:rsidP="003A55BD">
      <w:pPr>
        <w:pStyle w:val="ListParagraph"/>
        <w:ind w:left="1080"/>
        <w:rPr>
          <w:rFonts w:ascii="Arial" w:hAnsi="Arial" w:cs="Arial"/>
          <w:sz w:val="24"/>
          <w:szCs w:val="24"/>
        </w:rPr>
      </w:pPr>
    </w:p>
    <w:p w14:paraId="064A9841"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or around June 22</w:t>
      </w:r>
      <w:r w:rsidRPr="008837F3">
        <w:rPr>
          <w:rFonts w:ascii="Arial" w:hAnsi="Arial" w:cs="Arial"/>
          <w:sz w:val="24"/>
          <w:szCs w:val="24"/>
          <w:vertAlign w:val="superscript"/>
        </w:rPr>
        <w:t>nd</w:t>
      </w:r>
      <w:r>
        <w:rPr>
          <w:rFonts w:ascii="Arial" w:hAnsi="Arial" w:cs="Arial"/>
          <w:sz w:val="24"/>
          <w:szCs w:val="24"/>
        </w:rPr>
        <w:t xml:space="preserve"> 2021 Attorney Keith L. Spence filed an appearance. </w:t>
      </w:r>
    </w:p>
    <w:p w14:paraId="76BFB29A" w14:textId="77777777" w:rsidR="003A55BD" w:rsidRPr="004E2FFD" w:rsidRDefault="003A55BD" w:rsidP="003A55BD">
      <w:pPr>
        <w:pStyle w:val="ListParagraph"/>
        <w:rPr>
          <w:rFonts w:ascii="Arial" w:hAnsi="Arial" w:cs="Arial"/>
          <w:sz w:val="24"/>
          <w:szCs w:val="24"/>
        </w:rPr>
      </w:pPr>
    </w:p>
    <w:p w14:paraId="3333B89B"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July 13</w:t>
      </w:r>
      <w:r w:rsidRPr="004E2FFD">
        <w:rPr>
          <w:rFonts w:ascii="Arial" w:hAnsi="Arial" w:cs="Arial"/>
          <w:sz w:val="24"/>
          <w:szCs w:val="24"/>
          <w:vertAlign w:val="superscript"/>
        </w:rPr>
        <w:t>th</w:t>
      </w:r>
      <w:r>
        <w:rPr>
          <w:rFonts w:ascii="Arial" w:hAnsi="Arial" w:cs="Arial"/>
          <w:sz w:val="24"/>
          <w:szCs w:val="24"/>
        </w:rPr>
        <w:t xml:space="preserve"> Attorney Spencer filed a motion for contribution of college expenses.</w:t>
      </w:r>
    </w:p>
    <w:p w14:paraId="623DD31F" w14:textId="77777777" w:rsidR="003A55BD" w:rsidRPr="004E2FFD" w:rsidRDefault="003A55BD" w:rsidP="003A55BD">
      <w:pPr>
        <w:pStyle w:val="ListParagraph"/>
        <w:rPr>
          <w:rFonts w:ascii="Arial" w:hAnsi="Arial" w:cs="Arial"/>
          <w:sz w:val="24"/>
          <w:szCs w:val="24"/>
        </w:rPr>
      </w:pPr>
    </w:p>
    <w:p w14:paraId="78D92AAB"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October 29</w:t>
      </w:r>
      <w:r w:rsidRPr="00B97F44">
        <w:rPr>
          <w:rFonts w:ascii="Arial" w:hAnsi="Arial" w:cs="Arial"/>
          <w:sz w:val="24"/>
          <w:szCs w:val="24"/>
          <w:vertAlign w:val="superscript"/>
        </w:rPr>
        <w:t>th</w:t>
      </w:r>
      <w:r>
        <w:rPr>
          <w:rFonts w:ascii="Arial" w:hAnsi="Arial" w:cs="Arial"/>
          <w:sz w:val="24"/>
          <w:szCs w:val="24"/>
        </w:rPr>
        <w:t xml:space="preserve"> Judge Marita Sullivan issued an order for the “Defendant to appear” </w:t>
      </w:r>
    </w:p>
    <w:p w14:paraId="3E46DD3B" w14:textId="77777777" w:rsidR="003A55BD" w:rsidRPr="00AA194D" w:rsidRDefault="003A55BD" w:rsidP="003A55BD">
      <w:pPr>
        <w:pStyle w:val="ListParagraph"/>
        <w:rPr>
          <w:rFonts w:ascii="Arial" w:hAnsi="Arial" w:cs="Arial"/>
          <w:sz w:val="24"/>
          <w:szCs w:val="24"/>
        </w:rPr>
      </w:pPr>
    </w:p>
    <w:p w14:paraId="3FA1E4B2" w14:textId="77777777" w:rsidR="003A55BD" w:rsidRPr="00AA194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 xml:space="preserve"> </w:t>
      </w:r>
      <w:r w:rsidRPr="00AA194D">
        <w:rPr>
          <w:rFonts w:ascii="Arial" w:hAnsi="Arial" w:cs="Arial"/>
          <w:sz w:val="24"/>
          <w:szCs w:val="24"/>
        </w:rPr>
        <w:t>On December 3</w:t>
      </w:r>
      <w:r w:rsidRPr="00AA194D">
        <w:rPr>
          <w:rFonts w:ascii="Arial" w:hAnsi="Arial" w:cs="Arial"/>
          <w:sz w:val="24"/>
          <w:szCs w:val="24"/>
          <w:vertAlign w:val="superscript"/>
        </w:rPr>
        <w:t>rd</w:t>
      </w:r>
      <w:r w:rsidRPr="00AA194D">
        <w:rPr>
          <w:rFonts w:ascii="Arial" w:hAnsi="Arial" w:cs="Arial"/>
          <w:sz w:val="24"/>
          <w:szCs w:val="24"/>
        </w:rPr>
        <w:t xml:space="preserve"> Ms. Thompson did not appear, and as a result Judge Julie Aimen Struck the case from her call. </w:t>
      </w:r>
      <w:r w:rsidRPr="00AA194D">
        <w:rPr>
          <w:rFonts w:ascii="Arial" w:hAnsi="Arial" w:cs="Arial"/>
          <w:b/>
          <w:bCs/>
          <w:color w:val="000000" w:themeColor="text1"/>
          <w:sz w:val="24"/>
          <w:szCs w:val="24"/>
        </w:rPr>
        <w:t>(See exhibit A)</w:t>
      </w:r>
    </w:p>
    <w:p w14:paraId="40CF4659" w14:textId="77777777" w:rsidR="003A55BD" w:rsidRPr="00E058E0" w:rsidRDefault="003A55BD" w:rsidP="003A55BD">
      <w:pPr>
        <w:pStyle w:val="ListParagraph"/>
        <w:rPr>
          <w:rFonts w:ascii="Arial" w:hAnsi="Arial" w:cs="Arial"/>
          <w:sz w:val="24"/>
          <w:szCs w:val="24"/>
        </w:rPr>
      </w:pPr>
    </w:p>
    <w:p w14:paraId="6ACA9B52"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7</w:t>
      </w:r>
      <w:r w:rsidRPr="00E058E0">
        <w:rPr>
          <w:rFonts w:ascii="Arial" w:hAnsi="Arial" w:cs="Arial"/>
          <w:sz w:val="24"/>
          <w:szCs w:val="24"/>
          <w:vertAlign w:val="superscript"/>
        </w:rPr>
        <w:t>th</w:t>
      </w:r>
      <w:r>
        <w:rPr>
          <w:rFonts w:ascii="Arial" w:hAnsi="Arial" w:cs="Arial"/>
          <w:sz w:val="24"/>
          <w:szCs w:val="24"/>
        </w:rPr>
        <w:t xml:space="preserve"> 2022, Judge Julie Aimen issued an order for the “defendant to appear” on January 31, 2022. via </w:t>
      </w:r>
      <w:bookmarkStart w:id="0" w:name="_Hlk98719146"/>
      <w:r>
        <w:rPr>
          <w:rFonts w:ascii="Arial" w:hAnsi="Arial" w:cs="Arial"/>
          <w:sz w:val="24"/>
          <w:szCs w:val="24"/>
        </w:rPr>
        <w:t>zoom ID: 984 1388 9930; Passcode 102870.</w:t>
      </w:r>
      <w:bookmarkEnd w:id="0"/>
      <w:r>
        <w:rPr>
          <w:rFonts w:ascii="Arial" w:hAnsi="Arial" w:cs="Arial"/>
          <w:sz w:val="24"/>
          <w:szCs w:val="24"/>
        </w:rPr>
        <w:t xml:space="preserve"> </w:t>
      </w:r>
      <w:r w:rsidRPr="00AA194D">
        <w:rPr>
          <w:rFonts w:ascii="Arial" w:hAnsi="Arial" w:cs="Arial"/>
          <w:b/>
          <w:bCs/>
          <w:color w:val="000000" w:themeColor="text1"/>
          <w:sz w:val="24"/>
          <w:szCs w:val="24"/>
        </w:rPr>
        <w:t>(See Exhibit B)</w:t>
      </w:r>
    </w:p>
    <w:p w14:paraId="79B59491" w14:textId="77777777" w:rsidR="003A55BD" w:rsidRPr="00C80CC2" w:rsidRDefault="003A55BD" w:rsidP="003A55BD">
      <w:pPr>
        <w:pStyle w:val="ListParagraph"/>
        <w:rPr>
          <w:rFonts w:ascii="Arial" w:hAnsi="Arial" w:cs="Arial"/>
          <w:sz w:val="24"/>
          <w:szCs w:val="24"/>
        </w:rPr>
      </w:pPr>
    </w:p>
    <w:p w14:paraId="46118193"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t>On January 10</w:t>
      </w:r>
      <w:r w:rsidRPr="00C80CC2">
        <w:rPr>
          <w:rFonts w:ascii="Arial" w:hAnsi="Arial" w:cs="Arial"/>
          <w:sz w:val="24"/>
          <w:szCs w:val="24"/>
          <w:vertAlign w:val="superscript"/>
        </w:rPr>
        <w:t>th</w:t>
      </w:r>
      <w:r>
        <w:rPr>
          <w:rFonts w:ascii="Arial" w:hAnsi="Arial" w:cs="Arial"/>
          <w:sz w:val="24"/>
          <w:szCs w:val="24"/>
        </w:rPr>
        <w:t xml:space="preserve"> I refiled my motions to correct the court record. These motions were previously filed several times. Most notably November 29</w:t>
      </w:r>
      <w:r w:rsidRPr="00C80CC2">
        <w:rPr>
          <w:rFonts w:ascii="Arial" w:hAnsi="Arial" w:cs="Arial"/>
          <w:sz w:val="24"/>
          <w:szCs w:val="24"/>
          <w:vertAlign w:val="superscript"/>
        </w:rPr>
        <w:t>th</w:t>
      </w:r>
      <w:r>
        <w:rPr>
          <w:rFonts w:ascii="Arial" w:hAnsi="Arial" w:cs="Arial"/>
          <w:sz w:val="24"/>
          <w:szCs w:val="24"/>
        </w:rPr>
        <w:t xml:space="preserve"> and December 13</w:t>
      </w:r>
      <w:r w:rsidRPr="00C80CC2">
        <w:rPr>
          <w:rFonts w:ascii="Arial" w:hAnsi="Arial" w:cs="Arial"/>
          <w:sz w:val="24"/>
          <w:szCs w:val="24"/>
          <w:vertAlign w:val="superscript"/>
        </w:rPr>
        <w:t>th</w:t>
      </w:r>
      <w:r>
        <w:rPr>
          <w:rFonts w:ascii="Arial" w:hAnsi="Arial" w:cs="Arial"/>
          <w:sz w:val="24"/>
          <w:szCs w:val="24"/>
        </w:rPr>
        <w:t xml:space="preserve">. </w:t>
      </w:r>
    </w:p>
    <w:p w14:paraId="28A4CAD5" w14:textId="77777777" w:rsidR="003A55BD" w:rsidRPr="00E058E0" w:rsidRDefault="003A55BD" w:rsidP="003A55BD">
      <w:pPr>
        <w:pStyle w:val="ListParagraph"/>
        <w:rPr>
          <w:rFonts w:ascii="Arial" w:hAnsi="Arial" w:cs="Arial"/>
          <w:sz w:val="24"/>
          <w:szCs w:val="24"/>
        </w:rPr>
      </w:pPr>
    </w:p>
    <w:p w14:paraId="55060C78" w14:textId="77777777" w:rsidR="003A55BD" w:rsidRDefault="003A55BD" w:rsidP="003A55BD">
      <w:pPr>
        <w:pStyle w:val="ListParagraph"/>
        <w:numPr>
          <w:ilvl w:val="0"/>
          <w:numId w:val="17"/>
        </w:numPr>
        <w:spacing w:line="480" w:lineRule="auto"/>
        <w:rPr>
          <w:rFonts w:ascii="Arial" w:hAnsi="Arial" w:cs="Arial"/>
          <w:sz w:val="24"/>
          <w:szCs w:val="24"/>
        </w:rPr>
      </w:pPr>
      <w:r>
        <w:rPr>
          <w:rFonts w:ascii="Arial" w:hAnsi="Arial" w:cs="Arial"/>
          <w:sz w:val="24"/>
          <w:szCs w:val="24"/>
        </w:rPr>
        <w:lastRenderedPageBreak/>
        <w:t>On January 12</w:t>
      </w:r>
      <w:r w:rsidRPr="00E058E0">
        <w:rPr>
          <w:rFonts w:ascii="Arial" w:hAnsi="Arial" w:cs="Arial"/>
          <w:sz w:val="24"/>
          <w:szCs w:val="24"/>
          <w:vertAlign w:val="superscript"/>
        </w:rPr>
        <w:t>th</w:t>
      </w:r>
      <w:r>
        <w:rPr>
          <w:rFonts w:ascii="Arial" w:hAnsi="Arial" w:cs="Arial"/>
          <w:sz w:val="24"/>
          <w:szCs w:val="24"/>
        </w:rPr>
        <w:t xml:space="preserve"> 2022, I was diagnosed with COVID 19.</w:t>
      </w:r>
    </w:p>
    <w:p w14:paraId="64192F2F" w14:textId="77777777" w:rsidR="003A55BD" w:rsidRPr="00AC530B" w:rsidRDefault="003A55BD" w:rsidP="003A55BD">
      <w:pPr>
        <w:pStyle w:val="ListParagraph"/>
        <w:rPr>
          <w:rFonts w:ascii="Arial" w:hAnsi="Arial" w:cs="Arial"/>
          <w:sz w:val="24"/>
          <w:szCs w:val="24"/>
        </w:rPr>
      </w:pPr>
    </w:p>
    <w:p w14:paraId="7FF2FC9B" w14:textId="06626338" w:rsidR="00BA3F1F" w:rsidRPr="000D2455" w:rsidRDefault="003A55BD" w:rsidP="00404150">
      <w:pPr>
        <w:pStyle w:val="ListParagraph"/>
        <w:numPr>
          <w:ilvl w:val="0"/>
          <w:numId w:val="17"/>
        </w:numPr>
        <w:spacing w:line="480" w:lineRule="auto"/>
        <w:rPr>
          <w:rFonts w:ascii="Arial" w:hAnsi="Arial" w:cs="Arial"/>
          <w:sz w:val="24"/>
          <w:szCs w:val="24"/>
        </w:rPr>
      </w:pPr>
      <w:r>
        <w:rPr>
          <w:rFonts w:ascii="Arial" w:hAnsi="Arial" w:cs="Arial"/>
          <w:sz w:val="24"/>
          <w:szCs w:val="24"/>
        </w:rPr>
        <w:t>On January 31</w:t>
      </w:r>
      <w:r w:rsidRPr="00AC530B">
        <w:rPr>
          <w:rFonts w:ascii="Arial" w:hAnsi="Arial" w:cs="Arial"/>
          <w:sz w:val="24"/>
          <w:szCs w:val="24"/>
          <w:vertAlign w:val="superscript"/>
        </w:rPr>
        <w:t>st</w:t>
      </w:r>
      <w:r>
        <w:rPr>
          <w:rFonts w:ascii="Arial" w:hAnsi="Arial" w:cs="Arial"/>
          <w:sz w:val="24"/>
          <w:szCs w:val="24"/>
        </w:rPr>
        <w:t xml:space="preserve"> a default order for contribution of college expenses was entered against me</w:t>
      </w:r>
    </w:p>
    <w:p w14:paraId="23AA01BD" w14:textId="77777777" w:rsidR="00411CA8" w:rsidRDefault="00411CA8" w:rsidP="00404150">
      <w:pPr>
        <w:pStyle w:val="NoSpacing"/>
        <w:spacing w:line="480" w:lineRule="auto"/>
        <w:rPr>
          <w:rFonts w:ascii="Arial" w:hAnsi="Arial" w:cs="Arial"/>
          <w:sz w:val="24"/>
          <w:szCs w:val="24"/>
        </w:rPr>
      </w:pPr>
    </w:p>
    <w:p w14:paraId="6BFDC31E" w14:textId="673C60AA" w:rsidR="00DF5B99" w:rsidRDefault="00DF5B99" w:rsidP="00DF5B99">
      <w:pPr>
        <w:pStyle w:val="NoSpacing"/>
        <w:spacing w:line="480" w:lineRule="auto"/>
        <w:jc w:val="center"/>
        <w:rPr>
          <w:rFonts w:ascii="Arial" w:hAnsi="Arial" w:cs="Arial"/>
          <w:b/>
          <w:bCs/>
          <w:sz w:val="28"/>
          <w:szCs w:val="28"/>
          <w:u w:val="single"/>
        </w:rPr>
      </w:pPr>
      <w:r w:rsidRPr="00DF5B99">
        <w:rPr>
          <w:rFonts w:ascii="Arial" w:hAnsi="Arial" w:cs="Arial"/>
          <w:b/>
          <w:bCs/>
          <w:sz w:val="28"/>
          <w:szCs w:val="28"/>
          <w:u w:val="single"/>
        </w:rPr>
        <w:t>ARGUMENT</w:t>
      </w:r>
    </w:p>
    <w:p w14:paraId="125534E0" w14:textId="77777777" w:rsidR="00654240" w:rsidRDefault="00654240" w:rsidP="00DF5B99">
      <w:pPr>
        <w:pStyle w:val="NoSpacing"/>
        <w:spacing w:line="480" w:lineRule="auto"/>
        <w:jc w:val="center"/>
        <w:rPr>
          <w:rFonts w:ascii="Arial" w:hAnsi="Arial" w:cs="Arial"/>
          <w:b/>
          <w:bCs/>
          <w:sz w:val="28"/>
          <w:szCs w:val="28"/>
          <w:u w:val="single"/>
        </w:rPr>
      </w:pPr>
    </w:p>
    <w:p w14:paraId="68659A86"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 xml:space="preserve">COUNT 1 </w:t>
      </w:r>
    </w:p>
    <w:p w14:paraId="1CE5F161"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3C69E2E4" w14:textId="77777777" w:rsidR="00BA3F1F" w:rsidRDefault="00BA3F1F" w:rsidP="00BA3F1F">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354F0633" w14:textId="33AD9284" w:rsidR="00BA3F1F" w:rsidRDefault="00BA3F1F" w:rsidP="00DF7131">
      <w:pPr>
        <w:pStyle w:val="NoSpacing"/>
        <w:spacing w:line="480" w:lineRule="auto"/>
        <w:rPr>
          <w:rFonts w:ascii="Arial" w:hAnsi="Arial" w:cs="Arial"/>
          <w:b/>
          <w:bCs/>
          <w:sz w:val="28"/>
          <w:szCs w:val="28"/>
          <w:u w:val="single"/>
        </w:rPr>
      </w:pPr>
    </w:p>
    <w:p w14:paraId="106CFC03" w14:textId="6840B70A" w:rsidR="005E7E24" w:rsidRPr="005E7E24" w:rsidRDefault="00BA3F1F" w:rsidP="005E7E24">
      <w:pPr>
        <w:pStyle w:val="NoSpacing"/>
        <w:spacing w:line="480" w:lineRule="auto"/>
        <w:rPr>
          <w:rFonts w:ascii="Arial" w:hAnsi="Arial" w:cs="Arial"/>
          <w:b/>
          <w:bCs/>
          <w:sz w:val="24"/>
          <w:szCs w:val="24"/>
        </w:rPr>
      </w:pPr>
      <w:r>
        <w:rPr>
          <w:rFonts w:ascii="Arial" w:hAnsi="Arial" w:cs="Arial"/>
          <w:sz w:val="28"/>
          <w:szCs w:val="28"/>
        </w:rPr>
        <w:tab/>
      </w:r>
      <w:r w:rsidR="00B87861">
        <w:rPr>
          <w:rFonts w:ascii="Arial" w:hAnsi="Arial" w:cs="Arial"/>
          <w:sz w:val="24"/>
          <w:szCs w:val="24"/>
        </w:rPr>
        <w:t xml:space="preserve">I allege that I was deprived of </w:t>
      </w:r>
      <w:r w:rsidR="00DC0DB4">
        <w:rPr>
          <w:rFonts w:ascii="Arial" w:hAnsi="Arial" w:cs="Arial"/>
          <w:sz w:val="24"/>
          <w:szCs w:val="24"/>
        </w:rPr>
        <w:t>my right to due process</w:t>
      </w:r>
      <w:r w:rsidR="00B87861">
        <w:rPr>
          <w:rFonts w:ascii="Arial" w:hAnsi="Arial" w:cs="Arial"/>
          <w:sz w:val="24"/>
          <w:szCs w:val="24"/>
        </w:rPr>
        <w:t xml:space="preserve"> under the color of law by; </w:t>
      </w:r>
      <w:r w:rsidR="00F67370">
        <w:rPr>
          <w:rFonts w:ascii="Arial" w:hAnsi="Arial" w:cs="Arial"/>
          <w:sz w:val="24"/>
          <w:szCs w:val="24"/>
        </w:rPr>
        <w:t xml:space="preserve">Judge Gregory Ahern, </w:t>
      </w:r>
      <w:r w:rsidR="001754DE">
        <w:rPr>
          <w:rFonts w:ascii="Arial" w:hAnsi="Arial" w:cs="Arial"/>
          <w:sz w:val="24"/>
          <w:szCs w:val="24"/>
        </w:rPr>
        <w:t>the county of cook</w:t>
      </w:r>
      <w:r w:rsidR="00F67370">
        <w:rPr>
          <w:rFonts w:ascii="Arial" w:hAnsi="Arial" w:cs="Arial"/>
          <w:sz w:val="24"/>
          <w:szCs w:val="24"/>
        </w:rPr>
        <w:t xml:space="preserve">, </w:t>
      </w:r>
      <w:r w:rsidR="00B87861">
        <w:rPr>
          <w:rFonts w:ascii="Arial" w:hAnsi="Arial" w:cs="Arial"/>
          <w:sz w:val="24"/>
          <w:szCs w:val="24"/>
        </w:rPr>
        <w:t xml:space="preserve">The circuit court of cook county and its employees, </w:t>
      </w:r>
      <w:r w:rsidR="00F67370">
        <w:rPr>
          <w:rFonts w:ascii="Arial" w:hAnsi="Arial" w:cs="Arial"/>
          <w:sz w:val="24"/>
          <w:szCs w:val="24"/>
        </w:rPr>
        <w:t xml:space="preserve">The Clerks of Cook County, </w:t>
      </w:r>
      <w:r w:rsidR="00B87861">
        <w:rPr>
          <w:rFonts w:ascii="Arial" w:hAnsi="Arial" w:cs="Arial"/>
          <w:sz w:val="24"/>
          <w:szCs w:val="24"/>
        </w:rPr>
        <w:t>The State of Illinois and its employees</w:t>
      </w:r>
      <w:r w:rsidR="00DC0DB4">
        <w:rPr>
          <w:rFonts w:ascii="Arial" w:hAnsi="Arial" w:cs="Arial"/>
          <w:sz w:val="24"/>
          <w:szCs w:val="24"/>
        </w:rPr>
        <w:t>…</w:t>
      </w:r>
      <w:r w:rsidR="00B87861">
        <w:rPr>
          <w:rFonts w:ascii="Arial" w:hAnsi="Arial" w:cs="Arial"/>
          <w:sz w:val="24"/>
          <w:szCs w:val="24"/>
        </w:rPr>
        <w:t xml:space="preserve"> </w:t>
      </w:r>
      <w:r w:rsidR="005E7E24" w:rsidRPr="005E7E24">
        <w:rPr>
          <w:rFonts w:ascii="Arial" w:hAnsi="Arial" w:cs="Arial"/>
          <w:b/>
          <w:bCs/>
          <w:sz w:val="24"/>
          <w:szCs w:val="24"/>
        </w:rPr>
        <w:t xml:space="preserve">Section 1 of The Fourteenth Amendment of the United States Constitution Provides that </w:t>
      </w:r>
    </w:p>
    <w:p w14:paraId="24DAB071" w14:textId="7973E1AA" w:rsidR="00BA3F1F" w:rsidRPr="00B87861" w:rsidRDefault="005E7E24" w:rsidP="005E7E24">
      <w:pPr>
        <w:pStyle w:val="NoSpacing"/>
        <w:spacing w:line="480" w:lineRule="auto"/>
        <w:rPr>
          <w:rFonts w:ascii="Arial" w:hAnsi="Arial" w:cs="Arial"/>
          <w:b/>
          <w:bCs/>
          <w:sz w:val="24"/>
          <w:szCs w:val="24"/>
        </w:rPr>
      </w:pPr>
      <w:r w:rsidRPr="005E7E24">
        <w:rPr>
          <w:rFonts w:ascii="Arial" w:hAnsi="Arial" w:cs="Arial"/>
          <w:b/>
          <w:bCs/>
          <w:sz w:val="24"/>
          <w:szCs w:val="24"/>
        </w:rPr>
        <w:t xml:space="preserve">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rPr>
          <w:rFonts w:ascii="Arial" w:hAnsi="Arial" w:cs="Arial"/>
          <w:b/>
          <w:bCs/>
          <w:sz w:val="24"/>
          <w:szCs w:val="24"/>
        </w:rPr>
        <w:t>”</w:t>
      </w:r>
      <w:r w:rsidRPr="005E7E24">
        <w:rPr>
          <w:rFonts w:ascii="Arial" w:hAnsi="Arial" w:cs="Arial"/>
          <w:b/>
          <w:bCs/>
          <w:sz w:val="24"/>
          <w:szCs w:val="24"/>
        </w:rPr>
        <w:t>.</w:t>
      </w:r>
      <w:r w:rsidRPr="005E7E24">
        <w:rPr>
          <w:rFonts w:ascii="Arial" w:hAnsi="Arial" w:cs="Arial"/>
          <w:sz w:val="24"/>
          <w:szCs w:val="24"/>
        </w:rPr>
        <w:t xml:space="preserve"> </w:t>
      </w:r>
      <w:r w:rsidR="00F67370">
        <w:rPr>
          <w:rFonts w:ascii="Arial" w:hAnsi="Arial" w:cs="Arial"/>
          <w:sz w:val="24"/>
          <w:szCs w:val="24"/>
        </w:rPr>
        <w:t xml:space="preserve">It has been well established that </w:t>
      </w:r>
      <w:r w:rsidR="00F67370" w:rsidRPr="00F67370">
        <w:rPr>
          <w:rFonts w:ascii="Arial" w:hAnsi="Arial" w:cs="Arial"/>
          <w:b/>
          <w:bCs/>
          <w:sz w:val="24"/>
          <w:szCs w:val="24"/>
        </w:rPr>
        <w:t>(“</w:t>
      </w:r>
      <w:r w:rsidR="00B240B0" w:rsidRPr="00B240B0">
        <w:rPr>
          <w:rFonts w:ascii="Arial" w:hAnsi="Arial" w:cs="Arial"/>
          <w:b/>
          <w:bCs/>
          <w:sz w:val="24"/>
          <w:szCs w:val="24"/>
        </w:rPr>
        <w:t xml:space="preserve">The hallmarks of procedural due process are notice and an </w:t>
      </w:r>
      <w:r w:rsidR="00B240B0" w:rsidRPr="00B240B0">
        <w:rPr>
          <w:rFonts w:ascii="Arial" w:hAnsi="Arial" w:cs="Arial"/>
          <w:b/>
          <w:bCs/>
          <w:sz w:val="24"/>
          <w:szCs w:val="24"/>
        </w:rPr>
        <w:lastRenderedPageBreak/>
        <w:t>opportunity to be heard. See Mullane v. Cent. Hanover Bank &amp; Trust Co., 339 U.S. 306, 313, 70 S.Ct. 652, 94 L.Ed. 865 (1950).</w:t>
      </w:r>
      <w:r w:rsidR="00F67370" w:rsidRPr="00F67370">
        <w:rPr>
          <w:rFonts w:ascii="Arial" w:hAnsi="Arial" w:cs="Arial"/>
          <w:b/>
          <w:bCs/>
          <w:sz w:val="24"/>
          <w:szCs w:val="24"/>
        </w:rPr>
        <w:t>”</w:t>
      </w:r>
      <w:r w:rsidR="00F67370">
        <w:rPr>
          <w:rFonts w:ascii="Arial" w:hAnsi="Arial" w:cs="Arial"/>
          <w:sz w:val="24"/>
          <w:szCs w:val="24"/>
        </w:rPr>
        <w:t>)</w:t>
      </w:r>
      <w:r w:rsidR="00B240B0">
        <w:rPr>
          <w:rFonts w:ascii="Arial" w:hAnsi="Arial" w:cs="Arial"/>
          <w:sz w:val="24"/>
          <w:szCs w:val="24"/>
        </w:rPr>
        <w:t>. I allege that I was not given proper notice of the proceedings that took place on January 31</w:t>
      </w:r>
      <w:r w:rsidR="00B240B0" w:rsidRPr="00B240B0">
        <w:rPr>
          <w:rFonts w:ascii="Arial" w:hAnsi="Arial" w:cs="Arial"/>
          <w:sz w:val="24"/>
          <w:szCs w:val="24"/>
          <w:vertAlign w:val="superscript"/>
        </w:rPr>
        <w:t>st</w:t>
      </w:r>
      <w:r w:rsidR="00B240B0">
        <w:rPr>
          <w:rFonts w:ascii="Arial" w:hAnsi="Arial" w:cs="Arial"/>
          <w:sz w:val="24"/>
          <w:szCs w:val="24"/>
        </w:rPr>
        <w:t xml:space="preserve"> 2002.  </w:t>
      </w:r>
      <w:r w:rsidR="00B240B0" w:rsidRPr="00B240B0">
        <w:rPr>
          <w:rFonts w:ascii="Arial" w:hAnsi="Arial" w:cs="Arial"/>
          <w:sz w:val="24"/>
          <w:szCs w:val="24"/>
        </w:rPr>
        <w:t xml:space="preserve">On or around January 10th I contacted the clerk’s office for a hearing on my motions to correct the court record. The clerk explained that there was already a court date scheduled for 9:30 AM on January 31st 2022. I asked her what the hearing was for, She said that it was for contribution of college expenses. She then provided me with zoom ID: 984 1388 9930; Passcode 102870. At 9:30 AM on January 31st 2022, I attempted to connect to that zoom ID and was unable to do so. I immediately called the clerk’s office and explained that I was unable to connect to zoom using the ID that she provided. She apologized and said that she gave me the wrong zoom ID. She then told me that my case was in Judge Julie B. Aimen’s court room, and the zoom ID was 966 5031 4052, passcode: 167210. When I connected, Judge Aimen told me that my case was no longer in her court room. She said that my case was in Judge Ahern’s court room and provided me with zoom ID: 836 1836 1978, passcode: 527306. When I singed into Judge Ahern’s zoom ID, I explained to him that I was here for my motions to correct the court record. I also explained that I had just become aware of the plaintiff’s motion for college expenses, and that was up for hearing today. Judge Ahern told me that he was not aware of this. He then said that the State was not present in court on that day. He then scheduled a court date for 9:30 AM on February 25th.  I later found out that judge Ahern put in a default judgment against me. </w:t>
      </w:r>
      <w:r w:rsidR="00B240B0" w:rsidRPr="00C95F7C">
        <w:rPr>
          <w:rFonts w:ascii="Arial" w:hAnsi="Arial" w:cs="Arial"/>
          <w:b/>
          <w:bCs/>
          <w:sz w:val="24"/>
          <w:szCs w:val="24"/>
        </w:rPr>
        <w:t>(See exhibit C)…</w:t>
      </w:r>
      <w:r w:rsidR="00B240B0" w:rsidRPr="00B240B0">
        <w:rPr>
          <w:rFonts w:ascii="Arial" w:hAnsi="Arial" w:cs="Arial"/>
          <w:sz w:val="24"/>
          <w:szCs w:val="24"/>
        </w:rPr>
        <w:t xml:space="preserve"> At 9:30 AM On February 25th I joined Judge Ahern’s zoom ID. The state’s attorney said that my case was not on her call. Judge Ahern then told me to come back on March 10th at 2:15 PM. I returned on </w:t>
      </w:r>
      <w:r w:rsidR="00B240B0" w:rsidRPr="00B240B0">
        <w:rPr>
          <w:rFonts w:ascii="Arial" w:hAnsi="Arial" w:cs="Arial"/>
          <w:sz w:val="24"/>
          <w:szCs w:val="24"/>
        </w:rPr>
        <w:lastRenderedPageBreak/>
        <w:t>March 10th,  and I objected to the court’s jurisdiction</w:t>
      </w:r>
      <w:r w:rsidR="00980EED">
        <w:rPr>
          <w:rFonts w:ascii="Arial" w:hAnsi="Arial" w:cs="Arial"/>
          <w:sz w:val="24"/>
          <w:szCs w:val="24"/>
        </w:rPr>
        <w:t xml:space="preserve"> </w:t>
      </w:r>
      <w:r w:rsidR="00980EED" w:rsidRPr="00C95F7C">
        <w:rPr>
          <w:rFonts w:ascii="Arial" w:hAnsi="Arial" w:cs="Arial"/>
          <w:b/>
          <w:bCs/>
          <w:sz w:val="24"/>
          <w:szCs w:val="24"/>
        </w:rPr>
        <w:t>(see affidavit).</w:t>
      </w:r>
      <w:r w:rsidR="00B240B0" w:rsidRPr="00C95F7C">
        <w:rPr>
          <w:rFonts w:ascii="Arial" w:hAnsi="Arial" w:cs="Arial"/>
          <w:sz w:val="24"/>
          <w:szCs w:val="24"/>
        </w:rPr>
        <w:t xml:space="preserve"> </w:t>
      </w:r>
      <w:r w:rsidR="00B240B0" w:rsidRPr="00B240B0">
        <w:rPr>
          <w:rFonts w:ascii="Arial" w:hAnsi="Arial" w:cs="Arial"/>
          <w:sz w:val="24"/>
          <w:szCs w:val="24"/>
        </w:rPr>
        <w:t xml:space="preserve">That objection was denied. Puzzled by the chain of events, I went down to the courthouse to find Judge Aimen’s order for my appearance on January 31st </w:t>
      </w:r>
      <w:r w:rsidR="00B240B0" w:rsidRPr="00980EED">
        <w:rPr>
          <w:rFonts w:ascii="Arial" w:hAnsi="Arial" w:cs="Arial"/>
          <w:b/>
          <w:bCs/>
          <w:sz w:val="24"/>
          <w:szCs w:val="24"/>
        </w:rPr>
        <w:t>(Exhibit B).</w:t>
      </w:r>
      <w:r w:rsidR="00B240B0" w:rsidRPr="00B240B0">
        <w:rPr>
          <w:rFonts w:ascii="Arial" w:hAnsi="Arial" w:cs="Arial"/>
          <w:sz w:val="24"/>
          <w:szCs w:val="24"/>
        </w:rPr>
        <w:t xml:space="preserve"> Upon inspection of the order, I found the zoom ID provided (984 1388 9930), did not belong to Judge Aimen and did it belong to Judge Ahern. I never received a notice for the hearing on January 31st. If I had, it would not have mattered because there was an insufficiency of service of process. The order written on Jan 7th 2022, directed me to appear via zoom ID: 984 1388 9930. This was obviously not correct because I appeared on time and was not able to connect to a zoom room. I was then forced to play three card monte with the judge’s zoom ID’s to figure out where my case was being heard. In addition this case has been transferred between several judges sense Mackoff’s final judgment. </w:t>
      </w:r>
      <w:r w:rsidR="00683012">
        <w:rPr>
          <w:rFonts w:ascii="Arial" w:hAnsi="Arial" w:cs="Arial"/>
          <w:sz w:val="24"/>
          <w:szCs w:val="24"/>
        </w:rPr>
        <w:t xml:space="preserve">According to Circuit Court General Order NO. 1.3 (e ) transfer orders shall be in writing. There is no transfer order on file. In addition, </w:t>
      </w:r>
      <w:r w:rsidR="00B240B0" w:rsidRPr="00B240B0">
        <w:rPr>
          <w:rFonts w:ascii="Arial" w:hAnsi="Arial" w:cs="Arial"/>
          <w:sz w:val="24"/>
          <w:szCs w:val="24"/>
        </w:rPr>
        <w:t xml:space="preserve">I never received any notice that the case was being transferred between judges. It has been well settled that due process of law includes notice and opportunity to be heard. </w:t>
      </w:r>
      <w:r w:rsidR="00683012">
        <w:rPr>
          <w:rFonts w:ascii="Arial" w:hAnsi="Arial" w:cs="Arial"/>
          <w:sz w:val="24"/>
          <w:szCs w:val="24"/>
        </w:rPr>
        <w:t>I argue that I was deprived of due process</w:t>
      </w:r>
      <w:r w:rsidR="00B1368F">
        <w:rPr>
          <w:rFonts w:ascii="Arial" w:hAnsi="Arial" w:cs="Arial"/>
          <w:sz w:val="24"/>
          <w:szCs w:val="24"/>
        </w:rPr>
        <w:t xml:space="preserve"> because I was given incorrect zoom info and I was never provided a transfer order. </w:t>
      </w:r>
      <w:r w:rsidR="00AD28A5">
        <w:rPr>
          <w:rFonts w:ascii="Arial" w:hAnsi="Arial" w:cs="Arial"/>
          <w:sz w:val="24"/>
          <w:szCs w:val="24"/>
        </w:rPr>
        <w:t xml:space="preserve"> </w:t>
      </w:r>
    </w:p>
    <w:p w14:paraId="0EDCF37C" w14:textId="1D6222BA" w:rsidR="00BA3F1F" w:rsidRDefault="00BA3F1F" w:rsidP="00DF5B99">
      <w:pPr>
        <w:pStyle w:val="NoSpacing"/>
        <w:spacing w:line="480" w:lineRule="auto"/>
        <w:jc w:val="center"/>
        <w:rPr>
          <w:rFonts w:ascii="Arial" w:hAnsi="Arial" w:cs="Arial"/>
          <w:b/>
          <w:bCs/>
          <w:sz w:val="28"/>
          <w:szCs w:val="28"/>
          <w:u w:val="single"/>
        </w:rPr>
      </w:pPr>
    </w:p>
    <w:p w14:paraId="04EDF5D6" w14:textId="4794C5E8" w:rsidR="00DF7131" w:rsidRDefault="00DF7131" w:rsidP="007255B2">
      <w:pPr>
        <w:pStyle w:val="NoSpacing"/>
        <w:spacing w:line="480" w:lineRule="auto"/>
        <w:rPr>
          <w:rFonts w:ascii="Arial" w:hAnsi="Arial" w:cs="Arial"/>
          <w:b/>
          <w:bCs/>
          <w:sz w:val="28"/>
          <w:szCs w:val="28"/>
          <w:u w:val="single"/>
        </w:rPr>
      </w:pPr>
    </w:p>
    <w:p w14:paraId="3179374A" w14:textId="124ADBD7" w:rsidR="001754DE" w:rsidRDefault="001754DE" w:rsidP="007255B2">
      <w:pPr>
        <w:pStyle w:val="NoSpacing"/>
        <w:spacing w:line="480" w:lineRule="auto"/>
        <w:rPr>
          <w:rFonts w:ascii="Arial" w:hAnsi="Arial" w:cs="Arial"/>
          <w:b/>
          <w:bCs/>
          <w:sz w:val="28"/>
          <w:szCs w:val="28"/>
          <w:u w:val="single"/>
        </w:rPr>
      </w:pPr>
    </w:p>
    <w:p w14:paraId="5CE0854B" w14:textId="2C66854F" w:rsidR="001754DE" w:rsidRDefault="001754DE" w:rsidP="007255B2">
      <w:pPr>
        <w:pStyle w:val="NoSpacing"/>
        <w:spacing w:line="480" w:lineRule="auto"/>
        <w:rPr>
          <w:rFonts w:ascii="Arial" w:hAnsi="Arial" w:cs="Arial"/>
          <w:b/>
          <w:bCs/>
          <w:sz w:val="28"/>
          <w:szCs w:val="28"/>
          <w:u w:val="single"/>
        </w:rPr>
      </w:pPr>
    </w:p>
    <w:p w14:paraId="0DE2A330" w14:textId="4A9B1C70" w:rsidR="001754DE" w:rsidRDefault="001754DE" w:rsidP="007255B2">
      <w:pPr>
        <w:pStyle w:val="NoSpacing"/>
        <w:spacing w:line="480" w:lineRule="auto"/>
        <w:rPr>
          <w:rFonts w:ascii="Arial" w:hAnsi="Arial" w:cs="Arial"/>
          <w:b/>
          <w:bCs/>
          <w:sz w:val="28"/>
          <w:szCs w:val="28"/>
          <w:u w:val="single"/>
        </w:rPr>
      </w:pPr>
    </w:p>
    <w:p w14:paraId="3B9ED0C6" w14:textId="77777777" w:rsidR="001754DE" w:rsidRDefault="001754DE" w:rsidP="007255B2">
      <w:pPr>
        <w:pStyle w:val="NoSpacing"/>
        <w:spacing w:line="480" w:lineRule="auto"/>
        <w:rPr>
          <w:rFonts w:ascii="Arial" w:hAnsi="Arial" w:cs="Arial"/>
          <w:b/>
          <w:bCs/>
          <w:sz w:val="28"/>
          <w:szCs w:val="28"/>
          <w:u w:val="single"/>
        </w:rPr>
      </w:pPr>
    </w:p>
    <w:p w14:paraId="6B7D8A5A" w14:textId="55CB09E2"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lastRenderedPageBreak/>
        <w:t xml:space="preserve">COUNT </w:t>
      </w:r>
      <w:r w:rsidR="0019497F">
        <w:rPr>
          <w:rFonts w:ascii="Arial" w:hAnsi="Arial" w:cs="Arial"/>
          <w:b/>
          <w:bCs/>
          <w:sz w:val="28"/>
          <w:szCs w:val="28"/>
          <w:u w:val="single"/>
        </w:rPr>
        <w:t>2</w:t>
      </w:r>
      <w:r>
        <w:rPr>
          <w:rFonts w:ascii="Arial" w:hAnsi="Arial" w:cs="Arial"/>
          <w:b/>
          <w:bCs/>
          <w:sz w:val="28"/>
          <w:szCs w:val="28"/>
          <w:u w:val="single"/>
        </w:rPr>
        <w:t xml:space="preserve"> </w:t>
      </w:r>
    </w:p>
    <w:p w14:paraId="4A319934"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DEPRIVATION OF RIGHTS</w:t>
      </w:r>
    </w:p>
    <w:p w14:paraId="6BCF3921" w14:textId="77777777" w:rsidR="00DF7131" w:rsidRDefault="00DF7131" w:rsidP="00DF7131">
      <w:pPr>
        <w:pStyle w:val="NoSpacing"/>
        <w:spacing w:line="480" w:lineRule="auto"/>
        <w:jc w:val="center"/>
        <w:rPr>
          <w:rFonts w:ascii="Arial" w:hAnsi="Arial" w:cs="Arial"/>
          <w:b/>
          <w:bCs/>
          <w:sz w:val="28"/>
          <w:szCs w:val="28"/>
          <w:u w:val="single"/>
        </w:rPr>
      </w:pPr>
      <w:r>
        <w:rPr>
          <w:rFonts w:ascii="Arial" w:hAnsi="Arial" w:cs="Arial"/>
          <w:b/>
          <w:bCs/>
          <w:sz w:val="28"/>
          <w:szCs w:val="28"/>
          <w:u w:val="single"/>
        </w:rPr>
        <w:t>UNDER COLOR OF LAW</w:t>
      </w:r>
    </w:p>
    <w:p w14:paraId="07CF8DA5" w14:textId="77777777" w:rsidR="00DF7131" w:rsidRDefault="00DF7131" w:rsidP="00DF7131">
      <w:pPr>
        <w:pStyle w:val="NoSpacing"/>
        <w:spacing w:line="480" w:lineRule="auto"/>
        <w:rPr>
          <w:rFonts w:ascii="Arial" w:hAnsi="Arial" w:cs="Arial"/>
          <w:sz w:val="24"/>
          <w:szCs w:val="24"/>
        </w:rPr>
      </w:pPr>
      <w:r>
        <w:rPr>
          <w:rFonts w:ascii="Arial" w:hAnsi="Arial" w:cs="Arial"/>
          <w:sz w:val="24"/>
          <w:szCs w:val="24"/>
        </w:rPr>
        <w:t xml:space="preserve">           </w:t>
      </w:r>
    </w:p>
    <w:p w14:paraId="76530F44" w14:textId="1B8FACF9" w:rsidR="00DF7131" w:rsidRPr="00C90A12" w:rsidRDefault="001754DE" w:rsidP="00A83723">
      <w:pPr>
        <w:pStyle w:val="NoSpacing"/>
        <w:spacing w:line="480" w:lineRule="auto"/>
        <w:ind w:firstLine="720"/>
        <w:rPr>
          <w:rFonts w:ascii="Arial" w:hAnsi="Arial" w:cs="Arial"/>
          <w:color w:val="000000" w:themeColor="text1"/>
          <w:sz w:val="24"/>
          <w:szCs w:val="24"/>
        </w:rPr>
      </w:pPr>
      <w:r>
        <w:rPr>
          <w:rFonts w:ascii="Arial" w:hAnsi="Arial" w:cs="Arial"/>
          <w:sz w:val="24"/>
          <w:szCs w:val="24"/>
        </w:rPr>
        <w:t xml:space="preserve">I allege that I was deprived of my right to due process under the color of law by; Judge Gregory Ahern, the county of cook, </w:t>
      </w:r>
      <w:r w:rsidR="00107910">
        <w:rPr>
          <w:rFonts w:ascii="Arial" w:hAnsi="Arial" w:cs="Arial"/>
          <w:sz w:val="24"/>
          <w:szCs w:val="24"/>
        </w:rPr>
        <w:t>t</w:t>
      </w:r>
      <w:r>
        <w:rPr>
          <w:rFonts w:ascii="Arial" w:hAnsi="Arial" w:cs="Arial"/>
          <w:sz w:val="24"/>
          <w:szCs w:val="24"/>
        </w:rPr>
        <w:t xml:space="preserve">he circuit court of cook county and its employees, </w:t>
      </w:r>
      <w:r w:rsidR="00107910">
        <w:rPr>
          <w:rFonts w:ascii="Arial" w:hAnsi="Arial" w:cs="Arial"/>
          <w:sz w:val="24"/>
          <w:szCs w:val="24"/>
        </w:rPr>
        <w:t>t</w:t>
      </w:r>
      <w:r>
        <w:rPr>
          <w:rFonts w:ascii="Arial" w:hAnsi="Arial" w:cs="Arial"/>
          <w:sz w:val="24"/>
          <w:szCs w:val="24"/>
        </w:rPr>
        <w:t xml:space="preserve">he </w:t>
      </w:r>
      <w:r w:rsidR="00107910">
        <w:rPr>
          <w:rFonts w:ascii="Arial" w:hAnsi="Arial" w:cs="Arial"/>
          <w:sz w:val="24"/>
          <w:szCs w:val="24"/>
        </w:rPr>
        <w:t>c</w:t>
      </w:r>
      <w:r>
        <w:rPr>
          <w:rFonts w:ascii="Arial" w:hAnsi="Arial" w:cs="Arial"/>
          <w:sz w:val="24"/>
          <w:szCs w:val="24"/>
        </w:rPr>
        <w:t xml:space="preserve">lerks of </w:t>
      </w:r>
      <w:r w:rsidR="00107910">
        <w:rPr>
          <w:rFonts w:ascii="Arial" w:hAnsi="Arial" w:cs="Arial"/>
          <w:sz w:val="24"/>
          <w:szCs w:val="24"/>
        </w:rPr>
        <w:t>c</w:t>
      </w:r>
      <w:r>
        <w:rPr>
          <w:rFonts w:ascii="Arial" w:hAnsi="Arial" w:cs="Arial"/>
          <w:sz w:val="24"/>
          <w:szCs w:val="24"/>
        </w:rPr>
        <w:t xml:space="preserve">ook </w:t>
      </w:r>
      <w:r w:rsidR="00107910">
        <w:rPr>
          <w:rFonts w:ascii="Arial" w:hAnsi="Arial" w:cs="Arial"/>
          <w:sz w:val="24"/>
          <w:szCs w:val="24"/>
        </w:rPr>
        <w:t>c</w:t>
      </w:r>
      <w:r>
        <w:rPr>
          <w:rFonts w:ascii="Arial" w:hAnsi="Arial" w:cs="Arial"/>
          <w:sz w:val="24"/>
          <w:szCs w:val="24"/>
        </w:rPr>
        <w:t>ounty, The State of Illinois and its employees…</w:t>
      </w:r>
      <w:r w:rsidR="00DF7131">
        <w:rPr>
          <w:rFonts w:ascii="Arial" w:hAnsi="Arial" w:cs="Arial"/>
          <w:sz w:val="24"/>
          <w:szCs w:val="24"/>
        </w:rPr>
        <w:t xml:space="preserve">All of the aforementioned allegation </w:t>
      </w:r>
      <w:r w:rsidR="00D64AEC">
        <w:rPr>
          <w:rFonts w:ascii="Arial" w:hAnsi="Arial" w:cs="Arial"/>
          <w:sz w:val="24"/>
          <w:szCs w:val="24"/>
        </w:rPr>
        <w:t>apply</w:t>
      </w:r>
      <w:r w:rsidR="00DF7131">
        <w:rPr>
          <w:rFonts w:ascii="Arial" w:hAnsi="Arial" w:cs="Arial"/>
          <w:sz w:val="24"/>
          <w:szCs w:val="24"/>
        </w:rPr>
        <w:t xml:space="preserve"> here. </w:t>
      </w:r>
      <w:r w:rsidR="00107910">
        <w:rPr>
          <w:rFonts w:ascii="Arial" w:hAnsi="Arial" w:cs="Arial"/>
          <w:sz w:val="24"/>
          <w:szCs w:val="24"/>
        </w:rPr>
        <w:t xml:space="preserve">On </w:t>
      </w:r>
      <w:r w:rsidR="007202D3" w:rsidRPr="007202D3">
        <w:rPr>
          <w:rFonts w:ascii="Arial" w:hAnsi="Arial" w:cs="Arial"/>
          <w:color w:val="000000" w:themeColor="text1"/>
          <w:sz w:val="24"/>
          <w:szCs w:val="24"/>
        </w:rPr>
        <w:t>June 7</w:t>
      </w:r>
      <w:r w:rsidR="007202D3" w:rsidRPr="007202D3">
        <w:rPr>
          <w:rFonts w:ascii="Arial" w:hAnsi="Arial" w:cs="Arial"/>
          <w:color w:val="000000" w:themeColor="text1"/>
          <w:sz w:val="24"/>
          <w:szCs w:val="24"/>
          <w:vertAlign w:val="superscript"/>
        </w:rPr>
        <w:t>th</w:t>
      </w:r>
      <w:r w:rsidR="007202D3">
        <w:rPr>
          <w:rFonts w:ascii="Arial" w:hAnsi="Arial" w:cs="Arial"/>
          <w:color w:val="000000" w:themeColor="text1"/>
          <w:sz w:val="24"/>
          <w:szCs w:val="24"/>
        </w:rPr>
        <w:t xml:space="preserve">, </w:t>
      </w:r>
      <w:r w:rsidR="007202D3" w:rsidRPr="007202D3">
        <w:rPr>
          <w:rFonts w:ascii="Arial" w:hAnsi="Arial" w:cs="Arial"/>
          <w:color w:val="000000" w:themeColor="text1"/>
          <w:sz w:val="24"/>
          <w:szCs w:val="24"/>
        </w:rPr>
        <w:t>2021</w:t>
      </w:r>
      <w:r w:rsidR="00107910" w:rsidRPr="007202D3">
        <w:rPr>
          <w:rFonts w:ascii="Arial" w:hAnsi="Arial" w:cs="Arial"/>
          <w:color w:val="000000" w:themeColor="text1"/>
          <w:sz w:val="24"/>
          <w:szCs w:val="24"/>
        </w:rPr>
        <w:t xml:space="preserve"> </w:t>
      </w:r>
      <w:r w:rsidR="00107910">
        <w:rPr>
          <w:rFonts w:ascii="Arial" w:hAnsi="Arial" w:cs="Arial"/>
          <w:color w:val="000000" w:themeColor="text1"/>
          <w:sz w:val="24"/>
          <w:szCs w:val="24"/>
        </w:rPr>
        <w:t>I filed a</w:t>
      </w:r>
      <w:r w:rsidR="00BC6084">
        <w:rPr>
          <w:rFonts w:ascii="Arial" w:hAnsi="Arial" w:cs="Arial"/>
          <w:color w:val="000000" w:themeColor="text1"/>
          <w:sz w:val="24"/>
          <w:szCs w:val="24"/>
        </w:rPr>
        <w:t xml:space="preserve"> notice of </w:t>
      </w:r>
      <w:r w:rsidR="00107910">
        <w:rPr>
          <w:rFonts w:ascii="Arial" w:hAnsi="Arial" w:cs="Arial"/>
          <w:color w:val="000000" w:themeColor="text1"/>
          <w:sz w:val="24"/>
          <w:szCs w:val="24"/>
        </w:rPr>
        <w:t xml:space="preserve">appeal </w:t>
      </w:r>
      <w:r w:rsidR="00774305">
        <w:rPr>
          <w:rFonts w:ascii="Arial" w:hAnsi="Arial" w:cs="Arial"/>
          <w:color w:val="000000" w:themeColor="text1"/>
          <w:sz w:val="24"/>
          <w:szCs w:val="24"/>
        </w:rPr>
        <w:t>for</w:t>
      </w:r>
      <w:r w:rsidR="00107910">
        <w:rPr>
          <w:rFonts w:ascii="Arial" w:hAnsi="Arial" w:cs="Arial"/>
          <w:color w:val="000000" w:themeColor="text1"/>
          <w:sz w:val="24"/>
          <w:szCs w:val="24"/>
        </w:rPr>
        <w:t xml:space="preserve"> judge Mackoff’s judgment for child support arrearages. </w:t>
      </w:r>
      <w:r w:rsidR="007202D3">
        <w:rPr>
          <w:rFonts w:ascii="Arial" w:hAnsi="Arial" w:cs="Arial"/>
          <w:color w:val="000000" w:themeColor="text1"/>
          <w:sz w:val="24"/>
          <w:szCs w:val="24"/>
        </w:rPr>
        <w:t xml:space="preserve">The law specifically states </w:t>
      </w:r>
      <w:r w:rsidR="007202D3" w:rsidRPr="007202D3">
        <w:rPr>
          <w:rFonts w:ascii="Arial" w:hAnsi="Arial" w:cs="Arial"/>
          <w:b/>
          <w:bCs/>
          <w:color w:val="000000" w:themeColor="text1"/>
          <w:sz w:val="24"/>
          <w:szCs w:val="24"/>
        </w:rPr>
        <w:t>“When the notice of appeal is filed, the appellate court's jurisdiction</w:t>
      </w:r>
      <w:r w:rsidR="007202D3">
        <w:rPr>
          <w:rFonts w:ascii="Arial" w:hAnsi="Arial" w:cs="Arial"/>
          <w:b/>
          <w:bCs/>
          <w:color w:val="000000" w:themeColor="text1"/>
          <w:sz w:val="24"/>
          <w:szCs w:val="24"/>
        </w:rPr>
        <w:t xml:space="preserve"> </w:t>
      </w:r>
      <w:r w:rsidR="007202D3" w:rsidRPr="007202D3">
        <w:rPr>
          <w:rFonts w:ascii="Arial" w:hAnsi="Arial" w:cs="Arial"/>
          <w:b/>
          <w:bCs/>
          <w:color w:val="000000" w:themeColor="text1"/>
          <w:sz w:val="24"/>
          <w:szCs w:val="24"/>
        </w:rPr>
        <w:t>attaches instanter, and the cause is beyond the jurisdiction of the trial court.”</w:t>
      </w:r>
      <w:r w:rsidR="007202D3">
        <w:rPr>
          <w:rFonts w:ascii="Arial" w:hAnsi="Arial" w:cs="Arial"/>
          <w:b/>
          <w:bCs/>
          <w:color w:val="000000" w:themeColor="text1"/>
          <w:sz w:val="24"/>
          <w:szCs w:val="24"/>
        </w:rPr>
        <w:t xml:space="preserve"> </w:t>
      </w:r>
      <w:r w:rsidR="007202D3" w:rsidRPr="007202D3">
        <w:rPr>
          <w:rFonts w:ascii="Arial" w:hAnsi="Arial" w:cs="Arial"/>
          <w:b/>
          <w:bCs/>
          <w:color w:val="000000" w:themeColor="text1"/>
          <w:sz w:val="24"/>
          <w:szCs w:val="24"/>
        </w:rPr>
        <w:t>(People v. Carter 38*38 (1980), 91 Ill. App.3d 635, 638.)</w:t>
      </w:r>
      <w:r w:rsidR="007202D3">
        <w:rPr>
          <w:rFonts w:ascii="Arial" w:hAnsi="Arial" w:cs="Arial"/>
          <w:b/>
          <w:bCs/>
          <w:color w:val="000000" w:themeColor="text1"/>
          <w:sz w:val="24"/>
          <w:szCs w:val="24"/>
        </w:rPr>
        <w:t xml:space="preserve"> </w:t>
      </w:r>
      <w:r w:rsidR="00107910" w:rsidRPr="007202D3">
        <w:rPr>
          <w:rFonts w:ascii="Arial" w:hAnsi="Arial" w:cs="Arial"/>
          <w:color w:val="000000" w:themeColor="text1"/>
          <w:sz w:val="24"/>
          <w:szCs w:val="24"/>
        </w:rPr>
        <w:t>I</w:t>
      </w:r>
      <w:r w:rsidR="00107910">
        <w:rPr>
          <w:rFonts w:ascii="Arial" w:hAnsi="Arial" w:cs="Arial"/>
          <w:color w:val="000000" w:themeColor="text1"/>
          <w:sz w:val="24"/>
          <w:szCs w:val="24"/>
        </w:rPr>
        <w:t xml:space="preserve"> alleged that the cook county clerks intentionally altered the record on appeal. This led to me filing a petition in circuit court to correct the record on appeal. </w:t>
      </w:r>
      <w:r w:rsidR="00BC6084">
        <w:rPr>
          <w:rFonts w:ascii="Arial" w:hAnsi="Arial" w:cs="Arial"/>
          <w:color w:val="000000" w:themeColor="text1"/>
          <w:sz w:val="24"/>
          <w:szCs w:val="24"/>
        </w:rPr>
        <w:t xml:space="preserve">According to </w:t>
      </w:r>
      <w:r w:rsidR="00BC6084" w:rsidRPr="007202D3">
        <w:rPr>
          <w:rFonts w:ascii="Arial" w:hAnsi="Arial" w:cs="Arial"/>
          <w:b/>
          <w:bCs/>
          <w:color w:val="000000" w:themeColor="text1"/>
          <w:sz w:val="24"/>
          <w:szCs w:val="24"/>
        </w:rPr>
        <w:t>Illinois Supreme Court rule 11</w:t>
      </w:r>
      <w:r w:rsidR="00107910" w:rsidRPr="007202D3">
        <w:rPr>
          <w:rFonts w:ascii="Arial" w:hAnsi="Arial" w:cs="Arial"/>
          <w:b/>
          <w:bCs/>
          <w:color w:val="000000" w:themeColor="text1"/>
          <w:sz w:val="24"/>
          <w:szCs w:val="24"/>
        </w:rPr>
        <w:t>, the circuit court’s jurisdiction is limited to correcting the court record.</w:t>
      </w:r>
      <w:r w:rsidR="00BC6084">
        <w:rPr>
          <w:rFonts w:ascii="Arial" w:hAnsi="Arial" w:cs="Arial"/>
          <w:color w:val="000000" w:themeColor="text1"/>
          <w:sz w:val="24"/>
          <w:szCs w:val="24"/>
        </w:rPr>
        <w:t xml:space="preserve"> </w:t>
      </w:r>
      <w:r w:rsidR="007202D3">
        <w:rPr>
          <w:rFonts w:ascii="Arial" w:hAnsi="Arial" w:cs="Arial"/>
          <w:color w:val="000000" w:themeColor="text1"/>
          <w:sz w:val="24"/>
          <w:szCs w:val="24"/>
        </w:rPr>
        <w:t xml:space="preserve">In my efforts to correct the court’s record, I became aware </w:t>
      </w:r>
      <w:r w:rsidR="00FD6EC0">
        <w:rPr>
          <w:rFonts w:ascii="Arial" w:hAnsi="Arial" w:cs="Arial"/>
          <w:color w:val="000000" w:themeColor="text1"/>
          <w:sz w:val="24"/>
          <w:szCs w:val="24"/>
        </w:rPr>
        <w:t>that</w:t>
      </w:r>
      <w:r w:rsidR="007202D3">
        <w:rPr>
          <w:rFonts w:ascii="Arial" w:hAnsi="Arial" w:cs="Arial"/>
          <w:color w:val="000000" w:themeColor="text1"/>
          <w:sz w:val="24"/>
          <w:szCs w:val="24"/>
        </w:rPr>
        <w:t xml:space="preserve"> Ms. Thompsons </w:t>
      </w:r>
      <w:r w:rsidR="00FD6EC0">
        <w:rPr>
          <w:rFonts w:ascii="Arial" w:hAnsi="Arial" w:cs="Arial"/>
          <w:color w:val="000000" w:themeColor="text1"/>
          <w:sz w:val="24"/>
          <w:szCs w:val="24"/>
        </w:rPr>
        <w:t>filed a claim</w:t>
      </w:r>
      <w:r w:rsidR="007202D3">
        <w:rPr>
          <w:rFonts w:ascii="Arial" w:hAnsi="Arial" w:cs="Arial"/>
          <w:color w:val="000000" w:themeColor="text1"/>
          <w:sz w:val="24"/>
          <w:szCs w:val="24"/>
        </w:rPr>
        <w:t xml:space="preserve"> for college expenses</w:t>
      </w:r>
      <w:r w:rsidR="00FD6EC0">
        <w:rPr>
          <w:rFonts w:ascii="Arial" w:hAnsi="Arial" w:cs="Arial"/>
          <w:color w:val="000000" w:themeColor="text1"/>
          <w:sz w:val="24"/>
          <w:szCs w:val="24"/>
        </w:rPr>
        <w:t xml:space="preserve"> sometime after my appeal</w:t>
      </w:r>
      <w:r w:rsidR="007202D3">
        <w:rPr>
          <w:rFonts w:ascii="Arial" w:hAnsi="Arial" w:cs="Arial"/>
          <w:color w:val="000000" w:themeColor="text1"/>
          <w:sz w:val="24"/>
          <w:szCs w:val="24"/>
        </w:rPr>
        <w:t xml:space="preserve">. This led to me filing a motion to object to the circuit court’s jurisdiction. On </w:t>
      </w:r>
      <w:r w:rsidR="005F25C0">
        <w:rPr>
          <w:rFonts w:ascii="Arial" w:hAnsi="Arial" w:cs="Arial"/>
          <w:color w:val="000000" w:themeColor="text1"/>
          <w:sz w:val="24"/>
          <w:szCs w:val="24"/>
        </w:rPr>
        <w:t>March 10</w:t>
      </w:r>
      <w:r w:rsidR="005F25C0" w:rsidRPr="005F25C0">
        <w:rPr>
          <w:rFonts w:ascii="Arial" w:hAnsi="Arial" w:cs="Arial"/>
          <w:color w:val="000000" w:themeColor="text1"/>
          <w:sz w:val="24"/>
          <w:szCs w:val="24"/>
          <w:vertAlign w:val="superscript"/>
        </w:rPr>
        <w:t>th</w:t>
      </w:r>
      <w:r w:rsidR="005F25C0">
        <w:rPr>
          <w:rFonts w:ascii="Arial" w:hAnsi="Arial" w:cs="Arial"/>
          <w:color w:val="000000" w:themeColor="text1"/>
          <w:sz w:val="24"/>
          <w:szCs w:val="24"/>
        </w:rPr>
        <w:t xml:space="preserve">, I </w:t>
      </w:r>
      <w:r w:rsidR="00DB0B0A">
        <w:rPr>
          <w:rFonts w:ascii="Arial" w:hAnsi="Arial" w:cs="Arial"/>
          <w:color w:val="000000" w:themeColor="text1"/>
          <w:sz w:val="24"/>
          <w:szCs w:val="24"/>
        </w:rPr>
        <w:t>appeared via a circuit court zoom call before Judge Ahern. I informed the judge that I was only there for the</w:t>
      </w:r>
      <w:r w:rsidR="005F25C0">
        <w:rPr>
          <w:rFonts w:ascii="Arial" w:hAnsi="Arial" w:cs="Arial"/>
          <w:color w:val="000000" w:themeColor="text1"/>
          <w:sz w:val="24"/>
          <w:szCs w:val="24"/>
        </w:rPr>
        <w:t xml:space="preserve"> purpose of correcting the court’s record for my pending appeal, and to object to the court’s jurisdiction </w:t>
      </w:r>
      <w:r w:rsidR="005F25C0" w:rsidRPr="00E455C1">
        <w:rPr>
          <w:rFonts w:ascii="Arial" w:hAnsi="Arial" w:cs="Arial"/>
          <w:b/>
          <w:bCs/>
          <w:sz w:val="24"/>
          <w:szCs w:val="24"/>
        </w:rPr>
        <w:t xml:space="preserve">(see affidavit). </w:t>
      </w:r>
      <w:r w:rsidR="00DB0B0A">
        <w:rPr>
          <w:rFonts w:ascii="Arial" w:hAnsi="Arial" w:cs="Arial"/>
          <w:color w:val="000000" w:themeColor="text1"/>
          <w:sz w:val="24"/>
          <w:szCs w:val="24"/>
        </w:rPr>
        <w:t>Ms. Thompson’s and her Attorney Keith Spencer did not make any opposing arguments as it regarded to the court</w:t>
      </w:r>
      <w:r w:rsidR="00343CED">
        <w:rPr>
          <w:rFonts w:ascii="Arial" w:hAnsi="Arial" w:cs="Arial"/>
          <w:color w:val="000000" w:themeColor="text1"/>
          <w:sz w:val="24"/>
          <w:szCs w:val="24"/>
        </w:rPr>
        <w:t>’</w:t>
      </w:r>
      <w:r w:rsidR="00DB0B0A">
        <w:rPr>
          <w:rFonts w:ascii="Arial" w:hAnsi="Arial" w:cs="Arial"/>
          <w:color w:val="000000" w:themeColor="text1"/>
          <w:sz w:val="24"/>
          <w:szCs w:val="24"/>
        </w:rPr>
        <w:t xml:space="preserve">s jurisdiction. </w:t>
      </w:r>
      <w:r w:rsidR="00343CED">
        <w:rPr>
          <w:rFonts w:ascii="Arial" w:hAnsi="Arial" w:cs="Arial"/>
          <w:color w:val="000000" w:themeColor="text1"/>
          <w:sz w:val="24"/>
          <w:szCs w:val="24"/>
        </w:rPr>
        <w:t xml:space="preserve">Judge Ahern contended that the court had Jurisdiction, but his order contains no findings of jurisdiction. </w:t>
      </w:r>
      <w:r w:rsidR="00FD6EC0">
        <w:rPr>
          <w:rFonts w:ascii="Arial" w:hAnsi="Arial" w:cs="Arial"/>
          <w:color w:val="000000" w:themeColor="text1"/>
          <w:sz w:val="24"/>
          <w:szCs w:val="24"/>
        </w:rPr>
        <w:t xml:space="preserve">The order </w:t>
      </w:r>
      <w:r w:rsidR="00774305">
        <w:rPr>
          <w:rFonts w:ascii="Arial" w:hAnsi="Arial" w:cs="Arial"/>
          <w:color w:val="000000" w:themeColor="text1"/>
          <w:sz w:val="24"/>
          <w:szCs w:val="24"/>
        </w:rPr>
        <w:lastRenderedPageBreak/>
        <w:t>generically</w:t>
      </w:r>
      <w:r w:rsidR="00FD6EC0">
        <w:rPr>
          <w:rFonts w:ascii="Arial" w:hAnsi="Arial" w:cs="Arial"/>
          <w:color w:val="000000" w:themeColor="text1"/>
          <w:sz w:val="24"/>
          <w:szCs w:val="24"/>
        </w:rPr>
        <w:t xml:space="preserve"> stated that I objected to jurisdiction, and that objection was denied. </w:t>
      </w:r>
      <w:r w:rsidR="00702E7E">
        <w:rPr>
          <w:rFonts w:ascii="Arial" w:hAnsi="Arial" w:cs="Arial"/>
          <w:color w:val="000000" w:themeColor="text1"/>
          <w:sz w:val="24"/>
          <w:szCs w:val="24"/>
        </w:rPr>
        <w:t xml:space="preserve">After I received the court order, I realized that it may appear that I participated in the proceedings. I emailed Judge Ahern and Attorney spence to ask that the court order be modified to indicate that I did not participate in the proceedings, beyond my objection. My request was ignored. </w:t>
      </w:r>
      <w:r w:rsidR="00774305">
        <w:rPr>
          <w:rFonts w:ascii="Arial" w:hAnsi="Arial" w:cs="Arial"/>
          <w:color w:val="000000" w:themeColor="text1"/>
          <w:sz w:val="24"/>
          <w:szCs w:val="24"/>
        </w:rPr>
        <w:t xml:space="preserve">Subsequently, I filed a </w:t>
      </w:r>
      <w:r w:rsidR="00735728">
        <w:rPr>
          <w:rFonts w:ascii="Arial" w:hAnsi="Arial" w:cs="Arial"/>
          <w:color w:val="000000" w:themeColor="text1"/>
          <w:sz w:val="24"/>
          <w:szCs w:val="24"/>
        </w:rPr>
        <w:t>motion</w:t>
      </w:r>
      <w:r w:rsidR="00774305">
        <w:rPr>
          <w:rFonts w:ascii="Arial" w:hAnsi="Arial" w:cs="Arial"/>
          <w:color w:val="000000" w:themeColor="text1"/>
          <w:sz w:val="24"/>
          <w:szCs w:val="24"/>
        </w:rPr>
        <w:t xml:space="preserve"> to certify </w:t>
      </w:r>
      <w:r w:rsidR="00735728">
        <w:rPr>
          <w:rFonts w:ascii="Arial" w:hAnsi="Arial" w:cs="Arial"/>
          <w:color w:val="000000" w:themeColor="text1"/>
          <w:sz w:val="24"/>
          <w:szCs w:val="24"/>
        </w:rPr>
        <w:t>my</w:t>
      </w:r>
      <w:r w:rsidR="00774305">
        <w:rPr>
          <w:rFonts w:ascii="Arial" w:hAnsi="Arial" w:cs="Arial"/>
          <w:color w:val="000000" w:themeColor="text1"/>
          <w:sz w:val="24"/>
          <w:szCs w:val="24"/>
        </w:rPr>
        <w:t xml:space="preserve"> bystanders report of the March 10</w:t>
      </w:r>
      <w:r w:rsidR="00774305" w:rsidRPr="00774305">
        <w:rPr>
          <w:rFonts w:ascii="Arial" w:hAnsi="Arial" w:cs="Arial"/>
          <w:color w:val="000000" w:themeColor="text1"/>
          <w:sz w:val="24"/>
          <w:szCs w:val="24"/>
          <w:vertAlign w:val="superscript"/>
        </w:rPr>
        <w:t>th</w:t>
      </w:r>
      <w:r w:rsidR="00774305">
        <w:rPr>
          <w:rFonts w:ascii="Arial" w:hAnsi="Arial" w:cs="Arial"/>
          <w:color w:val="000000" w:themeColor="text1"/>
          <w:sz w:val="24"/>
          <w:szCs w:val="24"/>
        </w:rPr>
        <w:t xml:space="preserve"> proceedings.</w:t>
      </w:r>
      <w:r w:rsidR="00735728">
        <w:rPr>
          <w:rFonts w:ascii="Arial" w:hAnsi="Arial" w:cs="Arial"/>
          <w:color w:val="000000" w:themeColor="text1"/>
          <w:sz w:val="24"/>
          <w:szCs w:val="24"/>
        </w:rPr>
        <w:t xml:space="preserve"> </w:t>
      </w:r>
      <w:r w:rsidR="00735728" w:rsidRPr="00E455C1">
        <w:rPr>
          <w:rFonts w:ascii="Arial" w:hAnsi="Arial" w:cs="Arial"/>
          <w:b/>
          <w:bCs/>
          <w:color w:val="000000" w:themeColor="text1"/>
          <w:sz w:val="24"/>
          <w:szCs w:val="24"/>
        </w:rPr>
        <w:t>According to Illinois Supreme Court Rule 323(c)</w:t>
      </w:r>
      <w:r w:rsidR="00735728">
        <w:rPr>
          <w:rFonts w:ascii="Arial" w:hAnsi="Arial" w:cs="Arial"/>
          <w:color w:val="000000" w:themeColor="text1"/>
          <w:sz w:val="24"/>
          <w:szCs w:val="24"/>
        </w:rPr>
        <w:t xml:space="preserve">, after being provided a copy of the report, any party may propose their amendments or present an alternative report. Ms. Thompson and her lawyer were promptly served with copies of my report. On </w:t>
      </w:r>
      <w:r w:rsidR="00E30DDE">
        <w:rPr>
          <w:rFonts w:ascii="Arial" w:hAnsi="Arial" w:cs="Arial"/>
          <w:color w:val="000000" w:themeColor="text1"/>
          <w:sz w:val="24"/>
          <w:szCs w:val="24"/>
        </w:rPr>
        <w:t>June 8</w:t>
      </w:r>
      <w:r w:rsidR="00E30DDE" w:rsidRPr="00E30DDE">
        <w:rPr>
          <w:rFonts w:ascii="Arial" w:hAnsi="Arial" w:cs="Arial"/>
          <w:color w:val="000000" w:themeColor="text1"/>
          <w:sz w:val="24"/>
          <w:szCs w:val="24"/>
          <w:vertAlign w:val="superscript"/>
        </w:rPr>
        <w:t>th</w:t>
      </w:r>
      <w:r w:rsidR="00E30DDE">
        <w:rPr>
          <w:rFonts w:ascii="Arial" w:hAnsi="Arial" w:cs="Arial"/>
          <w:color w:val="000000" w:themeColor="text1"/>
          <w:sz w:val="24"/>
          <w:szCs w:val="24"/>
        </w:rPr>
        <w:t xml:space="preserve"> 2022, during a zoom hearing, Judge Ahern mistakenly admitted that he did not have jurisdiction over my case. He said “ I don’t have Jurisdiction to do anything because this case is being appealed.” To which I responded “I know, but you’ve already entered a judgement on this case while it was in the court of appeals. I am just here to certify my bystanders report so that I can have your judgment </w:t>
      </w:r>
      <w:r w:rsidR="00E455C1">
        <w:rPr>
          <w:rFonts w:ascii="Arial" w:hAnsi="Arial" w:cs="Arial"/>
          <w:color w:val="000000" w:themeColor="text1"/>
          <w:sz w:val="24"/>
          <w:szCs w:val="24"/>
        </w:rPr>
        <w:t xml:space="preserve">properly </w:t>
      </w:r>
      <w:r w:rsidR="00E30DDE">
        <w:rPr>
          <w:rFonts w:ascii="Arial" w:hAnsi="Arial" w:cs="Arial"/>
          <w:color w:val="000000" w:themeColor="text1"/>
          <w:sz w:val="24"/>
          <w:szCs w:val="24"/>
        </w:rPr>
        <w:t xml:space="preserve">appealed.” </w:t>
      </w:r>
      <w:r w:rsidR="00053F75">
        <w:rPr>
          <w:rFonts w:ascii="Arial" w:hAnsi="Arial" w:cs="Arial"/>
          <w:color w:val="000000" w:themeColor="text1"/>
          <w:sz w:val="24"/>
          <w:szCs w:val="24"/>
        </w:rPr>
        <w:t xml:space="preserve">I also went on further to contend that his court could have not had jurisdiction because there was a pending jury claim </w:t>
      </w:r>
      <w:r w:rsidR="00E455C1">
        <w:rPr>
          <w:rFonts w:ascii="Arial" w:hAnsi="Arial" w:cs="Arial"/>
          <w:color w:val="000000" w:themeColor="text1"/>
          <w:sz w:val="24"/>
          <w:szCs w:val="24"/>
        </w:rPr>
        <w:t xml:space="preserve">for </w:t>
      </w:r>
      <w:r w:rsidR="00053F75">
        <w:rPr>
          <w:rFonts w:ascii="Arial" w:hAnsi="Arial" w:cs="Arial"/>
          <w:color w:val="000000" w:themeColor="text1"/>
          <w:sz w:val="24"/>
          <w:szCs w:val="24"/>
        </w:rPr>
        <w:t>the same exact issues. The Judge before him, had already granted the request for a jury trial, and the case was supposed to ha</w:t>
      </w:r>
      <w:r w:rsidR="00E455C1">
        <w:rPr>
          <w:rFonts w:ascii="Arial" w:hAnsi="Arial" w:cs="Arial"/>
          <w:color w:val="000000" w:themeColor="text1"/>
          <w:sz w:val="24"/>
          <w:szCs w:val="24"/>
        </w:rPr>
        <w:t>ve</w:t>
      </w:r>
      <w:r w:rsidR="00053F75">
        <w:rPr>
          <w:rFonts w:ascii="Arial" w:hAnsi="Arial" w:cs="Arial"/>
          <w:color w:val="000000" w:themeColor="text1"/>
          <w:sz w:val="24"/>
          <w:szCs w:val="24"/>
        </w:rPr>
        <w:t xml:space="preserve"> been transferred to the Law division. </w:t>
      </w:r>
      <w:r w:rsidR="00E30DDE">
        <w:rPr>
          <w:rFonts w:ascii="Arial" w:hAnsi="Arial" w:cs="Arial"/>
          <w:color w:val="000000" w:themeColor="text1"/>
          <w:sz w:val="24"/>
          <w:szCs w:val="24"/>
        </w:rPr>
        <w:t>At that point Judge Ahern told me to hold on while he cleared his other cases</w:t>
      </w:r>
      <w:r w:rsidR="00E455C1">
        <w:rPr>
          <w:rFonts w:ascii="Arial" w:hAnsi="Arial" w:cs="Arial"/>
          <w:color w:val="000000" w:themeColor="text1"/>
          <w:sz w:val="24"/>
          <w:szCs w:val="24"/>
        </w:rPr>
        <w:t xml:space="preserve">…. After clearing the other cases, </w:t>
      </w:r>
      <w:r w:rsidR="00E30DDE">
        <w:rPr>
          <w:rFonts w:ascii="Arial" w:hAnsi="Arial" w:cs="Arial"/>
          <w:color w:val="000000" w:themeColor="text1"/>
          <w:sz w:val="24"/>
          <w:szCs w:val="24"/>
        </w:rPr>
        <w:t xml:space="preserve">Judge Ahern </w:t>
      </w:r>
      <w:r w:rsidR="00E455C1">
        <w:rPr>
          <w:rFonts w:ascii="Arial" w:hAnsi="Arial" w:cs="Arial"/>
          <w:color w:val="000000" w:themeColor="text1"/>
          <w:sz w:val="24"/>
          <w:szCs w:val="24"/>
        </w:rPr>
        <w:t xml:space="preserve">then </w:t>
      </w:r>
      <w:r w:rsidR="00E30DDE">
        <w:rPr>
          <w:rFonts w:ascii="Arial" w:hAnsi="Arial" w:cs="Arial"/>
          <w:color w:val="000000" w:themeColor="text1"/>
          <w:sz w:val="24"/>
          <w:szCs w:val="24"/>
        </w:rPr>
        <w:t xml:space="preserve">said </w:t>
      </w:r>
      <w:r w:rsidR="00E30DDE" w:rsidRPr="00936E35">
        <w:rPr>
          <w:rFonts w:ascii="Arial" w:hAnsi="Arial" w:cs="Arial"/>
          <w:color w:val="000000" w:themeColor="text1"/>
          <w:sz w:val="24"/>
          <w:szCs w:val="24"/>
        </w:rPr>
        <w:t>“</w:t>
      </w:r>
      <w:r w:rsidR="00430E1C" w:rsidRPr="00936E35">
        <w:rPr>
          <w:rFonts w:ascii="Arial" w:hAnsi="Arial" w:cs="Arial"/>
          <w:color w:val="000000" w:themeColor="text1"/>
          <w:sz w:val="24"/>
          <w:szCs w:val="24"/>
        </w:rPr>
        <w:t>I've read your motion to certify the record. I don't agree with that. I won't</w:t>
      </w:r>
      <w:r w:rsidR="00430E1C" w:rsidRPr="00936E35">
        <w:rPr>
          <w:rFonts w:ascii="Arial" w:hAnsi="Arial" w:cs="Arial"/>
          <w:color w:val="000000" w:themeColor="text1"/>
          <w:sz w:val="24"/>
          <w:szCs w:val="24"/>
        </w:rPr>
        <w:t xml:space="preserve"> </w:t>
      </w:r>
      <w:r w:rsidR="00430E1C" w:rsidRPr="00936E35">
        <w:rPr>
          <w:rFonts w:ascii="Arial" w:hAnsi="Arial" w:cs="Arial"/>
          <w:color w:val="000000" w:themeColor="text1"/>
          <w:sz w:val="24"/>
          <w:szCs w:val="24"/>
        </w:rPr>
        <w:t>certify it</w:t>
      </w:r>
      <w:r w:rsidR="00430E1C" w:rsidRPr="00936E35">
        <w:rPr>
          <w:rFonts w:ascii="Arial" w:hAnsi="Arial" w:cs="Arial"/>
          <w:color w:val="000000" w:themeColor="text1"/>
          <w:sz w:val="24"/>
          <w:szCs w:val="24"/>
        </w:rPr>
        <w:t xml:space="preserve">”. </w:t>
      </w:r>
      <w:r w:rsidR="00936E35">
        <w:rPr>
          <w:rFonts w:ascii="Arial" w:hAnsi="Arial" w:cs="Arial"/>
          <w:color w:val="000000" w:themeColor="text1"/>
          <w:sz w:val="24"/>
          <w:szCs w:val="24"/>
        </w:rPr>
        <w:t>He then went on to say “</w:t>
      </w:r>
      <w:r w:rsidR="00936E35" w:rsidRPr="00936E35">
        <w:rPr>
          <w:rFonts w:ascii="Arial" w:hAnsi="Arial" w:cs="Arial"/>
          <w:color w:val="000000" w:themeColor="text1"/>
          <w:sz w:val="24"/>
          <w:szCs w:val="24"/>
        </w:rPr>
        <w:t>It's a final order here, you can go ahead and appeal it, take your appeal up there</w:t>
      </w:r>
      <w:r w:rsidR="00936E35">
        <w:rPr>
          <w:rFonts w:ascii="Arial" w:hAnsi="Arial" w:cs="Arial"/>
          <w:color w:val="000000" w:themeColor="text1"/>
          <w:sz w:val="24"/>
          <w:szCs w:val="24"/>
        </w:rPr>
        <w:t xml:space="preserve"> </w:t>
      </w:r>
      <w:r w:rsidR="00936E35" w:rsidRPr="00936E35">
        <w:rPr>
          <w:rFonts w:ascii="Arial" w:hAnsi="Arial" w:cs="Arial"/>
          <w:color w:val="000000" w:themeColor="text1"/>
          <w:sz w:val="24"/>
          <w:szCs w:val="24"/>
        </w:rPr>
        <w:t>if that's what you so choose to do.</w:t>
      </w:r>
      <w:r w:rsidR="00936E35">
        <w:rPr>
          <w:rFonts w:ascii="Arial" w:hAnsi="Arial" w:cs="Arial"/>
          <w:color w:val="000000" w:themeColor="text1"/>
          <w:sz w:val="24"/>
          <w:szCs w:val="24"/>
        </w:rPr>
        <w:t>”</w:t>
      </w:r>
      <w:r w:rsidR="00936E35" w:rsidRPr="00936E35">
        <w:rPr>
          <w:rFonts w:ascii="Arial" w:hAnsi="Arial" w:cs="Arial"/>
          <w:color w:val="000000" w:themeColor="text1"/>
          <w:sz w:val="24"/>
          <w:szCs w:val="24"/>
        </w:rPr>
        <w:t xml:space="preserve"> </w:t>
      </w:r>
      <w:r w:rsidR="00430E1C" w:rsidRPr="00936E35">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 xml:space="preserve">I then went on to </w:t>
      </w:r>
      <w:r w:rsidR="00430E1C">
        <w:rPr>
          <w:rFonts w:ascii="Arial" w:hAnsi="Arial" w:cs="Arial"/>
          <w:color w:val="000000" w:themeColor="text1"/>
          <w:sz w:val="24"/>
          <w:szCs w:val="24"/>
        </w:rPr>
        <w:t>explain “</w:t>
      </w:r>
      <w:r w:rsidR="00430E1C" w:rsidRPr="00430E1C">
        <w:rPr>
          <w:rFonts w:ascii="Arial" w:hAnsi="Arial" w:cs="Arial"/>
          <w:color w:val="000000" w:themeColor="text1"/>
          <w:sz w:val="24"/>
          <w:szCs w:val="24"/>
        </w:rPr>
        <w:t>that there has to be some input from the opposing party or from the court</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specifically as to what's not correct</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 xml:space="preserve">because it's a motion to essentially preserve the </w:t>
      </w:r>
      <w:r w:rsidR="00430E1C" w:rsidRPr="00430E1C">
        <w:rPr>
          <w:rFonts w:ascii="Arial" w:hAnsi="Arial" w:cs="Arial"/>
          <w:color w:val="000000" w:themeColor="text1"/>
          <w:sz w:val="24"/>
          <w:szCs w:val="24"/>
        </w:rPr>
        <w:lastRenderedPageBreak/>
        <w:t>record</w:t>
      </w:r>
      <w:r w:rsidR="00430E1C">
        <w:rPr>
          <w:rFonts w:ascii="Arial" w:hAnsi="Arial" w:cs="Arial"/>
          <w:color w:val="000000" w:themeColor="text1"/>
          <w:sz w:val="24"/>
          <w:szCs w:val="24"/>
        </w:rPr>
        <w:t xml:space="preserve"> </w:t>
      </w:r>
      <w:r w:rsidR="00430E1C" w:rsidRPr="00430E1C">
        <w:rPr>
          <w:rFonts w:ascii="Arial" w:hAnsi="Arial" w:cs="Arial"/>
          <w:color w:val="000000" w:themeColor="text1"/>
          <w:sz w:val="24"/>
          <w:szCs w:val="24"/>
        </w:rPr>
        <w:t>for appeal.</w:t>
      </w:r>
      <w:r w:rsidR="00936E35">
        <w:rPr>
          <w:rFonts w:ascii="Arial" w:hAnsi="Arial" w:cs="Arial"/>
          <w:color w:val="000000" w:themeColor="text1"/>
          <w:sz w:val="24"/>
          <w:szCs w:val="24"/>
        </w:rPr>
        <w:t>” Judge Ahern then went on to say “</w:t>
      </w:r>
      <w:r w:rsidR="00936E35" w:rsidRPr="00936E35">
        <w:rPr>
          <w:rFonts w:ascii="Arial" w:hAnsi="Arial" w:cs="Arial"/>
          <w:color w:val="000000" w:themeColor="text1"/>
          <w:sz w:val="24"/>
          <w:szCs w:val="24"/>
        </w:rPr>
        <w:t>I don't agree with what you said in your report; so I'm not certifying it.</w:t>
      </w:r>
      <w:r w:rsidR="00936E35">
        <w:rPr>
          <w:rFonts w:ascii="Arial" w:hAnsi="Arial" w:cs="Arial"/>
          <w:color w:val="000000" w:themeColor="text1"/>
          <w:sz w:val="24"/>
          <w:szCs w:val="24"/>
        </w:rPr>
        <w:t>”</w:t>
      </w:r>
      <w:r w:rsidR="00D74810">
        <w:rPr>
          <w:rFonts w:ascii="Arial" w:hAnsi="Arial" w:cs="Arial"/>
          <w:color w:val="000000" w:themeColor="text1"/>
          <w:sz w:val="24"/>
          <w:szCs w:val="24"/>
        </w:rPr>
        <w:t xml:space="preserve">… He also went on to say that I participated in the case. At this point I allege he is lying or simply being </w:t>
      </w:r>
      <w:r w:rsidR="00E455C1">
        <w:rPr>
          <w:rFonts w:ascii="Arial" w:hAnsi="Arial" w:cs="Arial"/>
          <w:color w:val="000000" w:themeColor="text1"/>
          <w:sz w:val="24"/>
          <w:szCs w:val="24"/>
        </w:rPr>
        <w:t>untruthful</w:t>
      </w:r>
      <w:r w:rsidR="00D74810">
        <w:rPr>
          <w:rFonts w:ascii="Arial" w:hAnsi="Arial" w:cs="Arial"/>
          <w:color w:val="000000" w:themeColor="text1"/>
          <w:sz w:val="24"/>
          <w:szCs w:val="24"/>
        </w:rPr>
        <w:t xml:space="preserve">. To prove this, </w:t>
      </w:r>
      <w:r w:rsidR="001417DF">
        <w:rPr>
          <w:rFonts w:ascii="Arial" w:hAnsi="Arial" w:cs="Arial"/>
          <w:color w:val="000000" w:themeColor="text1"/>
          <w:sz w:val="24"/>
          <w:szCs w:val="24"/>
        </w:rPr>
        <w:t>I then asked “</w:t>
      </w:r>
      <w:r w:rsidR="001417DF" w:rsidRPr="001417DF">
        <w:rPr>
          <w:rFonts w:ascii="Arial" w:hAnsi="Arial" w:cs="Arial"/>
          <w:color w:val="000000" w:themeColor="text1"/>
          <w:sz w:val="24"/>
          <w:szCs w:val="24"/>
        </w:rPr>
        <w:t>Okay, so what is it that you don't agree with? That's what I'm trying to</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figure out</w:t>
      </w:r>
      <w:r w:rsidR="001417DF">
        <w:rPr>
          <w:rFonts w:ascii="Arial" w:hAnsi="Arial" w:cs="Arial"/>
          <w:color w:val="000000" w:themeColor="text1"/>
          <w:sz w:val="24"/>
          <w:szCs w:val="24"/>
        </w:rPr>
        <w:t xml:space="preserve">”. To which he responded </w:t>
      </w:r>
      <w:r w:rsidR="001417DF" w:rsidRPr="001417DF">
        <w:rPr>
          <w:rFonts w:ascii="Arial" w:hAnsi="Arial" w:cs="Arial"/>
          <w:color w:val="000000" w:themeColor="text1"/>
          <w:sz w:val="24"/>
          <w:szCs w:val="24"/>
        </w:rPr>
        <w:t>There's a lot of it I didn't agree with and I'm denying your motion</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I don't have to.</w:t>
      </w:r>
      <w:r w:rsidR="001417DF">
        <w:rPr>
          <w:rFonts w:ascii="Arial" w:hAnsi="Arial" w:cs="Arial"/>
          <w:color w:val="000000" w:themeColor="text1"/>
          <w:sz w:val="24"/>
          <w:szCs w:val="24"/>
        </w:rPr>
        <w:t xml:space="preserve"> </w:t>
      </w:r>
      <w:r w:rsidR="001417DF" w:rsidRPr="001417DF">
        <w:rPr>
          <w:rFonts w:ascii="Arial" w:hAnsi="Arial" w:cs="Arial"/>
          <w:color w:val="000000" w:themeColor="text1"/>
          <w:sz w:val="24"/>
          <w:szCs w:val="24"/>
        </w:rPr>
        <w:t>I don't have to go through and write my own record</w:t>
      </w:r>
      <w:r w:rsidR="00C05917">
        <w:rPr>
          <w:rFonts w:ascii="Arial" w:hAnsi="Arial" w:cs="Arial"/>
          <w:color w:val="000000" w:themeColor="text1"/>
          <w:sz w:val="24"/>
          <w:szCs w:val="24"/>
        </w:rPr>
        <w:t xml:space="preserve">…. I searched and was not able to find any case law that would allow Judge Ahern to refuse to certify the court record. </w:t>
      </w:r>
      <w:r w:rsidR="00F47716">
        <w:rPr>
          <w:rFonts w:ascii="Arial" w:hAnsi="Arial" w:cs="Arial"/>
          <w:color w:val="000000" w:themeColor="text1"/>
          <w:sz w:val="24"/>
          <w:szCs w:val="24"/>
        </w:rPr>
        <w:t xml:space="preserve">In fact, </w:t>
      </w:r>
      <w:r w:rsidR="00C05917" w:rsidRPr="00F47716">
        <w:rPr>
          <w:rFonts w:ascii="Arial" w:hAnsi="Arial" w:cs="Arial"/>
          <w:b/>
          <w:bCs/>
          <w:color w:val="000000" w:themeColor="text1"/>
          <w:sz w:val="24"/>
          <w:szCs w:val="24"/>
        </w:rPr>
        <w:t>Supreme Court Rule 323(c ) provides th</w:t>
      </w:r>
      <w:r w:rsidR="00F47716" w:rsidRPr="00F47716">
        <w:rPr>
          <w:rFonts w:ascii="Arial" w:hAnsi="Arial" w:cs="Arial"/>
          <w:b/>
          <w:bCs/>
          <w:color w:val="000000" w:themeColor="text1"/>
          <w:sz w:val="24"/>
          <w:szCs w:val="24"/>
        </w:rPr>
        <w:t>at “</w:t>
      </w:r>
      <w:r w:rsidR="00F47716" w:rsidRPr="00F47716">
        <w:rPr>
          <w:rFonts w:ascii="Arial" w:hAnsi="Arial" w:cs="Arial"/>
          <w:b/>
          <w:bCs/>
          <w:color w:val="000000" w:themeColor="text1"/>
          <w:sz w:val="24"/>
          <w:szCs w:val="24"/>
        </w:rPr>
        <w:t>any other party may serve proposed amendments or an</w:t>
      </w:r>
      <w:r w:rsidR="00F47716" w:rsidRPr="00F47716">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alternative proposed report of proceedings</w:t>
      </w:r>
      <w:r w:rsidR="00F47716">
        <w:rPr>
          <w:rFonts w:ascii="Arial" w:hAnsi="Arial" w:cs="Arial"/>
          <w:b/>
          <w:bCs/>
          <w:color w:val="000000" w:themeColor="text1"/>
          <w:sz w:val="24"/>
          <w:szCs w:val="24"/>
        </w:rPr>
        <w:t>…</w:t>
      </w:r>
      <w:r w:rsidR="00F47716" w:rsidRPr="00F47716">
        <w:rPr>
          <w:rFonts w:ascii="Arial" w:hAnsi="Arial" w:cs="Arial"/>
          <w:b/>
          <w:bCs/>
          <w:color w:val="000000" w:themeColor="text1"/>
          <w:sz w:val="24"/>
          <w:szCs w:val="24"/>
        </w:rPr>
        <w:t>the appellant shall, upon</w:t>
      </w:r>
      <w:r w:rsidR="00F47716">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notice, present the proposed report or reports and any proposed amendments to the trial court for</w:t>
      </w:r>
      <w:r w:rsidR="00F47716">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settlement and approval. The court, holding hearings if necessary, shall promptly settle, certify,</w:t>
      </w:r>
      <w:r w:rsidR="00A83723">
        <w:rPr>
          <w:rFonts w:ascii="Arial" w:hAnsi="Arial" w:cs="Arial"/>
          <w:b/>
          <w:bCs/>
          <w:color w:val="000000" w:themeColor="text1"/>
          <w:sz w:val="24"/>
          <w:szCs w:val="24"/>
        </w:rPr>
        <w:t xml:space="preserve"> </w:t>
      </w:r>
      <w:r w:rsidR="00F47716" w:rsidRPr="00F47716">
        <w:rPr>
          <w:rFonts w:ascii="Arial" w:hAnsi="Arial" w:cs="Arial"/>
          <w:b/>
          <w:bCs/>
          <w:color w:val="000000" w:themeColor="text1"/>
          <w:sz w:val="24"/>
          <w:szCs w:val="24"/>
        </w:rPr>
        <w:t>and order filed an accurate report of proceedings.</w:t>
      </w:r>
      <w:r w:rsidR="00F47716" w:rsidRPr="00F47716">
        <w:rPr>
          <w:rFonts w:ascii="Arial" w:hAnsi="Arial" w:cs="Arial"/>
          <w:b/>
          <w:bCs/>
          <w:color w:val="000000" w:themeColor="text1"/>
          <w:sz w:val="24"/>
          <w:szCs w:val="24"/>
        </w:rPr>
        <w:t>”</w:t>
      </w:r>
      <w:r w:rsidR="00F47716">
        <w:rPr>
          <w:rFonts w:ascii="Arial" w:hAnsi="Arial" w:cs="Arial"/>
          <w:color w:val="000000" w:themeColor="text1"/>
          <w:sz w:val="24"/>
          <w:szCs w:val="24"/>
        </w:rPr>
        <w:t xml:space="preserve"> I argue that according to the law, Judge Ahern does not have the discretion to flat out deny my motion to certify my bystanders report. According to the law, he has the duty to propose</w:t>
      </w:r>
      <w:r w:rsidR="009D3E6A">
        <w:rPr>
          <w:rFonts w:ascii="Arial" w:hAnsi="Arial" w:cs="Arial"/>
          <w:color w:val="000000" w:themeColor="text1"/>
          <w:sz w:val="24"/>
          <w:szCs w:val="24"/>
        </w:rPr>
        <w:t xml:space="preserve"> </w:t>
      </w:r>
      <w:r w:rsidR="00F47716">
        <w:rPr>
          <w:rFonts w:ascii="Arial" w:hAnsi="Arial" w:cs="Arial"/>
          <w:color w:val="000000" w:themeColor="text1"/>
          <w:sz w:val="24"/>
          <w:szCs w:val="24"/>
        </w:rPr>
        <w:t xml:space="preserve">amendments to my report or present an alternative report </w:t>
      </w:r>
      <w:r w:rsidR="009D3E6A">
        <w:rPr>
          <w:rFonts w:ascii="Arial" w:hAnsi="Arial" w:cs="Arial"/>
          <w:color w:val="000000" w:themeColor="text1"/>
          <w:sz w:val="24"/>
          <w:szCs w:val="24"/>
        </w:rPr>
        <w:t>so that the matter can be settled and certified</w:t>
      </w:r>
      <w:r w:rsidR="00F47716">
        <w:rPr>
          <w:rFonts w:ascii="Arial" w:hAnsi="Arial" w:cs="Arial"/>
          <w:color w:val="000000" w:themeColor="text1"/>
          <w:sz w:val="24"/>
          <w:szCs w:val="24"/>
        </w:rPr>
        <w:t>. I allege that he can’t make any substantial amendments</w:t>
      </w:r>
      <w:r w:rsidR="009D3E6A">
        <w:rPr>
          <w:rFonts w:ascii="Arial" w:hAnsi="Arial" w:cs="Arial"/>
          <w:color w:val="000000" w:themeColor="text1"/>
          <w:sz w:val="24"/>
          <w:szCs w:val="24"/>
        </w:rPr>
        <w:t xml:space="preserve"> </w:t>
      </w:r>
      <w:r w:rsidR="00F47716">
        <w:rPr>
          <w:rFonts w:ascii="Arial" w:hAnsi="Arial" w:cs="Arial"/>
          <w:color w:val="000000" w:themeColor="text1"/>
          <w:sz w:val="24"/>
          <w:szCs w:val="24"/>
        </w:rPr>
        <w:t xml:space="preserve">or propose an </w:t>
      </w:r>
      <w:r w:rsidR="009D3E6A">
        <w:rPr>
          <w:rFonts w:ascii="Arial" w:hAnsi="Arial" w:cs="Arial"/>
          <w:color w:val="000000" w:themeColor="text1"/>
          <w:sz w:val="24"/>
          <w:szCs w:val="24"/>
        </w:rPr>
        <w:t>alternate chain of events</w:t>
      </w:r>
      <w:r w:rsidR="00F47716">
        <w:rPr>
          <w:rFonts w:ascii="Arial" w:hAnsi="Arial" w:cs="Arial"/>
          <w:color w:val="000000" w:themeColor="text1"/>
          <w:sz w:val="24"/>
          <w:szCs w:val="24"/>
        </w:rPr>
        <w:t xml:space="preserve"> because everything I provided in my report is </w:t>
      </w:r>
      <w:r w:rsidR="00A83723">
        <w:rPr>
          <w:rFonts w:ascii="Arial" w:hAnsi="Arial" w:cs="Arial"/>
          <w:color w:val="000000" w:themeColor="text1"/>
          <w:sz w:val="24"/>
          <w:szCs w:val="24"/>
        </w:rPr>
        <w:t>accurate</w:t>
      </w:r>
      <w:r w:rsidR="00F47716">
        <w:rPr>
          <w:rFonts w:ascii="Arial" w:hAnsi="Arial" w:cs="Arial"/>
          <w:color w:val="000000" w:themeColor="text1"/>
          <w:sz w:val="24"/>
          <w:szCs w:val="24"/>
        </w:rPr>
        <w:t>.</w:t>
      </w:r>
      <w:r w:rsidR="009D3E6A">
        <w:rPr>
          <w:rFonts w:ascii="Arial" w:hAnsi="Arial" w:cs="Arial"/>
          <w:color w:val="000000" w:themeColor="text1"/>
          <w:sz w:val="24"/>
          <w:szCs w:val="24"/>
        </w:rPr>
        <w:t xml:space="preserve"> I allege that Judge Ahern is biased. He knew that he did not have jurisdiction when he entered the judgment for college expenses. </w:t>
      </w:r>
      <w:r w:rsidR="00A83723">
        <w:rPr>
          <w:rFonts w:ascii="Arial" w:hAnsi="Arial" w:cs="Arial"/>
          <w:color w:val="000000" w:themeColor="text1"/>
          <w:sz w:val="24"/>
          <w:szCs w:val="24"/>
        </w:rPr>
        <w:t xml:space="preserve">He is now </w:t>
      </w:r>
      <w:r w:rsidR="004A0E2F">
        <w:rPr>
          <w:rFonts w:ascii="Arial" w:hAnsi="Arial" w:cs="Arial"/>
          <w:color w:val="000000" w:themeColor="text1"/>
          <w:sz w:val="24"/>
          <w:szCs w:val="24"/>
        </w:rPr>
        <w:t xml:space="preserve">being untruthful, </w:t>
      </w:r>
      <w:r w:rsidR="00A83723">
        <w:rPr>
          <w:rFonts w:ascii="Arial" w:hAnsi="Arial" w:cs="Arial"/>
          <w:color w:val="000000" w:themeColor="text1"/>
          <w:sz w:val="24"/>
          <w:szCs w:val="24"/>
        </w:rPr>
        <w:t>saying that I participated when I</w:t>
      </w:r>
      <w:r w:rsidR="004A0E2F">
        <w:rPr>
          <w:rFonts w:ascii="Arial" w:hAnsi="Arial" w:cs="Arial"/>
          <w:color w:val="000000" w:themeColor="text1"/>
          <w:sz w:val="24"/>
          <w:szCs w:val="24"/>
        </w:rPr>
        <w:t xml:space="preserve"> clearly</w:t>
      </w:r>
      <w:r w:rsidR="00A83723">
        <w:rPr>
          <w:rFonts w:ascii="Arial" w:hAnsi="Arial" w:cs="Arial"/>
          <w:color w:val="000000" w:themeColor="text1"/>
          <w:sz w:val="24"/>
          <w:szCs w:val="24"/>
        </w:rPr>
        <w:t xml:space="preserve"> didn’t. </w:t>
      </w:r>
      <w:r w:rsidR="009D3E6A">
        <w:rPr>
          <w:rFonts w:ascii="Arial" w:hAnsi="Arial" w:cs="Arial"/>
          <w:color w:val="000000" w:themeColor="text1"/>
          <w:sz w:val="24"/>
          <w:szCs w:val="24"/>
        </w:rPr>
        <w:t xml:space="preserve">The record is absolutely clear that my jury request was granted, and the case was in the court of appeals at the time. Judge Ahern is now blocking the certification of the record so that I cannot effectively appeal his judgment. </w:t>
      </w:r>
      <w:r w:rsidR="00B71132">
        <w:rPr>
          <w:rFonts w:ascii="Arial" w:hAnsi="Arial" w:cs="Arial"/>
          <w:color w:val="000000" w:themeColor="text1"/>
          <w:sz w:val="24"/>
          <w:szCs w:val="24"/>
        </w:rPr>
        <w:t xml:space="preserve">I argue that I am being </w:t>
      </w:r>
      <w:r w:rsidR="00B71132">
        <w:rPr>
          <w:rFonts w:ascii="Arial" w:hAnsi="Arial" w:cs="Arial"/>
          <w:color w:val="000000" w:themeColor="text1"/>
          <w:sz w:val="24"/>
          <w:szCs w:val="24"/>
        </w:rPr>
        <w:lastRenderedPageBreak/>
        <w:t xml:space="preserve">deprived of my constitutional right for a fair and impartial hearing. </w:t>
      </w:r>
      <w:r w:rsidR="00D74810" w:rsidRPr="00D74810">
        <w:rPr>
          <w:rFonts w:ascii="Arial" w:hAnsi="Arial" w:cs="Arial"/>
          <w:b/>
          <w:bCs/>
          <w:color w:val="000000" w:themeColor="text1"/>
          <w:sz w:val="24"/>
          <w:szCs w:val="24"/>
        </w:rPr>
        <w:t>The right to a fair trial is "a basic requirement of due process" and includes the right to an unbiased judge. In re Murchison, 349 U.S. 133, 136, 75 S.Ct. 623, 625, 99 L.Ed. 942 (1955).</w:t>
      </w:r>
      <w:r w:rsidR="00D74810">
        <w:rPr>
          <w:rFonts w:ascii="Arial" w:hAnsi="Arial" w:cs="Arial"/>
          <w:b/>
          <w:bCs/>
          <w:color w:val="000000" w:themeColor="text1"/>
          <w:sz w:val="24"/>
          <w:szCs w:val="24"/>
        </w:rPr>
        <w:t xml:space="preserve"> </w:t>
      </w:r>
      <w:r w:rsidR="00D74810" w:rsidRPr="00D74810">
        <w:rPr>
          <w:rFonts w:ascii="Arial" w:hAnsi="Arial" w:cs="Arial"/>
          <w:color w:val="000000" w:themeColor="text1"/>
          <w:sz w:val="24"/>
          <w:szCs w:val="24"/>
        </w:rPr>
        <w:t>In addition</w:t>
      </w:r>
      <w:r w:rsidR="00D74810">
        <w:rPr>
          <w:rFonts w:ascii="Arial" w:hAnsi="Arial" w:cs="Arial"/>
          <w:b/>
          <w:bCs/>
          <w:color w:val="000000" w:themeColor="text1"/>
          <w:sz w:val="24"/>
          <w:szCs w:val="24"/>
        </w:rPr>
        <w:t xml:space="preserve"> </w:t>
      </w:r>
      <w:r w:rsidR="00D74810" w:rsidRPr="00D74810">
        <w:rPr>
          <w:rFonts w:ascii="Arial" w:hAnsi="Arial" w:cs="Arial"/>
          <w:b/>
          <w:bCs/>
          <w:color w:val="000000" w:themeColor="text1"/>
          <w:sz w:val="24"/>
          <w:szCs w:val="24"/>
        </w:rPr>
        <w:t>Due process requires both fairness and the appearance of fairness in the tribunal. "[T]o perform its high function in the best way, `justice must satisfy the appearance of justice.'" Murchison, 349 U.S. at 136, 75 S.Ct. 623 (citing Offutt v. United States, 348 U.S. 11, 14, 75 S.Ct. 11, 99  L.Ed. 11 (1954)).</w:t>
      </w:r>
      <w:r w:rsidR="00C90A12">
        <w:rPr>
          <w:rFonts w:ascii="Arial" w:hAnsi="Arial" w:cs="Arial"/>
          <w:b/>
          <w:bCs/>
          <w:color w:val="000000" w:themeColor="text1"/>
          <w:sz w:val="24"/>
          <w:szCs w:val="24"/>
        </w:rPr>
        <w:t xml:space="preserve">  </w:t>
      </w:r>
      <w:r w:rsidR="00C90A12" w:rsidRPr="00C90A12">
        <w:rPr>
          <w:rFonts w:ascii="Arial" w:hAnsi="Arial" w:cs="Arial"/>
          <w:color w:val="000000" w:themeColor="text1"/>
          <w:sz w:val="24"/>
          <w:szCs w:val="24"/>
        </w:rPr>
        <w:t>I argue that</w:t>
      </w:r>
      <w:r w:rsidR="00C90A12">
        <w:rPr>
          <w:rFonts w:ascii="Arial" w:hAnsi="Arial" w:cs="Arial"/>
          <w:color w:val="000000" w:themeColor="text1"/>
          <w:sz w:val="24"/>
          <w:szCs w:val="24"/>
        </w:rPr>
        <w:t xml:space="preserve"> this trial lacks the appearance of fairness. There was never a real controversy in Ms. Thompson’s claim for college expenses. I offered to pay for our son’s college expenses several times and Ms. Thompson turn those offers down each time. Ms. Thompson has never asked me to assist her with paying for my son’s college expenses</w:t>
      </w:r>
      <w:r w:rsidR="004A0E2F">
        <w:rPr>
          <w:rFonts w:ascii="Arial" w:hAnsi="Arial" w:cs="Arial"/>
          <w:color w:val="000000" w:themeColor="text1"/>
          <w:sz w:val="24"/>
          <w:szCs w:val="24"/>
        </w:rPr>
        <w:t xml:space="preserve"> and neither has my son.</w:t>
      </w:r>
      <w:r w:rsidR="00C90A12">
        <w:rPr>
          <w:rFonts w:ascii="Arial" w:hAnsi="Arial" w:cs="Arial"/>
          <w:color w:val="000000" w:themeColor="text1"/>
          <w:sz w:val="24"/>
          <w:szCs w:val="24"/>
        </w:rPr>
        <w:t xml:space="preserve"> This case was supposed to have been transferred to the law division, but somehow made it to Judge Julia Aimen’s court room. After she entered a judgment, the case was magically transferred to Judge Ahern’s court room with no rhyme or reason. A transfer order does not exist, despite the fact that the circuit court rule requires that a transfer order be written for all transfers. </w:t>
      </w:r>
      <w:r w:rsidR="00EF2393">
        <w:rPr>
          <w:rFonts w:ascii="Arial" w:hAnsi="Arial" w:cs="Arial"/>
          <w:color w:val="000000" w:themeColor="text1"/>
          <w:sz w:val="24"/>
          <w:szCs w:val="24"/>
        </w:rPr>
        <w:t xml:space="preserve">I’ve complained of these types of transfers in the past. I allege that the purpose of such transfers was to allow the case to go to a biased judge. Again it was plainly clear that the court did not have jurisdiction. When </w:t>
      </w:r>
      <w:r w:rsidR="004A0E2F">
        <w:rPr>
          <w:rFonts w:ascii="Arial" w:hAnsi="Arial" w:cs="Arial"/>
          <w:color w:val="000000" w:themeColor="text1"/>
          <w:sz w:val="24"/>
          <w:szCs w:val="24"/>
        </w:rPr>
        <w:t xml:space="preserve">I </w:t>
      </w:r>
      <w:r w:rsidR="00EF2393">
        <w:rPr>
          <w:rFonts w:ascii="Arial" w:hAnsi="Arial" w:cs="Arial"/>
          <w:color w:val="000000" w:themeColor="text1"/>
          <w:sz w:val="24"/>
          <w:szCs w:val="24"/>
        </w:rPr>
        <w:t xml:space="preserve">bring this to the courts attention, Judge Ahern simply lies and prevents me from making the court record. </w:t>
      </w:r>
    </w:p>
    <w:p w14:paraId="6E3D85C5" w14:textId="4941C0AA" w:rsidR="007202D3" w:rsidRDefault="007202D3" w:rsidP="007202D3">
      <w:pPr>
        <w:pStyle w:val="NoSpacing"/>
        <w:spacing w:line="480" w:lineRule="auto"/>
        <w:ind w:firstLine="720"/>
        <w:rPr>
          <w:rFonts w:ascii="Arial" w:hAnsi="Arial" w:cs="Arial"/>
          <w:color w:val="000000" w:themeColor="text1"/>
          <w:sz w:val="24"/>
          <w:szCs w:val="24"/>
        </w:rPr>
      </w:pPr>
    </w:p>
    <w:p w14:paraId="7A891B63" w14:textId="78EC98CD" w:rsidR="007202D3" w:rsidRDefault="007202D3" w:rsidP="007202D3">
      <w:pPr>
        <w:pStyle w:val="NoSpacing"/>
        <w:spacing w:line="480" w:lineRule="auto"/>
        <w:ind w:firstLine="720"/>
        <w:rPr>
          <w:rFonts w:ascii="Arial" w:hAnsi="Arial" w:cs="Arial"/>
          <w:color w:val="000000" w:themeColor="text1"/>
          <w:sz w:val="24"/>
          <w:szCs w:val="24"/>
        </w:rPr>
      </w:pPr>
    </w:p>
    <w:p w14:paraId="27AEE9C9" w14:textId="64267D2B" w:rsidR="007202D3" w:rsidRDefault="007202D3" w:rsidP="007202D3">
      <w:pPr>
        <w:pStyle w:val="NoSpacing"/>
        <w:spacing w:line="480" w:lineRule="auto"/>
        <w:ind w:firstLine="720"/>
        <w:rPr>
          <w:rFonts w:ascii="Arial" w:hAnsi="Arial" w:cs="Arial"/>
          <w:color w:val="000000" w:themeColor="text1"/>
          <w:sz w:val="24"/>
          <w:szCs w:val="24"/>
        </w:rPr>
      </w:pPr>
    </w:p>
    <w:p w14:paraId="339CD56E" w14:textId="22B4ABA3" w:rsidR="00302F37" w:rsidRDefault="00302F37" w:rsidP="007202D3">
      <w:pPr>
        <w:pStyle w:val="NoSpacing"/>
        <w:spacing w:line="480" w:lineRule="auto"/>
        <w:ind w:firstLine="720"/>
        <w:rPr>
          <w:rFonts w:ascii="Arial" w:hAnsi="Arial" w:cs="Arial"/>
          <w:color w:val="000000" w:themeColor="text1"/>
          <w:sz w:val="24"/>
          <w:szCs w:val="24"/>
        </w:rPr>
      </w:pPr>
    </w:p>
    <w:p w14:paraId="08295B6B" w14:textId="27864BF1" w:rsidR="00302F37" w:rsidRPr="00302F37" w:rsidRDefault="00302F37" w:rsidP="00302F37">
      <w:pPr>
        <w:pStyle w:val="NoSpacing"/>
        <w:spacing w:line="480" w:lineRule="auto"/>
        <w:ind w:firstLine="720"/>
        <w:rPr>
          <w:rFonts w:ascii="Arial" w:hAnsi="Arial" w:cs="Arial"/>
          <w:b/>
          <w:bCs/>
          <w:color w:val="000000" w:themeColor="text1"/>
          <w:sz w:val="28"/>
          <w:szCs w:val="28"/>
        </w:rPr>
      </w:pPr>
      <w:r w:rsidRPr="00302F37">
        <w:rPr>
          <w:rFonts w:ascii="Arial" w:hAnsi="Arial" w:cs="Arial"/>
          <w:b/>
          <w:bCs/>
          <w:color w:val="000000" w:themeColor="text1"/>
          <w:sz w:val="28"/>
          <w:szCs w:val="28"/>
        </w:rPr>
        <w:t>I would like to reserve a chance to amend this pleading under the Federal Rules of civil procedure 15.</w:t>
      </w:r>
    </w:p>
    <w:p w14:paraId="12D4020A" w14:textId="6A5EE90F" w:rsidR="007D0E3E" w:rsidRDefault="007D0E3E" w:rsidP="00DB712A">
      <w:pPr>
        <w:pStyle w:val="NoSpacing"/>
        <w:rPr>
          <w:rFonts w:ascii="Arial" w:hAnsi="Arial" w:cs="Arial"/>
          <w:sz w:val="24"/>
          <w:szCs w:val="24"/>
        </w:rPr>
      </w:pPr>
    </w:p>
    <w:p w14:paraId="4F4EB731" w14:textId="77777777" w:rsidR="00890E4B" w:rsidRDefault="00890E4B" w:rsidP="00DB712A">
      <w:pPr>
        <w:pStyle w:val="NoSpacing"/>
        <w:rPr>
          <w:rFonts w:ascii="Arial" w:hAnsi="Arial" w:cs="Arial"/>
          <w:sz w:val="24"/>
          <w:szCs w:val="24"/>
        </w:rPr>
      </w:pPr>
    </w:p>
    <w:p w14:paraId="25D91CD0" w14:textId="77777777" w:rsidR="00890E4B" w:rsidRDefault="00890E4B" w:rsidP="00DB712A">
      <w:pPr>
        <w:pStyle w:val="NoSpacing"/>
        <w:rPr>
          <w:rFonts w:ascii="Arial" w:hAnsi="Arial" w:cs="Arial"/>
          <w:sz w:val="24"/>
          <w:szCs w:val="24"/>
        </w:rPr>
      </w:pPr>
    </w:p>
    <w:p w14:paraId="561FE3D4" w14:textId="6638A32F" w:rsidR="007D0E3E" w:rsidRPr="00890E4B" w:rsidRDefault="007D0E3E" w:rsidP="00DB712A">
      <w:pPr>
        <w:pStyle w:val="NoSpacing"/>
        <w:rPr>
          <w:rFonts w:ascii="Arial" w:hAnsi="Arial" w:cs="Arial"/>
          <w:b/>
          <w:bCs/>
          <w:sz w:val="24"/>
          <w:szCs w:val="24"/>
        </w:rPr>
      </w:pPr>
      <w:r w:rsidRPr="00890E4B">
        <w:rPr>
          <w:rFonts w:ascii="Arial" w:hAnsi="Arial" w:cs="Arial"/>
          <w:b/>
          <w:bCs/>
          <w:sz w:val="24"/>
          <w:szCs w:val="24"/>
        </w:rPr>
        <w:t>Wherefore, I Pray:</w:t>
      </w:r>
    </w:p>
    <w:p w14:paraId="1018CD6F" w14:textId="228DE4FB" w:rsidR="007D0E3E" w:rsidRPr="00890E4B" w:rsidRDefault="007D0E3E" w:rsidP="00EF2393">
      <w:pPr>
        <w:pStyle w:val="NoSpacing"/>
        <w:spacing w:line="480" w:lineRule="auto"/>
        <w:rPr>
          <w:rFonts w:ascii="Arial" w:hAnsi="Arial" w:cs="Arial"/>
          <w:b/>
          <w:bCs/>
          <w:sz w:val="24"/>
          <w:szCs w:val="24"/>
        </w:rPr>
      </w:pPr>
    </w:p>
    <w:p w14:paraId="46D43449" w14:textId="3F2D38A1" w:rsidR="002058C0"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Any remedy that this court can provide</w:t>
      </w:r>
    </w:p>
    <w:p w14:paraId="44E2607D" w14:textId="0EC91B31" w:rsidR="00EF2393"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I receive a fair and impartial hearing</w:t>
      </w:r>
    </w:p>
    <w:p w14:paraId="5424DA5A" w14:textId="2633C497" w:rsidR="00EF2393" w:rsidRPr="00890E4B" w:rsidRDefault="00EF2393" w:rsidP="00EF2393">
      <w:pPr>
        <w:pStyle w:val="NoSpacing"/>
        <w:numPr>
          <w:ilvl w:val="0"/>
          <w:numId w:val="12"/>
        </w:numPr>
        <w:spacing w:line="480" w:lineRule="auto"/>
        <w:rPr>
          <w:rFonts w:ascii="Arial" w:hAnsi="Arial" w:cs="Arial"/>
          <w:b/>
          <w:bCs/>
          <w:sz w:val="24"/>
          <w:szCs w:val="24"/>
        </w:rPr>
      </w:pPr>
      <w:r>
        <w:rPr>
          <w:rFonts w:ascii="Arial" w:hAnsi="Arial" w:cs="Arial"/>
          <w:b/>
          <w:bCs/>
          <w:sz w:val="24"/>
          <w:szCs w:val="24"/>
        </w:rPr>
        <w:t>That there be a certification of the circuit courts record.</w:t>
      </w:r>
    </w:p>
    <w:p w14:paraId="1CB3ABBD" w14:textId="1F389F14" w:rsidR="007565FA" w:rsidRDefault="007565FA" w:rsidP="00EF2393">
      <w:pPr>
        <w:pStyle w:val="NoSpacing"/>
        <w:spacing w:line="480" w:lineRule="auto"/>
        <w:rPr>
          <w:rFonts w:ascii="Arial" w:hAnsi="Arial" w:cs="Arial"/>
          <w:sz w:val="24"/>
          <w:szCs w:val="24"/>
        </w:rPr>
      </w:pPr>
    </w:p>
    <w:p w14:paraId="6187BA28" w14:textId="2EFD79BB" w:rsidR="00424040" w:rsidRDefault="00424040" w:rsidP="00EF2393">
      <w:pPr>
        <w:pStyle w:val="NoSpacing"/>
        <w:spacing w:line="480" w:lineRule="auto"/>
        <w:rPr>
          <w:rFonts w:ascii="Arial" w:hAnsi="Arial" w:cs="Arial"/>
          <w:sz w:val="24"/>
          <w:szCs w:val="24"/>
        </w:rPr>
      </w:pPr>
    </w:p>
    <w:p w14:paraId="4D33D5AC" w14:textId="77777777" w:rsidR="00424040" w:rsidRDefault="00424040" w:rsidP="00DB712A">
      <w:pPr>
        <w:pStyle w:val="NoSpacing"/>
        <w:rPr>
          <w:rFonts w:ascii="Arial" w:hAnsi="Arial" w:cs="Arial"/>
          <w:sz w:val="24"/>
          <w:szCs w:val="24"/>
        </w:rPr>
      </w:pPr>
    </w:p>
    <w:p w14:paraId="13CC3DE3" w14:textId="1D6EDD46" w:rsidR="008074D7" w:rsidRDefault="008074D7" w:rsidP="00DB712A">
      <w:pPr>
        <w:pStyle w:val="NoSpacing"/>
        <w:rPr>
          <w:rFonts w:ascii="Arial" w:hAnsi="Arial" w:cs="Arial"/>
          <w:sz w:val="24"/>
          <w:szCs w:val="24"/>
        </w:rPr>
      </w:pPr>
    </w:p>
    <w:p w14:paraId="412B758F" w14:textId="3B49D274" w:rsidR="008074D7" w:rsidRDefault="008074D7" w:rsidP="00DB712A">
      <w:pPr>
        <w:pStyle w:val="NoSpacing"/>
        <w:rPr>
          <w:rFonts w:ascii="Arial" w:hAnsi="Arial" w:cs="Arial"/>
          <w:sz w:val="24"/>
          <w:szCs w:val="24"/>
        </w:rPr>
      </w:pPr>
    </w:p>
    <w:p w14:paraId="1A1B8E60" w14:textId="2E31B15F" w:rsidR="008074D7" w:rsidRDefault="008074D7" w:rsidP="00DB712A">
      <w:pPr>
        <w:pStyle w:val="NoSpacing"/>
        <w:rPr>
          <w:rFonts w:ascii="Arial" w:hAnsi="Arial" w:cs="Arial"/>
          <w:sz w:val="24"/>
          <w:szCs w:val="24"/>
        </w:rPr>
      </w:pPr>
    </w:p>
    <w:p w14:paraId="436E61B4" w14:textId="40AFC570" w:rsidR="008074D7" w:rsidRPr="00424040" w:rsidRDefault="00424040" w:rsidP="00424040">
      <w:pPr>
        <w:pStyle w:val="NoSpacing"/>
        <w:jc w:val="center"/>
        <w:rPr>
          <w:rFonts w:ascii="Arial" w:hAnsi="Arial" w:cs="Arial"/>
          <w:b/>
          <w:bCs/>
          <w:sz w:val="28"/>
          <w:szCs w:val="28"/>
        </w:rPr>
      </w:pPr>
      <w:r w:rsidRPr="00424040">
        <w:rPr>
          <w:rFonts w:ascii="Arial" w:hAnsi="Arial" w:cs="Arial"/>
          <w:b/>
          <w:bCs/>
          <w:sz w:val="28"/>
          <w:szCs w:val="28"/>
        </w:rPr>
        <w:t>VERIFICATION</w:t>
      </w:r>
    </w:p>
    <w:p w14:paraId="2EF2E6F2" w14:textId="379297F9" w:rsidR="008074D7" w:rsidRDefault="008074D7" w:rsidP="00DB712A">
      <w:pPr>
        <w:pStyle w:val="NoSpacing"/>
        <w:rPr>
          <w:rFonts w:ascii="Arial" w:hAnsi="Arial" w:cs="Arial"/>
          <w:sz w:val="24"/>
          <w:szCs w:val="24"/>
        </w:rPr>
      </w:pPr>
    </w:p>
    <w:p w14:paraId="0DDCFEEE" w14:textId="722CB145" w:rsidR="008074D7" w:rsidRDefault="008074D7" w:rsidP="00DB712A">
      <w:pPr>
        <w:pStyle w:val="NoSpacing"/>
        <w:rPr>
          <w:rFonts w:ascii="Arial" w:hAnsi="Arial" w:cs="Arial"/>
          <w:sz w:val="24"/>
          <w:szCs w:val="24"/>
        </w:rPr>
      </w:pPr>
    </w:p>
    <w:p w14:paraId="1B46028B" w14:textId="4300146F"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 xml:space="preserve">I </w:t>
      </w:r>
      <w:r w:rsidRPr="00424040">
        <w:rPr>
          <w:rFonts w:ascii="Arial" w:hAnsi="Arial" w:cs="Arial"/>
          <w:sz w:val="24"/>
          <w:szCs w:val="24"/>
        </w:rPr>
        <w:t>reviewed th</w:t>
      </w:r>
      <w:r>
        <w:rPr>
          <w:rFonts w:ascii="Arial" w:hAnsi="Arial" w:cs="Arial"/>
          <w:sz w:val="24"/>
          <w:szCs w:val="24"/>
        </w:rPr>
        <w:t>is</w:t>
      </w:r>
      <w:r w:rsidRPr="00424040">
        <w:rPr>
          <w:rFonts w:ascii="Arial" w:hAnsi="Arial" w:cs="Arial"/>
          <w:sz w:val="24"/>
          <w:szCs w:val="24"/>
        </w:rPr>
        <w:t xml:space="preserve"> complaint.</w:t>
      </w:r>
    </w:p>
    <w:p w14:paraId="67DC5CA5" w14:textId="28BFB15C" w:rsidR="00424040" w:rsidRPr="00424040" w:rsidRDefault="00424040" w:rsidP="00424040">
      <w:pPr>
        <w:pStyle w:val="NoSpacing"/>
        <w:spacing w:line="480" w:lineRule="auto"/>
        <w:rPr>
          <w:rFonts w:ascii="Arial" w:hAnsi="Arial" w:cs="Arial"/>
          <w:sz w:val="24"/>
          <w:szCs w:val="24"/>
        </w:rPr>
      </w:pPr>
      <w:r>
        <w:rPr>
          <w:rFonts w:ascii="Arial" w:hAnsi="Arial" w:cs="Arial"/>
          <w:sz w:val="24"/>
          <w:szCs w:val="24"/>
        </w:rPr>
        <w:t>I</w:t>
      </w:r>
      <w:r w:rsidRPr="00424040">
        <w:rPr>
          <w:rFonts w:ascii="Arial" w:hAnsi="Arial" w:cs="Arial"/>
          <w:sz w:val="24"/>
          <w:szCs w:val="24"/>
        </w:rPr>
        <w:t xml:space="preserve"> </w:t>
      </w:r>
      <w:r>
        <w:rPr>
          <w:rFonts w:ascii="Arial" w:hAnsi="Arial" w:cs="Arial"/>
          <w:sz w:val="24"/>
          <w:szCs w:val="24"/>
        </w:rPr>
        <w:t>have</w:t>
      </w:r>
      <w:r w:rsidRPr="00424040">
        <w:rPr>
          <w:rFonts w:ascii="Arial" w:hAnsi="Arial" w:cs="Arial"/>
          <w:sz w:val="24"/>
          <w:szCs w:val="24"/>
        </w:rPr>
        <w:t xml:space="preserve"> personal knowledge of</w:t>
      </w:r>
      <w:r>
        <w:rPr>
          <w:rFonts w:ascii="Arial" w:hAnsi="Arial" w:cs="Arial"/>
          <w:sz w:val="24"/>
          <w:szCs w:val="24"/>
        </w:rPr>
        <w:t xml:space="preserve"> </w:t>
      </w:r>
      <w:r w:rsidRPr="00424040">
        <w:rPr>
          <w:rFonts w:ascii="Arial" w:hAnsi="Arial" w:cs="Arial"/>
          <w:sz w:val="24"/>
          <w:szCs w:val="24"/>
        </w:rPr>
        <w:t xml:space="preserve">all </w:t>
      </w:r>
      <w:r>
        <w:rPr>
          <w:rFonts w:ascii="Arial" w:hAnsi="Arial" w:cs="Arial"/>
          <w:sz w:val="24"/>
          <w:szCs w:val="24"/>
        </w:rPr>
        <w:t xml:space="preserve">the </w:t>
      </w:r>
      <w:r w:rsidRPr="00424040">
        <w:rPr>
          <w:rFonts w:ascii="Arial" w:hAnsi="Arial" w:cs="Arial"/>
          <w:sz w:val="24"/>
          <w:szCs w:val="24"/>
        </w:rPr>
        <w:t xml:space="preserve">allegations </w:t>
      </w:r>
      <w:r>
        <w:rPr>
          <w:rFonts w:ascii="Arial" w:hAnsi="Arial" w:cs="Arial"/>
          <w:sz w:val="24"/>
          <w:szCs w:val="24"/>
        </w:rPr>
        <w:t>in this complaint and I believe them to be</w:t>
      </w:r>
      <w:r w:rsidRPr="00424040">
        <w:rPr>
          <w:rFonts w:ascii="Arial" w:hAnsi="Arial" w:cs="Arial"/>
          <w:sz w:val="24"/>
          <w:szCs w:val="24"/>
        </w:rPr>
        <w:t xml:space="preserve"> true.</w:t>
      </w:r>
    </w:p>
    <w:p w14:paraId="1AFFB362" w14:textId="5E917551" w:rsidR="008074D7" w:rsidRDefault="008074D7" w:rsidP="00DB712A">
      <w:pPr>
        <w:pStyle w:val="NoSpacing"/>
        <w:rPr>
          <w:rFonts w:ascii="Arial" w:hAnsi="Arial" w:cs="Arial"/>
          <w:sz w:val="24"/>
          <w:szCs w:val="24"/>
        </w:rPr>
      </w:pPr>
    </w:p>
    <w:p w14:paraId="473716AE" w14:textId="5899000C" w:rsidR="007565FA" w:rsidRPr="007565FA" w:rsidRDefault="007565FA" w:rsidP="00424040">
      <w:pPr>
        <w:pStyle w:val="NoSpacing"/>
        <w:spacing w:line="480" w:lineRule="auto"/>
        <w:jc w:val="center"/>
        <w:rPr>
          <w:rFonts w:ascii="Arial" w:hAnsi="Arial" w:cs="Arial"/>
          <w:b/>
          <w:bCs/>
          <w:sz w:val="24"/>
          <w:szCs w:val="24"/>
        </w:rPr>
      </w:pPr>
      <w:r w:rsidRPr="007565FA">
        <w:rPr>
          <w:rFonts w:ascii="Arial" w:hAnsi="Arial" w:cs="Arial"/>
          <w:b/>
          <w:bCs/>
          <w:sz w:val="24"/>
          <w:szCs w:val="24"/>
        </w:rPr>
        <w:t>Certification and Closing</w:t>
      </w:r>
    </w:p>
    <w:p w14:paraId="276DE1E9" w14:textId="77777777" w:rsidR="007565FA" w:rsidRPr="007565FA" w:rsidRDefault="007565FA" w:rsidP="007565FA">
      <w:pPr>
        <w:pStyle w:val="NoSpacing"/>
        <w:spacing w:line="480" w:lineRule="auto"/>
        <w:jc w:val="both"/>
        <w:rPr>
          <w:rFonts w:ascii="Arial" w:hAnsi="Arial" w:cs="Arial"/>
          <w:sz w:val="24"/>
          <w:szCs w:val="24"/>
        </w:rPr>
      </w:pPr>
    </w:p>
    <w:p w14:paraId="3D80732C" w14:textId="43330225"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ab/>
        <w:t xml:space="preserve">Under Federal Rule of Civil Procedure 11, by signing below, I certify to the best of my knowledge, information, and belief that this complaint: (1) is not being presented for an improper purpose, such as to harass, cause unnecessary delay, or needlessly </w:t>
      </w:r>
      <w:r w:rsidRPr="007565FA">
        <w:rPr>
          <w:rFonts w:ascii="Arial" w:hAnsi="Arial" w:cs="Arial"/>
          <w:sz w:val="24"/>
          <w:szCs w:val="24"/>
        </w:rPr>
        <w:lastRenderedPageBreak/>
        <w:t>increase the cost of litigation; (2) is supported by existing law or by a</w:t>
      </w:r>
      <w:r>
        <w:rPr>
          <w:rFonts w:ascii="Arial" w:hAnsi="Arial" w:cs="Arial"/>
          <w:sz w:val="24"/>
          <w:szCs w:val="24"/>
        </w:rPr>
        <w:t xml:space="preserve"> </w:t>
      </w:r>
      <w:r w:rsidRPr="007565FA">
        <w:rPr>
          <w:rFonts w:ascii="Arial" w:hAnsi="Arial" w:cs="Arial"/>
          <w:sz w:val="24"/>
          <w:szCs w:val="24"/>
        </w:rPr>
        <w:t xml:space="preserve">nonfrivolous argument for extending, modifying, or reversing existing law; (3) the factual contentions have </w:t>
      </w:r>
      <w:r w:rsidRPr="007565FA">
        <w:rPr>
          <w:rFonts w:ascii="Arial" w:hAnsi="Arial" w:cs="Arial"/>
          <w:sz w:val="24"/>
          <w:szCs w:val="24"/>
        </w:rPr>
        <w:tab/>
        <w:t xml:space="preserve">evidentiary support or, if specifically so identified, will likely have evidentiary support after a reasonable </w:t>
      </w:r>
      <w:r w:rsidRPr="007565FA">
        <w:rPr>
          <w:rFonts w:ascii="Arial" w:hAnsi="Arial" w:cs="Arial"/>
          <w:sz w:val="24"/>
          <w:szCs w:val="24"/>
        </w:rPr>
        <w:tab/>
        <w:t>opportunity for further investigation or discovery; and (4) the complaint otherwise complies with the requirements of Rule 11.</w:t>
      </w:r>
    </w:p>
    <w:p w14:paraId="021CCC4C" w14:textId="77777777" w:rsidR="007565FA" w:rsidRPr="007565FA" w:rsidRDefault="007565FA" w:rsidP="007565FA">
      <w:pPr>
        <w:pStyle w:val="NoSpacing"/>
        <w:spacing w:line="480" w:lineRule="auto"/>
        <w:jc w:val="both"/>
        <w:rPr>
          <w:rFonts w:ascii="Arial" w:hAnsi="Arial" w:cs="Arial"/>
          <w:sz w:val="24"/>
          <w:szCs w:val="24"/>
        </w:rPr>
      </w:pPr>
    </w:p>
    <w:p w14:paraId="25D63975" w14:textId="7081374D"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ab/>
        <w:t>I agree to provide the Clerk’s Office with any changes to my address where case</w:t>
      </w:r>
      <w:r>
        <w:rPr>
          <w:rFonts w:ascii="Arial" w:hAnsi="Arial" w:cs="Arial"/>
          <w:sz w:val="24"/>
          <w:szCs w:val="24"/>
        </w:rPr>
        <w:t xml:space="preserve"> </w:t>
      </w:r>
      <w:r w:rsidRPr="007565FA">
        <w:rPr>
          <w:rFonts w:ascii="Arial" w:hAnsi="Arial" w:cs="Arial"/>
          <w:sz w:val="24"/>
          <w:szCs w:val="24"/>
        </w:rPr>
        <w:t>related papers may be served.  I understand that my failure to keep a current address on file with the Clerk’s Office may result in the dismissal of my case.</w:t>
      </w:r>
    </w:p>
    <w:p w14:paraId="2666F9AD" w14:textId="6B280C9F" w:rsidR="007565FA" w:rsidRDefault="007565FA" w:rsidP="007565FA">
      <w:pPr>
        <w:pStyle w:val="NoSpacing"/>
        <w:spacing w:line="480" w:lineRule="auto"/>
        <w:jc w:val="both"/>
        <w:rPr>
          <w:rFonts w:ascii="Arial" w:hAnsi="Arial" w:cs="Arial"/>
          <w:sz w:val="24"/>
          <w:szCs w:val="24"/>
        </w:rPr>
      </w:pPr>
    </w:p>
    <w:p w14:paraId="7A79264C" w14:textId="77777777" w:rsidR="007565FA" w:rsidRPr="007565FA" w:rsidRDefault="007565FA" w:rsidP="007565FA">
      <w:pPr>
        <w:pStyle w:val="NoSpacing"/>
        <w:spacing w:line="480" w:lineRule="auto"/>
        <w:jc w:val="both"/>
        <w:rPr>
          <w:rFonts w:ascii="Arial" w:hAnsi="Arial" w:cs="Arial"/>
          <w:sz w:val="24"/>
          <w:szCs w:val="24"/>
        </w:rPr>
      </w:pPr>
    </w:p>
    <w:p w14:paraId="3CA34D2D" w14:textId="43DA6005" w:rsidR="007565FA" w:rsidRDefault="007565FA" w:rsidP="004D4A0B">
      <w:pPr>
        <w:pStyle w:val="NoSpacing"/>
        <w:jc w:val="both"/>
        <w:rPr>
          <w:rFonts w:ascii="Arial" w:hAnsi="Arial" w:cs="Arial"/>
          <w:sz w:val="24"/>
          <w:szCs w:val="24"/>
        </w:rPr>
      </w:pPr>
      <w:r w:rsidRPr="007565FA">
        <w:rPr>
          <w:rFonts w:ascii="Arial" w:hAnsi="Arial" w:cs="Arial"/>
          <w:sz w:val="24"/>
          <w:szCs w:val="24"/>
        </w:rPr>
        <w:t>Date of signing:</w:t>
      </w:r>
      <w:r>
        <w:rPr>
          <w:rFonts w:ascii="Arial" w:hAnsi="Arial" w:cs="Arial"/>
          <w:sz w:val="24"/>
          <w:szCs w:val="24"/>
        </w:rPr>
        <w:t xml:space="preserve"> </w:t>
      </w:r>
    </w:p>
    <w:p w14:paraId="4CA9589B" w14:textId="77777777" w:rsidR="007565FA" w:rsidRDefault="007565FA" w:rsidP="004D4A0B">
      <w:pPr>
        <w:pStyle w:val="NoSpacing"/>
        <w:jc w:val="both"/>
        <w:rPr>
          <w:rFonts w:ascii="Arial" w:hAnsi="Arial" w:cs="Arial"/>
          <w:sz w:val="24"/>
          <w:szCs w:val="24"/>
        </w:rPr>
      </w:pPr>
      <w:r>
        <w:rPr>
          <w:rFonts w:ascii="Arial" w:hAnsi="Arial" w:cs="Arial"/>
          <w:sz w:val="24"/>
          <w:szCs w:val="24"/>
        </w:rPr>
        <w:t>David Martin</w:t>
      </w:r>
    </w:p>
    <w:p w14:paraId="7F7475EE" w14:textId="47884688" w:rsidR="007565FA" w:rsidRDefault="007565FA" w:rsidP="004D4A0B">
      <w:pPr>
        <w:pStyle w:val="NoSpacing"/>
        <w:jc w:val="both"/>
        <w:rPr>
          <w:rFonts w:ascii="Arial" w:hAnsi="Arial" w:cs="Arial"/>
          <w:sz w:val="24"/>
          <w:szCs w:val="24"/>
        </w:rPr>
      </w:pPr>
      <w:r>
        <w:rPr>
          <w:rFonts w:ascii="Arial" w:hAnsi="Arial" w:cs="Arial"/>
          <w:sz w:val="24"/>
          <w:szCs w:val="24"/>
        </w:rPr>
        <w:t xml:space="preserve">5352 </w:t>
      </w:r>
      <w:r w:rsidR="004D4A0B">
        <w:rPr>
          <w:rFonts w:ascii="Arial" w:hAnsi="Arial" w:cs="Arial"/>
          <w:sz w:val="24"/>
          <w:szCs w:val="24"/>
        </w:rPr>
        <w:t>S</w:t>
      </w:r>
      <w:r>
        <w:rPr>
          <w:rFonts w:ascii="Arial" w:hAnsi="Arial" w:cs="Arial"/>
          <w:sz w:val="24"/>
          <w:szCs w:val="24"/>
        </w:rPr>
        <w:t>. Princeton, Chicago IL 60649</w:t>
      </w:r>
    </w:p>
    <w:p w14:paraId="578526DB" w14:textId="5F7645B5" w:rsidR="007565FA" w:rsidRPr="007565FA" w:rsidRDefault="004D4A0B" w:rsidP="004D4A0B">
      <w:pPr>
        <w:pStyle w:val="NoSpacing"/>
        <w:jc w:val="both"/>
        <w:rPr>
          <w:rFonts w:ascii="Arial" w:hAnsi="Arial" w:cs="Arial"/>
          <w:sz w:val="24"/>
          <w:szCs w:val="24"/>
        </w:rPr>
      </w:pPr>
      <w:r>
        <w:rPr>
          <w:rFonts w:ascii="Arial" w:hAnsi="Arial" w:cs="Arial"/>
          <w:sz w:val="24"/>
          <w:szCs w:val="24"/>
        </w:rPr>
        <w:t>Email: martinvthompson@gmail.com</w:t>
      </w:r>
      <w:r w:rsidR="007565FA" w:rsidRPr="007565FA">
        <w:rPr>
          <w:rFonts w:ascii="Arial" w:hAnsi="Arial" w:cs="Arial"/>
          <w:sz w:val="24"/>
          <w:szCs w:val="24"/>
        </w:rPr>
        <w:tab/>
        <w:t xml:space="preserve">     </w:t>
      </w:r>
    </w:p>
    <w:p w14:paraId="7F99CDAA" w14:textId="6482730E" w:rsidR="007565FA" w:rsidRPr="007565FA" w:rsidRDefault="007565FA" w:rsidP="004D4A0B">
      <w:pPr>
        <w:pStyle w:val="NoSpacing"/>
        <w:jc w:val="both"/>
        <w:rPr>
          <w:rFonts w:ascii="Arial" w:hAnsi="Arial" w:cs="Arial"/>
          <w:sz w:val="24"/>
          <w:szCs w:val="24"/>
        </w:rPr>
      </w:pPr>
      <w:r w:rsidRPr="007565FA">
        <w:rPr>
          <w:rFonts w:ascii="Arial" w:hAnsi="Arial" w:cs="Arial"/>
          <w:sz w:val="24"/>
          <w:szCs w:val="24"/>
        </w:rPr>
        <w:t>Signature of Plaintiff</w:t>
      </w:r>
      <w:r w:rsidRPr="007565FA">
        <w:rPr>
          <w:rFonts w:ascii="Arial" w:hAnsi="Arial" w:cs="Arial"/>
          <w:sz w:val="24"/>
          <w:szCs w:val="24"/>
        </w:rPr>
        <w:tab/>
        <w:t xml:space="preserve">     </w:t>
      </w:r>
    </w:p>
    <w:p w14:paraId="5E1CCF06" w14:textId="28338B19" w:rsidR="007565FA" w:rsidRPr="007565FA" w:rsidRDefault="007565FA" w:rsidP="007565FA">
      <w:pPr>
        <w:pStyle w:val="NoSpacing"/>
        <w:spacing w:line="480" w:lineRule="auto"/>
        <w:jc w:val="both"/>
        <w:rPr>
          <w:rFonts w:ascii="Arial" w:hAnsi="Arial" w:cs="Arial"/>
          <w:sz w:val="24"/>
          <w:szCs w:val="24"/>
        </w:rPr>
      </w:pPr>
      <w:r w:rsidRPr="007565FA">
        <w:rPr>
          <w:rFonts w:ascii="Arial" w:hAnsi="Arial" w:cs="Arial"/>
          <w:sz w:val="24"/>
          <w:szCs w:val="24"/>
        </w:rPr>
        <w:t xml:space="preserve">     </w:t>
      </w:r>
    </w:p>
    <w:p w14:paraId="7187132F" w14:textId="045A309E" w:rsidR="007565FA" w:rsidRDefault="007565FA" w:rsidP="007565FA">
      <w:pPr>
        <w:pStyle w:val="NoSpacing"/>
        <w:spacing w:line="480" w:lineRule="auto"/>
        <w:rPr>
          <w:rFonts w:ascii="Arial" w:hAnsi="Arial" w:cs="Arial"/>
          <w:sz w:val="24"/>
          <w:szCs w:val="24"/>
        </w:rPr>
      </w:pPr>
    </w:p>
    <w:p w14:paraId="1307E0C3" w14:textId="304657A2" w:rsidR="00AE4C0F" w:rsidRDefault="00AE4C0F" w:rsidP="007565FA">
      <w:pPr>
        <w:pStyle w:val="NoSpacing"/>
        <w:spacing w:line="480" w:lineRule="auto"/>
        <w:rPr>
          <w:rFonts w:ascii="Arial" w:hAnsi="Arial" w:cs="Arial"/>
          <w:sz w:val="24"/>
          <w:szCs w:val="24"/>
        </w:rPr>
      </w:pPr>
    </w:p>
    <w:p w14:paraId="159C9D93" w14:textId="3455BAF6" w:rsidR="00AE4C0F" w:rsidRDefault="00AE4C0F" w:rsidP="007565FA">
      <w:pPr>
        <w:pStyle w:val="NoSpacing"/>
        <w:spacing w:line="480" w:lineRule="auto"/>
        <w:rPr>
          <w:rFonts w:ascii="Arial" w:hAnsi="Arial" w:cs="Arial"/>
          <w:sz w:val="24"/>
          <w:szCs w:val="24"/>
        </w:rPr>
      </w:pPr>
    </w:p>
    <w:p w14:paraId="57F24FCC" w14:textId="05EC3C8D" w:rsidR="00AE4C0F" w:rsidRDefault="00AE4C0F" w:rsidP="007565FA">
      <w:pPr>
        <w:pStyle w:val="NoSpacing"/>
        <w:spacing w:line="480" w:lineRule="auto"/>
        <w:rPr>
          <w:rFonts w:ascii="Arial" w:hAnsi="Arial" w:cs="Arial"/>
          <w:sz w:val="24"/>
          <w:szCs w:val="24"/>
        </w:rPr>
      </w:pPr>
    </w:p>
    <w:p w14:paraId="52DB8EDD" w14:textId="4C04A37A" w:rsidR="00AE4C0F" w:rsidRDefault="00AE4C0F" w:rsidP="007565FA">
      <w:pPr>
        <w:pStyle w:val="NoSpacing"/>
        <w:spacing w:line="480" w:lineRule="auto"/>
        <w:rPr>
          <w:rFonts w:ascii="Arial" w:hAnsi="Arial" w:cs="Arial"/>
          <w:sz w:val="24"/>
          <w:szCs w:val="24"/>
        </w:rPr>
      </w:pPr>
    </w:p>
    <w:p w14:paraId="69006E70" w14:textId="5099A6D6" w:rsidR="00AE4C0F" w:rsidRDefault="00AE4C0F" w:rsidP="007565FA">
      <w:pPr>
        <w:pStyle w:val="NoSpacing"/>
        <w:spacing w:line="480" w:lineRule="auto"/>
        <w:rPr>
          <w:rFonts w:ascii="Arial" w:hAnsi="Arial" w:cs="Arial"/>
          <w:sz w:val="24"/>
          <w:szCs w:val="24"/>
        </w:rPr>
      </w:pPr>
    </w:p>
    <w:p w14:paraId="31A24C04" w14:textId="3A4AFAFD" w:rsidR="00AE4C0F" w:rsidRDefault="00AE4C0F" w:rsidP="007565FA">
      <w:pPr>
        <w:pStyle w:val="NoSpacing"/>
        <w:spacing w:line="480" w:lineRule="auto"/>
        <w:rPr>
          <w:rFonts w:ascii="Arial" w:hAnsi="Arial" w:cs="Arial"/>
          <w:sz w:val="24"/>
          <w:szCs w:val="24"/>
        </w:rPr>
      </w:pPr>
    </w:p>
    <w:p w14:paraId="698B84F7" w14:textId="2878D565" w:rsidR="00AE4C0F" w:rsidRDefault="00AE4C0F" w:rsidP="007565FA">
      <w:pPr>
        <w:pStyle w:val="NoSpacing"/>
        <w:spacing w:line="480" w:lineRule="auto"/>
        <w:rPr>
          <w:rFonts w:ascii="Arial" w:hAnsi="Arial" w:cs="Arial"/>
          <w:sz w:val="24"/>
          <w:szCs w:val="24"/>
        </w:rPr>
      </w:pPr>
    </w:p>
    <w:p w14:paraId="3FCD5DCB" w14:textId="31D5B8FD" w:rsidR="00AE4C0F" w:rsidRPr="00AE4C0F" w:rsidRDefault="00AE4C0F" w:rsidP="00AE4C0F">
      <w:pPr>
        <w:pStyle w:val="NoSpacing"/>
        <w:spacing w:line="480" w:lineRule="auto"/>
        <w:jc w:val="center"/>
        <w:rPr>
          <w:rFonts w:ascii="Arial" w:hAnsi="Arial" w:cs="Arial"/>
          <w:b/>
          <w:bCs/>
          <w:sz w:val="28"/>
          <w:szCs w:val="28"/>
        </w:rPr>
      </w:pPr>
    </w:p>
    <w:sectPr w:rsidR="00AE4C0F" w:rsidRPr="00AE4C0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D8A0" w14:textId="77777777" w:rsidR="009F0CFC" w:rsidRDefault="009F0CFC" w:rsidP="008A0D0C">
      <w:pPr>
        <w:spacing w:after="0" w:line="240" w:lineRule="auto"/>
      </w:pPr>
      <w:r>
        <w:separator/>
      </w:r>
    </w:p>
  </w:endnote>
  <w:endnote w:type="continuationSeparator" w:id="0">
    <w:p w14:paraId="2CC8B71F" w14:textId="77777777" w:rsidR="009F0CFC" w:rsidRDefault="009F0CFC" w:rsidP="008A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2D0C" w14:textId="77777777" w:rsidR="001C75E3" w:rsidRDefault="001C75E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B5BB06" w14:textId="77777777" w:rsidR="001C75E3" w:rsidRDefault="001C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735E" w14:textId="77777777" w:rsidR="009F0CFC" w:rsidRDefault="009F0CFC" w:rsidP="008A0D0C">
      <w:pPr>
        <w:spacing w:after="0" w:line="240" w:lineRule="auto"/>
      </w:pPr>
      <w:r>
        <w:separator/>
      </w:r>
    </w:p>
  </w:footnote>
  <w:footnote w:type="continuationSeparator" w:id="0">
    <w:p w14:paraId="3F2FD9A4" w14:textId="77777777" w:rsidR="009F0CFC" w:rsidRDefault="009F0CFC" w:rsidP="008A0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4C35" w14:textId="66EC5AED"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0AC3D545" w14:textId="2CC84DC1" w:rsidR="001C75E3" w:rsidRPr="008A0D0C" w:rsidRDefault="001C75E3" w:rsidP="008A0D0C">
    <w:pPr>
      <w:pStyle w:val="Header"/>
      <w:jc w:val="center"/>
      <w:rPr>
        <w:rFonts w:ascii="Arial" w:hAnsi="Arial" w:cs="Arial"/>
        <w:b/>
        <w:bCs/>
        <w:sz w:val="24"/>
        <w:szCs w:val="24"/>
      </w:rPr>
    </w:pPr>
    <w:r w:rsidRPr="008A0D0C">
      <w:rPr>
        <w:rFonts w:ascii="Arial" w:hAnsi="Arial" w:cs="Arial"/>
        <w:b/>
        <w:bCs/>
        <w:sz w:val="24"/>
        <w:szCs w:val="24"/>
      </w:rPr>
      <w:t>Northern District of Illinois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939"/>
    <w:multiLevelType w:val="hybridMultilevel"/>
    <w:tmpl w:val="A0D0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E40E6"/>
    <w:multiLevelType w:val="hybridMultilevel"/>
    <w:tmpl w:val="B4FE15BC"/>
    <w:lvl w:ilvl="0" w:tplc="BC4E8174">
      <w:start w:val="2"/>
      <w:numFmt w:val="decimal"/>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AB7D70"/>
    <w:multiLevelType w:val="hybridMultilevel"/>
    <w:tmpl w:val="55B2F4F6"/>
    <w:lvl w:ilvl="0" w:tplc="E708B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069F8"/>
    <w:multiLevelType w:val="hybridMultilevel"/>
    <w:tmpl w:val="BA889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5336C"/>
    <w:multiLevelType w:val="hybridMultilevel"/>
    <w:tmpl w:val="CFA2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9A1"/>
    <w:multiLevelType w:val="hybridMultilevel"/>
    <w:tmpl w:val="A0F0CA32"/>
    <w:lvl w:ilvl="0" w:tplc="2F262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A53AD"/>
    <w:multiLevelType w:val="hybridMultilevel"/>
    <w:tmpl w:val="DEC2752C"/>
    <w:lvl w:ilvl="0" w:tplc="9D44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F11154"/>
    <w:multiLevelType w:val="hybridMultilevel"/>
    <w:tmpl w:val="39A2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E28F2"/>
    <w:multiLevelType w:val="hybridMultilevel"/>
    <w:tmpl w:val="5BC8786E"/>
    <w:lvl w:ilvl="0" w:tplc="873A3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105B4"/>
    <w:multiLevelType w:val="hybridMultilevel"/>
    <w:tmpl w:val="F860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17802"/>
    <w:multiLevelType w:val="hybridMultilevel"/>
    <w:tmpl w:val="86F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147A5"/>
    <w:multiLevelType w:val="hybridMultilevel"/>
    <w:tmpl w:val="1AB4C468"/>
    <w:lvl w:ilvl="0" w:tplc="4086C8F6">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C72D2"/>
    <w:multiLevelType w:val="hybridMultilevel"/>
    <w:tmpl w:val="5C0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B33F40"/>
    <w:multiLevelType w:val="hybridMultilevel"/>
    <w:tmpl w:val="BF7A3238"/>
    <w:lvl w:ilvl="0" w:tplc="E4B464D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E6503"/>
    <w:multiLevelType w:val="hybridMultilevel"/>
    <w:tmpl w:val="36F84134"/>
    <w:lvl w:ilvl="0" w:tplc="D14494D2">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8478875">
    <w:abstractNumId w:val="4"/>
  </w:num>
  <w:num w:numId="2" w16cid:durableId="735471523">
    <w:abstractNumId w:val="13"/>
  </w:num>
  <w:num w:numId="3" w16cid:durableId="775439859">
    <w:abstractNumId w:val="16"/>
  </w:num>
  <w:num w:numId="4" w16cid:durableId="1126392059">
    <w:abstractNumId w:val="12"/>
  </w:num>
  <w:num w:numId="5" w16cid:durableId="1572810999">
    <w:abstractNumId w:val="3"/>
  </w:num>
  <w:num w:numId="6" w16cid:durableId="916983422">
    <w:abstractNumId w:val="10"/>
  </w:num>
  <w:num w:numId="7" w16cid:durableId="2061661048">
    <w:abstractNumId w:val="15"/>
  </w:num>
  <w:num w:numId="8" w16cid:durableId="1214385109">
    <w:abstractNumId w:val="9"/>
  </w:num>
  <w:num w:numId="9" w16cid:durableId="1178160051">
    <w:abstractNumId w:val="8"/>
  </w:num>
  <w:num w:numId="10" w16cid:durableId="1708406717">
    <w:abstractNumId w:val="5"/>
  </w:num>
  <w:num w:numId="11" w16cid:durableId="24402829">
    <w:abstractNumId w:val="0"/>
  </w:num>
  <w:num w:numId="12" w16cid:durableId="554703805">
    <w:abstractNumId w:val="11"/>
  </w:num>
  <w:num w:numId="13" w16cid:durableId="1979988856">
    <w:abstractNumId w:val="1"/>
  </w:num>
  <w:num w:numId="14" w16cid:durableId="505748234">
    <w:abstractNumId w:val="6"/>
  </w:num>
  <w:num w:numId="15" w16cid:durableId="1236432728">
    <w:abstractNumId w:val="2"/>
  </w:num>
  <w:num w:numId="16" w16cid:durableId="1094588446">
    <w:abstractNumId w:val="14"/>
  </w:num>
  <w:num w:numId="17" w16cid:durableId="1958944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0C"/>
    <w:rsid w:val="00004A55"/>
    <w:rsid w:val="0000551B"/>
    <w:rsid w:val="00006F5E"/>
    <w:rsid w:val="00033654"/>
    <w:rsid w:val="00034E8B"/>
    <w:rsid w:val="0004445D"/>
    <w:rsid w:val="00045D6B"/>
    <w:rsid w:val="00053F75"/>
    <w:rsid w:val="00071ADC"/>
    <w:rsid w:val="00077179"/>
    <w:rsid w:val="00080D4C"/>
    <w:rsid w:val="0008369F"/>
    <w:rsid w:val="00091993"/>
    <w:rsid w:val="0009242F"/>
    <w:rsid w:val="0009791D"/>
    <w:rsid w:val="000A2FD8"/>
    <w:rsid w:val="000A331D"/>
    <w:rsid w:val="000B753B"/>
    <w:rsid w:val="000C378E"/>
    <w:rsid w:val="000D1F2C"/>
    <w:rsid w:val="000D2455"/>
    <w:rsid w:val="000D358E"/>
    <w:rsid w:val="000F59FE"/>
    <w:rsid w:val="001028B7"/>
    <w:rsid w:val="00102C47"/>
    <w:rsid w:val="0010396C"/>
    <w:rsid w:val="00105114"/>
    <w:rsid w:val="00107910"/>
    <w:rsid w:val="0011482D"/>
    <w:rsid w:val="0011595B"/>
    <w:rsid w:val="00115FF7"/>
    <w:rsid w:val="00125798"/>
    <w:rsid w:val="00126C4E"/>
    <w:rsid w:val="0013754E"/>
    <w:rsid w:val="001417DF"/>
    <w:rsid w:val="00141C74"/>
    <w:rsid w:val="001433E2"/>
    <w:rsid w:val="00143C02"/>
    <w:rsid w:val="001465E4"/>
    <w:rsid w:val="00150A53"/>
    <w:rsid w:val="00153FF6"/>
    <w:rsid w:val="00154F4E"/>
    <w:rsid w:val="00163EE8"/>
    <w:rsid w:val="001658ED"/>
    <w:rsid w:val="00166774"/>
    <w:rsid w:val="001754DE"/>
    <w:rsid w:val="00184EBB"/>
    <w:rsid w:val="001867F7"/>
    <w:rsid w:val="00186B7D"/>
    <w:rsid w:val="0019497F"/>
    <w:rsid w:val="001955D2"/>
    <w:rsid w:val="00196E03"/>
    <w:rsid w:val="001A35F1"/>
    <w:rsid w:val="001A3FA4"/>
    <w:rsid w:val="001B2850"/>
    <w:rsid w:val="001B5538"/>
    <w:rsid w:val="001C1294"/>
    <w:rsid w:val="001C5E2C"/>
    <w:rsid w:val="001C75E3"/>
    <w:rsid w:val="001C7DB8"/>
    <w:rsid w:val="001D4313"/>
    <w:rsid w:val="001F36E1"/>
    <w:rsid w:val="001F7564"/>
    <w:rsid w:val="002058C0"/>
    <w:rsid w:val="00206F8D"/>
    <w:rsid w:val="00211611"/>
    <w:rsid w:val="002128D0"/>
    <w:rsid w:val="002150E6"/>
    <w:rsid w:val="00222CB1"/>
    <w:rsid w:val="002242A6"/>
    <w:rsid w:val="00224C9C"/>
    <w:rsid w:val="00226A80"/>
    <w:rsid w:val="002303EC"/>
    <w:rsid w:val="00230B8A"/>
    <w:rsid w:val="002460BC"/>
    <w:rsid w:val="002519EF"/>
    <w:rsid w:val="00253104"/>
    <w:rsid w:val="00254D1C"/>
    <w:rsid w:val="002561AD"/>
    <w:rsid w:val="00256C8C"/>
    <w:rsid w:val="002602DD"/>
    <w:rsid w:val="00260F15"/>
    <w:rsid w:val="0027255D"/>
    <w:rsid w:val="00275BE8"/>
    <w:rsid w:val="002804D6"/>
    <w:rsid w:val="00285595"/>
    <w:rsid w:val="002930DD"/>
    <w:rsid w:val="00297D31"/>
    <w:rsid w:val="002A0C37"/>
    <w:rsid w:val="002A2276"/>
    <w:rsid w:val="002A3838"/>
    <w:rsid w:val="002B74FB"/>
    <w:rsid w:val="002C69CB"/>
    <w:rsid w:val="002D514C"/>
    <w:rsid w:val="002F2914"/>
    <w:rsid w:val="002F4AFB"/>
    <w:rsid w:val="002F56E2"/>
    <w:rsid w:val="002F5DEC"/>
    <w:rsid w:val="00302F37"/>
    <w:rsid w:val="0030557E"/>
    <w:rsid w:val="00307DC2"/>
    <w:rsid w:val="0031233A"/>
    <w:rsid w:val="00313F3D"/>
    <w:rsid w:val="003157F4"/>
    <w:rsid w:val="0032149F"/>
    <w:rsid w:val="00322550"/>
    <w:rsid w:val="00327337"/>
    <w:rsid w:val="0034273B"/>
    <w:rsid w:val="00343CED"/>
    <w:rsid w:val="0035680A"/>
    <w:rsid w:val="00366A90"/>
    <w:rsid w:val="00380C18"/>
    <w:rsid w:val="0039726E"/>
    <w:rsid w:val="003A00C4"/>
    <w:rsid w:val="003A0CAD"/>
    <w:rsid w:val="003A55BD"/>
    <w:rsid w:val="003A562F"/>
    <w:rsid w:val="003B4E08"/>
    <w:rsid w:val="003C575B"/>
    <w:rsid w:val="003C59A2"/>
    <w:rsid w:val="003C5C02"/>
    <w:rsid w:val="003C6809"/>
    <w:rsid w:val="003C7384"/>
    <w:rsid w:val="003E2DBD"/>
    <w:rsid w:val="003F207B"/>
    <w:rsid w:val="00404150"/>
    <w:rsid w:val="00404C1B"/>
    <w:rsid w:val="00407521"/>
    <w:rsid w:val="00407DE8"/>
    <w:rsid w:val="00411CA8"/>
    <w:rsid w:val="00414B66"/>
    <w:rsid w:val="00424040"/>
    <w:rsid w:val="004259EC"/>
    <w:rsid w:val="00430061"/>
    <w:rsid w:val="00430E1C"/>
    <w:rsid w:val="0043238A"/>
    <w:rsid w:val="00432A33"/>
    <w:rsid w:val="004336DC"/>
    <w:rsid w:val="004350D3"/>
    <w:rsid w:val="00437367"/>
    <w:rsid w:val="004407C9"/>
    <w:rsid w:val="00440E54"/>
    <w:rsid w:val="00445A0C"/>
    <w:rsid w:val="00456B10"/>
    <w:rsid w:val="00464193"/>
    <w:rsid w:val="004647DD"/>
    <w:rsid w:val="00465C0B"/>
    <w:rsid w:val="004733A0"/>
    <w:rsid w:val="00473964"/>
    <w:rsid w:val="00481D7B"/>
    <w:rsid w:val="00487597"/>
    <w:rsid w:val="004902EB"/>
    <w:rsid w:val="0049110C"/>
    <w:rsid w:val="00491F9B"/>
    <w:rsid w:val="004933F2"/>
    <w:rsid w:val="00496E09"/>
    <w:rsid w:val="004A05B3"/>
    <w:rsid w:val="004A0E2F"/>
    <w:rsid w:val="004A2DB3"/>
    <w:rsid w:val="004A61E5"/>
    <w:rsid w:val="004B4790"/>
    <w:rsid w:val="004B4880"/>
    <w:rsid w:val="004B68E2"/>
    <w:rsid w:val="004C3097"/>
    <w:rsid w:val="004C71BC"/>
    <w:rsid w:val="004C7F58"/>
    <w:rsid w:val="004D4A0B"/>
    <w:rsid w:val="004D550F"/>
    <w:rsid w:val="004D5AC2"/>
    <w:rsid w:val="004E5BF9"/>
    <w:rsid w:val="004F5ED4"/>
    <w:rsid w:val="00502160"/>
    <w:rsid w:val="005122E8"/>
    <w:rsid w:val="005173F0"/>
    <w:rsid w:val="00517D58"/>
    <w:rsid w:val="0052153D"/>
    <w:rsid w:val="005226FE"/>
    <w:rsid w:val="00525656"/>
    <w:rsid w:val="005308C0"/>
    <w:rsid w:val="005333E6"/>
    <w:rsid w:val="00534D1D"/>
    <w:rsid w:val="00540BBF"/>
    <w:rsid w:val="0055482F"/>
    <w:rsid w:val="00564578"/>
    <w:rsid w:val="00567EC1"/>
    <w:rsid w:val="005700AD"/>
    <w:rsid w:val="00581BBA"/>
    <w:rsid w:val="00594650"/>
    <w:rsid w:val="005951AA"/>
    <w:rsid w:val="0059644B"/>
    <w:rsid w:val="005A12E0"/>
    <w:rsid w:val="005A1AE3"/>
    <w:rsid w:val="005A5846"/>
    <w:rsid w:val="005C71F8"/>
    <w:rsid w:val="005C7336"/>
    <w:rsid w:val="005C752A"/>
    <w:rsid w:val="005D3731"/>
    <w:rsid w:val="005E1F63"/>
    <w:rsid w:val="005E46DB"/>
    <w:rsid w:val="005E7E24"/>
    <w:rsid w:val="005F25C0"/>
    <w:rsid w:val="005F5E7F"/>
    <w:rsid w:val="006058A0"/>
    <w:rsid w:val="006178B8"/>
    <w:rsid w:val="00620AEB"/>
    <w:rsid w:val="00622B5D"/>
    <w:rsid w:val="00626166"/>
    <w:rsid w:val="00631620"/>
    <w:rsid w:val="006327F9"/>
    <w:rsid w:val="0063686F"/>
    <w:rsid w:val="006502B8"/>
    <w:rsid w:val="006510EB"/>
    <w:rsid w:val="0065359B"/>
    <w:rsid w:val="00654240"/>
    <w:rsid w:val="00654DFE"/>
    <w:rsid w:val="00660D27"/>
    <w:rsid w:val="006634DB"/>
    <w:rsid w:val="00671909"/>
    <w:rsid w:val="00680EEB"/>
    <w:rsid w:val="00683012"/>
    <w:rsid w:val="0068336B"/>
    <w:rsid w:val="00685628"/>
    <w:rsid w:val="0068708C"/>
    <w:rsid w:val="00690099"/>
    <w:rsid w:val="006932A9"/>
    <w:rsid w:val="0069330F"/>
    <w:rsid w:val="0069566E"/>
    <w:rsid w:val="006A6E2D"/>
    <w:rsid w:val="006A6F55"/>
    <w:rsid w:val="006A79CB"/>
    <w:rsid w:val="006C4678"/>
    <w:rsid w:val="006C7420"/>
    <w:rsid w:val="006D3A3C"/>
    <w:rsid w:val="006D590F"/>
    <w:rsid w:val="006F4369"/>
    <w:rsid w:val="006F6A8E"/>
    <w:rsid w:val="006F6CD5"/>
    <w:rsid w:val="00702E7E"/>
    <w:rsid w:val="00712825"/>
    <w:rsid w:val="00716DE9"/>
    <w:rsid w:val="007176D0"/>
    <w:rsid w:val="007202D3"/>
    <w:rsid w:val="007208A1"/>
    <w:rsid w:val="00720E1E"/>
    <w:rsid w:val="007236D0"/>
    <w:rsid w:val="007255B2"/>
    <w:rsid w:val="007257EF"/>
    <w:rsid w:val="00725CE8"/>
    <w:rsid w:val="00735728"/>
    <w:rsid w:val="00744988"/>
    <w:rsid w:val="007565FA"/>
    <w:rsid w:val="0076423C"/>
    <w:rsid w:val="00767D4D"/>
    <w:rsid w:val="00774305"/>
    <w:rsid w:val="00774938"/>
    <w:rsid w:val="00796326"/>
    <w:rsid w:val="0079692C"/>
    <w:rsid w:val="00797318"/>
    <w:rsid w:val="007A1B09"/>
    <w:rsid w:val="007A3172"/>
    <w:rsid w:val="007C33F4"/>
    <w:rsid w:val="007C620A"/>
    <w:rsid w:val="007C66FE"/>
    <w:rsid w:val="007D0E3E"/>
    <w:rsid w:val="007D3BE8"/>
    <w:rsid w:val="007D43D1"/>
    <w:rsid w:val="007D5D1A"/>
    <w:rsid w:val="007E1AAA"/>
    <w:rsid w:val="007E3D8C"/>
    <w:rsid w:val="007F08AD"/>
    <w:rsid w:val="007F1141"/>
    <w:rsid w:val="007F2D5F"/>
    <w:rsid w:val="008005C9"/>
    <w:rsid w:val="008074D7"/>
    <w:rsid w:val="00810071"/>
    <w:rsid w:val="00812C17"/>
    <w:rsid w:val="008251E9"/>
    <w:rsid w:val="008254FC"/>
    <w:rsid w:val="00832A6D"/>
    <w:rsid w:val="0083462A"/>
    <w:rsid w:val="00842C3A"/>
    <w:rsid w:val="008563D7"/>
    <w:rsid w:val="008626FE"/>
    <w:rsid w:val="00863B78"/>
    <w:rsid w:val="00880C54"/>
    <w:rsid w:val="00890E4B"/>
    <w:rsid w:val="008927E2"/>
    <w:rsid w:val="008A0D0C"/>
    <w:rsid w:val="008A648A"/>
    <w:rsid w:val="008B298B"/>
    <w:rsid w:val="008C0208"/>
    <w:rsid w:val="008C26DC"/>
    <w:rsid w:val="008C37F1"/>
    <w:rsid w:val="008C5A30"/>
    <w:rsid w:val="008D2760"/>
    <w:rsid w:val="008E1F25"/>
    <w:rsid w:val="008F08AB"/>
    <w:rsid w:val="00906789"/>
    <w:rsid w:val="00915A00"/>
    <w:rsid w:val="0091659B"/>
    <w:rsid w:val="00921738"/>
    <w:rsid w:val="00925BAD"/>
    <w:rsid w:val="009311AD"/>
    <w:rsid w:val="00936E35"/>
    <w:rsid w:val="009546C9"/>
    <w:rsid w:val="00955F45"/>
    <w:rsid w:val="009620C9"/>
    <w:rsid w:val="0096715D"/>
    <w:rsid w:val="00971556"/>
    <w:rsid w:val="00973CF3"/>
    <w:rsid w:val="00980EED"/>
    <w:rsid w:val="009862A7"/>
    <w:rsid w:val="0098647D"/>
    <w:rsid w:val="009A591C"/>
    <w:rsid w:val="009A73F7"/>
    <w:rsid w:val="009B6587"/>
    <w:rsid w:val="009C08E6"/>
    <w:rsid w:val="009C733A"/>
    <w:rsid w:val="009C7B3A"/>
    <w:rsid w:val="009D3E6A"/>
    <w:rsid w:val="009E0D0A"/>
    <w:rsid w:val="009F0CFC"/>
    <w:rsid w:val="009F2683"/>
    <w:rsid w:val="009F2D93"/>
    <w:rsid w:val="009F5726"/>
    <w:rsid w:val="00A00DF9"/>
    <w:rsid w:val="00A034BA"/>
    <w:rsid w:val="00A03F5E"/>
    <w:rsid w:val="00A110D4"/>
    <w:rsid w:val="00A25B0B"/>
    <w:rsid w:val="00A42CD1"/>
    <w:rsid w:val="00A479CF"/>
    <w:rsid w:val="00A50398"/>
    <w:rsid w:val="00A52A57"/>
    <w:rsid w:val="00A57640"/>
    <w:rsid w:val="00A60867"/>
    <w:rsid w:val="00A62EB1"/>
    <w:rsid w:val="00A67404"/>
    <w:rsid w:val="00A72195"/>
    <w:rsid w:val="00A73C3F"/>
    <w:rsid w:val="00A83723"/>
    <w:rsid w:val="00A87F3B"/>
    <w:rsid w:val="00A929EA"/>
    <w:rsid w:val="00A95A7D"/>
    <w:rsid w:val="00AA0080"/>
    <w:rsid w:val="00AA27AA"/>
    <w:rsid w:val="00AA2BE4"/>
    <w:rsid w:val="00AB039D"/>
    <w:rsid w:val="00AD28A5"/>
    <w:rsid w:val="00AD3D9B"/>
    <w:rsid w:val="00AD507B"/>
    <w:rsid w:val="00AE47D7"/>
    <w:rsid w:val="00AE4C0F"/>
    <w:rsid w:val="00AE4F58"/>
    <w:rsid w:val="00AE6AC1"/>
    <w:rsid w:val="00AF4EEE"/>
    <w:rsid w:val="00B009E0"/>
    <w:rsid w:val="00B06D78"/>
    <w:rsid w:val="00B12AC7"/>
    <w:rsid w:val="00B1368F"/>
    <w:rsid w:val="00B15688"/>
    <w:rsid w:val="00B178A3"/>
    <w:rsid w:val="00B23834"/>
    <w:rsid w:val="00B23C27"/>
    <w:rsid w:val="00B240B0"/>
    <w:rsid w:val="00B31FFE"/>
    <w:rsid w:val="00B3200A"/>
    <w:rsid w:val="00B55DFC"/>
    <w:rsid w:val="00B62025"/>
    <w:rsid w:val="00B6390C"/>
    <w:rsid w:val="00B71132"/>
    <w:rsid w:val="00B7719E"/>
    <w:rsid w:val="00B77AE0"/>
    <w:rsid w:val="00B83FB4"/>
    <w:rsid w:val="00B86990"/>
    <w:rsid w:val="00B87861"/>
    <w:rsid w:val="00B90196"/>
    <w:rsid w:val="00B9673A"/>
    <w:rsid w:val="00B976BC"/>
    <w:rsid w:val="00BA1897"/>
    <w:rsid w:val="00BA3F1F"/>
    <w:rsid w:val="00BA64E3"/>
    <w:rsid w:val="00BB6422"/>
    <w:rsid w:val="00BB773F"/>
    <w:rsid w:val="00BC6084"/>
    <w:rsid w:val="00BC639E"/>
    <w:rsid w:val="00BD06EA"/>
    <w:rsid w:val="00BD0C6F"/>
    <w:rsid w:val="00BD213B"/>
    <w:rsid w:val="00BE068E"/>
    <w:rsid w:val="00BF756D"/>
    <w:rsid w:val="00BF762C"/>
    <w:rsid w:val="00C05917"/>
    <w:rsid w:val="00C072B4"/>
    <w:rsid w:val="00C079A2"/>
    <w:rsid w:val="00C101C2"/>
    <w:rsid w:val="00C13CB7"/>
    <w:rsid w:val="00C236AB"/>
    <w:rsid w:val="00C406E6"/>
    <w:rsid w:val="00C4176C"/>
    <w:rsid w:val="00C448DB"/>
    <w:rsid w:val="00C55851"/>
    <w:rsid w:val="00C56B5B"/>
    <w:rsid w:val="00C61ED2"/>
    <w:rsid w:val="00C631E5"/>
    <w:rsid w:val="00C63A75"/>
    <w:rsid w:val="00C716D0"/>
    <w:rsid w:val="00C75822"/>
    <w:rsid w:val="00C773F3"/>
    <w:rsid w:val="00C81F28"/>
    <w:rsid w:val="00C82148"/>
    <w:rsid w:val="00C82B5F"/>
    <w:rsid w:val="00C879F0"/>
    <w:rsid w:val="00C9036D"/>
    <w:rsid w:val="00C90A12"/>
    <w:rsid w:val="00C95F7C"/>
    <w:rsid w:val="00C96D5C"/>
    <w:rsid w:val="00CA7057"/>
    <w:rsid w:val="00CA78FF"/>
    <w:rsid w:val="00CB64DE"/>
    <w:rsid w:val="00CB7574"/>
    <w:rsid w:val="00CC72F0"/>
    <w:rsid w:val="00CD11D6"/>
    <w:rsid w:val="00CD2D1A"/>
    <w:rsid w:val="00CF5254"/>
    <w:rsid w:val="00CF55CB"/>
    <w:rsid w:val="00D05192"/>
    <w:rsid w:val="00D05552"/>
    <w:rsid w:val="00D06913"/>
    <w:rsid w:val="00D07C0C"/>
    <w:rsid w:val="00D12807"/>
    <w:rsid w:val="00D14A3C"/>
    <w:rsid w:val="00D203DE"/>
    <w:rsid w:val="00D346D4"/>
    <w:rsid w:val="00D34A52"/>
    <w:rsid w:val="00D34BD1"/>
    <w:rsid w:val="00D35DE7"/>
    <w:rsid w:val="00D417C1"/>
    <w:rsid w:val="00D53E60"/>
    <w:rsid w:val="00D64AEC"/>
    <w:rsid w:val="00D65EAA"/>
    <w:rsid w:val="00D73C0C"/>
    <w:rsid w:val="00D74810"/>
    <w:rsid w:val="00D84A34"/>
    <w:rsid w:val="00D86C8C"/>
    <w:rsid w:val="00D945E3"/>
    <w:rsid w:val="00DB0B0A"/>
    <w:rsid w:val="00DB712A"/>
    <w:rsid w:val="00DC0DB4"/>
    <w:rsid w:val="00DC0E1D"/>
    <w:rsid w:val="00DC59FD"/>
    <w:rsid w:val="00DD2B14"/>
    <w:rsid w:val="00DD56B4"/>
    <w:rsid w:val="00DE3458"/>
    <w:rsid w:val="00DE442A"/>
    <w:rsid w:val="00DF1232"/>
    <w:rsid w:val="00DF1C84"/>
    <w:rsid w:val="00DF1D09"/>
    <w:rsid w:val="00DF4297"/>
    <w:rsid w:val="00DF5B99"/>
    <w:rsid w:val="00DF7131"/>
    <w:rsid w:val="00E074D9"/>
    <w:rsid w:val="00E12897"/>
    <w:rsid w:val="00E2523D"/>
    <w:rsid w:val="00E30DDE"/>
    <w:rsid w:val="00E37C34"/>
    <w:rsid w:val="00E40B64"/>
    <w:rsid w:val="00E455C1"/>
    <w:rsid w:val="00E46B38"/>
    <w:rsid w:val="00E4716D"/>
    <w:rsid w:val="00E53F07"/>
    <w:rsid w:val="00E562A7"/>
    <w:rsid w:val="00E60D76"/>
    <w:rsid w:val="00E67F8A"/>
    <w:rsid w:val="00E824F4"/>
    <w:rsid w:val="00E945DF"/>
    <w:rsid w:val="00E9605C"/>
    <w:rsid w:val="00EB21C7"/>
    <w:rsid w:val="00EB22DA"/>
    <w:rsid w:val="00EC5810"/>
    <w:rsid w:val="00ED2BEC"/>
    <w:rsid w:val="00ED2F14"/>
    <w:rsid w:val="00ED3B18"/>
    <w:rsid w:val="00ED3E8B"/>
    <w:rsid w:val="00ED50C7"/>
    <w:rsid w:val="00EE796E"/>
    <w:rsid w:val="00EF055A"/>
    <w:rsid w:val="00EF2393"/>
    <w:rsid w:val="00EF7EC5"/>
    <w:rsid w:val="00F004BE"/>
    <w:rsid w:val="00F0449C"/>
    <w:rsid w:val="00F06E92"/>
    <w:rsid w:val="00F07D78"/>
    <w:rsid w:val="00F117BA"/>
    <w:rsid w:val="00F2189B"/>
    <w:rsid w:val="00F2279D"/>
    <w:rsid w:val="00F23CBF"/>
    <w:rsid w:val="00F25D30"/>
    <w:rsid w:val="00F318B6"/>
    <w:rsid w:val="00F32C5C"/>
    <w:rsid w:val="00F440A3"/>
    <w:rsid w:val="00F4585C"/>
    <w:rsid w:val="00F47716"/>
    <w:rsid w:val="00F51027"/>
    <w:rsid w:val="00F534DE"/>
    <w:rsid w:val="00F67370"/>
    <w:rsid w:val="00F767B1"/>
    <w:rsid w:val="00F8362A"/>
    <w:rsid w:val="00F93A4D"/>
    <w:rsid w:val="00FA4DDB"/>
    <w:rsid w:val="00FA6EF4"/>
    <w:rsid w:val="00FB45CB"/>
    <w:rsid w:val="00FB5181"/>
    <w:rsid w:val="00FC101F"/>
    <w:rsid w:val="00FC25BC"/>
    <w:rsid w:val="00FC2BE5"/>
    <w:rsid w:val="00FC5D17"/>
    <w:rsid w:val="00FC7891"/>
    <w:rsid w:val="00FD0D3F"/>
    <w:rsid w:val="00FD6EC0"/>
    <w:rsid w:val="00FE2B7A"/>
    <w:rsid w:val="00FF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B93F"/>
  <w15:chartTrackingRefBased/>
  <w15:docId w15:val="{5DD57E8B-415A-4428-A5AD-3C550DDE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0C"/>
  </w:style>
  <w:style w:type="paragraph" w:styleId="Footer">
    <w:name w:val="footer"/>
    <w:basedOn w:val="Normal"/>
    <w:link w:val="FooterChar"/>
    <w:uiPriority w:val="99"/>
    <w:unhideWhenUsed/>
    <w:rsid w:val="008A0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0C"/>
  </w:style>
  <w:style w:type="paragraph" w:styleId="NoSpacing">
    <w:name w:val="No Spacing"/>
    <w:uiPriority w:val="1"/>
    <w:qFormat/>
    <w:rsid w:val="001B5538"/>
    <w:pPr>
      <w:spacing w:after="0" w:line="240" w:lineRule="auto"/>
    </w:pPr>
  </w:style>
  <w:style w:type="character" w:styleId="Hyperlink">
    <w:name w:val="Hyperlink"/>
    <w:basedOn w:val="DefaultParagraphFont"/>
    <w:uiPriority w:val="99"/>
    <w:unhideWhenUsed/>
    <w:rsid w:val="00F0449C"/>
    <w:rPr>
      <w:color w:val="0563C1" w:themeColor="hyperlink"/>
      <w:u w:val="single"/>
    </w:rPr>
  </w:style>
  <w:style w:type="character" w:styleId="UnresolvedMention">
    <w:name w:val="Unresolved Mention"/>
    <w:basedOn w:val="DefaultParagraphFont"/>
    <w:uiPriority w:val="99"/>
    <w:semiHidden/>
    <w:unhideWhenUsed/>
    <w:rsid w:val="00F0449C"/>
    <w:rPr>
      <w:color w:val="605E5C"/>
      <w:shd w:val="clear" w:color="auto" w:fill="E1DFDD"/>
    </w:rPr>
  </w:style>
  <w:style w:type="paragraph" w:styleId="ListParagraph">
    <w:name w:val="List Paragraph"/>
    <w:basedOn w:val="Normal"/>
    <w:uiPriority w:val="34"/>
    <w:qFormat/>
    <w:rsid w:val="00077179"/>
    <w:pPr>
      <w:ind w:left="720"/>
      <w:contextualSpacing/>
    </w:pPr>
  </w:style>
  <w:style w:type="paragraph" w:styleId="BalloonText">
    <w:name w:val="Balloon Text"/>
    <w:basedOn w:val="Normal"/>
    <w:link w:val="BalloonTextChar"/>
    <w:uiPriority w:val="99"/>
    <w:semiHidden/>
    <w:unhideWhenUsed/>
    <w:rsid w:val="00AE4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C0F"/>
    <w:rPr>
      <w:rFonts w:ascii="Segoe UI" w:hAnsi="Segoe UI" w:cs="Segoe UI"/>
      <w:sz w:val="18"/>
      <w:szCs w:val="18"/>
    </w:rPr>
  </w:style>
  <w:style w:type="paragraph" w:customStyle="1" w:styleId="Standard">
    <w:name w:val="Standard"/>
    <w:qFormat/>
    <w:rsid w:val="00E60D76"/>
    <w:pPr>
      <w:suppressAutoHyphens/>
      <w:spacing w:after="0" w:line="480" w:lineRule="auto"/>
      <w:ind w:firstLine="360"/>
      <w:textAlignment w:val="baseline"/>
    </w:pPr>
    <w:rPr>
      <w:rFonts w:ascii="Arial" w:eastAsia="Arial" w:hAnsi="Arial" w:cs="Arial"/>
      <w:color w:val="000000"/>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5279">
      <w:bodyDiv w:val="1"/>
      <w:marLeft w:val="0"/>
      <w:marRight w:val="0"/>
      <w:marTop w:val="0"/>
      <w:marBottom w:val="0"/>
      <w:divBdr>
        <w:top w:val="none" w:sz="0" w:space="0" w:color="auto"/>
        <w:left w:val="none" w:sz="0" w:space="0" w:color="auto"/>
        <w:bottom w:val="none" w:sz="0" w:space="0" w:color="auto"/>
        <w:right w:val="none" w:sz="0" w:space="0" w:color="auto"/>
      </w:divBdr>
    </w:div>
    <w:div w:id="557790754">
      <w:bodyDiv w:val="1"/>
      <w:marLeft w:val="0"/>
      <w:marRight w:val="0"/>
      <w:marTop w:val="0"/>
      <w:marBottom w:val="0"/>
      <w:divBdr>
        <w:top w:val="none" w:sz="0" w:space="0" w:color="auto"/>
        <w:left w:val="none" w:sz="0" w:space="0" w:color="auto"/>
        <w:bottom w:val="none" w:sz="0" w:space="0" w:color="auto"/>
        <w:right w:val="none" w:sz="0" w:space="0" w:color="auto"/>
      </w:divBdr>
    </w:div>
    <w:div w:id="865338741">
      <w:bodyDiv w:val="1"/>
      <w:marLeft w:val="0"/>
      <w:marRight w:val="0"/>
      <w:marTop w:val="0"/>
      <w:marBottom w:val="0"/>
      <w:divBdr>
        <w:top w:val="none" w:sz="0" w:space="0" w:color="auto"/>
        <w:left w:val="none" w:sz="0" w:space="0" w:color="auto"/>
        <w:bottom w:val="none" w:sz="0" w:space="0" w:color="auto"/>
        <w:right w:val="none" w:sz="0" w:space="0" w:color="auto"/>
      </w:divBdr>
    </w:div>
    <w:div w:id="1671255777">
      <w:bodyDiv w:val="1"/>
      <w:marLeft w:val="0"/>
      <w:marRight w:val="0"/>
      <w:marTop w:val="0"/>
      <w:marBottom w:val="0"/>
      <w:divBdr>
        <w:top w:val="none" w:sz="0" w:space="0" w:color="auto"/>
        <w:left w:val="none" w:sz="0" w:space="0" w:color="auto"/>
        <w:bottom w:val="none" w:sz="0" w:space="0" w:color="auto"/>
        <w:right w:val="none" w:sz="0" w:space="0" w:color="auto"/>
      </w:divBdr>
    </w:div>
    <w:div w:id="19996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20" TargetMode="External"/><Relationship Id="rId13" Type="http://schemas.openxmlformats.org/officeDocument/2006/relationships/hyperlink" Target="https://scholar.google.com/scholar_case?case=12202479668670105080&amp;q=%22rooker+feldman%22++%22administrative+review%22&amp;hl=en&amp;as_sdt=4000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CC.DomRelCR1508@cookcountyil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o.csed@cookcountyil.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enjamin.Jacobson@ilag.gov" TargetMode="External"/><Relationship Id="rId4" Type="http://schemas.openxmlformats.org/officeDocument/2006/relationships/settings" Target="settings.xml"/><Relationship Id="rId9" Type="http://schemas.openxmlformats.org/officeDocument/2006/relationships/hyperlink" Target="mailto:Attyspence@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55B3-008F-4063-92C0-D8FA214D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6</cp:revision>
  <cp:lastPrinted>2020-07-15T17:00:00Z</cp:lastPrinted>
  <dcterms:created xsi:type="dcterms:W3CDTF">2022-11-10T20:08:00Z</dcterms:created>
  <dcterms:modified xsi:type="dcterms:W3CDTF">2022-11-10T20:14:00Z</dcterms:modified>
</cp:coreProperties>
</file>