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C2354" w14:textId="51C62963" w:rsidR="00DC013B" w:rsidRDefault="006465A1" w:rsidP="006465A1">
      <w:pPr>
        <w:jc w:val="center"/>
        <w:rPr>
          <w:b/>
          <w:bCs/>
        </w:rPr>
      </w:pPr>
      <w:r>
        <w:rPr>
          <w:b/>
          <w:bCs/>
        </w:rPr>
        <w:t xml:space="preserve">ARGUMENT TO STOP A PRIVATE </w:t>
      </w:r>
    </w:p>
    <w:p w14:paraId="2A821851" w14:textId="3F9E74B0" w:rsidR="006465A1" w:rsidRDefault="006465A1" w:rsidP="006465A1">
      <w:pPr>
        <w:jc w:val="center"/>
        <w:rPr>
          <w:b/>
          <w:bCs/>
        </w:rPr>
      </w:pPr>
      <w:r>
        <w:rPr>
          <w:b/>
          <w:bCs/>
        </w:rPr>
        <w:t xml:space="preserve">PARTY FROM ENFORCING </w:t>
      </w:r>
      <w:proofErr w:type="gramStart"/>
      <w:r>
        <w:rPr>
          <w:b/>
          <w:bCs/>
        </w:rPr>
        <w:t>A</w:t>
      </w:r>
      <w:proofErr w:type="gramEnd"/>
      <w:r>
        <w:rPr>
          <w:b/>
          <w:bCs/>
        </w:rPr>
        <w:t xml:space="preserve"> UNCONSTITUTIONAL STATE STATUTE.</w:t>
      </w:r>
    </w:p>
    <w:p w14:paraId="47F2D5B0" w14:textId="77777777" w:rsidR="006465A1" w:rsidRDefault="006465A1" w:rsidP="006465A1">
      <w:pPr>
        <w:jc w:val="center"/>
        <w:rPr>
          <w:b/>
          <w:bCs/>
        </w:rPr>
      </w:pPr>
    </w:p>
    <w:p w14:paraId="78CAECFB" w14:textId="77777777" w:rsidR="006465A1" w:rsidRDefault="006465A1" w:rsidP="006465A1">
      <w:pPr>
        <w:jc w:val="center"/>
        <w:rPr>
          <w:b/>
          <w:bCs/>
        </w:rPr>
      </w:pPr>
    </w:p>
    <w:p w14:paraId="74077F80" w14:textId="77777777" w:rsidR="006465A1" w:rsidRDefault="006465A1" w:rsidP="006465A1">
      <w:r>
        <w:t>To argue for an injunction in federal court to prevent a private party from enforcing an unconstitutional state statute, several arguments can be made. Here are some potential arguments:</w:t>
      </w:r>
    </w:p>
    <w:p w14:paraId="5EB33B5F" w14:textId="77777777" w:rsidR="006465A1" w:rsidRDefault="006465A1" w:rsidP="006465A1"/>
    <w:p w14:paraId="1CF99EAE" w14:textId="77777777" w:rsidR="006465A1" w:rsidRDefault="006465A1" w:rsidP="006465A1">
      <w:r>
        <w:t>1. Violation of the Supremacy Clause: The Supremacy Clause of the United States Constitution (Article VI, Clause 2) establishes that the Constitution and federal laws take precedence over state laws that are inconsistent or in conflict with them. By enforcing an unconstitutional state statute, the private party is violating the Supremacy Clause, and an injunction is necessary to uphold the federal law as the supreme law of the land.</w:t>
      </w:r>
    </w:p>
    <w:p w14:paraId="2F4933A8" w14:textId="77777777" w:rsidR="006465A1" w:rsidRDefault="006465A1" w:rsidP="006465A1"/>
    <w:p w14:paraId="264F8195" w14:textId="77777777" w:rsidR="006465A1" w:rsidRDefault="006465A1" w:rsidP="006465A1">
      <w:r>
        <w:t>2. Violation of Due Process: The unconstitutional state statute may infringe upon the due process rights of individuals affected by its enforcement. Due process, protected by the Fourteenth Amendment, ensures fair treatment and procedural safeguards. If the private party's actions under the state statute deny individuals their due process rights, an injunction can be sought to prevent such violations.</w:t>
      </w:r>
    </w:p>
    <w:p w14:paraId="532B0AE4" w14:textId="77777777" w:rsidR="006465A1" w:rsidRDefault="006465A1" w:rsidP="006465A1"/>
    <w:p w14:paraId="354DBDE5" w14:textId="77777777" w:rsidR="006465A1" w:rsidRDefault="006465A1" w:rsidP="006465A1">
      <w:r>
        <w:t>3. Unconstitutional Infringement of Fundamental Rights: If the state statute infringes upon fundamental rights guaranteed by the Constitution, such as freedom of speech, freedom of religion, or the right to privacy, it may be deemed unconstitutional. An injunction can be requested to prevent the private party from enforcing the statute and violating individuals' constitutional rights.</w:t>
      </w:r>
    </w:p>
    <w:p w14:paraId="027AD7B5" w14:textId="77777777" w:rsidR="006465A1" w:rsidRDefault="006465A1" w:rsidP="006465A1"/>
    <w:p w14:paraId="3DB1E23E" w14:textId="77777777" w:rsidR="006465A1" w:rsidRDefault="006465A1" w:rsidP="006465A1">
      <w:r>
        <w:t>4. Irreparable Harm: To obtain an injunction, it is necessary to demonstrate that there will be immediate and irreparable harm if the private party is allowed to enforce the unconstitutional state statute. This harm could be in the form of violations of constitutional rights, damage to reputation, loss of business opportunities, or any other significant harm that cannot be adequately compensated through monetary remedies.</w:t>
      </w:r>
    </w:p>
    <w:p w14:paraId="6C4133CC" w14:textId="77777777" w:rsidR="006465A1" w:rsidRDefault="006465A1" w:rsidP="006465A1"/>
    <w:p w14:paraId="1C6D10B3" w14:textId="77777777" w:rsidR="006465A1" w:rsidRDefault="006465A1" w:rsidP="006465A1">
      <w:r>
        <w:t>5. Chilling Effect on First Amendment Rights: If the state statute restricts speech or expression protected by the First Amendment and its enforcement by the private party would have a chilling effect on the exercise of these rights by individuals or organizations, it can be argued that an injunction is necessary to prevent the suppression of protected speech.</w:t>
      </w:r>
    </w:p>
    <w:p w14:paraId="1F26529C" w14:textId="77777777" w:rsidR="006465A1" w:rsidRDefault="006465A1" w:rsidP="006465A1"/>
    <w:p w14:paraId="1C3BEB43" w14:textId="77777777" w:rsidR="006465A1" w:rsidRDefault="006465A1" w:rsidP="006465A1">
      <w:r>
        <w:lastRenderedPageBreak/>
        <w:t>6. Public Interest: Injunctions can be granted when it is in the public interest to do so. If the enforcement of the unconstitutional state statute by the private party would have a detrimental impact on the public, an injunction can be sought to protect the public interest and prevent harm to the community.</w:t>
      </w:r>
    </w:p>
    <w:p w14:paraId="41BD32D8" w14:textId="77777777" w:rsidR="006465A1" w:rsidRDefault="006465A1" w:rsidP="006465A1"/>
    <w:p w14:paraId="12546994" w14:textId="77777777" w:rsidR="006465A1" w:rsidRDefault="006465A1" w:rsidP="006465A1">
      <w:r>
        <w:t>It is important to note that legal arguments and strategies can vary depending on the specific details of the case, the jurisdiction, and the interpretation of constitutional law by the court. Consulting with an attorney experienced in constitutional law and federal litigation would be advisable for a comprehensive analysis and tailored legal advice.</w:t>
      </w:r>
    </w:p>
    <w:p w14:paraId="4B6315D3" w14:textId="77777777" w:rsidR="006465A1" w:rsidRDefault="006465A1" w:rsidP="006465A1"/>
    <w:p w14:paraId="33492F4C" w14:textId="77777777" w:rsidR="006465A1" w:rsidRDefault="006465A1" w:rsidP="006465A1">
      <w:r>
        <w:t>References:</w:t>
      </w:r>
    </w:p>
    <w:p w14:paraId="19A842D0" w14:textId="77777777" w:rsidR="006465A1" w:rsidRDefault="006465A1" w:rsidP="006465A1">
      <w:r>
        <w:t>1. Rule 65. Injunctions and Restraining Orders | Federal Rules of Civil Procedure. Cornell Law School. Retrieved from [[</w:t>
      </w:r>
      <w:proofErr w:type="gramStart"/>
      <w:r>
        <w:t>1](</w:t>
      </w:r>
      <w:proofErr w:type="gramEnd"/>
      <w:r>
        <w:t>https://www.law.cornell.edu/rules/frcp/rule_65)]</w:t>
      </w:r>
    </w:p>
    <w:p w14:paraId="6717F4FC" w14:textId="77777777" w:rsidR="006465A1" w:rsidRDefault="006465A1" w:rsidP="006465A1">
      <w:r>
        <w:t>2. Federal Remedies: Declaratory and Injunctive Relief Against Unconstitutional State Criminal Proceedings. American Bar Association. Retrieved from [[</w:t>
      </w:r>
      <w:proofErr w:type="gramStart"/>
      <w:r>
        <w:t>3](</w:t>
      </w:r>
      <w:proofErr w:type="gramEnd"/>
      <w:r>
        <w:t>https://www.jstor.org/stable/pdf/27878938.pdf)]</w:t>
      </w:r>
    </w:p>
    <w:p w14:paraId="1D1E5612" w14:textId="77777777" w:rsidR="006465A1" w:rsidRDefault="006465A1" w:rsidP="006465A1">
      <w:r>
        <w:t>3. Federal Courts, Injunctions, Declaratory Judgments, and State Law: The Dilemma of Hicks v. Miranda. Cleveland State Law Review. Retrieved from [[</w:t>
      </w:r>
      <w:proofErr w:type="gramStart"/>
      <w:r>
        <w:t>2](</w:t>
      </w:r>
      <w:proofErr w:type="gramEnd"/>
      <w:r>
        <w:t>https://engagedscholarship.csuohio.edu/cgi/viewcontent.cgi?article=2291&amp;context=clevstlrev)]</w:t>
      </w:r>
    </w:p>
    <w:p w14:paraId="2FD8A0F2" w14:textId="77777777" w:rsidR="006465A1" w:rsidRDefault="006465A1" w:rsidP="006465A1">
      <w:r>
        <w:t>4. Anti-Suit Injunctions between State and Federal Courts. University of Chicago Law Review. Retrieved from [[</w:t>
      </w:r>
      <w:proofErr w:type="gramStart"/>
      <w:r>
        <w:t>4](</w:t>
      </w:r>
      <w:proofErr w:type="gramEnd"/>
      <w:r>
        <w:t>https://chicagounbound.uchicago.edu/cgi/viewcontent.cgi?httpsredir=1&amp;article=3438&amp;context=uclrev)]</w:t>
      </w:r>
    </w:p>
    <w:p w14:paraId="3BFCF578" w14:textId="24A3246E" w:rsidR="006465A1" w:rsidRDefault="006465A1" w:rsidP="006465A1">
      <w:r>
        <w:t>5. FEDERAL COURTS - INJUNCTIONS AGAINST STATE COURT PROCEEDINGS - STATE .... National Criminal Justice Reference Service. Retrieved from [[</w:t>
      </w:r>
      <w:proofErr w:type="gramStart"/>
      <w:r>
        <w:t>5](</w:t>
      </w:r>
      <w:proofErr w:type="gramEnd"/>
    </w:p>
    <w:p w14:paraId="61410B23" w14:textId="77777777" w:rsidR="00EC27B5" w:rsidRDefault="00EC27B5" w:rsidP="006465A1"/>
    <w:p w14:paraId="37024DEC" w14:textId="77777777" w:rsidR="00EC27B5" w:rsidRDefault="00EC27B5" w:rsidP="006465A1">
      <w:pPr>
        <w:pBdr>
          <w:bottom w:val="dotted" w:sz="24" w:space="1" w:color="auto"/>
        </w:pBdr>
      </w:pPr>
    </w:p>
    <w:p w14:paraId="36D476E0" w14:textId="77777777" w:rsidR="00EC27B5" w:rsidRDefault="00EC27B5" w:rsidP="00EC27B5">
      <w:r>
        <w:t>When arguing in federal court to obtain an injunction preventing a private party from enforcing an unconstitutional state statute, several arguments can be made. Here are some key arguments that can be raised:</w:t>
      </w:r>
    </w:p>
    <w:p w14:paraId="0FE13AAE" w14:textId="77777777" w:rsidR="00EC27B5" w:rsidRDefault="00EC27B5" w:rsidP="00EC27B5"/>
    <w:p w14:paraId="4E94EDBE" w14:textId="77777777" w:rsidR="00EC27B5" w:rsidRDefault="00EC27B5" w:rsidP="00EC27B5">
      <w:r>
        <w:t>1. Unconstitutionality of the state statute: The primary argument would be that the state statute in question violates the United States Constitution. This argument would involve demonstrating how the statute infringes upon specific constitutional rights or principles, such as the First Amendment (freedom of speech, religion, etc.), the Due Process Clause, or the Equal Protection Clause.</w:t>
      </w:r>
    </w:p>
    <w:p w14:paraId="42716545" w14:textId="77777777" w:rsidR="00EC27B5" w:rsidRDefault="00EC27B5" w:rsidP="00EC27B5"/>
    <w:p w14:paraId="1346DA57" w14:textId="77777777" w:rsidR="00EC27B5" w:rsidRDefault="00EC27B5" w:rsidP="00EC27B5">
      <w:r>
        <w:lastRenderedPageBreak/>
        <w:t>2. Irreparable harm: To obtain an injunction, it is necessary to demonstrate that the plaintiff will suffer irreparable harm if the unconstitutional state statute is enforced. Irreparable harm refers to harm that cannot be adequately compensated through monetary damages and would persist if the injunction is not granted.</w:t>
      </w:r>
    </w:p>
    <w:p w14:paraId="20330004" w14:textId="77777777" w:rsidR="00EC27B5" w:rsidRDefault="00EC27B5" w:rsidP="00EC27B5"/>
    <w:p w14:paraId="5F946D12" w14:textId="77777777" w:rsidR="00EC27B5" w:rsidRDefault="00EC27B5" w:rsidP="00EC27B5">
      <w:r>
        <w:t>3. Likelihood of success on the merits: The court will consider the likelihood of success on the underlying constitutional claim. The plaintiff needs to present a strong case that the state statute is indeed unconstitutional. This may involve citing relevant case law, constitutional provisions, and legal arguments that support the unconstitutionality of the statute.</w:t>
      </w:r>
    </w:p>
    <w:p w14:paraId="5C2940A7" w14:textId="77777777" w:rsidR="00EC27B5" w:rsidRDefault="00EC27B5" w:rsidP="00EC27B5"/>
    <w:p w14:paraId="35A21CD6" w14:textId="77777777" w:rsidR="00EC27B5" w:rsidRDefault="00EC27B5" w:rsidP="00EC27B5">
      <w:r>
        <w:t>4. Balance of harms: The court will also assess the balance of harms between the parties. The plaintiff must show that the harm caused by enforcing the unconstitutional statute outweighs any harm that the defendant may suffer from the injunction.</w:t>
      </w:r>
    </w:p>
    <w:p w14:paraId="2739133D" w14:textId="77777777" w:rsidR="00EC27B5" w:rsidRDefault="00EC27B5" w:rsidP="00EC27B5"/>
    <w:p w14:paraId="53A3C84D" w14:textId="77777777" w:rsidR="00EC27B5" w:rsidRDefault="00EC27B5" w:rsidP="00EC27B5">
      <w:r>
        <w:t>5. Public interest: It is important to demonstrate that granting the injunction is in the public interest. This may involve highlighting how enforcing an unconstitutional statute would adversely impact individuals' rights and the broader public.</w:t>
      </w:r>
    </w:p>
    <w:p w14:paraId="4D481434" w14:textId="77777777" w:rsidR="00EC27B5" w:rsidRDefault="00EC27B5" w:rsidP="00EC27B5"/>
    <w:p w14:paraId="613BEDC0" w14:textId="77777777" w:rsidR="00EC27B5" w:rsidRDefault="00EC27B5" w:rsidP="00EC27B5">
      <w:r>
        <w:t>6. Previous court decisions: Citing relevant court decisions where injunctions were granted to prevent the enforcement of similar unconstitutional state statutes can strengthen the argument. Such cases provide precedents and support for the claim that injunctive relief is appropriate in the current situation.</w:t>
      </w:r>
    </w:p>
    <w:p w14:paraId="531CB6F1" w14:textId="77777777" w:rsidR="00EC27B5" w:rsidRDefault="00EC27B5" w:rsidP="00EC27B5"/>
    <w:p w14:paraId="0FA30D60" w14:textId="77777777" w:rsidR="00EC27B5" w:rsidRDefault="00EC27B5" w:rsidP="00EC27B5">
      <w:r>
        <w:t>Here are a few cases that demonstrate the arguments made in federal court to obtain injunctions against the enforcement of unconstitutional state statutes:</w:t>
      </w:r>
    </w:p>
    <w:p w14:paraId="7D44DCD6" w14:textId="77777777" w:rsidR="00EC27B5" w:rsidRDefault="00EC27B5" w:rsidP="00EC27B5"/>
    <w:p w14:paraId="55D8EA16" w14:textId="77777777" w:rsidR="00EC27B5" w:rsidRDefault="00EC27B5" w:rsidP="00EC27B5">
      <w:r>
        <w:t xml:space="preserve">1. "Universal" Injunctions: The article "The Lost History of the 'Universal' Injunction" discusses how the Supreme Court itself issued injunctions against federal officers to prevent the enforcement of federal statutes, not just against the plaintiffs but against anyone affected by the statute. This demonstrates that lower federal courts can also issue similar injunctions as an Article III matter, including injunctions against state </w:t>
      </w:r>
      <w:proofErr w:type="gramStart"/>
      <w:r>
        <w:t>laws.[</w:t>
      </w:r>
      <w:proofErr w:type="gramEnd"/>
      <w:r>
        <w:t>[1](https://harvardlawreview.org/print/vol-133/the-lost-history-of-the-universal-injunction/)]</w:t>
      </w:r>
    </w:p>
    <w:p w14:paraId="7D994101" w14:textId="77777777" w:rsidR="00EC27B5" w:rsidRDefault="00EC27B5" w:rsidP="00EC27B5"/>
    <w:p w14:paraId="7B5FBC98" w14:textId="77777777" w:rsidR="00EC27B5" w:rsidRDefault="00EC27B5" w:rsidP="00EC27B5">
      <w:r>
        <w:t xml:space="preserve">2. "Federal Remedies: Declaratory and Injunctive Relief Against Unconstitutional State Criminal Proceedings": This journal article examines the availability of declaratory and injunctive relief against unconstitutional state criminal proceedings. It discusses various legal principles and cases that address the issue of obtaining injunctions to prevent the enforcement of unconstitutional state </w:t>
      </w:r>
      <w:proofErr w:type="gramStart"/>
      <w:r>
        <w:t>laws.[</w:t>
      </w:r>
      <w:proofErr w:type="gramEnd"/>
      <w:r>
        <w:t>[2](https://www.jstor.org/stable/27878938.pdf)]</w:t>
      </w:r>
    </w:p>
    <w:p w14:paraId="22D30F87" w14:textId="77777777" w:rsidR="00EC27B5" w:rsidRDefault="00EC27B5" w:rsidP="00EC27B5"/>
    <w:p w14:paraId="2A53E90E" w14:textId="16076EB5" w:rsidR="00EC27B5" w:rsidRPr="006465A1" w:rsidRDefault="00EC27B5" w:rsidP="00EC27B5">
      <w:r>
        <w:t>These references provide insights into the arguments and cases related to obtaining injunctions against unconstitutional state statutes in federal court. Further research and consultation with legal professionals may be beneficial for a comprehensive understanding of the topic.</w:t>
      </w:r>
    </w:p>
    <w:sectPr w:rsidR="00EC27B5" w:rsidRPr="00646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A1"/>
    <w:rsid w:val="004840A4"/>
    <w:rsid w:val="006465A1"/>
    <w:rsid w:val="00DC013B"/>
    <w:rsid w:val="00EC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16D4"/>
  <w15:docId w15:val="{E1FEAEA3-8E24-41FF-B493-F69554F9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2</cp:revision>
  <dcterms:created xsi:type="dcterms:W3CDTF">2023-06-27T16:10:00Z</dcterms:created>
  <dcterms:modified xsi:type="dcterms:W3CDTF">2023-06-27T16:14:00Z</dcterms:modified>
</cp:coreProperties>
</file>