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7BCC" w14:textId="77777777" w:rsidR="00952603" w:rsidRPr="00141C74" w:rsidRDefault="00952603" w:rsidP="00952603">
      <w:pPr>
        <w:pStyle w:val="NoSpacing"/>
        <w:rPr>
          <w:rFonts w:ascii="Arial" w:hAnsi="Arial" w:cs="Arial"/>
          <w:sz w:val="24"/>
          <w:szCs w:val="24"/>
        </w:rPr>
      </w:pPr>
      <w:r>
        <w:rPr>
          <w:rFonts w:ascii="Arial" w:hAnsi="Arial" w:cs="Arial"/>
          <w:sz w:val="24"/>
          <w:szCs w:val="24"/>
        </w:rPr>
        <w:t xml:space="preserve">David </w:t>
      </w:r>
      <w:proofErr w:type="gramStart"/>
      <w:r w:rsidRPr="00141C74">
        <w:rPr>
          <w:rFonts w:ascii="Arial" w:hAnsi="Arial" w:cs="Arial"/>
          <w:sz w:val="24"/>
          <w:szCs w:val="24"/>
        </w:rPr>
        <w:t xml:space="preserve">Martin,   </w:t>
      </w:r>
      <w:proofErr w:type="gramEnd"/>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77C4128E"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Plaintiff                                                               </w:t>
      </w:r>
      <w:proofErr w:type="gramStart"/>
      <w:r w:rsidRPr="00141C74">
        <w:rPr>
          <w:rFonts w:ascii="Arial" w:hAnsi="Arial" w:cs="Arial"/>
          <w:sz w:val="24"/>
          <w:szCs w:val="24"/>
        </w:rPr>
        <w:t xml:space="preserve">  )</w:t>
      </w:r>
      <w:proofErr w:type="gramEnd"/>
    </w:p>
    <w:p w14:paraId="3808BC6F"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4231C910"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p>
    <w:p w14:paraId="0AFB4362" w14:textId="6D2D048F"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V.                                                                        </w:t>
      </w:r>
      <w:proofErr w:type="gramStart"/>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roofErr w:type="gramEnd"/>
      <w:r w:rsidRPr="00141C74">
        <w:rPr>
          <w:rFonts w:ascii="Arial" w:hAnsi="Arial" w:cs="Arial"/>
          <w:sz w:val="24"/>
          <w:szCs w:val="24"/>
        </w:rPr>
        <w:t xml:space="preserve"> </w:t>
      </w:r>
      <w:r>
        <w:rPr>
          <w:rFonts w:ascii="Arial" w:hAnsi="Arial" w:cs="Arial"/>
          <w:sz w:val="24"/>
          <w:szCs w:val="24"/>
        </w:rPr>
        <w:t xml:space="preserve"> </w:t>
      </w:r>
      <w:r>
        <w:rPr>
          <w:rFonts w:ascii="CIDFont+F1" w:hAnsi="CIDFont+F1" w:cs="CIDFont+F1"/>
          <w:sz w:val="24"/>
          <w:szCs w:val="24"/>
        </w:rPr>
        <w:t>Case # 1:22-cv-06296</w:t>
      </w:r>
    </w:p>
    <w:p w14:paraId="6454AE89" w14:textId="77777777" w:rsidR="00952603" w:rsidRPr="00141C74" w:rsidRDefault="00952603" w:rsidP="00952603">
      <w:pPr>
        <w:pStyle w:val="NoSpacing"/>
        <w:rPr>
          <w:rFonts w:ascii="Arial" w:hAnsi="Arial" w:cs="Arial"/>
          <w:sz w:val="24"/>
          <w:szCs w:val="24"/>
        </w:rPr>
      </w:pPr>
      <w:r w:rsidRPr="00141C74">
        <w:rPr>
          <w:rFonts w:ascii="Arial" w:hAnsi="Arial" w:cs="Arial"/>
          <w:sz w:val="24"/>
          <w:szCs w:val="24"/>
        </w:rPr>
        <w:t xml:space="preserve">                                                              </w:t>
      </w:r>
      <w:r>
        <w:rPr>
          <w:rFonts w:ascii="Arial" w:hAnsi="Arial" w:cs="Arial"/>
          <w:sz w:val="24"/>
          <w:szCs w:val="24"/>
        </w:rPr>
        <w:t xml:space="preserve">               </w:t>
      </w:r>
      <w:r w:rsidRPr="00141C74">
        <w:rPr>
          <w:rFonts w:ascii="Arial" w:hAnsi="Arial" w:cs="Arial"/>
          <w:sz w:val="24"/>
          <w:szCs w:val="24"/>
        </w:rPr>
        <w:t>)</w:t>
      </w:r>
    </w:p>
    <w:p w14:paraId="1FB8B6DB" w14:textId="77777777" w:rsidR="00952603" w:rsidRDefault="00952603" w:rsidP="00952603">
      <w:pPr>
        <w:pStyle w:val="NoSpacing"/>
        <w:rPr>
          <w:rFonts w:ascii="Arial" w:hAnsi="Arial" w:cs="Arial"/>
          <w:sz w:val="24"/>
          <w:szCs w:val="24"/>
        </w:rPr>
      </w:pPr>
      <w:bookmarkStart w:id="0" w:name="_Hlk119292240"/>
      <w:r w:rsidRPr="00201122">
        <w:rPr>
          <w:rFonts w:ascii="Arial" w:hAnsi="Arial" w:cs="Arial"/>
          <w:sz w:val="24"/>
          <w:szCs w:val="24"/>
        </w:rPr>
        <w:t>Attorney General Kwame Raoul</w:t>
      </w:r>
      <w:r>
        <w:rPr>
          <w:rFonts w:ascii="Arial" w:hAnsi="Arial" w:cs="Arial"/>
          <w:sz w:val="24"/>
          <w:szCs w:val="24"/>
        </w:rPr>
        <w:t xml:space="preserve">                        </w:t>
      </w:r>
      <w:proofErr w:type="gramStart"/>
      <w:r>
        <w:rPr>
          <w:rFonts w:ascii="Arial" w:hAnsi="Arial" w:cs="Arial"/>
          <w:sz w:val="24"/>
          <w:szCs w:val="24"/>
        </w:rPr>
        <w:t xml:space="preserve">  )</w:t>
      </w:r>
      <w:proofErr w:type="gramEnd"/>
    </w:p>
    <w:p w14:paraId="0C4BB76B" w14:textId="77777777" w:rsidR="00952603" w:rsidRDefault="00952603" w:rsidP="00952603">
      <w:pPr>
        <w:pStyle w:val="NoSpacing"/>
        <w:rPr>
          <w:rFonts w:ascii="Arial" w:hAnsi="Arial" w:cs="Arial"/>
          <w:sz w:val="24"/>
          <w:szCs w:val="24"/>
        </w:rPr>
      </w:pPr>
      <w:r w:rsidRPr="00201122">
        <w:rPr>
          <w:rFonts w:ascii="Arial" w:hAnsi="Arial" w:cs="Arial"/>
          <w:sz w:val="24"/>
          <w:szCs w:val="24"/>
        </w:rPr>
        <w:t>Judge Gregory Emmett Ahern Jr.</w:t>
      </w:r>
      <w:r>
        <w:rPr>
          <w:rFonts w:ascii="Arial" w:hAnsi="Arial" w:cs="Arial"/>
          <w:sz w:val="24"/>
          <w:szCs w:val="24"/>
        </w:rPr>
        <w:t xml:space="preserve">                      </w:t>
      </w:r>
      <w:proofErr w:type="gramStart"/>
      <w:r>
        <w:rPr>
          <w:rFonts w:ascii="Arial" w:hAnsi="Arial" w:cs="Arial"/>
          <w:sz w:val="24"/>
          <w:szCs w:val="24"/>
        </w:rPr>
        <w:t xml:space="preserve">  )</w:t>
      </w:r>
      <w:proofErr w:type="gramEnd"/>
    </w:p>
    <w:p w14:paraId="4FC83EC4" w14:textId="77777777" w:rsidR="00952603" w:rsidRDefault="00952603" w:rsidP="00952603">
      <w:pPr>
        <w:pStyle w:val="NoSpacing"/>
        <w:rPr>
          <w:rFonts w:ascii="Arial" w:hAnsi="Arial" w:cs="Arial"/>
          <w:sz w:val="24"/>
          <w:szCs w:val="24"/>
        </w:rPr>
      </w:pPr>
      <w:r w:rsidRPr="00201122">
        <w:rPr>
          <w:rFonts w:ascii="Arial" w:hAnsi="Arial" w:cs="Arial"/>
          <w:sz w:val="24"/>
          <w:szCs w:val="24"/>
        </w:rPr>
        <w:t>Unnamed Cook County Clerks</w:t>
      </w:r>
      <w:r>
        <w:rPr>
          <w:rFonts w:ascii="Arial" w:hAnsi="Arial" w:cs="Arial"/>
          <w:sz w:val="24"/>
          <w:szCs w:val="24"/>
        </w:rPr>
        <w:t xml:space="preserve">                          </w:t>
      </w:r>
      <w:proofErr w:type="gramStart"/>
      <w:r>
        <w:rPr>
          <w:rFonts w:ascii="Arial" w:hAnsi="Arial" w:cs="Arial"/>
          <w:sz w:val="24"/>
          <w:szCs w:val="24"/>
        </w:rPr>
        <w:t xml:space="preserve">  )</w:t>
      </w:r>
      <w:proofErr w:type="gramEnd"/>
    </w:p>
    <w:p w14:paraId="501CB633" w14:textId="77777777" w:rsidR="00952603" w:rsidRPr="00141C74" w:rsidRDefault="00952603" w:rsidP="00952603">
      <w:pPr>
        <w:pStyle w:val="NoSpacing"/>
        <w:rPr>
          <w:rFonts w:ascii="Arial" w:hAnsi="Arial" w:cs="Arial"/>
          <w:sz w:val="24"/>
          <w:szCs w:val="24"/>
        </w:rPr>
      </w:pPr>
      <w:r w:rsidRPr="00201122">
        <w:rPr>
          <w:rFonts w:ascii="Arial" w:hAnsi="Arial" w:cs="Arial"/>
          <w:sz w:val="24"/>
          <w:szCs w:val="24"/>
        </w:rPr>
        <w:t>Cook County</w:t>
      </w:r>
      <w:r>
        <w:rPr>
          <w:rFonts w:ascii="Arial" w:hAnsi="Arial" w:cs="Arial"/>
          <w:sz w:val="24"/>
          <w:szCs w:val="24"/>
        </w:rPr>
        <w:t xml:space="preserve">                                                      </w:t>
      </w:r>
      <w:proofErr w:type="gramStart"/>
      <w:r>
        <w:rPr>
          <w:rFonts w:ascii="Arial" w:hAnsi="Arial" w:cs="Arial"/>
          <w:sz w:val="24"/>
          <w:szCs w:val="24"/>
        </w:rPr>
        <w:t xml:space="preserve">  </w:t>
      </w:r>
      <w:r w:rsidRPr="00141C74">
        <w:rPr>
          <w:rFonts w:ascii="Arial" w:hAnsi="Arial" w:cs="Arial"/>
          <w:sz w:val="24"/>
          <w:szCs w:val="24"/>
        </w:rPr>
        <w:t>)</w:t>
      </w:r>
      <w:proofErr w:type="gramEnd"/>
    </w:p>
    <w:bookmarkEnd w:id="0"/>
    <w:p w14:paraId="7886A9ED" w14:textId="77777777" w:rsidR="00952603" w:rsidRDefault="00952603" w:rsidP="00952603">
      <w:pPr>
        <w:pStyle w:val="NoSpacing"/>
        <w:rPr>
          <w:rFonts w:ascii="Arial" w:hAnsi="Arial" w:cs="Arial"/>
          <w:sz w:val="24"/>
          <w:szCs w:val="24"/>
        </w:rPr>
      </w:pPr>
      <w:r w:rsidRPr="00E37318">
        <w:rPr>
          <w:rFonts w:ascii="Arial" w:hAnsi="Arial" w:cs="Arial"/>
          <w:sz w:val="24"/>
          <w:szCs w:val="24"/>
        </w:rPr>
        <w:t>Chief Deputy Clerk Gretchen Peterson</w:t>
      </w:r>
      <w:r>
        <w:rPr>
          <w:rFonts w:ascii="Arial" w:hAnsi="Arial" w:cs="Arial"/>
          <w:sz w:val="24"/>
          <w:szCs w:val="24"/>
        </w:rPr>
        <w:t xml:space="preserve">             </w:t>
      </w:r>
      <w:proofErr w:type="gramStart"/>
      <w:r>
        <w:rPr>
          <w:rFonts w:ascii="Arial" w:hAnsi="Arial" w:cs="Arial"/>
          <w:sz w:val="24"/>
          <w:szCs w:val="24"/>
        </w:rPr>
        <w:t xml:space="preserve">  )</w:t>
      </w:r>
      <w:proofErr w:type="gramEnd"/>
    </w:p>
    <w:p w14:paraId="57B7E40F" w14:textId="77777777" w:rsidR="00DC013B" w:rsidRDefault="00DC013B"/>
    <w:p w14:paraId="10494958" w14:textId="77777777" w:rsidR="00952603" w:rsidRDefault="00952603"/>
    <w:p w14:paraId="27A68394" w14:textId="77777777" w:rsidR="00952603" w:rsidRDefault="00952603"/>
    <w:p w14:paraId="6873018F" w14:textId="1E7A396A" w:rsidR="007C7AB7" w:rsidRDefault="007C7AB7" w:rsidP="00952603">
      <w:pPr>
        <w:jc w:val="center"/>
        <w:rPr>
          <w:rFonts w:ascii="Arial" w:hAnsi="Arial" w:cs="Arial"/>
          <w:b/>
          <w:bCs/>
          <w:sz w:val="24"/>
          <w:szCs w:val="24"/>
        </w:rPr>
      </w:pPr>
      <w:r>
        <w:rPr>
          <w:rFonts w:ascii="Arial" w:hAnsi="Arial" w:cs="Arial"/>
          <w:b/>
          <w:bCs/>
          <w:sz w:val="24"/>
          <w:szCs w:val="24"/>
        </w:rPr>
        <w:t>REPLY TO DEFENDANT</w:t>
      </w:r>
      <w:r w:rsidR="008A4FE9">
        <w:rPr>
          <w:rFonts w:ascii="Arial" w:hAnsi="Arial" w:cs="Arial"/>
          <w:b/>
          <w:bCs/>
          <w:sz w:val="24"/>
          <w:szCs w:val="24"/>
        </w:rPr>
        <w:t>’S</w:t>
      </w:r>
      <w:r>
        <w:rPr>
          <w:rFonts w:ascii="Arial" w:hAnsi="Arial" w:cs="Arial"/>
          <w:b/>
          <w:bCs/>
          <w:sz w:val="24"/>
          <w:szCs w:val="24"/>
        </w:rPr>
        <w:t xml:space="preserve"> </w:t>
      </w:r>
    </w:p>
    <w:p w14:paraId="3B9E5235" w14:textId="43C49ACA" w:rsidR="007C7AB7" w:rsidRDefault="007C7AB7" w:rsidP="00952603">
      <w:pPr>
        <w:jc w:val="center"/>
        <w:rPr>
          <w:rFonts w:ascii="Arial" w:hAnsi="Arial" w:cs="Arial"/>
          <w:b/>
          <w:bCs/>
          <w:sz w:val="24"/>
          <w:szCs w:val="24"/>
        </w:rPr>
      </w:pPr>
      <w:r>
        <w:rPr>
          <w:rFonts w:ascii="Arial" w:hAnsi="Arial" w:cs="Arial"/>
          <w:b/>
          <w:bCs/>
          <w:sz w:val="24"/>
          <w:szCs w:val="24"/>
        </w:rPr>
        <w:t>OPPOSITION FOR A TEMPORARY RESTRAINING ORDER</w:t>
      </w:r>
    </w:p>
    <w:p w14:paraId="46AEFF1E" w14:textId="77777777" w:rsidR="008A4FE9" w:rsidRDefault="008A4FE9" w:rsidP="00952603">
      <w:pPr>
        <w:jc w:val="center"/>
        <w:rPr>
          <w:rFonts w:ascii="Arial" w:hAnsi="Arial" w:cs="Arial"/>
          <w:b/>
          <w:bCs/>
          <w:sz w:val="24"/>
          <w:szCs w:val="24"/>
        </w:rPr>
      </w:pPr>
    </w:p>
    <w:p w14:paraId="75496924" w14:textId="734F63F4" w:rsidR="008A4FE9" w:rsidRPr="008A4FE9" w:rsidRDefault="008A4FE9" w:rsidP="008A4FE9">
      <w:pPr>
        <w:rPr>
          <w:rFonts w:ascii="Arial" w:hAnsi="Arial" w:cs="Arial"/>
          <w:sz w:val="24"/>
          <w:szCs w:val="24"/>
        </w:rPr>
      </w:pPr>
      <w:r w:rsidRPr="008A4FE9">
        <w:rPr>
          <w:rFonts w:ascii="Arial" w:hAnsi="Arial" w:cs="Arial"/>
          <w:b/>
          <w:bCs/>
          <w:sz w:val="24"/>
          <w:szCs w:val="24"/>
        </w:rPr>
        <w:tab/>
      </w:r>
      <w:r w:rsidRPr="008A4FE9">
        <w:rPr>
          <w:rFonts w:ascii="Arial" w:hAnsi="Arial" w:cs="Arial"/>
          <w:sz w:val="24"/>
          <w:szCs w:val="24"/>
        </w:rPr>
        <w:t>I David Martin, state the following in response to the defendant’s opposition to my motion for a temporary restraining order.</w:t>
      </w:r>
    </w:p>
    <w:p w14:paraId="5917255B" w14:textId="77777777" w:rsidR="008A4FE9" w:rsidRDefault="008A4FE9" w:rsidP="008A4FE9">
      <w:pPr>
        <w:rPr>
          <w:rFonts w:ascii="Arial" w:hAnsi="Arial" w:cs="Arial"/>
          <w:sz w:val="24"/>
          <w:szCs w:val="24"/>
        </w:rPr>
      </w:pPr>
    </w:p>
    <w:p w14:paraId="5DD5EEFF" w14:textId="77777777" w:rsidR="00EA77DD" w:rsidRDefault="00EA77DD" w:rsidP="008A4FE9">
      <w:pPr>
        <w:rPr>
          <w:rFonts w:ascii="Arial" w:hAnsi="Arial" w:cs="Arial"/>
          <w:sz w:val="24"/>
          <w:szCs w:val="24"/>
        </w:rPr>
      </w:pPr>
    </w:p>
    <w:p w14:paraId="41A29D84" w14:textId="77777777" w:rsidR="00EA77DD" w:rsidRDefault="00EA77DD" w:rsidP="008A4FE9">
      <w:pPr>
        <w:rPr>
          <w:rFonts w:ascii="Arial" w:hAnsi="Arial" w:cs="Arial"/>
          <w:sz w:val="24"/>
          <w:szCs w:val="24"/>
        </w:rPr>
      </w:pPr>
    </w:p>
    <w:p w14:paraId="08BC279E" w14:textId="570AB87C" w:rsidR="00EA77DD" w:rsidRPr="00EA77DD" w:rsidRDefault="00EA77DD" w:rsidP="00EA77DD">
      <w:pPr>
        <w:jc w:val="center"/>
        <w:rPr>
          <w:rFonts w:ascii="Arial" w:hAnsi="Arial" w:cs="Arial"/>
          <w:b/>
          <w:bCs/>
          <w:sz w:val="24"/>
          <w:szCs w:val="24"/>
        </w:rPr>
      </w:pPr>
      <w:r w:rsidRPr="00EA77DD">
        <w:rPr>
          <w:rFonts w:ascii="Arial" w:hAnsi="Arial" w:cs="Arial"/>
          <w:b/>
          <w:bCs/>
          <w:sz w:val="24"/>
          <w:szCs w:val="24"/>
        </w:rPr>
        <w:t>BRIEF STATEMENT OF FACTS</w:t>
      </w:r>
    </w:p>
    <w:p w14:paraId="3CA930D9" w14:textId="77777777" w:rsidR="00EA77DD" w:rsidRDefault="00EA77DD" w:rsidP="00EA77DD">
      <w:pPr>
        <w:jc w:val="center"/>
        <w:rPr>
          <w:rFonts w:ascii="Arial" w:hAnsi="Arial" w:cs="Arial"/>
          <w:sz w:val="24"/>
          <w:szCs w:val="24"/>
        </w:rPr>
      </w:pPr>
    </w:p>
    <w:p w14:paraId="5666F6F1" w14:textId="77777777" w:rsidR="00EA77DD" w:rsidRPr="00EA77DD" w:rsidRDefault="00EA77DD" w:rsidP="00EA77DD">
      <w:pPr>
        <w:rPr>
          <w:rFonts w:ascii="Arial" w:hAnsi="Arial" w:cs="Arial"/>
          <w:sz w:val="24"/>
          <w:szCs w:val="24"/>
        </w:rPr>
      </w:pPr>
      <w:r w:rsidRPr="00EA77DD">
        <w:rPr>
          <w:rFonts w:ascii="Arial" w:hAnsi="Arial" w:cs="Arial"/>
          <w:sz w:val="24"/>
          <w:szCs w:val="24"/>
        </w:rPr>
        <w:t>On 11/14/22 The Circuit Court of Cook County entered the following in its record:</w:t>
      </w:r>
    </w:p>
    <w:p w14:paraId="28014C9A" w14:textId="4E891CF7" w:rsidR="00EA77DD" w:rsidRPr="00EA77DD" w:rsidRDefault="00EA77DD" w:rsidP="00EA77DD">
      <w:pPr>
        <w:rPr>
          <w:rFonts w:ascii="Arial" w:hAnsi="Arial" w:cs="Arial"/>
          <w:sz w:val="24"/>
          <w:szCs w:val="24"/>
        </w:rPr>
      </w:pPr>
      <w:r w:rsidRPr="00EA77DD">
        <w:rPr>
          <w:rFonts w:ascii="Arial" w:hAnsi="Arial" w:cs="Arial"/>
          <w:sz w:val="24"/>
          <w:szCs w:val="24"/>
        </w:rPr>
        <w:t>“Activity Date: 11/14/2022 Event Desc: Exhibits Filed Comments: Notice</w:t>
      </w:r>
      <w:r>
        <w:rPr>
          <w:rFonts w:ascii="Arial" w:hAnsi="Arial" w:cs="Arial"/>
          <w:sz w:val="24"/>
          <w:szCs w:val="24"/>
        </w:rPr>
        <w:t xml:space="preserve"> </w:t>
      </w:r>
      <w:r w:rsidRPr="00EA77DD">
        <w:rPr>
          <w:rFonts w:ascii="Arial" w:hAnsi="Arial" w:cs="Arial"/>
          <w:sz w:val="24"/>
          <w:szCs w:val="24"/>
        </w:rPr>
        <w:t>of removal”</w:t>
      </w:r>
    </w:p>
    <w:p w14:paraId="54E4734E" w14:textId="77777777" w:rsidR="00EA77DD" w:rsidRPr="00EA77DD" w:rsidRDefault="00EA77DD" w:rsidP="00EA77DD">
      <w:pPr>
        <w:jc w:val="center"/>
        <w:rPr>
          <w:rFonts w:ascii="Arial" w:hAnsi="Arial" w:cs="Arial"/>
          <w:sz w:val="24"/>
          <w:szCs w:val="24"/>
        </w:rPr>
      </w:pPr>
    </w:p>
    <w:p w14:paraId="5B285C7D" w14:textId="77777777" w:rsidR="00EA77DD" w:rsidRPr="00EA77DD" w:rsidRDefault="00EA77DD" w:rsidP="00EA77DD">
      <w:pPr>
        <w:jc w:val="center"/>
        <w:rPr>
          <w:rFonts w:ascii="Arial" w:hAnsi="Arial" w:cs="Arial"/>
          <w:sz w:val="24"/>
          <w:szCs w:val="24"/>
        </w:rPr>
      </w:pPr>
    </w:p>
    <w:p w14:paraId="0E24A1F2" w14:textId="2B582B4F" w:rsidR="00EA77DD" w:rsidRDefault="00EA77DD" w:rsidP="00EA77DD">
      <w:pPr>
        <w:rPr>
          <w:rFonts w:ascii="Arial" w:hAnsi="Arial" w:cs="Arial"/>
          <w:sz w:val="24"/>
          <w:szCs w:val="24"/>
        </w:rPr>
      </w:pPr>
      <w:r w:rsidRPr="00EA77DD">
        <w:rPr>
          <w:rFonts w:ascii="Arial" w:hAnsi="Arial" w:cs="Arial"/>
          <w:sz w:val="24"/>
          <w:szCs w:val="24"/>
        </w:rPr>
        <w:t>On 4/26/23 The state court entered the following in its record: “Activity Date:</w:t>
      </w:r>
      <w:r>
        <w:rPr>
          <w:rFonts w:ascii="Arial" w:hAnsi="Arial" w:cs="Arial"/>
          <w:sz w:val="24"/>
          <w:szCs w:val="24"/>
        </w:rPr>
        <w:t xml:space="preserve"> </w:t>
      </w:r>
      <w:r w:rsidRPr="00EA77DD">
        <w:rPr>
          <w:rFonts w:ascii="Arial" w:hAnsi="Arial" w:cs="Arial"/>
          <w:sz w:val="24"/>
          <w:szCs w:val="24"/>
        </w:rPr>
        <w:t xml:space="preserve">04/26/2023 Event Desc: Exhibits Filed Comments: Notice of </w:t>
      </w:r>
      <w:proofErr w:type="gramStart"/>
      <w:r w:rsidRPr="00EA77DD">
        <w:rPr>
          <w:rFonts w:ascii="Arial" w:hAnsi="Arial" w:cs="Arial"/>
          <w:sz w:val="24"/>
          <w:szCs w:val="24"/>
        </w:rPr>
        <w:t>removal</w:t>
      </w:r>
      <w:proofErr w:type="gramEnd"/>
      <w:r w:rsidRPr="00EA77DD">
        <w:rPr>
          <w:rFonts w:ascii="Arial" w:hAnsi="Arial" w:cs="Arial"/>
          <w:sz w:val="24"/>
          <w:szCs w:val="24"/>
        </w:rPr>
        <w:t>”</w:t>
      </w:r>
    </w:p>
    <w:p w14:paraId="21E6B828" w14:textId="77777777" w:rsidR="00EA77DD" w:rsidRDefault="00EA77DD" w:rsidP="00EA77DD">
      <w:pPr>
        <w:jc w:val="center"/>
        <w:rPr>
          <w:rFonts w:ascii="Arial" w:hAnsi="Arial" w:cs="Arial"/>
          <w:sz w:val="24"/>
          <w:szCs w:val="24"/>
        </w:rPr>
      </w:pPr>
    </w:p>
    <w:p w14:paraId="7655DCF6" w14:textId="77777777" w:rsidR="00EA77DD" w:rsidRDefault="00EA77DD" w:rsidP="00EA77DD">
      <w:pPr>
        <w:jc w:val="center"/>
        <w:rPr>
          <w:rFonts w:ascii="Arial" w:hAnsi="Arial" w:cs="Arial"/>
          <w:sz w:val="24"/>
          <w:szCs w:val="24"/>
        </w:rPr>
      </w:pPr>
    </w:p>
    <w:p w14:paraId="084C23C2" w14:textId="77777777" w:rsidR="005E0643" w:rsidRDefault="005E0643" w:rsidP="00EA77DD">
      <w:pPr>
        <w:jc w:val="center"/>
        <w:rPr>
          <w:rFonts w:ascii="Arial" w:hAnsi="Arial" w:cs="Arial"/>
          <w:sz w:val="24"/>
          <w:szCs w:val="24"/>
        </w:rPr>
      </w:pPr>
    </w:p>
    <w:p w14:paraId="03F825C8" w14:textId="77777777" w:rsidR="005E0643" w:rsidRDefault="005E0643" w:rsidP="00EA77DD">
      <w:pPr>
        <w:jc w:val="center"/>
        <w:rPr>
          <w:rFonts w:ascii="Arial" w:hAnsi="Arial" w:cs="Arial"/>
          <w:sz w:val="24"/>
          <w:szCs w:val="24"/>
        </w:rPr>
      </w:pPr>
    </w:p>
    <w:p w14:paraId="2CF03926" w14:textId="182FEFB3" w:rsidR="00587B7C" w:rsidRDefault="00CE3ECD" w:rsidP="00587B7C">
      <w:pPr>
        <w:jc w:val="center"/>
        <w:rPr>
          <w:rFonts w:ascii="Arial" w:hAnsi="Arial" w:cs="Arial"/>
          <w:b/>
          <w:bCs/>
          <w:sz w:val="24"/>
          <w:szCs w:val="24"/>
        </w:rPr>
      </w:pPr>
      <w:r>
        <w:rPr>
          <w:rFonts w:ascii="Arial" w:hAnsi="Arial" w:cs="Arial"/>
          <w:b/>
          <w:bCs/>
          <w:sz w:val="24"/>
          <w:szCs w:val="24"/>
        </w:rPr>
        <w:t>AHERN VIOLATED</w:t>
      </w:r>
      <w:r w:rsidR="008A4FE9">
        <w:rPr>
          <w:rFonts w:ascii="Arial" w:hAnsi="Arial" w:cs="Arial"/>
          <w:b/>
          <w:bCs/>
          <w:sz w:val="24"/>
          <w:szCs w:val="24"/>
        </w:rPr>
        <w:t xml:space="preserve"> </w:t>
      </w:r>
    </w:p>
    <w:p w14:paraId="2F985983" w14:textId="38C65D25" w:rsidR="008A4FE9" w:rsidRDefault="00587B7C" w:rsidP="00587B7C">
      <w:pPr>
        <w:jc w:val="center"/>
        <w:rPr>
          <w:rFonts w:ascii="Arial" w:hAnsi="Arial" w:cs="Arial"/>
          <w:b/>
          <w:bCs/>
          <w:sz w:val="24"/>
          <w:szCs w:val="24"/>
        </w:rPr>
      </w:pPr>
      <w:r>
        <w:rPr>
          <w:rFonts w:ascii="Arial" w:hAnsi="Arial" w:cs="Arial"/>
          <w:b/>
          <w:bCs/>
          <w:sz w:val="24"/>
          <w:szCs w:val="24"/>
        </w:rPr>
        <w:t>FEDERAL</w:t>
      </w:r>
      <w:r w:rsidR="008A4FE9">
        <w:rPr>
          <w:rFonts w:ascii="Arial" w:hAnsi="Arial" w:cs="Arial"/>
          <w:b/>
          <w:bCs/>
          <w:sz w:val="24"/>
          <w:szCs w:val="24"/>
        </w:rPr>
        <w:t xml:space="preserve"> LAW.</w:t>
      </w:r>
    </w:p>
    <w:p w14:paraId="3AAAF9C0" w14:textId="77777777" w:rsidR="005E0643" w:rsidRDefault="005E0643" w:rsidP="008A4FE9">
      <w:pPr>
        <w:jc w:val="center"/>
        <w:rPr>
          <w:rFonts w:ascii="Arial" w:hAnsi="Arial" w:cs="Arial"/>
          <w:b/>
          <w:bCs/>
          <w:sz w:val="24"/>
          <w:szCs w:val="24"/>
        </w:rPr>
      </w:pPr>
    </w:p>
    <w:p w14:paraId="754F6B0B" w14:textId="77777777" w:rsidR="008A4FE9" w:rsidRDefault="008A4FE9" w:rsidP="008A4FE9">
      <w:pPr>
        <w:jc w:val="center"/>
        <w:rPr>
          <w:rFonts w:ascii="Arial" w:hAnsi="Arial" w:cs="Arial"/>
          <w:sz w:val="24"/>
          <w:szCs w:val="24"/>
        </w:rPr>
      </w:pPr>
    </w:p>
    <w:p w14:paraId="681ECDDC" w14:textId="0EA83AF7" w:rsidR="005E0643" w:rsidRDefault="005E0643" w:rsidP="002450CD">
      <w:pPr>
        <w:spacing w:line="480" w:lineRule="auto"/>
        <w:ind w:firstLine="720"/>
        <w:rPr>
          <w:rFonts w:ascii="Arial" w:hAnsi="Arial" w:cs="Arial"/>
          <w:sz w:val="24"/>
          <w:szCs w:val="24"/>
        </w:rPr>
      </w:pPr>
      <w:r>
        <w:rPr>
          <w:rFonts w:ascii="Arial" w:hAnsi="Arial" w:cs="Arial"/>
          <w:sz w:val="24"/>
          <w:szCs w:val="24"/>
        </w:rPr>
        <w:t xml:space="preserve">In the defendant’s opposition for a temporary restraining order, Ahern does not deny that he was provided with notice of removal. Instead, he argues that the removal was untimely and ineffective. After his determination, he issued several orders while the case was removed to federal court. However, Ahern does not have the </w:t>
      </w:r>
      <w:r w:rsidR="0050773D">
        <w:rPr>
          <w:rFonts w:ascii="Arial" w:hAnsi="Arial" w:cs="Arial"/>
          <w:sz w:val="24"/>
          <w:szCs w:val="24"/>
        </w:rPr>
        <w:t>right</w:t>
      </w:r>
      <w:r>
        <w:rPr>
          <w:rFonts w:ascii="Arial" w:hAnsi="Arial" w:cs="Arial"/>
          <w:sz w:val="24"/>
          <w:szCs w:val="24"/>
        </w:rPr>
        <w:t xml:space="preserve"> to make such determinations because the statute clearly deprives him of the authority to do so. In addition, even if my removal was untimely or ineffective all o</w:t>
      </w:r>
      <w:r w:rsidR="0049018D">
        <w:rPr>
          <w:rFonts w:ascii="Arial" w:hAnsi="Arial" w:cs="Arial"/>
          <w:sz w:val="24"/>
          <w:szCs w:val="24"/>
        </w:rPr>
        <w:t xml:space="preserve">rders issued during the removal </w:t>
      </w:r>
      <w:proofErr w:type="gramStart"/>
      <w:r w:rsidR="0049018D">
        <w:rPr>
          <w:rFonts w:ascii="Arial" w:hAnsi="Arial" w:cs="Arial"/>
          <w:sz w:val="24"/>
          <w:szCs w:val="24"/>
        </w:rPr>
        <w:t>are</w:t>
      </w:r>
      <w:proofErr w:type="gramEnd"/>
      <w:r w:rsidR="0049018D">
        <w:rPr>
          <w:rFonts w:ascii="Arial" w:hAnsi="Arial" w:cs="Arial"/>
          <w:sz w:val="24"/>
          <w:szCs w:val="24"/>
        </w:rPr>
        <w:t xml:space="preserve"> </w:t>
      </w:r>
      <w:r>
        <w:rPr>
          <w:rFonts w:ascii="Arial" w:hAnsi="Arial" w:cs="Arial"/>
          <w:sz w:val="24"/>
          <w:szCs w:val="24"/>
        </w:rPr>
        <w:t xml:space="preserve">still void. </w:t>
      </w:r>
    </w:p>
    <w:p w14:paraId="61DDA435" w14:textId="09F3C6D0" w:rsidR="008A4FE9" w:rsidRPr="00EA77DD" w:rsidRDefault="008A4FE9" w:rsidP="002450CD">
      <w:pPr>
        <w:spacing w:line="480" w:lineRule="auto"/>
        <w:ind w:firstLine="720"/>
        <w:rPr>
          <w:rFonts w:ascii="Arial" w:hAnsi="Arial" w:cs="Arial"/>
          <w:sz w:val="24"/>
          <w:szCs w:val="24"/>
        </w:rPr>
      </w:pPr>
      <w:r>
        <w:rPr>
          <w:rFonts w:ascii="Arial" w:hAnsi="Arial" w:cs="Arial"/>
          <w:sz w:val="24"/>
          <w:szCs w:val="24"/>
        </w:rPr>
        <w:t>As pointed out in my original motion</w:t>
      </w:r>
      <w:r w:rsidR="005F06D3">
        <w:rPr>
          <w:rFonts w:ascii="Arial" w:hAnsi="Arial" w:cs="Arial"/>
          <w:sz w:val="24"/>
          <w:szCs w:val="24"/>
        </w:rPr>
        <w:t xml:space="preserve">, </w:t>
      </w:r>
      <w:r w:rsidRPr="00707F24">
        <w:rPr>
          <w:rFonts w:ascii="Arial" w:hAnsi="Arial" w:cs="Arial"/>
          <w:sz w:val="24"/>
          <w:szCs w:val="24"/>
        </w:rPr>
        <w:t>after removal</w:t>
      </w:r>
      <w:r w:rsidR="005F06D3">
        <w:rPr>
          <w:rFonts w:ascii="Arial" w:hAnsi="Arial" w:cs="Arial"/>
          <w:sz w:val="24"/>
          <w:szCs w:val="24"/>
        </w:rPr>
        <w:t xml:space="preserve"> </w:t>
      </w:r>
      <w:r w:rsidRPr="00707F24">
        <w:rPr>
          <w:rFonts w:ascii="Arial" w:hAnsi="Arial" w:cs="Arial"/>
          <w:sz w:val="24"/>
          <w:szCs w:val="24"/>
        </w:rPr>
        <w:t xml:space="preserve">“It is the duty of the state court to </w:t>
      </w:r>
      <w:r w:rsidR="002450CD" w:rsidRPr="00707F24">
        <w:rPr>
          <w:rFonts w:ascii="Arial" w:hAnsi="Arial" w:cs="Arial"/>
          <w:sz w:val="24"/>
          <w:szCs w:val="24"/>
        </w:rPr>
        <w:t>recognize</w:t>
      </w:r>
      <w:r w:rsidRPr="00707F24">
        <w:rPr>
          <w:rFonts w:ascii="Arial" w:hAnsi="Arial" w:cs="Arial"/>
          <w:sz w:val="24"/>
          <w:szCs w:val="24"/>
        </w:rPr>
        <w:t xml:space="preserve"> the removal and proceed no further in the matter”.</w:t>
      </w:r>
      <w:r w:rsidR="005F06D3">
        <w:rPr>
          <w:rFonts w:ascii="Arial" w:hAnsi="Arial" w:cs="Arial"/>
          <w:sz w:val="24"/>
          <w:szCs w:val="24"/>
        </w:rPr>
        <w:t xml:space="preserve"> This is made clear in the statute, </w:t>
      </w:r>
      <w:r w:rsidR="002450CD" w:rsidRPr="002450CD">
        <w:rPr>
          <w:rFonts w:ascii="Arial" w:hAnsi="Arial" w:cs="Arial"/>
          <w:b/>
          <w:bCs/>
          <w:sz w:val="24"/>
          <w:szCs w:val="24"/>
        </w:rPr>
        <w:t>28 U.S. Code § 1446 (d) Promptly after the filing of such notice of removal of a civil action the defendant or defendants shall give written notice thereof to all adverse parties and shall file a copy of the notice with the clerk of such State court, which shall effect the removal and the State court shall proceed no further unless and until the case is remanded.</w:t>
      </w:r>
      <w:r w:rsidR="002450CD">
        <w:rPr>
          <w:rFonts w:ascii="Arial" w:hAnsi="Arial" w:cs="Arial"/>
          <w:b/>
          <w:bCs/>
          <w:sz w:val="24"/>
          <w:szCs w:val="24"/>
        </w:rPr>
        <w:t xml:space="preserve"> </w:t>
      </w:r>
      <w:r w:rsidR="002450CD">
        <w:rPr>
          <w:rFonts w:ascii="Arial" w:hAnsi="Arial" w:cs="Arial"/>
          <w:sz w:val="24"/>
          <w:szCs w:val="24"/>
        </w:rPr>
        <w:t xml:space="preserve">The state courts duty to not proceed has also been made clear in several cases. </w:t>
      </w:r>
      <w:r w:rsidR="002450CD" w:rsidRPr="00264A08">
        <w:rPr>
          <w:rFonts w:ascii="Arial" w:hAnsi="Arial" w:cs="Arial"/>
          <w:b/>
          <w:bCs/>
          <w:sz w:val="24"/>
          <w:szCs w:val="24"/>
        </w:rPr>
        <w:t xml:space="preserve">“1446 expressly provides that upon removal ‘the State court shall proceed no further unless and until the case is remanded.’ 28 U.S.C. Sec. 1446(e). Hence, after removal, the jurisdiction of the state court absolutely </w:t>
      </w:r>
      <w:proofErr w:type="gramStart"/>
      <w:r w:rsidR="002450CD" w:rsidRPr="00264A08">
        <w:rPr>
          <w:rFonts w:ascii="Arial" w:hAnsi="Arial" w:cs="Arial"/>
          <w:b/>
          <w:bCs/>
          <w:sz w:val="24"/>
          <w:szCs w:val="24"/>
        </w:rPr>
        <w:t>ceases</w:t>
      </w:r>
      <w:proofErr w:type="gramEnd"/>
      <w:r w:rsidR="002450CD" w:rsidRPr="00264A08">
        <w:rPr>
          <w:rFonts w:ascii="Arial" w:hAnsi="Arial" w:cs="Arial"/>
          <w:b/>
          <w:bCs/>
          <w:sz w:val="24"/>
          <w:szCs w:val="24"/>
        </w:rPr>
        <w:t xml:space="preserve"> and the state court has a duty not to proceed any further in the case. Steamship Co. v. Tugman. 106 U.S. 118, 122, 1 </w:t>
      </w:r>
      <w:proofErr w:type="spellStart"/>
      <w:r w:rsidR="002450CD" w:rsidRPr="00264A08">
        <w:rPr>
          <w:rFonts w:ascii="Arial" w:hAnsi="Arial" w:cs="Arial"/>
          <w:b/>
          <w:bCs/>
          <w:sz w:val="24"/>
          <w:szCs w:val="24"/>
        </w:rPr>
        <w:t>S.Ct</w:t>
      </w:r>
      <w:proofErr w:type="spellEnd"/>
      <w:r w:rsidR="002450CD" w:rsidRPr="00264A08">
        <w:rPr>
          <w:rFonts w:ascii="Arial" w:hAnsi="Arial" w:cs="Arial"/>
          <w:b/>
          <w:bCs/>
          <w:sz w:val="24"/>
          <w:szCs w:val="24"/>
        </w:rPr>
        <w:t xml:space="preserve">. 58, 60, 27 </w:t>
      </w:r>
      <w:proofErr w:type="spellStart"/>
      <w:r w:rsidR="002450CD" w:rsidRPr="00264A08">
        <w:rPr>
          <w:rFonts w:ascii="Arial" w:hAnsi="Arial" w:cs="Arial"/>
          <w:b/>
          <w:bCs/>
          <w:sz w:val="24"/>
          <w:szCs w:val="24"/>
        </w:rPr>
        <w:t>L.Ed</w:t>
      </w:r>
      <w:proofErr w:type="spellEnd"/>
      <w:r w:rsidR="002450CD" w:rsidRPr="00264A08">
        <w:rPr>
          <w:rFonts w:ascii="Arial" w:hAnsi="Arial" w:cs="Arial"/>
          <w:b/>
          <w:bCs/>
          <w:sz w:val="24"/>
          <w:szCs w:val="24"/>
        </w:rPr>
        <w:t xml:space="preserve">. 87 </w:t>
      </w:r>
      <w:r w:rsidR="002450CD" w:rsidRPr="00264A08">
        <w:rPr>
          <w:rFonts w:ascii="Arial" w:hAnsi="Arial" w:cs="Arial"/>
          <w:b/>
          <w:bCs/>
          <w:sz w:val="24"/>
          <w:szCs w:val="24"/>
        </w:rPr>
        <w:lastRenderedPageBreak/>
        <w:t>(1882).</w:t>
      </w:r>
      <w:r w:rsidR="00EA77DD">
        <w:rPr>
          <w:rFonts w:ascii="Arial" w:hAnsi="Arial" w:cs="Arial"/>
          <w:b/>
          <w:bCs/>
          <w:sz w:val="24"/>
          <w:szCs w:val="24"/>
        </w:rPr>
        <w:t xml:space="preserve"> </w:t>
      </w:r>
      <w:r w:rsidR="00EA77DD">
        <w:rPr>
          <w:rFonts w:ascii="Arial" w:hAnsi="Arial" w:cs="Arial"/>
          <w:sz w:val="24"/>
          <w:szCs w:val="24"/>
        </w:rPr>
        <w:t>The Circuit Court of Cook County acknowledged my notice of removal on two separate occasions. Once on November 14</w:t>
      </w:r>
      <w:r w:rsidR="00EA77DD" w:rsidRPr="00EA77DD">
        <w:rPr>
          <w:rFonts w:ascii="Arial" w:hAnsi="Arial" w:cs="Arial"/>
          <w:sz w:val="24"/>
          <w:szCs w:val="24"/>
          <w:vertAlign w:val="superscript"/>
        </w:rPr>
        <w:t>th</w:t>
      </w:r>
      <w:r w:rsidR="00EA77DD">
        <w:rPr>
          <w:rFonts w:ascii="Arial" w:hAnsi="Arial" w:cs="Arial"/>
          <w:sz w:val="24"/>
          <w:szCs w:val="24"/>
        </w:rPr>
        <w:t xml:space="preserve"> 22 and again on April 26</w:t>
      </w:r>
      <w:r w:rsidR="00EA77DD" w:rsidRPr="00EA77DD">
        <w:rPr>
          <w:rFonts w:ascii="Arial" w:hAnsi="Arial" w:cs="Arial"/>
          <w:sz w:val="24"/>
          <w:szCs w:val="24"/>
          <w:vertAlign w:val="superscript"/>
        </w:rPr>
        <w:t>th</w:t>
      </w:r>
      <w:proofErr w:type="gramStart"/>
      <w:r w:rsidR="00EA77DD">
        <w:rPr>
          <w:rFonts w:ascii="Arial" w:hAnsi="Arial" w:cs="Arial"/>
          <w:sz w:val="24"/>
          <w:szCs w:val="24"/>
        </w:rPr>
        <w:t xml:space="preserve"> 2023</w:t>
      </w:r>
      <w:proofErr w:type="gramEnd"/>
      <w:r w:rsidR="00EA77DD">
        <w:rPr>
          <w:rFonts w:ascii="Arial" w:hAnsi="Arial" w:cs="Arial"/>
          <w:sz w:val="24"/>
          <w:szCs w:val="24"/>
        </w:rPr>
        <w:t>.</w:t>
      </w:r>
      <w:r w:rsidR="00BD7165">
        <w:rPr>
          <w:rFonts w:ascii="Arial" w:hAnsi="Arial" w:cs="Arial"/>
          <w:sz w:val="24"/>
          <w:szCs w:val="24"/>
        </w:rPr>
        <w:t xml:space="preserve"> Defendant Ahern knew or should have known that the case was removed because he was served with a notice of removal. In addition</w:t>
      </w:r>
      <w:r w:rsidR="00F6681A">
        <w:rPr>
          <w:rFonts w:ascii="Arial" w:hAnsi="Arial" w:cs="Arial"/>
          <w:sz w:val="24"/>
          <w:szCs w:val="24"/>
        </w:rPr>
        <w:t xml:space="preserve">, my federal complaint against Ahern states that the case had become removable. In the </w:t>
      </w:r>
      <w:r w:rsidR="005E0643">
        <w:rPr>
          <w:rFonts w:ascii="Arial" w:hAnsi="Arial" w:cs="Arial"/>
          <w:sz w:val="24"/>
          <w:szCs w:val="24"/>
        </w:rPr>
        <w:t>defendant’s</w:t>
      </w:r>
      <w:r w:rsidR="00F6681A">
        <w:rPr>
          <w:rFonts w:ascii="Arial" w:hAnsi="Arial" w:cs="Arial"/>
          <w:sz w:val="24"/>
          <w:szCs w:val="24"/>
        </w:rPr>
        <w:t xml:space="preserve"> opposition for a temporary restraining order, Ahern does not deny that he was provided notice </w:t>
      </w:r>
      <w:r w:rsidR="005E0643">
        <w:rPr>
          <w:rFonts w:ascii="Arial" w:hAnsi="Arial" w:cs="Arial"/>
          <w:sz w:val="24"/>
          <w:szCs w:val="24"/>
        </w:rPr>
        <w:t>of removal</w:t>
      </w:r>
      <w:r w:rsidR="00F6681A">
        <w:rPr>
          <w:rFonts w:ascii="Arial" w:hAnsi="Arial" w:cs="Arial"/>
          <w:sz w:val="24"/>
          <w:szCs w:val="24"/>
        </w:rPr>
        <w:t>. Instead, he argues that the removal was untimely and ineffective.</w:t>
      </w:r>
      <w:r w:rsidR="005E0643">
        <w:rPr>
          <w:rFonts w:ascii="Arial" w:hAnsi="Arial" w:cs="Arial"/>
          <w:sz w:val="24"/>
          <w:szCs w:val="24"/>
        </w:rPr>
        <w:t xml:space="preserve"> However, these arguments are irrelevant because </w:t>
      </w:r>
      <w:r w:rsidR="005E0643" w:rsidRPr="005E0643">
        <w:rPr>
          <w:rFonts w:ascii="Arial" w:hAnsi="Arial" w:cs="Arial"/>
          <w:b/>
          <w:bCs/>
          <w:sz w:val="24"/>
          <w:szCs w:val="24"/>
        </w:rPr>
        <w:t xml:space="preserve">““any proceedings in the state court after the filing of the petition and prior to a federal remand order are absolutely void, despite subsequent determination that the removal petition was ineffective.” South Carolina v. Moore, 447 F.2d 1067, 1073 (4th Cir.1971); see United States ex rel. Echevarria v. </w:t>
      </w:r>
      <w:proofErr w:type="spellStart"/>
      <w:r w:rsidR="005E0643" w:rsidRPr="005E0643">
        <w:rPr>
          <w:rFonts w:ascii="Arial" w:hAnsi="Arial" w:cs="Arial"/>
          <w:b/>
          <w:bCs/>
          <w:sz w:val="24"/>
          <w:szCs w:val="24"/>
        </w:rPr>
        <w:t>Silberglitt</w:t>
      </w:r>
      <w:proofErr w:type="spellEnd"/>
      <w:r w:rsidR="005E0643" w:rsidRPr="005E0643">
        <w:rPr>
          <w:rFonts w:ascii="Arial" w:hAnsi="Arial" w:cs="Arial"/>
          <w:b/>
          <w:bCs/>
          <w:sz w:val="24"/>
          <w:szCs w:val="24"/>
        </w:rPr>
        <w:t>, 441 F.2d 225, 227 (2d Cir.1971)”</w:t>
      </w:r>
      <w:r w:rsidR="005E0643">
        <w:rPr>
          <w:rFonts w:ascii="Arial" w:hAnsi="Arial" w:cs="Arial"/>
          <w:b/>
          <w:bCs/>
          <w:sz w:val="24"/>
          <w:szCs w:val="24"/>
        </w:rPr>
        <w:t>.</w:t>
      </w:r>
    </w:p>
    <w:p w14:paraId="06AD1E15" w14:textId="0EF170C8" w:rsidR="008A4FE9" w:rsidRDefault="008A4FE9" w:rsidP="008A4FE9">
      <w:pPr>
        <w:rPr>
          <w:rFonts w:ascii="Arial" w:hAnsi="Arial" w:cs="Arial"/>
          <w:sz w:val="24"/>
          <w:szCs w:val="24"/>
        </w:rPr>
      </w:pPr>
    </w:p>
    <w:p w14:paraId="665EB771" w14:textId="77777777" w:rsidR="008A4FE9" w:rsidRPr="008A4FE9" w:rsidRDefault="008A4FE9" w:rsidP="008A4FE9">
      <w:pPr>
        <w:rPr>
          <w:rFonts w:ascii="Arial" w:hAnsi="Arial" w:cs="Arial"/>
          <w:sz w:val="24"/>
          <w:szCs w:val="24"/>
        </w:rPr>
      </w:pPr>
    </w:p>
    <w:p w14:paraId="4852077E" w14:textId="77777777" w:rsidR="008A4FE9" w:rsidRDefault="008A4FE9" w:rsidP="00952603">
      <w:pPr>
        <w:jc w:val="center"/>
        <w:rPr>
          <w:rFonts w:ascii="Arial" w:hAnsi="Arial" w:cs="Arial"/>
          <w:b/>
          <w:bCs/>
          <w:sz w:val="24"/>
          <w:szCs w:val="24"/>
        </w:rPr>
      </w:pPr>
      <w:r>
        <w:rPr>
          <w:rFonts w:ascii="Arial" w:hAnsi="Arial" w:cs="Arial"/>
          <w:b/>
          <w:bCs/>
          <w:sz w:val="24"/>
          <w:szCs w:val="24"/>
        </w:rPr>
        <w:t>A TEMPORARY RESTRAINING ORDER</w:t>
      </w:r>
    </w:p>
    <w:p w14:paraId="3BDEDD46" w14:textId="1C53723B" w:rsidR="008A4FE9" w:rsidRDefault="008A4FE9" w:rsidP="00952603">
      <w:pPr>
        <w:jc w:val="center"/>
        <w:rPr>
          <w:rFonts w:ascii="Arial" w:hAnsi="Arial" w:cs="Arial"/>
          <w:b/>
          <w:bCs/>
          <w:sz w:val="24"/>
          <w:szCs w:val="24"/>
        </w:rPr>
      </w:pPr>
      <w:r>
        <w:rPr>
          <w:rFonts w:ascii="Arial" w:hAnsi="Arial" w:cs="Arial"/>
          <w:b/>
          <w:bCs/>
          <w:sz w:val="24"/>
          <w:szCs w:val="24"/>
        </w:rPr>
        <w:t xml:space="preserve"> SHOULD NOT BE NEEDED.</w:t>
      </w:r>
    </w:p>
    <w:p w14:paraId="354ACCA9" w14:textId="77777777" w:rsidR="00D40F99" w:rsidRDefault="00D40F99" w:rsidP="00D40F99">
      <w:pPr>
        <w:spacing w:line="480" w:lineRule="auto"/>
        <w:rPr>
          <w:rFonts w:ascii="Arial" w:hAnsi="Arial" w:cs="Arial"/>
          <w:sz w:val="24"/>
          <w:szCs w:val="24"/>
        </w:rPr>
      </w:pPr>
    </w:p>
    <w:p w14:paraId="1FF4FDFB" w14:textId="37C37EB5" w:rsidR="005F77F4" w:rsidRDefault="008A4FE9" w:rsidP="00D40F99">
      <w:pPr>
        <w:spacing w:line="480" w:lineRule="auto"/>
        <w:rPr>
          <w:rFonts w:ascii="Arial" w:hAnsi="Arial" w:cs="Arial"/>
          <w:sz w:val="24"/>
          <w:szCs w:val="24"/>
        </w:rPr>
      </w:pPr>
      <w:r>
        <w:rPr>
          <w:rFonts w:ascii="Arial" w:hAnsi="Arial" w:cs="Arial"/>
          <w:sz w:val="24"/>
          <w:szCs w:val="24"/>
        </w:rPr>
        <w:tab/>
      </w:r>
      <w:r w:rsidR="00A8294A">
        <w:rPr>
          <w:rFonts w:ascii="Arial" w:hAnsi="Arial" w:cs="Arial"/>
          <w:sz w:val="24"/>
          <w:szCs w:val="24"/>
        </w:rPr>
        <w:t xml:space="preserve">My previous argument </w:t>
      </w:r>
      <w:proofErr w:type="gramStart"/>
      <w:r w:rsidR="00A8294A">
        <w:rPr>
          <w:rFonts w:ascii="Arial" w:hAnsi="Arial" w:cs="Arial"/>
          <w:sz w:val="24"/>
          <w:szCs w:val="24"/>
        </w:rPr>
        <w:t>apply</w:t>
      </w:r>
      <w:proofErr w:type="gramEnd"/>
      <w:r w:rsidR="00A8294A">
        <w:rPr>
          <w:rFonts w:ascii="Arial" w:hAnsi="Arial" w:cs="Arial"/>
          <w:sz w:val="24"/>
          <w:szCs w:val="24"/>
        </w:rPr>
        <w:t xml:space="preserve"> here. In addition, </w:t>
      </w:r>
      <w:r>
        <w:rPr>
          <w:rFonts w:ascii="Arial" w:hAnsi="Arial" w:cs="Arial"/>
          <w:sz w:val="24"/>
          <w:szCs w:val="24"/>
        </w:rPr>
        <w:t>I argue that a temporary restraining order should not be necessary. It is only being requested because judge Ahern has refused to abide by the law.</w:t>
      </w:r>
    </w:p>
    <w:p w14:paraId="79AFAB19" w14:textId="77777777" w:rsidR="008A4FE9" w:rsidRDefault="008A4FE9" w:rsidP="00D40F99">
      <w:pPr>
        <w:spacing w:line="480" w:lineRule="auto"/>
        <w:rPr>
          <w:rFonts w:ascii="Arial" w:hAnsi="Arial" w:cs="Arial"/>
          <w:sz w:val="24"/>
          <w:szCs w:val="24"/>
        </w:rPr>
      </w:pPr>
    </w:p>
    <w:p w14:paraId="05E97E7B" w14:textId="77777777" w:rsidR="00A8294A" w:rsidRDefault="00A8294A" w:rsidP="00D40F99">
      <w:pPr>
        <w:spacing w:line="480" w:lineRule="auto"/>
        <w:rPr>
          <w:rFonts w:ascii="Arial" w:hAnsi="Arial" w:cs="Arial"/>
          <w:sz w:val="24"/>
          <w:szCs w:val="24"/>
        </w:rPr>
      </w:pPr>
    </w:p>
    <w:p w14:paraId="1D917584" w14:textId="77777777" w:rsidR="00A8294A" w:rsidRDefault="00A8294A" w:rsidP="00D40F99">
      <w:pPr>
        <w:spacing w:line="480" w:lineRule="auto"/>
        <w:rPr>
          <w:rFonts w:ascii="Arial" w:hAnsi="Arial" w:cs="Arial"/>
          <w:sz w:val="24"/>
          <w:szCs w:val="24"/>
        </w:rPr>
      </w:pPr>
    </w:p>
    <w:p w14:paraId="3073BA99" w14:textId="77777777" w:rsidR="00A8294A" w:rsidRDefault="00A8294A" w:rsidP="00D40F99">
      <w:pPr>
        <w:spacing w:line="480" w:lineRule="auto"/>
        <w:rPr>
          <w:rFonts w:ascii="Arial" w:hAnsi="Arial" w:cs="Arial"/>
          <w:sz w:val="24"/>
          <w:szCs w:val="24"/>
        </w:rPr>
      </w:pPr>
    </w:p>
    <w:p w14:paraId="55CF1A20" w14:textId="77777777" w:rsidR="00A8294A" w:rsidRPr="00A8294A" w:rsidRDefault="00A8294A" w:rsidP="00A8294A">
      <w:pPr>
        <w:spacing w:line="480" w:lineRule="auto"/>
        <w:jc w:val="center"/>
        <w:rPr>
          <w:rFonts w:ascii="Arial" w:hAnsi="Arial" w:cs="Arial"/>
          <w:b/>
          <w:bCs/>
          <w:sz w:val="24"/>
          <w:szCs w:val="24"/>
        </w:rPr>
      </w:pPr>
      <w:r w:rsidRPr="00A8294A">
        <w:rPr>
          <w:rFonts w:ascii="Arial" w:hAnsi="Arial" w:cs="Arial"/>
          <w:b/>
          <w:bCs/>
          <w:sz w:val="24"/>
          <w:szCs w:val="24"/>
        </w:rPr>
        <w:t xml:space="preserve">THE FEDERAL CASES MENTIONED BY </w:t>
      </w:r>
    </w:p>
    <w:p w14:paraId="3C9A57AA" w14:textId="5A893FC9" w:rsidR="005F77F4" w:rsidRPr="00A8294A" w:rsidRDefault="00A8294A" w:rsidP="00A8294A">
      <w:pPr>
        <w:spacing w:line="480" w:lineRule="auto"/>
        <w:jc w:val="center"/>
        <w:rPr>
          <w:rFonts w:ascii="Arial" w:hAnsi="Arial" w:cs="Arial"/>
          <w:b/>
          <w:bCs/>
          <w:sz w:val="24"/>
          <w:szCs w:val="24"/>
        </w:rPr>
      </w:pPr>
      <w:r w:rsidRPr="00A8294A">
        <w:rPr>
          <w:rFonts w:ascii="Arial" w:hAnsi="Arial" w:cs="Arial"/>
          <w:b/>
          <w:bCs/>
          <w:sz w:val="24"/>
          <w:szCs w:val="24"/>
        </w:rPr>
        <w:t>THE DEFEDANTS ARE IRRELEVENT</w:t>
      </w:r>
    </w:p>
    <w:p w14:paraId="1644725B" w14:textId="77777777" w:rsidR="005F77F4" w:rsidRDefault="005F77F4" w:rsidP="00D40F99">
      <w:pPr>
        <w:spacing w:line="480" w:lineRule="auto"/>
        <w:rPr>
          <w:rFonts w:ascii="Arial" w:hAnsi="Arial" w:cs="Arial"/>
          <w:sz w:val="24"/>
          <w:szCs w:val="24"/>
        </w:rPr>
      </w:pPr>
    </w:p>
    <w:p w14:paraId="65D321A8" w14:textId="4FDC7E06" w:rsidR="00D40F99" w:rsidRDefault="00D40F99" w:rsidP="001522F0">
      <w:pPr>
        <w:spacing w:line="480" w:lineRule="auto"/>
        <w:ind w:firstLine="720"/>
        <w:rPr>
          <w:rFonts w:ascii="Arial" w:hAnsi="Arial" w:cs="Arial"/>
          <w:sz w:val="24"/>
          <w:szCs w:val="24"/>
        </w:rPr>
      </w:pPr>
      <w:r>
        <w:rPr>
          <w:rFonts w:ascii="Arial" w:hAnsi="Arial" w:cs="Arial"/>
          <w:sz w:val="24"/>
          <w:szCs w:val="24"/>
        </w:rPr>
        <w:t>According to Judge Ahern, the child support case and the case for college expenses are two separate cases. In fact, wh</w:t>
      </w:r>
      <w:r w:rsidR="001522F0">
        <w:rPr>
          <w:rFonts w:ascii="Arial" w:hAnsi="Arial" w:cs="Arial"/>
          <w:sz w:val="24"/>
          <w:szCs w:val="24"/>
        </w:rPr>
        <w:t>ile I was</w:t>
      </w:r>
      <w:r>
        <w:rPr>
          <w:rFonts w:ascii="Arial" w:hAnsi="Arial" w:cs="Arial"/>
          <w:sz w:val="24"/>
          <w:szCs w:val="24"/>
        </w:rPr>
        <w:t xml:space="preserve"> in </w:t>
      </w:r>
      <w:r w:rsidR="00A8294A">
        <w:rPr>
          <w:rFonts w:ascii="Arial" w:hAnsi="Arial" w:cs="Arial"/>
          <w:sz w:val="24"/>
          <w:szCs w:val="24"/>
        </w:rPr>
        <w:t xml:space="preserve">the </w:t>
      </w:r>
      <w:r>
        <w:rPr>
          <w:rFonts w:ascii="Arial" w:hAnsi="Arial" w:cs="Arial"/>
          <w:sz w:val="24"/>
          <w:szCs w:val="24"/>
        </w:rPr>
        <w:t>circuit court</w:t>
      </w:r>
      <w:r w:rsidR="00A8294A">
        <w:rPr>
          <w:rFonts w:ascii="Arial" w:hAnsi="Arial" w:cs="Arial"/>
          <w:sz w:val="24"/>
          <w:szCs w:val="24"/>
        </w:rPr>
        <w:t>,</w:t>
      </w:r>
      <w:r>
        <w:rPr>
          <w:rFonts w:ascii="Arial" w:hAnsi="Arial" w:cs="Arial"/>
          <w:sz w:val="24"/>
          <w:szCs w:val="24"/>
        </w:rPr>
        <w:t xml:space="preserve"> I argued that I had already defended myself against Ms. Thompsons claims and that th</w:t>
      </w:r>
      <w:r w:rsidR="001522F0">
        <w:rPr>
          <w:rFonts w:ascii="Arial" w:hAnsi="Arial" w:cs="Arial"/>
          <w:sz w:val="24"/>
          <w:szCs w:val="24"/>
        </w:rPr>
        <w:t>e</w:t>
      </w:r>
      <w:r>
        <w:rPr>
          <w:rFonts w:ascii="Arial" w:hAnsi="Arial" w:cs="Arial"/>
          <w:sz w:val="24"/>
          <w:szCs w:val="24"/>
        </w:rPr>
        <w:t xml:space="preserve"> case was already heard. As a result</w:t>
      </w:r>
      <w:r w:rsidR="00A8294A">
        <w:rPr>
          <w:rFonts w:ascii="Arial" w:hAnsi="Arial" w:cs="Arial"/>
          <w:sz w:val="24"/>
          <w:szCs w:val="24"/>
        </w:rPr>
        <w:t xml:space="preserve">, </w:t>
      </w:r>
      <w:r>
        <w:rPr>
          <w:rFonts w:ascii="Arial" w:hAnsi="Arial" w:cs="Arial"/>
          <w:sz w:val="24"/>
          <w:szCs w:val="24"/>
        </w:rPr>
        <w:t xml:space="preserve">the case was in the Illinois court of </w:t>
      </w:r>
      <w:proofErr w:type="gramStart"/>
      <w:r>
        <w:rPr>
          <w:rFonts w:ascii="Arial" w:hAnsi="Arial" w:cs="Arial"/>
          <w:sz w:val="24"/>
          <w:szCs w:val="24"/>
        </w:rPr>
        <w:t>Appeals</w:t>
      </w:r>
      <w:proofErr w:type="gramEnd"/>
      <w:r>
        <w:rPr>
          <w:rFonts w:ascii="Arial" w:hAnsi="Arial" w:cs="Arial"/>
          <w:sz w:val="24"/>
          <w:szCs w:val="24"/>
        </w:rPr>
        <w:t xml:space="preserve">. </w:t>
      </w:r>
      <w:r w:rsidRPr="002B2120">
        <w:rPr>
          <w:rFonts w:ascii="Arial" w:hAnsi="Arial" w:cs="Arial"/>
          <w:b/>
          <w:bCs/>
          <w:sz w:val="24"/>
          <w:szCs w:val="24"/>
        </w:rPr>
        <w:t xml:space="preserve">“Judge Ahern said that I was wrong. Judge Ahern </w:t>
      </w:r>
      <w:r w:rsidR="001522F0" w:rsidRPr="002B2120">
        <w:rPr>
          <w:rFonts w:ascii="Arial" w:hAnsi="Arial" w:cs="Arial"/>
          <w:b/>
          <w:bCs/>
          <w:sz w:val="24"/>
          <w:szCs w:val="24"/>
        </w:rPr>
        <w:t>responded saying these are two separate cases”</w:t>
      </w:r>
      <w:r w:rsidRPr="002B2120">
        <w:rPr>
          <w:rFonts w:ascii="Arial" w:hAnsi="Arial" w:cs="Arial"/>
          <w:b/>
          <w:bCs/>
          <w:sz w:val="24"/>
          <w:szCs w:val="24"/>
        </w:rPr>
        <w:t xml:space="preserve"> (See page 2 of attached </w:t>
      </w:r>
      <w:r w:rsidR="00A8294A" w:rsidRPr="002B2120">
        <w:rPr>
          <w:rFonts w:ascii="Arial" w:hAnsi="Arial" w:cs="Arial"/>
          <w:b/>
          <w:bCs/>
          <w:sz w:val="24"/>
          <w:szCs w:val="24"/>
        </w:rPr>
        <w:t>Affidavit</w:t>
      </w:r>
      <w:r w:rsidRPr="002B2120">
        <w:rPr>
          <w:rFonts w:ascii="Arial" w:hAnsi="Arial" w:cs="Arial"/>
          <w:b/>
          <w:bCs/>
          <w:sz w:val="24"/>
          <w:szCs w:val="24"/>
        </w:rPr>
        <w:t>)</w:t>
      </w:r>
      <w:r w:rsidR="00A8294A" w:rsidRPr="002B2120">
        <w:rPr>
          <w:rFonts w:ascii="Arial" w:hAnsi="Arial" w:cs="Arial"/>
          <w:b/>
          <w:bCs/>
          <w:sz w:val="24"/>
          <w:szCs w:val="24"/>
        </w:rPr>
        <w:t>.</w:t>
      </w:r>
      <w:r w:rsidR="00A8294A">
        <w:rPr>
          <w:rFonts w:ascii="Arial" w:hAnsi="Arial" w:cs="Arial"/>
          <w:sz w:val="24"/>
          <w:szCs w:val="24"/>
        </w:rPr>
        <w:t xml:space="preserve"> By the same logic, if the state child support case is separate from the case for college expenses. Then that means the removal of those cases to federal court are separate as well. </w:t>
      </w:r>
      <w:proofErr w:type="gramStart"/>
      <w:r w:rsidR="00A8294A">
        <w:rPr>
          <w:rFonts w:ascii="Arial" w:hAnsi="Arial" w:cs="Arial"/>
          <w:sz w:val="24"/>
          <w:szCs w:val="24"/>
        </w:rPr>
        <w:t>Thus</w:t>
      </w:r>
      <w:proofErr w:type="gramEnd"/>
      <w:r w:rsidR="00A8294A">
        <w:rPr>
          <w:rFonts w:ascii="Arial" w:hAnsi="Arial" w:cs="Arial"/>
          <w:sz w:val="24"/>
          <w:szCs w:val="24"/>
        </w:rPr>
        <w:t xml:space="preserve"> the removal of my child support case is completely separate from the removal of my case for college expenses. </w:t>
      </w:r>
      <w:r w:rsidR="002B2120">
        <w:rPr>
          <w:rFonts w:ascii="Arial" w:hAnsi="Arial" w:cs="Arial"/>
          <w:sz w:val="24"/>
          <w:szCs w:val="24"/>
        </w:rPr>
        <w:t xml:space="preserve">The judgements in those cases are irrelevant and should have nothing to do with the decision in this case. </w:t>
      </w:r>
    </w:p>
    <w:p w14:paraId="5586530C" w14:textId="77777777" w:rsidR="00EA48BA" w:rsidRDefault="00EA48BA" w:rsidP="001522F0">
      <w:pPr>
        <w:spacing w:line="480" w:lineRule="auto"/>
        <w:ind w:firstLine="720"/>
        <w:rPr>
          <w:rFonts w:ascii="Arial" w:hAnsi="Arial" w:cs="Arial"/>
          <w:sz w:val="24"/>
          <w:szCs w:val="24"/>
        </w:rPr>
      </w:pPr>
    </w:p>
    <w:p w14:paraId="58CAAC0A" w14:textId="77777777" w:rsidR="00EA48BA" w:rsidRDefault="00EA48BA" w:rsidP="001522F0">
      <w:pPr>
        <w:spacing w:line="480" w:lineRule="auto"/>
        <w:ind w:firstLine="720"/>
        <w:rPr>
          <w:rFonts w:ascii="Arial" w:hAnsi="Arial" w:cs="Arial"/>
          <w:sz w:val="24"/>
          <w:szCs w:val="24"/>
        </w:rPr>
      </w:pPr>
    </w:p>
    <w:p w14:paraId="77556F22" w14:textId="77777777" w:rsidR="002B2120" w:rsidRDefault="002B2120" w:rsidP="001522F0">
      <w:pPr>
        <w:spacing w:line="480" w:lineRule="auto"/>
        <w:ind w:firstLine="720"/>
        <w:rPr>
          <w:rFonts w:ascii="Arial" w:hAnsi="Arial" w:cs="Arial"/>
          <w:sz w:val="24"/>
          <w:szCs w:val="24"/>
        </w:rPr>
      </w:pPr>
    </w:p>
    <w:p w14:paraId="3637D92A" w14:textId="77777777" w:rsidR="002B2120" w:rsidRDefault="002B2120" w:rsidP="001522F0">
      <w:pPr>
        <w:spacing w:line="480" w:lineRule="auto"/>
        <w:ind w:firstLine="720"/>
        <w:rPr>
          <w:rFonts w:ascii="Arial" w:hAnsi="Arial" w:cs="Arial"/>
          <w:sz w:val="24"/>
          <w:szCs w:val="24"/>
        </w:rPr>
      </w:pPr>
    </w:p>
    <w:p w14:paraId="7B1313F3" w14:textId="77777777" w:rsidR="002B2120" w:rsidRDefault="002B2120" w:rsidP="001522F0">
      <w:pPr>
        <w:spacing w:line="480" w:lineRule="auto"/>
        <w:ind w:firstLine="720"/>
        <w:rPr>
          <w:rFonts w:ascii="Arial" w:hAnsi="Arial" w:cs="Arial"/>
          <w:sz w:val="24"/>
          <w:szCs w:val="24"/>
        </w:rPr>
      </w:pPr>
    </w:p>
    <w:p w14:paraId="3764FB1F" w14:textId="77777777" w:rsidR="002B2120" w:rsidRDefault="002B2120" w:rsidP="001522F0">
      <w:pPr>
        <w:spacing w:line="480" w:lineRule="auto"/>
        <w:ind w:firstLine="720"/>
        <w:rPr>
          <w:rFonts w:ascii="Arial" w:hAnsi="Arial" w:cs="Arial"/>
          <w:sz w:val="24"/>
          <w:szCs w:val="24"/>
        </w:rPr>
      </w:pPr>
    </w:p>
    <w:p w14:paraId="7952B14E" w14:textId="77777777" w:rsidR="002B2120" w:rsidRDefault="002B2120" w:rsidP="00EA48BA">
      <w:pPr>
        <w:spacing w:line="480" w:lineRule="auto"/>
        <w:ind w:firstLine="720"/>
        <w:jc w:val="center"/>
        <w:rPr>
          <w:rFonts w:ascii="Arial" w:hAnsi="Arial" w:cs="Arial"/>
          <w:b/>
          <w:bCs/>
          <w:sz w:val="24"/>
          <w:szCs w:val="24"/>
        </w:rPr>
      </w:pPr>
      <w:r>
        <w:rPr>
          <w:rFonts w:ascii="Arial" w:hAnsi="Arial" w:cs="Arial"/>
          <w:b/>
          <w:bCs/>
          <w:sz w:val="24"/>
          <w:szCs w:val="24"/>
        </w:rPr>
        <w:t>REMOVING THE STATE CASE</w:t>
      </w:r>
    </w:p>
    <w:p w14:paraId="764E4EBE" w14:textId="7BF4CC68" w:rsidR="00EA48BA" w:rsidRPr="00EA48BA" w:rsidRDefault="00EA48BA" w:rsidP="00EA48BA">
      <w:pPr>
        <w:spacing w:line="480" w:lineRule="auto"/>
        <w:ind w:firstLine="720"/>
        <w:jc w:val="center"/>
        <w:rPr>
          <w:rFonts w:ascii="Arial" w:hAnsi="Arial" w:cs="Arial"/>
          <w:b/>
          <w:bCs/>
          <w:sz w:val="24"/>
          <w:szCs w:val="24"/>
        </w:rPr>
      </w:pPr>
      <w:r w:rsidRPr="00EA48BA">
        <w:rPr>
          <w:rFonts w:ascii="Arial" w:hAnsi="Arial" w:cs="Arial"/>
          <w:b/>
          <w:bCs/>
          <w:sz w:val="24"/>
          <w:szCs w:val="24"/>
        </w:rPr>
        <w:t xml:space="preserve"> WAS PROPER AND NECESSARY </w:t>
      </w:r>
    </w:p>
    <w:p w14:paraId="3F181891" w14:textId="77777777" w:rsidR="00EA48BA" w:rsidRPr="00EA48BA" w:rsidRDefault="00EA48BA" w:rsidP="00EA48BA">
      <w:pPr>
        <w:spacing w:line="480" w:lineRule="auto"/>
        <w:ind w:firstLine="720"/>
        <w:jc w:val="center"/>
        <w:rPr>
          <w:rFonts w:ascii="Arial" w:hAnsi="Arial" w:cs="Arial"/>
          <w:b/>
          <w:bCs/>
          <w:sz w:val="24"/>
          <w:szCs w:val="24"/>
        </w:rPr>
      </w:pPr>
    </w:p>
    <w:p w14:paraId="3C616473" w14:textId="2D90BA42" w:rsidR="00F04687" w:rsidRDefault="00EA48BA" w:rsidP="00F04687">
      <w:pPr>
        <w:spacing w:line="480" w:lineRule="auto"/>
        <w:ind w:firstLine="720"/>
        <w:rPr>
          <w:rFonts w:ascii="Arial" w:hAnsi="Arial" w:cs="Arial"/>
          <w:sz w:val="24"/>
          <w:szCs w:val="24"/>
        </w:rPr>
      </w:pPr>
      <w:r>
        <w:rPr>
          <w:rFonts w:ascii="Arial" w:hAnsi="Arial" w:cs="Arial"/>
          <w:sz w:val="24"/>
          <w:szCs w:val="24"/>
        </w:rPr>
        <w:t xml:space="preserve">It is well known that one cannot appeal a state case </w:t>
      </w:r>
      <w:r w:rsidR="00367A21">
        <w:rPr>
          <w:rFonts w:ascii="Arial" w:hAnsi="Arial" w:cs="Arial"/>
          <w:sz w:val="24"/>
          <w:szCs w:val="24"/>
        </w:rPr>
        <w:t>in</w:t>
      </w:r>
      <w:r>
        <w:rPr>
          <w:rFonts w:ascii="Arial" w:hAnsi="Arial" w:cs="Arial"/>
          <w:sz w:val="24"/>
          <w:szCs w:val="24"/>
        </w:rPr>
        <w:t xml:space="preserve"> federal court. To appeal a case, one must go through the state court appeal processes. This typically means appealing to the state’s court of appeals. If one is not satisfied with a judgment from that court, they could file an application for appeal with that state’s supreme court. They would then apply to appeal to the United State’s supreme court if the state supreme court decided not to hear the case. Conversely, they could apply to appeal in the U.S supreme </w:t>
      </w:r>
      <w:proofErr w:type="gramStart"/>
      <w:r>
        <w:rPr>
          <w:rFonts w:ascii="Arial" w:hAnsi="Arial" w:cs="Arial"/>
          <w:sz w:val="24"/>
          <w:szCs w:val="24"/>
        </w:rPr>
        <w:t>court, if</w:t>
      </w:r>
      <w:proofErr w:type="gramEnd"/>
      <w:r>
        <w:rPr>
          <w:rFonts w:ascii="Arial" w:hAnsi="Arial" w:cs="Arial"/>
          <w:sz w:val="24"/>
          <w:szCs w:val="24"/>
        </w:rPr>
        <w:t xml:space="preserve"> the state supreme court heard the case but delivered an unsatisfactory ruling.</w:t>
      </w:r>
      <w:r w:rsidR="00952DB0">
        <w:rPr>
          <w:rFonts w:ascii="Arial" w:hAnsi="Arial" w:cs="Arial"/>
          <w:sz w:val="24"/>
          <w:szCs w:val="24"/>
        </w:rPr>
        <w:t xml:space="preserve"> The over</w:t>
      </w:r>
      <w:r w:rsidR="00367A21">
        <w:rPr>
          <w:rFonts w:ascii="Arial" w:hAnsi="Arial" w:cs="Arial"/>
          <w:sz w:val="24"/>
          <w:szCs w:val="24"/>
        </w:rPr>
        <w:t>all</w:t>
      </w:r>
      <w:r w:rsidR="00952DB0">
        <w:rPr>
          <w:rFonts w:ascii="Arial" w:hAnsi="Arial" w:cs="Arial"/>
          <w:sz w:val="24"/>
          <w:szCs w:val="24"/>
        </w:rPr>
        <w:t xml:space="preserve"> process could take a decade for the case to be resolved. In addition, both the state and U.S. supreme courts are highly selective. They could very well decide not to hear the case. </w:t>
      </w:r>
      <w:r w:rsidR="00AA3257">
        <w:rPr>
          <w:rFonts w:ascii="Arial" w:hAnsi="Arial" w:cs="Arial"/>
          <w:sz w:val="24"/>
          <w:szCs w:val="24"/>
        </w:rPr>
        <w:t xml:space="preserve">However, the issue here is that my case would never have a fair chance of making it to the Illinois court of appeals. I allege that my case would die in </w:t>
      </w:r>
      <w:r w:rsidR="00367A21">
        <w:rPr>
          <w:rFonts w:ascii="Arial" w:hAnsi="Arial" w:cs="Arial"/>
          <w:sz w:val="24"/>
          <w:szCs w:val="24"/>
        </w:rPr>
        <w:t xml:space="preserve">Illinois circuit </w:t>
      </w:r>
      <w:r w:rsidR="00AA3257">
        <w:rPr>
          <w:rFonts w:ascii="Arial" w:hAnsi="Arial" w:cs="Arial"/>
          <w:sz w:val="24"/>
          <w:szCs w:val="24"/>
        </w:rPr>
        <w:t xml:space="preserve">court because the defendants are trying to sabotage my case in the court of appeals. The circuit court clerks are sabotaging my case by altering and omitting documents. Judge Ahern is sabotaging my case by refusing to allow me to submit a bystander’s report. As I have pointed out in my previous arguments. The Illinois court of appeals requires a record of the proceedings, and all state court documents. It places the responsibility of gathering those documents on the appellant. </w:t>
      </w:r>
      <w:r w:rsidR="00F04687">
        <w:rPr>
          <w:rFonts w:ascii="Arial" w:hAnsi="Arial" w:cs="Arial"/>
          <w:sz w:val="24"/>
          <w:szCs w:val="24"/>
        </w:rPr>
        <w:t xml:space="preserve">According to state law </w:t>
      </w:r>
      <w:r w:rsidR="00F04687" w:rsidRPr="00F04687">
        <w:rPr>
          <w:rFonts w:ascii="Arial" w:hAnsi="Arial" w:cs="Arial"/>
          <w:b/>
          <w:bCs/>
          <w:sz w:val="24"/>
          <w:szCs w:val="24"/>
        </w:rPr>
        <w:t>(“…The</w:t>
      </w:r>
      <w:r w:rsidR="00F04687" w:rsidRPr="00F04687">
        <w:rPr>
          <w:rFonts w:ascii="Arial" w:hAnsi="Arial" w:cs="Arial"/>
          <w:b/>
          <w:bCs/>
          <w:sz w:val="24"/>
          <w:szCs w:val="24"/>
        </w:rPr>
        <w:t xml:space="preserve"> </w:t>
      </w:r>
      <w:r w:rsidR="00F04687" w:rsidRPr="00F04687">
        <w:rPr>
          <w:rFonts w:ascii="Arial" w:hAnsi="Arial" w:cs="Arial"/>
          <w:b/>
          <w:bCs/>
          <w:sz w:val="24"/>
          <w:szCs w:val="24"/>
        </w:rPr>
        <w:t xml:space="preserve">appellant… has the responsibility to present a </w:t>
      </w:r>
      <w:r w:rsidR="00F04687" w:rsidRPr="00F04687">
        <w:rPr>
          <w:rFonts w:ascii="Arial" w:hAnsi="Arial" w:cs="Arial"/>
          <w:b/>
          <w:bCs/>
          <w:sz w:val="24"/>
          <w:szCs w:val="24"/>
        </w:rPr>
        <w:lastRenderedPageBreak/>
        <w:t>sufficiently complete record to this</w:t>
      </w:r>
      <w:r w:rsidR="00F04687" w:rsidRPr="00F04687">
        <w:rPr>
          <w:rFonts w:ascii="Arial" w:hAnsi="Arial" w:cs="Arial"/>
          <w:b/>
          <w:bCs/>
          <w:sz w:val="24"/>
          <w:szCs w:val="24"/>
        </w:rPr>
        <w:t xml:space="preserve"> </w:t>
      </w:r>
      <w:r w:rsidR="00F04687" w:rsidRPr="00F04687">
        <w:rPr>
          <w:rFonts w:ascii="Arial" w:hAnsi="Arial" w:cs="Arial"/>
          <w:b/>
          <w:bCs/>
          <w:sz w:val="24"/>
          <w:szCs w:val="24"/>
        </w:rPr>
        <w:t>court, including transcripts, to support his claims of error on appeal. Foutch, 99</w:t>
      </w:r>
      <w:r w:rsidR="00F04687" w:rsidRPr="00F04687">
        <w:rPr>
          <w:rFonts w:ascii="Arial" w:hAnsi="Arial" w:cs="Arial"/>
          <w:b/>
          <w:bCs/>
          <w:sz w:val="24"/>
          <w:szCs w:val="24"/>
        </w:rPr>
        <w:t xml:space="preserve"> </w:t>
      </w:r>
      <w:r w:rsidR="00F04687" w:rsidRPr="00F04687">
        <w:rPr>
          <w:rFonts w:ascii="Arial" w:hAnsi="Arial" w:cs="Arial"/>
          <w:b/>
          <w:bCs/>
          <w:sz w:val="24"/>
          <w:szCs w:val="24"/>
        </w:rPr>
        <w:t xml:space="preserve">Ill. 2d at 391–92, 76 </w:t>
      </w:r>
      <w:proofErr w:type="spellStart"/>
      <w:r w:rsidR="00F04687" w:rsidRPr="00F04687">
        <w:rPr>
          <w:rFonts w:ascii="Arial" w:hAnsi="Arial" w:cs="Arial"/>
          <w:b/>
          <w:bCs/>
          <w:sz w:val="24"/>
          <w:szCs w:val="24"/>
        </w:rPr>
        <w:t>Ill.Dec</w:t>
      </w:r>
      <w:proofErr w:type="spellEnd"/>
      <w:r w:rsidR="00F04687" w:rsidRPr="00F04687">
        <w:rPr>
          <w:rFonts w:ascii="Arial" w:hAnsi="Arial" w:cs="Arial"/>
          <w:b/>
          <w:bCs/>
          <w:sz w:val="24"/>
          <w:szCs w:val="24"/>
        </w:rPr>
        <w:t>. 823, 459 N.E.2d 958.”)</w:t>
      </w:r>
      <w:r w:rsidR="00F04687">
        <w:rPr>
          <w:rFonts w:ascii="Arial" w:hAnsi="Arial" w:cs="Arial"/>
          <w:b/>
          <w:bCs/>
          <w:sz w:val="24"/>
          <w:szCs w:val="24"/>
        </w:rPr>
        <w:t xml:space="preserve">. </w:t>
      </w:r>
      <w:r w:rsidR="00F04687">
        <w:rPr>
          <w:rFonts w:ascii="Arial" w:hAnsi="Arial" w:cs="Arial"/>
          <w:sz w:val="24"/>
          <w:szCs w:val="24"/>
        </w:rPr>
        <w:t xml:space="preserve">An appellant’s case is effectively </w:t>
      </w:r>
      <w:proofErr w:type="gramStart"/>
      <w:r w:rsidR="00F04687">
        <w:rPr>
          <w:rFonts w:ascii="Arial" w:hAnsi="Arial" w:cs="Arial"/>
          <w:sz w:val="24"/>
          <w:szCs w:val="24"/>
        </w:rPr>
        <w:t>dead on</w:t>
      </w:r>
      <w:proofErr w:type="gramEnd"/>
      <w:r w:rsidR="00F04687">
        <w:rPr>
          <w:rFonts w:ascii="Arial" w:hAnsi="Arial" w:cs="Arial"/>
          <w:sz w:val="24"/>
          <w:szCs w:val="24"/>
        </w:rPr>
        <w:t xml:space="preserve"> arrival if he does not provide a complete and accurate record, and a report of the state court proceedings. </w:t>
      </w:r>
      <w:r w:rsidR="00F04687" w:rsidRPr="00F04687">
        <w:rPr>
          <w:rFonts w:ascii="Arial" w:hAnsi="Arial" w:cs="Arial"/>
          <w:b/>
          <w:bCs/>
          <w:sz w:val="24"/>
          <w:szCs w:val="24"/>
        </w:rPr>
        <w:t>“In the absence of a record on appeal, it will be presumed that the order</w:t>
      </w:r>
      <w:r w:rsidR="00F04687" w:rsidRPr="00F04687">
        <w:rPr>
          <w:rFonts w:ascii="Arial" w:hAnsi="Arial" w:cs="Arial"/>
          <w:b/>
          <w:bCs/>
          <w:sz w:val="24"/>
          <w:szCs w:val="24"/>
        </w:rPr>
        <w:t xml:space="preserve"> </w:t>
      </w:r>
      <w:r w:rsidR="00F04687" w:rsidRPr="00F04687">
        <w:rPr>
          <w:rFonts w:ascii="Arial" w:hAnsi="Arial" w:cs="Arial"/>
          <w:b/>
          <w:bCs/>
          <w:sz w:val="24"/>
          <w:szCs w:val="24"/>
        </w:rPr>
        <w:t>entered by the trial court was in conformity with law and had a sufficient factual</w:t>
      </w:r>
      <w:r w:rsidR="00F04687" w:rsidRPr="00F04687">
        <w:rPr>
          <w:rFonts w:ascii="Arial" w:hAnsi="Arial" w:cs="Arial"/>
          <w:b/>
          <w:bCs/>
          <w:sz w:val="24"/>
          <w:szCs w:val="24"/>
        </w:rPr>
        <w:t xml:space="preserve"> </w:t>
      </w:r>
      <w:r w:rsidR="00F04687" w:rsidRPr="00F04687">
        <w:rPr>
          <w:rFonts w:ascii="Arial" w:hAnsi="Arial" w:cs="Arial"/>
          <w:b/>
          <w:bCs/>
          <w:sz w:val="24"/>
          <w:szCs w:val="24"/>
        </w:rPr>
        <w:t>basis. Any doubts which may arise from the incompleteness of the record will be</w:t>
      </w:r>
      <w:r w:rsidR="00F04687" w:rsidRPr="00F04687">
        <w:rPr>
          <w:rFonts w:ascii="Arial" w:hAnsi="Arial" w:cs="Arial"/>
          <w:b/>
          <w:bCs/>
          <w:sz w:val="24"/>
          <w:szCs w:val="24"/>
        </w:rPr>
        <w:t xml:space="preserve"> </w:t>
      </w:r>
      <w:r w:rsidR="00F04687" w:rsidRPr="00F04687">
        <w:rPr>
          <w:rFonts w:ascii="Arial" w:hAnsi="Arial" w:cs="Arial"/>
          <w:b/>
          <w:bCs/>
          <w:sz w:val="24"/>
          <w:szCs w:val="24"/>
        </w:rPr>
        <w:t>resolved against the appellant. As there is no transcript of the hearing on the</w:t>
      </w:r>
      <w:r w:rsidR="00F04687" w:rsidRPr="00F04687">
        <w:rPr>
          <w:rFonts w:ascii="Arial" w:hAnsi="Arial" w:cs="Arial"/>
          <w:b/>
          <w:bCs/>
          <w:sz w:val="24"/>
          <w:szCs w:val="24"/>
        </w:rPr>
        <w:t xml:space="preserve"> </w:t>
      </w:r>
      <w:r w:rsidR="00F04687" w:rsidRPr="00F04687">
        <w:rPr>
          <w:rFonts w:ascii="Arial" w:hAnsi="Arial" w:cs="Arial"/>
          <w:b/>
          <w:bCs/>
          <w:sz w:val="24"/>
          <w:szCs w:val="24"/>
        </w:rPr>
        <w:t>motion to vacate here, there is no basis for holding that the trial court abused</w:t>
      </w:r>
      <w:r w:rsidR="00F04687" w:rsidRPr="00F04687">
        <w:rPr>
          <w:rFonts w:ascii="Arial" w:hAnsi="Arial" w:cs="Arial"/>
          <w:b/>
          <w:bCs/>
          <w:sz w:val="24"/>
          <w:szCs w:val="24"/>
        </w:rPr>
        <w:t xml:space="preserve"> </w:t>
      </w:r>
      <w:r w:rsidR="00F04687" w:rsidRPr="00F04687">
        <w:rPr>
          <w:rFonts w:ascii="Arial" w:hAnsi="Arial" w:cs="Arial"/>
          <w:b/>
          <w:bCs/>
          <w:sz w:val="24"/>
          <w:szCs w:val="24"/>
        </w:rPr>
        <w:t>discretion in denying the motion.</w:t>
      </w:r>
      <w:proofErr w:type="gramStart"/>
      <w:r w:rsidR="00F04687" w:rsidRPr="00F04687">
        <w:rPr>
          <w:rFonts w:ascii="Arial" w:hAnsi="Arial" w:cs="Arial"/>
          <w:b/>
          <w:bCs/>
          <w:sz w:val="24"/>
          <w:szCs w:val="24"/>
        </w:rPr>
        <w:t>”)…</w:t>
      </w:r>
      <w:proofErr w:type="gramEnd"/>
      <w:r w:rsidR="00F04687" w:rsidRPr="00F04687">
        <w:rPr>
          <w:rFonts w:ascii="Arial" w:hAnsi="Arial" w:cs="Arial"/>
          <w:b/>
          <w:bCs/>
          <w:sz w:val="24"/>
          <w:szCs w:val="24"/>
        </w:rPr>
        <w:t xml:space="preserve"> Foutch v. O'BRYANT, 459 NE 2d 958 - Ill:</w:t>
      </w:r>
      <w:r w:rsidR="00F04687" w:rsidRPr="00F04687">
        <w:rPr>
          <w:rFonts w:ascii="Arial" w:hAnsi="Arial" w:cs="Arial"/>
          <w:b/>
          <w:bCs/>
          <w:sz w:val="24"/>
          <w:szCs w:val="24"/>
        </w:rPr>
        <w:t xml:space="preserve"> </w:t>
      </w:r>
      <w:r w:rsidR="00F04687" w:rsidRPr="00F04687">
        <w:rPr>
          <w:rFonts w:ascii="Arial" w:hAnsi="Arial" w:cs="Arial"/>
          <w:b/>
          <w:bCs/>
          <w:sz w:val="24"/>
          <w:szCs w:val="24"/>
        </w:rPr>
        <w:t>Supreme Court 1984.</w:t>
      </w:r>
      <w:r w:rsidR="00F04687">
        <w:rPr>
          <w:rFonts w:ascii="Arial" w:hAnsi="Arial" w:cs="Arial"/>
          <w:b/>
          <w:bCs/>
          <w:sz w:val="24"/>
          <w:szCs w:val="24"/>
        </w:rPr>
        <w:t xml:space="preserve"> </w:t>
      </w:r>
      <w:r w:rsidR="00F04687">
        <w:rPr>
          <w:rFonts w:ascii="Arial" w:hAnsi="Arial" w:cs="Arial"/>
          <w:sz w:val="24"/>
          <w:szCs w:val="24"/>
        </w:rPr>
        <w:t xml:space="preserve">I allege that both Judge Ahern and the circuit court clerks are </w:t>
      </w:r>
      <w:proofErr w:type="gramStart"/>
      <w:r w:rsidR="00F04687">
        <w:rPr>
          <w:rFonts w:ascii="Arial" w:hAnsi="Arial" w:cs="Arial"/>
          <w:sz w:val="24"/>
          <w:szCs w:val="24"/>
        </w:rPr>
        <w:t>well aware</w:t>
      </w:r>
      <w:proofErr w:type="gramEnd"/>
      <w:r w:rsidR="00F04687">
        <w:rPr>
          <w:rFonts w:ascii="Arial" w:hAnsi="Arial" w:cs="Arial"/>
          <w:sz w:val="24"/>
          <w:szCs w:val="24"/>
        </w:rPr>
        <w:t xml:space="preserve"> of the state court doctrine, and they are simply trying to sabotage my case. I also allege that their actions constitute extrinsic fraud in the state court of appeals. </w:t>
      </w:r>
      <w:r w:rsidR="00F04687" w:rsidRPr="00F04687">
        <w:rPr>
          <w:rFonts w:ascii="Arial" w:hAnsi="Arial" w:cs="Arial"/>
          <w:b/>
          <w:bCs/>
          <w:sz w:val="24"/>
          <w:szCs w:val="24"/>
        </w:rPr>
        <w:t>“</w:t>
      </w:r>
      <w:r w:rsidR="00F04687">
        <w:rPr>
          <w:rFonts w:ascii="Arial" w:hAnsi="Arial" w:cs="Arial"/>
          <w:b/>
          <w:bCs/>
          <w:sz w:val="24"/>
          <w:szCs w:val="24"/>
        </w:rPr>
        <w:t>E</w:t>
      </w:r>
      <w:r w:rsidR="00F04687" w:rsidRPr="00F04687">
        <w:rPr>
          <w:rFonts w:ascii="Arial" w:hAnsi="Arial" w:cs="Arial"/>
          <w:b/>
          <w:bCs/>
          <w:sz w:val="24"/>
          <w:szCs w:val="24"/>
        </w:rPr>
        <w:t>xtrinsic fraud' refers to situations</w:t>
      </w:r>
      <w:r w:rsidR="00F04687" w:rsidRPr="00F04687">
        <w:rPr>
          <w:rFonts w:ascii="Arial" w:hAnsi="Arial" w:cs="Arial"/>
          <w:b/>
          <w:bCs/>
          <w:sz w:val="24"/>
          <w:szCs w:val="24"/>
        </w:rPr>
        <w:t xml:space="preserve"> </w:t>
      </w:r>
      <w:r w:rsidR="00F04687" w:rsidRPr="00F04687">
        <w:rPr>
          <w:rFonts w:ascii="Arial" w:hAnsi="Arial" w:cs="Arial"/>
          <w:b/>
          <w:bCs/>
          <w:sz w:val="24"/>
          <w:szCs w:val="24"/>
        </w:rPr>
        <w:t>where `the unsuccessful party has been prevented from exhibiting fully his case. .</w:t>
      </w:r>
      <w:r w:rsidR="00F04687" w:rsidRPr="00F04687">
        <w:rPr>
          <w:rFonts w:ascii="Arial" w:hAnsi="Arial" w:cs="Arial"/>
          <w:b/>
          <w:bCs/>
          <w:sz w:val="24"/>
          <w:szCs w:val="24"/>
        </w:rPr>
        <w:t xml:space="preserve"> </w:t>
      </w:r>
      <w:r w:rsidR="00F04687" w:rsidRPr="00F04687">
        <w:rPr>
          <w:rFonts w:ascii="Arial" w:hAnsi="Arial" w:cs="Arial"/>
          <w:b/>
          <w:bCs/>
          <w:sz w:val="24"/>
          <w:szCs w:val="24"/>
        </w:rPr>
        <w:t>. as by keeping him away from court . . . or where the defendant never had</w:t>
      </w:r>
      <w:r w:rsidR="00F04687" w:rsidRPr="00F04687">
        <w:rPr>
          <w:rFonts w:ascii="Arial" w:hAnsi="Arial" w:cs="Arial"/>
          <w:b/>
          <w:bCs/>
          <w:sz w:val="24"/>
          <w:szCs w:val="24"/>
        </w:rPr>
        <w:t xml:space="preserve"> </w:t>
      </w:r>
      <w:r w:rsidR="00F04687" w:rsidRPr="00F04687">
        <w:rPr>
          <w:rFonts w:ascii="Arial" w:hAnsi="Arial" w:cs="Arial"/>
          <w:b/>
          <w:bCs/>
          <w:sz w:val="24"/>
          <w:szCs w:val="24"/>
        </w:rPr>
        <w:t>knowledge of the suit.</w:t>
      </w:r>
      <w:r w:rsidR="00F04687" w:rsidRPr="00F04687">
        <w:rPr>
          <w:rFonts w:ascii="Arial" w:hAnsi="Arial" w:cs="Arial"/>
          <w:b/>
          <w:bCs/>
          <w:sz w:val="24"/>
          <w:szCs w:val="24"/>
        </w:rPr>
        <w:t>”</w:t>
      </w:r>
      <w:r w:rsidR="00F04687" w:rsidRPr="00F04687">
        <w:rPr>
          <w:rFonts w:ascii="Arial" w:hAnsi="Arial" w:cs="Arial"/>
          <w:b/>
          <w:bCs/>
          <w:sz w:val="24"/>
          <w:szCs w:val="24"/>
        </w:rPr>
        <w:t xml:space="preserve"> Falcon v. Faulkner, 209 Ill.App.3d 1, 153 </w:t>
      </w:r>
      <w:proofErr w:type="spellStart"/>
      <w:r w:rsidR="00F04687" w:rsidRPr="00F04687">
        <w:rPr>
          <w:rFonts w:ascii="Arial" w:hAnsi="Arial" w:cs="Arial"/>
          <w:b/>
          <w:bCs/>
          <w:sz w:val="24"/>
          <w:szCs w:val="24"/>
        </w:rPr>
        <w:t>Ill.Dec</w:t>
      </w:r>
      <w:proofErr w:type="spellEnd"/>
      <w:r w:rsidR="00F04687" w:rsidRPr="00F04687">
        <w:rPr>
          <w:rFonts w:ascii="Arial" w:hAnsi="Arial" w:cs="Arial"/>
          <w:b/>
          <w:bCs/>
          <w:sz w:val="24"/>
          <w:szCs w:val="24"/>
        </w:rPr>
        <w:t>. 728, 567</w:t>
      </w:r>
      <w:r w:rsidR="00F04687">
        <w:rPr>
          <w:rFonts w:ascii="Arial" w:hAnsi="Arial" w:cs="Arial"/>
          <w:b/>
          <w:bCs/>
          <w:sz w:val="24"/>
          <w:szCs w:val="24"/>
        </w:rPr>
        <w:t xml:space="preserve"> </w:t>
      </w:r>
      <w:r w:rsidR="00F04687" w:rsidRPr="00F04687">
        <w:rPr>
          <w:rFonts w:ascii="Arial" w:hAnsi="Arial" w:cs="Arial"/>
          <w:b/>
          <w:bCs/>
          <w:sz w:val="24"/>
          <w:szCs w:val="24"/>
        </w:rPr>
        <w:t>N.E.2d 686, 694-95 (1991).</w:t>
      </w:r>
      <w:r w:rsidR="00F04687">
        <w:rPr>
          <w:rFonts w:ascii="Arial" w:hAnsi="Arial" w:cs="Arial"/>
          <w:b/>
          <w:bCs/>
          <w:sz w:val="24"/>
          <w:szCs w:val="24"/>
        </w:rPr>
        <w:t xml:space="preserve"> </w:t>
      </w:r>
      <w:r w:rsidR="00F04687">
        <w:rPr>
          <w:rFonts w:ascii="Arial" w:hAnsi="Arial" w:cs="Arial"/>
          <w:sz w:val="24"/>
          <w:szCs w:val="24"/>
        </w:rPr>
        <w:t xml:space="preserve"> Because of the defendant’s action’s, I </w:t>
      </w:r>
      <w:r w:rsidR="008649FC">
        <w:rPr>
          <w:rFonts w:ascii="Arial" w:hAnsi="Arial" w:cs="Arial"/>
          <w:sz w:val="24"/>
          <w:szCs w:val="24"/>
        </w:rPr>
        <w:t xml:space="preserve">argue that I am </w:t>
      </w:r>
      <w:r w:rsidR="00F04687">
        <w:rPr>
          <w:rFonts w:ascii="Arial" w:hAnsi="Arial" w:cs="Arial"/>
          <w:sz w:val="24"/>
          <w:szCs w:val="24"/>
        </w:rPr>
        <w:t xml:space="preserve">not able to properly present my case to the court of appeal’s. I can go through the motions of the appeal’s processes, but my efforts will be meaningless without the state court records and a report of the proceedings.  </w:t>
      </w:r>
    </w:p>
    <w:p w14:paraId="16969C34" w14:textId="424E7061" w:rsidR="00FF0A85" w:rsidRDefault="00FF0A85" w:rsidP="00FC6FA9">
      <w:pPr>
        <w:spacing w:line="480" w:lineRule="auto"/>
        <w:ind w:firstLine="720"/>
        <w:rPr>
          <w:rFonts w:ascii="Arial" w:hAnsi="Arial" w:cs="Arial"/>
          <w:sz w:val="24"/>
          <w:szCs w:val="24"/>
        </w:rPr>
      </w:pPr>
      <w:r>
        <w:rPr>
          <w:rFonts w:ascii="Arial" w:hAnsi="Arial" w:cs="Arial"/>
          <w:sz w:val="24"/>
          <w:szCs w:val="24"/>
        </w:rPr>
        <w:t>According to the</w:t>
      </w:r>
      <w:r w:rsidR="00AA084F">
        <w:rPr>
          <w:rFonts w:ascii="Arial" w:hAnsi="Arial" w:cs="Arial"/>
          <w:sz w:val="24"/>
          <w:szCs w:val="24"/>
        </w:rPr>
        <w:t xml:space="preserve"> removal</w:t>
      </w:r>
      <w:r>
        <w:rPr>
          <w:rFonts w:ascii="Arial" w:hAnsi="Arial" w:cs="Arial"/>
          <w:sz w:val="24"/>
          <w:szCs w:val="24"/>
        </w:rPr>
        <w:t xml:space="preserve"> statute, </w:t>
      </w:r>
      <w:r w:rsidR="00AA084F">
        <w:rPr>
          <w:rFonts w:ascii="Arial" w:hAnsi="Arial" w:cs="Arial"/>
          <w:sz w:val="24"/>
          <w:szCs w:val="24"/>
        </w:rPr>
        <w:t>a</w:t>
      </w:r>
      <w:r>
        <w:rPr>
          <w:rFonts w:ascii="Arial" w:hAnsi="Arial" w:cs="Arial"/>
          <w:sz w:val="24"/>
          <w:szCs w:val="24"/>
        </w:rPr>
        <w:t xml:space="preserve"> case not originally removable, may become removable</w:t>
      </w:r>
      <w:r w:rsidR="00B04ADF">
        <w:rPr>
          <w:rFonts w:ascii="Arial" w:hAnsi="Arial" w:cs="Arial"/>
          <w:sz w:val="24"/>
          <w:szCs w:val="24"/>
        </w:rPr>
        <w:t xml:space="preserve"> based on court orders or motions filed in state court</w:t>
      </w:r>
      <w:r>
        <w:rPr>
          <w:rFonts w:ascii="Arial" w:hAnsi="Arial" w:cs="Arial"/>
          <w:sz w:val="24"/>
          <w:szCs w:val="24"/>
        </w:rPr>
        <w:t xml:space="preserve">. </w:t>
      </w:r>
      <w:r w:rsidRPr="00AA084F">
        <w:rPr>
          <w:rFonts w:ascii="Arial" w:hAnsi="Arial" w:cs="Arial"/>
          <w:b/>
          <w:bCs/>
          <w:sz w:val="24"/>
          <w:szCs w:val="24"/>
        </w:rPr>
        <w:t xml:space="preserve">28 U.S.C. 1446 (C)(3) (3) </w:t>
      </w:r>
      <w:r w:rsidR="00AA084F" w:rsidRPr="00AA084F">
        <w:rPr>
          <w:rFonts w:ascii="Arial" w:hAnsi="Arial" w:cs="Arial"/>
          <w:b/>
          <w:bCs/>
          <w:sz w:val="24"/>
          <w:szCs w:val="24"/>
        </w:rPr>
        <w:t>“</w:t>
      </w:r>
      <w:r w:rsidRPr="00AA084F">
        <w:rPr>
          <w:rFonts w:ascii="Arial" w:hAnsi="Arial" w:cs="Arial"/>
          <w:b/>
          <w:bCs/>
          <w:sz w:val="24"/>
          <w:szCs w:val="24"/>
        </w:rPr>
        <w:t>Except as provided in subsection (c), if the</w:t>
      </w:r>
      <w:r w:rsidR="00B04ADF">
        <w:rPr>
          <w:rFonts w:ascii="Arial" w:hAnsi="Arial" w:cs="Arial"/>
          <w:b/>
          <w:bCs/>
          <w:sz w:val="24"/>
          <w:szCs w:val="24"/>
        </w:rPr>
        <w:t xml:space="preserve"> </w:t>
      </w:r>
      <w:r w:rsidRPr="00AA084F">
        <w:rPr>
          <w:rFonts w:ascii="Arial" w:hAnsi="Arial" w:cs="Arial"/>
          <w:b/>
          <w:bCs/>
          <w:sz w:val="24"/>
          <w:szCs w:val="24"/>
        </w:rPr>
        <w:t xml:space="preserve">case stated by the initial pleading </w:t>
      </w:r>
      <w:r w:rsidRPr="00AA084F">
        <w:rPr>
          <w:rFonts w:ascii="Arial" w:hAnsi="Arial" w:cs="Arial"/>
          <w:b/>
          <w:bCs/>
          <w:sz w:val="24"/>
          <w:szCs w:val="24"/>
        </w:rPr>
        <w:lastRenderedPageBreak/>
        <w:t>is not removable, a notice of removal may be filed within</w:t>
      </w:r>
      <w:r w:rsidR="00AA084F" w:rsidRPr="00AA084F">
        <w:rPr>
          <w:rFonts w:ascii="Arial" w:hAnsi="Arial" w:cs="Arial"/>
          <w:b/>
          <w:bCs/>
          <w:sz w:val="24"/>
          <w:szCs w:val="24"/>
        </w:rPr>
        <w:t xml:space="preserve"> </w:t>
      </w:r>
      <w:r w:rsidRPr="00AA084F">
        <w:rPr>
          <w:rFonts w:ascii="Arial" w:hAnsi="Arial" w:cs="Arial"/>
          <w:b/>
          <w:bCs/>
          <w:sz w:val="24"/>
          <w:szCs w:val="24"/>
        </w:rPr>
        <w:t>thirty days after receipt by the defendant,</w:t>
      </w:r>
      <w:r w:rsidR="00AA084F" w:rsidRPr="00AA084F">
        <w:rPr>
          <w:rFonts w:ascii="Arial" w:hAnsi="Arial" w:cs="Arial"/>
          <w:b/>
          <w:bCs/>
          <w:sz w:val="24"/>
          <w:szCs w:val="24"/>
        </w:rPr>
        <w:t xml:space="preserve"> </w:t>
      </w:r>
      <w:r w:rsidRPr="00AA084F">
        <w:rPr>
          <w:rFonts w:ascii="Arial" w:hAnsi="Arial" w:cs="Arial"/>
          <w:b/>
          <w:bCs/>
          <w:sz w:val="24"/>
          <w:szCs w:val="24"/>
        </w:rPr>
        <w:t>through service or otherwise, of a copy of an</w:t>
      </w:r>
      <w:r w:rsidR="00AA084F" w:rsidRPr="00AA084F">
        <w:rPr>
          <w:rFonts w:ascii="Arial" w:hAnsi="Arial" w:cs="Arial"/>
          <w:b/>
          <w:bCs/>
          <w:sz w:val="24"/>
          <w:szCs w:val="24"/>
        </w:rPr>
        <w:t xml:space="preserve"> </w:t>
      </w:r>
      <w:r w:rsidRPr="00AA084F">
        <w:rPr>
          <w:rFonts w:ascii="Arial" w:hAnsi="Arial" w:cs="Arial"/>
          <w:b/>
          <w:bCs/>
          <w:sz w:val="24"/>
          <w:szCs w:val="24"/>
        </w:rPr>
        <w:t>amended pleading, motion, order or other paper</w:t>
      </w:r>
      <w:r w:rsidR="00AA084F" w:rsidRPr="00AA084F">
        <w:rPr>
          <w:rFonts w:ascii="Arial" w:hAnsi="Arial" w:cs="Arial"/>
          <w:b/>
          <w:bCs/>
          <w:sz w:val="24"/>
          <w:szCs w:val="24"/>
        </w:rPr>
        <w:t xml:space="preserve"> </w:t>
      </w:r>
      <w:r w:rsidRPr="00AA084F">
        <w:rPr>
          <w:rFonts w:ascii="Arial" w:hAnsi="Arial" w:cs="Arial"/>
          <w:b/>
          <w:bCs/>
          <w:sz w:val="24"/>
          <w:szCs w:val="24"/>
        </w:rPr>
        <w:t>from which it may first be ascertained that the</w:t>
      </w:r>
      <w:r w:rsidR="00AA084F" w:rsidRPr="00AA084F">
        <w:rPr>
          <w:rFonts w:ascii="Arial" w:hAnsi="Arial" w:cs="Arial"/>
          <w:b/>
          <w:bCs/>
          <w:sz w:val="24"/>
          <w:szCs w:val="24"/>
        </w:rPr>
        <w:t xml:space="preserve"> </w:t>
      </w:r>
      <w:r w:rsidRPr="00AA084F">
        <w:rPr>
          <w:rFonts w:ascii="Arial" w:hAnsi="Arial" w:cs="Arial"/>
          <w:b/>
          <w:bCs/>
          <w:sz w:val="24"/>
          <w:szCs w:val="24"/>
        </w:rPr>
        <w:t>case is one which is or has become removable.</w:t>
      </w:r>
      <w:r w:rsidR="00AA084F" w:rsidRPr="00AA084F">
        <w:rPr>
          <w:rFonts w:ascii="Arial" w:hAnsi="Arial" w:cs="Arial"/>
          <w:b/>
          <w:bCs/>
          <w:sz w:val="24"/>
          <w:szCs w:val="24"/>
        </w:rPr>
        <w:t>”</w:t>
      </w:r>
      <w:r w:rsidR="00B04ADF">
        <w:rPr>
          <w:rFonts w:ascii="Arial" w:hAnsi="Arial" w:cs="Arial"/>
          <w:b/>
          <w:bCs/>
          <w:sz w:val="24"/>
          <w:szCs w:val="24"/>
        </w:rPr>
        <w:t xml:space="preserve"> </w:t>
      </w:r>
      <w:r w:rsidR="00B04ADF">
        <w:rPr>
          <w:rFonts w:ascii="Arial" w:hAnsi="Arial" w:cs="Arial"/>
          <w:sz w:val="24"/>
          <w:szCs w:val="24"/>
        </w:rPr>
        <w:t>I argue that there w</w:t>
      </w:r>
      <w:r w:rsidR="005E7C85">
        <w:rPr>
          <w:rFonts w:ascii="Arial" w:hAnsi="Arial" w:cs="Arial"/>
          <w:sz w:val="24"/>
          <w:szCs w:val="24"/>
        </w:rPr>
        <w:t xml:space="preserve">ere </w:t>
      </w:r>
      <w:r w:rsidR="00B04ADF">
        <w:rPr>
          <w:rFonts w:ascii="Arial" w:hAnsi="Arial" w:cs="Arial"/>
          <w:sz w:val="24"/>
          <w:szCs w:val="24"/>
        </w:rPr>
        <w:t xml:space="preserve">a flurry of court orders </w:t>
      </w:r>
      <w:r w:rsidR="005E7C85">
        <w:rPr>
          <w:rFonts w:ascii="Arial" w:hAnsi="Arial" w:cs="Arial"/>
          <w:sz w:val="24"/>
          <w:szCs w:val="24"/>
        </w:rPr>
        <w:t xml:space="preserve">and motions </w:t>
      </w:r>
      <w:r w:rsidR="00B04ADF">
        <w:rPr>
          <w:rFonts w:ascii="Arial" w:hAnsi="Arial" w:cs="Arial"/>
          <w:sz w:val="24"/>
          <w:szCs w:val="24"/>
        </w:rPr>
        <w:t xml:space="preserve">that made my case removable. </w:t>
      </w:r>
      <w:r w:rsidR="005E7C85">
        <w:rPr>
          <w:rFonts w:ascii="Arial" w:hAnsi="Arial" w:cs="Arial"/>
          <w:sz w:val="24"/>
          <w:szCs w:val="24"/>
        </w:rPr>
        <w:t xml:space="preserve">Several orders were issued for accurate and complete records. However, the circuit court clerks ignored those orders and continued to provide altered and incomplete records. </w:t>
      </w:r>
      <w:r w:rsidR="00B04ADF">
        <w:rPr>
          <w:rFonts w:ascii="Arial" w:hAnsi="Arial" w:cs="Arial"/>
          <w:sz w:val="24"/>
          <w:szCs w:val="24"/>
        </w:rPr>
        <w:t>On October 19, 2022</w:t>
      </w:r>
      <w:r w:rsidR="005E7C85">
        <w:rPr>
          <w:rFonts w:ascii="Arial" w:hAnsi="Arial" w:cs="Arial"/>
          <w:sz w:val="24"/>
          <w:szCs w:val="24"/>
        </w:rPr>
        <w:t xml:space="preserve">, the Illinois Court of Appeals denied </w:t>
      </w:r>
      <w:r w:rsidR="00AA7725">
        <w:rPr>
          <w:rFonts w:ascii="Arial" w:hAnsi="Arial" w:cs="Arial"/>
          <w:sz w:val="24"/>
          <w:szCs w:val="24"/>
        </w:rPr>
        <w:t xml:space="preserve">my appeal </w:t>
      </w:r>
      <w:r w:rsidR="005E7C85">
        <w:rPr>
          <w:rFonts w:ascii="Arial" w:hAnsi="Arial" w:cs="Arial"/>
          <w:sz w:val="24"/>
          <w:szCs w:val="24"/>
        </w:rPr>
        <w:t xml:space="preserve">based on lack of jurisdiction. Essentially refusing </w:t>
      </w:r>
      <w:r w:rsidR="00AA7725">
        <w:rPr>
          <w:rFonts w:ascii="Arial" w:hAnsi="Arial" w:cs="Arial"/>
          <w:sz w:val="24"/>
          <w:szCs w:val="24"/>
        </w:rPr>
        <w:t xml:space="preserve">to hear my </w:t>
      </w:r>
      <w:r w:rsidR="005E7C85">
        <w:rPr>
          <w:rFonts w:ascii="Arial" w:hAnsi="Arial" w:cs="Arial"/>
          <w:sz w:val="24"/>
          <w:szCs w:val="24"/>
        </w:rPr>
        <w:t>appeal until after my claims have been heard</w:t>
      </w:r>
      <w:r w:rsidR="00AA7725">
        <w:rPr>
          <w:rFonts w:ascii="Arial" w:hAnsi="Arial" w:cs="Arial"/>
          <w:sz w:val="24"/>
          <w:szCs w:val="24"/>
        </w:rPr>
        <w:t xml:space="preserve"> in state court</w:t>
      </w:r>
      <w:r w:rsidR="005E7C85">
        <w:rPr>
          <w:rFonts w:ascii="Arial" w:hAnsi="Arial" w:cs="Arial"/>
          <w:sz w:val="24"/>
          <w:szCs w:val="24"/>
        </w:rPr>
        <w:t xml:space="preserve">. On </w:t>
      </w:r>
      <w:r w:rsidR="00AA7725">
        <w:rPr>
          <w:rFonts w:ascii="Arial" w:hAnsi="Arial" w:cs="Arial"/>
          <w:sz w:val="24"/>
          <w:szCs w:val="24"/>
        </w:rPr>
        <w:t>October 31</w:t>
      </w:r>
      <w:r w:rsidR="00AA7725" w:rsidRPr="00AA7725">
        <w:rPr>
          <w:rFonts w:ascii="Arial" w:hAnsi="Arial" w:cs="Arial"/>
          <w:sz w:val="24"/>
          <w:szCs w:val="24"/>
          <w:vertAlign w:val="superscript"/>
        </w:rPr>
        <w:t>st</w:t>
      </w:r>
      <w:proofErr w:type="gramStart"/>
      <w:r w:rsidR="00AA7725">
        <w:rPr>
          <w:rFonts w:ascii="Arial" w:hAnsi="Arial" w:cs="Arial"/>
          <w:sz w:val="24"/>
          <w:szCs w:val="24"/>
        </w:rPr>
        <w:t xml:space="preserve"> 2022</w:t>
      </w:r>
      <w:proofErr w:type="gramEnd"/>
      <w:r w:rsidR="00AA7725">
        <w:rPr>
          <w:rFonts w:ascii="Arial" w:hAnsi="Arial" w:cs="Arial"/>
          <w:sz w:val="24"/>
          <w:szCs w:val="24"/>
        </w:rPr>
        <w:t xml:space="preserve"> the state </w:t>
      </w:r>
      <w:r w:rsidR="00C17E01">
        <w:rPr>
          <w:rFonts w:ascii="Arial" w:hAnsi="Arial" w:cs="Arial"/>
          <w:sz w:val="24"/>
          <w:szCs w:val="24"/>
        </w:rPr>
        <w:t xml:space="preserve">court litigants </w:t>
      </w:r>
      <w:r w:rsidR="00AA7725">
        <w:rPr>
          <w:rFonts w:ascii="Arial" w:hAnsi="Arial" w:cs="Arial"/>
          <w:sz w:val="24"/>
          <w:szCs w:val="24"/>
        </w:rPr>
        <w:t xml:space="preserve">filed a rule to show cause, at that point I realized that the case had become removable </w:t>
      </w:r>
      <w:r w:rsidR="00FC6FA9">
        <w:rPr>
          <w:rFonts w:ascii="Arial" w:hAnsi="Arial" w:cs="Arial"/>
          <w:sz w:val="24"/>
          <w:szCs w:val="24"/>
        </w:rPr>
        <w:t xml:space="preserve">under </w:t>
      </w:r>
      <w:r w:rsidR="00570193" w:rsidRPr="00570193">
        <w:rPr>
          <w:rFonts w:ascii="Arial" w:hAnsi="Arial" w:cs="Arial"/>
          <w:sz w:val="24"/>
          <w:szCs w:val="24"/>
        </w:rPr>
        <w:t>1446</w:t>
      </w:r>
      <w:r w:rsidR="00FC6FA9">
        <w:rPr>
          <w:rFonts w:ascii="Arial" w:hAnsi="Arial" w:cs="Arial"/>
          <w:sz w:val="24"/>
          <w:szCs w:val="24"/>
        </w:rPr>
        <w:t xml:space="preserve"> </w:t>
      </w:r>
      <w:r w:rsidR="00570193">
        <w:rPr>
          <w:rFonts w:ascii="Arial" w:hAnsi="Arial" w:cs="Arial"/>
          <w:sz w:val="24"/>
          <w:szCs w:val="24"/>
        </w:rPr>
        <w:t>and U.S.C</w:t>
      </w:r>
      <w:r w:rsidR="00570193" w:rsidRPr="00F06461">
        <w:rPr>
          <w:rFonts w:ascii="Arial" w:hAnsi="Arial" w:cs="Arial"/>
          <w:sz w:val="24"/>
          <w:szCs w:val="24"/>
        </w:rPr>
        <w:t xml:space="preserve"> 1983</w:t>
      </w:r>
      <w:r w:rsidR="00FC6FA9">
        <w:rPr>
          <w:rFonts w:ascii="Arial" w:hAnsi="Arial" w:cs="Arial"/>
          <w:sz w:val="24"/>
          <w:szCs w:val="24"/>
        </w:rPr>
        <w:t xml:space="preserve">. </w:t>
      </w:r>
      <w:r w:rsidR="00F06461">
        <w:rPr>
          <w:rFonts w:ascii="Arial" w:hAnsi="Arial" w:cs="Arial"/>
          <w:sz w:val="24"/>
          <w:szCs w:val="24"/>
        </w:rPr>
        <w:t xml:space="preserve">As alleged the defendants </w:t>
      </w:r>
      <w:r w:rsidR="00FF006A">
        <w:rPr>
          <w:rFonts w:ascii="Arial" w:hAnsi="Arial" w:cs="Arial"/>
          <w:sz w:val="24"/>
          <w:szCs w:val="24"/>
        </w:rPr>
        <w:t>are trying to</w:t>
      </w:r>
      <w:r w:rsidR="00F06461">
        <w:rPr>
          <w:rFonts w:ascii="Arial" w:hAnsi="Arial" w:cs="Arial"/>
          <w:sz w:val="24"/>
          <w:szCs w:val="24"/>
        </w:rPr>
        <w:t xml:space="preserve"> sabotag</w:t>
      </w:r>
      <w:r w:rsidR="0019389F">
        <w:rPr>
          <w:rFonts w:ascii="Arial" w:hAnsi="Arial" w:cs="Arial"/>
          <w:sz w:val="24"/>
          <w:szCs w:val="24"/>
        </w:rPr>
        <w:t>e</w:t>
      </w:r>
      <w:r w:rsidR="00F06461">
        <w:rPr>
          <w:rFonts w:ascii="Arial" w:hAnsi="Arial" w:cs="Arial"/>
          <w:sz w:val="24"/>
          <w:szCs w:val="24"/>
        </w:rPr>
        <w:t xml:space="preserve"> my appeal, and I am unable to make a </w:t>
      </w:r>
      <w:proofErr w:type="gramStart"/>
      <w:r w:rsidR="00F06461">
        <w:rPr>
          <w:rFonts w:ascii="Arial" w:hAnsi="Arial" w:cs="Arial"/>
          <w:sz w:val="24"/>
          <w:szCs w:val="24"/>
        </w:rPr>
        <w:t>bystanders</w:t>
      </w:r>
      <w:proofErr w:type="gramEnd"/>
      <w:r w:rsidR="00F06461">
        <w:rPr>
          <w:rFonts w:ascii="Arial" w:hAnsi="Arial" w:cs="Arial"/>
          <w:sz w:val="24"/>
          <w:szCs w:val="24"/>
        </w:rPr>
        <w:t xml:space="preserve"> report. </w:t>
      </w:r>
      <w:r w:rsidR="0019389F">
        <w:rPr>
          <w:rFonts w:ascii="Arial" w:hAnsi="Arial" w:cs="Arial"/>
          <w:sz w:val="24"/>
          <w:szCs w:val="24"/>
        </w:rPr>
        <w:t xml:space="preserve">Now the defendants are initiating a proceeding in which I could be jailed. I </w:t>
      </w:r>
      <w:r w:rsidR="00367A21">
        <w:rPr>
          <w:rFonts w:ascii="Arial" w:hAnsi="Arial" w:cs="Arial"/>
          <w:sz w:val="24"/>
          <w:szCs w:val="24"/>
        </w:rPr>
        <w:t xml:space="preserve">filed the removal to prevent the perpetuation of the same violations that had previously occurred. I </w:t>
      </w:r>
      <w:r w:rsidR="0019389F">
        <w:rPr>
          <w:rFonts w:ascii="Arial" w:hAnsi="Arial" w:cs="Arial"/>
          <w:sz w:val="24"/>
          <w:szCs w:val="24"/>
        </w:rPr>
        <w:t xml:space="preserve">wanted to make sure that I could get a record of the past and future proceedings. Most importantly I wanted to do something to try and stop the constant constitutional violations. Such as notice and opportunity to be heard in zoom proceedings. </w:t>
      </w:r>
      <w:r w:rsidR="00F06461">
        <w:rPr>
          <w:rFonts w:ascii="Arial" w:hAnsi="Arial" w:cs="Arial"/>
          <w:sz w:val="24"/>
          <w:szCs w:val="24"/>
        </w:rPr>
        <w:t>There is no remedy adequate at law</w:t>
      </w:r>
      <w:r w:rsidR="00C17E01">
        <w:rPr>
          <w:rFonts w:ascii="Arial" w:hAnsi="Arial" w:cs="Arial"/>
          <w:sz w:val="24"/>
          <w:szCs w:val="24"/>
        </w:rPr>
        <w:t xml:space="preserve">. Except for an order that </w:t>
      </w:r>
      <w:proofErr w:type="gramStart"/>
      <w:r w:rsidR="00FC6FA9">
        <w:rPr>
          <w:rFonts w:ascii="Arial" w:hAnsi="Arial" w:cs="Arial"/>
          <w:sz w:val="24"/>
          <w:szCs w:val="24"/>
        </w:rPr>
        <w:t>would;</w:t>
      </w:r>
      <w:proofErr w:type="gramEnd"/>
      <w:r w:rsidR="00FC6FA9">
        <w:rPr>
          <w:rFonts w:ascii="Arial" w:hAnsi="Arial" w:cs="Arial"/>
          <w:sz w:val="24"/>
          <w:szCs w:val="24"/>
        </w:rPr>
        <w:t xml:space="preserve"> allow</w:t>
      </w:r>
      <w:r w:rsidR="00F06461">
        <w:rPr>
          <w:rFonts w:ascii="Arial" w:hAnsi="Arial" w:cs="Arial"/>
          <w:sz w:val="24"/>
          <w:szCs w:val="24"/>
        </w:rPr>
        <w:t xml:space="preserve"> me to present a bystanders report, declare that I have a right to notice and opportunity to be heard (accurate zoom info), and to prevent the defendant’s </w:t>
      </w:r>
      <w:r w:rsidR="00FC6FA9">
        <w:rPr>
          <w:rFonts w:ascii="Arial" w:hAnsi="Arial" w:cs="Arial"/>
          <w:sz w:val="24"/>
          <w:szCs w:val="24"/>
        </w:rPr>
        <w:t>from</w:t>
      </w:r>
      <w:r w:rsidR="00F06461">
        <w:rPr>
          <w:rFonts w:ascii="Arial" w:hAnsi="Arial" w:cs="Arial"/>
          <w:sz w:val="24"/>
          <w:szCs w:val="24"/>
        </w:rPr>
        <w:t xml:space="preserve"> continuously sabotag</w:t>
      </w:r>
      <w:r w:rsidR="00FF006A">
        <w:rPr>
          <w:rFonts w:ascii="Arial" w:hAnsi="Arial" w:cs="Arial"/>
          <w:sz w:val="24"/>
          <w:szCs w:val="24"/>
        </w:rPr>
        <w:t>ing</w:t>
      </w:r>
      <w:r w:rsidR="00F06461">
        <w:rPr>
          <w:rFonts w:ascii="Arial" w:hAnsi="Arial" w:cs="Arial"/>
          <w:sz w:val="24"/>
          <w:szCs w:val="24"/>
        </w:rPr>
        <w:t xml:space="preserve"> my appeal</w:t>
      </w:r>
      <w:r w:rsidR="00C17E01">
        <w:rPr>
          <w:rFonts w:ascii="Arial" w:hAnsi="Arial" w:cs="Arial"/>
          <w:sz w:val="24"/>
          <w:szCs w:val="24"/>
        </w:rPr>
        <w:t xml:space="preserve">. I filed my </w:t>
      </w:r>
      <w:r w:rsidR="006F053D">
        <w:rPr>
          <w:rFonts w:ascii="Arial" w:hAnsi="Arial" w:cs="Arial"/>
          <w:sz w:val="24"/>
          <w:szCs w:val="24"/>
        </w:rPr>
        <w:t>notice of removal in federal court</w:t>
      </w:r>
      <w:r w:rsidR="00C17E01">
        <w:rPr>
          <w:rFonts w:ascii="Arial" w:hAnsi="Arial" w:cs="Arial"/>
          <w:sz w:val="24"/>
          <w:szCs w:val="24"/>
        </w:rPr>
        <w:t xml:space="preserve"> on November 10</w:t>
      </w:r>
      <w:r w:rsidR="00C17E01" w:rsidRPr="00C17E01">
        <w:rPr>
          <w:rFonts w:ascii="Arial" w:hAnsi="Arial" w:cs="Arial"/>
          <w:sz w:val="24"/>
          <w:szCs w:val="24"/>
          <w:vertAlign w:val="superscript"/>
        </w:rPr>
        <w:t>th</w:t>
      </w:r>
      <w:proofErr w:type="gramStart"/>
      <w:r w:rsidR="00C17E01">
        <w:rPr>
          <w:rFonts w:ascii="Arial" w:hAnsi="Arial" w:cs="Arial"/>
          <w:sz w:val="24"/>
          <w:szCs w:val="24"/>
        </w:rPr>
        <w:t xml:space="preserve"> 2022</w:t>
      </w:r>
      <w:proofErr w:type="gramEnd"/>
      <w:r w:rsidR="00C17E01">
        <w:rPr>
          <w:rFonts w:ascii="Arial" w:hAnsi="Arial" w:cs="Arial"/>
          <w:sz w:val="24"/>
          <w:szCs w:val="24"/>
        </w:rPr>
        <w:t>, which was well within the time frame to remove a case</w:t>
      </w:r>
      <w:r w:rsidR="00FF006A">
        <w:rPr>
          <w:rFonts w:ascii="Arial" w:hAnsi="Arial" w:cs="Arial"/>
          <w:sz w:val="24"/>
          <w:szCs w:val="24"/>
        </w:rPr>
        <w:t xml:space="preserve"> based on 1446 (c) (3)</w:t>
      </w:r>
      <w:r w:rsidR="00C17E01">
        <w:rPr>
          <w:rFonts w:ascii="Arial" w:hAnsi="Arial" w:cs="Arial"/>
          <w:sz w:val="24"/>
          <w:szCs w:val="24"/>
        </w:rPr>
        <w:t xml:space="preserve">. </w:t>
      </w:r>
      <w:r w:rsidR="006F053D">
        <w:rPr>
          <w:rFonts w:ascii="Arial" w:hAnsi="Arial" w:cs="Arial"/>
          <w:sz w:val="24"/>
          <w:szCs w:val="24"/>
        </w:rPr>
        <w:t xml:space="preserve">I </w:t>
      </w:r>
      <w:r w:rsidR="006F053D">
        <w:rPr>
          <w:rFonts w:ascii="Arial" w:hAnsi="Arial" w:cs="Arial"/>
          <w:sz w:val="24"/>
          <w:szCs w:val="24"/>
        </w:rPr>
        <w:lastRenderedPageBreak/>
        <w:t>filed a copy of that complaint in state court on November 14</w:t>
      </w:r>
      <w:r w:rsidR="006F053D" w:rsidRPr="006F053D">
        <w:rPr>
          <w:rFonts w:ascii="Arial" w:hAnsi="Arial" w:cs="Arial"/>
          <w:sz w:val="24"/>
          <w:szCs w:val="24"/>
          <w:vertAlign w:val="superscript"/>
        </w:rPr>
        <w:t>th</w:t>
      </w:r>
      <w:proofErr w:type="gramStart"/>
      <w:r w:rsidR="006F053D">
        <w:rPr>
          <w:rFonts w:ascii="Arial" w:hAnsi="Arial" w:cs="Arial"/>
          <w:sz w:val="24"/>
          <w:szCs w:val="24"/>
        </w:rPr>
        <w:t xml:space="preserve"> 2022</w:t>
      </w:r>
      <w:proofErr w:type="gramEnd"/>
      <w:r w:rsidR="006F053D">
        <w:rPr>
          <w:rFonts w:ascii="Arial" w:hAnsi="Arial" w:cs="Arial"/>
          <w:sz w:val="24"/>
          <w:szCs w:val="24"/>
        </w:rPr>
        <w:t xml:space="preserve">. </w:t>
      </w:r>
      <w:r w:rsidR="00C17E01">
        <w:rPr>
          <w:rFonts w:ascii="Arial" w:hAnsi="Arial" w:cs="Arial"/>
          <w:sz w:val="24"/>
          <w:szCs w:val="24"/>
        </w:rPr>
        <w:t>Judge Ahern and the state court litigants were provided with notice of removal on</w:t>
      </w:r>
      <w:r w:rsidR="006F053D">
        <w:rPr>
          <w:rFonts w:ascii="Arial" w:hAnsi="Arial" w:cs="Arial"/>
          <w:sz w:val="24"/>
          <w:szCs w:val="24"/>
        </w:rPr>
        <w:t xml:space="preserve"> that same day</w:t>
      </w:r>
      <w:r w:rsidR="00C17E01">
        <w:rPr>
          <w:rFonts w:ascii="Arial" w:hAnsi="Arial" w:cs="Arial"/>
          <w:sz w:val="24"/>
          <w:szCs w:val="24"/>
        </w:rPr>
        <w:t>.</w:t>
      </w:r>
    </w:p>
    <w:p w14:paraId="42A08222" w14:textId="77777777" w:rsidR="00257941" w:rsidRDefault="00257941" w:rsidP="00FC6FA9">
      <w:pPr>
        <w:spacing w:line="480" w:lineRule="auto"/>
        <w:ind w:firstLine="720"/>
        <w:rPr>
          <w:rFonts w:ascii="Arial" w:hAnsi="Arial" w:cs="Arial"/>
          <w:sz w:val="24"/>
          <w:szCs w:val="24"/>
        </w:rPr>
      </w:pPr>
    </w:p>
    <w:p w14:paraId="65F2E316" w14:textId="77777777" w:rsidR="00257941" w:rsidRDefault="00257941" w:rsidP="00FC6FA9">
      <w:pPr>
        <w:spacing w:line="480" w:lineRule="auto"/>
        <w:ind w:firstLine="720"/>
        <w:rPr>
          <w:rFonts w:ascii="Arial" w:hAnsi="Arial" w:cs="Arial"/>
          <w:sz w:val="24"/>
          <w:szCs w:val="24"/>
        </w:rPr>
      </w:pPr>
    </w:p>
    <w:p w14:paraId="3DDCE4F4" w14:textId="77777777" w:rsidR="00257941" w:rsidRPr="00257941" w:rsidRDefault="00257941" w:rsidP="00257941">
      <w:pPr>
        <w:spacing w:line="480" w:lineRule="auto"/>
        <w:ind w:firstLine="720"/>
        <w:jc w:val="center"/>
        <w:rPr>
          <w:rFonts w:ascii="Arial" w:hAnsi="Arial" w:cs="Arial"/>
          <w:b/>
          <w:bCs/>
          <w:sz w:val="24"/>
          <w:szCs w:val="24"/>
        </w:rPr>
      </w:pPr>
      <w:r w:rsidRPr="00257941">
        <w:rPr>
          <w:rFonts w:ascii="Arial" w:hAnsi="Arial" w:cs="Arial"/>
          <w:b/>
          <w:bCs/>
          <w:sz w:val="24"/>
          <w:szCs w:val="24"/>
        </w:rPr>
        <w:t xml:space="preserve">THIS COURT MAY PROVIDE </w:t>
      </w:r>
      <w:bookmarkStart w:id="1" w:name="_Hlk151385881"/>
      <w:r w:rsidRPr="00257941">
        <w:rPr>
          <w:rFonts w:ascii="Arial" w:hAnsi="Arial" w:cs="Arial"/>
          <w:b/>
          <w:bCs/>
          <w:sz w:val="24"/>
          <w:szCs w:val="24"/>
        </w:rPr>
        <w:t>RELIEF</w:t>
      </w:r>
      <w:bookmarkEnd w:id="1"/>
      <w:r w:rsidRPr="00257941">
        <w:rPr>
          <w:rFonts w:ascii="Arial" w:hAnsi="Arial" w:cs="Arial"/>
          <w:b/>
          <w:bCs/>
          <w:sz w:val="24"/>
          <w:szCs w:val="24"/>
        </w:rPr>
        <w:t xml:space="preserve"> </w:t>
      </w:r>
    </w:p>
    <w:p w14:paraId="1334A220" w14:textId="2A567077" w:rsidR="00257941" w:rsidRPr="00257941" w:rsidRDefault="00257941" w:rsidP="00257941">
      <w:pPr>
        <w:spacing w:line="480" w:lineRule="auto"/>
        <w:ind w:firstLine="720"/>
        <w:jc w:val="center"/>
        <w:rPr>
          <w:rFonts w:ascii="Arial" w:hAnsi="Arial" w:cs="Arial"/>
          <w:b/>
          <w:bCs/>
          <w:sz w:val="24"/>
          <w:szCs w:val="24"/>
        </w:rPr>
      </w:pPr>
      <w:r w:rsidRPr="00257941">
        <w:rPr>
          <w:rFonts w:ascii="Arial" w:hAnsi="Arial" w:cs="Arial"/>
          <w:b/>
          <w:bCs/>
          <w:sz w:val="24"/>
          <w:szCs w:val="24"/>
        </w:rPr>
        <w:t>FROM AHERN’S ORDERS</w:t>
      </w:r>
    </w:p>
    <w:p w14:paraId="590C5A29" w14:textId="77777777" w:rsidR="00B66FD3" w:rsidRDefault="00B66FD3" w:rsidP="00952603">
      <w:pPr>
        <w:spacing w:line="480" w:lineRule="auto"/>
        <w:ind w:firstLine="720"/>
        <w:rPr>
          <w:rFonts w:ascii="Arial" w:hAnsi="Arial" w:cs="Arial"/>
          <w:sz w:val="24"/>
          <w:szCs w:val="24"/>
        </w:rPr>
      </w:pPr>
    </w:p>
    <w:p w14:paraId="1A63D756" w14:textId="33F61EDD" w:rsidR="000126EC" w:rsidRDefault="00257941" w:rsidP="000126EC">
      <w:pPr>
        <w:spacing w:line="480" w:lineRule="auto"/>
        <w:rPr>
          <w:rFonts w:ascii="Arial" w:hAnsi="Arial" w:cs="Arial"/>
          <w:sz w:val="24"/>
          <w:szCs w:val="24"/>
        </w:rPr>
      </w:pPr>
      <w:r>
        <w:rPr>
          <w:rFonts w:ascii="Arial" w:hAnsi="Arial" w:cs="Arial"/>
          <w:sz w:val="24"/>
          <w:szCs w:val="24"/>
        </w:rPr>
        <w:tab/>
        <w:t xml:space="preserve"> </w:t>
      </w:r>
      <w:proofErr w:type="gramStart"/>
      <w:r>
        <w:rPr>
          <w:rFonts w:ascii="Arial" w:hAnsi="Arial" w:cs="Arial"/>
          <w:sz w:val="24"/>
          <w:szCs w:val="24"/>
        </w:rPr>
        <w:t xml:space="preserve">All </w:t>
      </w:r>
      <w:r w:rsidR="007409F8">
        <w:rPr>
          <w:rFonts w:ascii="Arial" w:hAnsi="Arial" w:cs="Arial"/>
          <w:sz w:val="24"/>
          <w:szCs w:val="24"/>
        </w:rPr>
        <w:t>of</w:t>
      </w:r>
      <w:proofErr w:type="gramEnd"/>
      <w:r w:rsidR="007409F8">
        <w:rPr>
          <w:rFonts w:ascii="Arial" w:hAnsi="Arial" w:cs="Arial"/>
          <w:sz w:val="24"/>
          <w:szCs w:val="24"/>
        </w:rPr>
        <w:t xml:space="preserve"> my</w:t>
      </w:r>
      <w:r>
        <w:rPr>
          <w:rFonts w:ascii="Arial" w:hAnsi="Arial" w:cs="Arial"/>
          <w:sz w:val="24"/>
          <w:szCs w:val="24"/>
        </w:rPr>
        <w:t xml:space="preserve"> preceding arguments apply here. </w:t>
      </w:r>
      <w:r w:rsidR="00F84D29">
        <w:rPr>
          <w:rFonts w:ascii="Arial" w:hAnsi="Arial" w:cs="Arial"/>
          <w:sz w:val="24"/>
          <w:szCs w:val="24"/>
        </w:rPr>
        <w:t xml:space="preserve">I argue that I should be relieved of </w:t>
      </w:r>
      <w:proofErr w:type="gramStart"/>
      <w:r w:rsidR="00F84D29">
        <w:rPr>
          <w:rFonts w:ascii="Arial" w:hAnsi="Arial" w:cs="Arial"/>
          <w:sz w:val="24"/>
          <w:szCs w:val="24"/>
        </w:rPr>
        <w:t>all of</w:t>
      </w:r>
      <w:proofErr w:type="gramEnd"/>
      <w:r w:rsidR="00F84D29">
        <w:rPr>
          <w:rFonts w:ascii="Arial" w:hAnsi="Arial" w:cs="Arial"/>
          <w:sz w:val="24"/>
          <w:szCs w:val="24"/>
        </w:rPr>
        <w:t xml:space="preserve"> Aherns judgments after the notice of removal because those judgments are void. Ahern and the stat</w:t>
      </w:r>
      <w:r w:rsidR="00BD08C9">
        <w:rPr>
          <w:rFonts w:ascii="Arial" w:hAnsi="Arial" w:cs="Arial"/>
          <w:sz w:val="24"/>
          <w:szCs w:val="24"/>
        </w:rPr>
        <w:t>e</w:t>
      </w:r>
      <w:r w:rsidR="00F84D29">
        <w:rPr>
          <w:rFonts w:ascii="Arial" w:hAnsi="Arial" w:cs="Arial"/>
          <w:sz w:val="24"/>
          <w:szCs w:val="24"/>
        </w:rPr>
        <w:t xml:space="preserve"> court litigants received notice</w:t>
      </w:r>
      <w:r w:rsidR="00BD08C9">
        <w:rPr>
          <w:rFonts w:ascii="Arial" w:hAnsi="Arial" w:cs="Arial"/>
          <w:sz w:val="24"/>
          <w:szCs w:val="24"/>
        </w:rPr>
        <w:t xml:space="preserve"> of </w:t>
      </w:r>
      <w:proofErr w:type="gramStart"/>
      <w:r w:rsidR="00BD08C9">
        <w:rPr>
          <w:rFonts w:ascii="Arial" w:hAnsi="Arial" w:cs="Arial"/>
          <w:sz w:val="24"/>
          <w:szCs w:val="24"/>
        </w:rPr>
        <w:t>removal</w:t>
      </w:r>
      <w:r w:rsidR="00F84D29">
        <w:rPr>
          <w:rFonts w:ascii="Arial" w:hAnsi="Arial" w:cs="Arial"/>
          <w:sz w:val="24"/>
          <w:szCs w:val="24"/>
        </w:rPr>
        <w:t>,</w:t>
      </w:r>
      <w:proofErr w:type="gramEnd"/>
      <w:r w:rsidR="00F84D29">
        <w:rPr>
          <w:rFonts w:ascii="Arial" w:hAnsi="Arial" w:cs="Arial"/>
          <w:sz w:val="24"/>
          <w:szCs w:val="24"/>
        </w:rPr>
        <w:t xml:space="preserve"> the state court acknowledge the receipt of the notice removal.</w:t>
      </w:r>
      <w:r w:rsidR="00BD08C9">
        <w:rPr>
          <w:rFonts w:ascii="Arial" w:hAnsi="Arial" w:cs="Arial"/>
          <w:sz w:val="24"/>
          <w:szCs w:val="24"/>
        </w:rPr>
        <w:t xml:space="preserve"> </w:t>
      </w:r>
      <w:r>
        <w:rPr>
          <w:rFonts w:ascii="Arial" w:hAnsi="Arial" w:cs="Arial"/>
          <w:sz w:val="24"/>
          <w:szCs w:val="24"/>
        </w:rPr>
        <w:t xml:space="preserve">According to 1446, Federal Courts gain exclusive jurisdiction of a state case once notice of removal is filed in state court and notice is given to all the parties. </w:t>
      </w:r>
      <w:r w:rsidRPr="00257941">
        <w:rPr>
          <w:rFonts w:ascii="Arial" w:hAnsi="Arial" w:cs="Arial"/>
          <w:b/>
          <w:bCs/>
          <w:sz w:val="24"/>
          <w:szCs w:val="24"/>
        </w:rPr>
        <w:t>“</w:t>
      </w:r>
      <w:r w:rsidRPr="00257941">
        <w:rPr>
          <w:rFonts w:ascii="Arial" w:hAnsi="Arial" w:cs="Arial"/>
          <w:b/>
          <w:bCs/>
          <w:sz w:val="24"/>
          <w:szCs w:val="24"/>
        </w:rPr>
        <w:t>When a case is removed from state to federal court, the entire civil action, including all of the parties and their claims, is transferred to federal court and the state court is prohibited from further proceeding, unless and until the case is remanded</w:t>
      </w:r>
      <w:r w:rsidRPr="00257941">
        <w:rPr>
          <w:rFonts w:ascii="Arial" w:hAnsi="Arial" w:cs="Arial"/>
          <w:b/>
          <w:bCs/>
          <w:sz w:val="24"/>
          <w:szCs w:val="24"/>
        </w:rPr>
        <w:t>”</w:t>
      </w:r>
      <w:r w:rsidRPr="00257941">
        <w:rPr>
          <w:rFonts w:ascii="Arial" w:hAnsi="Arial" w:cs="Arial"/>
          <w:b/>
          <w:bCs/>
          <w:sz w:val="24"/>
          <w:szCs w:val="24"/>
        </w:rPr>
        <w:t xml:space="preserve">. 28 U.S.C. § 1446(e); see also Polyplastics, Inc. v. </w:t>
      </w:r>
      <w:proofErr w:type="spellStart"/>
      <w:r w:rsidRPr="00257941">
        <w:rPr>
          <w:rFonts w:ascii="Arial" w:hAnsi="Arial" w:cs="Arial"/>
          <w:b/>
          <w:bCs/>
          <w:sz w:val="24"/>
          <w:szCs w:val="24"/>
        </w:rPr>
        <w:t>Transconex</w:t>
      </w:r>
      <w:proofErr w:type="spellEnd"/>
      <w:r w:rsidRPr="00257941">
        <w:rPr>
          <w:rFonts w:ascii="Arial" w:hAnsi="Arial" w:cs="Arial"/>
          <w:b/>
          <w:bCs/>
          <w:sz w:val="24"/>
          <w:szCs w:val="24"/>
        </w:rPr>
        <w:t>, Inc.</w:t>
      </w:r>
      <w:r>
        <w:rPr>
          <w:rFonts w:ascii="Arial" w:hAnsi="Arial" w:cs="Arial"/>
          <w:b/>
          <w:bCs/>
          <w:sz w:val="24"/>
          <w:szCs w:val="24"/>
        </w:rPr>
        <w:t xml:space="preserve"> </w:t>
      </w:r>
      <w:r>
        <w:rPr>
          <w:rFonts w:ascii="Arial" w:hAnsi="Arial" w:cs="Arial"/>
          <w:sz w:val="24"/>
          <w:szCs w:val="24"/>
        </w:rPr>
        <w:t xml:space="preserve">The statute does not allow state court judges to determine </w:t>
      </w:r>
      <w:proofErr w:type="gramStart"/>
      <w:r>
        <w:rPr>
          <w:rFonts w:ascii="Arial" w:hAnsi="Arial" w:cs="Arial"/>
          <w:sz w:val="24"/>
          <w:szCs w:val="24"/>
        </w:rPr>
        <w:t>whether or not</w:t>
      </w:r>
      <w:proofErr w:type="gramEnd"/>
      <w:r>
        <w:rPr>
          <w:rFonts w:ascii="Arial" w:hAnsi="Arial" w:cs="Arial"/>
          <w:sz w:val="24"/>
          <w:szCs w:val="24"/>
        </w:rPr>
        <w:t xml:space="preserve"> a removal is valid.</w:t>
      </w:r>
      <w:r w:rsidR="007409F8">
        <w:rPr>
          <w:rFonts w:ascii="Arial" w:hAnsi="Arial" w:cs="Arial"/>
          <w:sz w:val="24"/>
          <w:szCs w:val="24"/>
        </w:rPr>
        <w:t xml:space="preserve"> This court can review state court orders. </w:t>
      </w:r>
      <w:r w:rsidR="007409F8" w:rsidRPr="007409F8">
        <w:rPr>
          <w:rFonts w:ascii="Arial" w:hAnsi="Arial" w:cs="Arial"/>
          <w:b/>
          <w:bCs/>
          <w:sz w:val="24"/>
          <w:szCs w:val="24"/>
        </w:rPr>
        <w:t>"a federal court is free to reconsider a state court order and to treat the order as it would any interlocutory order it might itself have entered" NOC PROPERTIES, LLC v. GREAT SMOKY MOUNTAINS RAILROAD, LLC, 2021</w:t>
      </w:r>
      <w:r w:rsidR="007409F8">
        <w:rPr>
          <w:rFonts w:ascii="Arial" w:hAnsi="Arial" w:cs="Arial"/>
          <w:sz w:val="24"/>
          <w:szCs w:val="24"/>
        </w:rPr>
        <w:t xml:space="preserve">... </w:t>
      </w:r>
      <w:r w:rsidR="007409F8" w:rsidRPr="007409F8">
        <w:rPr>
          <w:rFonts w:ascii="Arial" w:hAnsi="Arial" w:cs="Arial"/>
          <w:b/>
          <w:bCs/>
          <w:sz w:val="24"/>
          <w:szCs w:val="24"/>
        </w:rPr>
        <w:t xml:space="preserve">"A prior state court order in essence is federalized when the action is removed to federal court, </w:t>
      </w:r>
      <w:r w:rsidR="007409F8" w:rsidRPr="007409F8">
        <w:rPr>
          <w:rFonts w:ascii="Arial" w:hAnsi="Arial" w:cs="Arial"/>
          <w:b/>
          <w:bCs/>
          <w:sz w:val="24"/>
          <w:szCs w:val="24"/>
        </w:rPr>
        <w:lastRenderedPageBreak/>
        <w:t>although the order `remains subject to reconsideration just as it had been prior to removal."</w:t>
      </w:r>
      <w:r w:rsidR="000126EC">
        <w:rPr>
          <w:rFonts w:ascii="Arial" w:hAnsi="Arial" w:cs="Arial"/>
          <w:b/>
          <w:bCs/>
          <w:sz w:val="24"/>
          <w:szCs w:val="24"/>
        </w:rPr>
        <w:t xml:space="preserve"> </w:t>
      </w:r>
      <w:r w:rsidR="000126EC" w:rsidRPr="000126EC">
        <w:rPr>
          <w:rFonts w:ascii="Arial" w:hAnsi="Arial" w:cs="Arial"/>
          <w:b/>
          <w:bCs/>
          <w:sz w:val="24"/>
          <w:szCs w:val="24"/>
        </w:rPr>
        <w:t>FARMLANDS PARTNERS INC. v. FORTUNAE</w:t>
      </w:r>
    </w:p>
    <w:p w14:paraId="676280E5" w14:textId="6F53C1E2" w:rsidR="007409F8" w:rsidRPr="00FE762F" w:rsidRDefault="007409F8" w:rsidP="000126EC">
      <w:pPr>
        <w:spacing w:line="480" w:lineRule="auto"/>
        <w:ind w:firstLine="720"/>
        <w:rPr>
          <w:rFonts w:ascii="Arial" w:hAnsi="Arial" w:cs="Arial"/>
          <w:sz w:val="24"/>
          <w:szCs w:val="24"/>
        </w:rPr>
      </w:pPr>
      <w:r>
        <w:rPr>
          <w:rFonts w:ascii="Arial" w:hAnsi="Arial" w:cs="Arial"/>
          <w:sz w:val="24"/>
          <w:szCs w:val="24"/>
        </w:rPr>
        <w:t xml:space="preserve">This court </w:t>
      </w:r>
      <w:r w:rsidR="000126EC">
        <w:rPr>
          <w:rFonts w:ascii="Arial" w:hAnsi="Arial" w:cs="Arial"/>
          <w:sz w:val="24"/>
          <w:szCs w:val="24"/>
        </w:rPr>
        <w:t>may</w:t>
      </w:r>
      <w:r>
        <w:rPr>
          <w:rFonts w:ascii="Arial" w:hAnsi="Arial" w:cs="Arial"/>
          <w:sz w:val="24"/>
          <w:szCs w:val="24"/>
        </w:rPr>
        <w:t xml:space="preserve"> relieve parties from void orders.</w:t>
      </w:r>
      <w:r w:rsidR="000126EC">
        <w:rPr>
          <w:rFonts w:ascii="Arial" w:hAnsi="Arial" w:cs="Arial"/>
          <w:sz w:val="24"/>
          <w:szCs w:val="24"/>
        </w:rPr>
        <w:t xml:space="preserve"> </w:t>
      </w:r>
      <w:r w:rsidR="000126EC" w:rsidRPr="000126EC">
        <w:rPr>
          <w:rFonts w:ascii="Arial" w:hAnsi="Arial" w:cs="Arial"/>
          <w:b/>
          <w:bCs/>
          <w:sz w:val="24"/>
          <w:szCs w:val="24"/>
        </w:rPr>
        <w:t xml:space="preserve">Federal Rule of Civil procedure 60 </w:t>
      </w:r>
      <w:r w:rsidR="000126EC" w:rsidRPr="000126EC">
        <w:rPr>
          <w:rFonts w:ascii="Arial" w:hAnsi="Arial" w:cs="Arial"/>
          <w:b/>
          <w:bCs/>
          <w:sz w:val="24"/>
          <w:szCs w:val="24"/>
        </w:rPr>
        <w:t xml:space="preserve">(b) </w:t>
      </w:r>
      <w:r w:rsidR="000126EC">
        <w:rPr>
          <w:rFonts w:ascii="Arial" w:hAnsi="Arial" w:cs="Arial"/>
          <w:b/>
          <w:bCs/>
          <w:sz w:val="24"/>
          <w:szCs w:val="24"/>
        </w:rPr>
        <w:t>“</w:t>
      </w:r>
      <w:r w:rsidR="000126EC" w:rsidRPr="000126EC">
        <w:rPr>
          <w:rFonts w:ascii="Arial" w:hAnsi="Arial" w:cs="Arial"/>
          <w:b/>
          <w:bCs/>
          <w:sz w:val="24"/>
          <w:szCs w:val="24"/>
        </w:rPr>
        <w:t>GROUNDS FOR RELIEF FROM A FINAL JUDGMENT, ORDER, OR</w:t>
      </w:r>
      <w:r w:rsidR="000126EC">
        <w:rPr>
          <w:rFonts w:ascii="Arial" w:hAnsi="Arial" w:cs="Arial"/>
          <w:b/>
          <w:bCs/>
          <w:sz w:val="24"/>
          <w:szCs w:val="24"/>
        </w:rPr>
        <w:t xml:space="preserve"> </w:t>
      </w:r>
      <w:r w:rsidR="000126EC" w:rsidRPr="000126EC">
        <w:rPr>
          <w:rFonts w:ascii="Arial" w:hAnsi="Arial" w:cs="Arial"/>
          <w:b/>
          <w:bCs/>
          <w:sz w:val="24"/>
          <w:szCs w:val="24"/>
        </w:rPr>
        <w:t>PROCEEDING. On motion and just terms, the court may relieve a</w:t>
      </w:r>
      <w:r w:rsidR="000126EC">
        <w:rPr>
          <w:rFonts w:ascii="Arial" w:hAnsi="Arial" w:cs="Arial"/>
          <w:b/>
          <w:bCs/>
          <w:sz w:val="24"/>
          <w:szCs w:val="24"/>
        </w:rPr>
        <w:t xml:space="preserve"> </w:t>
      </w:r>
      <w:r w:rsidR="000126EC" w:rsidRPr="000126EC">
        <w:rPr>
          <w:rFonts w:ascii="Arial" w:hAnsi="Arial" w:cs="Arial"/>
          <w:b/>
          <w:bCs/>
          <w:sz w:val="24"/>
          <w:szCs w:val="24"/>
        </w:rPr>
        <w:t>party or its legal representative from a final judgment, order, or</w:t>
      </w:r>
      <w:r w:rsidR="000126EC">
        <w:rPr>
          <w:rFonts w:ascii="Arial" w:hAnsi="Arial" w:cs="Arial"/>
          <w:b/>
          <w:bCs/>
          <w:sz w:val="24"/>
          <w:szCs w:val="24"/>
        </w:rPr>
        <w:t xml:space="preserve"> </w:t>
      </w:r>
      <w:r w:rsidR="000126EC" w:rsidRPr="000126EC">
        <w:rPr>
          <w:rFonts w:ascii="Arial" w:hAnsi="Arial" w:cs="Arial"/>
          <w:b/>
          <w:bCs/>
          <w:sz w:val="24"/>
          <w:szCs w:val="24"/>
        </w:rPr>
        <w:t>proceeding</w:t>
      </w:r>
      <w:r w:rsidR="000126EC">
        <w:rPr>
          <w:rFonts w:ascii="Arial" w:hAnsi="Arial" w:cs="Arial"/>
          <w:b/>
          <w:bCs/>
          <w:sz w:val="24"/>
          <w:szCs w:val="24"/>
        </w:rPr>
        <w:t xml:space="preserve">…” </w:t>
      </w:r>
      <w:r w:rsidR="00FE762F" w:rsidRPr="00FE762F">
        <w:rPr>
          <w:rFonts w:ascii="Arial" w:hAnsi="Arial" w:cs="Arial"/>
          <w:sz w:val="24"/>
          <w:szCs w:val="24"/>
        </w:rPr>
        <w:t>This</w:t>
      </w:r>
      <w:r w:rsidR="00FE762F">
        <w:rPr>
          <w:rFonts w:ascii="Arial" w:hAnsi="Arial" w:cs="Arial"/>
          <w:b/>
          <w:bCs/>
          <w:sz w:val="24"/>
          <w:szCs w:val="24"/>
        </w:rPr>
        <w:t xml:space="preserve"> </w:t>
      </w:r>
      <w:r w:rsidR="00FE762F" w:rsidRPr="00FE762F">
        <w:rPr>
          <w:rFonts w:ascii="Arial" w:hAnsi="Arial" w:cs="Arial"/>
          <w:sz w:val="24"/>
          <w:szCs w:val="24"/>
        </w:rPr>
        <w:t>court should</w:t>
      </w:r>
      <w:r w:rsidR="00FE762F">
        <w:rPr>
          <w:rFonts w:ascii="Arial" w:hAnsi="Arial" w:cs="Arial"/>
          <w:b/>
          <w:bCs/>
          <w:sz w:val="24"/>
          <w:szCs w:val="24"/>
        </w:rPr>
        <w:t xml:space="preserve"> </w:t>
      </w:r>
      <w:r w:rsidR="00FE762F" w:rsidRPr="00FE762F">
        <w:rPr>
          <w:rFonts w:ascii="Arial" w:hAnsi="Arial" w:cs="Arial"/>
          <w:sz w:val="24"/>
          <w:szCs w:val="24"/>
        </w:rPr>
        <w:t>relieve me from Aherns orders because they were issued after the state acknowledged the removal and after he and the state court litigants received notice of the removal.</w:t>
      </w:r>
    </w:p>
    <w:p w14:paraId="112699B6" w14:textId="77777777" w:rsidR="00971B26" w:rsidRDefault="00971B26" w:rsidP="00E0672F">
      <w:pPr>
        <w:spacing w:line="480" w:lineRule="auto"/>
        <w:rPr>
          <w:rFonts w:ascii="Arial" w:hAnsi="Arial" w:cs="Arial"/>
          <w:b/>
          <w:bCs/>
          <w:sz w:val="24"/>
          <w:szCs w:val="24"/>
        </w:rPr>
      </w:pPr>
    </w:p>
    <w:p w14:paraId="302C56F6" w14:textId="77777777" w:rsidR="00971B26" w:rsidRDefault="00971B26" w:rsidP="00971B26">
      <w:pPr>
        <w:spacing w:line="480" w:lineRule="auto"/>
        <w:ind w:firstLine="720"/>
        <w:jc w:val="center"/>
        <w:rPr>
          <w:rFonts w:ascii="Arial" w:hAnsi="Arial" w:cs="Arial"/>
          <w:b/>
          <w:bCs/>
          <w:sz w:val="24"/>
          <w:szCs w:val="24"/>
        </w:rPr>
      </w:pPr>
      <w:r>
        <w:rPr>
          <w:rFonts w:ascii="Arial" w:hAnsi="Arial" w:cs="Arial"/>
          <w:b/>
          <w:bCs/>
          <w:sz w:val="24"/>
          <w:szCs w:val="24"/>
        </w:rPr>
        <w:t xml:space="preserve">ALL OF THE DEFENDANTS </w:t>
      </w:r>
    </w:p>
    <w:p w14:paraId="0715958C" w14:textId="047C93A1" w:rsidR="00971B26" w:rsidRPr="00971B26" w:rsidRDefault="00971B26" w:rsidP="00971B26">
      <w:pPr>
        <w:spacing w:line="480" w:lineRule="auto"/>
        <w:ind w:firstLine="720"/>
        <w:jc w:val="center"/>
        <w:rPr>
          <w:rFonts w:ascii="Arial" w:hAnsi="Arial" w:cs="Arial"/>
          <w:b/>
          <w:bCs/>
          <w:sz w:val="24"/>
          <w:szCs w:val="24"/>
        </w:rPr>
      </w:pPr>
      <w:r>
        <w:rPr>
          <w:rFonts w:ascii="Arial" w:hAnsi="Arial" w:cs="Arial"/>
          <w:b/>
          <w:bCs/>
          <w:sz w:val="24"/>
          <w:szCs w:val="24"/>
        </w:rPr>
        <w:t>ARGUMENTS ARE IRREL</w:t>
      </w:r>
      <w:r w:rsidR="00613DA3">
        <w:rPr>
          <w:rFonts w:ascii="Arial" w:hAnsi="Arial" w:cs="Arial"/>
          <w:b/>
          <w:bCs/>
          <w:sz w:val="24"/>
          <w:szCs w:val="24"/>
        </w:rPr>
        <w:t>E</w:t>
      </w:r>
      <w:r>
        <w:rPr>
          <w:rFonts w:ascii="Arial" w:hAnsi="Arial" w:cs="Arial"/>
          <w:b/>
          <w:bCs/>
          <w:sz w:val="24"/>
          <w:szCs w:val="24"/>
        </w:rPr>
        <w:t>V</w:t>
      </w:r>
      <w:r w:rsidR="00613DA3">
        <w:rPr>
          <w:rFonts w:ascii="Arial" w:hAnsi="Arial" w:cs="Arial"/>
          <w:b/>
          <w:bCs/>
          <w:sz w:val="24"/>
          <w:szCs w:val="24"/>
        </w:rPr>
        <w:t>A</w:t>
      </w:r>
      <w:r>
        <w:rPr>
          <w:rFonts w:ascii="Arial" w:hAnsi="Arial" w:cs="Arial"/>
          <w:b/>
          <w:bCs/>
          <w:sz w:val="24"/>
          <w:szCs w:val="24"/>
        </w:rPr>
        <w:t>NT</w:t>
      </w:r>
    </w:p>
    <w:p w14:paraId="1A210892" w14:textId="77777777" w:rsidR="00613DA3" w:rsidRDefault="00613DA3" w:rsidP="00952603">
      <w:pPr>
        <w:spacing w:line="480" w:lineRule="auto"/>
        <w:ind w:firstLine="720"/>
        <w:rPr>
          <w:rFonts w:ascii="Arial" w:hAnsi="Arial" w:cs="Arial"/>
          <w:sz w:val="24"/>
          <w:szCs w:val="24"/>
        </w:rPr>
      </w:pPr>
    </w:p>
    <w:p w14:paraId="773D8899" w14:textId="05AC53DF" w:rsidR="00613DA3" w:rsidRDefault="00613DA3" w:rsidP="00952603">
      <w:pPr>
        <w:spacing w:line="480" w:lineRule="auto"/>
        <w:ind w:firstLine="720"/>
        <w:rPr>
          <w:rFonts w:ascii="Arial" w:hAnsi="Arial" w:cs="Arial"/>
          <w:sz w:val="24"/>
          <w:szCs w:val="24"/>
        </w:rPr>
      </w:pPr>
      <w:proofErr w:type="gramStart"/>
      <w:r>
        <w:rPr>
          <w:rFonts w:ascii="Arial" w:hAnsi="Arial" w:cs="Arial"/>
          <w:sz w:val="24"/>
          <w:szCs w:val="24"/>
        </w:rPr>
        <w:t>All of</w:t>
      </w:r>
      <w:proofErr w:type="gramEnd"/>
      <w:r>
        <w:rPr>
          <w:rFonts w:ascii="Arial" w:hAnsi="Arial" w:cs="Arial"/>
          <w:sz w:val="24"/>
          <w:szCs w:val="24"/>
        </w:rPr>
        <w:t xml:space="preserve"> my preceding arguments apply here. In </w:t>
      </w:r>
      <w:proofErr w:type="gramStart"/>
      <w:r>
        <w:rPr>
          <w:rFonts w:ascii="Arial" w:hAnsi="Arial" w:cs="Arial"/>
          <w:sz w:val="24"/>
          <w:szCs w:val="24"/>
        </w:rPr>
        <w:t>addition</w:t>
      </w:r>
      <w:proofErr w:type="gramEnd"/>
      <w:r>
        <w:rPr>
          <w:rFonts w:ascii="Arial" w:hAnsi="Arial" w:cs="Arial"/>
          <w:sz w:val="24"/>
          <w:szCs w:val="24"/>
        </w:rPr>
        <w:t xml:space="preserve"> I argue that all of the defendants arguments are irrelevant. A temporary restraining order should not be necessary. However, the defendants are trying to determine their own jurisdiction. Which is prohibited by statute. A temporary restraining order is only being requested to order Ahern to adhere to the federal statute. The defendants are now essentially making remand arguments. I argue that it is not proper for a state court judge to come to federal court to make remand arguments. For one, I believe it would be an indication of bias. Second, this is the job of the state court litigants. Most importantly Ahern was prohibited from issuing orders after the notice of removal. He does not now gain the right to come to federal court to make arguments to justify why he violated the statute.</w:t>
      </w:r>
    </w:p>
    <w:p w14:paraId="587DB94E" w14:textId="77777777" w:rsidR="00900165" w:rsidRDefault="00900165" w:rsidP="00952603">
      <w:pPr>
        <w:spacing w:line="480" w:lineRule="auto"/>
        <w:ind w:firstLine="720"/>
        <w:rPr>
          <w:rFonts w:ascii="Arial" w:hAnsi="Arial" w:cs="Arial"/>
          <w:sz w:val="24"/>
          <w:szCs w:val="24"/>
        </w:rPr>
      </w:pPr>
    </w:p>
    <w:p w14:paraId="6F318010" w14:textId="7D6FF7BF" w:rsidR="00900165" w:rsidRPr="00900165" w:rsidRDefault="00900165" w:rsidP="00900165">
      <w:pPr>
        <w:spacing w:line="480" w:lineRule="auto"/>
        <w:ind w:firstLine="720"/>
        <w:jc w:val="center"/>
        <w:rPr>
          <w:rFonts w:ascii="Arial" w:hAnsi="Arial" w:cs="Arial"/>
          <w:b/>
          <w:bCs/>
          <w:sz w:val="24"/>
          <w:szCs w:val="24"/>
        </w:rPr>
      </w:pPr>
      <w:r w:rsidRPr="00900165">
        <w:rPr>
          <w:rFonts w:ascii="Arial" w:hAnsi="Arial" w:cs="Arial"/>
          <w:b/>
          <w:bCs/>
          <w:sz w:val="24"/>
          <w:szCs w:val="24"/>
        </w:rPr>
        <w:t>CONCLUSION</w:t>
      </w:r>
    </w:p>
    <w:p w14:paraId="13CD1F4D" w14:textId="283C8CFB" w:rsidR="00900165" w:rsidRDefault="00FD7822" w:rsidP="00900165">
      <w:pPr>
        <w:spacing w:line="480" w:lineRule="auto"/>
        <w:ind w:firstLine="720"/>
        <w:rPr>
          <w:rFonts w:ascii="Arial" w:hAnsi="Arial" w:cs="Arial"/>
          <w:sz w:val="24"/>
          <w:szCs w:val="24"/>
        </w:rPr>
      </w:pPr>
      <w:proofErr w:type="gramStart"/>
      <w:r>
        <w:rPr>
          <w:rFonts w:ascii="Arial" w:hAnsi="Arial" w:cs="Arial"/>
          <w:sz w:val="24"/>
          <w:szCs w:val="24"/>
        </w:rPr>
        <w:t>All of</w:t>
      </w:r>
      <w:proofErr w:type="gramEnd"/>
      <w:r>
        <w:rPr>
          <w:rFonts w:ascii="Arial" w:hAnsi="Arial" w:cs="Arial"/>
          <w:sz w:val="24"/>
          <w:szCs w:val="24"/>
        </w:rPr>
        <w:t xml:space="preserve"> the defendant’s arguments are irrelevant. </w:t>
      </w:r>
      <w:r w:rsidR="00900165">
        <w:rPr>
          <w:rFonts w:ascii="Arial" w:hAnsi="Arial" w:cs="Arial"/>
          <w:sz w:val="24"/>
          <w:szCs w:val="24"/>
        </w:rPr>
        <w:t>Judge Ahern clearly violated the federal removal statute. He did so by essentially determining that my removal was invalid. However, the removal statute clearly deprives Ahern of any authority to gauge the strength of my removal. Even if my removal is invalid, Ahern would still lack jurisdiction until the case is remanded. Thus all, his judgments issued after the removal are void. A temporary restraining order is being requested so that Ahern may respect the federal statute. This court has the authority to provide relief from Aherns orders because those orders were entered after removal</w:t>
      </w:r>
      <w:r>
        <w:rPr>
          <w:rFonts w:ascii="Arial" w:hAnsi="Arial" w:cs="Arial"/>
          <w:sz w:val="24"/>
          <w:szCs w:val="24"/>
        </w:rPr>
        <w:t>, and they</w:t>
      </w:r>
      <w:r w:rsidR="00900165">
        <w:rPr>
          <w:rFonts w:ascii="Arial" w:hAnsi="Arial" w:cs="Arial"/>
          <w:sz w:val="24"/>
          <w:szCs w:val="24"/>
        </w:rPr>
        <w:t xml:space="preserve"> are already void.</w:t>
      </w:r>
    </w:p>
    <w:p w14:paraId="6737C91B" w14:textId="77777777" w:rsidR="00257941" w:rsidRDefault="00257941" w:rsidP="00952603">
      <w:pPr>
        <w:spacing w:line="480" w:lineRule="auto"/>
        <w:ind w:firstLine="720"/>
        <w:rPr>
          <w:rFonts w:ascii="Arial" w:hAnsi="Arial" w:cs="Arial"/>
          <w:sz w:val="24"/>
          <w:szCs w:val="24"/>
        </w:rPr>
      </w:pPr>
    </w:p>
    <w:p w14:paraId="7301A14B" w14:textId="1CC3ABA5" w:rsidR="00B66FD3" w:rsidRDefault="00B66FD3" w:rsidP="00B66FD3">
      <w:pPr>
        <w:spacing w:line="480" w:lineRule="auto"/>
        <w:rPr>
          <w:rFonts w:ascii="Arial" w:hAnsi="Arial" w:cs="Arial"/>
          <w:b/>
          <w:bCs/>
          <w:sz w:val="24"/>
          <w:szCs w:val="24"/>
        </w:rPr>
      </w:pPr>
      <w:r w:rsidRPr="00B66FD3">
        <w:rPr>
          <w:rFonts w:ascii="Arial" w:hAnsi="Arial" w:cs="Arial"/>
          <w:b/>
          <w:bCs/>
          <w:sz w:val="24"/>
          <w:szCs w:val="24"/>
        </w:rPr>
        <w:t>Wherefor I pray</w:t>
      </w:r>
      <w:r>
        <w:rPr>
          <w:rFonts w:ascii="Arial" w:hAnsi="Arial" w:cs="Arial"/>
          <w:b/>
          <w:bCs/>
          <w:sz w:val="24"/>
          <w:szCs w:val="24"/>
        </w:rPr>
        <w:t>:</w:t>
      </w:r>
    </w:p>
    <w:p w14:paraId="5476CE67" w14:textId="15ADD3F2" w:rsidR="00B66FD3" w:rsidRDefault="00B66FD3" w:rsidP="00B66FD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 xml:space="preserve">That this court </w:t>
      </w:r>
      <w:r w:rsidR="009B0A7D">
        <w:rPr>
          <w:rFonts w:ascii="Arial" w:hAnsi="Arial" w:cs="Arial"/>
          <w:b/>
          <w:bCs/>
          <w:sz w:val="24"/>
          <w:szCs w:val="24"/>
        </w:rPr>
        <w:t>issues a temporary restraining order.</w:t>
      </w:r>
    </w:p>
    <w:p w14:paraId="59CE9AEE" w14:textId="0995C68E" w:rsidR="00900165" w:rsidRDefault="00900165" w:rsidP="00B66FD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That I be provided relief from Ahern orders during the period of removal.</w:t>
      </w:r>
    </w:p>
    <w:p w14:paraId="2906C0FA" w14:textId="1183E2B8" w:rsidR="00B66FD3" w:rsidRPr="00452341" w:rsidRDefault="00B66FD3" w:rsidP="00452341">
      <w:pPr>
        <w:pStyle w:val="ListParagraph"/>
        <w:numPr>
          <w:ilvl w:val="0"/>
          <w:numId w:val="1"/>
        </w:numPr>
        <w:spacing w:line="480" w:lineRule="auto"/>
        <w:rPr>
          <w:rFonts w:ascii="Arial" w:hAnsi="Arial" w:cs="Arial"/>
          <w:b/>
          <w:bCs/>
          <w:sz w:val="24"/>
          <w:szCs w:val="24"/>
        </w:rPr>
      </w:pPr>
      <w:r>
        <w:rPr>
          <w:rFonts w:ascii="Arial" w:hAnsi="Arial" w:cs="Arial"/>
          <w:b/>
          <w:bCs/>
          <w:sz w:val="24"/>
          <w:szCs w:val="24"/>
        </w:rPr>
        <w:t>Any remedy that this court can provide.</w:t>
      </w:r>
    </w:p>
    <w:p w14:paraId="560663BF"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 xml:space="preserve">Date of signing: </w:t>
      </w:r>
      <w:r>
        <w:rPr>
          <w:rFonts w:ascii="Arial" w:hAnsi="Arial" w:cs="Arial"/>
          <w:b/>
          <w:bCs/>
          <w:sz w:val="24"/>
          <w:szCs w:val="24"/>
        </w:rPr>
        <w:t xml:space="preserve"> </w:t>
      </w:r>
    </w:p>
    <w:p w14:paraId="4E2D8B59"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David Martin</w:t>
      </w:r>
    </w:p>
    <w:p w14:paraId="4447C3ED"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5352 S. Princeton, Chicago IL 60649</w:t>
      </w:r>
    </w:p>
    <w:p w14:paraId="103438D6" w14:textId="77777777" w:rsidR="00B66FD3" w:rsidRPr="003116D7" w:rsidRDefault="00B66FD3" w:rsidP="00B66FD3">
      <w:pPr>
        <w:pStyle w:val="NoSpacing"/>
        <w:jc w:val="both"/>
        <w:rPr>
          <w:rFonts w:ascii="Arial" w:hAnsi="Arial" w:cs="Arial"/>
          <w:b/>
          <w:bCs/>
          <w:sz w:val="24"/>
          <w:szCs w:val="24"/>
        </w:rPr>
      </w:pPr>
      <w:r w:rsidRPr="003116D7">
        <w:rPr>
          <w:rFonts w:ascii="Arial" w:hAnsi="Arial" w:cs="Arial"/>
          <w:b/>
          <w:bCs/>
          <w:sz w:val="24"/>
          <w:szCs w:val="24"/>
        </w:rPr>
        <w:t>Email: martinvthompson@gmail.com</w:t>
      </w:r>
      <w:r w:rsidRPr="003116D7">
        <w:rPr>
          <w:rFonts w:ascii="Arial" w:hAnsi="Arial" w:cs="Arial"/>
          <w:b/>
          <w:bCs/>
          <w:sz w:val="24"/>
          <w:szCs w:val="24"/>
        </w:rPr>
        <w:tab/>
        <w:t xml:space="preserve">     </w:t>
      </w:r>
    </w:p>
    <w:p w14:paraId="62399498" w14:textId="3E752623" w:rsidR="00B66FD3" w:rsidRPr="00B66FD3" w:rsidRDefault="00B66FD3" w:rsidP="00B66FD3">
      <w:pPr>
        <w:spacing w:line="480" w:lineRule="auto"/>
        <w:rPr>
          <w:rFonts w:ascii="Arial" w:hAnsi="Arial" w:cs="Arial"/>
          <w:b/>
          <w:bCs/>
          <w:sz w:val="24"/>
          <w:szCs w:val="24"/>
        </w:rPr>
      </w:pPr>
      <w:r w:rsidRPr="003116D7">
        <w:rPr>
          <w:rFonts w:ascii="Arial" w:hAnsi="Arial" w:cs="Arial"/>
          <w:b/>
          <w:bCs/>
          <w:sz w:val="24"/>
          <w:szCs w:val="24"/>
        </w:rPr>
        <w:t>Signature of Plaintiff</w:t>
      </w:r>
    </w:p>
    <w:p w14:paraId="67CA4202" w14:textId="1935133D" w:rsidR="00B66FD3" w:rsidRDefault="00B66FD3" w:rsidP="00952603">
      <w:pPr>
        <w:spacing w:line="480" w:lineRule="auto"/>
        <w:ind w:firstLine="720"/>
        <w:rPr>
          <w:rFonts w:ascii="Arial" w:hAnsi="Arial" w:cs="Arial"/>
          <w:sz w:val="24"/>
          <w:szCs w:val="24"/>
        </w:rPr>
      </w:pPr>
    </w:p>
    <w:p w14:paraId="5A93D823" w14:textId="77777777" w:rsidR="00B66FD3" w:rsidRDefault="00B66FD3" w:rsidP="00952603">
      <w:pPr>
        <w:spacing w:line="480" w:lineRule="auto"/>
        <w:ind w:firstLine="720"/>
        <w:rPr>
          <w:rFonts w:ascii="Arial" w:hAnsi="Arial" w:cs="Arial"/>
          <w:sz w:val="24"/>
          <w:szCs w:val="24"/>
        </w:rPr>
      </w:pPr>
    </w:p>
    <w:p w14:paraId="1188B2F2" w14:textId="77777777" w:rsidR="00B66FD3" w:rsidRDefault="00B66FD3" w:rsidP="00952603">
      <w:pPr>
        <w:spacing w:line="480" w:lineRule="auto"/>
        <w:ind w:firstLine="720"/>
        <w:rPr>
          <w:rFonts w:ascii="Arial" w:hAnsi="Arial" w:cs="Arial"/>
          <w:sz w:val="24"/>
          <w:szCs w:val="24"/>
        </w:rPr>
      </w:pPr>
    </w:p>
    <w:p w14:paraId="3D955347" w14:textId="77777777" w:rsidR="00B66FD3" w:rsidRDefault="00B66FD3" w:rsidP="00952603">
      <w:pPr>
        <w:spacing w:line="480" w:lineRule="auto"/>
        <w:ind w:firstLine="720"/>
        <w:rPr>
          <w:rFonts w:ascii="Arial" w:hAnsi="Arial" w:cs="Arial"/>
          <w:sz w:val="24"/>
          <w:szCs w:val="24"/>
        </w:rPr>
      </w:pPr>
    </w:p>
    <w:p w14:paraId="5E02AC3C" w14:textId="66A86046" w:rsidR="00952603" w:rsidRDefault="00952603" w:rsidP="00952603">
      <w:pPr>
        <w:rPr>
          <w:rFonts w:ascii="Arial" w:hAnsi="Arial" w:cs="Arial"/>
          <w:b/>
          <w:bCs/>
          <w:sz w:val="24"/>
          <w:szCs w:val="24"/>
        </w:rPr>
      </w:pPr>
    </w:p>
    <w:p w14:paraId="048A848F" w14:textId="510C1593" w:rsidR="00952603" w:rsidRPr="00952603" w:rsidRDefault="00952603" w:rsidP="00952603">
      <w:pPr>
        <w:rPr>
          <w:rFonts w:ascii="Arial" w:hAnsi="Arial" w:cs="Arial"/>
          <w:b/>
          <w:bCs/>
          <w:sz w:val="24"/>
          <w:szCs w:val="24"/>
        </w:rPr>
      </w:pPr>
      <w:r>
        <w:rPr>
          <w:rFonts w:ascii="Arial" w:hAnsi="Arial" w:cs="Arial"/>
          <w:b/>
          <w:bCs/>
          <w:sz w:val="24"/>
          <w:szCs w:val="24"/>
        </w:rPr>
        <w:tab/>
      </w:r>
    </w:p>
    <w:sectPr w:rsidR="00952603" w:rsidRPr="009526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017F" w14:textId="77777777" w:rsidR="00C46F14" w:rsidRDefault="00C46F14" w:rsidP="00952603">
      <w:pPr>
        <w:spacing w:after="0" w:line="240" w:lineRule="auto"/>
      </w:pPr>
      <w:r>
        <w:separator/>
      </w:r>
    </w:p>
  </w:endnote>
  <w:endnote w:type="continuationSeparator" w:id="0">
    <w:p w14:paraId="08DA7EB8" w14:textId="77777777" w:rsidR="00C46F14" w:rsidRDefault="00C46F14" w:rsidP="0095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423C" w14:textId="77777777" w:rsidR="00C46F14" w:rsidRDefault="00C46F14" w:rsidP="00952603">
      <w:pPr>
        <w:spacing w:after="0" w:line="240" w:lineRule="auto"/>
      </w:pPr>
      <w:r>
        <w:separator/>
      </w:r>
    </w:p>
  </w:footnote>
  <w:footnote w:type="continuationSeparator" w:id="0">
    <w:p w14:paraId="05ABC417" w14:textId="77777777" w:rsidR="00C46F14" w:rsidRDefault="00C46F14" w:rsidP="0095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B1AC"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2CE1071A" w14:textId="77777777" w:rsidR="00952603" w:rsidRPr="008A0D0C" w:rsidRDefault="00952603" w:rsidP="00952603">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77B23F98" w14:textId="77777777" w:rsidR="00952603" w:rsidRDefault="00952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7035E"/>
    <w:multiLevelType w:val="hybridMultilevel"/>
    <w:tmpl w:val="0F9411E0"/>
    <w:lvl w:ilvl="0" w:tplc="5720F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144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03"/>
    <w:rsid w:val="000126EC"/>
    <w:rsid w:val="001522F0"/>
    <w:rsid w:val="0019389F"/>
    <w:rsid w:val="002450CD"/>
    <w:rsid w:val="00257941"/>
    <w:rsid w:val="002B2120"/>
    <w:rsid w:val="00367A21"/>
    <w:rsid w:val="00452341"/>
    <w:rsid w:val="004840A4"/>
    <w:rsid w:val="0049018D"/>
    <w:rsid w:val="0050773D"/>
    <w:rsid w:val="00566DE1"/>
    <w:rsid w:val="00570193"/>
    <w:rsid w:val="00587B7C"/>
    <w:rsid w:val="005D6F50"/>
    <w:rsid w:val="005E0643"/>
    <w:rsid w:val="005E7C85"/>
    <w:rsid w:val="005F06D3"/>
    <w:rsid w:val="005F77F4"/>
    <w:rsid w:val="00600482"/>
    <w:rsid w:val="00613DA3"/>
    <w:rsid w:val="00617E22"/>
    <w:rsid w:val="006B6351"/>
    <w:rsid w:val="006E3595"/>
    <w:rsid w:val="006F053D"/>
    <w:rsid w:val="007409F8"/>
    <w:rsid w:val="007C7AB7"/>
    <w:rsid w:val="008649FC"/>
    <w:rsid w:val="008A4FE9"/>
    <w:rsid w:val="00900165"/>
    <w:rsid w:val="00952603"/>
    <w:rsid w:val="00952DB0"/>
    <w:rsid w:val="00971B26"/>
    <w:rsid w:val="009A4C2E"/>
    <w:rsid w:val="009B0A7D"/>
    <w:rsid w:val="00A8294A"/>
    <w:rsid w:val="00AA084F"/>
    <w:rsid w:val="00AA3257"/>
    <w:rsid w:val="00AA7725"/>
    <w:rsid w:val="00B04ADF"/>
    <w:rsid w:val="00B66FD3"/>
    <w:rsid w:val="00BD08C9"/>
    <w:rsid w:val="00BD7165"/>
    <w:rsid w:val="00C17E01"/>
    <w:rsid w:val="00C46F14"/>
    <w:rsid w:val="00CE3ECD"/>
    <w:rsid w:val="00D05D96"/>
    <w:rsid w:val="00D40F99"/>
    <w:rsid w:val="00D53EC7"/>
    <w:rsid w:val="00DC013B"/>
    <w:rsid w:val="00E0672F"/>
    <w:rsid w:val="00EA48BA"/>
    <w:rsid w:val="00EA77DD"/>
    <w:rsid w:val="00F04687"/>
    <w:rsid w:val="00F06461"/>
    <w:rsid w:val="00F6681A"/>
    <w:rsid w:val="00F84D29"/>
    <w:rsid w:val="00FC6FA9"/>
    <w:rsid w:val="00FD7822"/>
    <w:rsid w:val="00FE762F"/>
    <w:rsid w:val="00FF006A"/>
    <w:rsid w:val="00FF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3EC3"/>
  <w15:chartTrackingRefBased/>
  <w15:docId w15:val="{F5D847B7-8684-4B3F-ACC0-ED7DCD24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603"/>
    <w:pPr>
      <w:spacing w:after="0" w:line="240" w:lineRule="auto"/>
    </w:pPr>
    <w:rPr>
      <w:kern w:val="0"/>
    </w:rPr>
  </w:style>
  <w:style w:type="paragraph" w:styleId="Header">
    <w:name w:val="header"/>
    <w:basedOn w:val="Normal"/>
    <w:link w:val="HeaderChar"/>
    <w:uiPriority w:val="99"/>
    <w:unhideWhenUsed/>
    <w:rsid w:val="00952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03"/>
  </w:style>
  <w:style w:type="paragraph" w:styleId="Footer">
    <w:name w:val="footer"/>
    <w:basedOn w:val="Normal"/>
    <w:link w:val="FooterChar"/>
    <w:uiPriority w:val="99"/>
    <w:unhideWhenUsed/>
    <w:rsid w:val="00952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03"/>
  </w:style>
  <w:style w:type="paragraph" w:styleId="ListParagraph">
    <w:name w:val="List Paragraph"/>
    <w:basedOn w:val="Normal"/>
    <w:uiPriority w:val="34"/>
    <w:qFormat/>
    <w:rsid w:val="00B66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11</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36</cp:revision>
  <dcterms:created xsi:type="dcterms:W3CDTF">2023-11-13T23:39:00Z</dcterms:created>
  <dcterms:modified xsi:type="dcterms:W3CDTF">2023-11-20T22:24:00Z</dcterms:modified>
</cp:coreProperties>
</file>