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HARISMA AMAZON</w:t>
      </w:r>
    </w:p>
    <w:p>
      <w:pPr>
        <w:jc w:val="center"/>
      </w:pPr>
      <w:r>
        <w:rPr>
          <w:color w:val="404040"/>
          <w:sz w:val="30"/>
        </w:rPr>
        <w:t>Анализ конкурентоспособности, маржинальности и рентабельности</w:t>
        <w:br/>
        <w:t>выхода на Amazon EU (DE · FR · ES · IT)</w:t>
      </w:r>
    </w:p>
    <w:p>
      <w:pPr>
        <w:jc w:val="center"/>
      </w:pPr>
      <w:r>
        <w:rPr>
          <w:i/>
          <w:sz w:val="24"/>
        </w:rPr>
        <w:t>Отчёт для руководства  ·  3 производителя: Merywood · MillMax · ERAscientifico</w:t>
      </w:r>
    </w:p>
    <w:p>
      <w:pPr>
        <w:jc w:val="center"/>
      </w:pPr>
      <w:r>
        <w:rPr>
          <w:color w:val="808080"/>
          <w:sz w:val="18"/>
        </w:rPr>
        <w:t>Источник рыночных данных: Keepa API  ·  Выборка: 500 карточек конкурентов  ·  Дата: 21.06.2026</w:t>
      </w:r>
    </w:p>
    <w:p/>
    <w:p>
      <w:pPr>
        <w:pStyle w:val="Heading1"/>
      </w:pPr>
      <w:r>
        <w:rPr>
          <w:color w:val="1F4E78"/>
        </w:rPr>
        <w:t>1. Краткое резюме (Executive Summary)</w:t>
      </w:r>
    </w:p>
    <w:p>
      <w:r>
        <w:rPr>
          <w:b w:val="0"/>
          <w:i w:val="0"/>
          <w:sz w:val="22"/>
        </w:rPr>
        <w:t>Мы проанализировали 500 карточек товаров-конкурентов на Amazon Германии, Франции, Испании и Италии (по 25 лидеров на каждую из 5 продуктовых линеек в каждой стране) через Keepa API. По каждому конкуренту собраны цена и её динамика, рейтинг и число отзывов, оценка продаж в штуках и выручки в евро, реферальная комиссия и FBA-сбор, число продавцов, наличие Amazon в Buy Box и вариации. Эти рыночные данные сопоставлены с себестоимостью трёх наших производителей (Merywood, MillMax, ERAscientifico).</w:t>
      </w:r>
    </w:p>
    <w:p>
      <w:r>
        <w:rPr>
          <w:b w:val="0"/>
          <w:i w:val="0"/>
          <w:sz w:val="22"/>
        </w:rPr>
        <w:t>Рынок ёмкий: только верхние 25 карточек по магнию дают ~€2,787,110/мес совокупной выручки, по пробиотикам для людей ~€1,255,161/мес, по инозитолу ~€681,268/мес. Спрос подтверждён и устойчив (рейтинги конкурентов 4.2–4.6, тысячи отзывов у лидеров).</w:t>
      </w:r>
    </w:p>
    <w:p>
      <w:r>
        <w:rPr>
          <w:b w:val="0"/>
          <w:i w:val="0"/>
          <w:sz w:val="22"/>
        </w:rPr>
        <w:t>Но конкуренция зрелая: в магнии медианная цена всего €17–19 при медиане 1200–1500 отзывов и лидерах свыше 10 000 продаж/мес — войти со стандартным продуктом по средней цене там трудно и почти без маржи. Напротив, пробиотики (особенно для животных) и премиальные ниши держат цену €21–28 при низком пороге по отзывам — это наши лучшие точки входа.</w:t>
      </w:r>
    </w:p>
    <w:p>
      <w:r>
        <w:rPr>
          <w:b w:val="0"/>
          <w:i w:val="0"/>
          <w:sz w:val="22"/>
        </w:rPr>
        <w:t>Реферальная комиссия Amazon у 90% конкурентов = 15% (подтверждает категорию supplements и pet supplements). Медианный FBA-сбор €3.3–4.8 в зависимости от рынка (Франция дороже всех). Эти ставки мы заложили в расчёт собственной маржи.</w:t>
      </w:r>
    </w:p>
    <w:p>
      <w:r>
        <w:rPr>
          <w:b/>
          <w:color w:val="1F4E78"/>
          <w:sz w:val="24"/>
        </w:rPr>
        <w:t>Вывод: Выход на Amazon EU оправдан, но выборочно. Наибольшую рентабельность дают пробиотики (человеческие и для животных) и нишевые позиции с премиальной ценой; масс-сегмент магния и больших банок (180 капсул) при текущей себестоимости и рыночной цене работает на грани или в минус. Ключ к марже — не средняя цена рынка, а дифференциация (выше медианы) и выход на крупные партии для снижения цены завода.</w:t>
      </w:r>
    </w:p>
    <w:p>
      <w:pPr>
        <w:pStyle w:val="Heading2"/>
      </w:pPr>
      <w:r>
        <w:rPr>
          <w:color w:val="1F4E78"/>
        </w:rPr>
        <w:t>Ключевые показатели рынка по линейкам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Линейка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Медиан. цена €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Ср. рейтинг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Медиан. отзывов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Продаж/мес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Выручка/мес €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FBA €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17.45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1322.0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15200.0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3.64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Probiotic (Human)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7640.0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3.64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Inositol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460.0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4388.5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Pet Probiotic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24.48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233.5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Retinol Cream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1285.0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3.8</w:t>
            </w:r>
          </w:p>
        </w:tc>
      </w:tr>
    </w:tbl>
    <w:p/>
    <w:p>
      <w:pPr>
        <w:pStyle w:val="Heading1"/>
      </w:pPr>
      <w:r>
        <w:rPr>
          <w:color w:val="1F4E78"/>
        </w:rPr>
        <w:t>2. Методология и источники данных</w:t>
      </w:r>
    </w:p>
    <w:p>
      <w:r>
        <w:rPr>
          <w:b w:val="0"/>
          <w:i w:val="0"/>
          <w:sz w:val="22"/>
        </w:rPr>
        <w:t>Конкуренты найдены через Keepa Product Finder по локализованным ключевым словам для каждого рынка (DE/FR/ES/IT) и каждой линейки. Для каждой карточки извлечены: цена и её средние за 30/90/180 дней, рейтинг и число отзывов, число продавцов, наличие Amazon в Buy Box, падения товарного ранга (salesRankDrops) как прокси числа продаж, реферальная комиссия и FBA-сбор, вариации (ASIN), категория.</w:t>
      </w:r>
    </w:p>
    <w:p>
      <w:pPr>
        <w:pStyle w:val="ListBullet"/>
      </w:pPr>
      <w:r>
        <w:t>salesRankDrops за 90 дней ÷ 3 ≈ оценка продаж в месяц (стандартный для Keepa прокси).</w:t>
      </w:r>
    </w:p>
    <w:p>
      <w:pPr>
        <w:pStyle w:val="ListBullet"/>
      </w:pPr>
      <w:r>
        <w:t>Выручка/мес = оценка продаж × текущая цена (или средняя за 90 дней).</w:t>
      </w:r>
    </w:p>
    <w:p>
      <w:pPr>
        <w:pStyle w:val="ListBullet"/>
      </w:pPr>
      <w:r>
        <w:t>Реферальная комиссия для supplements и pet supplements = 15%; FBA-сбор берётся из Keepa.</w:t>
      </w:r>
    </w:p>
    <w:p>
      <w:pPr>
        <w:pStyle w:val="ListBullet"/>
      </w:pPr>
      <w:r>
        <w:t>Себестоимость на FBA для наших товаров: цена завода + логистика (завод→3PL Германия→FBA) + лейбл + регистрация бренда + дизайн + SEO на юнит (модель Лист1 для Merywood; для MillMax и ERAscientifico — те же удельные надбавки на минимальную цену завода).</w:t>
      </w:r>
    </w:p>
    <w:p>
      <w:r>
        <w:rPr>
          <w:b w:val="0"/>
          <w:i/>
          <w:sz w:val="22"/>
        </w:rPr>
        <w:t>Ограничение: Keepa не отдаёт текст отзывов, поэтому «что выделяет потребитель» оценивается по рейтингу и динамике числа отзывов; качественный разбор отзывов — отдельный этап.</w:t>
      </w:r>
    </w:p>
    <w:p>
      <w:pPr>
        <w:pStyle w:val="Heading1"/>
      </w:pPr>
      <w:r>
        <w:rPr>
          <w:color w:val="1F4E78"/>
        </w:rPr>
        <w:t>3. Анализ по производителям</w:t>
      </w:r>
    </w:p>
    <w:p>
      <w:pPr>
        <w:pStyle w:val="Heading2"/>
      </w:pPr>
      <w:r>
        <w:rPr>
          <w:color w:val="1F4E78"/>
        </w:rPr>
        <w:t>3.1. Merywood  (НДС 24%)</w:t>
      </w:r>
    </w:p>
    <w:p>
      <w:r>
        <w:rPr>
          <w:b w:val="0"/>
          <w:i w:val="0"/>
          <w:sz w:val="22"/>
        </w:rPr>
        <w:t>Внутренняя модель Merywood (лист расчётной юнит-экономики) показывает маржу 40–60% — но при двух условиях: цена продажи €24–38 (выше рыночной медианы) и низкая цена завода за счёт мелких капсульных форматов (N30–N120). При сверке с реальной медианой цен рынка и консервативной себестоимостью банки на 180 капсул (€5.94–7.42 завод) маржа большинства SKU становится тонкой или отрицательной.</w:t>
      </w:r>
    </w:p>
    <w:p>
      <w:r>
        <w:rPr>
          <w:b w:val="0"/>
          <w:i w:val="0"/>
          <w:sz w:val="22"/>
        </w:rPr>
        <w:t>Вывод по Merywood: продукт конкурентоспособен по составу, но экономика чувствительна к двум рычагам — удержанию цены выше медианы (бренд, дифференциация, контент) и снижению цены завода через объём. Лучшая позиция — пробиотик в малом формате (60 капсул): при цене €2.6 завода и рыночной RRP €28 (DE) маржа ~44%.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Линейка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Капс.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Завод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Себест. FBA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RRP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Маржа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Маржа %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Probiotic (Human)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27.98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9.95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44.1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ВЫХОД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Probiotic (Human)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19.99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28.7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Retinol Cream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23.5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Retinol Cream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26.0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Probiotic (Human)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НИЗКАЯ МАРЖА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Probiotic (Human)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8.37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27.98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НИЗКАЯ МАРЖА</w:t>
            </w:r>
          </w:p>
        </w:tc>
      </w:tr>
    </w:tbl>
    <w:p>
      <w:r>
        <w:rPr>
          <w:b/>
          <w:i w:val="0"/>
          <w:sz w:val="22"/>
        </w:rPr>
        <w:t>Сильные стороны:</w:t>
      </w:r>
    </w:p>
    <w:p>
      <w:pPr>
        <w:pStyle w:val="ListBullet"/>
      </w:pPr>
      <w:r>
        <w:t>Самый богатый состав пробиотика (13 штаммов + инулин) — сильная база для дифференциации и премиальной цены.</w:t>
      </w:r>
    </w:p>
    <w:p>
      <w:pPr>
        <w:pStyle w:val="ListBullet"/>
      </w:pPr>
      <w:r>
        <w:t>Полная расчётная модель экономики уже выстроена по 4 странам.</w:t>
      </w:r>
    </w:p>
    <w:p>
      <w:pPr>
        <w:pStyle w:val="ListBullet"/>
      </w:pPr>
      <w:r>
        <w:t>Розничная цена в собственной модели реалистична для DE/ES/IT при наличии бренда.</w:t>
      </w:r>
    </w:p>
    <w:p>
      <w:r>
        <w:rPr>
          <w:b/>
          <w:i w:val="0"/>
          <w:sz w:val="22"/>
        </w:rPr>
        <w:t>Риски:</w:t>
      </w:r>
    </w:p>
    <w:p>
      <w:pPr>
        <w:pStyle w:val="ListBullet"/>
      </w:pPr>
      <w:r>
        <w:t>НДС 24% — самый высокий из трёх производителей, прямо съедает маржу.</w:t>
      </w:r>
    </w:p>
    <w:p>
      <w:pPr>
        <w:pStyle w:val="ListBullet"/>
      </w:pPr>
      <w:r>
        <w:t>Себестоимость банки 180 капсул высока относительно медианной цены рынка магния/инозитола.</w:t>
      </w:r>
    </w:p>
    <w:p>
      <w:pPr>
        <w:pStyle w:val="ListBullet"/>
      </w:pPr>
      <w:r>
        <w:t>Маржа положительна только при цене выше медианы — требует сильного бренда и контента с первого дня.</w:t>
      </w:r>
    </w:p>
    <w:p/>
    <w:p>
      <w:pPr>
        <w:pStyle w:val="Heading2"/>
      </w:pPr>
      <w:r>
        <w:rPr>
          <w:color w:val="1F4E78"/>
        </w:rPr>
        <w:t>3.2. MillMax  (НДС 21%)</w:t>
      </w:r>
    </w:p>
    <w:p>
      <w:r>
        <w:rPr>
          <w:b w:val="0"/>
          <w:i w:val="0"/>
          <w:sz w:val="22"/>
        </w:rPr>
        <w:t>MillMax даёт наиболее ровный профиль: НДС 21%, умеренная цена завода. Лучшие позиции — ретинол-крем (маржа ~32–34% в DE/ES) и инозитол (~27–28% в DE/FR). Магний при рыночной цене €17–19 остаётся низкомаржинальным.</w:t>
      </w:r>
    </w:p>
    <w:p>
      <w:r>
        <w:rPr>
          <w:b w:val="0"/>
          <w:i w:val="0"/>
          <w:sz w:val="22"/>
        </w:rPr>
        <w:t>MillMax — кандидат на роль «рабочей лошадки» для входа в нишах с умеренной ценой, где не нужен самый сложный состав.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Линейка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Капс.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Завод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Себест. FBA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RRP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Маржа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Маржа %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Retinol Cream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5.53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23.5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33.8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Retinol Cream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5.53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Inositol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24.35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28.1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Inositol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20.99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Inositol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23.4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Inositol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19.45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3.62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НИЗКАЯ МАРЖА</w:t>
            </w:r>
          </w:p>
        </w:tc>
      </w:tr>
    </w:tbl>
    <w:p>
      <w:r>
        <w:rPr>
          <w:b/>
          <w:i w:val="0"/>
          <w:sz w:val="22"/>
        </w:rPr>
        <w:t>Сильные стороны:</w:t>
      </w:r>
    </w:p>
    <w:p>
      <w:pPr>
        <w:pStyle w:val="ListBullet"/>
      </w:pPr>
      <w:r>
        <w:t>НДС 21% против 24% у Merywood — ощутимое преимущество по марже.</w:t>
      </w:r>
    </w:p>
    <w:p>
      <w:pPr>
        <w:pStyle w:val="ListBullet"/>
      </w:pPr>
      <w:r>
        <w:t>Низкая цена завода на ретинол (€3.15) — лучшая экономика в косметической линейке среди трёх.</w:t>
      </w:r>
    </w:p>
    <w:p>
      <w:pPr>
        <w:pStyle w:val="ListBullet"/>
      </w:pPr>
      <w:r>
        <w:t>Эксклюзив на ретинол 1 год по условиям производителя — защита позиции.</w:t>
      </w:r>
    </w:p>
    <w:p>
      <w:r>
        <w:rPr>
          <w:b/>
          <w:i w:val="0"/>
          <w:sz w:val="22"/>
        </w:rPr>
        <w:t>Риски:</w:t>
      </w:r>
    </w:p>
    <w:p>
      <w:pPr>
        <w:pStyle w:val="ListBullet"/>
      </w:pPr>
      <w:r>
        <w:t>Узкий ассортимент (нет пробиотиков — самой маржинальной линейки).</w:t>
      </w:r>
    </w:p>
    <w:p>
      <w:pPr>
        <w:pStyle w:val="ListBullet"/>
      </w:pPr>
      <w:r>
        <w:t>Состав проще конкурентов — труднее обосновать цену выше медианы.</w:t>
      </w:r>
    </w:p>
    <w:p>
      <w:pPr>
        <w:pStyle w:val="ListBullet"/>
      </w:pPr>
      <w:r>
        <w:t>Магний — основной объём рынка — для MillMax низкомаржинален.</w:t>
      </w:r>
    </w:p>
    <w:p/>
    <w:p>
      <w:pPr>
        <w:pStyle w:val="Heading2"/>
      </w:pPr>
      <w:r>
        <w:rPr>
          <w:color w:val="1F4E78"/>
        </w:rPr>
        <w:t>3.3. ERAscientifico  (НДС 21%)</w:t>
      </w:r>
    </w:p>
    <w:p>
      <w:r>
        <w:rPr>
          <w:b w:val="0"/>
          <w:i w:val="0"/>
          <w:sz w:val="22"/>
        </w:rPr>
        <w:t>ERAscientifico — лучший профиль маржи из трёх: НДС 21% и, главное, наличие линейки пробиотиков для животных и людей с низкой ценой завода. Пробиотик для животных при цене €3.29 завода и рыночной RRP €28 (DE) даёт ~42% маржи; человеческий пробиотик (€3.87) — ~40% в DE. Это единственный производитель с тремя позициями «ВЫХОД».</w:t>
      </w:r>
    </w:p>
    <w:p>
      <w:r>
        <w:rPr>
          <w:b w:val="0"/>
          <w:i w:val="0"/>
          <w:sz w:val="22"/>
        </w:rPr>
        <w:t>Pet-сегмент особенно интересен: премиальные цены (€21–28), низкий порог по отзывам (медиана 95–356 против тысяч в магнии) — реалистично занять место в топе быстрее.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Линейка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Капс.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Завод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Себест. FBA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RRP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Маржа €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Маржа %</w:t>
            </w:r>
          </w:p>
        </w:tc>
        <w:tc>
          <w:tcPr>
            <w:tcW w:type="dxa" w:w="960"/>
            <w:shd w:fill="1F4E78"/>
          </w:tcPr>
          <w:p>
            <w:r>
              <w:rPr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Pet Probiotic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27.98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9.82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ВЫХОД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Pet Probiotic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3.81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27.98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ВЫХОД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Probiotic (Human)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27.98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9.24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ВЫХОД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Pet Probiotic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25.99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7.12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33.2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Pet Probiotic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3.81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25.99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Pet Probiotic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20.99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4.88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28.1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ОСТОРОЖНО</w:t>
            </w:r>
          </w:p>
        </w:tc>
      </w:tr>
    </w:tbl>
    <w:p>
      <w:r>
        <w:rPr>
          <w:b/>
          <w:i w:val="0"/>
          <w:sz w:val="22"/>
        </w:rPr>
        <w:t>Сильные стороны:</w:t>
      </w:r>
    </w:p>
    <w:p>
      <w:pPr>
        <w:pStyle w:val="ListBullet"/>
      </w:pPr>
      <w:r>
        <w:t>Единственный с pet-пробиотиком — высокомаржинальная ниша с низким порогом входа.</w:t>
      </w:r>
    </w:p>
    <w:p>
      <w:pPr>
        <w:pStyle w:val="ListBullet"/>
      </w:pPr>
      <w:r>
        <w:t>Широкая линейка магния (4 дозировки) — гибкость позиционирования.</w:t>
      </w:r>
    </w:p>
    <w:p>
      <w:pPr>
        <w:pStyle w:val="ListBullet"/>
      </w:pPr>
      <w:r>
        <w:t>Лучшие итоговые маржи среди трёх производителей (НДС 21% + низкая цена пробиотиков).</w:t>
      </w:r>
    </w:p>
    <w:p>
      <w:r>
        <w:rPr>
          <w:b/>
          <w:i w:val="0"/>
          <w:sz w:val="22"/>
        </w:rPr>
        <w:t>Риски:</w:t>
      </w:r>
    </w:p>
    <w:p>
      <w:pPr>
        <w:pStyle w:val="ListBullet"/>
      </w:pPr>
      <w:r>
        <w:t>Лид-тайм 8–9 недель (первый заказ) — самый долгий, влияет на оборачиваемость и кассовый разрыв.</w:t>
      </w:r>
    </w:p>
    <w:p>
      <w:pPr>
        <w:pStyle w:val="ListBullet"/>
      </w:pPr>
      <w:r>
        <w:t>Pet-рынок Франции слабый (медиана продаж ~17/мес) — не для старта.</w:t>
      </w:r>
    </w:p>
    <w:p>
      <w:pPr>
        <w:pStyle w:val="ListBullet"/>
      </w:pPr>
      <w:r>
        <w:t>Магний по-прежнему низкомаржинален при рыночной цене.</w:t>
      </w:r>
    </w:p>
    <w:p/>
    <w:p>
      <w:pPr>
        <w:pStyle w:val="Heading1"/>
      </w:pPr>
      <w:r>
        <w:rPr>
          <w:color w:val="1F4E78"/>
        </w:rPr>
        <w:t>4. Конкурентная среда по линейкам</w:t>
      </w:r>
    </w:p>
    <w:p>
      <w:pPr>
        <w:pStyle w:val="Heading2"/>
      </w:pPr>
      <w:r>
        <w:rPr>
          <w:color w:val="1F4E78"/>
        </w:rPr>
        <w:t>Magnesium</w:t>
      </w:r>
    </w:p>
    <w:p>
      <w:r>
        <w:rPr>
          <w:b w:val="0"/>
          <w:i w:val="0"/>
          <w:sz w:val="22"/>
        </w:rPr>
        <w:t>Самый крупный рынок: ~€2,787,110/мес только в топ-25 каждой страны. Но и самый конкурентный: медианная цена €17–19, рейтинги 4.5–4.6, медиана отзывов 1200–1500 (лидеры свыше 10–23 тыс. отзывов и 10 000 продаж/мес). Buy Box у Amazon в части листингов FR/ES/IT.</w:t>
      </w:r>
    </w:p>
    <w:p>
      <w:r>
        <w:rPr>
          <w:b w:val="0"/>
          <w:i w:val="0"/>
          <w:sz w:val="22"/>
        </w:rPr>
        <w:t>Вход оправдан только с чёткой дифференциацией (бисглицинат + B6, биодоступность, спорт-позиционирование) и готовностью к ценовой конкуренции. При нашей себестоимости и средней цене маржа близка к нулю — нужна либо премиальная цена, либо крупная партия для удешевления.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Цена €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Рейт.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Отзывов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Прод./мес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Выручка/мес €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natural elements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natural elements Magnesium Bisglycinat -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239900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NUTRALIE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Citrato de Magnesio 1545mg + Magnesio Bi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169100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SUNDAY NATURAL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SUNDAY NATURAL® Magnesium Komplex – 240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169000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SUNDAY NATURAL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SUNDAY NATURAL® Magnesium Bisglycinat -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159200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ProFuel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Magnesium Bisglycinat Kapseln 240x - 300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1687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101700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NATURTREU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NATURTREU® Magnesium Komplex hochdosiert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95960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WeightWorld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Magnesio Complex 490mg, 180 Cápsulas, 3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75960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Plastimea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Magnesio Bisglicinato | Forma Chelata |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74950</w:t>
            </w:r>
          </w:p>
        </w:tc>
      </w:tr>
    </w:tbl>
    <w:p/>
    <w:p>
      <w:pPr>
        <w:pStyle w:val="Heading2"/>
      </w:pPr>
      <w:r>
        <w:rPr>
          <w:color w:val="1F4E78"/>
        </w:rPr>
        <w:t>Probiotic (Human)</w:t>
      </w:r>
    </w:p>
    <w:p>
      <w:r>
        <w:rPr>
          <w:b w:val="0"/>
          <w:i w:val="0"/>
          <w:sz w:val="22"/>
        </w:rPr>
        <w:t>Второй по ёмкости рынок (~€1,255,161/мес) с заметно более высокой ценой (€20–28 в DE/FR/ES). Это лучшая массовая линейка по марже: при цене завода €2.6–3.9 и рыночной RRP €25–28 маржа 40–53%. В Италии рынок дешевле (€12) и конкурентнее (Amazon в BB у 13/25) — стартовать лучше с DE и 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Цена €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Рейт.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Отзывов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Прод./мес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Выручка/мес €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Kijimea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Kijimea k53 advance - integratore di pro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33.05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10479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165250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Kijimea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Kijimea k53 advance - integratore di pro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10479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68990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ivvi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ivvi PROBIOTIC Hunde Probiotika als Leck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65800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ENTEROLACTIS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Enterolactis Plus, confezione da 30 caps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Kijimea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Kijimea k53 advance - integratore di pro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48.89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10479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48890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besti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BESTI - Démangeaisons | 120 Compléments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bàu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Bau Probiotici per Cani, Fermenti Lattic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30320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Enterogermina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Enterogermina Benessere Intestinale, Fer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24900</w:t>
            </w:r>
          </w:p>
        </w:tc>
      </w:tr>
    </w:tbl>
    <w:p/>
    <w:p>
      <w:pPr>
        <w:pStyle w:val="Heading2"/>
      </w:pPr>
      <w:r>
        <w:rPr>
          <w:color w:val="1F4E78"/>
        </w:rPr>
        <w:t>Inositol</w:t>
      </w:r>
    </w:p>
    <w:p>
      <w:r>
        <w:rPr>
          <w:b w:val="0"/>
          <w:i w:val="0"/>
          <w:sz w:val="22"/>
        </w:rPr>
        <w:t>Ниша среднего размера (~€681,268/мес), но с меньшим порогом по отзывам (медиана 319–718) и приличной ценой €19–24. Спрос растёт (часто позиционируется для женского здоровья/PCOS). Хорошая линейка для входа: меньше «гигантов», чем в магнии.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Цена €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Рейт.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Отзывов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Прод./мес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Выручка/мес €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NATURTREU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NATURTREU® Myo Inositol &amp; Mönchspfeffer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41980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ProFuel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Vitamin B Komplex hochdosiert - 180 Tabl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12.95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38850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QSTA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Inositol Myo and D-Chiro PCOS 4100MG – 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33.31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29979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effective nature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effective nature Inositol Tabletten 120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24900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RAIBU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Inositol Kapseln, 2120mg Myo Inositol &amp;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20990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Densmore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Densmore - GYN'OPK - Régulation hormonal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27.88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19516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WeightWorld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Vitamina B Complex, 365 Compresse Vegane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14539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16990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NaroVital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Hormon Balance Frauen Komplex mit Mönchs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16792</w:t>
            </w:r>
          </w:p>
        </w:tc>
      </w:tr>
    </w:tbl>
    <w:p/>
    <w:p>
      <w:pPr>
        <w:pStyle w:val="Heading2"/>
      </w:pPr>
      <w:r>
        <w:rPr>
          <w:color w:val="1F4E78"/>
        </w:rPr>
        <w:t>Pet Probiotic</w:t>
      </w:r>
    </w:p>
    <w:p>
      <w:r>
        <w:rPr>
          <w:b w:val="0"/>
          <w:i w:val="0"/>
          <w:sz w:val="22"/>
        </w:rPr>
        <w:t>Небольшой по объёму (~€417,348/мес), но самый привлекательный по марже и порогу входа: премиальная цена €21–28, медиана отзывов всего 95–356. ERAscientifico делает его дёшево (€3.29) — маржа до 42%. Германия и Италия — приоритет; Франция слаба по спросу.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Цена €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Рейт.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Отзывов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Прод./мес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Выручка/мес €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ivvi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ivvi PROBIOTIC Hunde Probiotika als Leck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65800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bàu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Bau Probiotici per Cani, Fermenti Lattic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30320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DogSuppy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DogSuppy Sollievo Prurito Probiotici For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34.85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20910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mammaly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mammaly 9-in-1 Probiotika für Deinen Hun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19996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mammaly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11-in-1 Gras und Kotfresser Drops Hund -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19996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mammaly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mammaly 9-in-1 Probiotika für Deinen Hun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17996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ivvi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ivvi PROBIOTIC Hunde Probiotika als Leck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16450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mammaly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mammaly 9-in-1 Probiotika für Deinen Hun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27.98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13990</w:t>
            </w:r>
          </w:p>
        </w:tc>
      </w:tr>
    </w:tbl>
    <w:p/>
    <w:p>
      <w:pPr>
        <w:pStyle w:val="Heading2"/>
      </w:pPr>
      <w:r>
        <w:rPr>
          <w:color w:val="1F4E78"/>
        </w:rPr>
        <w:t>Retinol Cream</w:t>
      </w:r>
    </w:p>
    <w:p>
      <w:r>
        <w:rPr>
          <w:b w:val="0"/>
          <w:i w:val="0"/>
          <w:sz w:val="22"/>
        </w:rPr>
        <w:t>Косметическая линейка (~€339,604/мес), крайне неоднородная: в ES/IT много листингов с Amazon в Buy Box и высокой конкуренцией, во Франции спрос и рейтинги слабые (3.9, медиана 17 отзывов). Лучшая экономика у MillMax (€3.15 завод, маржа 32–34% в DE/ES). Категория и комиссия отличаются от БАДов — требует отдельной проверки FBA-габаритов.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Цена €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Рейт.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Отзывов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Прод./мес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8"/>
              </w:rPr>
              <w:t>Выручка/мес €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KLEEM ORGANICS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Crema Viso Antirughe Acido ialuronico co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29.97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17675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59940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Omnis Uomo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SERLINOLAB Crema Viso, idratante con Ret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39990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L'Oreal Paris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L'Oréal Paris Revitalift Laser SPF 25, 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5380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16760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L'Oreal Paris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L'Oréal Paris Revitalift Laser, Crema 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18.13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12691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L'Oreal Paris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L'Oréal Paris Crema Viso Giorno Revitali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12591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Olay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Olay Retinol 24 Crema Facial de Noche. 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19.27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11562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BIOPOINT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Biopoint Nutrizione Prodigiosa - Crema 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10008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colibri skincare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colibri skincare Vitamin A Serum 30ml -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22.95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9180</w:t>
            </w:r>
          </w:p>
        </w:tc>
      </w:tr>
    </w:tbl>
    <w:p/>
    <w:p>
      <w:pPr>
        <w:pStyle w:val="Heading1"/>
      </w:pPr>
      <w:r>
        <w:rPr>
          <w:color w:val="1F4E78"/>
        </w:rPr>
        <w:t>5. Маржинальность и комиссии</w:t>
      </w:r>
    </w:p>
    <w:p>
      <w:r>
        <w:rPr>
          <w:b w:val="0"/>
          <w:i w:val="0"/>
          <w:sz w:val="22"/>
        </w:rPr>
        <w:t>Структура цены для нашего товара (на примере рыночной медианы): из розничной цены вычитается НДС (21–24%), затем реферальная комиссия Amazon 15%, FBA-сбор €3.3–4.8, и себестоимость на складе FBA (цена завода + логистика завод→3PL Германия→FBA + лейбл + регистрация бренда + дизайн + SEO на юнит). Оставшееся — маржа до рекламы (PPC).</w:t>
      </w:r>
    </w:p>
    <w:p>
      <w:r>
        <w:rPr>
          <w:b w:val="0"/>
          <w:i w:val="0"/>
          <w:sz w:val="22"/>
        </w:rPr>
        <w:t>Чувствительность: каждый €1 цены выше медианы почти целиком (за вычетом 15% комиссии и НДС) идёт в маржу — поэтому дифференциация и бренд критичны. Снижение цены завода через объём (переход с 1000–3000 на 5000–10000 шт) сдвигает маржу на 5–15 п.п.</w:t>
      </w:r>
    </w:p>
    <w:p>
      <w:r>
        <w:rPr>
          <w:b w:val="0"/>
          <w:i w:val="0"/>
          <w:sz w:val="22"/>
        </w:rPr>
        <w:t>Порог здоровья: считаем «ВЫХОД» при марже ≥40% до рекламы (запас на PPC ~10–20% и хранение), «ОСТОРОЖНО» 25–40%, «низкая маржа» &lt;25%. По этому критерию уверенно проходят пробиотики (человеческие и pet) в DE/ES и премиальные ниши; магний и большие банки — нет.</w:t>
      </w:r>
    </w:p>
    <w:p>
      <w:pPr>
        <w:pStyle w:val="Heading1"/>
      </w:pPr>
      <w:r>
        <w:rPr>
          <w:color w:val="1F4E78"/>
        </w:rPr>
        <w:t>6. Рекомендации руководству</w:t>
      </w:r>
    </w:p>
    <w:p>
      <w:r>
        <w:rPr>
          <w:b/>
        </w:rPr>
        <w:t xml:space="preserve">1. </w:t>
      </w:r>
      <w:r>
        <w:rPr>
          <w:b/>
        </w:rPr>
        <w:t>Стартовать с пробиотиков (ERAscientifico), а не с магния.</w:t>
      </w:r>
    </w:p>
    <w:p>
      <w:r>
        <w:t>Пробиотик для животных и человеческий пробиотик ERAscientifico дают 40–42% маржи при рыночной цене и низком пороге по отзывам. Это самый быстрый путь к прибыльным продажам с нуля. Приоритетные рынки — Германия и Испания.</w:t>
      </w:r>
    </w:p>
    <w:p>
      <w:r>
        <w:rPr>
          <w:b/>
        </w:rPr>
        <w:t xml:space="preserve">2. </w:t>
      </w:r>
      <w:r>
        <w:rPr>
          <w:b/>
        </w:rPr>
        <w:t>Магний — только с дифференциацией и на объёме, либо отложить.</w:t>
      </w:r>
    </w:p>
    <w:p>
      <w:r>
        <w:t>Рынок огромен, но при средней цене маржа около нуля. Заходить лишь с чётким УТП (бисглицинат+B6, биодоступность, спорт) и ценой выше медианы, и/или после выхода на партию 5000–10000 шт для снижения цены завода. Иначе линейка убыточна.</w:t>
      </w:r>
    </w:p>
    <w:p>
      <w:r>
        <w:rPr>
          <w:b/>
        </w:rPr>
        <w:t xml:space="preserve">3. </w:t>
      </w:r>
      <w:r>
        <w:rPr>
          <w:b/>
        </w:rPr>
        <w:t>Держать цену выше медианы рынка за счёт бренда и контента.</w:t>
      </w:r>
    </w:p>
    <w:p>
      <w:r>
        <w:t>Маржа почти линейно зависит от премии к медиане. Инвестиции в фото/A+/SEO и регистрацию бренда (уже заложены в себестоимость) окупаются прямым ростом маржи.</w:t>
      </w:r>
    </w:p>
    <w:p>
      <w:r>
        <w:rPr>
          <w:b/>
        </w:rPr>
        <w:t xml:space="preserve">4. </w:t>
      </w:r>
      <w:r>
        <w:rPr>
          <w:b/>
        </w:rPr>
        <w:t>Использовать формат малой банки (60 капсул) там, где это возможно.</w:t>
      </w:r>
    </w:p>
    <w:p>
      <w:r>
        <w:t>Меньше капсул → ниже цена завода и FBA при сопоставимой рыночной цене за «курс» → выше маржа (пробиотик 60 капсул Merywood: ~44% против отрицательной у банки 180).</w:t>
      </w:r>
    </w:p>
    <w:p>
      <w:r>
        <w:rPr>
          <w:b/>
        </w:rPr>
        <w:t xml:space="preserve">5. </w:t>
      </w:r>
      <w:r>
        <w:rPr>
          <w:b/>
        </w:rPr>
        <w:t>Инозитол — хорошая вторая линейка для входа.</w:t>
      </w:r>
    </w:p>
    <w:p>
      <w:r>
        <w:t>Меньше «гигантов», чем в магнии, приличная цена €19–24, растущий спрос (женское здоровье). Подходит всем трём производителям; лучшая экономика у MillMax/Merywood.</w:t>
      </w:r>
    </w:p>
    <w:p>
      <w:r>
        <w:rPr>
          <w:b/>
        </w:rPr>
        <w:t xml:space="preserve">6. </w:t>
      </w:r>
      <w:r>
        <w:rPr>
          <w:b/>
        </w:rPr>
        <w:t>Ретинол — отдельный трек, начинать с DE/ES и MillMax.</w:t>
      </w:r>
    </w:p>
    <w:p>
      <w:r>
        <w:t>Косметика с иной динамикой и габаритами. Лучшая экономика у MillMax. ES/IT заняты Amazon в Buy Box — нужна аккуратная ценовая и контент-стратегия; FR пропустить.</w:t>
      </w:r>
    </w:p>
    <w:p>
      <w:pPr>
        <w:pStyle w:val="Heading1"/>
      </w:pPr>
      <w:r>
        <w:rPr>
          <w:color w:val="1F4E78"/>
        </w:rPr>
        <w:t>7. Риски и следующие шаги</w:t>
      </w:r>
    </w:p>
    <w:p>
      <w:pPr>
        <w:pStyle w:val="ListBullet"/>
      </w:pPr>
      <w:r>
        <w:t>Оценка продаж и выручки — прокси на основе падений товарного ранга Keepa (salesRankDrops), а не фактические данные Amazon; порядок величин корректен, точные цифры могут отличаться.</w:t>
      </w:r>
    </w:p>
    <w:p>
      <w:pPr>
        <w:pStyle w:val="ListBullet"/>
      </w:pPr>
      <w:r>
        <w:t>Keepa не отдаёт текст отзывов — «что хвалит потребитель» оценено по рейтингу и числу отзывов; качественный разбор отзывов (УТП, боли) — отдельный этап перед запуском.</w:t>
      </w:r>
    </w:p>
    <w:p>
      <w:pPr>
        <w:pStyle w:val="ListBullet"/>
      </w:pPr>
      <w:r>
        <w:t>Маржа считается до рекламы (PPC). На старте ДРР высок — закладывайте 15–30% цены на PPC первые месяцы.</w:t>
      </w:r>
    </w:p>
    <w:p>
      <w:pPr>
        <w:pStyle w:val="ListBullet"/>
      </w:pPr>
      <w:r>
        <w:t>Pan-EU FBA требует регистрации НДС в нескольких странах и налоговой отчётности — учесть в OPEX.</w:t>
      </w:r>
    </w:p>
    <w:p>
      <w:pPr>
        <w:pStyle w:val="ListBullet"/>
      </w:pPr>
      <w:r>
        <w:t>Часть конкурентов с комиссией &lt;15% — низкоценовые/иные категории; для наших товаров принимаем 15%.</w:t>
      </w:r>
    </w:p>
    <w:p>
      <w:r>
        <w:rPr>
          <w:b/>
          <w:i w:val="0"/>
          <w:sz w:val="22"/>
        </w:rPr>
        <w:t>Следующие шаги:</w:t>
      </w:r>
    </w:p>
    <w:p>
      <w:pPr>
        <w:pStyle w:val="ListBullet"/>
      </w:pPr>
      <w:r>
        <w:t>Утвердить пилотную линейку: пробиотики ERAscientifico (pet + human) на DE и ES.</w:t>
      </w:r>
    </w:p>
    <w:p>
      <w:pPr>
        <w:pStyle w:val="ListBullet"/>
      </w:pPr>
      <w:r>
        <w:t>Заказать тестовую партию в малом формате, проверить лид-тайм и качество (8–9 недель у ERA).</w:t>
      </w:r>
    </w:p>
    <w:p>
      <w:pPr>
        <w:pStyle w:val="ListBullet"/>
      </w:pPr>
      <w:r>
        <w:t>Сделать ручной разбор 20–30 отзывов лидеров каждой выбранной ниши (УТП, частые жалобы) для контента.</w:t>
      </w:r>
    </w:p>
    <w:p>
      <w:pPr>
        <w:pStyle w:val="ListBullet"/>
      </w:pPr>
      <w:r>
        <w:t>Просчитать PPC-юнит-экономику по фактическим ставкам клика в выбранных нишах.</w:t>
      </w:r>
    </w:p>
    <w:p>
      <w:pPr>
        <w:pStyle w:val="ListBullet"/>
      </w:pPr>
      <w:r>
        <w:t>Подтвердить FBA-габариты/вес финальной упаковки для точного FBA-сбора (особенно ретинол).</w:t>
      </w:r>
    </w:p>
    <w:p/>
    <w:p>
      <w:r>
        <w:rPr>
          <w:b w:val="0"/>
          <w:i/>
          <w:sz w:val="18"/>
        </w:rPr>
        <w:t>Приложения: детальные XLSX-отчёты по каждому производителю (Konkurenty_Merywood.xlsx, Konkurenty_MillMax.xlsx, Konkurenty_ERAscientifico.xlsx) и сводный файл (Konkurenty_OBSCHIY.xlsx).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