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7227D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7227D0">
      <w:pPr>
        <w:spacing w:after="0"/>
        <w:jc w:val="center"/>
        <w:rPr>
          <w:b/>
          <w:sz w:val="24"/>
          <w:szCs w:val="24"/>
        </w:rPr>
      </w:pPr>
      <w:r>
        <w:t>Problem:</w:t>
      </w:r>
      <w:r>
        <w:br/>
        <w:t>- Limited access to immediate, expert-level medical insights.</w:t>
      </w:r>
      <w:r>
        <w:br/>
        <w:t>- Difficulty in identifying health conditions based on symptoms without professional help.</w:t>
      </w:r>
      <w:r>
        <w:br/>
        <w:t>- Lack of personalized treatment plans for known diagnoses.</w:t>
      </w:r>
      <w:r>
        <w:br/>
        <w:t>- Insufficient tools for continuous monitoring and understanding of health metrics.</w:t>
      </w:r>
      <w:r>
        <w:br/>
        <w:t>- Overload of non-verified or generic medical advice online.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7227D0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7227D0">
            <w:r>
              <w:t>Team ID</w:t>
            </w:r>
          </w:p>
        </w:tc>
        <w:tc>
          <w:tcPr>
            <w:tcW w:w="4508" w:type="dxa"/>
          </w:tcPr>
          <w:p w14:paraId="3384612E" w14:textId="350FC8CF" w:rsidR="004360B1" w:rsidRDefault="00C84D71">
            <w:r w:rsidRPr="00C84D71">
              <w:t>LTVIP2025TMID59924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7227D0">
            <w:r>
              <w:t>Project Name</w:t>
            </w:r>
          </w:p>
        </w:tc>
        <w:tc>
          <w:tcPr>
            <w:tcW w:w="4508" w:type="dxa"/>
          </w:tcPr>
          <w:p w14:paraId="381D29FA" w14:textId="7BE97319" w:rsidR="004360B1" w:rsidRDefault="004F3F9C">
            <w:r w:rsidRPr="004F3F9C">
              <w:t>HealthAI: Intelligent Healthcare Assistant Using IBM Granite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7227D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7227D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7227D0">
      <w:pPr>
        <w:rPr>
          <w:b/>
        </w:rPr>
      </w:pPr>
      <w:r>
        <w:t>Problem:</w:t>
      </w:r>
      <w:r>
        <w:br/>
        <w:t>- Limited access to immediate, expert-level medical insights.</w:t>
      </w:r>
      <w:r>
        <w:br/>
        <w:t>- Difficulty in identifying health conditions based on symptoms without professional help.</w:t>
      </w:r>
      <w:r>
        <w:br/>
        <w:t>- Lack of personalized treatment plans for known diagnoses.</w:t>
      </w:r>
      <w:r>
        <w:br/>
        <w:t>- Insufficient tools for continuous monitoring and understanding of health metrics.</w:t>
      </w:r>
      <w:r>
        <w:br/>
        <w:t>- Overload of non-verified or generic medical advice online.</w:t>
      </w:r>
    </w:p>
    <w:p w14:paraId="0F63D45D" w14:textId="77777777" w:rsidR="004360B1" w:rsidRDefault="007227D0">
      <w:r>
        <w:t>Problem:</w:t>
      </w:r>
      <w:r>
        <w:br/>
        <w:t>- Limited access to immediate, expert-level medical insights.</w:t>
      </w:r>
      <w:r>
        <w:br/>
        <w:t>- Difficulty in identifying health conditions based on symptoms without professional help.</w:t>
      </w:r>
      <w:r>
        <w:br/>
        <w:t>- Lack of personalized treatment plans for known diagnoses.</w:t>
      </w:r>
      <w:r>
        <w:br/>
        <w:t>- Insufficient tools for continuous monitoring and understanding of health metrics.</w:t>
      </w:r>
      <w:r>
        <w:br/>
        <w:t>- Overload of non-verified or generic medical advice online.</w:t>
      </w:r>
    </w:p>
    <w:p w14:paraId="03D6A6F7" w14:textId="77777777" w:rsidR="004360B1" w:rsidRDefault="007227D0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t>Increase touch-points with your company by finding the right problem-behavior fit and building trust by solving frequent annoyances, or urgent or costly problems.</w:t>
      </w:r>
    </w:p>
    <w:p w14:paraId="1EDAF669" w14:textId="77777777" w:rsidR="004360B1" w:rsidRDefault="007227D0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7227D0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7227D0">
      <w:r>
        <w:rPr>
          <w:noProof/>
        </w:rPr>
        <w:lastRenderedPageBreak/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7227D0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A6214DC-1F5E-41F8-B7DE-EB7633624AD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B859556-737E-494A-8CB5-059C8D84965E}"/>
    <w:embedBold r:id="rId3" w:fontKey="{606CA2CD-118F-4AA3-B988-8933D13CCBF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B4410CD-33EB-418C-9AFE-74519A7DE667}"/>
    <w:embedItalic r:id="rId5" w:fontKey="{B23A0D95-DC0D-45AE-906E-DCFCB1FBAC0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7D243D0-FE0F-47C6-98A2-96D921CC49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F3F9C"/>
    <w:rsid w:val="005902FC"/>
    <w:rsid w:val="005A764B"/>
    <w:rsid w:val="007227D0"/>
    <w:rsid w:val="007856E1"/>
    <w:rsid w:val="008A018E"/>
    <w:rsid w:val="009C299A"/>
    <w:rsid w:val="00A33440"/>
    <w:rsid w:val="00C84D71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Arjun Reddy</cp:lastModifiedBy>
  <cp:revision>3</cp:revision>
  <cp:lastPrinted>2025-02-15T04:32:00Z</cp:lastPrinted>
  <dcterms:created xsi:type="dcterms:W3CDTF">2025-06-28T16:23:00Z</dcterms:created>
  <dcterms:modified xsi:type="dcterms:W3CDTF">2025-06-28T16:24:00Z</dcterms:modified>
</cp:coreProperties>
</file>