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790D" w14:textId="3EB9FC19" w:rsidR="001B7475" w:rsidRPr="001B7475" w:rsidRDefault="001B7475" w:rsidP="001B7475">
      <w:pPr>
        <w:pStyle w:val="Heading3"/>
        <w:numPr>
          <w:ilvl w:val="0"/>
          <w:numId w:val="4"/>
        </w:numPr>
        <w:ind w:leftChars="0" w:firstLineChars="0"/>
        <w:rPr>
          <w:sz w:val="40"/>
          <w:szCs w:val="40"/>
        </w:rPr>
      </w:pPr>
      <w:r w:rsidRPr="001B7475">
        <w:rPr>
          <w:rStyle w:val="Strong"/>
          <w:b w:val="0"/>
          <w:bCs w:val="0"/>
          <w:sz w:val="40"/>
          <w:szCs w:val="40"/>
        </w:rPr>
        <w:t>Generative AI for Personalized Drug Discovery</w:t>
      </w:r>
    </w:p>
    <w:p w14:paraId="63C7ABD5" w14:textId="77777777" w:rsidR="001B7475" w:rsidRDefault="001B7475" w:rsidP="001B747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Research Question:</w:t>
      </w:r>
      <w:r>
        <w:t xml:space="preserve"> Can </w:t>
      </w:r>
      <w:r>
        <w:rPr>
          <w:rStyle w:val="Strong"/>
        </w:rPr>
        <w:t>Graph Neural Networks (GNNs) + Diffusion Models</w:t>
      </w:r>
      <w:r>
        <w:t xml:space="preserve"> accelerate the discovery of novel drug compounds?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Methodology:</w:t>
      </w:r>
    </w:p>
    <w:p w14:paraId="7E17FF7D" w14:textId="77777777" w:rsidR="001B7475" w:rsidRDefault="001B7475" w:rsidP="001B747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Train a </w:t>
      </w:r>
      <w:proofErr w:type="spellStart"/>
      <w:r>
        <w:rPr>
          <w:rStyle w:val="Strong"/>
        </w:rPr>
        <w:t>GraphDiffusion</w:t>
      </w:r>
      <w:proofErr w:type="spellEnd"/>
      <w:r>
        <w:rPr>
          <w:rStyle w:val="Strong"/>
        </w:rPr>
        <w:t xml:space="preserve"> Model</w:t>
      </w:r>
      <w:r>
        <w:t xml:space="preserve"> to </w:t>
      </w:r>
      <w:r>
        <w:rPr>
          <w:rStyle w:val="Strong"/>
        </w:rPr>
        <w:t>generate molecular structures</w:t>
      </w:r>
      <w:r>
        <w:t>.</w:t>
      </w:r>
    </w:p>
    <w:p w14:paraId="79B15AF0" w14:textId="77777777" w:rsidR="001B7475" w:rsidRDefault="001B7475" w:rsidP="001B747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Use </w:t>
      </w:r>
      <w:r>
        <w:rPr>
          <w:rStyle w:val="Strong"/>
        </w:rPr>
        <w:t>Transformer-based docking models (</w:t>
      </w:r>
      <w:proofErr w:type="spellStart"/>
      <w:r>
        <w:rPr>
          <w:rStyle w:val="Strong"/>
        </w:rPr>
        <w:t>MolBERT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ChemBERTa</w:t>
      </w:r>
      <w:proofErr w:type="spellEnd"/>
      <w:r>
        <w:rPr>
          <w:rStyle w:val="Strong"/>
        </w:rPr>
        <w:t>)</w:t>
      </w:r>
      <w:r>
        <w:t xml:space="preserve"> for drug-likeness prediction.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Dataset:</w:t>
      </w:r>
      <w:r>
        <w:t xml:space="preserve"> ZINC, </w:t>
      </w:r>
      <w:proofErr w:type="spellStart"/>
      <w:r>
        <w:t>ChEMBL</w:t>
      </w:r>
      <w:proofErr w:type="spellEnd"/>
      <w:r>
        <w:t>, PubChem.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Evaluation:</w:t>
      </w:r>
      <w:r>
        <w:t xml:space="preserve"> QED (Drug-likeness score), Docking efficiency, Bioactivity prediction.</w:t>
      </w:r>
    </w:p>
    <w:p w14:paraId="3547BBF1" w14:textId="7C7D8564" w:rsidR="001B7475" w:rsidRPr="001B7475" w:rsidRDefault="001B7475" w:rsidP="001B7475">
      <w:pPr>
        <w:pStyle w:val="NormalWeb"/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Impact:</w:t>
      </w:r>
      <w:r>
        <w:t xml:space="preserve"> Accelerates </w:t>
      </w:r>
      <w:r>
        <w:rPr>
          <w:rStyle w:val="Strong"/>
        </w:rPr>
        <w:t>AI-driven drug discovery</w:t>
      </w:r>
      <w:r>
        <w:t xml:space="preserve"> and pharmaceutical innovation.</w:t>
      </w:r>
    </w:p>
    <w:p w14:paraId="3AB94B8A" w14:textId="7193B476" w:rsidR="001B7475" w:rsidRPr="001B7475" w:rsidRDefault="001B7475"/>
    <w:p w14:paraId="18B79837" w14:textId="73253F42" w:rsidR="001B7475" w:rsidRPr="001B7475" w:rsidRDefault="001B7475" w:rsidP="001B7475">
      <w:pPr>
        <w:pStyle w:val="ListParagraph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1B7475">
        <w:rPr>
          <w:rFonts w:ascii="굴림" w:eastAsia="굴림" w:hAnsi="굴림" w:cs="굴림"/>
          <w:b/>
          <w:bCs/>
          <w:kern w:val="0"/>
          <w:sz w:val="36"/>
          <w:szCs w:val="36"/>
        </w:rPr>
        <w:t>AI-Powered Language Learning Chatbot</w:t>
      </w:r>
    </w:p>
    <w:p w14:paraId="56572F73" w14:textId="77777777" w:rsidR="001B7475" w:rsidRPr="001B7475" w:rsidRDefault="001B7475" w:rsidP="001B74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7475">
        <w:rPr>
          <w:rFonts w:ascii="Segoe UI Emoji" w:eastAsia="굴림" w:hAnsi="Segoe UI Emoji" w:cs="Segoe UI Emoji"/>
          <w:kern w:val="0"/>
          <w:sz w:val="24"/>
          <w:szCs w:val="24"/>
        </w:rPr>
        <w:t>📌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Research Question: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Can an AI chatbot </w:t>
      </w:r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help users learn a new language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through dynamic, conversational interactions?</w:t>
      </w:r>
      <w:r w:rsidRPr="001B7475">
        <w:rPr>
          <w:rFonts w:ascii="굴림" w:eastAsia="굴림" w:hAnsi="굴림" w:cs="굴림"/>
          <w:kern w:val="0"/>
          <w:sz w:val="24"/>
          <w:szCs w:val="24"/>
        </w:rPr>
        <w:br/>
      </w:r>
      <w:r w:rsidRPr="001B7475">
        <w:rPr>
          <w:rFonts w:ascii="Segoe UI Emoji" w:eastAsia="굴림" w:hAnsi="Segoe UI Emoji" w:cs="Segoe UI Emoji"/>
          <w:kern w:val="0"/>
          <w:sz w:val="24"/>
          <w:szCs w:val="24"/>
        </w:rPr>
        <w:t>📌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Methodology:</w:t>
      </w:r>
    </w:p>
    <w:p w14:paraId="69C434D4" w14:textId="77777777" w:rsidR="001B7475" w:rsidRPr="001B7475" w:rsidRDefault="001B7475" w:rsidP="001B747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Train </w:t>
      </w:r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GPT-4 / LLaMA-3 on multilingual datasets</w:t>
      </w:r>
      <w:r w:rsidRPr="001B7475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272B91FE" w14:textId="77777777" w:rsidR="001B7475" w:rsidRPr="001B7475" w:rsidRDefault="001B7475" w:rsidP="001B747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Implement </w:t>
      </w:r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adaptive difficulty (AI adjusts responses based on user level)</w:t>
      </w:r>
      <w:r w:rsidRPr="001B7475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4D8C831B" w14:textId="77777777" w:rsidR="001B7475" w:rsidRPr="001B7475" w:rsidRDefault="001B7475" w:rsidP="001B747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Integrate </w:t>
      </w:r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speech-to-text models (Whisper, </w:t>
      </w:r>
      <w:proofErr w:type="spellStart"/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DeepSpeech</w:t>
      </w:r>
      <w:proofErr w:type="spellEnd"/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) for pronunciation feedback</w:t>
      </w:r>
      <w:r w:rsidRPr="001B7475">
        <w:rPr>
          <w:rFonts w:ascii="굴림" w:eastAsia="굴림" w:hAnsi="굴림" w:cs="굴림"/>
          <w:kern w:val="0"/>
          <w:sz w:val="24"/>
          <w:szCs w:val="24"/>
        </w:rPr>
        <w:t>.</w:t>
      </w:r>
      <w:r w:rsidRPr="001B7475">
        <w:rPr>
          <w:rFonts w:ascii="굴림" w:eastAsia="굴림" w:hAnsi="굴림" w:cs="굴림"/>
          <w:kern w:val="0"/>
          <w:sz w:val="24"/>
          <w:szCs w:val="24"/>
        </w:rPr>
        <w:br/>
      </w:r>
      <w:r w:rsidRPr="001B7475">
        <w:rPr>
          <w:rFonts w:ascii="Segoe UI Emoji" w:eastAsia="굴림" w:hAnsi="Segoe UI Emoji" w:cs="Segoe UI Emoji"/>
          <w:kern w:val="0"/>
          <w:sz w:val="24"/>
          <w:szCs w:val="24"/>
        </w:rPr>
        <w:t>📌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Dataset: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Duolingo dataset, </w:t>
      </w:r>
      <w:proofErr w:type="spellStart"/>
      <w:r w:rsidRPr="001B7475">
        <w:rPr>
          <w:rFonts w:ascii="굴림" w:eastAsia="굴림" w:hAnsi="굴림" w:cs="굴림"/>
          <w:kern w:val="0"/>
          <w:sz w:val="24"/>
          <w:szCs w:val="24"/>
        </w:rPr>
        <w:t>OpenSubtitles</w:t>
      </w:r>
      <w:proofErr w:type="spellEnd"/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(multilingual conversations).</w:t>
      </w:r>
      <w:r w:rsidRPr="001B7475">
        <w:rPr>
          <w:rFonts w:ascii="굴림" w:eastAsia="굴림" w:hAnsi="굴림" w:cs="굴림"/>
          <w:kern w:val="0"/>
          <w:sz w:val="24"/>
          <w:szCs w:val="24"/>
        </w:rPr>
        <w:br/>
      </w:r>
      <w:r w:rsidRPr="001B7475">
        <w:rPr>
          <w:rFonts w:ascii="Segoe UI Emoji" w:eastAsia="굴림" w:hAnsi="Segoe UI Emoji" w:cs="Segoe UI Emoji"/>
          <w:kern w:val="0"/>
          <w:sz w:val="24"/>
          <w:szCs w:val="24"/>
        </w:rPr>
        <w:t>📌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Evaluation: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Improvement in user language proficiency (pre/post testing).</w:t>
      </w:r>
      <w:r w:rsidRPr="001B7475">
        <w:rPr>
          <w:rFonts w:ascii="굴림" w:eastAsia="굴림" w:hAnsi="굴림" w:cs="굴림"/>
          <w:kern w:val="0"/>
          <w:sz w:val="24"/>
          <w:szCs w:val="24"/>
        </w:rPr>
        <w:br/>
      </w:r>
      <w:r w:rsidRPr="001B7475">
        <w:rPr>
          <w:rFonts w:ascii="Segoe UI Emoji" w:eastAsia="굴림" w:hAnsi="Segoe UI Emoji" w:cs="Segoe UI Emoji"/>
          <w:kern w:val="0"/>
          <w:sz w:val="24"/>
          <w:szCs w:val="24"/>
        </w:rPr>
        <w:t>✅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1B7475">
        <w:rPr>
          <w:rFonts w:ascii="굴림" w:eastAsia="굴림" w:hAnsi="굴림" w:cs="굴림"/>
          <w:i/>
          <w:iCs/>
          <w:kern w:val="0"/>
          <w:sz w:val="24"/>
          <w:szCs w:val="24"/>
        </w:rPr>
        <w:t>Impact:</w:t>
      </w:r>
      <w:r w:rsidRPr="001B7475">
        <w:rPr>
          <w:rFonts w:ascii="굴림" w:eastAsia="굴림" w:hAnsi="굴림" w:cs="굴림"/>
          <w:kern w:val="0"/>
          <w:sz w:val="24"/>
          <w:szCs w:val="24"/>
        </w:rPr>
        <w:t xml:space="preserve"> AI-powered </w:t>
      </w:r>
      <w:r w:rsidRPr="001B7475">
        <w:rPr>
          <w:rFonts w:ascii="굴림" w:eastAsia="굴림" w:hAnsi="굴림" w:cs="굴림"/>
          <w:b/>
          <w:bCs/>
          <w:kern w:val="0"/>
          <w:sz w:val="24"/>
          <w:szCs w:val="24"/>
        </w:rPr>
        <w:t>language tutor for personalized learning</w:t>
      </w:r>
      <w:r w:rsidRPr="001B7475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4A7F1012" w14:textId="575CBD7E" w:rsidR="001B7475" w:rsidRDefault="001B7475">
      <w:pPr>
        <w:rPr>
          <w:sz w:val="40"/>
          <w:szCs w:val="40"/>
        </w:rPr>
      </w:pPr>
    </w:p>
    <w:p w14:paraId="1BDE691C" w14:textId="3E7324F3" w:rsidR="001B7475" w:rsidRDefault="001B7475">
      <w:pPr>
        <w:rPr>
          <w:sz w:val="40"/>
          <w:szCs w:val="40"/>
        </w:rPr>
      </w:pPr>
    </w:p>
    <w:p w14:paraId="625D4695" w14:textId="77777777" w:rsidR="001B7475" w:rsidRPr="001B7475" w:rsidRDefault="001B7475">
      <w:pPr>
        <w:rPr>
          <w:rFonts w:hint="eastAsia"/>
          <w:sz w:val="40"/>
          <w:szCs w:val="40"/>
        </w:rPr>
      </w:pPr>
    </w:p>
    <w:p w14:paraId="2068AC93" w14:textId="44A6A37D" w:rsidR="001B7475" w:rsidRPr="001B7475" w:rsidRDefault="001B7475" w:rsidP="001B7475">
      <w:pPr>
        <w:pStyle w:val="Heading3"/>
        <w:numPr>
          <w:ilvl w:val="0"/>
          <w:numId w:val="4"/>
        </w:numPr>
        <w:ind w:leftChars="0" w:firstLineChars="0"/>
        <w:rPr>
          <w:sz w:val="40"/>
          <w:szCs w:val="40"/>
        </w:rPr>
      </w:pPr>
      <w:r w:rsidRPr="001B7475">
        <w:rPr>
          <w:rStyle w:val="Strong"/>
          <w:b w:val="0"/>
          <w:bCs w:val="0"/>
          <w:sz w:val="40"/>
          <w:szCs w:val="40"/>
        </w:rPr>
        <w:lastRenderedPageBreak/>
        <w:t>AI for Interior Design &amp; 3D Room Layout Generation</w:t>
      </w:r>
    </w:p>
    <w:p w14:paraId="6AB1494F" w14:textId="77777777" w:rsidR="001B7475" w:rsidRDefault="001B7475" w:rsidP="001B747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Research Question:</w:t>
      </w:r>
      <w:r>
        <w:t xml:space="preserve"> Can AI generate </w:t>
      </w:r>
      <w:r>
        <w:rPr>
          <w:rStyle w:val="Strong"/>
        </w:rPr>
        <w:t>realistic interior design concepts</w:t>
      </w:r>
      <w:r>
        <w:t xml:space="preserve"> based on user preferences?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Methodology:</w:t>
      </w:r>
    </w:p>
    <w:p w14:paraId="2E5655FC" w14:textId="77777777" w:rsidR="001B7475" w:rsidRDefault="001B7475" w:rsidP="001B747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Fine-tune </w:t>
      </w:r>
      <w:r>
        <w:rPr>
          <w:rStyle w:val="Strong"/>
        </w:rPr>
        <w:t>Stable Diffusion XL / ControlNet for room design layouts</w:t>
      </w:r>
      <w:r>
        <w:t>.</w:t>
      </w:r>
    </w:p>
    <w:p w14:paraId="412D68CF" w14:textId="77777777" w:rsidR="001B7475" w:rsidRDefault="001B7475" w:rsidP="001B747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Use </w:t>
      </w:r>
      <w:r>
        <w:rPr>
          <w:rStyle w:val="Strong"/>
        </w:rPr>
        <w:t>GANs (</w:t>
      </w:r>
      <w:proofErr w:type="spellStart"/>
      <w:r>
        <w:rPr>
          <w:rStyle w:val="Strong"/>
        </w:rPr>
        <w:t>InteriorGAN</w:t>
      </w:r>
      <w:proofErr w:type="spellEnd"/>
      <w:r>
        <w:rPr>
          <w:rStyle w:val="Strong"/>
        </w:rPr>
        <w:t>) to transform existing rooms</w:t>
      </w:r>
      <w:r>
        <w:t>.</w:t>
      </w:r>
    </w:p>
    <w:p w14:paraId="061A92E3" w14:textId="77777777" w:rsidR="001B7475" w:rsidRDefault="001B7475" w:rsidP="001B747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Implement </w:t>
      </w:r>
      <w:r>
        <w:rPr>
          <w:rStyle w:val="Strong"/>
        </w:rPr>
        <w:t>3D depth estimation (</w:t>
      </w:r>
      <w:proofErr w:type="spellStart"/>
      <w:r>
        <w:rPr>
          <w:rStyle w:val="Strong"/>
        </w:rPr>
        <w:t>MiDaS</w:t>
      </w:r>
      <w:proofErr w:type="spellEnd"/>
      <w:r>
        <w:rPr>
          <w:rStyle w:val="Strong"/>
        </w:rPr>
        <w:t>) for realistic room modeling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Dataset:</w:t>
      </w:r>
      <w:r>
        <w:t xml:space="preserve"> IKEA interior dataset, </w:t>
      </w:r>
      <w:proofErr w:type="spellStart"/>
      <w:r>
        <w:t>OpenRooms</w:t>
      </w:r>
      <w:proofErr w:type="spellEnd"/>
      <w:r>
        <w:t>, ADE20K.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Evaluation:</w:t>
      </w:r>
      <w:r>
        <w:t xml:space="preserve"> Aesthetic score, User preference testing.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Impact:</w:t>
      </w:r>
      <w:r>
        <w:t xml:space="preserve"> AI-powered </w:t>
      </w:r>
      <w:r>
        <w:rPr>
          <w:rStyle w:val="Strong"/>
        </w:rPr>
        <w:t>home &amp; office interior design automation</w:t>
      </w:r>
      <w:r>
        <w:t>.</w:t>
      </w:r>
    </w:p>
    <w:p w14:paraId="24DA2D54" w14:textId="77777777" w:rsidR="001B7475" w:rsidRPr="001B7475" w:rsidRDefault="001B7475">
      <w:pPr>
        <w:rPr>
          <w:rFonts w:hint="eastAsia"/>
        </w:rPr>
      </w:pPr>
    </w:p>
    <w:sectPr w:rsidR="001B7475" w:rsidRPr="001B7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AB3"/>
    <w:multiLevelType w:val="hybridMultilevel"/>
    <w:tmpl w:val="84FC42DA"/>
    <w:lvl w:ilvl="0" w:tplc="05E8E81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1" w15:restartNumberingAfterBreak="0">
    <w:nsid w:val="0BBE2829"/>
    <w:multiLevelType w:val="multilevel"/>
    <w:tmpl w:val="CBCC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415F8"/>
    <w:multiLevelType w:val="multilevel"/>
    <w:tmpl w:val="FC7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34B3C"/>
    <w:multiLevelType w:val="multilevel"/>
    <w:tmpl w:val="F9B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75"/>
    <w:rsid w:val="001B7475"/>
    <w:rsid w:val="00C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DE89"/>
  <w15:chartTrackingRefBased/>
  <w15:docId w15:val="{5060A1CC-CAAC-4BFC-8EAA-0439D907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link w:val="Heading2Char"/>
    <w:uiPriority w:val="9"/>
    <w:qFormat/>
    <w:rsid w:val="001B74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475"/>
    <w:rPr>
      <w:rFonts w:ascii="굴림" w:eastAsia="굴림" w:hAnsi="굴림" w:cs="굴림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1B7475"/>
    <w:rPr>
      <w:b/>
      <w:bCs/>
    </w:rPr>
  </w:style>
  <w:style w:type="paragraph" w:styleId="NormalWeb">
    <w:name w:val="Normal (Web)"/>
    <w:basedOn w:val="Normal"/>
    <w:uiPriority w:val="99"/>
    <w:unhideWhenUsed/>
    <w:rsid w:val="001B74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747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7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1B74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Jisoo Park</dc:creator>
  <cp:keywords/>
  <dc:description/>
  <cp:lastModifiedBy>Jisoo Park</cp:lastModifiedBy>
  <cp:revision>1</cp:revision>
  <dcterms:created xsi:type="dcterms:W3CDTF">2025-02-18T13:26:00Z</dcterms:created>
  <dcterms:modified xsi:type="dcterms:W3CDTF">2025-02-18T13:44:00Z</dcterms:modified>
</cp:coreProperties>
</file>