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1EEB4" w14:textId="4554542B" w:rsidR="001D7325" w:rsidRPr="007D38A9" w:rsidRDefault="00A854BE">
      <w:pPr>
        <w:rPr>
          <w:b/>
          <w:bCs/>
        </w:rPr>
      </w:pPr>
      <w:r w:rsidRPr="007D38A9">
        <w:rPr>
          <w:b/>
          <w:bCs/>
        </w:rPr>
        <w:t>Capacitor Selection</w:t>
      </w:r>
    </w:p>
    <w:p w14:paraId="4F2DC066" w14:textId="781F65E2" w:rsidR="00A854BE" w:rsidRDefault="00446778">
      <w:r>
        <w:t xml:space="preserve">Capacitor selection process was carried out according to Equation 5. </w:t>
      </w:r>
      <w:r w:rsidR="007C2660">
        <w:t xml:space="preserve">In the first step, aluminum electrolytic capacitors were evaluated with a 68 </w:t>
      </w:r>
      <w:r w:rsidR="007C2660">
        <w:rPr>
          <w:rFonts w:cstheme="minorHAnsi"/>
        </w:rPr>
        <w:t>µ</w:t>
      </w:r>
      <w:r w:rsidR="007C2660">
        <w:t xml:space="preserve">H capacitance and 0.220 </w:t>
      </w:r>
      <w:r w:rsidR="007C2660">
        <w:rPr>
          <w:rFonts w:cstheme="minorHAnsi"/>
        </w:rPr>
        <w:t>Ω</w:t>
      </w:r>
      <w:r w:rsidR="007C2660">
        <w:t xml:space="preserve"> ESR values. As can be seen from Figure </w:t>
      </w:r>
      <w:r w:rsidR="007C2660" w:rsidRPr="007C2660">
        <w:rPr>
          <w:highlight w:val="yellow"/>
        </w:rPr>
        <w:t>…</w:t>
      </w:r>
      <w:r w:rsidR="007C2660">
        <w:t xml:space="preserve">, this capacitance value was not sufficient for the ESR value where the </w:t>
      </w:r>
      <w:r w:rsidR="00D75941">
        <w:t xml:space="preserve">selected </w:t>
      </w:r>
      <w:r w:rsidR="007C2660">
        <w:t xml:space="preserve">capacitor has. </w:t>
      </w:r>
      <w:r w:rsidR="001C5210">
        <w:t xml:space="preserve">Therefore, the ESR values of different capacitor types were compared with the decision to use a different capacitor. During </w:t>
      </w:r>
      <w:r w:rsidR="00AB4EB3">
        <w:t>these comparisons</w:t>
      </w:r>
      <w:r w:rsidR="001C5210">
        <w:t xml:space="preserve">, it was observed that the ESR values of ceramic capacitors were less than 0.015 </w:t>
      </w:r>
      <w:r w:rsidR="001C5210">
        <w:rPr>
          <w:rFonts w:cstheme="minorHAnsi"/>
        </w:rPr>
        <w:t>Ω</w:t>
      </w:r>
      <w:r w:rsidR="001C5210">
        <w:t>.</w:t>
      </w:r>
      <w:r w:rsidR="00AB4EB3">
        <w:t xml:space="preserve"> In this case, it was decided to connect 3 ceramic capacitors in the same size in parallel in order to provide reduction in both ESR and capacitance values. </w:t>
      </w:r>
      <w:r w:rsidR="00CA3A1C">
        <w:t xml:space="preserve">As a result of all these evaluations, it was deemed appropriate to use 3 capacitors of 4.7 </w:t>
      </w:r>
      <w:r w:rsidR="00CA3A1C">
        <w:rPr>
          <w:rFonts w:cstheme="minorHAnsi"/>
        </w:rPr>
        <w:t>µ</w:t>
      </w:r>
      <w:r w:rsidR="00CA3A1C">
        <w:t>F.</w:t>
      </w:r>
      <w:r w:rsidR="0014059E">
        <w:t xml:space="preserve"> Considering the new capacitor selection, </w:t>
      </w:r>
      <w:r w:rsidR="00A100C4">
        <w:t xml:space="preserve">there was an improvement of %600 in capacitance, %4400 in ESR, and 0.1 $ improvement in price. </w:t>
      </w:r>
      <w:r w:rsidR="00F12D65">
        <w:t xml:space="preserve">In addition, small size of the ceramic capacitors, and the selection of SMD type have reduced the space spent on output capacitor of Buck Converter drastically. </w:t>
      </w:r>
    </w:p>
    <w:p w14:paraId="0C1318FD" w14:textId="77777777" w:rsidR="007D38A9" w:rsidRPr="007132B5" w:rsidRDefault="007D38A9" w:rsidP="007D38A9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379"/>
        <w:gridCol w:w="1412"/>
      </w:tblGrid>
      <w:tr w:rsidR="007D38A9" w:rsidRPr="007132B5" w14:paraId="30B18BB8" w14:textId="77777777" w:rsidTr="008E308C">
        <w:tc>
          <w:tcPr>
            <w:tcW w:w="1271" w:type="dxa"/>
          </w:tcPr>
          <w:p w14:paraId="53B26BF0" w14:textId="77777777" w:rsidR="007D38A9" w:rsidRPr="007132B5" w:rsidRDefault="007D38A9" w:rsidP="008E308C">
            <w:pPr>
              <w:jc w:val="center"/>
            </w:pPr>
          </w:p>
        </w:tc>
        <w:tc>
          <w:tcPr>
            <w:tcW w:w="6379" w:type="dxa"/>
          </w:tcPr>
          <w:p w14:paraId="7EE3C1B5" w14:textId="77777777" w:rsidR="007D38A9" w:rsidRPr="007132B5" w:rsidRDefault="007D38A9" w:rsidP="008E308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-ESR)</m:t>
                    </m:r>
                  </m:den>
                </m:f>
              </m:oMath>
            </m:oMathPara>
          </w:p>
        </w:tc>
        <w:tc>
          <w:tcPr>
            <w:tcW w:w="1412" w:type="dxa"/>
          </w:tcPr>
          <w:p w14:paraId="028B2FB3" w14:textId="77777777" w:rsidR="007D38A9" w:rsidRPr="007132B5" w:rsidRDefault="007D38A9" w:rsidP="008E308C">
            <w:pPr>
              <w:jc w:val="center"/>
            </w:pPr>
            <w:r w:rsidRPr="007132B5">
              <w:t>(4)</w:t>
            </w:r>
          </w:p>
        </w:tc>
      </w:tr>
    </w:tbl>
    <w:p w14:paraId="29FB6046" w14:textId="2BA925BD" w:rsidR="007D38A9" w:rsidRDefault="007D38A9"/>
    <w:p w14:paraId="13198201" w14:textId="53EA2B09" w:rsidR="007D38A9" w:rsidRDefault="007D38A9" w:rsidP="00C97B76">
      <w:pPr>
        <w:jc w:val="center"/>
      </w:pPr>
      <w:r>
        <w:rPr>
          <w:noProof/>
        </w:rPr>
        <w:drawing>
          <wp:inline distT="0" distB="0" distL="0" distR="0" wp14:anchorId="4ED254AF" wp14:editId="0E883A77">
            <wp:extent cx="6188149" cy="4364173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356" cy="436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ECC8" w14:textId="68659FCD" w:rsidR="00E66D06" w:rsidRDefault="00E66D06" w:rsidP="00C97B76">
      <w:pPr>
        <w:jc w:val="center"/>
      </w:pPr>
    </w:p>
    <w:p w14:paraId="1DB071F0" w14:textId="77777777" w:rsidR="00E66D06" w:rsidRPr="00A854BE" w:rsidRDefault="00E66D06" w:rsidP="00E66D06"/>
    <w:sectPr w:rsidR="00E66D06" w:rsidRPr="00A85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BE"/>
    <w:rsid w:val="0014059E"/>
    <w:rsid w:val="001C5210"/>
    <w:rsid w:val="001D7325"/>
    <w:rsid w:val="00446778"/>
    <w:rsid w:val="00631D3E"/>
    <w:rsid w:val="007C2660"/>
    <w:rsid w:val="007D38A9"/>
    <w:rsid w:val="00A100C4"/>
    <w:rsid w:val="00A854BE"/>
    <w:rsid w:val="00AB4EB3"/>
    <w:rsid w:val="00B5421D"/>
    <w:rsid w:val="00C97B76"/>
    <w:rsid w:val="00CA3A1C"/>
    <w:rsid w:val="00D75941"/>
    <w:rsid w:val="00DC77B6"/>
    <w:rsid w:val="00E16014"/>
    <w:rsid w:val="00E66D06"/>
    <w:rsid w:val="00F1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F862"/>
  <w15:chartTrackingRefBased/>
  <w15:docId w15:val="{8F9B4452-F024-41C5-90BA-4F8E7E6E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D3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Koçak</dc:creator>
  <cp:keywords/>
  <dc:description/>
  <cp:lastModifiedBy>Büşra Koçak</cp:lastModifiedBy>
  <cp:revision>11</cp:revision>
  <dcterms:created xsi:type="dcterms:W3CDTF">2021-01-15T11:20:00Z</dcterms:created>
  <dcterms:modified xsi:type="dcterms:W3CDTF">2021-01-15T13:10:00Z</dcterms:modified>
</cp:coreProperties>
</file>