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635A" w14:textId="77777777" w:rsidR="00E46052" w:rsidRPr="00313E79" w:rsidRDefault="00E46052" w:rsidP="00E46052">
      <w:pPr>
        <w:jc w:val="center"/>
        <w:rPr>
          <w:rFonts w:ascii="Calibri" w:hAnsi="Calibri" w:cs="Calibri"/>
        </w:rPr>
      </w:pPr>
      <w:r w:rsidRPr="00313E79">
        <w:rPr>
          <w:rFonts w:ascii="Calibri" w:hAnsi="Calibri" w:cs="Calibri"/>
          <w:b/>
          <w:color w:val="003366"/>
          <w:sz w:val="44"/>
        </w:rPr>
        <w:t>Draft Socio-Economic Baseline Report – August 2025</w:t>
      </w:r>
    </w:p>
    <w:p w14:paraId="1A65491E" w14:textId="77777777" w:rsidR="00E46052" w:rsidRPr="00313E79" w:rsidRDefault="00E46052" w:rsidP="00E46052">
      <w:pPr>
        <w:jc w:val="center"/>
        <w:rPr>
          <w:rFonts w:ascii="Calibri" w:hAnsi="Calibri" w:cs="Calibri"/>
        </w:rPr>
      </w:pPr>
      <w:r w:rsidRPr="00313E79">
        <w:rPr>
          <w:rFonts w:ascii="Calibri" w:hAnsi="Calibri" w:cs="Calibri"/>
          <w:i/>
          <w:color w:val="505050"/>
          <w:sz w:val="28"/>
        </w:rPr>
        <w:t>Prepared under the WACA Blue Carbon Assessment, Ghana</w:t>
      </w:r>
    </w:p>
    <w:p w14:paraId="3AB2BA12" w14:textId="77777777" w:rsidR="00E46052" w:rsidRPr="00313E79" w:rsidRDefault="00E46052" w:rsidP="00E46052">
      <w:pPr>
        <w:jc w:val="center"/>
        <w:rPr>
          <w:rFonts w:ascii="Calibri" w:hAnsi="Calibri" w:cs="Calibri"/>
        </w:rPr>
      </w:pPr>
      <w:r w:rsidRPr="00313E79">
        <w:rPr>
          <w:rFonts w:ascii="Calibri" w:hAnsi="Calibri" w:cs="Calibri"/>
          <w:color w:val="3C3C3C"/>
        </w:rPr>
        <w:t>Contract ID: GR-MESTI-441726-CS-CQS</w:t>
      </w:r>
    </w:p>
    <w:p w14:paraId="75992AE3" w14:textId="77777777" w:rsidR="00E46052" w:rsidRPr="00313E79" w:rsidRDefault="00E46052" w:rsidP="00E46052">
      <w:pPr>
        <w:rPr>
          <w:rFonts w:ascii="Calibri" w:hAnsi="Calibri" w:cs="Calibri"/>
        </w:rPr>
      </w:pPr>
      <w:r w:rsidRPr="00313E79">
        <w:rPr>
          <w:rFonts w:ascii="Calibri" w:hAnsi="Calibri" w:cs="Calibri"/>
        </w:rPr>
        <w:br/>
      </w:r>
      <w:r w:rsidRPr="00313E79">
        <w:rPr>
          <w:rFonts w:ascii="Calibri" w:hAnsi="Calibri" w:cs="Calibri"/>
        </w:rPr>
        <w:br/>
      </w:r>
    </w:p>
    <w:p w14:paraId="100F4B51" w14:textId="14FD4A65" w:rsidR="00E46052" w:rsidRPr="00313E79" w:rsidRDefault="00E46052" w:rsidP="00E46052">
      <w:pPr>
        <w:rPr>
          <w:rFonts w:ascii="Calibri" w:hAnsi="Calibri" w:cs="Calibri"/>
        </w:rPr>
      </w:pPr>
      <w:r w:rsidRPr="00313E79">
        <w:rPr>
          <w:rFonts w:ascii="Calibri" w:hAnsi="Calibri" w:cs="Calibri"/>
          <w:b/>
        </w:rPr>
        <w:t>Client:</w:t>
      </w:r>
      <w:r w:rsidRPr="00313E79">
        <w:rPr>
          <w:rFonts w:ascii="Calibri" w:hAnsi="Calibri" w:cs="Calibri"/>
          <w:b/>
        </w:rPr>
        <w:br/>
      </w:r>
      <w:r w:rsidRPr="00313E79">
        <w:rPr>
          <w:rFonts w:ascii="Calibri" w:hAnsi="Calibri" w:cs="Calibri"/>
        </w:rPr>
        <w:t xml:space="preserve">Ministry of Environment, Science, </w:t>
      </w:r>
      <w:r w:rsidR="00926138" w:rsidRPr="00313E79">
        <w:rPr>
          <w:rFonts w:ascii="Calibri" w:hAnsi="Calibri" w:cs="Calibri"/>
        </w:rPr>
        <w:t>and</w:t>
      </w:r>
      <w:r w:rsidRPr="00313E79">
        <w:rPr>
          <w:rFonts w:ascii="Calibri" w:hAnsi="Calibri" w:cs="Calibri"/>
        </w:rPr>
        <w:t xml:space="preserve"> </w:t>
      </w:r>
      <w:r w:rsidR="00BF336C">
        <w:rPr>
          <w:rFonts w:ascii="Calibri" w:hAnsi="Calibri" w:cs="Calibri"/>
        </w:rPr>
        <w:t xml:space="preserve">Technology </w:t>
      </w:r>
      <w:r w:rsidRPr="00313E79">
        <w:rPr>
          <w:rFonts w:ascii="Calibri" w:hAnsi="Calibri" w:cs="Calibri"/>
        </w:rPr>
        <w:t>(MEST)</w:t>
      </w:r>
      <w:r w:rsidRPr="00313E79">
        <w:rPr>
          <w:rFonts w:ascii="Calibri" w:hAnsi="Calibri" w:cs="Calibri"/>
        </w:rPr>
        <w:br/>
        <w:t>Ministry of Lands and Natural Resources (MLNR)</w:t>
      </w:r>
      <w:r w:rsidRPr="00313E79">
        <w:rPr>
          <w:rFonts w:ascii="Calibri" w:hAnsi="Calibri" w:cs="Calibri"/>
        </w:rPr>
        <w:br/>
      </w:r>
    </w:p>
    <w:p w14:paraId="35C917DA" w14:textId="77777777" w:rsidR="00E46052" w:rsidRPr="00313E79" w:rsidRDefault="00E46052" w:rsidP="00E46052">
      <w:pPr>
        <w:rPr>
          <w:rFonts w:ascii="Calibri" w:hAnsi="Calibri" w:cs="Calibri"/>
        </w:rPr>
      </w:pPr>
      <w:r w:rsidRPr="00313E79">
        <w:rPr>
          <w:rFonts w:ascii="Calibri" w:hAnsi="Calibri" w:cs="Calibri"/>
        </w:rPr>
        <w:br/>
      </w:r>
    </w:p>
    <w:p w14:paraId="7EA4CD39" w14:textId="77777777" w:rsidR="00E46052" w:rsidRPr="00313E79" w:rsidRDefault="00E46052" w:rsidP="00E46052">
      <w:pPr>
        <w:rPr>
          <w:rFonts w:ascii="Calibri" w:hAnsi="Calibri" w:cs="Calibri"/>
        </w:rPr>
      </w:pPr>
      <w:r w:rsidRPr="00313E79">
        <w:rPr>
          <w:rFonts w:ascii="Calibri" w:hAnsi="Calibri" w:cs="Calibri"/>
          <w:b/>
        </w:rPr>
        <w:t>Prepared by:</w:t>
      </w:r>
      <w:r w:rsidRPr="00313E79">
        <w:rPr>
          <w:rFonts w:ascii="Calibri" w:hAnsi="Calibri" w:cs="Calibri"/>
          <w:b/>
        </w:rPr>
        <w:br/>
      </w:r>
      <w:r w:rsidRPr="00313E79">
        <w:rPr>
          <w:rFonts w:ascii="Calibri" w:hAnsi="Calibri" w:cs="Calibri"/>
        </w:rPr>
        <w:t>Ecological Nest Ltd.</w:t>
      </w:r>
      <w:r w:rsidRPr="00313E79">
        <w:rPr>
          <w:rFonts w:ascii="Calibri" w:hAnsi="Calibri" w:cs="Calibri"/>
        </w:rPr>
        <w:br/>
        <w:t xml:space="preserve">P.O. Box DT 567, </w:t>
      </w:r>
      <w:proofErr w:type="spellStart"/>
      <w:r w:rsidRPr="00313E79">
        <w:rPr>
          <w:rFonts w:ascii="Calibri" w:hAnsi="Calibri" w:cs="Calibri"/>
        </w:rPr>
        <w:t>Adenta</w:t>
      </w:r>
      <w:proofErr w:type="spellEnd"/>
      <w:r w:rsidRPr="00313E79">
        <w:rPr>
          <w:rFonts w:ascii="Calibri" w:hAnsi="Calibri" w:cs="Calibri"/>
        </w:rPr>
        <w:t>, Accra, Ghana</w:t>
      </w:r>
      <w:r w:rsidRPr="00313E79">
        <w:rPr>
          <w:rFonts w:ascii="Calibri" w:hAnsi="Calibri" w:cs="Calibri"/>
        </w:rPr>
        <w:br/>
        <w:t>Email: info@ecologicalnest.org | Tel: +233 262 714 148</w:t>
      </w:r>
      <w:r w:rsidRPr="00313E79">
        <w:rPr>
          <w:rFonts w:ascii="Calibri" w:hAnsi="Calibri" w:cs="Calibri"/>
        </w:rPr>
        <w:br/>
        <w:t>Website: www.ecologicalnest.org</w:t>
      </w:r>
      <w:r w:rsidRPr="00313E79">
        <w:rPr>
          <w:rFonts w:ascii="Calibri" w:hAnsi="Calibri" w:cs="Calibri"/>
        </w:rPr>
        <w:br/>
      </w:r>
    </w:p>
    <w:p w14:paraId="13620B68" w14:textId="77777777" w:rsidR="00E46052" w:rsidRPr="00313E79" w:rsidRDefault="00E46052" w:rsidP="00E46052">
      <w:pPr>
        <w:rPr>
          <w:rFonts w:ascii="Calibri" w:hAnsi="Calibri" w:cs="Calibri"/>
        </w:rPr>
      </w:pPr>
      <w:r w:rsidRPr="00313E79">
        <w:rPr>
          <w:rFonts w:ascii="Calibri" w:hAnsi="Calibri" w:cs="Calibri"/>
        </w:rPr>
        <w:br/>
      </w:r>
    </w:p>
    <w:p w14:paraId="335C4676" w14:textId="77777777" w:rsidR="00E46052" w:rsidRPr="00313E79" w:rsidRDefault="00E46052" w:rsidP="00E46052">
      <w:pPr>
        <w:rPr>
          <w:rFonts w:ascii="Calibri" w:hAnsi="Calibri" w:cs="Calibri"/>
        </w:rPr>
      </w:pPr>
      <w:r w:rsidRPr="00313E79">
        <w:rPr>
          <w:rFonts w:ascii="Calibri" w:hAnsi="Calibri" w:cs="Calibri"/>
          <w:b/>
        </w:rPr>
        <w:t>Date:</w:t>
      </w:r>
      <w:r w:rsidRPr="00313E79">
        <w:rPr>
          <w:rFonts w:ascii="Calibri" w:hAnsi="Calibri" w:cs="Calibri"/>
          <w:b/>
        </w:rPr>
        <w:br/>
      </w:r>
      <w:r w:rsidRPr="00313E79">
        <w:rPr>
          <w:rFonts w:ascii="Calibri" w:hAnsi="Calibri" w:cs="Calibri"/>
        </w:rPr>
        <w:t>August 2025</w:t>
      </w:r>
    </w:p>
    <w:p w14:paraId="7607E0C0" w14:textId="77777777" w:rsidR="00E46052" w:rsidRPr="00313E79" w:rsidRDefault="00E46052" w:rsidP="00E46052">
      <w:pPr>
        <w:rPr>
          <w:rFonts w:ascii="Calibri" w:hAnsi="Calibri" w:cs="Calibri"/>
        </w:rPr>
      </w:pPr>
      <w:r w:rsidRPr="00313E79">
        <w:rPr>
          <w:rFonts w:ascii="Calibri" w:hAnsi="Calibri" w:cs="Calibri"/>
        </w:rPr>
        <w:br/>
      </w:r>
      <w:r w:rsidRPr="00313E79">
        <w:rPr>
          <w:rFonts w:ascii="Calibri" w:hAnsi="Calibri" w:cs="Calibri"/>
        </w:rPr>
        <w:br/>
      </w:r>
      <w:r w:rsidRPr="00313E79">
        <w:rPr>
          <w:rFonts w:ascii="Calibri" w:hAnsi="Calibri" w:cs="Calibri"/>
        </w:rPr>
        <w:br/>
      </w:r>
    </w:p>
    <w:p w14:paraId="27461552" w14:textId="6BC25E95" w:rsidR="00E46052" w:rsidRPr="00313E79" w:rsidRDefault="00E46052" w:rsidP="00E46052">
      <w:pPr>
        <w:jc w:val="center"/>
        <w:rPr>
          <w:rFonts w:ascii="Calibri" w:hAnsi="Calibri" w:cs="Calibri"/>
        </w:rPr>
      </w:pPr>
      <w:r w:rsidRPr="00313E79">
        <w:rPr>
          <w:rFonts w:ascii="Calibri" w:hAnsi="Calibri" w:cs="Calibri"/>
          <w:color w:val="646464"/>
          <w:sz w:val="20"/>
        </w:rPr>
        <w:t>Confidential – Prepared for MEST</w:t>
      </w:r>
      <w:r w:rsidR="00BF336C">
        <w:rPr>
          <w:rFonts w:ascii="Calibri" w:hAnsi="Calibri" w:cs="Calibri"/>
          <w:color w:val="646464"/>
          <w:sz w:val="20"/>
        </w:rPr>
        <w:t xml:space="preserve"> </w:t>
      </w:r>
      <w:r w:rsidRPr="00313E79">
        <w:rPr>
          <w:rFonts w:ascii="Calibri" w:hAnsi="Calibri" w:cs="Calibri"/>
          <w:color w:val="646464"/>
          <w:sz w:val="20"/>
        </w:rPr>
        <w:t>&amp; MLNR under the WACA Blue Carbon Assessment Project</w:t>
      </w:r>
    </w:p>
    <w:p w14:paraId="46ACB019" w14:textId="77777777" w:rsidR="00E46052" w:rsidRPr="00313E79" w:rsidRDefault="00E46052" w:rsidP="00E46052">
      <w:pPr>
        <w:rPr>
          <w:rFonts w:ascii="Calibri" w:hAnsi="Calibri" w:cs="Calibri"/>
        </w:rPr>
      </w:pPr>
      <w:r w:rsidRPr="00313E79">
        <w:rPr>
          <w:rFonts w:ascii="Calibri" w:hAnsi="Calibri" w:cs="Calibri"/>
        </w:rPr>
        <w:br w:type="page"/>
      </w:r>
    </w:p>
    <w:p w14:paraId="69EC8998" w14:textId="77777777" w:rsidR="00E46052" w:rsidRPr="00313E79" w:rsidRDefault="00E46052" w:rsidP="00E46052">
      <w:pPr>
        <w:pStyle w:val="Heading1"/>
        <w:rPr>
          <w:rFonts w:ascii="Calibri" w:hAnsi="Calibri" w:cs="Calibri"/>
        </w:rPr>
      </w:pPr>
      <w:r w:rsidRPr="00313E79">
        <w:rPr>
          <w:rFonts w:ascii="Calibri" w:hAnsi="Calibri" w:cs="Calibri"/>
        </w:rPr>
        <w:lastRenderedPageBreak/>
        <w:t>List of Acronyms</w:t>
      </w:r>
    </w:p>
    <w:p w14:paraId="3267763E" w14:textId="77777777" w:rsidR="00E46052" w:rsidRPr="00313E79" w:rsidRDefault="00E46052" w:rsidP="00E46052">
      <w:pPr>
        <w:rPr>
          <w:rFonts w:ascii="Calibri" w:hAnsi="Calibri" w:cs="Calibri"/>
        </w:rPr>
      </w:pPr>
      <w:r w:rsidRPr="00313E79">
        <w:rPr>
          <w:rFonts w:ascii="Calibri" w:hAnsi="Calibri" w:cs="Calibri"/>
          <w:b/>
        </w:rPr>
        <w:t xml:space="preserve">AFOLU – </w:t>
      </w:r>
      <w:r w:rsidRPr="00313E79">
        <w:rPr>
          <w:rFonts w:ascii="Calibri" w:hAnsi="Calibri" w:cs="Calibri"/>
        </w:rPr>
        <w:t>Agriculture, Forestry and Other Land Use</w:t>
      </w:r>
    </w:p>
    <w:p w14:paraId="46300330" w14:textId="77777777" w:rsidR="00E46052" w:rsidRPr="00313E79" w:rsidRDefault="00E46052" w:rsidP="00E46052">
      <w:pPr>
        <w:rPr>
          <w:rFonts w:ascii="Calibri" w:hAnsi="Calibri" w:cs="Calibri"/>
        </w:rPr>
      </w:pPr>
      <w:r w:rsidRPr="00313E79">
        <w:rPr>
          <w:rFonts w:ascii="Calibri" w:hAnsi="Calibri" w:cs="Calibri"/>
          <w:b/>
        </w:rPr>
        <w:t xml:space="preserve">CCA – </w:t>
      </w:r>
      <w:r w:rsidRPr="00313E79">
        <w:rPr>
          <w:rFonts w:ascii="Calibri" w:hAnsi="Calibri" w:cs="Calibri"/>
        </w:rPr>
        <w:t>Community Change Agent</w:t>
      </w:r>
    </w:p>
    <w:p w14:paraId="3AF71A09" w14:textId="77777777" w:rsidR="00E46052" w:rsidRPr="00313E79" w:rsidRDefault="00E46052" w:rsidP="00E46052">
      <w:pPr>
        <w:rPr>
          <w:rFonts w:ascii="Calibri" w:hAnsi="Calibri" w:cs="Calibri"/>
        </w:rPr>
      </w:pPr>
      <w:r w:rsidRPr="00313E79">
        <w:rPr>
          <w:rFonts w:ascii="Calibri" w:hAnsi="Calibri" w:cs="Calibri"/>
          <w:b/>
        </w:rPr>
        <w:t xml:space="preserve">CREMA – </w:t>
      </w:r>
      <w:r w:rsidRPr="00313E79">
        <w:rPr>
          <w:rFonts w:ascii="Calibri" w:hAnsi="Calibri" w:cs="Calibri"/>
        </w:rPr>
        <w:t>Community Resource Management Area</w:t>
      </w:r>
    </w:p>
    <w:p w14:paraId="34AE9DB1" w14:textId="77777777" w:rsidR="00E46052" w:rsidRPr="00313E79" w:rsidRDefault="00E46052" w:rsidP="00E46052">
      <w:pPr>
        <w:rPr>
          <w:rFonts w:ascii="Calibri" w:hAnsi="Calibri" w:cs="Calibri"/>
        </w:rPr>
      </w:pPr>
      <w:r w:rsidRPr="00313E79">
        <w:rPr>
          <w:rFonts w:ascii="Calibri" w:hAnsi="Calibri" w:cs="Calibri"/>
          <w:b/>
        </w:rPr>
        <w:t xml:space="preserve">DBH – </w:t>
      </w:r>
      <w:r w:rsidRPr="00313E79">
        <w:rPr>
          <w:rFonts w:ascii="Calibri" w:hAnsi="Calibri" w:cs="Calibri"/>
        </w:rPr>
        <w:t>Diameter at Breast Height</w:t>
      </w:r>
    </w:p>
    <w:p w14:paraId="29E461A6" w14:textId="77777777" w:rsidR="00E46052" w:rsidRPr="00313E79" w:rsidRDefault="00E46052" w:rsidP="00E46052">
      <w:pPr>
        <w:rPr>
          <w:rFonts w:ascii="Calibri" w:hAnsi="Calibri" w:cs="Calibri"/>
        </w:rPr>
      </w:pPr>
      <w:r w:rsidRPr="00313E79">
        <w:rPr>
          <w:rFonts w:ascii="Calibri" w:hAnsi="Calibri" w:cs="Calibri"/>
          <w:b/>
        </w:rPr>
        <w:t xml:space="preserve">EPA – </w:t>
      </w:r>
      <w:r w:rsidRPr="00313E79">
        <w:rPr>
          <w:rFonts w:ascii="Calibri" w:hAnsi="Calibri" w:cs="Calibri"/>
        </w:rPr>
        <w:t>Environmental Protection Agency</w:t>
      </w:r>
    </w:p>
    <w:p w14:paraId="3982E8AF" w14:textId="77777777" w:rsidR="00E46052" w:rsidRPr="00313E79" w:rsidRDefault="00E46052" w:rsidP="00E46052">
      <w:pPr>
        <w:rPr>
          <w:rFonts w:ascii="Calibri" w:hAnsi="Calibri" w:cs="Calibri"/>
        </w:rPr>
      </w:pPr>
      <w:r w:rsidRPr="00313E79">
        <w:rPr>
          <w:rFonts w:ascii="Calibri" w:hAnsi="Calibri" w:cs="Calibri"/>
          <w:b/>
        </w:rPr>
        <w:t xml:space="preserve">ESF – </w:t>
      </w:r>
      <w:r w:rsidRPr="00313E79">
        <w:rPr>
          <w:rFonts w:ascii="Calibri" w:hAnsi="Calibri" w:cs="Calibri"/>
        </w:rPr>
        <w:t>Environmental and Social Framework</w:t>
      </w:r>
    </w:p>
    <w:p w14:paraId="6E255112" w14:textId="77777777" w:rsidR="00E46052" w:rsidRPr="00313E79" w:rsidRDefault="00E46052" w:rsidP="00E46052">
      <w:pPr>
        <w:rPr>
          <w:rFonts w:ascii="Calibri" w:hAnsi="Calibri" w:cs="Calibri"/>
        </w:rPr>
      </w:pPr>
      <w:r w:rsidRPr="00313E79">
        <w:rPr>
          <w:rFonts w:ascii="Calibri" w:hAnsi="Calibri" w:cs="Calibri"/>
          <w:b/>
        </w:rPr>
        <w:t xml:space="preserve">FC – </w:t>
      </w:r>
      <w:r w:rsidRPr="00313E79">
        <w:rPr>
          <w:rFonts w:ascii="Calibri" w:hAnsi="Calibri" w:cs="Calibri"/>
        </w:rPr>
        <w:t>Forestry Commission</w:t>
      </w:r>
    </w:p>
    <w:p w14:paraId="28A41507" w14:textId="77777777" w:rsidR="00E46052" w:rsidRPr="00313E79" w:rsidRDefault="00E46052" w:rsidP="00E46052">
      <w:pPr>
        <w:rPr>
          <w:rFonts w:ascii="Calibri" w:hAnsi="Calibri" w:cs="Calibri"/>
        </w:rPr>
      </w:pPr>
      <w:r w:rsidRPr="00313E79">
        <w:rPr>
          <w:rFonts w:ascii="Calibri" w:hAnsi="Calibri" w:cs="Calibri"/>
          <w:b/>
        </w:rPr>
        <w:t xml:space="preserve">FGD – </w:t>
      </w:r>
      <w:r w:rsidRPr="00313E79">
        <w:rPr>
          <w:rFonts w:ascii="Calibri" w:hAnsi="Calibri" w:cs="Calibri"/>
        </w:rPr>
        <w:t>Focus Group Discussion</w:t>
      </w:r>
    </w:p>
    <w:p w14:paraId="39C78031" w14:textId="77777777" w:rsidR="00E46052" w:rsidRPr="00313E79" w:rsidRDefault="00E46052" w:rsidP="00E46052">
      <w:pPr>
        <w:rPr>
          <w:rFonts w:ascii="Calibri" w:hAnsi="Calibri" w:cs="Calibri"/>
        </w:rPr>
      </w:pPr>
      <w:r w:rsidRPr="00313E79">
        <w:rPr>
          <w:rFonts w:ascii="Calibri" w:hAnsi="Calibri" w:cs="Calibri"/>
          <w:b/>
        </w:rPr>
        <w:t xml:space="preserve">GHG – </w:t>
      </w:r>
      <w:r w:rsidRPr="00313E79">
        <w:rPr>
          <w:rFonts w:ascii="Calibri" w:hAnsi="Calibri" w:cs="Calibri"/>
        </w:rPr>
        <w:t>Greenhouse Gas</w:t>
      </w:r>
    </w:p>
    <w:p w14:paraId="358D98B1" w14:textId="77777777" w:rsidR="00E46052" w:rsidRPr="00313E79" w:rsidRDefault="00E46052" w:rsidP="00E46052">
      <w:pPr>
        <w:rPr>
          <w:rFonts w:ascii="Calibri" w:hAnsi="Calibri" w:cs="Calibri"/>
        </w:rPr>
      </w:pPr>
      <w:r w:rsidRPr="00313E79">
        <w:rPr>
          <w:rFonts w:ascii="Calibri" w:hAnsi="Calibri" w:cs="Calibri"/>
          <w:b/>
        </w:rPr>
        <w:t xml:space="preserve">GIS – </w:t>
      </w:r>
      <w:r w:rsidRPr="00313E79">
        <w:rPr>
          <w:rFonts w:ascii="Calibri" w:hAnsi="Calibri" w:cs="Calibri"/>
        </w:rPr>
        <w:t>Geographic Information Systems</w:t>
      </w:r>
    </w:p>
    <w:p w14:paraId="14277D52" w14:textId="77777777" w:rsidR="00E46052" w:rsidRPr="00313E79" w:rsidRDefault="00E46052" w:rsidP="00E46052">
      <w:pPr>
        <w:rPr>
          <w:rFonts w:ascii="Calibri" w:hAnsi="Calibri" w:cs="Calibri"/>
        </w:rPr>
      </w:pPr>
      <w:r w:rsidRPr="00313E79">
        <w:rPr>
          <w:rFonts w:ascii="Calibri" w:hAnsi="Calibri" w:cs="Calibri"/>
          <w:b/>
        </w:rPr>
        <w:t xml:space="preserve">IPCC – </w:t>
      </w:r>
      <w:r w:rsidRPr="00313E79">
        <w:rPr>
          <w:rFonts w:ascii="Calibri" w:hAnsi="Calibri" w:cs="Calibri"/>
        </w:rPr>
        <w:t>Intergovernmental Panel on Climate Change</w:t>
      </w:r>
    </w:p>
    <w:p w14:paraId="49FF5D0C" w14:textId="77777777" w:rsidR="00E46052" w:rsidRPr="00313E79" w:rsidRDefault="00E46052" w:rsidP="00E46052">
      <w:pPr>
        <w:rPr>
          <w:rFonts w:ascii="Calibri" w:hAnsi="Calibri" w:cs="Calibri"/>
        </w:rPr>
      </w:pPr>
      <w:r w:rsidRPr="00313E79">
        <w:rPr>
          <w:rFonts w:ascii="Calibri" w:hAnsi="Calibri" w:cs="Calibri"/>
          <w:b/>
        </w:rPr>
        <w:t xml:space="preserve">KII – </w:t>
      </w:r>
      <w:r w:rsidRPr="00313E79">
        <w:rPr>
          <w:rFonts w:ascii="Calibri" w:hAnsi="Calibri" w:cs="Calibri"/>
        </w:rPr>
        <w:t>Key Informant Interview</w:t>
      </w:r>
    </w:p>
    <w:p w14:paraId="64A18048" w14:textId="77777777" w:rsidR="00E46052" w:rsidRPr="00313E79" w:rsidRDefault="00E46052" w:rsidP="00E46052">
      <w:pPr>
        <w:rPr>
          <w:rFonts w:ascii="Calibri" w:hAnsi="Calibri" w:cs="Calibri"/>
        </w:rPr>
      </w:pPr>
      <w:r w:rsidRPr="00313E79">
        <w:rPr>
          <w:rFonts w:ascii="Calibri" w:hAnsi="Calibri" w:cs="Calibri"/>
          <w:b/>
        </w:rPr>
        <w:t xml:space="preserve">LI – </w:t>
      </w:r>
      <w:r w:rsidRPr="00313E79">
        <w:rPr>
          <w:rFonts w:ascii="Calibri" w:hAnsi="Calibri" w:cs="Calibri"/>
        </w:rPr>
        <w:t>Legislative Instrument</w:t>
      </w:r>
    </w:p>
    <w:p w14:paraId="22C32BB7" w14:textId="33980A6C" w:rsidR="00E46052" w:rsidRPr="00313E79" w:rsidRDefault="00E46052" w:rsidP="00E46052">
      <w:pPr>
        <w:rPr>
          <w:rFonts w:ascii="Calibri" w:hAnsi="Calibri" w:cs="Calibri"/>
        </w:rPr>
      </w:pPr>
      <w:r w:rsidRPr="00313E79">
        <w:rPr>
          <w:rFonts w:ascii="Calibri" w:hAnsi="Calibri" w:cs="Calibri"/>
          <w:b/>
        </w:rPr>
        <w:t>MEST</w:t>
      </w:r>
      <w:r w:rsidR="00BF336C">
        <w:rPr>
          <w:rFonts w:ascii="Calibri" w:hAnsi="Calibri" w:cs="Calibri"/>
          <w:b/>
        </w:rPr>
        <w:t xml:space="preserve"> </w:t>
      </w:r>
      <w:r w:rsidRPr="00313E79">
        <w:rPr>
          <w:rFonts w:ascii="Calibri" w:hAnsi="Calibri" w:cs="Calibri"/>
          <w:b/>
        </w:rPr>
        <w:t xml:space="preserve">– </w:t>
      </w:r>
      <w:r w:rsidRPr="00313E79">
        <w:rPr>
          <w:rFonts w:ascii="Calibri" w:hAnsi="Calibri" w:cs="Calibri"/>
        </w:rPr>
        <w:t>Ministry of Environment, Science,</w:t>
      </w:r>
      <w:r w:rsidR="00BF336C">
        <w:rPr>
          <w:rFonts w:ascii="Calibri" w:hAnsi="Calibri" w:cs="Calibri"/>
        </w:rPr>
        <w:t xml:space="preserve"> and</w:t>
      </w:r>
      <w:r w:rsidRPr="00313E79">
        <w:rPr>
          <w:rFonts w:ascii="Calibri" w:hAnsi="Calibri" w:cs="Calibri"/>
        </w:rPr>
        <w:t xml:space="preserve"> Technology</w:t>
      </w:r>
    </w:p>
    <w:p w14:paraId="3470D1FD" w14:textId="77777777" w:rsidR="00E46052" w:rsidRPr="00313E79" w:rsidRDefault="00E46052" w:rsidP="00E46052">
      <w:pPr>
        <w:rPr>
          <w:rFonts w:ascii="Calibri" w:hAnsi="Calibri" w:cs="Calibri"/>
        </w:rPr>
      </w:pPr>
      <w:r w:rsidRPr="00313E79">
        <w:rPr>
          <w:rFonts w:ascii="Calibri" w:hAnsi="Calibri" w:cs="Calibri"/>
          <w:b/>
        </w:rPr>
        <w:t xml:space="preserve">MLNR – </w:t>
      </w:r>
      <w:r w:rsidRPr="00313E79">
        <w:rPr>
          <w:rFonts w:ascii="Calibri" w:hAnsi="Calibri" w:cs="Calibri"/>
        </w:rPr>
        <w:t>Ministry of Lands and Natural Resources</w:t>
      </w:r>
    </w:p>
    <w:p w14:paraId="6734ADD3" w14:textId="77777777" w:rsidR="00E46052" w:rsidRPr="00313E79" w:rsidRDefault="00E46052" w:rsidP="00E46052">
      <w:pPr>
        <w:rPr>
          <w:rFonts w:ascii="Calibri" w:hAnsi="Calibri" w:cs="Calibri"/>
        </w:rPr>
      </w:pPr>
      <w:r w:rsidRPr="00313E79">
        <w:rPr>
          <w:rFonts w:ascii="Calibri" w:hAnsi="Calibri" w:cs="Calibri"/>
          <w:b/>
        </w:rPr>
        <w:t xml:space="preserve">MRV – </w:t>
      </w:r>
      <w:r w:rsidRPr="00313E79">
        <w:rPr>
          <w:rFonts w:ascii="Calibri" w:hAnsi="Calibri" w:cs="Calibri"/>
        </w:rPr>
        <w:t>Monitoring, Reporting, and Verification</w:t>
      </w:r>
    </w:p>
    <w:p w14:paraId="6AFD6C77" w14:textId="77777777" w:rsidR="00E46052" w:rsidRPr="00313E79" w:rsidRDefault="00E46052" w:rsidP="00E46052">
      <w:pPr>
        <w:rPr>
          <w:rFonts w:ascii="Calibri" w:hAnsi="Calibri" w:cs="Calibri"/>
        </w:rPr>
      </w:pPr>
      <w:r w:rsidRPr="00313E79">
        <w:rPr>
          <w:rFonts w:ascii="Calibri" w:hAnsi="Calibri" w:cs="Calibri"/>
          <w:b/>
        </w:rPr>
        <w:t xml:space="preserve">NDPC – </w:t>
      </w:r>
      <w:r w:rsidRPr="00313E79">
        <w:rPr>
          <w:rFonts w:ascii="Calibri" w:hAnsi="Calibri" w:cs="Calibri"/>
        </w:rPr>
        <w:t>National Development Planning Commission</w:t>
      </w:r>
    </w:p>
    <w:p w14:paraId="1736F1E4" w14:textId="77777777" w:rsidR="00E46052" w:rsidRPr="00313E79" w:rsidRDefault="00E46052" w:rsidP="00E46052">
      <w:pPr>
        <w:rPr>
          <w:rFonts w:ascii="Calibri" w:hAnsi="Calibri" w:cs="Calibri"/>
        </w:rPr>
      </w:pPr>
      <w:r w:rsidRPr="00313E79">
        <w:rPr>
          <w:rFonts w:ascii="Calibri" w:hAnsi="Calibri" w:cs="Calibri"/>
          <w:b/>
        </w:rPr>
        <w:t xml:space="preserve">NGO – </w:t>
      </w:r>
      <w:r w:rsidRPr="00313E79">
        <w:rPr>
          <w:rFonts w:ascii="Calibri" w:hAnsi="Calibri" w:cs="Calibri"/>
        </w:rPr>
        <w:t>Non-Governmental Organization</w:t>
      </w:r>
    </w:p>
    <w:p w14:paraId="31EA7798" w14:textId="77777777" w:rsidR="00E46052" w:rsidRPr="00313E79" w:rsidRDefault="00E46052" w:rsidP="00E46052">
      <w:pPr>
        <w:rPr>
          <w:rFonts w:ascii="Calibri" w:hAnsi="Calibri" w:cs="Calibri"/>
        </w:rPr>
      </w:pPr>
      <w:r w:rsidRPr="00313E79">
        <w:rPr>
          <w:rFonts w:ascii="Calibri" w:hAnsi="Calibri" w:cs="Calibri"/>
          <w:b/>
        </w:rPr>
        <w:t xml:space="preserve">NDCs – </w:t>
      </w:r>
      <w:r w:rsidRPr="00313E79">
        <w:rPr>
          <w:rFonts w:ascii="Calibri" w:hAnsi="Calibri" w:cs="Calibri"/>
        </w:rPr>
        <w:t>Nationally Determined Contributions</w:t>
      </w:r>
    </w:p>
    <w:p w14:paraId="0AFACBCD" w14:textId="77777777" w:rsidR="00E46052" w:rsidRPr="00313E79" w:rsidRDefault="00E46052" w:rsidP="00E46052">
      <w:pPr>
        <w:rPr>
          <w:rFonts w:ascii="Calibri" w:hAnsi="Calibri" w:cs="Calibri"/>
        </w:rPr>
      </w:pPr>
      <w:r w:rsidRPr="00313E79">
        <w:rPr>
          <w:rFonts w:ascii="Calibri" w:hAnsi="Calibri" w:cs="Calibri"/>
          <w:b/>
        </w:rPr>
        <w:t xml:space="preserve">REDD+ – </w:t>
      </w:r>
      <w:r w:rsidRPr="00313E79">
        <w:rPr>
          <w:rFonts w:ascii="Calibri" w:hAnsi="Calibri" w:cs="Calibri"/>
        </w:rPr>
        <w:t>Reducing Emissions from Deforestation and Forest Degradation</w:t>
      </w:r>
    </w:p>
    <w:p w14:paraId="5269392F" w14:textId="77777777" w:rsidR="00E46052" w:rsidRPr="00313E79" w:rsidRDefault="00E46052" w:rsidP="00E46052">
      <w:pPr>
        <w:rPr>
          <w:rFonts w:ascii="Calibri" w:hAnsi="Calibri" w:cs="Calibri"/>
        </w:rPr>
      </w:pPr>
      <w:r w:rsidRPr="00313E79">
        <w:rPr>
          <w:rFonts w:ascii="Calibri" w:hAnsi="Calibri" w:cs="Calibri"/>
          <w:b/>
        </w:rPr>
        <w:t xml:space="preserve">SDGs – </w:t>
      </w:r>
      <w:r w:rsidRPr="00313E79">
        <w:rPr>
          <w:rFonts w:ascii="Calibri" w:hAnsi="Calibri" w:cs="Calibri"/>
        </w:rPr>
        <w:t>Sustainable Development Goals</w:t>
      </w:r>
    </w:p>
    <w:p w14:paraId="29C3A561" w14:textId="77777777" w:rsidR="00E46052" w:rsidRPr="00313E79" w:rsidRDefault="00E46052" w:rsidP="00E46052">
      <w:pPr>
        <w:rPr>
          <w:rFonts w:ascii="Calibri" w:hAnsi="Calibri" w:cs="Calibri"/>
        </w:rPr>
      </w:pPr>
      <w:proofErr w:type="spellStart"/>
      <w:r w:rsidRPr="00313E79">
        <w:rPr>
          <w:rFonts w:ascii="Calibri" w:hAnsi="Calibri" w:cs="Calibri"/>
          <w:b/>
        </w:rPr>
        <w:t>ToR</w:t>
      </w:r>
      <w:proofErr w:type="spellEnd"/>
      <w:r w:rsidRPr="00313E79">
        <w:rPr>
          <w:rFonts w:ascii="Calibri" w:hAnsi="Calibri" w:cs="Calibri"/>
          <w:b/>
        </w:rPr>
        <w:t xml:space="preserve"> – </w:t>
      </w:r>
      <w:r w:rsidRPr="00313E79">
        <w:rPr>
          <w:rFonts w:ascii="Calibri" w:hAnsi="Calibri" w:cs="Calibri"/>
        </w:rPr>
        <w:t>Terms of Reference</w:t>
      </w:r>
    </w:p>
    <w:p w14:paraId="51AC43E4" w14:textId="77777777" w:rsidR="00E46052" w:rsidRPr="00313E79" w:rsidRDefault="00E46052" w:rsidP="00E46052">
      <w:pPr>
        <w:rPr>
          <w:rFonts w:ascii="Calibri" w:hAnsi="Calibri" w:cs="Calibri"/>
        </w:rPr>
      </w:pPr>
      <w:r w:rsidRPr="00313E79">
        <w:rPr>
          <w:rFonts w:ascii="Calibri" w:hAnsi="Calibri" w:cs="Calibri"/>
          <w:b/>
        </w:rPr>
        <w:t xml:space="preserve">WACA – </w:t>
      </w:r>
      <w:r w:rsidRPr="00313E79">
        <w:rPr>
          <w:rFonts w:ascii="Calibri" w:hAnsi="Calibri" w:cs="Calibri"/>
        </w:rPr>
        <w:t>West Africa Coastal Areas Resilience Investment Project</w:t>
      </w:r>
    </w:p>
    <w:p w14:paraId="58B570DF" w14:textId="77777777" w:rsidR="00E46052" w:rsidRPr="00313E79" w:rsidRDefault="00E46052" w:rsidP="00E46052">
      <w:pPr>
        <w:rPr>
          <w:rFonts w:ascii="Calibri" w:hAnsi="Calibri" w:cs="Calibri"/>
        </w:rPr>
      </w:pPr>
      <w:r w:rsidRPr="00313E79">
        <w:rPr>
          <w:rFonts w:ascii="Calibri" w:hAnsi="Calibri" w:cs="Calibri"/>
          <w:b/>
        </w:rPr>
        <w:t xml:space="preserve">WBS – </w:t>
      </w:r>
      <w:r w:rsidRPr="00313E79">
        <w:rPr>
          <w:rFonts w:ascii="Calibri" w:hAnsi="Calibri" w:cs="Calibri"/>
        </w:rPr>
        <w:t>Work Breakdown Structure</w:t>
      </w:r>
    </w:p>
    <w:p w14:paraId="43B7FC32" w14:textId="77777777" w:rsidR="00E46052" w:rsidRPr="00313E79" w:rsidRDefault="00E46052" w:rsidP="00E46052">
      <w:pPr>
        <w:rPr>
          <w:rFonts w:ascii="Calibri" w:hAnsi="Calibri" w:cs="Calibri"/>
        </w:rPr>
      </w:pPr>
      <w:r w:rsidRPr="00313E79">
        <w:rPr>
          <w:rFonts w:ascii="Calibri" w:hAnsi="Calibri" w:cs="Calibri"/>
        </w:rPr>
        <w:br w:type="page"/>
      </w:r>
    </w:p>
    <w:sdt>
      <w:sdtPr>
        <w:rPr>
          <w:rFonts w:ascii="Calibri" w:eastAsiaTheme="minorHAnsi" w:hAnsi="Calibri" w:cs="Calibri"/>
          <w:color w:val="auto"/>
          <w:kern w:val="2"/>
          <w:sz w:val="24"/>
          <w:szCs w:val="24"/>
          <w14:ligatures w14:val="standardContextual"/>
        </w:rPr>
        <w:id w:val="1188574032"/>
        <w:docPartObj>
          <w:docPartGallery w:val="Table of Contents"/>
          <w:docPartUnique/>
        </w:docPartObj>
      </w:sdtPr>
      <w:sdtEndPr>
        <w:rPr>
          <w:b/>
          <w:bCs/>
          <w:noProof/>
        </w:rPr>
      </w:sdtEndPr>
      <w:sdtContent>
        <w:p w14:paraId="4207AE9E" w14:textId="3F68680D" w:rsidR="000523AC" w:rsidRPr="00313E79" w:rsidRDefault="000523AC">
          <w:pPr>
            <w:pStyle w:val="TOCHeading"/>
            <w:rPr>
              <w:rFonts w:ascii="Calibri" w:hAnsi="Calibri" w:cs="Calibri"/>
            </w:rPr>
          </w:pPr>
          <w:r w:rsidRPr="00313E79">
            <w:rPr>
              <w:rFonts w:ascii="Calibri" w:hAnsi="Calibri" w:cs="Calibri"/>
            </w:rPr>
            <w:t>Contents</w:t>
          </w:r>
        </w:p>
        <w:p w14:paraId="08A7A398" w14:textId="00511286" w:rsidR="0010369C" w:rsidRPr="00313E79" w:rsidRDefault="000523AC">
          <w:pPr>
            <w:pStyle w:val="TOC1"/>
            <w:tabs>
              <w:tab w:val="right" w:leader="dot" w:pos="9350"/>
            </w:tabs>
            <w:rPr>
              <w:rFonts w:ascii="Calibri" w:eastAsiaTheme="minorEastAsia" w:hAnsi="Calibri" w:cs="Calibri"/>
              <w:noProof/>
            </w:rPr>
          </w:pPr>
          <w:r w:rsidRPr="00313E79">
            <w:rPr>
              <w:rFonts w:ascii="Calibri" w:hAnsi="Calibri" w:cs="Calibri"/>
            </w:rPr>
            <w:fldChar w:fldCharType="begin"/>
          </w:r>
          <w:r w:rsidRPr="00313E79">
            <w:rPr>
              <w:rFonts w:ascii="Calibri" w:hAnsi="Calibri" w:cs="Calibri"/>
            </w:rPr>
            <w:instrText xml:space="preserve"> TOC \o "1-3" \h \z \u </w:instrText>
          </w:r>
          <w:r w:rsidRPr="00313E79">
            <w:rPr>
              <w:rFonts w:ascii="Calibri" w:hAnsi="Calibri" w:cs="Calibri"/>
            </w:rPr>
            <w:fldChar w:fldCharType="separate"/>
          </w:r>
          <w:hyperlink w:anchor="_Toc205793323" w:history="1">
            <w:r w:rsidR="0010369C" w:rsidRPr="00313E79">
              <w:rPr>
                <w:rStyle w:val="Hyperlink"/>
                <w:rFonts w:ascii="Calibri" w:hAnsi="Calibri" w:cs="Calibri"/>
                <w:noProof/>
              </w:rPr>
              <w:t>1.0 Executive Summary</w:t>
            </w:r>
            <w:r w:rsidR="0010369C" w:rsidRPr="00313E79">
              <w:rPr>
                <w:rFonts w:ascii="Calibri" w:hAnsi="Calibri" w:cs="Calibri"/>
                <w:noProof/>
                <w:webHidden/>
              </w:rPr>
              <w:tab/>
            </w:r>
            <w:r w:rsidR="0010369C" w:rsidRPr="00313E79">
              <w:rPr>
                <w:rFonts w:ascii="Calibri" w:hAnsi="Calibri" w:cs="Calibri"/>
                <w:noProof/>
                <w:webHidden/>
              </w:rPr>
              <w:fldChar w:fldCharType="begin"/>
            </w:r>
            <w:r w:rsidR="0010369C" w:rsidRPr="00313E79">
              <w:rPr>
                <w:rFonts w:ascii="Calibri" w:hAnsi="Calibri" w:cs="Calibri"/>
                <w:noProof/>
                <w:webHidden/>
              </w:rPr>
              <w:instrText xml:space="preserve"> PAGEREF _Toc205793323 \h </w:instrText>
            </w:r>
            <w:r w:rsidR="0010369C" w:rsidRPr="00313E79">
              <w:rPr>
                <w:rFonts w:ascii="Calibri" w:hAnsi="Calibri" w:cs="Calibri"/>
                <w:noProof/>
                <w:webHidden/>
              </w:rPr>
            </w:r>
            <w:r w:rsidR="0010369C" w:rsidRPr="00313E79">
              <w:rPr>
                <w:rFonts w:ascii="Calibri" w:hAnsi="Calibri" w:cs="Calibri"/>
                <w:noProof/>
                <w:webHidden/>
              </w:rPr>
              <w:fldChar w:fldCharType="separate"/>
            </w:r>
            <w:r w:rsidR="00635BC3" w:rsidRPr="00313E79">
              <w:rPr>
                <w:rFonts w:ascii="Calibri" w:hAnsi="Calibri" w:cs="Calibri"/>
                <w:noProof/>
                <w:webHidden/>
              </w:rPr>
              <w:t>12</w:t>
            </w:r>
            <w:r w:rsidR="0010369C" w:rsidRPr="00313E79">
              <w:rPr>
                <w:rFonts w:ascii="Calibri" w:hAnsi="Calibri" w:cs="Calibri"/>
                <w:noProof/>
                <w:webHidden/>
              </w:rPr>
              <w:fldChar w:fldCharType="end"/>
            </w:r>
          </w:hyperlink>
        </w:p>
        <w:p w14:paraId="223BB106" w14:textId="4D3A7D1F" w:rsidR="0010369C" w:rsidRPr="00313E79" w:rsidRDefault="0010369C">
          <w:pPr>
            <w:pStyle w:val="TOC2"/>
            <w:tabs>
              <w:tab w:val="right" w:leader="dot" w:pos="9350"/>
            </w:tabs>
            <w:rPr>
              <w:rFonts w:ascii="Calibri" w:eastAsiaTheme="minorEastAsia" w:hAnsi="Calibri" w:cs="Calibri"/>
              <w:noProof/>
            </w:rPr>
          </w:pPr>
          <w:hyperlink w:anchor="_Toc205793324" w:history="1">
            <w:r w:rsidRPr="00313E79">
              <w:rPr>
                <w:rStyle w:val="Hyperlink"/>
                <w:rFonts w:ascii="Calibri" w:hAnsi="Calibri" w:cs="Calibri"/>
                <w:noProof/>
              </w:rPr>
              <w:t>1.1 Context and Purpose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w:t>
            </w:r>
            <w:r w:rsidRPr="00313E79">
              <w:rPr>
                <w:rFonts w:ascii="Calibri" w:hAnsi="Calibri" w:cs="Calibri"/>
                <w:noProof/>
                <w:webHidden/>
              </w:rPr>
              <w:fldChar w:fldCharType="end"/>
            </w:r>
          </w:hyperlink>
        </w:p>
        <w:p w14:paraId="6702EC7F" w14:textId="1E4FB58D" w:rsidR="0010369C" w:rsidRPr="00313E79" w:rsidRDefault="0010369C">
          <w:pPr>
            <w:pStyle w:val="TOC2"/>
            <w:tabs>
              <w:tab w:val="right" w:leader="dot" w:pos="9350"/>
            </w:tabs>
            <w:rPr>
              <w:rFonts w:ascii="Calibri" w:eastAsiaTheme="minorEastAsia" w:hAnsi="Calibri" w:cs="Calibri"/>
              <w:noProof/>
            </w:rPr>
          </w:pPr>
          <w:hyperlink w:anchor="_Toc205793325" w:history="1">
            <w:r w:rsidRPr="00313E79">
              <w:rPr>
                <w:rStyle w:val="Hyperlink"/>
                <w:rFonts w:ascii="Calibri" w:hAnsi="Calibri" w:cs="Calibri"/>
                <w:noProof/>
              </w:rPr>
              <w:t>1.2 Methodology Overview</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w:t>
            </w:r>
            <w:r w:rsidRPr="00313E79">
              <w:rPr>
                <w:rFonts w:ascii="Calibri" w:hAnsi="Calibri" w:cs="Calibri"/>
                <w:noProof/>
                <w:webHidden/>
              </w:rPr>
              <w:fldChar w:fldCharType="end"/>
            </w:r>
          </w:hyperlink>
        </w:p>
        <w:p w14:paraId="7637C29D" w14:textId="2C59431D" w:rsidR="0010369C" w:rsidRPr="00313E79" w:rsidRDefault="0010369C">
          <w:pPr>
            <w:pStyle w:val="TOC2"/>
            <w:tabs>
              <w:tab w:val="right" w:leader="dot" w:pos="9350"/>
            </w:tabs>
            <w:rPr>
              <w:rFonts w:ascii="Calibri" w:eastAsiaTheme="minorEastAsia" w:hAnsi="Calibri" w:cs="Calibri"/>
              <w:noProof/>
            </w:rPr>
          </w:pPr>
          <w:hyperlink w:anchor="_Toc205793326" w:history="1">
            <w:r w:rsidRPr="00313E79">
              <w:rPr>
                <w:rStyle w:val="Hyperlink"/>
                <w:rFonts w:ascii="Calibri" w:hAnsi="Calibri" w:cs="Calibri"/>
                <w:noProof/>
              </w:rPr>
              <w:t>1.3 Key Findings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w:t>
            </w:r>
            <w:r w:rsidRPr="00313E79">
              <w:rPr>
                <w:rFonts w:ascii="Calibri" w:hAnsi="Calibri" w:cs="Calibri"/>
                <w:noProof/>
                <w:webHidden/>
              </w:rPr>
              <w:fldChar w:fldCharType="end"/>
            </w:r>
          </w:hyperlink>
        </w:p>
        <w:p w14:paraId="5431F240" w14:textId="326D03E5" w:rsidR="0010369C" w:rsidRPr="00313E79" w:rsidRDefault="0010369C">
          <w:pPr>
            <w:pStyle w:val="TOC3"/>
            <w:tabs>
              <w:tab w:val="right" w:leader="dot" w:pos="9350"/>
            </w:tabs>
            <w:rPr>
              <w:rFonts w:ascii="Calibri" w:eastAsiaTheme="minorEastAsia" w:hAnsi="Calibri" w:cs="Calibri"/>
              <w:noProof/>
            </w:rPr>
          </w:pPr>
          <w:hyperlink w:anchor="_Toc205793327" w:history="1">
            <w:r w:rsidRPr="00313E79">
              <w:rPr>
                <w:rStyle w:val="Hyperlink"/>
                <w:rFonts w:ascii="Calibri" w:hAnsi="Calibri" w:cs="Calibri"/>
                <w:noProof/>
              </w:rPr>
              <w:t>1. Livelihood Systems and Ecosystem Pressure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w:t>
            </w:r>
            <w:r w:rsidRPr="00313E79">
              <w:rPr>
                <w:rFonts w:ascii="Calibri" w:hAnsi="Calibri" w:cs="Calibri"/>
                <w:noProof/>
                <w:webHidden/>
              </w:rPr>
              <w:fldChar w:fldCharType="end"/>
            </w:r>
          </w:hyperlink>
        </w:p>
        <w:p w14:paraId="1B276CC6" w14:textId="48FF99FF" w:rsidR="0010369C" w:rsidRPr="00313E79" w:rsidRDefault="0010369C">
          <w:pPr>
            <w:pStyle w:val="TOC3"/>
            <w:tabs>
              <w:tab w:val="right" w:leader="dot" w:pos="9350"/>
            </w:tabs>
            <w:rPr>
              <w:rFonts w:ascii="Calibri" w:eastAsiaTheme="minorEastAsia" w:hAnsi="Calibri" w:cs="Calibri"/>
              <w:noProof/>
            </w:rPr>
          </w:pPr>
          <w:hyperlink w:anchor="_Toc205793328" w:history="1">
            <w:r w:rsidRPr="00313E79">
              <w:rPr>
                <w:rStyle w:val="Hyperlink"/>
                <w:rFonts w:ascii="Calibri" w:hAnsi="Calibri" w:cs="Calibri"/>
                <w:noProof/>
              </w:rPr>
              <w:t>2. CREMA Readiness and Governance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13</w:t>
            </w:r>
            <w:r w:rsidRPr="00313E79">
              <w:rPr>
                <w:rFonts w:ascii="Calibri" w:hAnsi="Calibri" w:cs="Calibri"/>
                <w:noProof/>
                <w:webHidden/>
              </w:rPr>
              <w:fldChar w:fldCharType="end"/>
            </w:r>
          </w:hyperlink>
        </w:p>
        <w:p w14:paraId="5284B481" w14:textId="3B515AC5" w:rsidR="0010369C" w:rsidRPr="00313E79" w:rsidRDefault="0010369C">
          <w:pPr>
            <w:pStyle w:val="TOC3"/>
            <w:tabs>
              <w:tab w:val="right" w:leader="dot" w:pos="9350"/>
            </w:tabs>
            <w:rPr>
              <w:rFonts w:ascii="Calibri" w:eastAsiaTheme="minorEastAsia" w:hAnsi="Calibri" w:cs="Calibri"/>
              <w:noProof/>
            </w:rPr>
          </w:pPr>
          <w:hyperlink w:anchor="_Toc205793329" w:history="1">
            <w:r w:rsidRPr="00313E79">
              <w:rPr>
                <w:rStyle w:val="Hyperlink"/>
                <w:rFonts w:ascii="Calibri" w:hAnsi="Calibri" w:cs="Calibri"/>
                <w:noProof/>
              </w:rPr>
              <w:t>3. Safeguards and Inclusion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_Toc205793329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13</w:t>
            </w:r>
            <w:r w:rsidRPr="00313E79">
              <w:rPr>
                <w:rFonts w:ascii="Calibri" w:hAnsi="Calibri" w:cs="Calibri"/>
                <w:noProof/>
                <w:webHidden/>
              </w:rPr>
              <w:fldChar w:fldCharType="end"/>
            </w:r>
          </w:hyperlink>
        </w:p>
        <w:p w14:paraId="480DAB21" w14:textId="0C768E40" w:rsidR="0010369C" w:rsidRPr="00313E79" w:rsidRDefault="0010369C">
          <w:pPr>
            <w:pStyle w:val="TOC3"/>
            <w:tabs>
              <w:tab w:val="right" w:leader="dot" w:pos="9350"/>
            </w:tabs>
            <w:rPr>
              <w:rFonts w:ascii="Calibri" w:eastAsiaTheme="minorEastAsia" w:hAnsi="Calibri" w:cs="Calibri"/>
              <w:noProof/>
            </w:rPr>
          </w:pPr>
          <w:hyperlink w:anchor="_Toc205793330" w:history="1">
            <w:r w:rsidRPr="00313E79">
              <w:rPr>
                <w:rStyle w:val="Hyperlink"/>
                <w:rFonts w:ascii="Calibri" w:hAnsi="Calibri" w:cs="Calibri"/>
                <w:noProof/>
              </w:rPr>
              <w:t>4. Environmental Conditions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13</w:t>
            </w:r>
            <w:r w:rsidRPr="00313E79">
              <w:rPr>
                <w:rFonts w:ascii="Calibri" w:hAnsi="Calibri" w:cs="Calibri"/>
                <w:noProof/>
                <w:webHidden/>
              </w:rPr>
              <w:fldChar w:fldCharType="end"/>
            </w:r>
          </w:hyperlink>
        </w:p>
        <w:p w14:paraId="4F6AEAE7" w14:textId="0231DC5E" w:rsidR="0010369C" w:rsidRPr="00313E79" w:rsidRDefault="0010369C">
          <w:pPr>
            <w:pStyle w:val="TOC3"/>
            <w:tabs>
              <w:tab w:val="right" w:leader="dot" w:pos="9350"/>
            </w:tabs>
            <w:rPr>
              <w:rFonts w:ascii="Calibri" w:eastAsiaTheme="minorEastAsia" w:hAnsi="Calibri" w:cs="Calibri"/>
              <w:noProof/>
            </w:rPr>
          </w:pPr>
          <w:hyperlink w:anchor="_Toc205793331" w:history="1">
            <w:r w:rsidRPr="00313E79">
              <w:rPr>
                <w:rStyle w:val="Hyperlink"/>
                <w:rFonts w:ascii="Calibri" w:hAnsi="Calibri" w:cs="Calibri"/>
                <w:noProof/>
              </w:rPr>
              <w:t>5. Opportunities and High-Potential Areas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13</w:t>
            </w:r>
            <w:r w:rsidRPr="00313E79">
              <w:rPr>
                <w:rFonts w:ascii="Calibri" w:hAnsi="Calibri" w:cs="Calibri"/>
                <w:noProof/>
                <w:webHidden/>
              </w:rPr>
              <w:fldChar w:fldCharType="end"/>
            </w:r>
          </w:hyperlink>
        </w:p>
        <w:p w14:paraId="53C2788F" w14:textId="1B94FDCD" w:rsidR="0010369C" w:rsidRPr="00313E79" w:rsidRDefault="0010369C">
          <w:pPr>
            <w:pStyle w:val="TOC2"/>
            <w:tabs>
              <w:tab w:val="right" w:leader="dot" w:pos="9350"/>
            </w:tabs>
            <w:rPr>
              <w:rFonts w:ascii="Calibri" w:eastAsiaTheme="minorEastAsia" w:hAnsi="Calibri" w:cs="Calibri"/>
              <w:noProof/>
            </w:rPr>
          </w:pPr>
          <w:hyperlink w:anchor="_Toc205793332" w:history="1">
            <w:r w:rsidRPr="00313E79">
              <w:rPr>
                <w:rStyle w:val="Hyperlink"/>
                <w:rFonts w:ascii="Calibri" w:hAnsi="Calibri" w:cs="Calibri"/>
                <w:noProof/>
              </w:rPr>
              <w:t>Risks Identified</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13</w:t>
            </w:r>
            <w:r w:rsidRPr="00313E79">
              <w:rPr>
                <w:rFonts w:ascii="Calibri" w:hAnsi="Calibri" w:cs="Calibri"/>
                <w:noProof/>
                <w:webHidden/>
              </w:rPr>
              <w:fldChar w:fldCharType="end"/>
            </w:r>
          </w:hyperlink>
        </w:p>
        <w:p w14:paraId="6697DB37" w14:textId="5657978B" w:rsidR="0010369C" w:rsidRPr="00313E79" w:rsidRDefault="0010369C">
          <w:pPr>
            <w:pStyle w:val="TOC2"/>
            <w:tabs>
              <w:tab w:val="right" w:leader="dot" w:pos="9350"/>
            </w:tabs>
            <w:rPr>
              <w:rFonts w:ascii="Calibri" w:eastAsiaTheme="minorEastAsia" w:hAnsi="Calibri" w:cs="Calibri"/>
              <w:noProof/>
            </w:rPr>
          </w:pPr>
          <w:hyperlink w:anchor="_Toc205793333" w:history="1">
            <w:r w:rsidRPr="00313E79">
              <w:rPr>
                <w:rStyle w:val="Hyperlink"/>
                <w:rFonts w:ascii="Calibri" w:hAnsi="Calibri" w:cs="Calibri"/>
                <w:noProof/>
              </w:rPr>
              <w:t>1.4 Recommendations (Summarized)</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6AC1C1F1" w14:textId="14731987" w:rsidR="0010369C" w:rsidRPr="00313E79" w:rsidRDefault="0010369C">
          <w:pPr>
            <w:pStyle w:val="TOC3"/>
            <w:tabs>
              <w:tab w:val="right" w:leader="dot" w:pos="9350"/>
            </w:tabs>
            <w:rPr>
              <w:rFonts w:ascii="Calibri" w:eastAsiaTheme="minorEastAsia" w:hAnsi="Calibri" w:cs="Calibri"/>
              <w:noProof/>
            </w:rPr>
          </w:pPr>
          <w:hyperlink w:anchor="_Toc205793334" w:history="1">
            <w:r w:rsidRPr="00313E79">
              <w:rPr>
                <w:rStyle w:val="Hyperlink"/>
                <w:rFonts w:ascii="Calibri" w:hAnsi="Calibri" w:cs="Calibri"/>
                <w:noProof/>
              </w:rPr>
              <w:t>Community-Level</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263A2926" w14:textId="0C15EAC3" w:rsidR="0010369C" w:rsidRPr="00313E79" w:rsidRDefault="0010369C">
          <w:pPr>
            <w:pStyle w:val="TOC3"/>
            <w:tabs>
              <w:tab w:val="right" w:leader="dot" w:pos="9350"/>
            </w:tabs>
            <w:rPr>
              <w:rFonts w:ascii="Calibri" w:eastAsiaTheme="minorEastAsia" w:hAnsi="Calibri" w:cs="Calibri"/>
              <w:noProof/>
            </w:rPr>
          </w:pPr>
          <w:hyperlink w:anchor="_Toc205793335" w:history="1">
            <w:r w:rsidRPr="00313E79">
              <w:rPr>
                <w:rStyle w:val="Hyperlink"/>
                <w:rFonts w:ascii="Calibri" w:hAnsi="Calibri" w:cs="Calibri"/>
                <w:noProof/>
              </w:rPr>
              <w:t>District Assemblies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20494E2E" w14:textId="74C25A8A" w:rsidR="0010369C" w:rsidRPr="00313E79" w:rsidRDefault="0010369C">
          <w:pPr>
            <w:pStyle w:val="TOC3"/>
            <w:tabs>
              <w:tab w:val="right" w:leader="dot" w:pos="9350"/>
            </w:tabs>
            <w:rPr>
              <w:rFonts w:ascii="Calibri" w:eastAsiaTheme="minorEastAsia" w:hAnsi="Calibri" w:cs="Calibri"/>
              <w:noProof/>
            </w:rPr>
          </w:pPr>
          <w:hyperlink w:anchor="_Toc205793336" w:history="1">
            <w:r w:rsidRPr="00313E79">
              <w:rPr>
                <w:rStyle w:val="Hyperlink"/>
                <w:rFonts w:ascii="Calibri" w:hAnsi="Calibri" w:cs="Calibri"/>
                <w:noProof/>
              </w:rPr>
              <w:t>Wildlife Division and Forestry Commission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3748F71B" w14:textId="46934536" w:rsidR="0010369C" w:rsidRPr="00313E79" w:rsidRDefault="0010369C">
          <w:pPr>
            <w:pStyle w:val="TOC3"/>
            <w:tabs>
              <w:tab w:val="right" w:leader="dot" w:pos="9350"/>
            </w:tabs>
            <w:rPr>
              <w:rFonts w:ascii="Calibri" w:eastAsiaTheme="minorEastAsia" w:hAnsi="Calibri" w:cs="Calibri"/>
              <w:noProof/>
            </w:rPr>
          </w:pPr>
          <w:hyperlink w:anchor="_Toc205793337" w:history="1">
            <w:r w:rsidRPr="00313E79">
              <w:rPr>
                <w:rStyle w:val="Hyperlink"/>
                <w:rFonts w:ascii="Calibri" w:hAnsi="Calibri" w:cs="Calibri"/>
                <w:noProof/>
              </w:rPr>
              <w:t>MEST and MLNR</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053C89B9" w14:textId="2C70EFE9" w:rsidR="0010369C" w:rsidRPr="00313E79" w:rsidRDefault="0010369C">
          <w:pPr>
            <w:pStyle w:val="TOC3"/>
            <w:tabs>
              <w:tab w:val="right" w:leader="dot" w:pos="9350"/>
            </w:tabs>
            <w:rPr>
              <w:rFonts w:ascii="Calibri" w:eastAsiaTheme="minorEastAsia" w:hAnsi="Calibri" w:cs="Calibri"/>
              <w:noProof/>
            </w:rPr>
          </w:pPr>
          <w:hyperlink w:anchor="_Toc205793338" w:history="1">
            <w:r w:rsidRPr="00313E79">
              <w:rPr>
                <w:rStyle w:val="Hyperlink"/>
                <w:rFonts w:ascii="Calibri" w:hAnsi="Calibri" w:cs="Calibri"/>
                <w:noProof/>
              </w:rPr>
              <w:t>Development Partners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14</w:t>
            </w:r>
            <w:r w:rsidRPr="00313E79">
              <w:rPr>
                <w:rFonts w:ascii="Calibri" w:hAnsi="Calibri" w:cs="Calibri"/>
                <w:noProof/>
                <w:webHidden/>
              </w:rPr>
              <w:fldChar w:fldCharType="end"/>
            </w:r>
          </w:hyperlink>
        </w:p>
        <w:p w14:paraId="7E7C398C" w14:textId="257D0694" w:rsidR="0010369C" w:rsidRPr="00313E79" w:rsidRDefault="0010369C">
          <w:pPr>
            <w:pStyle w:val="TOC2"/>
            <w:tabs>
              <w:tab w:val="right" w:leader="dot" w:pos="9350"/>
            </w:tabs>
            <w:rPr>
              <w:rFonts w:ascii="Calibri" w:eastAsiaTheme="minorEastAsia" w:hAnsi="Calibri" w:cs="Calibri"/>
              <w:noProof/>
            </w:rPr>
          </w:pPr>
          <w:hyperlink w:anchor="_Toc205793339" w:history="1">
            <w:r w:rsidRPr="00313E79">
              <w:rPr>
                <w:rStyle w:val="Hyperlink"/>
                <w:rFonts w:ascii="Calibri" w:hAnsi="Calibri" w:cs="Calibri"/>
                <w:noProof/>
              </w:rPr>
              <w:t>1.5 Next Steps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_Toc205793339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15</w:t>
            </w:r>
            <w:r w:rsidRPr="00313E79">
              <w:rPr>
                <w:rFonts w:ascii="Calibri" w:hAnsi="Calibri" w:cs="Calibri"/>
                <w:noProof/>
                <w:webHidden/>
              </w:rPr>
              <w:fldChar w:fldCharType="end"/>
            </w:r>
          </w:hyperlink>
        </w:p>
        <w:p w14:paraId="7EB8AAAA" w14:textId="5E37C73B" w:rsidR="0010369C" w:rsidRPr="00313E79" w:rsidRDefault="0010369C">
          <w:pPr>
            <w:pStyle w:val="TOC2"/>
            <w:tabs>
              <w:tab w:val="right" w:leader="dot" w:pos="9350"/>
            </w:tabs>
            <w:rPr>
              <w:rFonts w:ascii="Calibri" w:eastAsiaTheme="minorEastAsia" w:hAnsi="Calibri" w:cs="Calibri"/>
              <w:noProof/>
            </w:rPr>
          </w:pPr>
          <w:hyperlink w:anchor="_Toc205793340"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15</w:t>
            </w:r>
            <w:r w:rsidRPr="00313E79">
              <w:rPr>
                <w:rFonts w:ascii="Calibri" w:hAnsi="Calibri" w:cs="Calibri"/>
                <w:noProof/>
                <w:webHidden/>
              </w:rPr>
              <w:fldChar w:fldCharType="end"/>
            </w:r>
          </w:hyperlink>
        </w:p>
        <w:p w14:paraId="0D7830E0" w14:textId="4F86C677" w:rsidR="0010369C" w:rsidRPr="00313E79" w:rsidRDefault="0010369C">
          <w:pPr>
            <w:pStyle w:val="TOC1"/>
            <w:tabs>
              <w:tab w:val="right" w:leader="dot" w:pos="9350"/>
            </w:tabs>
            <w:rPr>
              <w:rFonts w:ascii="Calibri" w:eastAsiaTheme="minorEastAsia" w:hAnsi="Calibri" w:cs="Calibri"/>
              <w:noProof/>
            </w:rPr>
          </w:pPr>
          <w:hyperlink w:anchor="_Toc205793341" w:history="1">
            <w:r w:rsidRPr="00313E79">
              <w:rPr>
                <w:rStyle w:val="Hyperlink"/>
                <w:rFonts w:ascii="Calibri" w:hAnsi="Calibri" w:cs="Calibri"/>
                <w:noProof/>
              </w:rPr>
              <w:t>2.0 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16</w:t>
            </w:r>
            <w:r w:rsidRPr="00313E79">
              <w:rPr>
                <w:rFonts w:ascii="Calibri" w:hAnsi="Calibri" w:cs="Calibri"/>
                <w:noProof/>
                <w:webHidden/>
              </w:rPr>
              <w:fldChar w:fldCharType="end"/>
            </w:r>
          </w:hyperlink>
        </w:p>
        <w:p w14:paraId="56F7B141" w14:textId="2FB85B7F" w:rsidR="0010369C" w:rsidRPr="00313E79" w:rsidRDefault="0010369C">
          <w:pPr>
            <w:pStyle w:val="TOC2"/>
            <w:tabs>
              <w:tab w:val="right" w:leader="dot" w:pos="9350"/>
            </w:tabs>
            <w:rPr>
              <w:rFonts w:ascii="Calibri" w:eastAsiaTheme="minorEastAsia" w:hAnsi="Calibri" w:cs="Calibri"/>
              <w:noProof/>
            </w:rPr>
          </w:pPr>
          <w:hyperlink w:anchor="_Toc205793342" w:history="1">
            <w:r w:rsidRPr="00313E79">
              <w:rPr>
                <w:rStyle w:val="Hyperlink"/>
                <w:rFonts w:ascii="Calibri" w:hAnsi="Calibri" w:cs="Calibri"/>
                <w:noProof/>
              </w:rPr>
              <w:t>2.1 Context: WACA ResIP 2 and the Blue Carbon Initiative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16</w:t>
            </w:r>
            <w:r w:rsidRPr="00313E79">
              <w:rPr>
                <w:rFonts w:ascii="Calibri" w:hAnsi="Calibri" w:cs="Calibri"/>
                <w:noProof/>
                <w:webHidden/>
              </w:rPr>
              <w:fldChar w:fldCharType="end"/>
            </w:r>
          </w:hyperlink>
        </w:p>
        <w:p w14:paraId="7757E712" w14:textId="24EB543C" w:rsidR="0010369C" w:rsidRPr="00313E79" w:rsidRDefault="0010369C">
          <w:pPr>
            <w:pStyle w:val="TOC3"/>
            <w:tabs>
              <w:tab w:val="right" w:leader="dot" w:pos="9350"/>
            </w:tabs>
            <w:rPr>
              <w:rFonts w:ascii="Calibri" w:eastAsiaTheme="minorEastAsia" w:hAnsi="Calibri" w:cs="Calibri"/>
              <w:noProof/>
            </w:rPr>
          </w:pPr>
          <w:hyperlink w:anchor="_Toc205793343"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16</w:t>
            </w:r>
            <w:r w:rsidRPr="00313E79">
              <w:rPr>
                <w:rFonts w:ascii="Calibri" w:hAnsi="Calibri" w:cs="Calibri"/>
                <w:noProof/>
                <w:webHidden/>
              </w:rPr>
              <w:fldChar w:fldCharType="end"/>
            </w:r>
          </w:hyperlink>
        </w:p>
        <w:p w14:paraId="0248A34A" w14:textId="128E5302" w:rsidR="0010369C" w:rsidRPr="00313E79" w:rsidRDefault="0010369C">
          <w:pPr>
            <w:pStyle w:val="TOC3"/>
            <w:tabs>
              <w:tab w:val="right" w:leader="dot" w:pos="9350"/>
            </w:tabs>
            <w:rPr>
              <w:rFonts w:ascii="Calibri" w:eastAsiaTheme="minorEastAsia" w:hAnsi="Calibri" w:cs="Calibri"/>
              <w:noProof/>
            </w:rPr>
          </w:pPr>
          <w:hyperlink w:anchor="_Toc205793344" w:history="1">
            <w:r w:rsidRPr="00313E79">
              <w:rPr>
                <w:rStyle w:val="Hyperlink"/>
                <w:rFonts w:ascii="Calibri" w:hAnsi="Calibri" w:cs="Calibri"/>
                <w:noProof/>
              </w:rPr>
              <w:t>Regional Framework: WACA ResIP</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16</w:t>
            </w:r>
            <w:r w:rsidRPr="00313E79">
              <w:rPr>
                <w:rFonts w:ascii="Calibri" w:hAnsi="Calibri" w:cs="Calibri"/>
                <w:noProof/>
                <w:webHidden/>
              </w:rPr>
              <w:fldChar w:fldCharType="end"/>
            </w:r>
          </w:hyperlink>
        </w:p>
        <w:p w14:paraId="37AD0A33" w14:textId="6DCB5375" w:rsidR="0010369C" w:rsidRPr="00313E79" w:rsidRDefault="0010369C">
          <w:pPr>
            <w:pStyle w:val="TOC3"/>
            <w:tabs>
              <w:tab w:val="right" w:leader="dot" w:pos="9350"/>
            </w:tabs>
            <w:rPr>
              <w:rFonts w:ascii="Calibri" w:eastAsiaTheme="minorEastAsia" w:hAnsi="Calibri" w:cs="Calibri"/>
              <w:noProof/>
            </w:rPr>
          </w:pPr>
          <w:hyperlink w:anchor="_Toc205793345" w:history="1">
            <w:r w:rsidRPr="00313E79">
              <w:rPr>
                <w:rStyle w:val="Hyperlink"/>
                <w:rFonts w:ascii="Calibri" w:hAnsi="Calibri" w:cs="Calibri"/>
                <w:noProof/>
              </w:rPr>
              <w:t>Ghana’s Participation in WACA ResIP 2</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17</w:t>
            </w:r>
            <w:r w:rsidRPr="00313E79">
              <w:rPr>
                <w:rFonts w:ascii="Calibri" w:hAnsi="Calibri" w:cs="Calibri"/>
                <w:noProof/>
                <w:webHidden/>
              </w:rPr>
              <w:fldChar w:fldCharType="end"/>
            </w:r>
          </w:hyperlink>
        </w:p>
        <w:p w14:paraId="046D28D7" w14:textId="3AA28CC7" w:rsidR="0010369C" w:rsidRPr="00313E79" w:rsidRDefault="0010369C">
          <w:pPr>
            <w:pStyle w:val="TOC3"/>
            <w:tabs>
              <w:tab w:val="right" w:leader="dot" w:pos="9350"/>
            </w:tabs>
            <w:rPr>
              <w:rFonts w:ascii="Calibri" w:eastAsiaTheme="minorEastAsia" w:hAnsi="Calibri" w:cs="Calibri"/>
              <w:noProof/>
            </w:rPr>
          </w:pPr>
          <w:hyperlink w:anchor="_Toc205793346" w:history="1">
            <w:r w:rsidRPr="00313E79">
              <w:rPr>
                <w:rStyle w:val="Hyperlink"/>
                <w:rFonts w:ascii="Calibri" w:hAnsi="Calibri" w:cs="Calibri"/>
                <w:noProof/>
              </w:rPr>
              <w:t>The Emergence of the Blue Carbon Initiative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18</w:t>
            </w:r>
            <w:r w:rsidRPr="00313E79">
              <w:rPr>
                <w:rFonts w:ascii="Calibri" w:hAnsi="Calibri" w:cs="Calibri"/>
                <w:noProof/>
                <w:webHidden/>
              </w:rPr>
              <w:fldChar w:fldCharType="end"/>
            </w:r>
          </w:hyperlink>
        </w:p>
        <w:p w14:paraId="6AC47035" w14:textId="4E586F0C" w:rsidR="0010369C" w:rsidRPr="00313E79" w:rsidRDefault="0010369C">
          <w:pPr>
            <w:pStyle w:val="TOC3"/>
            <w:tabs>
              <w:tab w:val="right" w:leader="dot" w:pos="9350"/>
            </w:tabs>
            <w:rPr>
              <w:rFonts w:ascii="Calibri" w:eastAsiaTheme="minorEastAsia" w:hAnsi="Calibri" w:cs="Calibri"/>
              <w:noProof/>
            </w:rPr>
          </w:pPr>
          <w:hyperlink w:anchor="_Toc205793347" w:history="1">
            <w:r w:rsidRPr="00313E79">
              <w:rPr>
                <w:rStyle w:val="Hyperlink"/>
                <w:rFonts w:ascii="Calibri" w:hAnsi="Calibri" w:cs="Calibri"/>
                <w:noProof/>
              </w:rPr>
              <w:t>Relevance to the Baseline Study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18</w:t>
            </w:r>
            <w:r w:rsidRPr="00313E79">
              <w:rPr>
                <w:rFonts w:ascii="Calibri" w:hAnsi="Calibri" w:cs="Calibri"/>
                <w:noProof/>
                <w:webHidden/>
              </w:rPr>
              <w:fldChar w:fldCharType="end"/>
            </w:r>
          </w:hyperlink>
        </w:p>
        <w:p w14:paraId="0D1192A0" w14:textId="3D66A8EE" w:rsidR="0010369C" w:rsidRPr="00313E79" w:rsidRDefault="0010369C">
          <w:pPr>
            <w:pStyle w:val="TOC3"/>
            <w:tabs>
              <w:tab w:val="right" w:leader="dot" w:pos="9350"/>
            </w:tabs>
            <w:rPr>
              <w:rFonts w:ascii="Calibri" w:eastAsiaTheme="minorEastAsia" w:hAnsi="Calibri" w:cs="Calibri"/>
              <w:noProof/>
            </w:rPr>
          </w:pPr>
          <w:hyperlink w:anchor="_Toc205793348"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19</w:t>
            </w:r>
            <w:r w:rsidRPr="00313E79">
              <w:rPr>
                <w:rFonts w:ascii="Calibri" w:hAnsi="Calibri" w:cs="Calibri"/>
                <w:noProof/>
                <w:webHidden/>
              </w:rPr>
              <w:fldChar w:fldCharType="end"/>
            </w:r>
          </w:hyperlink>
        </w:p>
        <w:p w14:paraId="7632B0DB" w14:textId="0431F755" w:rsidR="0010369C" w:rsidRPr="00313E79" w:rsidRDefault="0010369C">
          <w:pPr>
            <w:pStyle w:val="TOC2"/>
            <w:tabs>
              <w:tab w:val="right" w:leader="dot" w:pos="9350"/>
            </w:tabs>
            <w:rPr>
              <w:rFonts w:ascii="Calibri" w:eastAsiaTheme="minorEastAsia" w:hAnsi="Calibri" w:cs="Calibri"/>
              <w:noProof/>
            </w:rPr>
          </w:pPr>
          <w:hyperlink w:anchor="_Toc205793349" w:history="1">
            <w:r w:rsidRPr="00313E79">
              <w:rPr>
                <w:rStyle w:val="Hyperlink"/>
                <w:rFonts w:ascii="Calibri" w:hAnsi="Calibri" w:cs="Calibri"/>
                <w:noProof/>
              </w:rPr>
              <w:t>2.2 Importance of Socio-Economic Baseline Studies for Blue Carbon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_Toc205793349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19</w:t>
            </w:r>
            <w:r w:rsidRPr="00313E79">
              <w:rPr>
                <w:rFonts w:ascii="Calibri" w:hAnsi="Calibri" w:cs="Calibri"/>
                <w:noProof/>
                <w:webHidden/>
              </w:rPr>
              <w:fldChar w:fldCharType="end"/>
            </w:r>
          </w:hyperlink>
        </w:p>
        <w:p w14:paraId="11B7AC42" w14:textId="33515F6D" w:rsidR="0010369C" w:rsidRPr="00313E79" w:rsidRDefault="0010369C">
          <w:pPr>
            <w:pStyle w:val="TOC3"/>
            <w:tabs>
              <w:tab w:val="right" w:leader="dot" w:pos="9350"/>
            </w:tabs>
            <w:rPr>
              <w:rFonts w:ascii="Calibri" w:eastAsiaTheme="minorEastAsia" w:hAnsi="Calibri" w:cs="Calibri"/>
              <w:noProof/>
            </w:rPr>
          </w:pPr>
          <w:hyperlink w:anchor="_Toc205793350"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19</w:t>
            </w:r>
            <w:r w:rsidRPr="00313E79">
              <w:rPr>
                <w:rFonts w:ascii="Calibri" w:hAnsi="Calibri" w:cs="Calibri"/>
                <w:noProof/>
                <w:webHidden/>
              </w:rPr>
              <w:fldChar w:fldCharType="end"/>
            </w:r>
          </w:hyperlink>
        </w:p>
        <w:p w14:paraId="4E582CA1" w14:textId="096D5C37" w:rsidR="0010369C" w:rsidRPr="00313E79" w:rsidRDefault="0010369C">
          <w:pPr>
            <w:pStyle w:val="TOC3"/>
            <w:tabs>
              <w:tab w:val="right" w:leader="dot" w:pos="9350"/>
            </w:tabs>
            <w:rPr>
              <w:rFonts w:ascii="Calibri" w:eastAsiaTheme="minorEastAsia" w:hAnsi="Calibri" w:cs="Calibri"/>
              <w:noProof/>
            </w:rPr>
          </w:pPr>
          <w:hyperlink w:anchor="_Toc205793351"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21</w:t>
            </w:r>
            <w:r w:rsidRPr="00313E79">
              <w:rPr>
                <w:rFonts w:ascii="Calibri" w:hAnsi="Calibri" w:cs="Calibri"/>
                <w:noProof/>
                <w:webHidden/>
              </w:rPr>
              <w:fldChar w:fldCharType="end"/>
            </w:r>
          </w:hyperlink>
        </w:p>
        <w:p w14:paraId="27B4EF5C" w14:textId="568DF490" w:rsidR="0010369C" w:rsidRPr="00313E79" w:rsidRDefault="0010369C">
          <w:pPr>
            <w:pStyle w:val="TOC2"/>
            <w:tabs>
              <w:tab w:val="right" w:leader="dot" w:pos="9350"/>
            </w:tabs>
            <w:rPr>
              <w:rFonts w:ascii="Calibri" w:eastAsiaTheme="minorEastAsia" w:hAnsi="Calibri" w:cs="Calibri"/>
              <w:noProof/>
            </w:rPr>
          </w:pPr>
          <w:hyperlink w:anchor="_Toc205793352" w:history="1">
            <w:r w:rsidRPr="00313E79">
              <w:rPr>
                <w:rStyle w:val="Hyperlink"/>
                <w:rFonts w:ascii="Calibri" w:hAnsi="Calibri" w:cs="Calibri"/>
                <w:noProof/>
              </w:rPr>
              <w:t>2.3 Study Rationale and Alignment with National Strategies (NDCs, Ramsar, SDGs, etc.)</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22</w:t>
            </w:r>
            <w:r w:rsidRPr="00313E79">
              <w:rPr>
                <w:rFonts w:ascii="Calibri" w:hAnsi="Calibri" w:cs="Calibri"/>
                <w:noProof/>
                <w:webHidden/>
              </w:rPr>
              <w:fldChar w:fldCharType="end"/>
            </w:r>
          </w:hyperlink>
        </w:p>
        <w:p w14:paraId="634F7237" w14:textId="60A3DDCC" w:rsidR="0010369C" w:rsidRPr="00313E79" w:rsidRDefault="0010369C">
          <w:pPr>
            <w:pStyle w:val="TOC3"/>
            <w:tabs>
              <w:tab w:val="right" w:leader="dot" w:pos="9350"/>
            </w:tabs>
            <w:rPr>
              <w:rFonts w:ascii="Calibri" w:eastAsiaTheme="minorEastAsia" w:hAnsi="Calibri" w:cs="Calibri"/>
              <w:noProof/>
            </w:rPr>
          </w:pPr>
          <w:hyperlink w:anchor="_Toc205793353"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22</w:t>
            </w:r>
            <w:r w:rsidRPr="00313E79">
              <w:rPr>
                <w:rFonts w:ascii="Calibri" w:hAnsi="Calibri" w:cs="Calibri"/>
                <w:noProof/>
                <w:webHidden/>
              </w:rPr>
              <w:fldChar w:fldCharType="end"/>
            </w:r>
          </w:hyperlink>
        </w:p>
        <w:p w14:paraId="79DD80FE" w14:textId="2B28EEC0" w:rsidR="0010369C" w:rsidRPr="00313E79" w:rsidRDefault="0010369C">
          <w:pPr>
            <w:pStyle w:val="TOC3"/>
            <w:tabs>
              <w:tab w:val="right" w:leader="dot" w:pos="9350"/>
            </w:tabs>
            <w:rPr>
              <w:rFonts w:ascii="Calibri" w:eastAsiaTheme="minorEastAsia" w:hAnsi="Calibri" w:cs="Calibri"/>
              <w:noProof/>
            </w:rPr>
          </w:pPr>
          <w:hyperlink w:anchor="_Toc205793354"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24</w:t>
            </w:r>
            <w:r w:rsidRPr="00313E79">
              <w:rPr>
                <w:rFonts w:ascii="Calibri" w:hAnsi="Calibri" w:cs="Calibri"/>
                <w:noProof/>
                <w:webHidden/>
              </w:rPr>
              <w:fldChar w:fldCharType="end"/>
            </w:r>
          </w:hyperlink>
        </w:p>
        <w:p w14:paraId="41AA8862" w14:textId="51FD4750" w:rsidR="0010369C" w:rsidRPr="00313E79" w:rsidRDefault="0010369C">
          <w:pPr>
            <w:pStyle w:val="TOC2"/>
            <w:tabs>
              <w:tab w:val="right" w:leader="dot" w:pos="9350"/>
            </w:tabs>
            <w:rPr>
              <w:rFonts w:ascii="Calibri" w:eastAsiaTheme="minorEastAsia" w:hAnsi="Calibri" w:cs="Calibri"/>
              <w:noProof/>
            </w:rPr>
          </w:pPr>
          <w:hyperlink w:anchor="_Toc205793355" w:history="1">
            <w:r w:rsidRPr="00313E79">
              <w:rPr>
                <w:rStyle w:val="Hyperlink"/>
                <w:rFonts w:ascii="Calibri" w:hAnsi="Calibri" w:cs="Calibri"/>
                <w:noProof/>
              </w:rPr>
              <w:t>2.4 Linkages with Carbon Trading, Improved Cookstoves, and Plastic Management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24</w:t>
            </w:r>
            <w:r w:rsidRPr="00313E79">
              <w:rPr>
                <w:rFonts w:ascii="Calibri" w:hAnsi="Calibri" w:cs="Calibri"/>
                <w:noProof/>
                <w:webHidden/>
              </w:rPr>
              <w:fldChar w:fldCharType="end"/>
            </w:r>
          </w:hyperlink>
        </w:p>
        <w:p w14:paraId="463EF809" w14:textId="7BB0B086" w:rsidR="0010369C" w:rsidRPr="00313E79" w:rsidRDefault="0010369C">
          <w:pPr>
            <w:pStyle w:val="TOC3"/>
            <w:tabs>
              <w:tab w:val="right" w:leader="dot" w:pos="9350"/>
            </w:tabs>
            <w:rPr>
              <w:rFonts w:ascii="Calibri" w:eastAsiaTheme="minorEastAsia" w:hAnsi="Calibri" w:cs="Calibri"/>
              <w:noProof/>
            </w:rPr>
          </w:pPr>
          <w:hyperlink w:anchor="_Toc205793356"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24</w:t>
            </w:r>
            <w:r w:rsidRPr="00313E79">
              <w:rPr>
                <w:rFonts w:ascii="Calibri" w:hAnsi="Calibri" w:cs="Calibri"/>
                <w:noProof/>
                <w:webHidden/>
              </w:rPr>
              <w:fldChar w:fldCharType="end"/>
            </w:r>
          </w:hyperlink>
        </w:p>
        <w:p w14:paraId="78BE4257" w14:textId="3CFDB90F" w:rsidR="0010369C" w:rsidRPr="00313E79" w:rsidRDefault="0010369C">
          <w:pPr>
            <w:pStyle w:val="TOC3"/>
            <w:tabs>
              <w:tab w:val="right" w:leader="dot" w:pos="9350"/>
            </w:tabs>
            <w:rPr>
              <w:rFonts w:ascii="Calibri" w:eastAsiaTheme="minorEastAsia" w:hAnsi="Calibri" w:cs="Calibri"/>
              <w:noProof/>
            </w:rPr>
          </w:pPr>
          <w:hyperlink w:anchor="_Toc205793357" w:history="1">
            <w:r w:rsidRPr="00313E79">
              <w:rPr>
                <w:rStyle w:val="Hyperlink"/>
                <w:rFonts w:ascii="Calibri" w:hAnsi="Calibri" w:cs="Calibri"/>
                <w:noProof/>
              </w:rPr>
              <w:t>1. Carbon Trading and Blue Carbon Markets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25</w:t>
            </w:r>
            <w:r w:rsidRPr="00313E79">
              <w:rPr>
                <w:rFonts w:ascii="Calibri" w:hAnsi="Calibri" w:cs="Calibri"/>
                <w:noProof/>
                <w:webHidden/>
              </w:rPr>
              <w:fldChar w:fldCharType="end"/>
            </w:r>
          </w:hyperlink>
        </w:p>
        <w:p w14:paraId="3603F1FA" w14:textId="67DBECA6" w:rsidR="0010369C" w:rsidRPr="00313E79" w:rsidRDefault="0010369C">
          <w:pPr>
            <w:pStyle w:val="TOC3"/>
            <w:tabs>
              <w:tab w:val="right" w:leader="dot" w:pos="9350"/>
            </w:tabs>
            <w:rPr>
              <w:rFonts w:ascii="Calibri" w:eastAsiaTheme="minorEastAsia" w:hAnsi="Calibri" w:cs="Calibri"/>
              <w:noProof/>
            </w:rPr>
          </w:pPr>
          <w:hyperlink w:anchor="_Toc205793358" w:history="1">
            <w:r w:rsidRPr="00313E79">
              <w:rPr>
                <w:rStyle w:val="Hyperlink"/>
                <w:rFonts w:ascii="Calibri" w:hAnsi="Calibri" w:cs="Calibri"/>
                <w:noProof/>
              </w:rPr>
              <w:t>2. Improved Cookstoves and Mangrove Pressure Reduction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26</w:t>
            </w:r>
            <w:r w:rsidRPr="00313E79">
              <w:rPr>
                <w:rFonts w:ascii="Calibri" w:hAnsi="Calibri" w:cs="Calibri"/>
                <w:noProof/>
                <w:webHidden/>
              </w:rPr>
              <w:fldChar w:fldCharType="end"/>
            </w:r>
          </w:hyperlink>
        </w:p>
        <w:p w14:paraId="5066CCBA" w14:textId="12504CD1" w:rsidR="0010369C" w:rsidRPr="00313E79" w:rsidRDefault="0010369C">
          <w:pPr>
            <w:pStyle w:val="TOC3"/>
            <w:tabs>
              <w:tab w:val="right" w:leader="dot" w:pos="9350"/>
            </w:tabs>
            <w:rPr>
              <w:rFonts w:ascii="Calibri" w:eastAsiaTheme="minorEastAsia" w:hAnsi="Calibri" w:cs="Calibri"/>
              <w:noProof/>
            </w:rPr>
          </w:pPr>
          <w:hyperlink w:anchor="_Toc205793359" w:history="1">
            <w:r w:rsidRPr="00313E79">
              <w:rPr>
                <w:rStyle w:val="Hyperlink"/>
                <w:rFonts w:ascii="Calibri" w:hAnsi="Calibri" w:cs="Calibri"/>
                <w:noProof/>
              </w:rPr>
              <w:t>3. Plastic Waste Management and Circular Economy Co-Benefits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_Toc205793359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27</w:t>
            </w:r>
            <w:r w:rsidRPr="00313E79">
              <w:rPr>
                <w:rFonts w:ascii="Calibri" w:hAnsi="Calibri" w:cs="Calibri"/>
                <w:noProof/>
                <w:webHidden/>
              </w:rPr>
              <w:fldChar w:fldCharType="end"/>
            </w:r>
          </w:hyperlink>
        </w:p>
        <w:p w14:paraId="12C8CB4C" w14:textId="630D9AE9" w:rsidR="0010369C" w:rsidRPr="00313E79" w:rsidRDefault="0010369C">
          <w:pPr>
            <w:pStyle w:val="TOC3"/>
            <w:tabs>
              <w:tab w:val="right" w:leader="dot" w:pos="9350"/>
            </w:tabs>
            <w:rPr>
              <w:rFonts w:ascii="Calibri" w:eastAsiaTheme="minorEastAsia" w:hAnsi="Calibri" w:cs="Calibri"/>
              <w:noProof/>
            </w:rPr>
          </w:pPr>
          <w:hyperlink w:anchor="_Toc205793360"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28</w:t>
            </w:r>
            <w:r w:rsidRPr="00313E79">
              <w:rPr>
                <w:rFonts w:ascii="Calibri" w:hAnsi="Calibri" w:cs="Calibri"/>
                <w:noProof/>
                <w:webHidden/>
              </w:rPr>
              <w:fldChar w:fldCharType="end"/>
            </w:r>
          </w:hyperlink>
        </w:p>
        <w:p w14:paraId="3C2BE047" w14:textId="4D5E11C4" w:rsidR="0010369C" w:rsidRPr="00313E79" w:rsidRDefault="0010369C">
          <w:pPr>
            <w:pStyle w:val="TOC2"/>
            <w:tabs>
              <w:tab w:val="right" w:leader="dot" w:pos="9350"/>
            </w:tabs>
            <w:rPr>
              <w:rFonts w:ascii="Calibri" w:eastAsiaTheme="minorEastAsia" w:hAnsi="Calibri" w:cs="Calibri"/>
              <w:noProof/>
            </w:rPr>
          </w:pPr>
          <w:hyperlink w:anchor="_Toc205793361" w:history="1">
            <w:r w:rsidRPr="00313E79">
              <w:rPr>
                <w:rStyle w:val="Hyperlink"/>
                <w:rFonts w:ascii="Calibri" w:hAnsi="Calibri" w:cs="Calibri"/>
                <w:noProof/>
              </w:rPr>
              <w:t>2.5 Structure of the Report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28</w:t>
            </w:r>
            <w:r w:rsidRPr="00313E79">
              <w:rPr>
                <w:rFonts w:ascii="Calibri" w:hAnsi="Calibri" w:cs="Calibri"/>
                <w:noProof/>
                <w:webHidden/>
              </w:rPr>
              <w:fldChar w:fldCharType="end"/>
            </w:r>
          </w:hyperlink>
        </w:p>
        <w:p w14:paraId="7A47CA13" w14:textId="1C551BEA" w:rsidR="0010369C" w:rsidRPr="00313E79" w:rsidRDefault="0010369C">
          <w:pPr>
            <w:pStyle w:val="TOC3"/>
            <w:tabs>
              <w:tab w:val="right" w:leader="dot" w:pos="9350"/>
            </w:tabs>
            <w:rPr>
              <w:rFonts w:ascii="Calibri" w:eastAsiaTheme="minorEastAsia" w:hAnsi="Calibri" w:cs="Calibri"/>
              <w:noProof/>
            </w:rPr>
          </w:pPr>
          <w:hyperlink w:anchor="_Toc205793362"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28</w:t>
            </w:r>
            <w:r w:rsidRPr="00313E79">
              <w:rPr>
                <w:rFonts w:ascii="Calibri" w:hAnsi="Calibri" w:cs="Calibri"/>
                <w:noProof/>
                <w:webHidden/>
              </w:rPr>
              <w:fldChar w:fldCharType="end"/>
            </w:r>
          </w:hyperlink>
        </w:p>
        <w:p w14:paraId="2F202347" w14:textId="4DFEEEF0" w:rsidR="0010369C" w:rsidRPr="00313E79" w:rsidRDefault="0010369C">
          <w:pPr>
            <w:pStyle w:val="TOC3"/>
            <w:tabs>
              <w:tab w:val="right" w:leader="dot" w:pos="9350"/>
            </w:tabs>
            <w:rPr>
              <w:rFonts w:ascii="Calibri" w:eastAsiaTheme="minorEastAsia" w:hAnsi="Calibri" w:cs="Calibri"/>
              <w:noProof/>
            </w:rPr>
          </w:pPr>
          <w:hyperlink w:anchor="_Toc205793363" w:history="1">
            <w:r w:rsidRPr="00313E79">
              <w:rPr>
                <w:rStyle w:val="Hyperlink"/>
                <w:rFonts w:ascii="Calibri" w:hAnsi="Calibri" w:cs="Calibri"/>
                <w:noProof/>
              </w:rPr>
              <w:t>Section Breakdown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28</w:t>
            </w:r>
            <w:r w:rsidRPr="00313E79">
              <w:rPr>
                <w:rFonts w:ascii="Calibri" w:hAnsi="Calibri" w:cs="Calibri"/>
                <w:noProof/>
                <w:webHidden/>
              </w:rPr>
              <w:fldChar w:fldCharType="end"/>
            </w:r>
          </w:hyperlink>
        </w:p>
        <w:p w14:paraId="7EF635AD" w14:textId="421B8D48" w:rsidR="0010369C" w:rsidRPr="00313E79" w:rsidRDefault="0010369C">
          <w:pPr>
            <w:pStyle w:val="TOC3"/>
            <w:tabs>
              <w:tab w:val="right" w:leader="dot" w:pos="9350"/>
            </w:tabs>
            <w:rPr>
              <w:rFonts w:ascii="Calibri" w:eastAsiaTheme="minorEastAsia" w:hAnsi="Calibri" w:cs="Calibri"/>
              <w:noProof/>
            </w:rPr>
          </w:pPr>
          <w:hyperlink w:anchor="_Toc205793364"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31</w:t>
            </w:r>
            <w:r w:rsidRPr="00313E79">
              <w:rPr>
                <w:rFonts w:ascii="Calibri" w:hAnsi="Calibri" w:cs="Calibri"/>
                <w:noProof/>
                <w:webHidden/>
              </w:rPr>
              <w:fldChar w:fldCharType="end"/>
            </w:r>
          </w:hyperlink>
        </w:p>
        <w:p w14:paraId="46763AB6" w14:textId="6579C288" w:rsidR="0010369C" w:rsidRPr="00313E79" w:rsidRDefault="0010369C">
          <w:pPr>
            <w:pStyle w:val="TOC1"/>
            <w:tabs>
              <w:tab w:val="right" w:leader="dot" w:pos="9350"/>
            </w:tabs>
            <w:rPr>
              <w:rFonts w:ascii="Calibri" w:eastAsiaTheme="minorEastAsia" w:hAnsi="Calibri" w:cs="Calibri"/>
              <w:noProof/>
            </w:rPr>
          </w:pPr>
          <w:hyperlink w:anchor="_Toc205793365" w:history="1">
            <w:r w:rsidRPr="00313E79">
              <w:rPr>
                <w:rStyle w:val="Hyperlink"/>
                <w:rFonts w:ascii="Calibri" w:hAnsi="Calibri" w:cs="Calibri"/>
                <w:noProof/>
              </w:rPr>
              <w:t>3.0 Methodology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31</w:t>
            </w:r>
            <w:r w:rsidRPr="00313E79">
              <w:rPr>
                <w:rFonts w:ascii="Calibri" w:hAnsi="Calibri" w:cs="Calibri"/>
                <w:noProof/>
                <w:webHidden/>
              </w:rPr>
              <w:fldChar w:fldCharType="end"/>
            </w:r>
          </w:hyperlink>
        </w:p>
        <w:p w14:paraId="40B7448A" w14:textId="385E4E47" w:rsidR="0010369C" w:rsidRPr="00313E79" w:rsidRDefault="0010369C">
          <w:pPr>
            <w:pStyle w:val="TOC2"/>
            <w:tabs>
              <w:tab w:val="right" w:leader="dot" w:pos="9350"/>
            </w:tabs>
            <w:rPr>
              <w:rFonts w:ascii="Calibri" w:eastAsiaTheme="minorEastAsia" w:hAnsi="Calibri" w:cs="Calibri"/>
              <w:noProof/>
            </w:rPr>
          </w:pPr>
          <w:hyperlink w:anchor="_Toc205793366" w:history="1">
            <w:r w:rsidRPr="00313E79">
              <w:rPr>
                <w:rStyle w:val="Hyperlink"/>
                <w:rFonts w:ascii="Calibri" w:hAnsi="Calibri" w:cs="Calibri"/>
                <w:noProof/>
              </w:rPr>
              <w:t>3.1 Study Design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31</w:t>
            </w:r>
            <w:r w:rsidRPr="00313E79">
              <w:rPr>
                <w:rFonts w:ascii="Calibri" w:hAnsi="Calibri" w:cs="Calibri"/>
                <w:noProof/>
                <w:webHidden/>
              </w:rPr>
              <w:fldChar w:fldCharType="end"/>
            </w:r>
          </w:hyperlink>
        </w:p>
        <w:p w14:paraId="51CD359A" w14:textId="01501160" w:rsidR="0010369C" w:rsidRPr="00313E79" w:rsidRDefault="0010369C">
          <w:pPr>
            <w:pStyle w:val="TOC3"/>
            <w:tabs>
              <w:tab w:val="right" w:leader="dot" w:pos="9350"/>
            </w:tabs>
            <w:rPr>
              <w:rFonts w:ascii="Calibri" w:eastAsiaTheme="minorEastAsia" w:hAnsi="Calibri" w:cs="Calibri"/>
              <w:noProof/>
            </w:rPr>
          </w:pPr>
          <w:hyperlink w:anchor="_Toc205793367"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31</w:t>
            </w:r>
            <w:r w:rsidRPr="00313E79">
              <w:rPr>
                <w:rFonts w:ascii="Calibri" w:hAnsi="Calibri" w:cs="Calibri"/>
                <w:noProof/>
                <w:webHidden/>
              </w:rPr>
              <w:fldChar w:fldCharType="end"/>
            </w:r>
          </w:hyperlink>
        </w:p>
        <w:p w14:paraId="488E3C1F" w14:textId="4B8BB1C9" w:rsidR="0010369C" w:rsidRPr="00313E79" w:rsidRDefault="0010369C">
          <w:pPr>
            <w:pStyle w:val="TOC3"/>
            <w:tabs>
              <w:tab w:val="right" w:leader="dot" w:pos="9350"/>
            </w:tabs>
            <w:rPr>
              <w:rFonts w:ascii="Calibri" w:eastAsiaTheme="minorEastAsia" w:hAnsi="Calibri" w:cs="Calibri"/>
              <w:noProof/>
            </w:rPr>
          </w:pPr>
          <w:hyperlink w:anchor="_Toc205793368" w:history="1">
            <w:r w:rsidRPr="00313E79">
              <w:rPr>
                <w:rStyle w:val="Hyperlink"/>
                <w:rFonts w:ascii="Calibri" w:hAnsi="Calibri" w:cs="Calibri"/>
                <w:noProof/>
              </w:rPr>
              <w:t>Purpose of the Study Design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32</w:t>
            </w:r>
            <w:r w:rsidRPr="00313E79">
              <w:rPr>
                <w:rFonts w:ascii="Calibri" w:hAnsi="Calibri" w:cs="Calibri"/>
                <w:noProof/>
                <w:webHidden/>
              </w:rPr>
              <w:fldChar w:fldCharType="end"/>
            </w:r>
          </w:hyperlink>
        </w:p>
        <w:p w14:paraId="13A54FAD" w14:textId="59AA74FA" w:rsidR="0010369C" w:rsidRPr="00313E79" w:rsidRDefault="0010369C">
          <w:pPr>
            <w:pStyle w:val="TOC3"/>
            <w:tabs>
              <w:tab w:val="right" w:leader="dot" w:pos="9350"/>
            </w:tabs>
            <w:rPr>
              <w:rFonts w:ascii="Calibri" w:eastAsiaTheme="minorEastAsia" w:hAnsi="Calibri" w:cs="Calibri"/>
              <w:noProof/>
            </w:rPr>
          </w:pPr>
          <w:hyperlink w:anchor="_Toc205793369" w:history="1">
            <w:r w:rsidRPr="00313E79">
              <w:rPr>
                <w:rStyle w:val="Hyperlink"/>
                <w:rFonts w:ascii="Calibri" w:hAnsi="Calibri" w:cs="Calibri"/>
                <w:noProof/>
              </w:rPr>
              <w:t>Justification for a Participatory Qualitative Approach</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_Toc205793369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32</w:t>
            </w:r>
            <w:r w:rsidRPr="00313E79">
              <w:rPr>
                <w:rFonts w:ascii="Calibri" w:hAnsi="Calibri" w:cs="Calibri"/>
                <w:noProof/>
                <w:webHidden/>
              </w:rPr>
              <w:fldChar w:fldCharType="end"/>
            </w:r>
          </w:hyperlink>
        </w:p>
        <w:p w14:paraId="47EE4E3A" w14:textId="3E368F88" w:rsidR="0010369C" w:rsidRPr="00313E79" w:rsidRDefault="0010369C">
          <w:pPr>
            <w:pStyle w:val="TOC3"/>
            <w:tabs>
              <w:tab w:val="right" w:leader="dot" w:pos="9350"/>
            </w:tabs>
            <w:rPr>
              <w:rFonts w:ascii="Calibri" w:eastAsiaTheme="minorEastAsia" w:hAnsi="Calibri" w:cs="Calibri"/>
              <w:noProof/>
            </w:rPr>
          </w:pPr>
          <w:hyperlink w:anchor="_Toc205793370" w:history="1">
            <w:r w:rsidRPr="00313E79">
              <w:rPr>
                <w:rStyle w:val="Hyperlink"/>
                <w:rFonts w:ascii="Calibri" w:hAnsi="Calibri" w:cs="Calibri"/>
                <w:noProof/>
              </w:rPr>
              <w:t>Core Principles of the Study Design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33</w:t>
            </w:r>
            <w:r w:rsidRPr="00313E79">
              <w:rPr>
                <w:rFonts w:ascii="Calibri" w:hAnsi="Calibri" w:cs="Calibri"/>
                <w:noProof/>
                <w:webHidden/>
              </w:rPr>
              <w:fldChar w:fldCharType="end"/>
            </w:r>
          </w:hyperlink>
        </w:p>
        <w:p w14:paraId="1C3BF19F" w14:textId="3864E0C3" w:rsidR="0010369C" w:rsidRPr="00313E79" w:rsidRDefault="0010369C">
          <w:pPr>
            <w:pStyle w:val="TOC3"/>
            <w:tabs>
              <w:tab w:val="right" w:leader="dot" w:pos="9350"/>
            </w:tabs>
            <w:rPr>
              <w:rFonts w:ascii="Calibri" w:eastAsiaTheme="minorEastAsia" w:hAnsi="Calibri" w:cs="Calibri"/>
              <w:noProof/>
            </w:rPr>
          </w:pPr>
          <w:hyperlink w:anchor="_Toc205793371" w:history="1">
            <w:r w:rsidRPr="00313E79">
              <w:rPr>
                <w:rStyle w:val="Hyperlink"/>
                <w:rFonts w:ascii="Calibri" w:hAnsi="Calibri" w:cs="Calibri"/>
                <w:noProof/>
              </w:rPr>
              <w:t>Alignment with Project Objectives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34</w:t>
            </w:r>
            <w:r w:rsidRPr="00313E79">
              <w:rPr>
                <w:rFonts w:ascii="Calibri" w:hAnsi="Calibri" w:cs="Calibri"/>
                <w:noProof/>
                <w:webHidden/>
              </w:rPr>
              <w:fldChar w:fldCharType="end"/>
            </w:r>
          </w:hyperlink>
        </w:p>
        <w:p w14:paraId="42B11F7A" w14:textId="19F70024" w:rsidR="0010369C" w:rsidRPr="00313E79" w:rsidRDefault="0010369C">
          <w:pPr>
            <w:pStyle w:val="TOC3"/>
            <w:tabs>
              <w:tab w:val="right" w:leader="dot" w:pos="9350"/>
            </w:tabs>
            <w:rPr>
              <w:rFonts w:ascii="Calibri" w:eastAsiaTheme="minorEastAsia" w:hAnsi="Calibri" w:cs="Calibri"/>
              <w:noProof/>
            </w:rPr>
          </w:pPr>
          <w:hyperlink w:anchor="_Toc205793372" w:history="1">
            <w:r w:rsidRPr="00313E79">
              <w:rPr>
                <w:rStyle w:val="Hyperlink"/>
                <w:rFonts w:ascii="Calibri" w:hAnsi="Calibri" w:cs="Calibri"/>
                <w:noProof/>
              </w:rPr>
              <w:t>Embedded Flexibility in the Design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34</w:t>
            </w:r>
            <w:r w:rsidRPr="00313E79">
              <w:rPr>
                <w:rFonts w:ascii="Calibri" w:hAnsi="Calibri" w:cs="Calibri"/>
                <w:noProof/>
                <w:webHidden/>
              </w:rPr>
              <w:fldChar w:fldCharType="end"/>
            </w:r>
          </w:hyperlink>
        </w:p>
        <w:p w14:paraId="2011666F" w14:textId="6278201D" w:rsidR="0010369C" w:rsidRPr="00313E79" w:rsidRDefault="0010369C">
          <w:pPr>
            <w:pStyle w:val="TOC3"/>
            <w:tabs>
              <w:tab w:val="right" w:leader="dot" w:pos="9350"/>
            </w:tabs>
            <w:rPr>
              <w:rFonts w:ascii="Calibri" w:eastAsiaTheme="minorEastAsia" w:hAnsi="Calibri" w:cs="Calibri"/>
              <w:noProof/>
            </w:rPr>
          </w:pPr>
          <w:hyperlink w:anchor="_Toc205793373" w:history="1">
            <w:r w:rsidRPr="00313E79">
              <w:rPr>
                <w:rStyle w:val="Hyperlink"/>
                <w:rFonts w:ascii="Calibri" w:hAnsi="Calibri" w:cs="Calibri"/>
                <w:noProof/>
              </w:rPr>
              <w:t>Role of Community Change Agents (CCAs) in the Study Design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35</w:t>
            </w:r>
            <w:r w:rsidRPr="00313E79">
              <w:rPr>
                <w:rFonts w:ascii="Calibri" w:hAnsi="Calibri" w:cs="Calibri"/>
                <w:noProof/>
                <w:webHidden/>
              </w:rPr>
              <w:fldChar w:fldCharType="end"/>
            </w:r>
          </w:hyperlink>
        </w:p>
        <w:p w14:paraId="5693855E" w14:textId="5EAEB36C" w:rsidR="0010369C" w:rsidRPr="00313E79" w:rsidRDefault="0010369C">
          <w:pPr>
            <w:pStyle w:val="TOC3"/>
            <w:tabs>
              <w:tab w:val="right" w:leader="dot" w:pos="9350"/>
            </w:tabs>
            <w:rPr>
              <w:rFonts w:ascii="Calibri" w:eastAsiaTheme="minorEastAsia" w:hAnsi="Calibri" w:cs="Calibri"/>
              <w:noProof/>
            </w:rPr>
          </w:pPr>
          <w:hyperlink w:anchor="_Toc205793374" w:history="1">
            <w:r w:rsidRPr="00313E79">
              <w:rPr>
                <w:rStyle w:val="Hyperlink"/>
                <w:rFonts w:ascii="Calibri" w:hAnsi="Calibri" w:cs="Calibri"/>
                <w:noProof/>
              </w:rPr>
              <w:t>Integration with Ecological and Carbon Assessments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35</w:t>
            </w:r>
            <w:r w:rsidRPr="00313E79">
              <w:rPr>
                <w:rFonts w:ascii="Calibri" w:hAnsi="Calibri" w:cs="Calibri"/>
                <w:noProof/>
                <w:webHidden/>
              </w:rPr>
              <w:fldChar w:fldCharType="end"/>
            </w:r>
          </w:hyperlink>
        </w:p>
        <w:p w14:paraId="74704734" w14:textId="269348EA" w:rsidR="0010369C" w:rsidRPr="00313E79" w:rsidRDefault="0010369C">
          <w:pPr>
            <w:pStyle w:val="TOC3"/>
            <w:tabs>
              <w:tab w:val="right" w:leader="dot" w:pos="9350"/>
            </w:tabs>
            <w:rPr>
              <w:rFonts w:ascii="Calibri" w:eastAsiaTheme="minorEastAsia" w:hAnsi="Calibri" w:cs="Calibri"/>
              <w:noProof/>
            </w:rPr>
          </w:pPr>
          <w:hyperlink w:anchor="_Toc205793375"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35</w:t>
            </w:r>
            <w:r w:rsidRPr="00313E79">
              <w:rPr>
                <w:rFonts w:ascii="Calibri" w:hAnsi="Calibri" w:cs="Calibri"/>
                <w:noProof/>
                <w:webHidden/>
              </w:rPr>
              <w:fldChar w:fldCharType="end"/>
            </w:r>
          </w:hyperlink>
        </w:p>
        <w:p w14:paraId="126890DA" w14:textId="54A17193" w:rsidR="0010369C" w:rsidRPr="00313E79" w:rsidRDefault="0010369C">
          <w:pPr>
            <w:pStyle w:val="TOC2"/>
            <w:tabs>
              <w:tab w:val="right" w:leader="dot" w:pos="9350"/>
            </w:tabs>
            <w:rPr>
              <w:rFonts w:ascii="Calibri" w:eastAsiaTheme="minorEastAsia" w:hAnsi="Calibri" w:cs="Calibri"/>
              <w:noProof/>
            </w:rPr>
          </w:pPr>
          <w:hyperlink w:anchor="_Toc205793376" w:history="1">
            <w:r w:rsidRPr="00313E79">
              <w:rPr>
                <w:rStyle w:val="Hyperlink"/>
                <w:rFonts w:ascii="Calibri" w:hAnsi="Calibri" w:cs="Calibri"/>
                <w:noProof/>
              </w:rPr>
              <w:t>3.2 Tools Used and Justification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36</w:t>
            </w:r>
            <w:r w:rsidRPr="00313E79">
              <w:rPr>
                <w:rFonts w:ascii="Calibri" w:hAnsi="Calibri" w:cs="Calibri"/>
                <w:noProof/>
                <w:webHidden/>
              </w:rPr>
              <w:fldChar w:fldCharType="end"/>
            </w:r>
          </w:hyperlink>
        </w:p>
        <w:p w14:paraId="5089B185" w14:textId="175386D1" w:rsidR="0010369C" w:rsidRPr="00313E79" w:rsidRDefault="0010369C">
          <w:pPr>
            <w:pStyle w:val="TOC3"/>
            <w:tabs>
              <w:tab w:val="right" w:leader="dot" w:pos="9350"/>
            </w:tabs>
            <w:rPr>
              <w:rFonts w:ascii="Calibri" w:eastAsiaTheme="minorEastAsia" w:hAnsi="Calibri" w:cs="Calibri"/>
              <w:noProof/>
            </w:rPr>
          </w:pPr>
          <w:hyperlink w:anchor="_Toc205793377"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36</w:t>
            </w:r>
            <w:r w:rsidRPr="00313E79">
              <w:rPr>
                <w:rFonts w:ascii="Calibri" w:hAnsi="Calibri" w:cs="Calibri"/>
                <w:noProof/>
                <w:webHidden/>
              </w:rPr>
              <w:fldChar w:fldCharType="end"/>
            </w:r>
          </w:hyperlink>
        </w:p>
        <w:p w14:paraId="4D6C093E" w14:textId="7A6DE4A7" w:rsidR="0010369C" w:rsidRPr="00313E79" w:rsidRDefault="0010369C">
          <w:pPr>
            <w:pStyle w:val="TOC3"/>
            <w:tabs>
              <w:tab w:val="right" w:leader="dot" w:pos="9350"/>
            </w:tabs>
            <w:rPr>
              <w:rFonts w:ascii="Calibri" w:eastAsiaTheme="minorEastAsia" w:hAnsi="Calibri" w:cs="Calibri"/>
              <w:noProof/>
            </w:rPr>
          </w:pPr>
          <w:hyperlink w:anchor="_Toc205793378" w:history="1">
            <w:r w:rsidRPr="00313E79">
              <w:rPr>
                <w:rStyle w:val="Hyperlink"/>
                <w:rFonts w:ascii="Calibri" w:hAnsi="Calibri" w:cs="Calibri"/>
                <w:noProof/>
              </w:rPr>
              <w:t>Tool 1: Focus Group Discussions (FGDs)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36</w:t>
            </w:r>
            <w:r w:rsidRPr="00313E79">
              <w:rPr>
                <w:rFonts w:ascii="Calibri" w:hAnsi="Calibri" w:cs="Calibri"/>
                <w:noProof/>
                <w:webHidden/>
              </w:rPr>
              <w:fldChar w:fldCharType="end"/>
            </w:r>
          </w:hyperlink>
        </w:p>
        <w:p w14:paraId="44AB65C4" w14:textId="77EF0C3E" w:rsidR="0010369C" w:rsidRPr="00313E79" w:rsidRDefault="0010369C">
          <w:pPr>
            <w:pStyle w:val="TOC3"/>
            <w:tabs>
              <w:tab w:val="right" w:leader="dot" w:pos="9350"/>
            </w:tabs>
            <w:rPr>
              <w:rFonts w:ascii="Calibri" w:eastAsiaTheme="minorEastAsia" w:hAnsi="Calibri" w:cs="Calibri"/>
              <w:noProof/>
            </w:rPr>
          </w:pPr>
          <w:hyperlink w:anchor="_Toc205793379" w:history="1">
            <w:r w:rsidRPr="00313E79">
              <w:rPr>
                <w:rStyle w:val="Hyperlink"/>
                <w:rFonts w:ascii="Calibri" w:hAnsi="Calibri" w:cs="Calibri"/>
                <w:noProof/>
              </w:rPr>
              <w:t>Tool 2: Key Informant Interviews (KIIs)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_Toc205793379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37</w:t>
            </w:r>
            <w:r w:rsidRPr="00313E79">
              <w:rPr>
                <w:rFonts w:ascii="Calibri" w:hAnsi="Calibri" w:cs="Calibri"/>
                <w:noProof/>
                <w:webHidden/>
              </w:rPr>
              <w:fldChar w:fldCharType="end"/>
            </w:r>
          </w:hyperlink>
        </w:p>
        <w:p w14:paraId="7E6BECA9" w14:textId="59D8B5C4" w:rsidR="0010369C" w:rsidRPr="00313E79" w:rsidRDefault="0010369C">
          <w:pPr>
            <w:pStyle w:val="TOC3"/>
            <w:tabs>
              <w:tab w:val="right" w:leader="dot" w:pos="9350"/>
            </w:tabs>
            <w:rPr>
              <w:rFonts w:ascii="Calibri" w:eastAsiaTheme="minorEastAsia" w:hAnsi="Calibri" w:cs="Calibri"/>
              <w:noProof/>
            </w:rPr>
          </w:pPr>
          <w:hyperlink w:anchor="_Toc205793380" w:history="1">
            <w:r w:rsidRPr="00313E79">
              <w:rPr>
                <w:rStyle w:val="Hyperlink"/>
                <w:rFonts w:ascii="Calibri" w:hAnsi="Calibri" w:cs="Calibri"/>
                <w:noProof/>
              </w:rPr>
              <w:t>Tool 3: Participatory Resource Mapping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38</w:t>
            </w:r>
            <w:r w:rsidRPr="00313E79">
              <w:rPr>
                <w:rFonts w:ascii="Calibri" w:hAnsi="Calibri" w:cs="Calibri"/>
                <w:noProof/>
                <w:webHidden/>
              </w:rPr>
              <w:fldChar w:fldCharType="end"/>
            </w:r>
          </w:hyperlink>
        </w:p>
        <w:p w14:paraId="0D631525" w14:textId="51436DEF" w:rsidR="0010369C" w:rsidRPr="00313E79" w:rsidRDefault="0010369C">
          <w:pPr>
            <w:pStyle w:val="TOC3"/>
            <w:tabs>
              <w:tab w:val="right" w:leader="dot" w:pos="9350"/>
            </w:tabs>
            <w:rPr>
              <w:rFonts w:ascii="Calibri" w:eastAsiaTheme="minorEastAsia" w:hAnsi="Calibri" w:cs="Calibri"/>
              <w:noProof/>
            </w:rPr>
          </w:pPr>
          <w:hyperlink w:anchor="_Toc205793381" w:history="1">
            <w:r w:rsidRPr="00313E79">
              <w:rPr>
                <w:rStyle w:val="Hyperlink"/>
                <w:rFonts w:ascii="Calibri" w:hAnsi="Calibri" w:cs="Calibri"/>
                <w:noProof/>
              </w:rPr>
              <w:t>Tool 4: Transect Walks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38</w:t>
            </w:r>
            <w:r w:rsidRPr="00313E79">
              <w:rPr>
                <w:rFonts w:ascii="Calibri" w:hAnsi="Calibri" w:cs="Calibri"/>
                <w:noProof/>
                <w:webHidden/>
              </w:rPr>
              <w:fldChar w:fldCharType="end"/>
            </w:r>
          </w:hyperlink>
        </w:p>
        <w:p w14:paraId="2D2EE8C3" w14:textId="208A5F20" w:rsidR="0010369C" w:rsidRPr="00313E79" w:rsidRDefault="0010369C">
          <w:pPr>
            <w:pStyle w:val="TOC3"/>
            <w:tabs>
              <w:tab w:val="right" w:leader="dot" w:pos="9350"/>
            </w:tabs>
            <w:rPr>
              <w:rFonts w:ascii="Calibri" w:eastAsiaTheme="minorEastAsia" w:hAnsi="Calibri" w:cs="Calibri"/>
              <w:noProof/>
            </w:rPr>
          </w:pPr>
          <w:hyperlink w:anchor="_Toc205793382" w:history="1">
            <w:r w:rsidRPr="00313E79">
              <w:rPr>
                <w:rStyle w:val="Hyperlink"/>
                <w:rFonts w:ascii="Calibri" w:hAnsi="Calibri" w:cs="Calibri"/>
                <w:noProof/>
              </w:rPr>
              <w:t>Tool 5: Observation and Informal Conversations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39</w:t>
            </w:r>
            <w:r w:rsidRPr="00313E79">
              <w:rPr>
                <w:rFonts w:ascii="Calibri" w:hAnsi="Calibri" w:cs="Calibri"/>
                <w:noProof/>
                <w:webHidden/>
              </w:rPr>
              <w:fldChar w:fldCharType="end"/>
            </w:r>
          </w:hyperlink>
        </w:p>
        <w:p w14:paraId="7BA43CC7" w14:textId="22DBE547" w:rsidR="0010369C" w:rsidRPr="00313E79" w:rsidRDefault="0010369C">
          <w:pPr>
            <w:pStyle w:val="TOC3"/>
            <w:tabs>
              <w:tab w:val="right" w:leader="dot" w:pos="9350"/>
            </w:tabs>
            <w:rPr>
              <w:rFonts w:ascii="Calibri" w:eastAsiaTheme="minorEastAsia" w:hAnsi="Calibri" w:cs="Calibri"/>
              <w:noProof/>
            </w:rPr>
          </w:pPr>
          <w:hyperlink w:anchor="_Toc205793383" w:history="1">
            <w:r w:rsidRPr="00313E79">
              <w:rPr>
                <w:rStyle w:val="Hyperlink"/>
                <w:rFonts w:ascii="Calibri" w:hAnsi="Calibri" w:cs="Calibri"/>
                <w:noProof/>
              </w:rPr>
              <w:t>Tool 7: Validation and Feedback Sessions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40</w:t>
            </w:r>
            <w:r w:rsidRPr="00313E79">
              <w:rPr>
                <w:rFonts w:ascii="Calibri" w:hAnsi="Calibri" w:cs="Calibri"/>
                <w:noProof/>
                <w:webHidden/>
              </w:rPr>
              <w:fldChar w:fldCharType="end"/>
            </w:r>
          </w:hyperlink>
        </w:p>
        <w:p w14:paraId="66BCAA7B" w14:textId="7E80AAB7" w:rsidR="0010369C" w:rsidRPr="00313E79" w:rsidRDefault="0010369C">
          <w:pPr>
            <w:pStyle w:val="TOC3"/>
            <w:tabs>
              <w:tab w:val="right" w:leader="dot" w:pos="9350"/>
            </w:tabs>
            <w:rPr>
              <w:rFonts w:ascii="Calibri" w:eastAsiaTheme="minorEastAsia" w:hAnsi="Calibri" w:cs="Calibri"/>
              <w:noProof/>
            </w:rPr>
          </w:pPr>
          <w:hyperlink w:anchor="_Toc205793384"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41</w:t>
            </w:r>
            <w:r w:rsidRPr="00313E79">
              <w:rPr>
                <w:rFonts w:ascii="Calibri" w:hAnsi="Calibri" w:cs="Calibri"/>
                <w:noProof/>
                <w:webHidden/>
              </w:rPr>
              <w:fldChar w:fldCharType="end"/>
            </w:r>
          </w:hyperlink>
        </w:p>
        <w:p w14:paraId="6EE52B30" w14:textId="1BFBE8A3" w:rsidR="0010369C" w:rsidRPr="00313E79" w:rsidRDefault="0010369C">
          <w:pPr>
            <w:pStyle w:val="TOC2"/>
            <w:tabs>
              <w:tab w:val="right" w:leader="dot" w:pos="9350"/>
            </w:tabs>
            <w:rPr>
              <w:rFonts w:ascii="Calibri" w:eastAsiaTheme="minorEastAsia" w:hAnsi="Calibri" w:cs="Calibri"/>
              <w:noProof/>
            </w:rPr>
          </w:pPr>
          <w:hyperlink w:anchor="_Toc205793385" w:history="1">
            <w:r w:rsidRPr="00313E79">
              <w:rPr>
                <w:rStyle w:val="Hyperlink"/>
                <w:rFonts w:ascii="Calibri" w:hAnsi="Calibri" w:cs="Calibri"/>
                <w:noProof/>
              </w:rPr>
              <w:t>3.3 Sampling: Community Selection, Representation, and Segmentation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41</w:t>
            </w:r>
            <w:r w:rsidRPr="00313E79">
              <w:rPr>
                <w:rFonts w:ascii="Calibri" w:hAnsi="Calibri" w:cs="Calibri"/>
                <w:noProof/>
                <w:webHidden/>
              </w:rPr>
              <w:fldChar w:fldCharType="end"/>
            </w:r>
          </w:hyperlink>
        </w:p>
        <w:p w14:paraId="68B6CFF7" w14:textId="0A350945" w:rsidR="0010369C" w:rsidRPr="00313E79" w:rsidRDefault="0010369C">
          <w:pPr>
            <w:pStyle w:val="TOC3"/>
            <w:tabs>
              <w:tab w:val="right" w:leader="dot" w:pos="9350"/>
            </w:tabs>
            <w:rPr>
              <w:rFonts w:ascii="Calibri" w:eastAsiaTheme="minorEastAsia" w:hAnsi="Calibri" w:cs="Calibri"/>
              <w:noProof/>
            </w:rPr>
          </w:pPr>
          <w:hyperlink w:anchor="_Toc205793386"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41</w:t>
            </w:r>
            <w:r w:rsidRPr="00313E79">
              <w:rPr>
                <w:rFonts w:ascii="Calibri" w:hAnsi="Calibri" w:cs="Calibri"/>
                <w:noProof/>
                <w:webHidden/>
              </w:rPr>
              <w:fldChar w:fldCharType="end"/>
            </w:r>
          </w:hyperlink>
        </w:p>
        <w:p w14:paraId="48551690" w14:textId="436D14D4" w:rsidR="0010369C" w:rsidRPr="00313E79" w:rsidRDefault="0010369C">
          <w:pPr>
            <w:pStyle w:val="TOC3"/>
            <w:tabs>
              <w:tab w:val="right" w:leader="dot" w:pos="9350"/>
            </w:tabs>
            <w:rPr>
              <w:rFonts w:ascii="Calibri" w:eastAsiaTheme="minorEastAsia" w:hAnsi="Calibri" w:cs="Calibri"/>
              <w:noProof/>
            </w:rPr>
          </w:pPr>
          <w:hyperlink w:anchor="_Toc205793387" w:history="1">
            <w:r w:rsidRPr="00313E79">
              <w:rPr>
                <w:rStyle w:val="Hyperlink"/>
                <w:rFonts w:ascii="Calibri" w:hAnsi="Calibri" w:cs="Calibri"/>
                <w:noProof/>
              </w:rPr>
              <w:t>1. Community Selection Strategy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41</w:t>
            </w:r>
            <w:r w:rsidRPr="00313E79">
              <w:rPr>
                <w:rFonts w:ascii="Calibri" w:hAnsi="Calibri" w:cs="Calibri"/>
                <w:noProof/>
                <w:webHidden/>
              </w:rPr>
              <w:fldChar w:fldCharType="end"/>
            </w:r>
          </w:hyperlink>
        </w:p>
        <w:p w14:paraId="034F785E" w14:textId="7D1D6A4A" w:rsidR="0010369C" w:rsidRPr="00313E79" w:rsidRDefault="0010369C">
          <w:pPr>
            <w:pStyle w:val="TOC3"/>
            <w:tabs>
              <w:tab w:val="right" w:leader="dot" w:pos="9350"/>
            </w:tabs>
            <w:rPr>
              <w:rFonts w:ascii="Calibri" w:eastAsiaTheme="minorEastAsia" w:hAnsi="Calibri" w:cs="Calibri"/>
              <w:noProof/>
            </w:rPr>
          </w:pPr>
          <w:hyperlink w:anchor="_Toc205793388" w:history="1">
            <w:r w:rsidRPr="00313E79">
              <w:rPr>
                <w:rStyle w:val="Hyperlink"/>
                <w:rFonts w:ascii="Calibri" w:hAnsi="Calibri" w:cs="Calibri"/>
                <w:noProof/>
              </w:rPr>
              <w:t>2. Community Coverage Overview</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42</w:t>
            </w:r>
            <w:r w:rsidRPr="00313E79">
              <w:rPr>
                <w:rFonts w:ascii="Calibri" w:hAnsi="Calibri" w:cs="Calibri"/>
                <w:noProof/>
                <w:webHidden/>
              </w:rPr>
              <w:fldChar w:fldCharType="end"/>
            </w:r>
          </w:hyperlink>
        </w:p>
        <w:p w14:paraId="1AC970C3" w14:textId="0EA61D67" w:rsidR="0010369C" w:rsidRPr="00313E79" w:rsidRDefault="0010369C">
          <w:pPr>
            <w:pStyle w:val="TOC3"/>
            <w:tabs>
              <w:tab w:val="right" w:leader="dot" w:pos="9350"/>
            </w:tabs>
            <w:rPr>
              <w:rFonts w:ascii="Calibri" w:eastAsiaTheme="minorEastAsia" w:hAnsi="Calibri" w:cs="Calibri"/>
              <w:noProof/>
            </w:rPr>
          </w:pPr>
          <w:hyperlink w:anchor="_Toc205793389" w:history="1">
            <w:r w:rsidRPr="00313E79">
              <w:rPr>
                <w:rStyle w:val="Hyperlink"/>
                <w:rFonts w:ascii="Calibri" w:hAnsi="Calibri" w:cs="Calibri"/>
                <w:noProof/>
              </w:rPr>
              <w:t>3. Community Typology and Stratification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_Toc205793389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43</w:t>
            </w:r>
            <w:r w:rsidRPr="00313E79">
              <w:rPr>
                <w:rFonts w:ascii="Calibri" w:hAnsi="Calibri" w:cs="Calibri"/>
                <w:noProof/>
                <w:webHidden/>
              </w:rPr>
              <w:fldChar w:fldCharType="end"/>
            </w:r>
          </w:hyperlink>
        </w:p>
        <w:p w14:paraId="3CF7AEAD" w14:textId="67BF4812" w:rsidR="0010369C" w:rsidRPr="00313E79" w:rsidRDefault="0010369C">
          <w:pPr>
            <w:pStyle w:val="TOC3"/>
            <w:tabs>
              <w:tab w:val="right" w:leader="dot" w:pos="9350"/>
            </w:tabs>
            <w:rPr>
              <w:rFonts w:ascii="Calibri" w:eastAsiaTheme="minorEastAsia" w:hAnsi="Calibri" w:cs="Calibri"/>
              <w:noProof/>
            </w:rPr>
          </w:pPr>
          <w:hyperlink w:anchor="_Toc205793390" w:history="1">
            <w:r w:rsidRPr="00313E79">
              <w:rPr>
                <w:rStyle w:val="Hyperlink"/>
                <w:rFonts w:ascii="Calibri" w:hAnsi="Calibri" w:cs="Calibri"/>
                <w:noProof/>
              </w:rPr>
              <w:t>4. Respondent Representation Strategy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43</w:t>
            </w:r>
            <w:r w:rsidRPr="00313E79">
              <w:rPr>
                <w:rFonts w:ascii="Calibri" w:hAnsi="Calibri" w:cs="Calibri"/>
                <w:noProof/>
                <w:webHidden/>
              </w:rPr>
              <w:fldChar w:fldCharType="end"/>
            </w:r>
          </w:hyperlink>
        </w:p>
        <w:p w14:paraId="04F4F86B" w14:textId="24B57558" w:rsidR="0010369C" w:rsidRPr="00313E79" w:rsidRDefault="0010369C">
          <w:pPr>
            <w:pStyle w:val="TOC3"/>
            <w:tabs>
              <w:tab w:val="right" w:leader="dot" w:pos="9350"/>
            </w:tabs>
            <w:rPr>
              <w:rFonts w:ascii="Calibri" w:eastAsiaTheme="minorEastAsia" w:hAnsi="Calibri" w:cs="Calibri"/>
              <w:noProof/>
            </w:rPr>
          </w:pPr>
          <w:hyperlink w:anchor="_Toc205793391" w:history="1">
            <w:r w:rsidRPr="00313E79">
              <w:rPr>
                <w:rStyle w:val="Hyperlink"/>
                <w:rFonts w:ascii="Calibri" w:hAnsi="Calibri" w:cs="Calibri"/>
                <w:noProof/>
              </w:rPr>
              <w:t>5. Gender and Age Segmentation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44</w:t>
            </w:r>
            <w:r w:rsidRPr="00313E79">
              <w:rPr>
                <w:rFonts w:ascii="Calibri" w:hAnsi="Calibri" w:cs="Calibri"/>
                <w:noProof/>
                <w:webHidden/>
              </w:rPr>
              <w:fldChar w:fldCharType="end"/>
            </w:r>
          </w:hyperlink>
        </w:p>
        <w:p w14:paraId="44EAE4FB" w14:textId="604AB87F" w:rsidR="0010369C" w:rsidRPr="00313E79" w:rsidRDefault="0010369C">
          <w:pPr>
            <w:pStyle w:val="TOC3"/>
            <w:tabs>
              <w:tab w:val="right" w:leader="dot" w:pos="9350"/>
            </w:tabs>
            <w:rPr>
              <w:rFonts w:ascii="Calibri" w:eastAsiaTheme="minorEastAsia" w:hAnsi="Calibri" w:cs="Calibri"/>
              <w:noProof/>
            </w:rPr>
          </w:pPr>
          <w:hyperlink w:anchor="_Toc205793392" w:history="1">
            <w:r w:rsidRPr="00313E79">
              <w:rPr>
                <w:rStyle w:val="Hyperlink"/>
                <w:rFonts w:ascii="Calibri" w:hAnsi="Calibri" w:cs="Calibri"/>
                <w:noProof/>
              </w:rPr>
              <w:t>6. Sample Size Overview</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44</w:t>
            </w:r>
            <w:r w:rsidRPr="00313E79">
              <w:rPr>
                <w:rFonts w:ascii="Calibri" w:hAnsi="Calibri" w:cs="Calibri"/>
                <w:noProof/>
                <w:webHidden/>
              </w:rPr>
              <w:fldChar w:fldCharType="end"/>
            </w:r>
          </w:hyperlink>
        </w:p>
        <w:p w14:paraId="025F4F4C" w14:textId="428385E2" w:rsidR="0010369C" w:rsidRPr="00313E79" w:rsidRDefault="0010369C">
          <w:pPr>
            <w:pStyle w:val="TOC3"/>
            <w:tabs>
              <w:tab w:val="right" w:leader="dot" w:pos="9350"/>
            </w:tabs>
            <w:rPr>
              <w:rFonts w:ascii="Calibri" w:eastAsiaTheme="minorEastAsia" w:hAnsi="Calibri" w:cs="Calibri"/>
              <w:noProof/>
            </w:rPr>
          </w:pPr>
          <w:hyperlink w:anchor="_Toc205793393" w:history="1">
            <w:r w:rsidRPr="00313E79">
              <w:rPr>
                <w:rStyle w:val="Hyperlink"/>
                <w:rFonts w:ascii="Calibri" w:hAnsi="Calibri" w:cs="Calibri"/>
                <w:noProof/>
              </w:rPr>
              <w:t>7. Inclusion and Exclusion Justifications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45</w:t>
            </w:r>
            <w:r w:rsidRPr="00313E79">
              <w:rPr>
                <w:rFonts w:ascii="Calibri" w:hAnsi="Calibri" w:cs="Calibri"/>
                <w:noProof/>
                <w:webHidden/>
              </w:rPr>
              <w:fldChar w:fldCharType="end"/>
            </w:r>
          </w:hyperlink>
        </w:p>
        <w:p w14:paraId="1D71CF7B" w14:textId="769CE4AB" w:rsidR="0010369C" w:rsidRPr="00313E79" w:rsidRDefault="0010369C">
          <w:pPr>
            <w:pStyle w:val="TOC3"/>
            <w:tabs>
              <w:tab w:val="right" w:leader="dot" w:pos="9350"/>
            </w:tabs>
            <w:rPr>
              <w:rFonts w:ascii="Calibri" w:eastAsiaTheme="minorEastAsia" w:hAnsi="Calibri" w:cs="Calibri"/>
              <w:noProof/>
            </w:rPr>
          </w:pPr>
          <w:hyperlink w:anchor="_Toc205793394" w:history="1">
            <w:r w:rsidRPr="00313E79">
              <w:rPr>
                <w:rStyle w:val="Hyperlink"/>
                <w:rFonts w:ascii="Calibri" w:hAnsi="Calibri" w:cs="Calibri"/>
                <w:noProof/>
              </w:rPr>
              <w:t>8. Limitations and Mitigation in Sampling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45</w:t>
            </w:r>
            <w:r w:rsidRPr="00313E79">
              <w:rPr>
                <w:rFonts w:ascii="Calibri" w:hAnsi="Calibri" w:cs="Calibri"/>
                <w:noProof/>
                <w:webHidden/>
              </w:rPr>
              <w:fldChar w:fldCharType="end"/>
            </w:r>
          </w:hyperlink>
        </w:p>
        <w:p w14:paraId="3231765B" w14:textId="46501B4B" w:rsidR="0010369C" w:rsidRPr="00313E79" w:rsidRDefault="0010369C">
          <w:pPr>
            <w:pStyle w:val="TOC3"/>
            <w:tabs>
              <w:tab w:val="right" w:leader="dot" w:pos="9350"/>
            </w:tabs>
            <w:rPr>
              <w:rFonts w:ascii="Calibri" w:eastAsiaTheme="minorEastAsia" w:hAnsi="Calibri" w:cs="Calibri"/>
              <w:noProof/>
            </w:rPr>
          </w:pPr>
          <w:hyperlink w:anchor="_Toc205793395"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45</w:t>
            </w:r>
            <w:r w:rsidRPr="00313E79">
              <w:rPr>
                <w:rFonts w:ascii="Calibri" w:hAnsi="Calibri" w:cs="Calibri"/>
                <w:noProof/>
                <w:webHidden/>
              </w:rPr>
              <w:fldChar w:fldCharType="end"/>
            </w:r>
          </w:hyperlink>
        </w:p>
        <w:p w14:paraId="2E965548" w14:textId="0625539D" w:rsidR="0010369C" w:rsidRPr="00313E79" w:rsidRDefault="0010369C">
          <w:pPr>
            <w:pStyle w:val="TOC2"/>
            <w:tabs>
              <w:tab w:val="right" w:leader="dot" w:pos="9350"/>
            </w:tabs>
            <w:rPr>
              <w:rFonts w:ascii="Calibri" w:eastAsiaTheme="minorEastAsia" w:hAnsi="Calibri" w:cs="Calibri"/>
              <w:noProof/>
            </w:rPr>
          </w:pPr>
          <w:hyperlink w:anchor="_Toc205793396" w:history="1">
            <w:r w:rsidRPr="00313E79">
              <w:rPr>
                <w:rStyle w:val="Hyperlink"/>
                <w:rFonts w:ascii="Calibri" w:hAnsi="Calibri" w:cs="Calibri"/>
                <w:noProof/>
              </w:rPr>
              <w:t>3.4 Community Entry, FPIC Process, and Ethical Considerations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46</w:t>
            </w:r>
            <w:r w:rsidRPr="00313E79">
              <w:rPr>
                <w:rFonts w:ascii="Calibri" w:hAnsi="Calibri" w:cs="Calibri"/>
                <w:noProof/>
                <w:webHidden/>
              </w:rPr>
              <w:fldChar w:fldCharType="end"/>
            </w:r>
          </w:hyperlink>
        </w:p>
        <w:p w14:paraId="585264ED" w14:textId="26862FBF" w:rsidR="0010369C" w:rsidRPr="00313E79" w:rsidRDefault="0010369C">
          <w:pPr>
            <w:pStyle w:val="TOC3"/>
            <w:tabs>
              <w:tab w:val="right" w:leader="dot" w:pos="9350"/>
            </w:tabs>
            <w:rPr>
              <w:rFonts w:ascii="Calibri" w:eastAsiaTheme="minorEastAsia" w:hAnsi="Calibri" w:cs="Calibri"/>
              <w:noProof/>
            </w:rPr>
          </w:pPr>
          <w:hyperlink w:anchor="_Toc205793397"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46</w:t>
            </w:r>
            <w:r w:rsidRPr="00313E79">
              <w:rPr>
                <w:rFonts w:ascii="Calibri" w:hAnsi="Calibri" w:cs="Calibri"/>
                <w:noProof/>
                <w:webHidden/>
              </w:rPr>
              <w:fldChar w:fldCharType="end"/>
            </w:r>
          </w:hyperlink>
        </w:p>
        <w:p w14:paraId="6BF6B3A8" w14:textId="7FA0BBF7" w:rsidR="0010369C" w:rsidRPr="00313E79" w:rsidRDefault="0010369C">
          <w:pPr>
            <w:pStyle w:val="TOC3"/>
            <w:tabs>
              <w:tab w:val="right" w:leader="dot" w:pos="9350"/>
            </w:tabs>
            <w:rPr>
              <w:rFonts w:ascii="Calibri" w:eastAsiaTheme="minorEastAsia" w:hAnsi="Calibri" w:cs="Calibri"/>
              <w:noProof/>
            </w:rPr>
          </w:pPr>
          <w:hyperlink w:anchor="_Toc205793398" w:history="1">
            <w:r w:rsidRPr="00313E79">
              <w:rPr>
                <w:rStyle w:val="Hyperlink"/>
                <w:rFonts w:ascii="Calibri" w:hAnsi="Calibri" w:cs="Calibri"/>
                <w:noProof/>
              </w:rPr>
              <w:t>1. Purpose and Importance of Ethical Entry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46</w:t>
            </w:r>
            <w:r w:rsidRPr="00313E79">
              <w:rPr>
                <w:rFonts w:ascii="Calibri" w:hAnsi="Calibri" w:cs="Calibri"/>
                <w:noProof/>
                <w:webHidden/>
              </w:rPr>
              <w:fldChar w:fldCharType="end"/>
            </w:r>
          </w:hyperlink>
        </w:p>
        <w:p w14:paraId="725732E2" w14:textId="4E967AFB" w:rsidR="0010369C" w:rsidRPr="00313E79" w:rsidRDefault="0010369C">
          <w:pPr>
            <w:pStyle w:val="TOC3"/>
            <w:tabs>
              <w:tab w:val="right" w:leader="dot" w:pos="9350"/>
            </w:tabs>
            <w:rPr>
              <w:rFonts w:ascii="Calibri" w:eastAsiaTheme="minorEastAsia" w:hAnsi="Calibri" w:cs="Calibri"/>
              <w:noProof/>
            </w:rPr>
          </w:pPr>
          <w:hyperlink w:anchor="_Toc205793399" w:history="1">
            <w:r w:rsidRPr="00313E79">
              <w:rPr>
                <w:rStyle w:val="Hyperlink"/>
                <w:rFonts w:ascii="Calibri" w:hAnsi="Calibri" w:cs="Calibri"/>
                <w:noProof/>
              </w:rPr>
              <w:t>2. Overview of Entry Protocol</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_Toc205793399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46</w:t>
            </w:r>
            <w:r w:rsidRPr="00313E79">
              <w:rPr>
                <w:rFonts w:ascii="Calibri" w:hAnsi="Calibri" w:cs="Calibri"/>
                <w:noProof/>
                <w:webHidden/>
              </w:rPr>
              <w:fldChar w:fldCharType="end"/>
            </w:r>
          </w:hyperlink>
        </w:p>
        <w:p w14:paraId="1647F5E0" w14:textId="4F7DB7BC" w:rsidR="0010369C" w:rsidRPr="00313E79" w:rsidRDefault="0010369C">
          <w:pPr>
            <w:pStyle w:val="TOC3"/>
            <w:tabs>
              <w:tab w:val="right" w:leader="dot" w:pos="9350"/>
            </w:tabs>
            <w:rPr>
              <w:rFonts w:ascii="Calibri" w:eastAsiaTheme="minorEastAsia" w:hAnsi="Calibri" w:cs="Calibri"/>
              <w:noProof/>
            </w:rPr>
          </w:pPr>
          <w:hyperlink w:anchor="_Toc205793400" w:history="1">
            <w:r w:rsidRPr="00313E79">
              <w:rPr>
                <w:rStyle w:val="Hyperlink"/>
                <w:rFonts w:ascii="Calibri" w:hAnsi="Calibri" w:cs="Calibri"/>
                <w:noProof/>
              </w:rPr>
              <w:t>3. Operationalizing FPIC Principles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47</w:t>
            </w:r>
            <w:r w:rsidRPr="00313E79">
              <w:rPr>
                <w:rFonts w:ascii="Calibri" w:hAnsi="Calibri" w:cs="Calibri"/>
                <w:noProof/>
                <w:webHidden/>
              </w:rPr>
              <w:fldChar w:fldCharType="end"/>
            </w:r>
          </w:hyperlink>
        </w:p>
        <w:p w14:paraId="61B049E5" w14:textId="5398A2C8" w:rsidR="0010369C" w:rsidRPr="00313E79" w:rsidRDefault="0010369C">
          <w:pPr>
            <w:pStyle w:val="TOC3"/>
            <w:tabs>
              <w:tab w:val="right" w:leader="dot" w:pos="9350"/>
            </w:tabs>
            <w:rPr>
              <w:rFonts w:ascii="Calibri" w:eastAsiaTheme="minorEastAsia" w:hAnsi="Calibri" w:cs="Calibri"/>
              <w:noProof/>
            </w:rPr>
          </w:pPr>
          <w:hyperlink w:anchor="_Toc205793401" w:history="1">
            <w:r w:rsidRPr="00313E79">
              <w:rPr>
                <w:rStyle w:val="Hyperlink"/>
                <w:rFonts w:ascii="Calibri" w:hAnsi="Calibri" w:cs="Calibri"/>
                <w:noProof/>
              </w:rPr>
              <w:t>4. Safeguards and Social Protections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48</w:t>
            </w:r>
            <w:r w:rsidRPr="00313E79">
              <w:rPr>
                <w:rFonts w:ascii="Calibri" w:hAnsi="Calibri" w:cs="Calibri"/>
                <w:noProof/>
                <w:webHidden/>
              </w:rPr>
              <w:fldChar w:fldCharType="end"/>
            </w:r>
          </w:hyperlink>
        </w:p>
        <w:p w14:paraId="430FC6E2" w14:textId="0653C9EA" w:rsidR="0010369C" w:rsidRPr="00313E79" w:rsidRDefault="0010369C">
          <w:pPr>
            <w:pStyle w:val="TOC3"/>
            <w:tabs>
              <w:tab w:val="right" w:leader="dot" w:pos="9350"/>
            </w:tabs>
            <w:rPr>
              <w:rFonts w:ascii="Calibri" w:eastAsiaTheme="minorEastAsia" w:hAnsi="Calibri" w:cs="Calibri"/>
              <w:noProof/>
            </w:rPr>
          </w:pPr>
          <w:hyperlink w:anchor="_Toc205793402" w:history="1">
            <w:r w:rsidRPr="00313E79">
              <w:rPr>
                <w:rStyle w:val="Hyperlink"/>
                <w:rFonts w:ascii="Calibri" w:hAnsi="Calibri" w:cs="Calibri"/>
                <w:noProof/>
              </w:rPr>
              <w:t>5. Managing Expectations and Misunderstandings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49</w:t>
            </w:r>
            <w:r w:rsidRPr="00313E79">
              <w:rPr>
                <w:rFonts w:ascii="Calibri" w:hAnsi="Calibri" w:cs="Calibri"/>
                <w:noProof/>
                <w:webHidden/>
              </w:rPr>
              <w:fldChar w:fldCharType="end"/>
            </w:r>
          </w:hyperlink>
        </w:p>
        <w:p w14:paraId="4F4DAD22" w14:textId="5D5AA4BC" w:rsidR="0010369C" w:rsidRPr="00313E79" w:rsidRDefault="0010369C">
          <w:pPr>
            <w:pStyle w:val="TOC3"/>
            <w:tabs>
              <w:tab w:val="right" w:leader="dot" w:pos="9350"/>
            </w:tabs>
            <w:rPr>
              <w:rFonts w:ascii="Calibri" w:eastAsiaTheme="minorEastAsia" w:hAnsi="Calibri" w:cs="Calibri"/>
              <w:noProof/>
            </w:rPr>
          </w:pPr>
          <w:hyperlink w:anchor="_Toc205793403" w:history="1">
            <w:r w:rsidRPr="00313E79">
              <w:rPr>
                <w:rStyle w:val="Hyperlink"/>
                <w:rFonts w:ascii="Calibri" w:hAnsi="Calibri" w:cs="Calibri"/>
                <w:noProof/>
              </w:rPr>
              <w:t>6. Ethical Data Collection and Storage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49</w:t>
            </w:r>
            <w:r w:rsidRPr="00313E79">
              <w:rPr>
                <w:rFonts w:ascii="Calibri" w:hAnsi="Calibri" w:cs="Calibri"/>
                <w:noProof/>
                <w:webHidden/>
              </w:rPr>
              <w:fldChar w:fldCharType="end"/>
            </w:r>
          </w:hyperlink>
        </w:p>
        <w:p w14:paraId="71F7D3CE" w14:textId="242FF5F9" w:rsidR="0010369C" w:rsidRPr="00313E79" w:rsidRDefault="0010369C">
          <w:pPr>
            <w:pStyle w:val="TOC3"/>
            <w:tabs>
              <w:tab w:val="right" w:leader="dot" w:pos="9350"/>
            </w:tabs>
            <w:rPr>
              <w:rFonts w:ascii="Calibri" w:eastAsiaTheme="minorEastAsia" w:hAnsi="Calibri" w:cs="Calibri"/>
              <w:noProof/>
            </w:rPr>
          </w:pPr>
          <w:hyperlink w:anchor="_Toc205793404" w:history="1">
            <w:r w:rsidRPr="00313E79">
              <w:rPr>
                <w:rStyle w:val="Hyperlink"/>
                <w:rFonts w:ascii="Calibri" w:hAnsi="Calibri" w:cs="Calibri"/>
                <w:noProof/>
              </w:rPr>
              <w:t>7. Community Exit and Follow-Up</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50</w:t>
            </w:r>
            <w:r w:rsidRPr="00313E79">
              <w:rPr>
                <w:rFonts w:ascii="Calibri" w:hAnsi="Calibri" w:cs="Calibri"/>
                <w:noProof/>
                <w:webHidden/>
              </w:rPr>
              <w:fldChar w:fldCharType="end"/>
            </w:r>
          </w:hyperlink>
        </w:p>
        <w:p w14:paraId="4B85799A" w14:textId="093E697F" w:rsidR="0010369C" w:rsidRPr="00313E79" w:rsidRDefault="0010369C">
          <w:pPr>
            <w:pStyle w:val="TOC3"/>
            <w:tabs>
              <w:tab w:val="right" w:leader="dot" w:pos="9350"/>
            </w:tabs>
            <w:rPr>
              <w:rFonts w:ascii="Calibri" w:eastAsiaTheme="minorEastAsia" w:hAnsi="Calibri" w:cs="Calibri"/>
              <w:noProof/>
            </w:rPr>
          </w:pPr>
          <w:hyperlink w:anchor="_Toc205793405"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50</w:t>
            </w:r>
            <w:r w:rsidRPr="00313E79">
              <w:rPr>
                <w:rFonts w:ascii="Calibri" w:hAnsi="Calibri" w:cs="Calibri"/>
                <w:noProof/>
                <w:webHidden/>
              </w:rPr>
              <w:fldChar w:fldCharType="end"/>
            </w:r>
          </w:hyperlink>
        </w:p>
        <w:p w14:paraId="5A96D4D9" w14:textId="55AE12D4" w:rsidR="0010369C" w:rsidRPr="00313E79" w:rsidRDefault="0010369C">
          <w:pPr>
            <w:pStyle w:val="TOC2"/>
            <w:tabs>
              <w:tab w:val="right" w:leader="dot" w:pos="9350"/>
            </w:tabs>
            <w:rPr>
              <w:rFonts w:ascii="Calibri" w:eastAsiaTheme="minorEastAsia" w:hAnsi="Calibri" w:cs="Calibri"/>
              <w:noProof/>
            </w:rPr>
          </w:pPr>
          <w:hyperlink w:anchor="_Toc205793406" w:history="1">
            <w:r w:rsidRPr="00313E79">
              <w:rPr>
                <w:rStyle w:val="Hyperlink"/>
                <w:rFonts w:ascii="Calibri" w:hAnsi="Calibri" w:cs="Calibri"/>
                <w:noProof/>
              </w:rPr>
              <w:t>3.5 Languages and Cultural Protocols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50</w:t>
            </w:r>
            <w:r w:rsidRPr="00313E79">
              <w:rPr>
                <w:rFonts w:ascii="Calibri" w:hAnsi="Calibri" w:cs="Calibri"/>
                <w:noProof/>
                <w:webHidden/>
              </w:rPr>
              <w:fldChar w:fldCharType="end"/>
            </w:r>
          </w:hyperlink>
        </w:p>
        <w:p w14:paraId="677062BE" w14:textId="54C0FDB5" w:rsidR="0010369C" w:rsidRPr="00313E79" w:rsidRDefault="0010369C">
          <w:pPr>
            <w:pStyle w:val="TOC3"/>
            <w:tabs>
              <w:tab w:val="right" w:leader="dot" w:pos="9350"/>
            </w:tabs>
            <w:rPr>
              <w:rFonts w:ascii="Calibri" w:eastAsiaTheme="minorEastAsia" w:hAnsi="Calibri" w:cs="Calibri"/>
              <w:noProof/>
            </w:rPr>
          </w:pPr>
          <w:hyperlink w:anchor="_Toc205793407"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50</w:t>
            </w:r>
            <w:r w:rsidRPr="00313E79">
              <w:rPr>
                <w:rFonts w:ascii="Calibri" w:hAnsi="Calibri" w:cs="Calibri"/>
                <w:noProof/>
                <w:webHidden/>
              </w:rPr>
              <w:fldChar w:fldCharType="end"/>
            </w:r>
          </w:hyperlink>
        </w:p>
        <w:p w14:paraId="5D891207" w14:textId="31F16741" w:rsidR="0010369C" w:rsidRPr="00313E79" w:rsidRDefault="0010369C">
          <w:pPr>
            <w:pStyle w:val="TOC3"/>
            <w:tabs>
              <w:tab w:val="right" w:leader="dot" w:pos="9350"/>
            </w:tabs>
            <w:rPr>
              <w:rFonts w:ascii="Calibri" w:eastAsiaTheme="minorEastAsia" w:hAnsi="Calibri" w:cs="Calibri"/>
              <w:noProof/>
            </w:rPr>
          </w:pPr>
          <w:hyperlink w:anchor="_Toc205793408" w:history="1">
            <w:r w:rsidRPr="00313E79">
              <w:rPr>
                <w:rStyle w:val="Hyperlink"/>
                <w:rFonts w:ascii="Calibri" w:hAnsi="Calibri" w:cs="Calibri"/>
                <w:noProof/>
              </w:rPr>
              <w:t>1. Language Diversity Across Study Sites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51</w:t>
            </w:r>
            <w:r w:rsidRPr="00313E79">
              <w:rPr>
                <w:rFonts w:ascii="Calibri" w:hAnsi="Calibri" w:cs="Calibri"/>
                <w:noProof/>
                <w:webHidden/>
              </w:rPr>
              <w:fldChar w:fldCharType="end"/>
            </w:r>
          </w:hyperlink>
        </w:p>
        <w:p w14:paraId="6E856BCF" w14:textId="11699AD2" w:rsidR="0010369C" w:rsidRPr="00313E79" w:rsidRDefault="0010369C">
          <w:pPr>
            <w:pStyle w:val="TOC3"/>
            <w:tabs>
              <w:tab w:val="right" w:leader="dot" w:pos="9350"/>
            </w:tabs>
            <w:rPr>
              <w:rFonts w:ascii="Calibri" w:eastAsiaTheme="minorEastAsia" w:hAnsi="Calibri" w:cs="Calibri"/>
              <w:noProof/>
            </w:rPr>
          </w:pPr>
          <w:hyperlink w:anchor="_Toc205793409" w:history="1">
            <w:r w:rsidRPr="00313E79">
              <w:rPr>
                <w:rStyle w:val="Hyperlink"/>
                <w:rFonts w:ascii="Calibri" w:hAnsi="Calibri" w:cs="Calibri"/>
                <w:noProof/>
              </w:rPr>
              <w:t>2. Language as a Tool for Participation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_Toc205793409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51</w:t>
            </w:r>
            <w:r w:rsidRPr="00313E79">
              <w:rPr>
                <w:rFonts w:ascii="Calibri" w:hAnsi="Calibri" w:cs="Calibri"/>
                <w:noProof/>
                <w:webHidden/>
              </w:rPr>
              <w:fldChar w:fldCharType="end"/>
            </w:r>
          </w:hyperlink>
        </w:p>
        <w:p w14:paraId="0F85D92A" w14:textId="1355E14E" w:rsidR="0010369C" w:rsidRPr="00313E79" w:rsidRDefault="0010369C">
          <w:pPr>
            <w:pStyle w:val="TOC3"/>
            <w:tabs>
              <w:tab w:val="right" w:leader="dot" w:pos="9350"/>
            </w:tabs>
            <w:rPr>
              <w:rFonts w:ascii="Calibri" w:eastAsiaTheme="minorEastAsia" w:hAnsi="Calibri" w:cs="Calibri"/>
              <w:noProof/>
            </w:rPr>
          </w:pPr>
          <w:hyperlink w:anchor="_Toc205793410" w:history="1">
            <w:r w:rsidRPr="00313E79">
              <w:rPr>
                <w:rStyle w:val="Hyperlink"/>
                <w:rFonts w:ascii="Calibri" w:hAnsi="Calibri" w:cs="Calibri"/>
                <w:noProof/>
              </w:rPr>
              <w:t>3. Cultural Protocols Observed</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52</w:t>
            </w:r>
            <w:r w:rsidRPr="00313E79">
              <w:rPr>
                <w:rFonts w:ascii="Calibri" w:hAnsi="Calibri" w:cs="Calibri"/>
                <w:noProof/>
                <w:webHidden/>
              </w:rPr>
              <w:fldChar w:fldCharType="end"/>
            </w:r>
          </w:hyperlink>
        </w:p>
        <w:p w14:paraId="1CE8E891" w14:textId="099776F5" w:rsidR="0010369C" w:rsidRPr="00313E79" w:rsidRDefault="0010369C">
          <w:pPr>
            <w:pStyle w:val="TOC3"/>
            <w:tabs>
              <w:tab w:val="right" w:leader="dot" w:pos="9350"/>
            </w:tabs>
            <w:rPr>
              <w:rFonts w:ascii="Calibri" w:eastAsiaTheme="minorEastAsia" w:hAnsi="Calibri" w:cs="Calibri"/>
              <w:noProof/>
            </w:rPr>
          </w:pPr>
          <w:hyperlink w:anchor="_Toc205793411" w:history="1">
            <w:r w:rsidRPr="00313E79">
              <w:rPr>
                <w:rStyle w:val="Hyperlink"/>
                <w:rFonts w:ascii="Calibri" w:hAnsi="Calibri" w:cs="Calibri"/>
                <w:noProof/>
              </w:rPr>
              <w:t>4. Documentation and Recording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53</w:t>
            </w:r>
            <w:r w:rsidRPr="00313E79">
              <w:rPr>
                <w:rFonts w:ascii="Calibri" w:hAnsi="Calibri" w:cs="Calibri"/>
                <w:noProof/>
                <w:webHidden/>
              </w:rPr>
              <w:fldChar w:fldCharType="end"/>
            </w:r>
          </w:hyperlink>
        </w:p>
        <w:p w14:paraId="2E2EC104" w14:textId="36F21BAF" w:rsidR="0010369C" w:rsidRPr="00313E79" w:rsidRDefault="0010369C">
          <w:pPr>
            <w:pStyle w:val="TOC3"/>
            <w:tabs>
              <w:tab w:val="right" w:leader="dot" w:pos="9350"/>
            </w:tabs>
            <w:rPr>
              <w:rFonts w:ascii="Calibri" w:eastAsiaTheme="minorEastAsia" w:hAnsi="Calibri" w:cs="Calibri"/>
              <w:noProof/>
            </w:rPr>
          </w:pPr>
          <w:hyperlink w:anchor="_Toc205793412"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53</w:t>
            </w:r>
            <w:r w:rsidRPr="00313E79">
              <w:rPr>
                <w:rFonts w:ascii="Calibri" w:hAnsi="Calibri" w:cs="Calibri"/>
                <w:noProof/>
                <w:webHidden/>
              </w:rPr>
              <w:fldChar w:fldCharType="end"/>
            </w:r>
          </w:hyperlink>
        </w:p>
        <w:p w14:paraId="52AF9516" w14:textId="490D71E0" w:rsidR="0010369C" w:rsidRPr="00313E79" w:rsidRDefault="0010369C">
          <w:pPr>
            <w:pStyle w:val="TOC2"/>
            <w:tabs>
              <w:tab w:val="right" w:leader="dot" w:pos="9350"/>
            </w:tabs>
            <w:rPr>
              <w:rFonts w:ascii="Calibri" w:eastAsiaTheme="minorEastAsia" w:hAnsi="Calibri" w:cs="Calibri"/>
              <w:noProof/>
            </w:rPr>
          </w:pPr>
          <w:hyperlink w:anchor="_Toc205793413" w:history="1">
            <w:r w:rsidRPr="00313E79">
              <w:rPr>
                <w:rStyle w:val="Hyperlink"/>
                <w:rFonts w:ascii="Calibri" w:hAnsi="Calibri" w:cs="Calibri"/>
                <w:noProof/>
              </w:rPr>
              <w:t>3.6 Limitations and Challenges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53</w:t>
            </w:r>
            <w:r w:rsidRPr="00313E79">
              <w:rPr>
                <w:rFonts w:ascii="Calibri" w:hAnsi="Calibri" w:cs="Calibri"/>
                <w:noProof/>
                <w:webHidden/>
              </w:rPr>
              <w:fldChar w:fldCharType="end"/>
            </w:r>
          </w:hyperlink>
        </w:p>
        <w:p w14:paraId="34F756A4" w14:textId="73B80B2B" w:rsidR="0010369C" w:rsidRPr="00313E79" w:rsidRDefault="0010369C">
          <w:pPr>
            <w:pStyle w:val="TOC3"/>
            <w:tabs>
              <w:tab w:val="right" w:leader="dot" w:pos="9350"/>
            </w:tabs>
            <w:rPr>
              <w:rFonts w:ascii="Calibri" w:eastAsiaTheme="minorEastAsia" w:hAnsi="Calibri" w:cs="Calibri"/>
              <w:noProof/>
            </w:rPr>
          </w:pPr>
          <w:hyperlink w:anchor="_Toc205793414"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53</w:t>
            </w:r>
            <w:r w:rsidRPr="00313E79">
              <w:rPr>
                <w:rFonts w:ascii="Calibri" w:hAnsi="Calibri" w:cs="Calibri"/>
                <w:noProof/>
                <w:webHidden/>
              </w:rPr>
              <w:fldChar w:fldCharType="end"/>
            </w:r>
          </w:hyperlink>
        </w:p>
        <w:p w14:paraId="0FC3AFC4" w14:textId="4340903B" w:rsidR="0010369C" w:rsidRPr="00313E79" w:rsidRDefault="0010369C">
          <w:pPr>
            <w:pStyle w:val="TOC3"/>
            <w:tabs>
              <w:tab w:val="right" w:leader="dot" w:pos="9350"/>
            </w:tabs>
            <w:rPr>
              <w:rFonts w:ascii="Calibri" w:eastAsiaTheme="minorEastAsia" w:hAnsi="Calibri" w:cs="Calibri"/>
              <w:noProof/>
            </w:rPr>
          </w:pPr>
          <w:hyperlink w:anchor="_Toc205793415" w:history="1">
            <w:r w:rsidRPr="00313E79">
              <w:rPr>
                <w:rStyle w:val="Hyperlink"/>
                <w:rFonts w:ascii="Calibri" w:hAnsi="Calibri" w:cs="Calibri"/>
                <w:noProof/>
              </w:rPr>
              <w:t>1. Logistical and Infrastructure Challenges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54</w:t>
            </w:r>
            <w:r w:rsidRPr="00313E79">
              <w:rPr>
                <w:rFonts w:ascii="Calibri" w:hAnsi="Calibri" w:cs="Calibri"/>
                <w:noProof/>
                <w:webHidden/>
              </w:rPr>
              <w:fldChar w:fldCharType="end"/>
            </w:r>
          </w:hyperlink>
        </w:p>
        <w:p w14:paraId="613AB20A" w14:textId="136A9EA8" w:rsidR="0010369C" w:rsidRPr="00313E79" w:rsidRDefault="0010369C">
          <w:pPr>
            <w:pStyle w:val="TOC3"/>
            <w:tabs>
              <w:tab w:val="right" w:leader="dot" w:pos="9350"/>
            </w:tabs>
            <w:rPr>
              <w:rFonts w:ascii="Calibri" w:eastAsiaTheme="minorEastAsia" w:hAnsi="Calibri" w:cs="Calibri"/>
              <w:noProof/>
            </w:rPr>
          </w:pPr>
          <w:hyperlink w:anchor="_Toc205793416" w:history="1">
            <w:r w:rsidRPr="00313E79">
              <w:rPr>
                <w:rStyle w:val="Hyperlink"/>
                <w:rFonts w:ascii="Calibri" w:hAnsi="Calibri" w:cs="Calibri"/>
                <w:noProof/>
              </w:rPr>
              <w:t>2. Environmental and Seasonal Constraints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55</w:t>
            </w:r>
            <w:r w:rsidRPr="00313E79">
              <w:rPr>
                <w:rFonts w:ascii="Calibri" w:hAnsi="Calibri" w:cs="Calibri"/>
                <w:noProof/>
                <w:webHidden/>
              </w:rPr>
              <w:fldChar w:fldCharType="end"/>
            </w:r>
          </w:hyperlink>
        </w:p>
        <w:p w14:paraId="23CD208C" w14:textId="6D70870D" w:rsidR="0010369C" w:rsidRPr="00313E79" w:rsidRDefault="0010369C">
          <w:pPr>
            <w:pStyle w:val="TOC3"/>
            <w:tabs>
              <w:tab w:val="right" w:leader="dot" w:pos="9350"/>
            </w:tabs>
            <w:rPr>
              <w:rFonts w:ascii="Calibri" w:eastAsiaTheme="minorEastAsia" w:hAnsi="Calibri" w:cs="Calibri"/>
              <w:noProof/>
            </w:rPr>
          </w:pPr>
          <w:hyperlink w:anchor="_Toc205793417" w:history="1">
            <w:r w:rsidRPr="00313E79">
              <w:rPr>
                <w:rStyle w:val="Hyperlink"/>
                <w:rFonts w:ascii="Calibri" w:hAnsi="Calibri" w:cs="Calibri"/>
                <w:noProof/>
              </w:rPr>
              <w:t>3. Sociopolitical and Institutional Dynamics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55</w:t>
            </w:r>
            <w:r w:rsidRPr="00313E79">
              <w:rPr>
                <w:rFonts w:ascii="Calibri" w:hAnsi="Calibri" w:cs="Calibri"/>
                <w:noProof/>
                <w:webHidden/>
              </w:rPr>
              <w:fldChar w:fldCharType="end"/>
            </w:r>
          </w:hyperlink>
        </w:p>
        <w:p w14:paraId="0F665874" w14:textId="620DB927" w:rsidR="0010369C" w:rsidRPr="00313E79" w:rsidRDefault="0010369C">
          <w:pPr>
            <w:pStyle w:val="TOC3"/>
            <w:tabs>
              <w:tab w:val="right" w:leader="dot" w:pos="9350"/>
            </w:tabs>
            <w:rPr>
              <w:rFonts w:ascii="Calibri" w:eastAsiaTheme="minorEastAsia" w:hAnsi="Calibri" w:cs="Calibri"/>
              <w:noProof/>
            </w:rPr>
          </w:pPr>
          <w:hyperlink w:anchor="_Toc205793418" w:history="1">
            <w:r w:rsidRPr="00313E79">
              <w:rPr>
                <w:rStyle w:val="Hyperlink"/>
                <w:rFonts w:ascii="Calibri" w:hAnsi="Calibri" w:cs="Calibri"/>
                <w:noProof/>
              </w:rPr>
              <w:t>4. Social and Cultural Sensitivities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56</w:t>
            </w:r>
            <w:r w:rsidRPr="00313E79">
              <w:rPr>
                <w:rFonts w:ascii="Calibri" w:hAnsi="Calibri" w:cs="Calibri"/>
                <w:noProof/>
                <w:webHidden/>
              </w:rPr>
              <w:fldChar w:fldCharType="end"/>
            </w:r>
          </w:hyperlink>
        </w:p>
        <w:p w14:paraId="645C1974" w14:textId="5F2B8C0A" w:rsidR="0010369C" w:rsidRPr="00313E79" w:rsidRDefault="0010369C">
          <w:pPr>
            <w:pStyle w:val="TOC3"/>
            <w:tabs>
              <w:tab w:val="right" w:leader="dot" w:pos="9350"/>
            </w:tabs>
            <w:rPr>
              <w:rFonts w:ascii="Calibri" w:eastAsiaTheme="minorEastAsia" w:hAnsi="Calibri" w:cs="Calibri"/>
              <w:noProof/>
            </w:rPr>
          </w:pPr>
          <w:hyperlink w:anchor="_Toc205793419" w:history="1">
            <w:r w:rsidRPr="00313E79">
              <w:rPr>
                <w:rStyle w:val="Hyperlink"/>
                <w:rFonts w:ascii="Calibri" w:hAnsi="Calibri" w:cs="Calibri"/>
                <w:noProof/>
              </w:rPr>
              <w:t>5. Challenges with Change Agent Availability and Capacity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_Toc205793419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56</w:t>
            </w:r>
            <w:r w:rsidRPr="00313E79">
              <w:rPr>
                <w:rFonts w:ascii="Calibri" w:hAnsi="Calibri" w:cs="Calibri"/>
                <w:noProof/>
                <w:webHidden/>
              </w:rPr>
              <w:fldChar w:fldCharType="end"/>
            </w:r>
          </w:hyperlink>
        </w:p>
        <w:p w14:paraId="3C4963A3" w14:textId="67906CAA" w:rsidR="0010369C" w:rsidRPr="00313E79" w:rsidRDefault="0010369C">
          <w:pPr>
            <w:pStyle w:val="TOC3"/>
            <w:tabs>
              <w:tab w:val="right" w:leader="dot" w:pos="9350"/>
            </w:tabs>
            <w:rPr>
              <w:rFonts w:ascii="Calibri" w:eastAsiaTheme="minorEastAsia" w:hAnsi="Calibri" w:cs="Calibri"/>
              <w:noProof/>
            </w:rPr>
          </w:pPr>
          <w:hyperlink w:anchor="_Toc205793420" w:history="1">
            <w:r w:rsidRPr="00313E79">
              <w:rPr>
                <w:rStyle w:val="Hyperlink"/>
                <w:rFonts w:ascii="Calibri" w:hAnsi="Calibri" w:cs="Calibri"/>
                <w:noProof/>
              </w:rPr>
              <w:t>6. Limitations in Representation and Coverage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56</w:t>
            </w:r>
            <w:r w:rsidRPr="00313E79">
              <w:rPr>
                <w:rFonts w:ascii="Calibri" w:hAnsi="Calibri" w:cs="Calibri"/>
                <w:noProof/>
                <w:webHidden/>
              </w:rPr>
              <w:fldChar w:fldCharType="end"/>
            </w:r>
          </w:hyperlink>
        </w:p>
        <w:p w14:paraId="66803EA7" w14:textId="31149D9F" w:rsidR="0010369C" w:rsidRPr="00313E79" w:rsidRDefault="0010369C">
          <w:pPr>
            <w:pStyle w:val="TOC3"/>
            <w:tabs>
              <w:tab w:val="right" w:leader="dot" w:pos="9350"/>
            </w:tabs>
            <w:rPr>
              <w:rFonts w:ascii="Calibri" w:eastAsiaTheme="minorEastAsia" w:hAnsi="Calibri" w:cs="Calibri"/>
              <w:noProof/>
            </w:rPr>
          </w:pPr>
          <w:hyperlink w:anchor="_Toc205793421"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57</w:t>
            </w:r>
            <w:r w:rsidRPr="00313E79">
              <w:rPr>
                <w:rFonts w:ascii="Calibri" w:hAnsi="Calibri" w:cs="Calibri"/>
                <w:noProof/>
                <w:webHidden/>
              </w:rPr>
              <w:fldChar w:fldCharType="end"/>
            </w:r>
          </w:hyperlink>
        </w:p>
        <w:p w14:paraId="60F06FB9" w14:textId="4907141D" w:rsidR="0010369C" w:rsidRPr="00313E79" w:rsidRDefault="0010369C">
          <w:pPr>
            <w:pStyle w:val="TOC1"/>
            <w:tabs>
              <w:tab w:val="right" w:leader="dot" w:pos="9350"/>
            </w:tabs>
            <w:rPr>
              <w:rFonts w:ascii="Calibri" w:eastAsiaTheme="minorEastAsia" w:hAnsi="Calibri" w:cs="Calibri"/>
              <w:noProof/>
            </w:rPr>
          </w:pPr>
          <w:hyperlink w:anchor="_Toc205793422" w:history="1">
            <w:r w:rsidRPr="00313E79">
              <w:rPr>
                <w:rStyle w:val="Hyperlink"/>
                <w:rFonts w:ascii="Calibri" w:hAnsi="Calibri" w:cs="Calibri"/>
                <w:noProof/>
              </w:rPr>
              <w:t>4.0 Findings from the Study Areas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57</w:t>
            </w:r>
            <w:r w:rsidRPr="00313E79">
              <w:rPr>
                <w:rFonts w:ascii="Calibri" w:hAnsi="Calibri" w:cs="Calibri"/>
                <w:noProof/>
                <w:webHidden/>
              </w:rPr>
              <w:fldChar w:fldCharType="end"/>
            </w:r>
          </w:hyperlink>
        </w:p>
        <w:p w14:paraId="02FAEAFF" w14:textId="7BAB8070" w:rsidR="0010369C" w:rsidRPr="00313E79" w:rsidRDefault="0010369C">
          <w:pPr>
            <w:pStyle w:val="TOC2"/>
            <w:tabs>
              <w:tab w:val="right" w:leader="dot" w:pos="9350"/>
            </w:tabs>
            <w:rPr>
              <w:rFonts w:ascii="Calibri" w:eastAsiaTheme="minorEastAsia" w:hAnsi="Calibri" w:cs="Calibri"/>
              <w:noProof/>
            </w:rPr>
          </w:pPr>
          <w:hyperlink w:anchor="_Toc205793423" w:history="1">
            <w:r w:rsidRPr="00313E79">
              <w:rPr>
                <w:rStyle w:val="Hyperlink"/>
                <w:rFonts w:ascii="Calibri" w:hAnsi="Calibri" w:cs="Calibri"/>
                <w:noProof/>
              </w:rPr>
              <w:t>4.1 Songor Ramsar Site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57</w:t>
            </w:r>
            <w:r w:rsidRPr="00313E79">
              <w:rPr>
                <w:rFonts w:ascii="Calibri" w:hAnsi="Calibri" w:cs="Calibri"/>
                <w:noProof/>
                <w:webHidden/>
              </w:rPr>
              <w:fldChar w:fldCharType="end"/>
            </w:r>
          </w:hyperlink>
        </w:p>
        <w:p w14:paraId="6F15E37E" w14:textId="178D67F1" w:rsidR="0010369C" w:rsidRPr="00313E79" w:rsidRDefault="0010369C">
          <w:pPr>
            <w:pStyle w:val="TOC3"/>
            <w:tabs>
              <w:tab w:val="right" w:leader="dot" w:pos="9350"/>
            </w:tabs>
            <w:rPr>
              <w:rFonts w:ascii="Calibri" w:eastAsiaTheme="minorEastAsia" w:hAnsi="Calibri" w:cs="Calibri"/>
              <w:noProof/>
            </w:rPr>
          </w:pPr>
          <w:hyperlink w:anchor="_Toc205793424"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57</w:t>
            </w:r>
            <w:r w:rsidRPr="00313E79">
              <w:rPr>
                <w:rFonts w:ascii="Calibri" w:hAnsi="Calibri" w:cs="Calibri"/>
                <w:noProof/>
                <w:webHidden/>
              </w:rPr>
              <w:fldChar w:fldCharType="end"/>
            </w:r>
          </w:hyperlink>
        </w:p>
        <w:p w14:paraId="35C55515" w14:textId="76ACEC8A" w:rsidR="0010369C" w:rsidRPr="00313E79" w:rsidRDefault="0010369C">
          <w:pPr>
            <w:pStyle w:val="TOC3"/>
            <w:tabs>
              <w:tab w:val="right" w:leader="dot" w:pos="9350"/>
            </w:tabs>
            <w:rPr>
              <w:rFonts w:ascii="Calibri" w:eastAsiaTheme="minorEastAsia" w:hAnsi="Calibri" w:cs="Calibri"/>
              <w:noProof/>
            </w:rPr>
          </w:pPr>
          <w:hyperlink w:anchor="_Toc205793425" w:history="1">
            <w:r w:rsidRPr="00313E79">
              <w:rPr>
                <w:rStyle w:val="Hyperlink"/>
                <w:rFonts w:ascii="Calibri" w:hAnsi="Calibri" w:cs="Calibri"/>
                <w:noProof/>
              </w:rPr>
              <w:t>1. Geographic and Ecological Setting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57</w:t>
            </w:r>
            <w:r w:rsidRPr="00313E79">
              <w:rPr>
                <w:rFonts w:ascii="Calibri" w:hAnsi="Calibri" w:cs="Calibri"/>
                <w:noProof/>
                <w:webHidden/>
              </w:rPr>
              <w:fldChar w:fldCharType="end"/>
            </w:r>
          </w:hyperlink>
        </w:p>
        <w:p w14:paraId="6E5DDE38" w14:textId="61B83C29" w:rsidR="0010369C" w:rsidRPr="00313E79" w:rsidRDefault="0010369C">
          <w:pPr>
            <w:pStyle w:val="TOC3"/>
            <w:tabs>
              <w:tab w:val="right" w:leader="dot" w:pos="9350"/>
            </w:tabs>
            <w:rPr>
              <w:rFonts w:ascii="Calibri" w:eastAsiaTheme="minorEastAsia" w:hAnsi="Calibri" w:cs="Calibri"/>
              <w:noProof/>
            </w:rPr>
          </w:pPr>
          <w:hyperlink w:anchor="_Toc205793426" w:history="1">
            <w:r w:rsidRPr="00313E79">
              <w:rPr>
                <w:rStyle w:val="Hyperlink"/>
                <w:rFonts w:ascii="Calibri" w:hAnsi="Calibri" w:cs="Calibri"/>
                <w:noProof/>
              </w:rPr>
              <w:t>2. Socio-Economic and Demographic Profile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58</w:t>
            </w:r>
            <w:r w:rsidRPr="00313E79">
              <w:rPr>
                <w:rFonts w:ascii="Calibri" w:hAnsi="Calibri" w:cs="Calibri"/>
                <w:noProof/>
                <w:webHidden/>
              </w:rPr>
              <w:fldChar w:fldCharType="end"/>
            </w:r>
          </w:hyperlink>
        </w:p>
        <w:p w14:paraId="2222F126" w14:textId="4765610F" w:rsidR="0010369C" w:rsidRPr="00313E79" w:rsidRDefault="0010369C">
          <w:pPr>
            <w:pStyle w:val="TOC3"/>
            <w:tabs>
              <w:tab w:val="right" w:leader="dot" w:pos="9350"/>
            </w:tabs>
            <w:rPr>
              <w:rFonts w:ascii="Calibri" w:eastAsiaTheme="minorEastAsia" w:hAnsi="Calibri" w:cs="Calibri"/>
              <w:noProof/>
            </w:rPr>
          </w:pPr>
          <w:hyperlink w:anchor="_Toc205793427" w:history="1">
            <w:r w:rsidRPr="00313E79">
              <w:rPr>
                <w:rStyle w:val="Hyperlink"/>
                <w:rFonts w:ascii="Calibri" w:hAnsi="Calibri" w:cs="Calibri"/>
                <w:noProof/>
              </w:rPr>
              <w:t>3. Livelihood Systems and Resource Use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58</w:t>
            </w:r>
            <w:r w:rsidRPr="00313E79">
              <w:rPr>
                <w:rFonts w:ascii="Calibri" w:hAnsi="Calibri" w:cs="Calibri"/>
                <w:noProof/>
                <w:webHidden/>
              </w:rPr>
              <w:fldChar w:fldCharType="end"/>
            </w:r>
          </w:hyperlink>
        </w:p>
        <w:p w14:paraId="3189FA60" w14:textId="7551D19A" w:rsidR="0010369C" w:rsidRPr="00313E79" w:rsidRDefault="0010369C">
          <w:pPr>
            <w:pStyle w:val="TOC3"/>
            <w:tabs>
              <w:tab w:val="right" w:leader="dot" w:pos="9350"/>
            </w:tabs>
            <w:rPr>
              <w:rFonts w:ascii="Calibri" w:eastAsiaTheme="minorEastAsia" w:hAnsi="Calibri" w:cs="Calibri"/>
              <w:noProof/>
            </w:rPr>
          </w:pPr>
          <w:hyperlink w:anchor="_Toc205793428" w:history="1">
            <w:r w:rsidRPr="00313E79">
              <w:rPr>
                <w:rStyle w:val="Hyperlink"/>
                <w:rFonts w:ascii="Calibri" w:hAnsi="Calibri" w:cs="Calibri"/>
                <w:noProof/>
              </w:rPr>
              <w:t>4. Degradation Pressures and Environmental Challenges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59</w:t>
            </w:r>
            <w:r w:rsidRPr="00313E79">
              <w:rPr>
                <w:rFonts w:ascii="Calibri" w:hAnsi="Calibri" w:cs="Calibri"/>
                <w:noProof/>
                <w:webHidden/>
              </w:rPr>
              <w:fldChar w:fldCharType="end"/>
            </w:r>
          </w:hyperlink>
        </w:p>
        <w:p w14:paraId="1556F7DD" w14:textId="434E7BF8" w:rsidR="0010369C" w:rsidRPr="00313E79" w:rsidRDefault="0010369C">
          <w:pPr>
            <w:pStyle w:val="TOC3"/>
            <w:tabs>
              <w:tab w:val="right" w:leader="dot" w:pos="9350"/>
            </w:tabs>
            <w:rPr>
              <w:rFonts w:ascii="Calibri" w:eastAsiaTheme="minorEastAsia" w:hAnsi="Calibri" w:cs="Calibri"/>
              <w:noProof/>
            </w:rPr>
          </w:pPr>
          <w:hyperlink w:anchor="_Toc205793429" w:history="1">
            <w:r w:rsidRPr="00313E79">
              <w:rPr>
                <w:rStyle w:val="Hyperlink"/>
                <w:rFonts w:ascii="Calibri" w:hAnsi="Calibri" w:cs="Calibri"/>
                <w:noProof/>
              </w:rPr>
              <w:t>5. Governance and Institutional Landscape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_Toc205793429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60</w:t>
            </w:r>
            <w:r w:rsidRPr="00313E79">
              <w:rPr>
                <w:rFonts w:ascii="Calibri" w:hAnsi="Calibri" w:cs="Calibri"/>
                <w:noProof/>
                <w:webHidden/>
              </w:rPr>
              <w:fldChar w:fldCharType="end"/>
            </w:r>
          </w:hyperlink>
        </w:p>
        <w:p w14:paraId="446F9B99" w14:textId="76E7F03E" w:rsidR="0010369C" w:rsidRPr="00313E79" w:rsidRDefault="0010369C">
          <w:pPr>
            <w:pStyle w:val="TOC3"/>
            <w:tabs>
              <w:tab w:val="right" w:leader="dot" w:pos="9350"/>
            </w:tabs>
            <w:rPr>
              <w:rFonts w:ascii="Calibri" w:eastAsiaTheme="minorEastAsia" w:hAnsi="Calibri" w:cs="Calibri"/>
              <w:noProof/>
            </w:rPr>
          </w:pPr>
          <w:hyperlink w:anchor="_Toc205793430" w:history="1">
            <w:r w:rsidRPr="00313E79">
              <w:rPr>
                <w:rStyle w:val="Hyperlink"/>
                <w:rFonts w:ascii="Calibri" w:hAnsi="Calibri" w:cs="Calibri"/>
                <w:noProof/>
              </w:rPr>
              <w:t>6. Cultural and Spiritual Dimensions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60</w:t>
            </w:r>
            <w:r w:rsidRPr="00313E79">
              <w:rPr>
                <w:rFonts w:ascii="Calibri" w:hAnsi="Calibri" w:cs="Calibri"/>
                <w:noProof/>
                <w:webHidden/>
              </w:rPr>
              <w:fldChar w:fldCharType="end"/>
            </w:r>
          </w:hyperlink>
        </w:p>
        <w:p w14:paraId="08B10CE9" w14:textId="6A215C63" w:rsidR="0010369C" w:rsidRPr="00313E79" w:rsidRDefault="0010369C">
          <w:pPr>
            <w:pStyle w:val="TOC3"/>
            <w:tabs>
              <w:tab w:val="right" w:leader="dot" w:pos="9350"/>
            </w:tabs>
            <w:rPr>
              <w:rFonts w:ascii="Calibri" w:eastAsiaTheme="minorEastAsia" w:hAnsi="Calibri" w:cs="Calibri"/>
              <w:noProof/>
            </w:rPr>
          </w:pPr>
          <w:hyperlink w:anchor="_Toc205793431" w:history="1">
            <w:r w:rsidRPr="00313E79">
              <w:rPr>
                <w:rStyle w:val="Hyperlink"/>
                <w:rFonts w:ascii="Calibri" w:hAnsi="Calibri" w:cs="Calibri"/>
                <w:noProof/>
              </w:rPr>
              <w:t>7. Relevance to the WACA Blue Carbon Initiative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61</w:t>
            </w:r>
            <w:r w:rsidRPr="00313E79">
              <w:rPr>
                <w:rFonts w:ascii="Calibri" w:hAnsi="Calibri" w:cs="Calibri"/>
                <w:noProof/>
                <w:webHidden/>
              </w:rPr>
              <w:fldChar w:fldCharType="end"/>
            </w:r>
          </w:hyperlink>
        </w:p>
        <w:p w14:paraId="0B48EF56" w14:textId="2B038BFB" w:rsidR="0010369C" w:rsidRPr="00313E79" w:rsidRDefault="0010369C">
          <w:pPr>
            <w:pStyle w:val="TOC3"/>
            <w:tabs>
              <w:tab w:val="right" w:leader="dot" w:pos="9350"/>
            </w:tabs>
            <w:rPr>
              <w:rFonts w:ascii="Calibri" w:eastAsiaTheme="minorEastAsia" w:hAnsi="Calibri" w:cs="Calibri"/>
              <w:noProof/>
            </w:rPr>
          </w:pPr>
          <w:hyperlink w:anchor="_Toc205793432"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61</w:t>
            </w:r>
            <w:r w:rsidRPr="00313E79">
              <w:rPr>
                <w:rFonts w:ascii="Calibri" w:hAnsi="Calibri" w:cs="Calibri"/>
                <w:noProof/>
                <w:webHidden/>
              </w:rPr>
              <w:fldChar w:fldCharType="end"/>
            </w:r>
          </w:hyperlink>
        </w:p>
        <w:p w14:paraId="08125B8F" w14:textId="111E053F" w:rsidR="0010369C" w:rsidRPr="00313E79" w:rsidRDefault="0010369C">
          <w:pPr>
            <w:pStyle w:val="TOC2"/>
            <w:tabs>
              <w:tab w:val="right" w:leader="dot" w:pos="9350"/>
            </w:tabs>
            <w:rPr>
              <w:rFonts w:ascii="Calibri" w:eastAsiaTheme="minorEastAsia" w:hAnsi="Calibri" w:cs="Calibri"/>
              <w:noProof/>
            </w:rPr>
          </w:pPr>
          <w:hyperlink w:anchor="_Toc205793433" w:history="1">
            <w:r w:rsidRPr="00313E79">
              <w:rPr>
                <w:rStyle w:val="Hyperlink"/>
                <w:rFonts w:ascii="Calibri" w:hAnsi="Calibri" w:cs="Calibri"/>
                <w:noProof/>
              </w:rPr>
              <w:t>4.2 Keta Lagoon Complex Ramsar Site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62</w:t>
            </w:r>
            <w:r w:rsidRPr="00313E79">
              <w:rPr>
                <w:rFonts w:ascii="Calibri" w:hAnsi="Calibri" w:cs="Calibri"/>
                <w:noProof/>
                <w:webHidden/>
              </w:rPr>
              <w:fldChar w:fldCharType="end"/>
            </w:r>
          </w:hyperlink>
        </w:p>
        <w:p w14:paraId="434F41F5" w14:textId="0F707197" w:rsidR="0010369C" w:rsidRPr="00313E79" w:rsidRDefault="0010369C">
          <w:pPr>
            <w:pStyle w:val="TOC3"/>
            <w:tabs>
              <w:tab w:val="right" w:leader="dot" w:pos="9350"/>
            </w:tabs>
            <w:rPr>
              <w:rFonts w:ascii="Calibri" w:eastAsiaTheme="minorEastAsia" w:hAnsi="Calibri" w:cs="Calibri"/>
              <w:noProof/>
            </w:rPr>
          </w:pPr>
          <w:hyperlink w:anchor="_Toc205793434"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62</w:t>
            </w:r>
            <w:r w:rsidRPr="00313E79">
              <w:rPr>
                <w:rFonts w:ascii="Calibri" w:hAnsi="Calibri" w:cs="Calibri"/>
                <w:noProof/>
                <w:webHidden/>
              </w:rPr>
              <w:fldChar w:fldCharType="end"/>
            </w:r>
          </w:hyperlink>
        </w:p>
        <w:p w14:paraId="52A23902" w14:textId="2A5006B2" w:rsidR="0010369C" w:rsidRPr="00313E79" w:rsidRDefault="0010369C">
          <w:pPr>
            <w:pStyle w:val="TOC3"/>
            <w:tabs>
              <w:tab w:val="right" w:leader="dot" w:pos="9350"/>
            </w:tabs>
            <w:rPr>
              <w:rFonts w:ascii="Calibri" w:eastAsiaTheme="minorEastAsia" w:hAnsi="Calibri" w:cs="Calibri"/>
              <w:noProof/>
            </w:rPr>
          </w:pPr>
          <w:hyperlink w:anchor="_Toc205793435" w:history="1">
            <w:r w:rsidRPr="00313E79">
              <w:rPr>
                <w:rStyle w:val="Hyperlink"/>
                <w:rFonts w:ascii="Calibri" w:hAnsi="Calibri" w:cs="Calibri"/>
                <w:noProof/>
              </w:rPr>
              <w:t>1. Ecological Setting and Significance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62</w:t>
            </w:r>
            <w:r w:rsidRPr="00313E79">
              <w:rPr>
                <w:rFonts w:ascii="Calibri" w:hAnsi="Calibri" w:cs="Calibri"/>
                <w:noProof/>
                <w:webHidden/>
              </w:rPr>
              <w:fldChar w:fldCharType="end"/>
            </w:r>
          </w:hyperlink>
        </w:p>
        <w:p w14:paraId="3471D5DF" w14:textId="1A07D40D" w:rsidR="0010369C" w:rsidRPr="00313E79" w:rsidRDefault="0010369C">
          <w:pPr>
            <w:pStyle w:val="TOC3"/>
            <w:tabs>
              <w:tab w:val="right" w:leader="dot" w:pos="9350"/>
            </w:tabs>
            <w:rPr>
              <w:rFonts w:ascii="Calibri" w:eastAsiaTheme="minorEastAsia" w:hAnsi="Calibri" w:cs="Calibri"/>
              <w:noProof/>
            </w:rPr>
          </w:pPr>
          <w:hyperlink w:anchor="_Toc205793436" w:history="1">
            <w:r w:rsidRPr="00313E79">
              <w:rPr>
                <w:rStyle w:val="Hyperlink"/>
                <w:rFonts w:ascii="Calibri" w:hAnsi="Calibri" w:cs="Calibri"/>
                <w:noProof/>
              </w:rPr>
              <w:t>2. Community Profiles and Demographics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63</w:t>
            </w:r>
            <w:r w:rsidRPr="00313E79">
              <w:rPr>
                <w:rFonts w:ascii="Calibri" w:hAnsi="Calibri" w:cs="Calibri"/>
                <w:noProof/>
                <w:webHidden/>
              </w:rPr>
              <w:fldChar w:fldCharType="end"/>
            </w:r>
          </w:hyperlink>
        </w:p>
        <w:p w14:paraId="0E26A52E" w14:textId="0268F909" w:rsidR="0010369C" w:rsidRPr="00313E79" w:rsidRDefault="0010369C">
          <w:pPr>
            <w:pStyle w:val="TOC3"/>
            <w:tabs>
              <w:tab w:val="right" w:leader="dot" w:pos="9350"/>
            </w:tabs>
            <w:rPr>
              <w:rFonts w:ascii="Calibri" w:eastAsiaTheme="minorEastAsia" w:hAnsi="Calibri" w:cs="Calibri"/>
              <w:noProof/>
            </w:rPr>
          </w:pPr>
          <w:hyperlink w:anchor="_Toc205793437" w:history="1">
            <w:r w:rsidRPr="00313E79">
              <w:rPr>
                <w:rStyle w:val="Hyperlink"/>
                <w:rFonts w:ascii="Calibri" w:hAnsi="Calibri" w:cs="Calibri"/>
                <w:noProof/>
              </w:rPr>
              <w:t>3. Livelihood Systems and Seasonal Cycles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63</w:t>
            </w:r>
            <w:r w:rsidRPr="00313E79">
              <w:rPr>
                <w:rFonts w:ascii="Calibri" w:hAnsi="Calibri" w:cs="Calibri"/>
                <w:noProof/>
                <w:webHidden/>
              </w:rPr>
              <w:fldChar w:fldCharType="end"/>
            </w:r>
          </w:hyperlink>
        </w:p>
        <w:p w14:paraId="7B9B8F07" w14:textId="30DEE777" w:rsidR="0010369C" w:rsidRPr="00313E79" w:rsidRDefault="0010369C">
          <w:pPr>
            <w:pStyle w:val="TOC3"/>
            <w:tabs>
              <w:tab w:val="right" w:leader="dot" w:pos="9350"/>
            </w:tabs>
            <w:rPr>
              <w:rFonts w:ascii="Calibri" w:eastAsiaTheme="minorEastAsia" w:hAnsi="Calibri" w:cs="Calibri"/>
              <w:noProof/>
            </w:rPr>
          </w:pPr>
          <w:hyperlink w:anchor="_Toc205793438" w:history="1">
            <w:r w:rsidRPr="00313E79">
              <w:rPr>
                <w:rStyle w:val="Hyperlink"/>
                <w:rFonts w:ascii="Calibri" w:hAnsi="Calibri" w:cs="Calibri"/>
                <w:noProof/>
              </w:rPr>
              <w:t>4. Environmental Pressures and Degradation Drivers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64</w:t>
            </w:r>
            <w:r w:rsidRPr="00313E79">
              <w:rPr>
                <w:rFonts w:ascii="Calibri" w:hAnsi="Calibri" w:cs="Calibri"/>
                <w:noProof/>
                <w:webHidden/>
              </w:rPr>
              <w:fldChar w:fldCharType="end"/>
            </w:r>
          </w:hyperlink>
        </w:p>
        <w:p w14:paraId="19CAFE06" w14:textId="4C5E6EF8" w:rsidR="0010369C" w:rsidRPr="00313E79" w:rsidRDefault="0010369C">
          <w:pPr>
            <w:pStyle w:val="TOC3"/>
            <w:tabs>
              <w:tab w:val="right" w:leader="dot" w:pos="9350"/>
            </w:tabs>
            <w:rPr>
              <w:rFonts w:ascii="Calibri" w:eastAsiaTheme="minorEastAsia" w:hAnsi="Calibri" w:cs="Calibri"/>
              <w:noProof/>
            </w:rPr>
          </w:pPr>
          <w:hyperlink w:anchor="_Toc205793439" w:history="1">
            <w:r w:rsidRPr="00313E79">
              <w:rPr>
                <w:rStyle w:val="Hyperlink"/>
                <w:rFonts w:ascii="Calibri" w:hAnsi="Calibri" w:cs="Calibri"/>
                <w:noProof/>
              </w:rPr>
              <w:t>5. Governance and Institutional Structures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_Toc205793439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65</w:t>
            </w:r>
            <w:r w:rsidRPr="00313E79">
              <w:rPr>
                <w:rFonts w:ascii="Calibri" w:hAnsi="Calibri" w:cs="Calibri"/>
                <w:noProof/>
                <w:webHidden/>
              </w:rPr>
              <w:fldChar w:fldCharType="end"/>
            </w:r>
          </w:hyperlink>
        </w:p>
        <w:p w14:paraId="1B7FF709" w14:textId="2805990D" w:rsidR="0010369C" w:rsidRPr="00313E79" w:rsidRDefault="0010369C">
          <w:pPr>
            <w:pStyle w:val="TOC3"/>
            <w:tabs>
              <w:tab w:val="right" w:leader="dot" w:pos="9350"/>
            </w:tabs>
            <w:rPr>
              <w:rFonts w:ascii="Calibri" w:eastAsiaTheme="minorEastAsia" w:hAnsi="Calibri" w:cs="Calibri"/>
              <w:noProof/>
            </w:rPr>
          </w:pPr>
          <w:hyperlink w:anchor="_Toc205793440" w:history="1">
            <w:r w:rsidRPr="00313E79">
              <w:rPr>
                <w:rStyle w:val="Hyperlink"/>
                <w:rFonts w:ascii="Calibri" w:hAnsi="Calibri" w:cs="Calibri"/>
                <w:noProof/>
              </w:rPr>
              <w:t>6. Cultural Practices and Spiritual Systems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66</w:t>
            </w:r>
            <w:r w:rsidRPr="00313E79">
              <w:rPr>
                <w:rFonts w:ascii="Calibri" w:hAnsi="Calibri" w:cs="Calibri"/>
                <w:noProof/>
                <w:webHidden/>
              </w:rPr>
              <w:fldChar w:fldCharType="end"/>
            </w:r>
          </w:hyperlink>
        </w:p>
        <w:p w14:paraId="1734D95B" w14:textId="52FD12D6" w:rsidR="0010369C" w:rsidRPr="00313E79" w:rsidRDefault="0010369C">
          <w:pPr>
            <w:pStyle w:val="TOC3"/>
            <w:tabs>
              <w:tab w:val="right" w:leader="dot" w:pos="9350"/>
            </w:tabs>
            <w:rPr>
              <w:rFonts w:ascii="Calibri" w:eastAsiaTheme="minorEastAsia" w:hAnsi="Calibri" w:cs="Calibri"/>
              <w:noProof/>
            </w:rPr>
          </w:pPr>
          <w:hyperlink w:anchor="_Toc205793441" w:history="1">
            <w:r w:rsidRPr="00313E79">
              <w:rPr>
                <w:rStyle w:val="Hyperlink"/>
                <w:rFonts w:ascii="Calibri" w:hAnsi="Calibri" w:cs="Calibri"/>
                <w:noProof/>
              </w:rPr>
              <w:t>7. Relevance to the WACA Blue Carbon Project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66</w:t>
            </w:r>
            <w:r w:rsidRPr="00313E79">
              <w:rPr>
                <w:rFonts w:ascii="Calibri" w:hAnsi="Calibri" w:cs="Calibri"/>
                <w:noProof/>
                <w:webHidden/>
              </w:rPr>
              <w:fldChar w:fldCharType="end"/>
            </w:r>
          </w:hyperlink>
        </w:p>
        <w:p w14:paraId="61833DAA" w14:textId="10CCB864" w:rsidR="0010369C" w:rsidRPr="00313E79" w:rsidRDefault="0010369C">
          <w:pPr>
            <w:pStyle w:val="TOC3"/>
            <w:tabs>
              <w:tab w:val="right" w:leader="dot" w:pos="9350"/>
            </w:tabs>
            <w:rPr>
              <w:rFonts w:ascii="Calibri" w:eastAsiaTheme="minorEastAsia" w:hAnsi="Calibri" w:cs="Calibri"/>
              <w:noProof/>
            </w:rPr>
          </w:pPr>
          <w:hyperlink w:anchor="_Toc205793442"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66</w:t>
            </w:r>
            <w:r w:rsidRPr="00313E79">
              <w:rPr>
                <w:rFonts w:ascii="Calibri" w:hAnsi="Calibri" w:cs="Calibri"/>
                <w:noProof/>
                <w:webHidden/>
              </w:rPr>
              <w:fldChar w:fldCharType="end"/>
            </w:r>
          </w:hyperlink>
        </w:p>
        <w:p w14:paraId="02E19926" w14:textId="303853EF" w:rsidR="0010369C" w:rsidRPr="00313E79" w:rsidRDefault="0010369C">
          <w:pPr>
            <w:pStyle w:val="TOC2"/>
            <w:tabs>
              <w:tab w:val="right" w:leader="dot" w:pos="9350"/>
            </w:tabs>
            <w:rPr>
              <w:rFonts w:ascii="Calibri" w:eastAsiaTheme="minorEastAsia" w:hAnsi="Calibri" w:cs="Calibri"/>
              <w:noProof/>
            </w:rPr>
          </w:pPr>
          <w:hyperlink w:anchor="_Toc205793443" w:history="1">
            <w:r w:rsidRPr="00313E79">
              <w:rPr>
                <w:rStyle w:val="Hyperlink"/>
                <w:rFonts w:ascii="Calibri" w:hAnsi="Calibri" w:cs="Calibri"/>
                <w:noProof/>
              </w:rPr>
              <w:t>4.3 Muni-Pomadze Ramsar Site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67</w:t>
            </w:r>
            <w:r w:rsidRPr="00313E79">
              <w:rPr>
                <w:rFonts w:ascii="Calibri" w:hAnsi="Calibri" w:cs="Calibri"/>
                <w:noProof/>
                <w:webHidden/>
              </w:rPr>
              <w:fldChar w:fldCharType="end"/>
            </w:r>
          </w:hyperlink>
        </w:p>
        <w:p w14:paraId="23BCF9FC" w14:textId="143CB0AC" w:rsidR="0010369C" w:rsidRPr="00313E79" w:rsidRDefault="0010369C">
          <w:pPr>
            <w:pStyle w:val="TOC3"/>
            <w:tabs>
              <w:tab w:val="right" w:leader="dot" w:pos="9350"/>
            </w:tabs>
            <w:rPr>
              <w:rFonts w:ascii="Calibri" w:eastAsiaTheme="minorEastAsia" w:hAnsi="Calibri" w:cs="Calibri"/>
              <w:noProof/>
            </w:rPr>
          </w:pPr>
          <w:hyperlink w:anchor="_Toc205793444"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67</w:t>
            </w:r>
            <w:r w:rsidRPr="00313E79">
              <w:rPr>
                <w:rFonts w:ascii="Calibri" w:hAnsi="Calibri" w:cs="Calibri"/>
                <w:noProof/>
                <w:webHidden/>
              </w:rPr>
              <w:fldChar w:fldCharType="end"/>
            </w:r>
          </w:hyperlink>
        </w:p>
        <w:p w14:paraId="23CEEE5A" w14:textId="32DCAFD4" w:rsidR="0010369C" w:rsidRPr="00313E79" w:rsidRDefault="0010369C">
          <w:pPr>
            <w:pStyle w:val="TOC3"/>
            <w:tabs>
              <w:tab w:val="right" w:leader="dot" w:pos="9350"/>
            </w:tabs>
            <w:rPr>
              <w:rFonts w:ascii="Calibri" w:eastAsiaTheme="minorEastAsia" w:hAnsi="Calibri" w:cs="Calibri"/>
              <w:noProof/>
            </w:rPr>
          </w:pPr>
          <w:hyperlink w:anchor="_Toc205793445" w:history="1">
            <w:r w:rsidRPr="00313E79">
              <w:rPr>
                <w:rStyle w:val="Hyperlink"/>
                <w:rFonts w:ascii="Calibri" w:hAnsi="Calibri" w:cs="Calibri"/>
                <w:noProof/>
              </w:rPr>
              <w:t>1. Geographic and Ecological Context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67</w:t>
            </w:r>
            <w:r w:rsidRPr="00313E79">
              <w:rPr>
                <w:rFonts w:ascii="Calibri" w:hAnsi="Calibri" w:cs="Calibri"/>
                <w:noProof/>
                <w:webHidden/>
              </w:rPr>
              <w:fldChar w:fldCharType="end"/>
            </w:r>
          </w:hyperlink>
        </w:p>
        <w:p w14:paraId="549AA6D8" w14:textId="06D0F5ED" w:rsidR="0010369C" w:rsidRPr="00313E79" w:rsidRDefault="0010369C">
          <w:pPr>
            <w:pStyle w:val="TOC3"/>
            <w:tabs>
              <w:tab w:val="right" w:leader="dot" w:pos="9350"/>
            </w:tabs>
            <w:rPr>
              <w:rFonts w:ascii="Calibri" w:eastAsiaTheme="minorEastAsia" w:hAnsi="Calibri" w:cs="Calibri"/>
              <w:noProof/>
            </w:rPr>
          </w:pPr>
          <w:hyperlink w:anchor="_Toc205793446" w:history="1">
            <w:r w:rsidRPr="00313E79">
              <w:rPr>
                <w:rStyle w:val="Hyperlink"/>
                <w:rFonts w:ascii="Calibri" w:hAnsi="Calibri" w:cs="Calibri"/>
                <w:noProof/>
              </w:rPr>
              <w:t>2. Community and Demographic Profile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67</w:t>
            </w:r>
            <w:r w:rsidRPr="00313E79">
              <w:rPr>
                <w:rFonts w:ascii="Calibri" w:hAnsi="Calibri" w:cs="Calibri"/>
                <w:noProof/>
                <w:webHidden/>
              </w:rPr>
              <w:fldChar w:fldCharType="end"/>
            </w:r>
          </w:hyperlink>
        </w:p>
        <w:p w14:paraId="4BFF967E" w14:textId="0C1E83F6" w:rsidR="0010369C" w:rsidRPr="00313E79" w:rsidRDefault="0010369C">
          <w:pPr>
            <w:pStyle w:val="TOC3"/>
            <w:tabs>
              <w:tab w:val="right" w:leader="dot" w:pos="9350"/>
            </w:tabs>
            <w:rPr>
              <w:rFonts w:ascii="Calibri" w:eastAsiaTheme="minorEastAsia" w:hAnsi="Calibri" w:cs="Calibri"/>
              <w:noProof/>
            </w:rPr>
          </w:pPr>
          <w:hyperlink w:anchor="_Toc205793447" w:history="1">
            <w:r w:rsidRPr="00313E79">
              <w:rPr>
                <w:rStyle w:val="Hyperlink"/>
                <w:rFonts w:ascii="Calibri" w:hAnsi="Calibri" w:cs="Calibri"/>
                <w:noProof/>
              </w:rPr>
              <w:t>3. Livelihood Systems and Resource Use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68</w:t>
            </w:r>
            <w:r w:rsidRPr="00313E79">
              <w:rPr>
                <w:rFonts w:ascii="Calibri" w:hAnsi="Calibri" w:cs="Calibri"/>
                <w:noProof/>
                <w:webHidden/>
              </w:rPr>
              <w:fldChar w:fldCharType="end"/>
            </w:r>
          </w:hyperlink>
        </w:p>
        <w:p w14:paraId="273D3A70" w14:textId="1D5770DF" w:rsidR="0010369C" w:rsidRPr="00313E79" w:rsidRDefault="0010369C">
          <w:pPr>
            <w:pStyle w:val="TOC3"/>
            <w:tabs>
              <w:tab w:val="right" w:leader="dot" w:pos="9350"/>
            </w:tabs>
            <w:rPr>
              <w:rFonts w:ascii="Calibri" w:eastAsiaTheme="minorEastAsia" w:hAnsi="Calibri" w:cs="Calibri"/>
              <w:noProof/>
            </w:rPr>
          </w:pPr>
          <w:hyperlink w:anchor="_Toc205793448" w:history="1">
            <w:r w:rsidRPr="00313E79">
              <w:rPr>
                <w:rStyle w:val="Hyperlink"/>
                <w:rFonts w:ascii="Calibri" w:hAnsi="Calibri" w:cs="Calibri"/>
                <w:noProof/>
              </w:rPr>
              <w:t>4. Environmental Pressures and Degradation Trends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69</w:t>
            </w:r>
            <w:r w:rsidRPr="00313E79">
              <w:rPr>
                <w:rFonts w:ascii="Calibri" w:hAnsi="Calibri" w:cs="Calibri"/>
                <w:noProof/>
                <w:webHidden/>
              </w:rPr>
              <w:fldChar w:fldCharType="end"/>
            </w:r>
          </w:hyperlink>
        </w:p>
        <w:p w14:paraId="72F7AC48" w14:textId="7ADF20C0" w:rsidR="0010369C" w:rsidRPr="00313E79" w:rsidRDefault="0010369C">
          <w:pPr>
            <w:pStyle w:val="TOC3"/>
            <w:tabs>
              <w:tab w:val="right" w:leader="dot" w:pos="9350"/>
            </w:tabs>
            <w:rPr>
              <w:rFonts w:ascii="Calibri" w:eastAsiaTheme="minorEastAsia" w:hAnsi="Calibri" w:cs="Calibri"/>
              <w:noProof/>
            </w:rPr>
          </w:pPr>
          <w:hyperlink w:anchor="_Toc205793449" w:history="1">
            <w:r w:rsidRPr="00313E79">
              <w:rPr>
                <w:rStyle w:val="Hyperlink"/>
                <w:rFonts w:ascii="Calibri" w:hAnsi="Calibri" w:cs="Calibri"/>
                <w:noProof/>
              </w:rPr>
              <w:t>5. Governance and Institutional Landscape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_Toc205793449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69</w:t>
            </w:r>
            <w:r w:rsidRPr="00313E79">
              <w:rPr>
                <w:rFonts w:ascii="Calibri" w:hAnsi="Calibri" w:cs="Calibri"/>
                <w:noProof/>
                <w:webHidden/>
              </w:rPr>
              <w:fldChar w:fldCharType="end"/>
            </w:r>
          </w:hyperlink>
        </w:p>
        <w:p w14:paraId="22993EF1" w14:textId="40BC8FC4" w:rsidR="0010369C" w:rsidRPr="00313E79" w:rsidRDefault="0010369C">
          <w:pPr>
            <w:pStyle w:val="TOC3"/>
            <w:tabs>
              <w:tab w:val="right" w:leader="dot" w:pos="9350"/>
            </w:tabs>
            <w:rPr>
              <w:rFonts w:ascii="Calibri" w:eastAsiaTheme="minorEastAsia" w:hAnsi="Calibri" w:cs="Calibri"/>
              <w:noProof/>
            </w:rPr>
          </w:pPr>
          <w:hyperlink w:anchor="_Toc205793450" w:history="1">
            <w:r w:rsidRPr="00313E79">
              <w:rPr>
                <w:rStyle w:val="Hyperlink"/>
                <w:rFonts w:ascii="Calibri" w:hAnsi="Calibri" w:cs="Calibri"/>
                <w:noProof/>
              </w:rPr>
              <w:t>6. Cultural and Spiritual Significance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70</w:t>
            </w:r>
            <w:r w:rsidRPr="00313E79">
              <w:rPr>
                <w:rFonts w:ascii="Calibri" w:hAnsi="Calibri" w:cs="Calibri"/>
                <w:noProof/>
                <w:webHidden/>
              </w:rPr>
              <w:fldChar w:fldCharType="end"/>
            </w:r>
          </w:hyperlink>
        </w:p>
        <w:p w14:paraId="6C1075E5" w14:textId="796908EE" w:rsidR="0010369C" w:rsidRPr="00313E79" w:rsidRDefault="0010369C">
          <w:pPr>
            <w:pStyle w:val="TOC3"/>
            <w:tabs>
              <w:tab w:val="right" w:leader="dot" w:pos="9350"/>
            </w:tabs>
            <w:rPr>
              <w:rFonts w:ascii="Calibri" w:eastAsiaTheme="minorEastAsia" w:hAnsi="Calibri" w:cs="Calibri"/>
              <w:noProof/>
            </w:rPr>
          </w:pPr>
          <w:hyperlink w:anchor="_Toc205793451" w:history="1">
            <w:r w:rsidRPr="00313E79">
              <w:rPr>
                <w:rStyle w:val="Hyperlink"/>
                <w:rFonts w:ascii="Calibri" w:hAnsi="Calibri" w:cs="Calibri"/>
                <w:noProof/>
              </w:rPr>
              <w:t>7. Relevance to the WACA Blue Carbon Initiative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70</w:t>
            </w:r>
            <w:r w:rsidRPr="00313E79">
              <w:rPr>
                <w:rFonts w:ascii="Calibri" w:hAnsi="Calibri" w:cs="Calibri"/>
                <w:noProof/>
                <w:webHidden/>
              </w:rPr>
              <w:fldChar w:fldCharType="end"/>
            </w:r>
          </w:hyperlink>
        </w:p>
        <w:p w14:paraId="4E87C3EF" w14:textId="0BD9B0A6" w:rsidR="0010369C" w:rsidRPr="00313E79" w:rsidRDefault="0010369C">
          <w:pPr>
            <w:pStyle w:val="TOC3"/>
            <w:tabs>
              <w:tab w:val="right" w:leader="dot" w:pos="9350"/>
            </w:tabs>
            <w:rPr>
              <w:rFonts w:ascii="Calibri" w:eastAsiaTheme="minorEastAsia" w:hAnsi="Calibri" w:cs="Calibri"/>
              <w:noProof/>
            </w:rPr>
          </w:pPr>
          <w:hyperlink w:anchor="_Toc205793452"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71</w:t>
            </w:r>
            <w:r w:rsidRPr="00313E79">
              <w:rPr>
                <w:rFonts w:ascii="Calibri" w:hAnsi="Calibri" w:cs="Calibri"/>
                <w:noProof/>
                <w:webHidden/>
              </w:rPr>
              <w:fldChar w:fldCharType="end"/>
            </w:r>
          </w:hyperlink>
        </w:p>
        <w:p w14:paraId="49747779" w14:textId="6092806C" w:rsidR="0010369C" w:rsidRPr="00313E79" w:rsidRDefault="0010369C">
          <w:pPr>
            <w:pStyle w:val="TOC2"/>
            <w:tabs>
              <w:tab w:val="right" w:leader="dot" w:pos="9350"/>
            </w:tabs>
            <w:rPr>
              <w:rFonts w:ascii="Calibri" w:eastAsiaTheme="minorEastAsia" w:hAnsi="Calibri" w:cs="Calibri"/>
              <w:noProof/>
            </w:rPr>
          </w:pPr>
          <w:hyperlink w:anchor="_Toc205793453" w:history="1">
            <w:r w:rsidRPr="00313E79">
              <w:rPr>
                <w:rStyle w:val="Hyperlink"/>
                <w:rFonts w:ascii="Calibri" w:hAnsi="Calibri" w:cs="Calibri"/>
                <w:noProof/>
              </w:rPr>
              <w:t>4.4 Map of Coverage with Community Listing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71</w:t>
            </w:r>
            <w:r w:rsidRPr="00313E79">
              <w:rPr>
                <w:rFonts w:ascii="Calibri" w:hAnsi="Calibri" w:cs="Calibri"/>
                <w:noProof/>
                <w:webHidden/>
              </w:rPr>
              <w:fldChar w:fldCharType="end"/>
            </w:r>
          </w:hyperlink>
        </w:p>
        <w:p w14:paraId="14183A05" w14:textId="40D43FED" w:rsidR="0010369C" w:rsidRPr="00313E79" w:rsidRDefault="0010369C">
          <w:pPr>
            <w:pStyle w:val="TOC3"/>
            <w:tabs>
              <w:tab w:val="right" w:leader="dot" w:pos="9350"/>
            </w:tabs>
            <w:rPr>
              <w:rFonts w:ascii="Calibri" w:eastAsiaTheme="minorEastAsia" w:hAnsi="Calibri" w:cs="Calibri"/>
              <w:noProof/>
            </w:rPr>
          </w:pPr>
          <w:hyperlink w:anchor="_Toc205793454"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71</w:t>
            </w:r>
            <w:r w:rsidRPr="00313E79">
              <w:rPr>
                <w:rFonts w:ascii="Calibri" w:hAnsi="Calibri" w:cs="Calibri"/>
                <w:noProof/>
                <w:webHidden/>
              </w:rPr>
              <w:fldChar w:fldCharType="end"/>
            </w:r>
          </w:hyperlink>
        </w:p>
        <w:p w14:paraId="00769C39" w14:textId="43AD8960" w:rsidR="0010369C" w:rsidRPr="00313E79" w:rsidRDefault="0010369C">
          <w:pPr>
            <w:pStyle w:val="TOC3"/>
            <w:tabs>
              <w:tab w:val="right" w:leader="dot" w:pos="9350"/>
            </w:tabs>
            <w:rPr>
              <w:rFonts w:ascii="Calibri" w:eastAsiaTheme="minorEastAsia" w:hAnsi="Calibri" w:cs="Calibri"/>
              <w:noProof/>
            </w:rPr>
          </w:pPr>
          <w:hyperlink w:anchor="_Toc205793455" w:history="1">
            <w:r w:rsidRPr="00313E79">
              <w:rPr>
                <w:rStyle w:val="Hyperlink"/>
                <w:rFonts w:ascii="Calibri" w:hAnsi="Calibri" w:cs="Calibri"/>
                <w:noProof/>
              </w:rPr>
              <w:t>1. Spatial Overview of Study Coverage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72</w:t>
            </w:r>
            <w:r w:rsidRPr="00313E79">
              <w:rPr>
                <w:rFonts w:ascii="Calibri" w:hAnsi="Calibri" w:cs="Calibri"/>
                <w:noProof/>
                <w:webHidden/>
              </w:rPr>
              <w:fldChar w:fldCharType="end"/>
            </w:r>
          </w:hyperlink>
        </w:p>
        <w:p w14:paraId="6153F858" w14:textId="79C1BF79" w:rsidR="0010369C" w:rsidRPr="00313E79" w:rsidRDefault="0010369C">
          <w:pPr>
            <w:pStyle w:val="TOC3"/>
            <w:tabs>
              <w:tab w:val="right" w:leader="dot" w:pos="9350"/>
            </w:tabs>
            <w:rPr>
              <w:rFonts w:ascii="Calibri" w:eastAsiaTheme="minorEastAsia" w:hAnsi="Calibri" w:cs="Calibri"/>
              <w:noProof/>
            </w:rPr>
          </w:pPr>
          <w:hyperlink w:anchor="_Toc205793456" w:history="1">
            <w:r w:rsidRPr="00313E79">
              <w:rPr>
                <w:rStyle w:val="Hyperlink"/>
                <w:rFonts w:ascii="Calibri" w:hAnsi="Calibri" w:cs="Calibri"/>
                <w:noProof/>
              </w:rPr>
              <w:t>2. Complete List of Study Communities by Site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72</w:t>
            </w:r>
            <w:r w:rsidRPr="00313E79">
              <w:rPr>
                <w:rFonts w:ascii="Calibri" w:hAnsi="Calibri" w:cs="Calibri"/>
                <w:noProof/>
                <w:webHidden/>
              </w:rPr>
              <w:fldChar w:fldCharType="end"/>
            </w:r>
          </w:hyperlink>
        </w:p>
        <w:p w14:paraId="6D6B264D" w14:textId="389047A4" w:rsidR="0010369C" w:rsidRPr="00313E79" w:rsidRDefault="0010369C">
          <w:pPr>
            <w:pStyle w:val="TOC3"/>
            <w:tabs>
              <w:tab w:val="right" w:leader="dot" w:pos="9350"/>
            </w:tabs>
            <w:rPr>
              <w:rFonts w:ascii="Calibri" w:eastAsiaTheme="minorEastAsia" w:hAnsi="Calibri" w:cs="Calibri"/>
              <w:noProof/>
            </w:rPr>
          </w:pPr>
          <w:hyperlink w:anchor="_Toc205793457" w:history="1">
            <w:r w:rsidRPr="00313E79">
              <w:rPr>
                <w:rStyle w:val="Hyperlink"/>
                <w:rFonts w:ascii="Calibri" w:hAnsi="Calibri" w:cs="Calibri"/>
                <w:noProof/>
              </w:rPr>
              <w:t>3. Spatial Interpretation and Zonation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74</w:t>
            </w:r>
            <w:r w:rsidRPr="00313E79">
              <w:rPr>
                <w:rFonts w:ascii="Calibri" w:hAnsi="Calibri" w:cs="Calibri"/>
                <w:noProof/>
                <w:webHidden/>
              </w:rPr>
              <w:fldChar w:fldCharType="end"/>
            </w:r>
          </w:hyperlink>
        </w:p>
        <w:p w14:paraId="42A95793" w14:textId="6D90474A" w:rsidR="0010369C" w:rsidRPr="00313E79" w:rsidRDefault="0010369C">
          <w:pPr>
            <w:pStyle w:val="TOC3"/>
            <w:tabs>
              <w:tab w:val="right" w:leader="dot" w:pos="9350"/>
            </w:tabs>
            <w:rPr>
              <w:rFonts w:ascii="Calibri" w:eastAsiaTheme="minorEastAsia" w:hAnsi="Calibri" w:cs="Calibri"/>
              <w:noProof/>
            </w:rPr>
          </w:pPr>
          <w:hyperlink w:anchor="_Toc205793458" w:history="1">
            <w:r w:rsidRPr="00313E79">
              <w:rPr>
                <w:rStyle w:val="Hyperlink"/>
                <w:rFonts w:ascii="Calibri" w:hAnsi="Calibri" w:cs="Calibri"/>
                <w:noProof/>
              </w:rPr>
              <w:t>4. Implications for Implementation and Targeting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75</w:t>
            </w:r>
            <w:r w:rsidRPr="00313E79">
              <w:rPr>
                <w:rFonts w:ascii="Calibri" w:hAnsi="Calibri" w:cs="Calibri"/>
                <w:noProof/>
                <w:webHidden/>
              </w:rPr>
              <w:fldChar w:fldCharType="end"/>
            </w:r>
          </w:hyperlink>
        </w:p>
        <w:p w14:paraId="75918920" w14:textId="07DF2F56" w:rsidR="0010369C" w:rsidRPr="00313E79" w:rsidRDefault="0010369C">
          <w:pPr>
            <w:pStyle w:val="TOC3"/>
            <w:tabs>
              <w:tab w:val="right" w:leader="dot" w:pos="9350"/>
            </w:tabs>
            <w:rPr>
              <w:rFonts w:ascii="Calibri" w:eastAsiaTheme="minorEastAsia" w:hAnsi="Calibri" w:cs="Calibri"/>
              <w:noProof/>
            </w:rPr>
          </w:pPr>
          <w:hyperlink w:anchor="_Toc205793459"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_Toc205793459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76</w:t>
            </w:r>
            <w:r w:rsidRPr="00313E79">
              <w:rPr>
                <w:rFonts w:ascii="Calibri" w:hAnsi="Calibri" w:cs="Calibri"/>
                <w:noProof/>
                <w:webHidden/>
              </w:rPr>
              <w:fldChar w:fldCharType="end"/>
            </w:r>
          </w:hyperlink>
        </w:p>
        <w:p w14:paraId="6B4691F3" w14:textId="429E80EC" w:rsidR="0010369C" w:rsidRPr="00313E79" w:rsidRDefault="0010369C">
          <w:pPr>
            <w:pStyle w:val="TOC2"/>
            <w:tabs>
              <w:tab w:val="right" w:leader="dot" w:pos="9350"/>
            </w:tabs>
            <w:rPr>
              <w:rFonts w:ascii="Calibri" w:eastAsiaTheme="minorEastAsia" w:hAnsi="Calibri" w:cs="Calibri"/>
              <w:noProof/>
            </w:rPr>
          </w:pPr>
          <w:hyperlink w:anchor="_Toc205793460" w:history="1">
            <w:r w:rsidRPr="00313E79">
              <w:rPr>
                <w:rStyle w:val="Hyperlink"/>
                <w:rFonts w:ascii="Calibri" w:hAnsi="Calibri" w:cs="Calibri"/>
                <w:noProof/>
              </w:rPr>
              <w:t>4.5 Community classification: coastal, inland, degraded, vulnerable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76</w:t>
            </w:r>
            <w:r w:rsidRPr="00313E79">
              <w:rPr>
                <w:rFonts w:ascii="Calibri" w:hAnsi="Calibri" w:cs="Calibri"/>
                <w:noProof/>
                <w:webHidden/>
              </w:rPr>
              <w:fldChar w:fldCharType="end"/>
            </w:r>
          </w:hyperlink>
        </w:p>
        <w:p w14:paraId="0D5A04E7" w14:textId="793E977D" w:rsidR="0010369C" w:rsidRPr="00313E79" w:rsidRDefault="0010369C">
          <w:pPr>
            <w:pStyle w:val="TOC3"/>
            <w:tabs>
              <w:tab w:val="right" w:leader="dot" w:pos="9350"/>
            </w:tabs>
            <w:rPr>
              <w:rFonts w:ascii="Calibri" w:eastAsiaTheme="minorEastAsia" w:hAnsi="Calibri" w:cs="Calibri"/>
              <w:noProof/>
            </w:rPr>
          </w:pPr>
          <w:hyperlink w:anchor="_Toc205793461"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76</w:t>
            </w:r>
            <w:r w:rsidRPr="00313E79">
              <w:rPr>
                <w:rFonts w:ascii="Calibri" w:hAnsi="Calibri" w:cs="Calibri"/>
                <w:noProof/>
                <w:webHidden/>
              </w:rPr>
              <w:fldChar w:fldCharType="end"/>
            </w:r>
          </w:hyperlink>
        </w:p>
        <w:p w14:paraId="517ABB81" w14:textId="3D79E66F" w:rsidR="0010369C" w:rsidRPr="00313E79" w:rsidRDefault="0010369C">
          <w:pPr>
            <w:pStyle w:val="TOC3"/>
            <w:tabs>
              <w:tab w:val="right" w:leader="dot" w:pos="9350"/>
            </w:tabs>
            <w:rPr>
              <w:rFonts w:ascii="Calibri" w:eastAsiaTheme="minorEastAsia" w:hAnsi="Calibri" w:cs="Calibri"/>
              <w:noProof/>
            </w:rPr>
          </w:pPr>
          <w:hyperlink w:anchor="_Toc205793462" w:history="1">
            <w:r w:rsidRPr="00313E79">
              <w:rPr>
                <w:rStyle w:val="Hyperlink"/>
                <w:rFonts w:ascii="Calibri" w:hAnsi="Calibri" w:cs="Calibri"/>
                <w:noProof/>
              </w:rPr>
              <w:t>1. Coastal Communities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76</w:t>
            </w:r>
            <w:r w:rsidRPr="00313E79">
              <w:rPr>
                <w:rFonts w:ascii="Calibri" w:hAnsi="Calibri" w:cs="Calibri"/>
                <w:noProof/>
                <w:webHidden/>
              </w:rPr>
              <w:fldChar w:fldCharType="end"/>
            </w:r>
          </w:hyperlink>
        </w:p>
        <w:p w14:paraId="6C78166F" w14:textId="310B5212" w:rsidR="0010369C" w:rsidRPr="00313E79" w:rsidRDefault="0010369C">
          <w:pPr>
            <w:pStyle w:val="TOC3"/>
            <w:tabs>
              <w:tab w:val="right" w:leader="dot" w:pos="9350"/>
            </w:tabs>
            <w:rPr>
              <w:rFonts w:ascii="Calibri" w:eastAsiaTheme="minorEastAsia" w:hAnsi="Calibri" w:cs="Calibri"/>
              <w:noProof/>
            </w:rPr>
          </w:pPr>
          <w:hyperlink w:anchor="_Toc205793463" w:history="1">
            <w:r w:rsidRPr="00313E79">
              <w:rPr>
                <w:rStyle w:val="Hyperlink"/>
                <w:rFonts w:ascii="Calibri" w:hAnsi="Calibri" w:cs="Calibri"/>
                <w:noProof/>
              </w:rPr>
              <w:t>2. Inland Communities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77</w:t>
            </w:r>
            <w:r w:rsidRPr="00313E79">
              <w:rPr>
                <w:rFonts w:ascii="Calibri" w:hAnsi="Calibri" w:cs="Calibri"/>
                <w:noProof/>
                <w:webHidden/>
              </w:rPr>
              <w:fldChar w:fldCharType="end"/>
            </w:r>
          </w:hyperlink>
        </w:p>
        <w:p w14:paraId="5601809B" w14:textId="494FE069" w:rsidR="0010369C" w:rsidRPr="00313E79" w:rsidRDefault="0010369C">
          <w:pPr>
            <w:pStyle w:val="TOC3"/>
            <w:tabs>
              <w:tab w:val="right" w:leader="dot" w:pos="9350"/>
            </w:tabs>
            <w:rPr>
              <w:rFonts w:ascii="Calibri" w:eastAsiaTheme="minorEastAsia" w:hAnsi="Calibri" w:cs="Calibri"/>
              <w:noProof/>
            </w:rPr>
          </w:pPr>
          <w:hyperlink w:anchor="_Toc205793464" w:history="1">
            <w:r w:rsidRPr="00313E79">
              <w:rPr>
                <w:rStyle w:val="Hyperlink"/>
                <w:rFonts w:ascii="Calibri" w:hAnsi="Calibri" w:cs="Calibri"/>
                <w:noProof/>
              </w:rPr>
              <w:t>3. Degraded Communities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78</w:t>
            </w:r>
            <w:r w:rsidRPr="00313E79">
              <w:rPr>
                <w:rFonts w:ascii="Calibri" w:hAnsi="Calibri" w:cs="Calibri"/>
                <w:noProof/>
                <w:webHidden/>
              </w:rPr>
              <w:fldChar w:fldCharType="end"/>
            </w:r>
          </w:hyperlink>
        </w:p>
        <w:p w14:paraId="12AFA3E3" w14:textId="5C0B87BC" w:rsidR="0010369C" w:rsidRPr="00313E79" w:rsidRDefault="0010369C">
          <w:pPr>
            <w:pStyle w:val="TOC3"/>
            <w:tabs>
              <w:tab w:val="right" w:leader="dot" w:pos="9350"/>
            </w:tabs>
            <w:rPr>
              <w:rFonts w:ascii="Calibri" w:eastAsiaTheme="minorEastAsia" w:hAnsi="Calibri" w:cs="Calibri"/>
              <w:noProof/>
            </w:rPr>
          </w:pPr>
          <w:hyperlink w:anchor="_Toc205793465" w:history="1">
            <w:r w:rsidRPr="00313E79">
              <w:rPr>
                <w:rStyle w:val="Hyperlink"/>
                <w:rFonts w:ascii="Calibri" w:hAnsi="Calibri" w:cs="Calibri"/>
                <w:noProof/>
              </w:rPr>
              <w:t>4. Vulnerable Communities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79</w:t>
            </w:r>
            <w:r w:rsidRPr="00313E79">
              <w:rPr>
                <w:rFonts w:ascii="Calibri" w:hAnsi="Calibri" w:cs="Calibri"/>
                <w:noProof/>
                <w:webHidden/>
              </w:rPr>
              <w:fldChar w:fldCharType="end"/>
            </w:r>
          </w:hyperlink>
        </w:p>
        <w:p w14:paraId="772EEC51" w14:textId="1056003C" w:rsidR="0010369C" w:rsidRPr="00313E79" w:rsidRDefault="0010369C">
          <w:pPr>
            <w:pStyle w:val="TOC3"/>
            <w:tabs>
              <w:tab w:val="right" w:leader="dot" w:pos="9350"/>
            </w:tabs>
            <w:rPr>
              <w:rFonts w:ascii="Calibri" w:eastAsiaTheme="minorEastAsia" w:hAnsi="Calibri" w:cs="Calibri"/>
              <w:noProof/>
            </w:rPr>
          </w:pPr>
          <w:hyperlink w:anchor="_Toc205793466" w:history="1">
            <w:r w:rsidRPr="00313E79">
              <w:rPr>
                <w:rStyle w:val="Hyperlink"/>
                <w:rFonts w:ascii="Calibri" w:hAnsi="Calibri" w:cs="Calibri"/>
                <w:noProof/>
              </w:rPr>
              <w:t>5. Cross-Cutting Classifications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80</w:t>
            </w:r>
            <w:r w:rsidRPr="00313E79">
              <w:rPr>
                <w:rFonts w:ascii="Calibri" w:hAnsi="Calibri" w:cs="Calibri"/>
                <w:noProof/>
                <w:webHidden/>
              </w:rPr>
              <w:fldChar w:fldCharType="end"/>
            </w:r>
          </w:hyperlink>
        </w:p>
        <w:p w14:paraId="5E2CC9BF" w14:textId="7DCA04D2" w:rsidR="0010369C" w:rsidRPr="00313E79" w:rsidRDefault="0010369C">
          <w:pPr>
            <w:pStyle w:val="TOC3"/>
            <w:tabs>
              <w:tab w:val="right" w:leader="dot" w:pos="9350"/>
            </w:tabs>
            <w:rPr>
              <w:rFonts w:ascii="Calibri" w:eastAsiaTheme="minorEastAsia" w:hAnsi="Calibri" w:cs="Calibri"/>
              <w:noProof/>
            </w:rPr>
          </w:pPr>
          <w:hyperlink w:anchor="_Toc205793467"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81</w:t>
            </w:r>
            <w:r w:rsidRPr="00313E79">
              <w:rPr>
                <w:rFonts w:ascii="Calibri" w:hAnsi="Calibri" w:cs="Calibri"/>
                <w:noProof/>
                <w:webHidden/>
              </w:rPr>
              <w:fldChar w:fldCharType="end"/>
            </w:r>
          </w:hyperlink>
        </w:p>
        <w:p w14:paraId="77449AFF" w14:textId="76A8C68A" w:rsidR="0010369C" w:rsidRPr="00313E79" w:rsidRDefault="0010369C">
          <w:pPr>
            <w:pStyle w:val="TOC1"/>
            <w:tabs>
              <w:tab w:val="right" w:leader="dot" w:pos="9350"/>
            </w:tabs>
            <w:rPr>
              <w:rFonts w:ascii="Calibri" w:eastAsiaTheme="minorEastAsia" w:hAnsi="Calibri" w:cs="Calibri"/>
              <w:noProof/>
            </w:rPr>
          </w:pPr>
          <w:hyperlink w:anchor="_Toc205793468" w:history="1">
            <w:r w:rsidRPr="00313E79">
              <w:rPr>
                <w:rStyle w:val="Hyperlink"/>
                <w:rFonts w:ascii="Calibri" w:hAnsi="Calibri" w:cs="Calibri"/>
                <w:noProof/>
              </w:rPr>
              <w:t>5.0 Achieving Objectives of the Study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82</w:t>
            </w:r>
            <w:r w:rsidRPr="00313E79">
              <w:rPr>
                <w:rFonts w:ascii="Calibri" w:hAnsi="Calibri" w:cs="Calibri"/>
                <w:noProof/>
                <w:webHidden/>
              </w:rPr>
              <w:fldChar w:fldCharType="end"/>
            </w:r>
          </w:hyperlink>
        </w:p>
        <w:p w14:paraId="1DFB1715" w14:textId="70C7EFDB" w:rsidR="0010369C" w:rsidRPr="00313E79" w:rsidRDefault="0010369C">
          <w:pPr>
            <w:pStyle w:val="TOC2"/>
            <w:tabs>
              <w:tab w:val="right" w:leader="dot" w:pos="9350"/>
            </w:tabs>
            <w:rPr>
              <w:rFonts w:ascii="Calibri" w:eastAsiaTheme="minorEastAsia" w:hAnsi="Calibri" w:cs="Calibri"/>
              <w:noProof/>
            </w:rPr>
          </w:pPr>
          <w:hyperlink w:anchor="_Toc205793469" w:history="1">
            <w:r w:rsidRPr="00313E79">
              <w:rPr>
                <w:rStyle w:val="Hyperlink"/>
                <w:rFonts w:ascii="Calibri" w:hAnsi="Calibri" w:cs="Calibri"/>
                <w:noProof/>
              </w:rPr>
              <w:t>5.1 Validate Socio-Economic Conditions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_Toc205793469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82</w:t>
            </w:r>
            <w:r w:rsidRPr="00313E79">
              <w:rPr>
                <w:rFonts w:ascii="Calibri" w:hAnsi="Calibri" w:cs="Calibri"/>
                <w:noProof/>
                <w:webHidden/>
              </w:rPr>
              <w:fldChar w:fldCharType="end"/>
            </w:r>
          </w:hyperlink>
        </w:p>
        <w:p w14:paraId="44B15094" w14:textId="4128BFD3" w:rsidR="0010369C" w:rsidRPr="00313E79" w:rsidRDefault="0010369C">
          <w:pPr>
            <w:pStyle w:val="TOC3"/>
            <w:tabs>
              <w:tab w:val="right" w:leader="dot" w:pos="9350"/>
            </w:tabs>
            <w:rPr>
              <w:rFonts w:ascii="Calibri" w:eastAsiaTheme="minorEastAsia" w:hAnsi="Calibri" w:cs="Calibri"/>
              <w:noProof/>
            </w:rPr>
          </w:pPr>
          <w:hyperlink w:anchor="_Toc205793470"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82</w:t>
            </w:r>
            <w:r w:rsidRPr="00313E79">
              <w:rPr>
                <w:rFonts w:ascii="Calibri" w:hAnsi="Calibri" w:cs="Calibri"/>
                <w:noProof/>
                <w:webHidden/>
              </w:rPr>
              <w:fldChar w:fldCharType="end"/>
            </w:r>
          </w:hyperlink>
        </w:p>
        <w:p w14:paraId="616D1056" w14:textId="54ECCD5D" w:rsidR="0010369C" w:rsidRPr="00313E79" w:rsidRDefault="0010369C">
          <w:pPr>
            <w:pStyle w:val="TOC3"/>
            <w:tabs>
              <w:tab w:val="right" w:leader="dot" w:pos="9350"/>
            </w:tabs>
            <w:rPr>
              <w:rFonts w:ascii="Calibri" w:eastAsiaTheme="minorEastAsia" w:hAnsi="Calibri" w:cs="Calibri"/>
              <w:noProof/>
            </w:rPr>
          </w:pPr>
          <w:hyperlink w:anchor="_Toc205793471" w:history="1">
            <w:r w:rsidRPr="00313E79">
              <w:rPr>
                <w:rStyle w:val="Hyperlink"/>
                <w:rFonts w:ascii="Calibri" w:hAnsi="Calibri" w:cs="Calibri"/>
                <w:noProof/>
              </w:rPr>
              <w:t>Methodological Basis for Validation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82</w:t>
            </w:r>
            <w:r w:rsidRPr="00313E79">
              <w:rPr>
                <w:rFonts w:ascii="Calibri" w:hAnsi="Calibri" w:cs="Calibri"/>
                <w:noProof/>
                <w:webHidden/>
              </w:rPr>
              <w:fldChar w:fldCharType="end"/>
            </w:r>
          </w:hyperlink>
        </w:p>
        <w:p w14:paraId="30189387" w14:textId="64BC061C" w:rsidR="0010369C" w:rsidRPr="00313E79" w:rsidRDefault="0010369C">
          <w:pPr>
            <w:pStyle w:val="TOC3"/>
            <w:tabs>
              <w:tab w:val="right" w:leader="dot" w:pos="9350"/>
            </w:tabs>
            <w:rPr>
              <w:rFonts w:ascii="Calibri" w:eastAsiaTheme="minorEastAsia" w:hAnsi="Calibri" w:cs="Calibri"/>
              <w:noProof/>
            </w:rPr>
          </w:pPr>
          <w:hyperlink w:anchor="_Toc205793472" w:history="1">
            <w:r w:rsidRPr="00313E79">
              <w:rPr>
                <w:rStyle w:val="Hyperlink"/>
                <w:rFonts w:ascii="Calibri" w:hAnsi="Calibri" w:cs="Calibri"/>
                <w:noProof/>
              </w:rPr>
              <w:t>Demographic Structures and Community Organization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83</w:t>
            </w:r>
            <w:r w:rsidRPr="00313E79">
              <w:rPr>
                <w:rFonts w:ascii="Calibri" w:hAnsi="Calibri" w:cs="Calibri"/>
                <w:noProof/>
                <w:webHidden/>
              </w:rPr>
              <w:fldChar w:fldCharType="end"/>
            </w:r>
          </w:hyperlink>
        </w:p>
        <w:p w14:paraId="39E0652E" w14:textId="5DEF4A67" w:rsidR="0010369C" w:rsidRPr="00313E79" w:rsidRDefault="0010369C">
          <w:pPr>
            <w:pStyle w:val="TOC3"/>
            <w:tabs>
              <w:tab w:val="right" w:leader="dot" w:pos="9350"/>
            </w:tabs>
            <w:rPr>
              <w:rFonts w:ascii="Calibri" w:eastAsiaTheme="minorEastAsia" w:hAnsi="Calibri" w:cs="Calibri"/>
              <w:noProof/>
            </w:rPr>
          </w:pPr>
          <w:hyperlink w:anchor="_Toc205793473" w:history="1">
            <w:r w:rsidRPr="00313E79">
              <w:rPr>
                <w:rStyle w:val="Hyperlink"/>
                <w:rFonts w:ascii="Calibri" w:hAnsi="Calibri" w:cs="Calibri"/>
                <w:noProof/>
              </w:rPr>
              <w:t>Livelihood Structures and Seasonal Dynamics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83</w:t>
            </w:r>
            <w:r w:rsidRPr="00313E79">
              <w:rPr>
                <w:rFonts w:ascii="Calibri" w:hAnsi="Calibri" w:cs="Calibri"/>
                <w:noProof/>
                <w:webHidden/>
              </w:rPr>
              <w:fldChar w:fldCharType="end"/>
            </w:r>
          </w:hyperlink>
        </w:p>
        <w:p w14:paraId="709665F5" w14:textId="48882B35" w:rsidR="0010369C" w:rsidRPr="00313E79" w:rsidRDefault="0010369C">
          <w:pPr>
            <w:pStyle w:val="TOC3"/>
            <w:tabs>
              <w:tab w:val="right" w:leader="dot" w:pos="9350"/>
            </w:tabs>
            <w:rPr>
              <w:rFonts w:ascii="Calibri" w:eastAsiaTheme="minorEastAsia" w:hAnsi="Calibri" w:cs="Calibri"/>
              <w:noProof/>
            </w:rPr>
          </w:pPr>
          <w:hyperlink w:anchor="_Toc205793474" w:history="1">
            <w:r w:rsidRPr="00313E79">
              <w:rPr>
                <w:rStyle w:val="Hyperlink"/>
                <w:rFonts w:ascii="Calibri" w:hAnsi="Calibri" w:cs="Calibri"/>
                <w:noProof/>
              </w:rPr>
              <w:t>Income Levels, Poverty, and Market Access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84</w:t>
            </w:r>
            <w:r w:rsidRPr="00313E79">
              <w:rPr>
                <w:rFonts w:ascii="Calibri" w:hAnsi="Calibri" w:cs="Calibri"/>
                <w:noProof/>
                <w:webHidden/>
              </w:rPr>
              <w:fldChar w:fldCharType="end"/>
            </w:r>
          </w:hyperlink>
        </w:p>
        <w:p w14:paraId="54D25673" w14:textId="184082B2" w:rsidR="0010369C" w:rsidRPr="00313E79" w:rsidRDefault="0010369C">
          <w:pPr>
            <w:pStyle w:val="TOC3"/>
            <w:tabs>
              <w:tab w:val="right" w:leader="dot" w:pos="9350"/>
            </w:tabs>
            <w:rPr>
              <w:rFonts w:ascii="Calibri" w:eastAsiaTheme="minorEastAsia" w:hAnsi="Calibri" w:cs="Calibri"/>
              <w:noProof/>
            </w:rPr>
          </w:pPr>
          <w:hyperlink w:anchor="_Toc205793475" w:history="1">
            <w:r w:rsidRPr="00313E79">
              <w:rPr>
                <w:rStyle w:val="Hyperlink"/>
                <w:rFonts w:ascii="Calibri" w:hAnsi="Calibri" w:cs="Calibri"/>
                <w:noProof/>
              </w:rPr>
              <w:t>Education, Health, and Infrastructure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85</w:t>
            </w:r>
            <w:r w:rsidRPr="00313E79">
              <w:rPr>
                <w:rFonts w:ascii="Calibri" w:hAnsi="Calibri" w:cs="Calibri"/>
                <w:noProof/>
                <w:webHidden/>
              </w:rPr>
              <w:fldChar w:fldCharType="end"/>
            </w:r>
          </w:hyperlink>
        </w:p>
        <w:p w14:paraId="244B49BA" w14:textId="78DB8D46" w:rsidR="0010369C" w:rsidRPr="00313E79" w:rsidRDefault="0010369C">
          <w:pPr>
            <w:pStyle w:val="TOC3"/>
            <w:tabs>
              <w:tab w:val="right" w:leader="dot" w:pos="9350"/>
            </w:tabs>
            <w:rPr>
              <w:rFonts w:ascii="Calibri" w:eastAsiaTheme="minorEastAsia" w:hAnsi="Calibri" w:cs="Calibri"/>
              <w:noProof/>
            </w:rPr>
          </w:pPr>
          <w:hyperlink w:anchor="_Toc205793476" w:history="1">
            <w:r w:rsidRPr="00313E79">
              <w:rPr>
                <w:rStyle w:val="Hyperlink"/>
                <w:rFonts w:ascii="Calibri" w:hAnsi="Calibri" w:cs="Calibri"/>
                <w:noProof/>
              </w:rPr>
              <w:t>Community Cohesion and Cultural Practices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85</w:t>
            </w:r>
            <w:r w:rsidRPr="00313E79">
              <w:rPr>
                <w:rFonts w:ascii="Calibri" w:hAnsi="Calibri" w:cs="Calibri"/>
                <w:noProof/>
                <w:webHidden/>
              </w:rPr>
              <w:fldChar w:fldCharType="end"/>
            </w:r>
          </w:hyperlink>
        </w:p>
        <w:p w14:paraId="77583723" w14:textId="1C464728" w:rsidR="0010369C" w:rsidRPr="00313E79" w:rsidRDefault="0010369C">
          <w:pPr>
            <w:pStyle w:val="TOC3"/>
            <w:tabs>
              <w:tab w:val="right" w:leader="dot" w:pos="9350"/>
            </w:tabs>
            <w:rPr>
              <w:rFonts w:ascii="Calibri" w:eastAsiaTheme="minorEastAsia" w:hAnsi="Calibri" w:cs="Calibri"/>
              <w:noProof/>
            </w:rPr>
          </w:pPr>
          <w:hyperlink w:anchor="_Toc205793477" w:history="1">
            <w:r w:rsidRPr="00313E79">
              <w:rPr>
                <w:rStyle w:val="Hyperlink"/>
                <w:rFonts w:ascii="Calibri" w:hAnsi="Calibri" w:cs="Calibri"/>
                <w:noProof/>
              </w:rPr>
              <w:t>Validation Outcomes and Data Credibility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86</w:t>
            </w:r>
            <w:r w:rsidRPr="00313E79">
              <w:rPr>
                <w:rFonts w:ascii="Calibri" w:hAnsi="Calibri" w:cs="Calibri"/>
                <w:noProof/>
                <w:webHidden/>
              </w:rPr>
              <w:fldChar w:fldCharType="end"/>
            </w:r>
          </w:hyperlink>
        </w:p>
        <w:p w14:paraId="0E48405D" w14:textId="4566ACB3" w:rsidR="0010369C" w:rsidRPr="00313E79" w:rsidRDefault="0010369C">
          <w:pPr>
            <w:pStyle w:val="TOC3"/>
            <w:tabs>
              <w:tab w:val="right" w:leader="dot" w:pos="9350"/>
            </w:tabs>
            <w:rPr>
              <w:rFonts w:ascii="Calibri" w:eastAsiaTheme="minorEastAsia" w:hAnsi="Calibri" w:cs="Calibri"/>
              <w:noProof/>
            </w:rPr>
          </w:pPr>
          <w:hyperlink w:anchor="_Toc205793478" w:history="1">
            <w:r w:rsidRPr="00313E79">
              <w:rPr>
                <w:rStyle w:val="Hyperlink"/>
                <w:rFonts w:ascii="Calibri" w:hAnsi="Calibri" w:cs="Calibri"/>
                <w:noProof/>
              </w:rPr>
              <w:t>Conclusion and Implications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86</w:t>
            </w:r>
            <w:r w:rsidRPr="00313E79">
              <w:rPr>
                <w:rFonts w:ascii="Calibri" w:hAnsi="Calibri" w:cs="Calibri"/>
                <w:noProof/>
                <w:webHidden/>
              </w:rPr>
              <w:fldChar w:fldCharType="end"/>
            </w:r>
          </w:hyperlink>
        </w:p>
        <w:p w14:paraId="04D9F300" w14:textId="7CFA6453" w:rsidR="0010369C" w:rsidRPr="00313E79" w:rsidRDefault="0010369C">
          <w:pPr>
            <w:pStyle w:val="TOC2"/>
            <w:tabs>
              <w:tab w:val="right" w:leader="dot" w:pos="9350"/>
            </w:tabs>
            <w:rPr>
              <w:rFonts w:ascii="Calibri" w:eastAsiaTheme="minorEastAsia" w:hAnsi="Calibri" w:cs="Calibri"/>
              <w:noProof/>
            </w:rPr>
          </w:pPr>
          <w:hyperlink w:anchor="_Toc205793479" w:history="1">
            <w:r w:rsidRPr="00313E79">
              <w:rPr>
                <w:rStyle w:val="Hyperlink"/>
                <w:rFonts w:ascii="Calibri" w:hAnsi="Calibri" w:cs="Calibri"/>
                <w:noProof/>
              </w:rPr>
              <w:t>5.2 Understand Resource Dependency and Degradation Drivers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_Toc205793479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86</w:t>
            </w:r>
            <w:r w:rsidRPr="00313E79">
              <w:rPr>
                <w:rFonts w:ascii="Calibri" w:hAnsi="Calibri" w:cs="Calibri"/>
                <w:noProof/>
                <w:webHidden/>
              </w:rPr>
              <w:fldChar w:fldCharType="end"/>
            </w:r>
          </w:hyperlink>
        </w:p>
        <w:p w14:paraId="384BF7DB" w14:textId="4EEC70D7" w:rsidR="0010369C" w:rsidRPr="00313E79" w:rsidRDefault="0010369C">
          <w:pPr>
            <w:pStyle w:val="TOC3"/>
            <w:tabs>
              <w:tab w:val="right" w:leader="dot" w:pos="9350"/>
            </w:tabs>
            <w:rPr>
              <w:rFonts w:ascii="Calibri" w:eastAsiaTheme="minorEastAsia" w:hAnsi="Calibri" w:cs="Calibri"/>
              <w:noProof/>
            </w:rPr>
          </w:pPr>
          <w:hyperlink w:anchor="_Toc205793480"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86</w:t>
            </w:r>
            <w:r w:rsidRPr="00313E79">
              <w:rPr>
                <w:rFonts w:ascii="Calibri" w:hAnsi="Calibri" w:cs="Calibri"/>
                <w:noProof/>
                <w:webHidden/>
              </w:rPr>
              <w:fldChar w:fldCharType="end"/>
            </w:r>
          </w:hyperlink>
        </w:p>
        <w:p w14:paraId="55705084" w14:textId="448C2E81" w:rsidR="0010369C" w:rsidRPr="00313E79" w:rsidRDefault="0010369C">
          <w:pPr>
            <w:pStyle w:val="TOC3"/>
            <w:tabs>
              <w:tab w:val="right" w:leader="dot" w:pos="9350"/>
            </w:tabs>
            <w:rPr>
              <w:rFonts w:ascii="Calibri" w:eastAsiaTheme="minorEastAsia" w:hAnsi="Calibri" w:cs="Calibri"/>
              <w:noProof/>
            </w:rPr>
          </w:pPr>
          <w:hyperlink w:anchor="_Toc205793481" w:history="1">
            <w:r w:rsidRPr="00313E79">
              <w:rPr>
                <w:rStyle w:val="Hyperlink"/>
                <w:rFonts w:ascii="Calibri" w:hAnsi="Calibri" w:cs="Calibri"/>
                <w:noProof/>
              </w:rPr>
              <w:t>1. Ecosystem Services and Human Reliance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87</w:t>
            </w:r>
            <w:r w:rsidRPr="00313E79">
              <w:rPr>
                <w:rFonts w:ascii="Calibri" w:hAnsi="Calibri" w:cs="Calibri"/>
                <w:noProof/>
                <w:webHidden/>
              </w:rPr>
              <w:fldChar w:fldCharType="end"/>
            </w:r>
          </w:hyperlink>
        </w:p>
        <w:p w14:paraId="50CDCE7D" w14:textId="5ECC7DE6" w:rsidR="0010369C" w:rsidRPr="00313E79" w:rsidRDefault="0010369C">
          <w:pPr>
            <w:pStyle w:val="TOC3"/>
            <w:tabs>
              <w:tab w:val="right" w:leader="dot" w:pos="9350"/>
            </w:tabs>
            <w:rPr>
              <w:rFonts w:ascii="Calibri" w:eastAsiaTheme="minorEastAsia" w:hAnsi="Calibri" w:cs="Calibri"/>
              <w:noProof/>
            </w:rPr>
          </w:pPr>
          <w:hyperlink w:anchor="_Toc205793482" w:history="1">
            <w:r w:rsidRPr="00313E79">
              <w:rPr>
                <w:rStyle w:val="Hyperlink"/>
                <w:rFonts w:ascii="Calibri" w:hAnsi="Calibri" w:cs="Calibri"/>
                <w:noProof/>
              </w:rPr>
              <w:t>2. Patterns of Dependency by Community and Region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88</w:t>
            </w:r>
            <w:r w:rsidRPr="00313E79">
              <w:rPr>
                <w:rFonts w:ascii="Calibri" w:hAnsi="Calibri" w:cs="Calibri"/>
                <w:noProof/>
                <w:webHidden/>
              </w:rPr>
              <w:fldChar w:fldCharType="end"/>
            </w:r>
          </w:hyperlink>
        </w:p>
        <w:p w14:paraId="027778E4" w14:textId="2B4924F1" w:rsidR="0010369C" w:rsidRPr="00313E79" w:rsidRDefault="0010369C">
          <w:pPr>
            <w:pStyle w:val="TOC3"/>
            <w:tabs>
              <w:tab w:val="right" w:leader="dot" w:pos="9350"/>
            </w:tabs>
            <w:rPr>
              <w:rFonts w:ascii="Calibri" w:eastAsiaTheme="minorEastAsia" w:hAnsi="Calibri" w:cs="Calibri"/>
              <w:noProof/>
            </w:rPr>
          </w:pPr>
          <w:hyperlink w:anchor="_Toc205793483" w:history="1">
            <w:r w:rsidRPr="00313E79">
              <w:rPr>
                <w:rStyle w:val="Hyperlink"/>
                <w:rFonts w:ascii="Calibri" w:hAnsi="Calibri" w:cs="Calibri"/>
                <w:noProof/>
              </w:rPr>
              <w:t>3. Drivers of Ecosystem Degradation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88</w:t>
            </w:r>
            <w:r w:rsidRPr="00313E79">
              <w:rPr>
                <w:rFonts w:ascii="Calibri" w:hAnsi="Calibri" w:cs="Calibri"/>
                <w:noProof/>
                <w:webHidden/>
              </w:rPr>
              <w:fldChar w:fldCharType="end"/>
            </w:r>
          </w:hyperlink>
        </w:p>
        <w:p w14:paraId="3C657063" w14:textId="177439CE" w:rsidR="0010369C" w:rsidRPr="00313E79" w:rsidRDefault="0010369C">
          <w:pPr>
            <w:pStyle w:val="TOC3"/>
            <w:tabs>
              <w:tab w:val="right" w:leader="dot" w:pos="9350"/>
            </w:tabs>
            <w:rPr>
              <w:rFonts w:ascii="Calibri" w:eastAsiaTheme="minorEastAsia" w:hAnsi="Calibri" w:cs="Calibri"/>
              <w:noProof/>
            </w:rPr>
          </w:pPr>
          <w:hyperlink w:anchor="_Toc205793484" w:history="1">
            <w:r w:rsidRPr="00313E79">
              <w:rPr>
                <w:rStyle w:val="Hyperlink"/>
                <w:rFonts w:ascii="Calibri" w:hAnsi="Calibri" w:cs="Calibri"/>
                <w:noProof/>
              </w:rPr>
              <w:t>4. Community Perceptions of Degradation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89</w:t>
            </w:r>
            <w:r w:rsidRPr="00313E79">
              <w:rPr>
                <w:rFonts w:ascii="Calibri" w:hAnsi="Calibri" w:cs="Calibri"/>
                <w:noProof/>
                <w:webHidden/>
              </w:rPr>
              <w:fldChar w:fldCharType="end"/>
            </w:r>
          </w:hyperlink>
        </w:p>
        <w:p w14:paraId="1A954A3B" w14:textId="3483907B" w:rsidR="0010369C" w:rsidRPr="00313E79" w:rsidRDefault="0010369C">
          <w:pPr>
            <w:pStyle w:val="TOC3"/>
            <w:tabs>
              <w:tab w:val="right" w:leader="dot" w:pos="9350"/>
            </w:tabs>
            <w:rPr>
              <w:rFonts w:ascii="Calibri" w:eastAsiaTheme="minorEastAsia" w:hAnsi="Calibri" w:cs="Calibri"/>
              <w:noProof/>
            </w:rPr>
          </w:pPr>
          <w:hyperlink w:anchor="_Toc205793485" w:history="1">
            <w:r w:rsidRPr="00313E79">
              <w:rPr>
                <w:rStyle w:val="Hyperlink"/>
                <w:rFonts w:ascii="Calibri" w:hAnsi="Calibri" w:cs="Calibri"/>
                <w:noProof/>
              </w:rPr>
              <w:t>5. Interlinkages Between Dependence and Degradation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90</w:t>
            </w:r>
            <w:r w:rsidRPr="00313E79">
              <w:rPr>
                <w:rFonts w:ascii="Calibri" w:hAnsi="Calibri" w:cs="Calibri"/>
                <w:noProof/>
                <w:webHidden/>
              </w:rPr>
              <w:fldChar w:fldCharType="end"/>
            </w:r>
          </w:hyperlink>
        </w:p>
        <w:p w14:paraId="6C4D6FC1" w14:textId="652F10D8" w:rsidR="0010369C" w:rsidRPr="00313E79" w:rsidRDefault="0010369C">
          <w:pPr>
            <w:pStyle w:val="TOC3"/>
            <w:tabs>
              <w:tab w:val="right" w:leader="dot" w:pos="9350"/>
            </w:tabs>
            <w:rPr>
              <w:rFonts w:ascii="Calibri" w:eastAsiaTheme="minorEastAsia" w:hAnsi="Calibri" w:cs="Calibri"/>
              <w:noProof/>
            </w:rPr>
          </w:pPr>
          <w:hyperlink w:anchor="_Toc205793486" w:history="1">
            <w:r w:rsidRPr="00313E79">
              <w:rPr>
                <w:rStyle w:val="Hyperlink"/>
                <w:rFonts w:ascii="Calibri" w:hAnsi="Calibri" w:cs="Calibri"/>
                <w:noProof/>
              </w:rPr>
              <w:t>6. Role of Culture and Tradition in Managing Dependency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90</w:t>
            </w:r>
            <w:r w:rsidRPr="00313E79">
              <w:rPr>
                <w:rFonts w:ascii="Calibri" w:hAnsi="Calibri" w:cs="Calibri"/>
                <w:noProof/>
                <w:webHidden/>
              </w:rPr>
              <w:fldChar w:fldCharType="end"/>
            </w:r>
          </w:hyperlink>
        </w:p>
        <w:p w14:paraId="71C53366" w14:textId="539C1939" w:rsidR="0010369C" w:rsidRPr="00313E79" w:rsidRDefault="0010369C">
          <w:pPr>
            <w:pStyle w:val="TOC3"/>
            <w:tabs>
              <w:tab w:val="right" w:leader="dot" w:pos="9350"/>
            </w:tabs>
            <w:rPr>
              <w:rFonts w:ascii="Calibri" w:eastAsiaTheme="minorEastAsia" w:hAnsi="Calibri" w:cs="Calibri"/>
              <w:noProof/>
            </w:rPr>
          </w:pPr>
          <w:hyperlink w:anchor="_Toc205793487" w:history="1">
            <w:r w:rsidRPr="00313E79">
              <w:rPr>
                <w:rStyle w:val="Hyperlink"/>
                <w:rFonts w:ascii="Calibri" w:hAnsi="Calibri" w:cs="Calibri"/>
                <w:noProof/>
              </w:rPr>
              <w:t>Conclusion and Strategic Relevance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90</w:t>
            </w:r>
            <w:r w:rsidRPr="00313E79">
              <w:rPr>
                <w:rFonts w:ascii="Calibri" w:hAnsi="Calibri" w:cs="Calibri"/>
                <w:noProof/>
                <w:webHidden/>
              </w:rPr>
              <w:fldChar w:fldCharType="end"/>
            </w:r>
          </w:hyperlink>
        </w:p>
        <w:p w14:paraId="3551CCA9" w14:textId="28623171" w:rsidR="0010369C" w:rsidRPr="00313E79" w:rsidRDefault="0010369C">
          <w:pPr>
            <w:pStyle w:val="TOC2"/>
            <w:tabs>
              <w:tab w:val="right" w:leader="dot" w:pos="9350"/>
            </w:tabs>
            <w:rPr>
              <w:rFonts w:ascii="Calibri" w:eastAsiaTheme="minorEastAsia" w:hAnsi="Calibri" w:cs="Calibri"/>
              <w:noProof/>
            </w:rPr>
          </w:pPr>
          <w:hyperlink w:anchor="_Toc205793488" w:history="1">
            <w:r w:rsidRPr="00313E79">
              <w:rPr>
                <w:rStyle w:val="Hyperlink"/>
                <w:rFonts w:ascii="Calibri" w:hAnsi="Calibri" w:cs="Calibri"/>
                <w:noProof/>
              </w:rPr>
              <w:t>5.3 Map Community Governance and CREMA Readiness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91</w:t>
            </w:r>
            <w:r w:rsidRPr="00313E79">
              <w:rPr>
                <w:rFonts w:ascii="Calibri" w:hAnsi="Calibri" w:cs="Calibri"/>
                <w:noProof/>
                <w:webHidden/>
              </w:rPr>
              <w:fldChar w:fldCharType="end"/>
            </w:r>
          </w:hyperlink>
        </w:p>
        <w:p w14:paraId="1E254BEF" w14:textId="1E5E7266" w:rsidR="0010369C" w:rsidRPr="00313E79" w:rsidRDefault="0010369C">
          <w:pPr>
            <w:pStyle w:val="TOC3"/>
            <w:tabs>
              <w:tab w:val="right" w:leader="dot" w:pos="9350"/>
            </w:tabs>
            <w:rPr>
              <w:rFonts w:ascii="Calibri" w:eastAsiaTheme="minorEastAsia" w:hAnsi="Calibri" w:cs="Calibri"/>
              <w:noProof/>
            </w:rPr>
          </w:pPr>
          <w:hyperlink w:anchor="_Toc205793489"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_Toc205793489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91</w:t>
            </w:r>
            <w:r w:rsidRPr="00313E79">
              <w:rPr>
                <w:rFonts w:ascii="Calibri" w:hAnsi="Calibri" w:cs="Calibri"/>
                <w:noProof/>
                <w:webHidden/>
              </w:rPr>
              <w:fldChar w:fldCharType="end"/>
            </w:r>
          </w:hyperlink>
        </w:p>
        <w:p w14:paraId="17DECFD1" w14:textId="3B95261F" w:rsidR="0010369C" w:rsidRPr="00313E79" w:rsidRDefault="0010369C">
          <w:pPr>
            <w:pStyle w:val="TOC3"/>
            <w:tabs>
              <w:tab w:val="right" w:leader="dot" w:pos="9350"/>
            </w:tabs>
            <w:rPr>
              <w:rFonts w:ascii="Calibri" w:eastAsiaTheme="minorEastAsia" w:hAnsi="Calibri" w:cs="Calibri"/>
              <w:noProof/>
            </w:rPr>
          </w:pPr>
          <w:hyperlink w:anchor="_Toc205793490" w:history="1">
            <w:r w:rsidRPr="00313E79">
              <w:rPr>
                <w:rStyle w:val="Hyperlink"/>
                <w:rFonts w:ascii="Calibri" w:hAnsi="Calibri" w:cs="Calibri"/>
                <w:noProof/>
              </w:rPr>
              <w:t>1. Traditional Governance Structures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91</w:t>
            </w:r>
            <w:r w:rsidRPr="00313E79">
              <w:rPr>
                <w:rFonts w:ascii="Calibri" w:hAnsi="Calibri" w:cs="Calibri"/>
                <w:noProof/>
                <w:webHidden/>
              </w:rPr>
              <w:fldChar w:fldCharType="end"/>
            </w:r>
          </w:hyperlink>
        </w:p>
        <w:p w14:paraId="59D73D0C" w14:textId="49744459" w:rsidR="0010369C" w:rsidRPr="00313E79" w:rsidRDefault="0010369C">
          <w:pPr>
            <w:pStyle w:val="TOC3"/>
            <w:tabs>
              <w:tab w:val="right" w:leader="dot" w:pos="9350"/>
            </w:tabs>
            <w:rPr>
              <w:rFonts w:ascii="Calibri" w:eastAsiaTheme="minorEastAsia" w:hAnsi="Calibri" w:cs="Calibri"/>
              <w:noProof/>
            </w:rPr>
          </w:pPr>
          <w:hyperlink w:anchor="_Toc205793491" w:history="1">
            <w:r w:rsidRPr="00313E79">
              <w:rPr>
                <w:rStyle w:val="Hyperlink"/>
                <w:rFonts w:ascii="Calibri" w:hAnsi="Calibri" w:cs="Calibri"/>
                <w:noProof/>
              </w:rPr>
              <w:t>2. Local Government and Statutory Governance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92</w:t>
            </w:r>
            <w:r w:rsidRPr="00313E79">
              <w:rPr>
                <w:rFonts w:ascii="Calibri" w:hAnsi="Calibri" w:cs="Calibri"/>
                <w:noProof/>
                <w:webHidden/>
              </w:rPr>
              <w:fldChar w:fldCharType="end"/>
            </w:r>
          </w:hyperlink>
        </w:p>
        <w:p w14:paraId="314DD113" w14:textId="166D8F90" w:rsidR="0010369C" w:rsidRPr="00313E79" w:rsidRDefault="0010369C">
          <w:pPr>
            <w:pStyle w:val="TOC3"/>
            <w:tabs>
              <w:tab w:val="right" w:leader="dot" w:pos="9350"/>
            </w:tabs>
            <w:rPr>
              <w:rFonts w:ascii="Calibri" w:eastAsiaTheme="minorEastAsia" w:hAnsi="Calibri" w:cs="Calibri"/>
              <w:noProof/>
            </w:rPr>
          </w:pPr>
          <w:hyperlink w:anchor="_Toc205793492" w:history="1">
            <w:r w:rsidRPr="00313E79">
              <w:rPr>
                <w:rStyle w:val="Hyperlink"/>
                <w:rFonts w:ascii="Calibri" w:hAnsi="Calibri" w:cs="Calibri"/>
                <w:noProof/>
              </w:rPr>
              <w:t>3. Community-Based Institutions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92</w:t>
            </w:r>
            <w:r w:rsidRPr="00313E79">
              <w:rPr>
                <w:rFonts w:ascii="Calibri" w:hAnsi="Calibri" w:cs="Calibri"/>
                <w:noProof/>
                <w:webHidden/>
              </w:rPr>
              <w:fldChar w:fldCharType="end"/>
            </w:r>
          </w:hyperlink>
        </w:p>
        <w:p w14:paraId="115A85F8" w14:textId="3E5C3690" w:rsidR="0010369C" w:rsidRPr="00313E79" w:rsidRDefault="0010369C">
          <w:pPr>
            <w:pStyle w:val="TOC3"/>
            <w:tabs>
              <w:tab w:val="right" w:leader="dot" w:pos="9350"/>
            </w:tabs>
            <w:rPr>
              <w:rFonts w:ascii="Calibri" w:eastAsiaTheme="minorEastAsia" w:hAnsi="Calibri" w:cs="Calibri"/>
              <w:noProof/>
            </w:rPr>
          </w:pPr>
          <w:hyperlink w:anchor="_Toc205793493" w:history="1">
            <w:r w:rsidRPr="00313E79">
              <w:rPr>
                <w:rStyle w:val="Hyperlink"/>
                <w:rFonts w:ascii="Calibri" w:hAnsi="Calibri" w:cs="Calibri"/>
                <w:noProof/>
              </w:rPr>
              <w:t>4. Community Change Agents (CCAs)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93</w:t>
            </w:r>
            <w:r w:rsidRPr="00313E79">
              <w:rPr>
                <w:rFonts w:ascii="Calibri" w:hAnsi="Calibri" w:cs="Calibri"/>
                <w:noProof/>
                <w:webHidden/>
              </w:rPr>
              <w:fldChar w:fldCharType="end"/>
            </w:r>
          </w:hyperlink>
        </w:p>
        <w:p w14:paraId="58D23A2F" w14:textId="6507FE8A" w:rsidR="0010369C" w:rsidRPr="00313E79" w:rsidRDefault="0010369C">
          <w:pPr>
            <w:pStyle w:val="TOC3"/>
            <w:tabs>
              <w:tab w:val="right" w:leader="dot" w:pos="9350"/>
            </w:tabs>
            <w:rPr>
              <w:rFonts w:ascii="Calibri" w:eastAsiaTheme="minorEastAsia" w:hAnsi="Calibri" w:cs="Calibri"/>
              <w:noProof/>
            </w:rPr>
          </w:pPr>
          <w:hyperlink w:anchor="_Toc205793494" w:history="1">
            <w:r w:rsidRPr="00313E79">
              <w:rPr>
                <w:rStyle w:val="Hyperlink"/>
                <w:rFonts w:ascii="Calibri" w:hAnsi="Calibri" w:cs="Calibri"/>
                <w:noProof/>
              </w:rPr>
              <w:t>5. CREMA Readiness Criteria and Assessment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94</w:t>
            </w:r>
            <w:r w:rsidRPr="00313E79">
              <w:rPr>
                <w:rFonts w:ascii="Calibri" w:hAnsi="Calibri" w:cs="Calibri"/>
                <w:noProof/>
                <w:webHidden/>
              </w:rPr>
              <w:fldChar w:fldCharType="end"/>
            </w:r>
          </w:hyperlink>
        </w:p>
        <w:p w14:paraId="140EF4AB" w14:textId="2F21F981" w:rsidR="0010369C" w:rsidRPr="00313E79" w:rsidRDefault="0010369C">
          <w:pPr>
            <w:pStyle w:val="TOC3"/>
            <w:tabs>
              <w:tab w:val="right" w:leader="dot" w:pos="9350"/>
            </w:tabs>
            <w:rPr>
              <w:rFonts w:ascii="Calibri" w:eastAsiaTheme="minorEastAsia" w:hAnsi="Calibri" w:cs="Calibri"/>
              <w:noProof/>
            </w:rPr>
          </w:pPr>
          <w:hyperlink w:anchor="_Toc205793495" w:history="1">
            <w:r w:rsidRPr="00313E79">
              <w:rPr>
                <w:rStyle w:val="Hyperlink"/>
                <w:rFonts w:ascii="Calibri" w:hAnsi="Calibri" w:cs="Calibri"/>
                <w:noProof/>
              </w:rPr>
              <w:t>6. Barriers to CREMA Formation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95</w:t>
            </w:r>
            <w:r w:rsidRPr="00313E79">
              <w:rPr>
                <w:rFonts w:ascii="Calibri" w:hAnsi="Calibri" w:cs="Calibri"/>
                <w:noProof/>
                <w:webHidden/>
              </w:rPr>
              <w:fldChar w:fldCharType="end"/>
            </w:r>
          </w:hyperlink>
        </w:p>
        <w:p w14:paraId="1CCD0490" w14:textId="1A89FDED" w:rsidR="0010369C" w:rsidRPr="00313E79" w:rsidRDefault="0010369C">
          <w:pPr>
            <w:pStyle w:val="TOC3"/>
            <w:tabs>
              <w:tab w:val="right" w:leader="dot" w:pos="9350"/>
            </w:tabs>
            <w:rPr>
              <w:rFonts w:ascii="Calibri" w:eastAsiaTheme="minorEastAsia" w:hAnsi="Calibri" w:cs="Calibri"/>
              <w:noProof/>
            </w:rPr>
          </w:pPr>
          <w:hyperlink w:anchor="_Toc205793496" w:history="1">
            <w:r w:rsidRPr="00313E79">
              <w:rPr>
                <w:rStyle w:val="Hyperlink"/>
                <w:rFonts w:ascii="Calibri" w:hAnsi="Calibri" w:cs="Calibri"/>
                <w:noProof/>
              </w:rPr>
              <w:t>7. Integration with Wildlife Act (Act 1115, 2023)</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95</w:t>
            </w:r>
            <w:r w:rsidRPr="00313E79">
              <w:rPr>
                <w:rFonts w:ascii="Calibri" w:hAnsi="Calibri" w:cs="Calibri"/>
                <w:noProof/>
                <w:webHidden/>
              </w:rPr>
              <w:fldChar w:fldCharType="end"/>
            </w:r>
          </w:hyperlink>
        </w:p>
        <w:p w14:paraId="0034C3E2" w14:textId="201C149B" w:rsidR="0010369C" w:rsidRPr="00313E79" w:rsidRDefault="0010369C">
          <w:pPr>
            <w:pStyle w:val="TOC3"/>
            <w:tabs>
              <w:tab w:val="right" w:leader="dot" w:pos="9350"/>
            </w:tabs>
            <w:rPr>
              <w:rFonts w:ascii="Calibri" w:eastAsiaTheme="minorEastAsia" w:hAnsi="Calibri" w:cs="Calibri"/>
              <w:noProof/>
            </w:rPr>
          </w:pPr>
          <w:hyperlink w:anchor="_Toc205793497"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95</w:t>
            </w:r>
            <w:r w:rsidRPr="00313E79">
              <w:rPr>
                <w:rFonts w:ascii="Calibri" w:hAnsi="Calibri" w:cs="Calibri"/>
                <w:noProof/>
                <w:webHidden/>
              </w:rPr>
              <w:fldChar w:fldCharType="end"/>
            </w:r>
          </w:hyperlink>
        </w:p>
        <w:p w14:paraId="034B7817" w14:textId="2D350FA7" w:rsidR="0010369C" w:rsidRPr="00313E79" w:rsidRDefault="0010369C">
          <w:pPr>
            <w:pStyle w:val="TOC2"/>
            <w:tabs>
              <w:tab w:val="right" w:leader="dot" w:pos="9350"/>
            </w:tabs>
            <w:rPr>
              <w:rFonts w:ascii="Calibri" w:eastAsiaTheme="minorEastAsia" w:hAnsi="Calibri" w:cs="Calibri"/>
              <w:noProof/>
            </w:rPr>
          </w:pPr>
          <w:hyperlink w:anchor="_Toc205793498" w:history="1">
            <w:r w:rsidRPr="00313E79">
              <w:rPr>
                <w:rStyle w:val="Hyperlink"/>
                <w:rFonts w:ascii="Calibri" w:hAnsi="Calibri" w:cs="Calibri"/>
                <w:noProof/>
              </w:rPr>
              <w:t>5.4 Assess Gender Roles, Equity, and Inclusion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96</w:t>
            </w:r>
            <w:r w:rsidRPr="00313E79">
              <w:rPr>
                <w:rFonts w:ascii="Calibri" w:hAnsi="Calibri" w:cs="Calibri"/>
                <w:noProof/>
                <w:webHidden/>
              </w:rPr>
              <w:fldChar w:fldCharType="end"/>
            </w:r>
          </w:hyperlink>
        </w:p>
        <w:p w14:paraId="014ACCAC" w14:textId="716E8473" w:rsidR="0010369C" w:rsidRPr="00313E79" w:rsidRDefault="0010369C">
          <w:pPr>
            <w:pStyle w:val="TOC3"/>
            <w:tabs>
              <w:tab w:val="right" w:leader="dot" w:pos="9350"/>
            </w:tabs>
            <w:rPr>
              <w:rFonts w:ascii="Calibri" w:eastAsiaTheme="minorEastAsia" w:hAnsi="Calibri" w:cs="Calibri"/>
              <w:noProof/>
            </w:rPr>
          </w:pPr>
          <w:hyperlink w:anchor="_Toc205793499"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_Toc205793499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96</w:t>
            </w:r>
            <w:r w:rsidRPr="00313E79">
              <w:rPr>
                <w:rFonts w:ascii="Calibri" w:hAnsi="Calibri" w:cs="Calibri"/>
                <w:noProof/>
                <w:webHidden/>
              </w:rPr>
              <w:fldChar w:fldCharType="end"/>
            </w:r>
          </w:hyperlink>
        </w:p>
        <w:p w14:paraId="2D9A9AD2" w14:textId="13A85343" w:rsidR="0010369C" w:rsidRPr="00313E79" w:rsidRDefault="0010369C">
          <w:pPr>
            <w:pStyle w:val="TOC3"/>
            <w:tabs>
              <w:tab w:val="right" w:leader="dot" w:pos="9350"/>
            </w:tabs>
            <w:rPr>
              <w:rFonts w:ascii="Calibri" w:eastAsiaTheme="minorEastAsia" w:hAnsi="Calibri" w:cs="Calibri"/>
              <w:noProof/>
            </w:rPr>
          </w:pPr>
          <w:hyperlink w:anchor="_Toc205793500" w:history="1">
            <w:r w:rsidRPr="00313E79">
              <w:rPr>
                <w:rStyle w:val="Hyperlink"/>
                <w:rFonts w:ascii="Calibri" w:hAnsi="Calibri" w:cs="Calibri"/>
                <w:noProof/>
              </w:rPr>
              <w:t>1. Gendered Roles in Livelihoods and Resource Use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96</w:t>
            </w:r>
            <w:r w:rsidRPr="00313E79">
              <w:rPr>
                <w:rFonts w:ascii="Calibri" w:hAnsi="Calibri" w:cs="Calibri"/>
                <w:noProof/>
                <w:webHidden/>
              </w:rPr>
              <w:fldChar w:fldCharType="end"/>
            </w:r>
          </w:hyperlink>
        </w:p>
        <w:p w14:paraId="1F3234A8" w14:textId="772BB238" w:rsidR="0010369C" w:rsidRPr="00313E79" w:rsidRDefault="0010369C">
          <w:pPr>
            <w:pStyle w:val="TOC3"/>
            <w:tabs>
              <w:tab w:val="right" w:leader="dot" w:pos="9350"/>
            </w:tabs>
            <w:rPr>
              <w:rFonts w:ascii="Calibri" w:eastAsiaTheme="minorEastAsia" w:hAnsi="Calibri" w:cs="Calibri"/>
              <w:noProof/>
            </w:rPr>
          </w:pPr>
          <w:hyperlink w:anchor="_Toc205793501" w:history="1">
            <w:r w:rsidRPr="00313E79">
              <w:rPr>
                <w:rStyle w:val="Hyperlink"/>
                <w:rFonts w:ascii="Calibri" w:hAnsi="Calibri" w:cs="Calibri"/>
                <w:noProof/>
              </w:rPr>
              <w:t>2. Gender Norms, Taboos, and Cultural Beliefs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97</w:t>
            </w:r>
            <w:r w:rsidRPr="00313E79">
              <w:rPr>
                <w:rFonts w:ascii="Calibri" w:hAnsi="Calibri" w:cs="Calibri"/>
                <w:noProof/>
                <w:webHidden/>
              </w:rPr>
              <w:fldChar w:fldCharType="end"/>
            </w:r>
          </w:hyperlink>
        </w:p>
        <w:p w14:paraId="641AD6DD" w14:textId="4024866F" w:rsidR="0010369C" w:rsidRPr="00313E79" w:rsidRDefault="0010369C">
          <w:pPr>
            <w:pStyle w:val="TOC3"/>
            <w:tabs>
              <w:tab w:val="right" w:leader="dot" w:pos="9350"/>
            </w:tabs>
            <w:rPr>
              <w:rFonts w:ascii="Calibri" w:eastAsiaTheme="minorEastAsia" w:hAnsi="Calibri" w:cs="Calibri"/>
              <w:noProof/>
            </w:rPr>
          </w:pPr>
          <w:hyperlink w:anchor="_Toc205793502" w:history="1">
            <w:r w:rsidRPr="00313E79">
              <w:rPr>
                <w:rStyle w:val="Hyperlink"/>
                <w:rFonts w:ascii="Calibri" w:hAnsi="Calibri" w:cs="Calibri"/>
                <w:noProof/>
              </w:rPr>
              <w:t>3. Women’s Groups and Empowerment Pathways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98</w:t>
            </w:r>
            <w:r w:rsidRPr="00313E79">
              <w:rPr>
                <w:rFonts w:ascii="Calibri" w:hAnsi="Calibri" w:cs="Calibri"/>
                <w:noProof/>
                <w:webHidden/>
              </w:rPr>
              <w:fldChar w:fldCharType="end"/>
            </w:r>
          </w:hyperlink>
        </w:p>
        <w:p w14:paraId="74B1C136" w14:textId="1FBBA23D" w:rsidR="0010369C" w:rsidRPr="00313E79" w:rsidRDefault="0010369C">
          <w:pPr>
            <w:pStyle w:val="TOC3"/>
            <w:tabs>
              <w:tab w:val="right" w:leader="dot" w:pos="9350"/>
            </w:tabs>
            <w:rPr>
              <w:rFonts w:ascii="Calibri" w:eastAsiaTheme="minorEastAsia" w:hAnsi="Calibri" w:cs="Calibri"/>
              <w:noProof/>
            </w:rPr>
          </w:pPr>
          <w:hyperlink w:anchor="_Toc205793503" w:history="1">
            <w:r w:rsidRPr="00313E79">
              <w:rPr>
                <w:rStyle w:val="Hyperlink"/>
                <w:rFonts w:ascii="Calibri" w:hAnsi="Calibri" w:cs="Calibri"/>
                <w:noProof/>
              </w:rPr>
              <w:t>4. Youth and Inclusion of Marginalized Groups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98</w:t>
            </w:r>
            <w:r w:rsidRPr="00313E79">
              <w:rPr>
                <w:rFonts w:ascii="Calibri" w:hAnsi="Calibri" w:cs="Calibri"/>
                <w:noProof/>
                <w:webHidden/>
              </w:rPr>
              <w:fldChar w:fldCharType="end"/>
            </w:r>
          </w:hyperlink>
        </w:p>
        <w:p w14:paraId="624E2828" w14:textId="00B95712" w:rsidR="0010369C" w:rsidRPr="00313E79" w:rsidRDefault="0010369C">
          <w:pPr>
            <w:pStyle w:val="TOC3"/>
            <w:tabs>
              <w:tab w:val="right" w:leader="dot" w:pos="9350"/>
            </w:tabs>
            <w:rPr>
              <w:rFonts w:ascii="Calibri" w:eastAsiaTheme="minorEastAsia" w:hAnsi="Calibri" w:cs="Calibri"/>
              <w:noProof/>
            </w:rPr>
          </w:pPr>
          <w:hyperlink w:anchor="_Toc205793504" w:history="1">
            <w:r w:rsidRPr="00313E79">
              <w:rPr>
                <w:rStyle w:val="Hyperlink"/>
                <w:rFonts w:ascii="Calibri" w:hAnsi="Calibri" w:cs="Calibri"/>
                <w:noProof/>
              </w:rPr>
              <w:t>5. Participation in Governance and Decision-Making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99</w:t>
            </w:r>
            <w:r w:rsidRPr="00313E79">
              <w:rPr>
                <w:rFonts w:ascii="Calibri" w:hAnsi="Calibri" w:cs="Calibri"/>
                <w:noProof/>
                <w:webHidden/>
              </w:rPr>
              <w:fldChar w:fldCharType="end"/>
            </w:r>
          </w:hyperlink>
        </w:p>
        <w:p w14:paraId="6B6763F7" w14:textId="06C95C4E" w:rsidR="0010369C" w:rsidRPr="00313E79" w:rsidRDefault="0010369C">
          <w:pPr>
            <w:pStyle w:val="TOC3"/>
            <w:tabs>
              <w:tab w:val="right" w:leader="dot" w:pos="9350"/>
            </w:tabs>
            <w:rPr>
              <w:rFonts w:ascii="Calibri" w:eastAsiaTheme="minorEastAsia" w:hAnsi="Calibri" w:cs="Calibri"/>
              <w:noProof/>
            </w:rPr>
          </w:pPr>
          <w:hyperlink w:anchor="_Toc205793505" w:history="1">
            <w:r w:rsidRPr="00313E79">
              <w:rPr>
                <w:rStyle w:val="Hyperlink"/>
                <w:rFonts w:ascii="Calibri" w:hAnsi="Calibri" w:cs="Calibri"/>
                <w:noProof/>
              </w:rPr>
              <w:t>6. Gender-Specific Vulnerabilities and Impacts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99</w:t>
            </w:r>
            <w:r w:rsidRPr="00313E79">
              <w:rPr>
                <w:rFonts w:ascii="Calibri" w:hAnsi="Calibri" w:cs="Calibri"/>
                <w:noProof/>
                <w:webHidden/>
              </w:rPr>
              <w:fldChar w:fldCharType="end"/>
            </w:r>
          </w:hyperlink>
        </w:p>
        <w:p w14:paraId="7872E7F9" w14:textId="33014D43" w:rsidR="0010369C" w:rsidRPr="00313E79" w:rsidRDefault="0010369C">
          <w:pPr>
            <w:pStyle w:val="TOC3"/>
            <w:tabs>
              <w:tab w:val="right" w:leader="dot" w:pos="9350"/>
            </w:tabs>
            <w:rPr>
              <w:rFonts w:ascii="Calibri" w:eastAsiaTheme="minorEastAsia" w:hAnsi="Calibri" w:cs="Calibri"/>
              <w:noProof/>
            </w:rPr>
          </w:pPr>
          <w:hyperlink w:anchor="_Toc205793506" w:history="1">
            <w:r w:rsidRPr="00313E79">
              <w:rPr>
                <w:rStyle w:val="Hyperlink"/>
                <w:rFonts w:ascii="Calibri" w:hAnsi="Calibri" w:cs="Calibri"/>
                <w:noProof/>
              </w:rPr>
              <w:t>7. Opportunities for Gender-Responsive Blue Carbon Interventions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100</w:t>
            </w:r>
            <w:r w:rsidRPr="00313E79">
              <w:rPr>
                <w:rFonts w:ascii="Calibri" w:hAnsi="Calibri" w:cs="Calibri"/>
                <w:noProof/>
                <w:webHidden/>
              </w:rPr>
              <w:fldChar w:fldCharType="end"/>
            </w:r>
          </w:hyperlink>
        </w:p>
        <w:p w14:paraId="6B3A355D" w14:textId="4A57DF32" w:rsidR="0010369C" w:rsidRPr="00313E79" w:rsidRDefault="0010369C">
          <w:pPr>
            <w:pStyle w:val="TOC3"/>
            <w:tabs>
              <w:tab w:val="right" w:leader="dot" w:pos="9350"/>
            </w:tabs>
            <w:rPr>
              <w:rFonts w:ascii="Calibri" w:eastAsiaTheme="minorEastAsia" w:hAnsi="Calibri" w:cs="Calibri"/>
              <w:noProof/>
            </w:rPr>
          </w:pPr>
          <w:hyperlink w:anchor="_Toc205793507"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100</w:t>
            </w:r>
            <w:r w:rsidRPr="00313E79">
              <w:rPr>
                <w:rFonts w:ascii="Calibri" w:hAnsi="Calibri" w:cs="Calibri"/>
                <w:noProof/>
                <w:webHidden/>
              </w:rPr>
              <w:fldChar w:fldCharType="end"/>
            </w:r>
          </w:hyperlink>
        </w:p>
        <w:p w14:paraId="331E1F01" w14:textId="18836B9F" w:rsidR="0010369C" w:rsidRPr="00313E79" w:rsidRDefault="0010369C">
          <w:pPr>
            <w:pStyle w:val="TOC2"/>
            <w:tabs>
              <w:tab w:val="right" w:leader="dot" w:pos="9350"/>
            </w:tabs>
            <w:rPr>
              <w:rFonts w:ascii="Calibri" w:eastAsiaTheme="minorEastAsia" w:hAnsi="Calibri" w:cs="Calibri"/>
              <w:noProof/>
            </w:rPr>
          </w:pPr>
          <w:hyperlink w:anchor="_Toc205793508" w:history="1">
            <w:r w:rsidRPr="00313E79">
              <w:rPr>
                <w:rStyle w:val="Hyperlink"/>
                <w:rFonts w:ascii="Calibri" w:hAnsi="Calibri" w:cs="Calibri"/>
                <w:noProof/>
              </w:rPr>
              <w:t>5.5 Provide Baseline for Carbon and Co-Benefit Interventions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101</w:t>
            </w:r>
            <w:r w:rsidRPr="00313E79">
              <w:rPr>
                <w:rFonts w:ascii="Calibri" w:hAnsi="Calibri" w:cs="Calibri"/>
                <w:noProof/>
                <w:webHidden/>
              </w:rPr>
              <w:fldChar w:fldCharType="end"/>
            </w:r>
          </w:hyperlink>
        </w:p>
        <w:p w14:paraId="25984AB2" w14:textId="7ECF359A" w:rsidR="0010369C" w:rsidRPr="00313E79" w:rsidRDefault="0010369C">
          <w:pPr>
            <w:pStyle w:val="TOC3"/>
            <w:tabs>
              <w:tab w:val="right" w:leader="dot" w:pos="9350"/>
            </w:tabs>
            <w:rPr>
              <w:rFonts w:ascii="Calibri" w:eastAsiaTheme="minorEastAsia" w:hAnsi="Calibri" w:cs="Calibri"/>
              <w:noProof/>
            </w:rPr>
          </w:pPr>
          <w:hyperlink w:anchor="_Toc205793509"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_Toc205793509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101</w:t>
            </w:r>
            <w:r w:rsidRPr="00313E79">
              <w:rPr>
                <w:rFonts w:ascii="Calibri" w:hAnsi="Calibri" w:cs="Calibri"/>
                <w:noProof/>
                <w:webHidden/>
              </w:rPr>
              <w:fldChar w:fldCharType="end"/>
            </w:r>
          </w:hyperlink>
        </w:p>
        <w:p w14:paraId="5E7666A1" w14:textId="68F4592B" w:rsidR="0010369C" w:rsidRPr="00313E79" w:rsidRDefault="0010369C">
          <w:pPr>
            <w:pStyle w:val="TOC3"/>
            <w:tabs>
              <w:tab w:val="right" w:leader="dot" w:pos="9350"/>
            </w:tabs>
            <w:rPr>
              <w:rFonts w:ascii="Calibri" w:eastAsiaTheme="minorEastAsia" w:hAnsi="Calibri" w:cs="Calibri"/>
              <w:noProof/>
            </w:rPr>
          </w:pPr>
          <w:hyperlink w:anchor="_Toc205793510" w:history="1">
            <w:r w:rsidRPr="00313E79">
              <w:rPr>
                <w:rStyle w:val="Hyperlink"/>
                <w:rFonts w:ascii="Calibri" w:hAnsi="Calibri" w:cs="Calibri"/>
                <w:noProof/>
              </w:rPr>
              <w:t>1. Blue Carbon MRV and Readiness for Carbon Trading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101</w:t>
            </w:r>
            <w:r w:rsidRPr="00313E79">
              <w:rPr>
                <w:rFonts w:ascii="Calibri" w:hAnsi="Calibri" w:cs="Calibri"/>
                <w:noProof/>
                <w:webHidden/>
              </w:rPr>
              <w:fldChar w:fldCharType="end"/>
            </w:r>
          </w:hyperlink>
        </w:p>
        <w:p w14:paraId="7F4C11C4" w14:textId="06F370F3" w:rsidR="0010369C" w:rsidRPr="00313E79" w:rsidRDefault="0010369C">
          <w:pPr>
            <w:pStyle w:val="TOC3"/>
            <w:tabs>
              <w:tab w:val="right" w:leader="dot" w:pos="9350"/>
            </w:tabs>
            <w:rPr>
              <w:rFonts w:ascii="Calibri" w:eastAsiaTheme="minorEastAsia" w:hAnsi="Calibri" w:cs="Calibri"/>
              <w:noProof/>
            </w:rPr>
          </w:pPr>
          <w:hyperlink w:anchor="_Toc205793511" w:history="1">
            <w:r w:rsidRPr="00313E79">
              <w:rPr>
                <w:rStyle w:val="Hyperlink"/>
                <w:rFonts w:ascii="Calibri" w:hAnsi="Calibri" w:cs="Calibri"/>
                <w:noProof/>
              </w:rPr>
              <w:t>2. Improved Cookstoves as an Emissions Reduction Co-Benefit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102</w:t>
            </w:r>
            <w:r w:rsidRPr="00313E79">
              <w:rPr>
                <w:rFonts w:ascii="Calibri" w:hAnsi="Calibri" w:cs="Calibri"/>
                <w:noProof/>
                <w:webHidden/>
              </w:rPr>
              <w:fldChar w:fldCharType="end"/>
            </w:r>
          </w:hyperlink>
        </w:p>
        <w:p w14:paraId="24527FE5" w14:textId="07C2E407" w:rsidR="0010369C" w:rsidRPr="00313E79" w:rsidRDefault="0010369C">
          <w:pPr>
            <w:pStyle w:val="TOC3"/>
            <w:tabs>
              <w:tab w:val="right" w:leader="dot" w:pos="9350"/>
            </w:tabs>
            <w:rPr>
              <w:rFonts w:ascii="Calibri" w:eastAsiaTheme="minorEastAsia" w:hAnsi="Calibri" w:cs="Calibri"/>
              <w:noProof/>
            </w:rPr>
          </w:pPr>
          <w:hyperlink w:anchor="_Toc205793512" w:history="1">
            <w:r w:rsidRPr="00313E79">
              <w:rPr>
                <w:rStyle w:val="Hyperlink"/>
                <w:rFonts w:ascii="Calibri" w:hAnsi="Calibri" w:cs="Calibri"/>
                <w:noProof/>
              </w:rPr>
              <w:t>3. Plastic Waste and Circular Economy Opportunities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103</w:t>
            </w:r>
            <w:r w:rsidRPr="00313E79">
              <w:rPr>
                <w:rFonts w:ascii="Calibri" w:hAnsi="Calibri" w:cs="Calibri"/>
                <w:noProof/>
                <w:webHidden/>
              </w:rPr>
              <w:fldChar w:fldCharType="end"/>
            </w:r>
          </w:hyperlink>
        </w:p>
        <w:p w14:paraId="0C01390E" w14:textId="113B661A" w:rsidR="0010369C" w:rsidRPr="00313E79" w:rsidRDefault="0010369C">
          <w:pPr>
            <w:pStyle w:val="TOC3"/>
            <w:tabs>
              <w:tab w:val="right" w:leader="dot" w:pos="9350"/>
            </w:tabs>
            <w:rPr>
              <w:rFonts w:ascii="Calibri" w:eastAsiaTheme="minorEastAsia" w:hAnsi="Calibri" w:cs="Calibri"/>
              <w:noProof/>
            </w:rPr>
          </w:pPr>
          <w:hyperlink w:anchor="_Toc205793513" w:history="1">
            <w:r w:rsidRPr="00313E79">
              <w:rPr>
                <w:rStyle w:val="Hyperlink"/>
                <w:rFonts w:ascii="Calibri" w:hAnsi="Calibri" w:cs="Calibri"/>
                <w:noProof/>
              </w:rPr>
              <w:t>4. Social Co-Benefits and MRV Integration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104</w:t>
            </w:r>
            <w:r w:rsidRPr="00313E79">
              <w:rPr>
                <w:rFonts w:ascii="Calibri" w:hAnsi="Calibri" w:cs="Calibri"/>
                <w:noProof/>
                <w:webHidden/>
              </w:rPr>
              <w:fldChar w:fldCharType="end"/>
            </w:r>
          </w:hyperlink>
        </w:p>
        <w:p w14:paraId="25F67ECB" w14:textId="63E64FD3" w:rsidR="0010369C" w:rsidRPr="00313E79" w:rsidRDefault="0010369C">
          <w:pPr>
            <w:pStyle w:val="TOC3"/>
            <w:tabs>
              <w:tab w:val="right" w:leader="dot" w:pos="9350"/>
            </w:tabs>
            <w:rPr>
              <w:rFonts w:ascii="Calibri" w:eastAsiaTheme="minorEastAsia" w:hAnsi="Calibri" w:cs="Calibri"/>
              <w:noProof/>
            </w:rPr>
          </w:pPr>
          <w:hyperlink w:anchor="_Toc205793514" w:history="1">
            <w:r w:rsidRPr="00313E79">
              <w:rPr>
                <w:rStyle w:val="Hyperlink"/>
                <w:rFonts w:ascii="Calibri" w:hAnsi="Calibri" w:cs="Calibri"/>
                <w:noProof/>
              </w:rPr>
              <w:t>5. Role of Community Change Agents in Monitoring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104</w:t>
            </w:r>
            <w:r w:rsidRPr="00313E79">
              <w:rPr>
                <w:rFonts w:ascii="Calibri" w:hAnsi="Calibri" w:cs="Calibri"/>
                <w:noProof/>
                <w:webHidden/>
              </w:rPr>
              <w:fldChar w:fldCharType="end"/>
            </w:r>
          </w:hyperlink>
        </w:p>
        <w:p w14:paraId="7C6AE7C4" w14:textId="0151C381" w:rsidR="0010369C" w:rsidRPr="00313E79" w:rsidRDefault="0010369C">
          <w:pPr>
            <w:pStyle w:val="TOC3"/>
            <w:tabs>
              <w:tab w:val="right" w:leader="dot" w:pos="9350"/>
            </w:tabs>
            <w:rPr>
              <w:rFonts w:ascii="Calibri" w:eastAsiaTheme="minorEastAsia" w:hAnsi="Calibri" w:cs="Calibri"/>
              <w:noProof/>
            </w:rPr>
          </w:pPr>
          <w:hyperlink w:anchor="_Toc205793515" w:history="1">
            <w:r w:rsidRPr="00313E79">
              <w:rPr>
                <w:rStyle w:val="Hyperlink"/>
                <w:rFonts w:ascii="Calibri" w:hAnsi="Calibri" w:cs="Calibri"/>
                <w:noProof/>
              </w:rPr>
              <w:t>6. Safeguards, FPIC, and Benefit-Sharing Readiness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105</w:t>
            </w:r>
            <w:r w:rsidRPr="00313E79">
              <w:rPr>
                <w:rFonts w:ascii="Calibri" w:hAnsi="Calibri" w:cs="Calibri"/>
                <w:noProof/>
                <w:webHidden/>
              </w:rPr>
              <w:fldChar w:fldCharType="end"/>
            </w:r>
          </w:hyperlink>
        </w:p>
        <w:p w14:paraId="2C4A48FC" w14:textId="1A0D3EAB" w:rsidR="0010369C" w:rsidRPr="00313E79" w:rsidRDefault="0010369C">
          <w:pPr>
            <w:pStyle w:val="TOC2"/>
            <w:tabs>
              <w:tab w:val="right" w:leader="dot" w:pos="9350"/>
            </w:tabs>
            <w:rPr>
              <w:rFonts w:ascii="Calibri" w:eastAsiaTheme="minorEastAsia" w:hAnsi="Calibri" w:cs="Calibri"/>
              <w:noProof/>
            </w:rPr>
          </w:pPr>
          <w:hyperlink w:anchor="_Toc205793516"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105</w:t>
            </w:r>
            <w:r w:rsidRPr="00313E79">
              <w:rPr>
                <w:rFonts w:ascii="Calibri" w:hAnsi="Calibri" w:cs="Calibri"/>
                <w:noProof/>
                <w:webHidden/>
              </w:rPr>
              <w:fldChar w:fldCharType="end"/>
            </w:r>
          </w:hyperlink>
        </w:p>
        <w:p w14:paraId="38DEABE9" w14:textId="290E6BE8" w:rsidR="0010369C" w:rsidRPr="00313E79" w:rsidRDefault="0010369C">
          <w:pPr>
            <w:pStyle w:val="TOC1"/>
            <w:tabs>
              <w:tab w:val="right" w:leader="dot" w:pos="9350"/>
            </w:tabs>
            <w:rPr>
              <w:rFonts w:ascii="Calibri" w:eastAsiaTheme="minorEastAsia" w:hAnsi="Calibri" w:cs="Calibri"/>
              <w:noProof/>
            </w:rPr>
          </w:pPr>
          <w:hyperlink w:anchor="_Toc205793517" w:history="1">
            <w:r w:rsidRPr="00313E79">
              <w:rPr>
                <w:rStyle w:val="Hyperlink"/>
                <w:rFonts w:ascii="Calibri" w:hAnsi="Calibri" w:cs="Calibri"/>
                <w:noProof/>
              </w:rPr>
              <w:t>6.0 Recommendations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106</w:t>
            </w:r>
            <w:r w:rsidRPr="00313E79">
              <w:rPr>
                <w:rFonts w:ascii="Calibri" w:hAnsi="Calibri" w:cs="Calibri"/>
                <w:noProof/>
                <w:webHidden/>
              </w:rPr>
              <w:fldChar w:fldCharType="end"/>
            </w:r>
          </w:hyperlink>
        </w:p>
        <w:p w14:paraId="5175E49B" w14:textId="401AC2DA" w:rsidR="0010369C" w:rsidRPr="00313E79" w:rsidRDefault="0010369C">
          <w:pPr>
            <w:pStyle w:val="TOC2"/>
            <w:tabs>
              <w:tab w:val="right" w:leader="dot" w:pos="9350"/>
            </w:tabs>
            <w:rPr>
              <w:rFonts w:ascii="Calibri" w:eastAsiaTheme="minorEastAsia" w:hAnsi="Calibri" w:cs="Calibri"/>
              <w:noProof/>
            </w:rPr>
          </w:pPr>
          <w:hyperlink w:anchor="_Toc205793518" w:history="1">
            <w:r w:rsidRPr="00313E79">
              <w:rPr>
                <w:rStyle w:val="Hyperlink"/>
                <w:rFonts w:ascii="Calibri" w:hAnsi="Calibri" w:cs="Calibri"/>
                <w:noProof/>
              </w:rPr>
              <w:t>6.1 Community-Level Recommendations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106</w:t>
            </w:r>
            <w:r w:rsidRPr="00313E79">
              <w:rPr>
                <w:rFonts w:ascii="Calibri" w:hAnsi="Calibri" w:cs="Calibri"/>
                <w:noProof/>
                <w:webHidden/>
              </w:rPr>
              <w:fldChar w:fldCharType="end"/>
            </w:r>
          </w:hyperlink>
        </w:p>
        <w:p w14:paraId="32CFFBC8" w14:textId="10864E76" w:rsidR="0010369C" w:rsidRPr="00313E79" w:rsidRDefault="0010369C">
          <w:pPr>
            <w:pStyle w:val="TOC3"/>
            <w:tabs>
              <w:tab w:val="right" w:leader="dot" w:pos="9350"/>
            </w:tabs>
            <w:rPr>
              <w:rFonts w:ascii="Calibri" w:eastAsiaTheme="minorEastAsia" w:hAnsi="Calibri" w:cs="Calibri"/>
              <w:noProof/>
            </w:rPr>
          </w:pPr>
          <w:hyperlink w:anchor="_Toc205793519" w:history="1">
            <w:r w:rsidRPr="00313E79">
              <w:rPr>
                <w:rStyle w:val="Hyperlink"/>
                <w:rFonts w:ascii="Calibri" w:hAnsi="Calibri" w:cs="Calibri"/>
                <w:noProof/>
              </w:rPr>
              <w:t>1. Strengthen Community Ownership of CREMA Governance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_Toc205793519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106</w:t>
            </w:r>
            <w:r w:rsidRPr="00313E79">
              <w:rPr>
                <w:rFonts w:ascii="Calibri" w:hAnsi="Calibri" w:cs="Calibri"/>
                <w:noProof/>
                <w:webHidden/>
              </w:rPr>
              <w:fldChar w:fldCharType="end"/>
            </w:r>
          </w:hyperlink>
        </w:p>
        <w:p w14:paraId="6FFAE997" w14:textId="4D1FFDF7" w:rsidR="0010369C" w:rsidRPr="00313E79" w:rsidRDefault="0010369C">
          <w:pPr>
            <w:pStyle w:val="TOC3"/>
            <w:tabs>
              <w:tab w:val="right" w:leader="dot" w:pos="9350"/>
            </w:tabs>
            <w:rPr>
              <w:rFonts w:ascii="Calibri" w:eastAsiaTheme="minorEastAsia" w:hAnsi="Calibri" w:cs="Calibri"/>
              <w:noProof/>
            </w:rPr>
          </w:pPr>
          <w:hyperlink w:anchor="_Toc205793520" w:history="1">
            <w:r w:rsidRPr="00313E79">
              <w:rPr>
                <w:rStyle w:val="Hyperlink"/>
                <w:rFonts w:ascii="Calibri" w:hAnsi="Calibri" w:cs="Calibri"/>
                <w:noProof/>
              </w:rPr>
              <w:t>2. Improve Community-Led Safeguards and Grievance Handling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106</w:t>
            </w:r>
            <w:r w:rsidRPr="00313E79">
              <w:rPr>
                <w:rFonts w:ascii="Calibri" w:hAnsi="Calibri" w:cs="Calibri"/>
                <w:noProof/>
                <w:webHidden/>
              </w:rPr>
              <w:fldChar w:fldCharType="end"/>
            </w:r>
          </w:hyperlink>
        </w:p>
        <w:p w14:paraId="07E04011" w14:textId="51F4A0B6" w:rsidR="0010369C" w:rsidRPr="00313E79" w:rsidRDefault="0010369C">
          <w:pPr>
            <w:pStyle w:val="TOC3"/>
            <w:tabs>
              <w:tab w:val="right" w:leader="dot" w:pos="9350"/>
            </w:tabs>
            <w:rPr>
              <w:rFonts w:ascii="Calibri" w:eastAsiaTheme="minorEastAsia" w:hAnsi="Calibri" w:cs="Calibri"/>
              <w:noProof/>
            </w:rPr>
          </w:pPr>
          <w:hyperlink w:anchor="_Toc205793521" w:history="1">
            <w:r w:rsidRPr="00313E79">
              <w:rPr>
                <w:rStyle w:val="Hyperlink"/>
                <w:rFonts w:ascii="Calibri" w:hAnsi="Calibri" w:cs="Calibri"/>
                <w:noProof/>
              </w:rPr>
              <w:t>3. Build Women and Youth Leadership in Restoration and Livelihoods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107</w:t>
            </w:r>
            <w:r w:rsidRPr="00313E79">
              <w:rPr>
                <w:rFonts w:ascii="Calibri" w:hAnsi="Calibri" w:cs="Calibri"/>
                <w:noProof/>
                <w:webHidden/>
              </w:rPr>
              <w:fldChar w:fldCharType="end"/>
            </w:r>
          </w:hyperlink>
        </w:p>
        <w:p w14:paraId="4106898B" w14:textId="407F2C74" w:rsidR="0010369C" w:rsidRPr="00313E79" w:rsidRDefault="0010369C">
          <w:pPr>
            <w:pStyle w:val="TOC3"/>
            <w:tabs>
              <w:tab w:val="right" w:leader="dot" w:pos="9350"/>
            </w:tabs>
            <w:rPr>
              <w:rFonts w:ascii="Calibri" w:eastAsiaTheme="minorEastAsia" w:hAnsi="Calibri" w:cs="Calibri"/>
              <w:noProof/>
            </w:rPr>
          </w:pPr>
          <w:hyperlink w:anchor="_Toc205793522" w:history="1">
            <w:r w:rsidRPr="00313E79">
              <w:rPr>
                <w:rStyle w:val="Hyperlink"/>
                <w:rFonts w:ascii="Calibri" w:hAnsi="Calibri" w:cs="Calibri"/>
                <w:noProof/>
              </w:rPr>
              <w:t>4. Enhance Community Participation in Monitoring and Restoration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107</w:t>
            </w:r>
            <w:r w:rsidRPr="00313E79">
              <w:rPr>
                <w:rFonts w:ascii="Calibri" w:hAnsi="Calibri" w:cs="Calibri"/>
                <w:noProof/>
                <w:webHidden/>
              </w:rPr>
              <w:fldChar w:fldCharType="end"/>
            </w:r>
          </w:hyperlink>
        </w:p>
        <w:p w14:paraId="32D76A45" w14:textId="4B29022B" w:rsidR="0010369C" w:rsidRPr="00313E79" w:rsidRDefault="0010369C">
          <w:pPr>
            <w:pStyle w:val="TOC3"/>
            <w:tabs>
              <w:tab w:val="right" w:leader="dot" w:pos="9350"/>
            </w:tabs>
            <w:rPr>
              <w:rFonts w:ascii="Calibri" w:eastAsiaTheme="minorEastAsia" w:hAnsi="Calibri" w:cs="Calibri"/>
              <w:noProof/>
            </w:rPr>
          </w:pPr>
          <w:hyperlink w:anchor="_Toc205793523" w:history="1">
            <w:r w:rsidRPr="00313E79">
              <w:rPr>
                <w:rStyle w:val="Hyperlink"/>
                <w:rFonts w:ascii="Calibri" w:hAnsi="Calibri" w:cs="Calibri"/>
                <w:noProof/>
              </w:rPr>
              <w:t>5. Strengthen Local Livelihood Diversification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108</w:t>
            </w:r>
            <w:r w:rsidRPr="00313E79">
              <w:rPr>
                <w:rFonts w:ascii="Calibri" w:hAnsi="Calibri" w:cs="Calibri"/>
                <w:noProof/>
                <w:webHidden/>
              </w:rPr>
              <w:fldChar w:fldCharType="end"/>
            </w:r>
          </w:hyperlink>
        </w:p>
        <w:p w14:paraId="0D14AB91" w14:textId="16FD8563" w:rsidR="0010369C" w:rsidRPr="00313E79" w:rsidRDefault="0010369C">
          <w:pPr>
            <w:pStyle w:val="TOC3"/>
            <w:tabs>
              <w:tab w:val="right" w:leader="dot" w:pos="9350"/>
            </w:tabs>
            <w:rPr>
              <w:rFonts w:ascii="Calibri" w:eastAsiaTheme="minorEastAsia" w:hAnsi="Calibri" w:cs="Calibri"/>
              <w:noProof/>
            </w:rPr>
          </w:pPr>
          <w:hyperlink w:anchor="_Toc205793524" w:history="1">
            <w:r w:rsidRPr="00313E79">
              <w:rPr>
                <w:rStyle w:val="Hyperlink"/>
                <w:rFonts w:ascii="Calibri" w:hAnsi="Calibri" w:cs="Calibri"/>
                <w:noProof/>
              </w:rPr>
              <w:t>6. Embed Climate and Carbon Awareness in Community Culture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108</w:t>
            </w:r>
            <w:r w:rsidRPr="00313E79">
              <w:rPr>
                <w:rFonts w:ascii="Calibri" w:hAnsi="Calibri" w:cs="Calibri"/>
                <w:noProof/>
                <w:webHidden/>
              </w:rPr>
              <w:fldChar w:fldCharType="end"/>
            </w:r>
          </w:hyperlink>
        </w:p>
        <w:p w14:paraId="6D068CA0" w14:textId="7D11F9F6" w:rsidR="0010369C" w:rsidRPr="00313E79" w:rsidRDefault="0010369C">
          <w:pPr>
            <w:pStyle w:val="TOC3"/>
            <w:tabs>
              <w:tab w:val="right" w:leader="dot" w:pos="9350"/>
            </w:tabs>
            <w:rPr>
              <w:rFonts w:ascii="Calibri" w:eastAsiaTheme="minorEastAsia" w:hAnsi="Calibri" w:cs="Calibri"/>
              <w:noProof/>
            </w:rPr>
          </w:pPr>
          <w:hyperlink w:anchor="_Toc205793525" w:history="1">
            <w:r w:rsidRPr="00313E79">
              <w:rPr>
                <w:rStyle w:val="Hyperlink"/>
                <w:rFonts w:ascii="Calibri" w:hAnsi="Calibri" w:cs="Calibri"/>
                <w:noProof/>
              </w:rPr>
              <w:t>7. Local Implementation and Oversight Mechanisms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108</w:t>
            </w:r>
            <w:r w:rsidRPr="00313E79">
              <w:rPr>
                <w:rFonts w:ascii="Calibri" w:hAnsi="Calibri" w:cs="Calibri"/>
                <w:noProof/>
                <w:webHidden/>
              </w:rPr>
              <w:fldChar w:fldCharType="end"/>
            </w:r>
          </w:hyperlink>
        </w:p>
        <w:p w14:paraId="2F4DC3BF" w14:textId="22053C88" w:rsidR="0010369C" w:rsidRPr="00313E79" w:rsidRDefault="0010369C">
          <w:pPr>
            <w:pStyle w:val="TOC3"/>
            <w:tabs>
              <w:tab w:val="right" w:leader="dot" w:pos="9350"/>
            </w:tabs>
            <w:rPr>
              <w:rFonts w:ascii="Calibri" w:eastAsiaTheme="minorEastAsia" w:hAnsi="Calibri" w:cs="Calibri"/>
              <w:noProof/>
            </w:rPr>
          </w:pPr>
          <w:hyperlink w:anchor="_Toc205793526"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109</w:t>
            </w:r>
            <w:r w:rsidRPr="00313E79">
              <w:rPr>
                <w:rFonts w:ascii="Calibri" w:hAnsi="Calibri" w:cs="Calibri"/>
                <w:noProof/>
                <w:webHidden/>
              </w:rPr>
              <w:fldChar w:fldCharType="end"/>
            </w:r>
          </w:hyperlink>
        </w:p>
        <w:p w14:paraId="555B4656" w14:textId="3650F2C0" w:rsidR="0010369C" w:rsidRPr="00313E79" w:rsidRDefault="0010369C">
          <w:pPr>
            <w:pStyle w:val="TOC2"/>
            <w:tabs>
              <w:tab w:val="right" w:leader="dot" w:pos="9350"/>
            </w:tabs>
            <w:rPr>
              <w:rFonts w:ascii="Calibri" w:eastAsiaTheme="minorEastAsia" w:hAnsi="Calibri" w:cs="Calibri"/>
              <w:noProof/>
            </w:rPr>
          </w:pPr>
          <w:hyperlink w:anchor="_Toc205793527" w:history="1">
            <w:r w:rsidRPr="00313E79">
              <w:rPr>
                <w:rStyle w:val="Hyperlink"/>
                <w:rFonts w:ascii="Calibri" w:hAnsi="Calibri" w:cs="Calibri"/>
                <w:noProof/>
              </w:rPr>
              <w:t>6.2 District Assembly Recommendations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109</w:t>
            </w:r>
            <w:r w:rsidRPr="00313E79">
              <w:rPr>
                <w:rFonts w:ascii="Calibri" w:hAnsi="Calibri" w:cs="Calibri"/>
                <w:noProof/>
                <w:webHidden/>
              </w:rPr>
              <w:fldChar w:fldCharType="end"/>
            </w:r>
          </w:hyperlink>
        </w:p>
        <w:p w14:paraId="29A623D1" w14:textId="19F7FB5A" w:rsidR="0010369C" w:rsidRPr="00313E79" w:rsidRDefault="0010369C">
          <w:pPr>
            <w:pStyle w:val="TOC3"/>
            <w:tabs>
              <w:tab w:val="right" w:leader="dot" w:pos="9350"/>
            </w:tabs>
            <w:rPr>
              <w:rFonts w:ascii="Calibri" w:eastAsiaTheme="minorEastAsia" w:hAnsi="Calibri" w:cs="Calibri"/>
              <w:noProof/>
            </w:rPr>
          </w:pPr>
          <w:hyperlink w:anchor="_Toc205793528"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109</w:t>
            </w:r>
            <w:r w:rsidRPr="00313E79">
              <w:rPr>
                <w:rFonts w:ascii="Calibri" w:hAnsi="Calibri" w:cs="Calibri"/>
                <w:noProof/>
                <w:webHidden/>
              </w:rPr>
              <w:fldChar w:fldCharType="end"/>
            </w:r>
          </w:hyperlink>
        </w:p>
        <w:p w14:paraId="65B8C2D8" w14:textId="18011B63" w:rsidR="0010369C" w:rsidRPr="00313E79" w:rsidRDefault="0010369C">
          <w:pPr>
            <w:pStyle w:val="TOC3"/>
            <w:tabs>
              <w:tab w:val="right" w:leader="dot" w:pos="9350"/>
            </w:tabs>
            <w:rPr>
              <w:rFonts w:ascii="Calibri" w:eastAsiaTheme="minorEastAsia" w:hAnsi="Calibri" w:cs="Calibri"/>
              <w:noProof/>
            </w:rPr>
          </w:pPr>
          <w:hyperlink w:anchor="_Toc205793529" w:history="1">
            <w:r w:rsidRPr="00313E79">
              <w:rPr>
                <w:rStyle w:val="Hyperlink"/>
                <w:rFonts w:ascii="Calibri" w:hAnsi="Calibri" w:cs="Calibri"/>
                <w:noProof/>
              </w:rPr>
              <w:t>1. Mainstream CREMA into District Development Planning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_Toc205793529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109</w:t>
            </w:r>
            <w:r w:rsidRPr="00313E79">
              <w:rPr>
                <w:rFonts w:ascii="Calibri" w:hAnsi="Calibri" w:cs="Calibri"/>
                <w:noProof/>
                <w:webHidden/>
              </w:rPr>
              <w:fldChar w:fldCharType="end"/>
            </w:r>
          </w:hyperlink>
        </w:p>
        <w:p w14:paraId="7C17C1F7" w14:textId="599AD4B6" w:rsidR="0010369C" w:rsidRPr="00313E79" w:rsidRDefault="0010369C">
          <w:pPr>
            <w:pStyle w:val="TOC3"/>
            <w:tabs>
              <w:tab w:val="right" w:leader="dot" w:pos="9350"/>
            </w:tabs>
            <w:rPr>
              <w:rFonts w:ascii="Calibri" w:eastAsiaTheme="minorEastAsia" w:hAnsi="Calibri" w:cs="Calibri"/>
              <w:noProof/>
            </w:rPr>
          </w:pPr>
          <w:hyperlink w:anchor="_Toc205793530" w:history="1">
            <w:r w:rsidRPr="00313E79">
              <w:rPr>
                <w:rStyle w:val="Hyperlink"/>
                <w:rFonts w:ascii="Calibri" w:hAnsi="Calibri" w:cs="Calibri"/>
                <w:noProof/>
              </w:rPr>
              <w:t>2. Enforce Safeguards, FPIC, and Inclusion Standards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110</w:t>
            </w:r>
            <w:r w:rsidRPr="00313E79">
              <w:rPr>
                <w:rFonts w:ascii="Calibri" w:hAnsi="Calibri" w:cs="Calibri"/>
                <w:noProof/>
                <w:webHidden/>
              </w:rPr>
              <w:fldChar w:fldCharType="end"/>
            </w:r>
          </w:hyperlink>
        </w:p>
        <w:p w14:paraId="36791758" w14:textId="463ED3F7" w:rsidR="0010369C" w:rsidRPr="00313E79" w:rsidRDefault="0010369C">
          <w:pPr>
            <w:pStyle w:val="TOC3"/>
            <w:tabs>
              <w:tab w:val="right" w:leader="dot" w:pos="9350"/>
            </w:tabs>
            <w:rPr>
              <w:rFonts w:ascii="Calibri" w:eastAsiaTheme="minorEastAsia" w:hAnsi="Calibri" w:cs="Calibri"/>
              <w:noProof/>
            </w:rPr>
          </w:pPr>
          <w:hyperlink w:anchor="_Toc205793531" w:history="1">
            <w:r w:rsidRPr="00313E79">
              <w:rPr>
                <w:rStyle w:val="Hyperlink"/>
                <w:rFonts w:ascii="Calibri" w:hAnsi="Calibri" w:cs="Calibri"/>
                <w:noProof/>
              </w:rPr>
              <w:t>3. Strengthen Inter-Agency Coordination on Restoration and Carbon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110</w:t>
            </w:r>
            <w:r w:rsidRPr="00313E79">
              <w:rPr>
                <w:rFonts w:ascii="Calibri" w:hAnsi="Calibri" w:cs="Calibri"/>
                <w:noProof/>
                <w:webHidden/>
              </w:rPr>
              <w:fldChar w:fldCharType="end"/>
            </w:r>
          </w:hyperlink>
        </w:p>
        <w:p w14:paraId="5E815320" w14:textId="57513BEB" w:rsidR="0010369C" w:rsidRPr="00313E79" w:rsidRDefault="0010369C">
          <w:pPr>
            <w:pStyle w:val="TOC3"/>
            <w:tabs>
              <w:tab w:val="right" w:leader="dot" w:pos="9350"/>
            </w:tabs>
            <w:rPr>
              <w:rFonts w:ascii="Calibri" w:eastAsiaTheme="minorEastAsia" w:hAnsi="Calibri" w:cs="Calibri"/>
              <w:noProof/>
            </w:rPr>
          </w:pPr>
          <w:hyperlink w:anchor="_Toc205793532" w:history="1">
            <w:r w:rsidRPr="00313E79">
              <w:rPr>
                <w:rStyle w:val="Hyperlink"/>
                <w:rFonts w:ascii="Calibri" w:hAnsi="Calibri" w:cs="Calibri"/>
                <w:noProof/>
              </w:rPr>
              <w:t>4. Support Enterprise Development and Livelihoods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110</w:t>
            </w:r>
            <w:r w:rsidRPr="00313E79">
              <w:rPr>
                <w:rFonts w:ascii="Calibri" w:hAnsi="Calibri" w:cs="Calibri"/>
                <w:noProof/>
                <w:webHidden/>
              </w:rPr>
              <w:fldChar w:fldCharType="end"/>
            </w:r>
          </w:hyperlink>
        </w:p>
        <w:p w14:paraId="225EC965" w14:textId="2DE840F1" w:rsidR="0010369C" w:rsidRPr="00313E79" w:rsidRDefault="0010369C">
          <w:pPr>
            <w:pStyle w:val="TOC3"/>
            <w:tabs>
              <w:tab w:val="right" w:leader="dot" w:pos="9350"/>
            </w:tabs>
            <w:rPr>
              <w:rFonts w:ascii="Calibri" w:eastAsiaTheme="minorEastAsia" w:hAnsi="Calibri" w:cs="Calibri"/>
              <w:noProof/>
            </w:rPr>
          </w:pPr>
          <w:hyperlink w:anchor="_Toc205793533" w:history="1">
            <w:r w:rsidRPr="00313E79">
              <w:rPr>
                <w:rStyle w:val="Hyperlink"/>
                <w:rFonts w:ascii="Calibri" w:hAnsi="Calibri" w:cs="Calibri"/>
                <w:noProof/>
              </w:rPr>
              <w:t>5. Improve Local Infrastructure to Support Participation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111</w:t>
            </w:r>
            <w:r w:rsidRPr="00313E79">
              <w:rPr>
                <w:rFonts w:ascii="Calibri" w:hAnsi="Calibri" w:cs="Calibri"/>
                <w:noProof/>
                <w:webHidden/>
              </w:rPr>
              <w:fldChar w:fldCharType="end"/>
            </w:r>
          </w:hyperlink>
        </w:p>
        <w:p w14:paraId="2960E835" w14:textId="0021ABEC" w:rsidR="0010369C" w:rsidRPr="00313E79" w:rsidRDefault="0010369C">
          <w:pPr>
            <w:pStyle w:val="TOC3"/>
            <w:tabs>
              <w:tab w:val="right" w:leader="dot" w:pos="9350"/>
            </w:tabs>
            <w:rPr>
              <w:rFonts w:ascii="Calibri" w:eastAsiaTheme="minorEastAsia" w:hAnsi="Calibri" w:cs="Calibri"/>
              <w:noProof/>
            </w:rPr>
          </w:pPr>
          <w:hyperlink w:anchor="_Toc205793534" w:history="1">
            <w:r w:rsidRPr="00313E79">
              <w:rPr>
                <w:rStyle w:val="Hyperlink"/>
                <w:rFonts w:ascii="Calibri" w:hAnsi="Calibri" w:cs="Calibri"/>
                <w:noProof/>
              </w:rPr>
              <w:t>6. Monitor and Support MRV and Safeguards Systems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111</w:t>
            </w:r>
            <w:r w:rsidRPr="00313E79">
              <w:rPr>
                <w:rFonts w:ascii="Calibri" w:hAnsi="Calibri" w:cs="Calibri"/>
                <w:noProof/>
                <w:webHidden/>
              </w:rPr>
              <w:fldChar w:fldCharType="end"/>
            </w:r>
          </w:hyperlink>
        </w:p>
        <w:p w14:paraId="05B8FBCB" w14:textId="28B3D9CF" w:rsidR="0010369C" w:rsidRPr="00313E79" w:rsidRDefault="0010369C">
          <w:pPr>
            <w:pStyle w:val="TOC3"/>
            <w:tabs>
              <w:tab w:val="right" w:leader="dot" w:pos="9350"/>
            </w:tabs>
            <w:rPr>
              <w:rFonts w:ascii="Calibri" w:eastAsiaTheme="minorEastAsia" w:hAnsi="Calibri" w:cs="Calibri"/>
              <w:noProof/>
            </w:rPr>
          </w:pPr>
          <w:hyperlink w:anchor="_Toc205793535" w:history="1">
            <w:r w:rsidRPr="00313E79">
              <w:rPr>
                <w:rStyle w:val="Hyperlink"/>
                <w:rFonts w:ascii="Calibri" w:hAnsi="Calibri" w:cs="Calibri"/>
                <w:noProof/>
              </w:rPr>
              <w:t>7. Advocate for Carbon Finance and Natural Capital Inclusion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111</w:t>
            </w:r>
            <w:r w:rsidRPr="00313E79">
              <w:rPr>
                <w:rFonts w:ascii="Calibri" w:hAnsi="Calibri" w:cs="Calibri"/>
                <w:noProof/>
                <w:webHidden/>
              </w:rPr>
              <w:fldChar w:fldCharType="end"/>
            </w:r>
          </w:hyperlink>
        </w:p>
        <w:p w14:paraId="24A0599D" w14:textId="1F520304" w:rsidR="0010369C" w:rsidRPr="00313E79" w:rsidRDefault="0010369C">
          <w:pPr>
            <w:pStyle w:val="TOC3"/>
            <w:tabs>
              <w:tab w:val="right" w:leader="dot" w:pos="9350"/>
            </w:tabs>
            <w:rPr>
              <w:rFonts w:ascii="Calibri" w:eastAsiaTheme="minorEastAsia" w:hAnsi="Calibri" w:cs="Calibri"/>
              <w:noProof/>
            </w:rPr>
          </w:pPr>
          <w:hyperlink w:anchor="_Toc205793536"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112</w:t>
            </w:r>
            <w:r w:rsidRPr="00313E79">
              <w:rPr>
                <w:rFonts w:ascii="Calibri" w:hAnsi="Calibri" w:cs="Calibri"/>
                <w:noProof/>
                <w:webHidden/>
              </w:rPr>
              <w:fldChar w:fldCharType="end"/>
            </w:r>
          </w:hyperlink>
        </w:p>
        <w:p w14:paraId="369A9EB9" w14:textId="4B105A4D" w:rsidR="0010369C" w:rsidRPr="00313E79" w:rsidRDefault="0010369C">
          <w:pPr>
            <w:pStyle w:val="TOC2"/>
            <w:tabs>
              <w:tab w:val="right" w:leader="dot" w:pos="9350"/>
            </w:tabs>
            <w:rPr>
              <w:rFonts w:ascii="Calibri" w:eastAsiaTheme="minorEastAsia" w:hAnsi="Calibri" w:cs="Calibri"/>
              <w:noProof/>
            </w:rPr>
          </w:pPr>
          <w:hyperlink w:anchor="_Toc205793537" w:history="1">
            <w:r w:rsidRPr="00313E79">
              <w:rPr>
                <w:rStyle w:val="Hyperlink"/>
                <w:rFonts w:ascii="Calibri" w:hAnsi="Calibri" w:cs="Calibri"/>
                <w:noProof/>
              </w:rPr>
              <w:t>6.3 Recommendations for the Forestry Commission and Wildlife Division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112</w:t>
            </w:r>
            <w:r w:rsidRPr="00313E79">
              <w:rPr>
                <w:rFonts w:ascii="Calibri" w:hAnsi="Calibri" w:cs="Calibri"/>
                <w:noProof/>
                <w:webHidden/>
              </w:rPr>
              <w:fldChar w:fldCharType="end"/>
            </w:r>
          </w:hyperlink>
        </w:p>
        <w:p w14:paraId="64C7EC02" w14:textId="3C19462E" w:rsidR="0010369C" w:rsidRPr="00313E79" w:rsidRDefault="0010369C">
          <w:pPr>
            <w:pStyle w:val="TOC3"/>
            <w:tabs>
              <w:tab w:val="right" w:leader="dot" w:pos="9350"/>
            </w:tabs>
            <w:rPr>
              <w:rFonts w:ascii="Calibri" w:eastAsiaTheme="minorEastAsia" w:hAnsi="Calibri" w:cs="Calibri"/>
              <w:noProof/>
            </w:rPr>
          </w:pPr>
          <w:hyperlink w:anchor="_Toc205793538"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112</w:t>
            </w:r>
            <w:r w:rsidRPr="00313E79">
              <w:rPr>
                <w:rFonts w:ascii="Calibri" w:hAnsi="Calibri" w:cs="Calibri"/>
                <w:noProof/>
                <w:webHidden/>
              </w:rPr>
              <w:fldChar w:fldCharType="end"/>
            </w:r>
          </w:hyperlink>
        </w:p>
        <w:p w14:paraId="64B5E988" w14:textId="72136E60" w:rsidR="0010369C" w:rsidRPr="00313E79" w:rsidRDefault="0010369C">
          <w:pPr>
            <w:pStyle w:val="TOC3"/>
            <w:tabs>
              <w:tab w:val="right" w:leader="dot" w:pos="9350"/>
            </w:tabs>
            <w:rPr>
              <w:rFonts w:ascii="Calibri" w:eastAsiaTheme="minorEastAsia" w:hAnsi="Calibri" w:cs="Calibri"/>
              <w:noProof/>
            </w:rPr>
          </w:pPr>
          <w:hyperlink w:anchor="_Toc205793539" w:history="1">
            <w:r w:rsidRPr="00313E79">
              <w:rPr>
                <w:rStyle w:val="Hyperlink"/>
                <w:rFonts w:ascii="Calibri" w:hAnsi="Calibri" w:cs="Calibri"/>
                <w:noProof/>
              </w:rPr>
              <w:t>1. Strengthen Field Presence and Logistics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_Toc205793539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112</w:t>
            </w:r>
            <w:r w:rsidRPr="00313E79">
              <w:rPr>
                <w:rFonts w:ascii="Calibri" w:hAnsi="Calibri" w:cs="Calibri"/>
                <w:noProof/>
                <w:webHidden/>
              </w:rPr>
              <w:fldChar w:fldCharType="end"/>
            </w:r>
          </w:hyperlink>
        </w:p>
        <w:p w14:paraId="31CCFA52" w14:textId="7DA2833D" w:rsidR="0010369C" w:rsidRPr="00313E79" w:rsidRDefault="0010369C">
          <w:pPr>
            <w:pStyle w:val="TOC3"/>
            <w:tabs>
              <w:tab w:val="right" w:leader="dot" w:pos="9350"/>
            </w:tabs>
            <w:rPr>
              <w:rFonts w:ascii="Calibri" w:eastAsiaTheme="minorEastAsia" w:hAnsi="Calibri" w:cs="Calibri"/>
              <w:noProof/>
            </w:rPr>
          </w:pPr>
          <w:hyperlink w:anchor="_Toc205793540" w:history="1">
            <w:r w:rsidRPr="00313E79">
              <w:rPr>
                <w:rStyle w:val="Hyperlink"/>
                <w:rFonts w:ascii="Calibri" w:hAnsi="Calibri" w:cs="Calibri"/>
                <w:noProof/>
              </w:rPr>
              <w:t>2. Fast-Track CREMA Legal Finalization and Support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113</w:t>
            </w:r>
            <w:r w:rsidRPr="00313E79">
              <w:rPr>
                <w:rFonts w:ascii="Calibri" w:hAnsi="Calibri" w:cs="Calibri"/>
                <w:noProof/>
                <w:webHidden/>
              </w:rPr>
              <w:fldChar w:fldCharType="end"/>
            </w:r>
          </w:hyperlink>
        </w:p>
        <w:p w14:paraId="1FABF58E" w14:textId="14A31501" w:rsidR="0010369C" w:rsidRPr="00313E79" w:rsidRDefault="0010369C">
          <w:pPr>
            <w:pStyle w:val="TOC3"/>
            <w:tabs>
              <w:tab w:val="right" w:leader="dot" w:pos="9350"/>
            </w:tabs>
            <w:rPr>
              <w:rFonts w:ascii="Calibri" w:eastAsiaTheme="minorEastAsia" w:hAnsi="Calibri" w:cs="Calibri"/>
              <w:noProof/>
            </w:rPr>
          </w:pPr>
          <w:hyperlink w:anchor="_Toc205793541" w:history="1">
            <w:r w:rsidRPr="00313E79">
              <w:rPr>
                <w:rStyle w:val="Hyperlink"/>
                <w:rFonts w:ascii="Calibri" w:hAnsi="Calibri" w:cs="Calibri"/>
                <w:noProof/>
              </w:rPr>
              <w:t>3. Improve Safeguards Oversight and FPIC Systems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113</w:t>
            </w:r>
            <w:r w:rsidRPr="00313E79">
              <w:rPr>
                <w:rFonts w:ascii="Calibri" w:hAnsi="Calibri" w:cs="Calibri"/>
                <w:noProof/>
                <w:webHidden/>
              </w:rPr>
              <w:fldChar w:fldCharType="end"/>
            </w:r>
          </w:hyperlink>
        </w:p>
        <w:p w14:paraId="22F8134B" w14:textId="1F439D21" w:rsidR="0010369C" w:rsidRPr="00313E79" w:rsidRDefault="0010369C">
          <w:pPr>
            <w:pStyle w:val="TOC3"/>
            <w:tabs>
              <w:tab w:val="right" w:leader="dot" w:pos="9350"/>
            </w:tabs>
            <w:rPr>
              <w:rFonts w:ascii="Calibri" w:eastAsiaTheme="minorEastAsia" w:hAnsi="Calibri" w:cs="Calibri"/>
              <w:noProof/>
            </w:rPr>
          </w:pPr>
          <w:hyperlink w:anchor="_Toc205793542" w:history="1">
            <w:r w:rsidRPr="00313E79">
              <w:rPr>
                <w:rStyle w:val="Hyperlink"/>
                <w:rFonts w:ascii="Calibri" w:hAnsi="Calibri" w:cs="Calibri"/>
                <w:noProof/>
              </w:rPr>
              <w:t>4. Establish and Monitor Restoration Standards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114</w:t>
            </w:r>
            <w:r w:rsidRPr="00313E79">
              <w:rPr>
                <w:rFonts w:ascii="Calibri" w:hAnsi="Calibri" w:cs="Calibri"/>
                <w:noProof/>
                <w:webHidden/>
              </w:rPr>
              <w:fldChar w:fldCharType="end"/>
            </w:r>
          </w:hyperlink>
        </w:p>
        <w:p w14:paraId="2208DB65" w14:textId="2C0FD9DB" w:rsidR="0010369C" w:rsidRPr="00313E79" w:rsidRDefault="0010369C">
          <w:pPr>
            <w:pStyle w:val="TOC3"/>
            <w:tabs>
              <w:tab w:val="right" w:leader="dot" w:pos="9350"/>
            </w:tabs>
            <w:rPr>
              <w:rFonts w:ascii="Calibri" w:eastAsiaTheme="minorEastAsia" w:hAnsi="Calibri" w:cs="Calibri"/>
              <w:noProof/>
            </w:rPr>
          </w:pPr>
          <w:hyperlink w:anchor="_Toc205793543" w:history="1">
            <w:r w:rsidRPr="00313E79">
              <w:rPr>
                <w:rStyle w:val="Hyperlink"/>
                <w:rFonts w:ascii="Calibri" w:hAnsi="Calibri" w:cs="Calibri"/>
                <w:noProof/>
              </w:rPr>
              <w:t>5. Support Carbon Finance Readiness and MRV Capacity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114</w:t>
            </w:r>
            <w:r w:rsidRPr="00313E79">
              <w:rPr>
                <w:rFonts w:ascii="Calibri" w:hAnsi="Calibri" w:cs="Calibri"/>
                <w:noProof/>
                <w:webHidden/>
              </w:rPr>
              <w:fldChar w:fldCharType="end"/>
            </w:r>
          </w:hyperlink>
        </w:p>
        <w:p w14:paraId="48D57F8B" w14:textId="740962BE" w:rsidR="0010369C" w:rsidRPr="00313E79" w:rsidRDefault="0010369C">
          <w:pPr>
            <w:pStyle w:val="TOC3"/>
            <w:tabs>
              <w:tab w:val="right" w:leader="dot" w:pos="9350"/>
            </w:tabs>
            <w:rPr>
              <w:rFonts w:ascii="Calibri" w:eastAsiaTheme="minorEastAsia" w:hAnsi="Calibri" w:cs="Calibri"/>
              <w:noProof/>
            </w:rPr>
          </w:pPr>
          <w:hyperlink w:anchor="_Toc205793544" w:history="1">
            <w:r w:rsidRPr="00313E79">
              <w:rPr>
                <w:rStyle w:val="Hyperlink"/>
                <w:rFonts w:ascii="Calibri" w:hAnsi="Calibri" w:cs="Calibri"/>
                <w:noProof/>
              </w:rPr>
              <w:t>6. Foster Inter-Agency and Donor Coordination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114</w:t>
            </w:r>
            <w:r w:rsidRPr="00313E79">
              <w:rPr>
                <w:rFonts w:ascii="Calibri" w:hAnsi="Calibri" w:cs="Calibri"/>
                <w:noProof/>
                <w:webHidden/>
              </w:rPr>
              <w:fldChar w:fldCharType="end"/>
            </w:r>
          </w:hyperlink>
        </w:p>
        <w:p w14:paraId="418AC6C5" w14:textId="45CF0119" w:rsidR="0010369C" w:rsidRPr="00313E79" w:rsidRDefault="0010369C">
          <w:pPr>
            <w:pStyle w:val="TOC3"/>
            <w:tabs>
              <w:tab w:val="right" w:leader="dot" w:pos="9350"/>
            </w:tabs>
            <w:rPr>
              <w:rFonts w:ascii="Calibri" w:eastAsiaTheme="minorEastAsia" w:hAnsi="Calibri" w:cs="Calibri"/>
              <w:noProof/>
            </w:rPr>
          </w:pPr>
          <w:hyperlink w:anchor="_Toc205793545" w:history="1">
            <w:r w:rsidRPr="00313E79">
              <w:rPr>
                <w:rStyle w:val="Hyperlink"/>
                <w:rFonts w:ascii="Calibri" w:hAnsi="Calibri" w:cs="Calibri"/>
                <w:noProof/>
              </w:rPr>
              <w:t>7. Institutionalize Wildlife’s Role in Co-Benefit Governance</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115</w:t>
            </w:r>
            <w:r w:rsidRPr="00313E79">
              <w:rPr>
                <w:rFonts w:ascii="Calibri" w:hAnsi="Calibri" w:cs="Calibri"/>
                <w:noProof/>
                <w:webHidden/>
              </w:rPr>
              <w:fldChar w:fldCharType="end"/>
            </w:r>
          </w:hyperlink>
        </w:p>
        <w:p w14:paraId="03F85427" w14:textId="4634F120" w:rsidR="0010369C" w:rsidRPr="00313E79" w:rsidRDefault="0010369C">
          <w:pPr>
            <w:pStyle w:val="TOC3"/>
            <w:tabs>
              <w:tab w:val="right" w:leader="dot" w:pos="9350"/>
            </w:tabs>
            <w:rPr>
              <w:rFonts w:ascii="Calibri" w:eastAsiaTheme="minorEastAsia" w:hAnsi="Calibri" w:cs="Calibri"/>
              <w:noProof/>
            </w:rPr>
          </w:pPr>
          <w:hyperlink w:anchor="_Toc205793546"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115</w:t>
            </w:r>
            <w:r w:rsidRPr="00313E79">
              <w:rPr>
                <w:rFonts w:ascii="Calibri" w:hAnsi="Calibri" w:cs="Calibri"/>
                <w:noProof/>
                <w:webHidden/>
              </w:rPr>
              <w:fldChar w:fldCharType="end"/>
            </w:r>
          </w:hyperlink>
        </w:p>
        <w:p w14:paraId="68C114D0" w14:textId="147825EA" w:rsidR="0010369C" w:rsidRPr="00313E79" w:rsidRDefault="0010369C">
          <w:pPr>
            <w:pStyle w:val="TOC2"/>
            <w:tabs>
              <w:tab w:val="right" w:leader="dot" w:pos="9350"/>
            </w:tabs>
            <w:rPr>
              <w:rFonts w:ascii="Calibri" w:eastAsiaTheme="minorEastAsia" w:hAnsi="Calibri" w:cs="Calibri"/>
              <w:noProof/>
            </w:rPr>
          </w:pPr>
          <w:hyperlink w:anchor="_Toc205793547" w:history="1">
            <w:r w:rsidRPr="00313E79">
              <w:rPr>
                <w:rStyle w:val="Hyperlink"/>
                <w:rFonts w:ascii="Calibri" w:hAnsi="Calibri" w:cs="Calibri"/>
                <w:noProof/>
              </w:rPr>
              <w:t>6.4 Recommendations for MEST and MLNR</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115</w:t>
            </w:r>
            <w:r w:rsidRPr="00313E79">
              <w:rPr>
                <w:rFonts w:ascii="Calibri" w:hAnsi="Calibri" w:cs="Calibri"/>
                <w:noProof/>
                <w:webHidden/>
              </w:rPr>
              <w:fldChar w:fldCharType="end"/>
            </w:r>
          </w:hyperlink>
        </w:p>
        <w:p w14:paraId="524855B0" w14:textId="7268B107" w:rsidR="0010369C" w:rsidRPr="00313E79" w:rsidRDefault="0010369C">
          <w:pPr>
            <w:pStyle w:val="TOC3"/>
            <w:tabs>
              <w:tab w:val="right" w:leader="dot" w:pos="9350"/>
            </w:tabs>
            <w:rPr>
              <w:rFonts w:ascii="Calibri" w:eastAsiaTheme="minorEastAsia" w:hAnsi="Calibri" w:cs="Calibri"/>
              <w:noProof/>
            </w:rPr>
          </w:pPr>
          <w:hyperlink w:anchor="_Toc205793548"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115</w:t>
            </w:r>
            <w:r w:rsidRPr="00313E79">
              <w:rPr>
                <w:rFonts w:ascii="Calibri" w:hAnsi="Calibri" w:cs="Calibri"/>
                <w:noProof/>
                <w:webHidden/>
              </w:rPr>
              <w:fldChar w:fldCharType="end"/>
            </w:r>
          </w:hyperlink>
        </w:p>
        <w:p w14:paraId="3C0C30E2" w14:textId="31539880" w:rsidR="0010369C" w:rsidRPr="00313E79" w:rsidRDefault="0010369C">
          <w:pPr>
            <w:pStyle w:val="TOC3"/>
            <w:tabs>
              <w:tab w:val="right" w:leader="dot" w:pos="9350"/>
            </w:tabs>
            <w:rPr>
              <w:rFonts w:ascii="Calibri" w:eastAsiaTheme="minorEastAsia" w:hAnsi="Calibri" w:cs="Calibri"/>
              <w:noProof/>
            </w:rPr>
          </w:pPr>
          <w:hyperlink w:anchor="_Toc205793549" w:history="1">
            <w:r w:rsidRPr="00313E79">
              <w:rPr>
                <w:rStyle w:val="Hyperlink"/>
                <w:rFonts w:ascii="Calibri" w:hAnsi="Calibri" w:cs="Calibri"/>
                <w:noProof/>
              </w:rPr>
              <w:t>1. Anchor Blue Carbon in National Climate and Natural Resource Strategies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_Toc205793549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116</w:t>
            </w:r>
            <w:r w:rsidRPr="00313E79">
              <w:rPr>
                <w:rFonts w:ascii="Calibri" w:hAnsi="Calibri" w:cs="Calibri"/>
                <w:noProof/>
                <w:webHidden/>
              </w:rPr>
              <w:fldChar w:fldCharType="end"/>
            </w:r>
          </w:hyperlink>
        </w:p>
        <w:p w14:paraId="3ABC0FD0" w14:textId="0D77216F" w:rsidR="0010369C" w:rsidRPr="00313E79" w:rsidRDefault="0010369C">
          <w:pPr>
            <w:pStyle w:val="TOC3"/>
            <w:tabs>
              <w:tab w:val="right" w:leader="dot" w:pos="9350"/>
            </w:tabs>
            <w:rPr>
              <w:rFonts w:ascii="Calibri" w:eastAsiaTheme="minorEastAsia" w:hAnsi="Calibri" w:cs="Calibri"/>
              <w:noProof/>
            </w:rPr>
          </w:pPr>
          <w:hyperlink w:anchor="_Toc205793550" w:history="1">
            <w:r w:rsidRPr="00313E79">
              <w:rPr>
                <w:rStyle w:val="Hyperlink"/>
                <w:rFonts w:ascii="Calibri" w:hAnsi="Calibri" w:cs="Calibri"/>
                <w:noProof/>
              </w:rPr>
              <w:t>2. Finalize Legal and Policy Instruments for CREMA and Carbon Rights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116</w:t>
            </w:r>
            <w:r w:rsidRPr="00313E79">
              <w:rPr>
                <w:rFonts w:ascii="Calibri" w:hAnsi="Calibri" w:cs="Calibri"/>
                <w:noProof/>
                <w:webHidden/>
              </w:rPr>
              <w:fldChar w:fldCharType="end"/>
            </w:r>
          </w:hyperlink>
        </w:p>
        <w:p w14:paraId="5BB783DD" w14:textId="727FE95A" w:rsidR="0010369C" w:rsidRPr="00313E79" w:rsidRDefault="0010369C">
          <w:pPr>
            <w:pStyle w:val="TOC3"/>
            <w:tabs>
              <w:tab w:val="right" w:leader="dot" w:pos="9350"/>
            </w:tabs>
            <w:rPr>
              <w:rFonts w:ascii="Calibri" w:eastAsiaTheme="minorEastAsia" w:hAnsi="Calibri" w:cs="Calibri"/>
              <w:noProof/>
            </w:rPr>
          </w:pPr>
          <w:hyperlink w:anchor="_Toc205793551" w:history="1">
            <w:r w:rsidRPr="00313E79">
              <w:rPr>
                <w:rStyle w:val="Hyperlink"/>
                <w:rFonts w:ascii="Calibri" w:hAnsi="Calibri" w:cs="Calibri"/>
                <w:noProof/>
              </w:rPr>
              <w:t>3. Lead Inter-Ministerial Coordination on Blue Carbon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116</w:t>
            </w:r>
            <w:r w:rsidRPr="00313E79">
              <w:rPr>
                <w:rFonts w:ascii="Calibri" w:hAnsi="Calibri" w:cs="Calibri"/>
                <w:noProof/>
                <w:webHidden/>
              </w:rPr>
              <w:fldChar w:fldCharType="end"/>
            </w:r>
          </w:hyperlink>
        </w:p>
        <w:p w14:paraId="2A4AA54E" w14:textId="0C64A06E" w:rsidR="0010369C" w:rsidRPr="00313E79" w:rsidRDefault="0010369C">
          <w:pPr>
            <w:pStyle w:val="TOC3"/>
            <w:tabs>
              <w:tab w:val="right" w:leader="dot" w:pos="9350"/>
            </w:tabs>
            <w:rPr>
              <w:rFonts w:ascii="Calibri" w:eastAsiaTheme="minorEastAsia" w:hAnsi="Calibri" w:cs="Calibri"/>
              <w:noProof/>
            </w:rPr>
          </w:pPr>
          <w:hyperlink w:anchor="_Toc205793552" w:history="1">
            <w:r w:rsidRPr="00313E79">
              <w:rPr>
                <w:rStyle w:val="Hyperlink"/>
                <w:rFonts w:ascii="Calibri" w:hAnsi="Calibri" w:cs="Calibri"/>
                <w:noProof/>
              </w:rPr>
              <w:t>4. Guide Carbon Finance Readiness and Market Engagement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117</w:t>
            </w:r>
            <w:r w:rsidRPr="00313E79">
              <w:rPr>
                <w:rFonts w:ascii="Calibri" w:hAnsi="Calibri" w:cs="Calibri"/>
                <w:noProof/>
                <w:webHidden/>
              </w:rPr>
              <w:fldChar w:fldCharType="end"/>
            </w:r>
          </w:hyperlink>
        </w:p>
        <w:p w14:paraId="0CB46A05" w14:textId="2E12B607" w:rsidR="0010369C" w:rsidRPr="00313E79" w:rsidRDefault="0010369C">
          <w:pPr>
            <w:pStyle w:val="TOC3"/>
            <w:tabs>
              <w:tab w:val="right" w:leader="dot" w:pos="9350"/>
            </w:tabs>
            <w:rPr>
              <w:rFonts w:ascii="Calibri" w:eastAsiaTheme="minorEastAsia" w:hAnsi="Calibri" w:cs="Calibri"/>
              <w:noProof/>
            </w:rPr>
          </w:pPr>
          <w:hyperlink w:anchor="_Toc205793553" w:history="1">
            <w:r w:rsidRPr="00313E79">
              <w:rPr>
                <w:rStyle w:val="Hyperlink"/>
                <w:rFonts w:ascii="Calibri" w:hAnsi="Calibri" w:cs="Calibri"/>
                <w:noProof/>
              </w:rPr>
              <w:t>5. Promote Safeguards, Gender Inclusion, and Community Ownership</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117</w:t>
            </w:r>
            <w:r w:rsidRPr="00313E79">
              <w:rPr>
                <w:rFonts w:ascii="Calibri" w:hAnsi="Calibri" w:cs="Calibri"/>
                <w:noProof/>
                <w:webHidden/>
              </w:rPr>
              <w:fldChar w:fldCharType="end"/>
            </w:r>
          </w:hyperlink>
        </w:p>
        <w:p w14:paraId="0053FCA4" w14:textId="41AC4B34" w:rsidR="0010369C" w:rsidRPr="00313E79" w:rsidRDefault="0010369C">
          <w:pPr>
            <w:pStyle w:val="TOC3"/>
            <w:tabs>
              <w:tab w:val="right" w:leader="dot" w:pos="9350"/>
            </w:tabs>
            <w:rPr>
              <w:rFonts w:ascii="Calibri" w:eastAsiaTheme="minorEastAsia" w:hAnsi="Calibri" w:cs="Calibri"/>
              <w:noProof/>
            </w:rPr>
          </w:pPr>
          <w:hyperlink w:anchor="_Toc205793554" w:history="1">
            <w:r w:rsidRPr="00313E79">
              <w:rPr>
                <w:rStyle w:val="Hyperlink"/>
                <w:rFonts w:ascii="Calibri" w:hAnsi="Calibri" w:cs="Calibri"/>
                <w:noProof/>
              </w:rPr>
              <w:t>6. Facilitate Global Alignment and Reporting</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118</w:t>
            </w:r>
            <w:r w:rsidRPr="00313E79">
              <w:rPr>
                <w:rFonts w:ascii="Calibri" w:hAnsi="Calibri" w:cs="Calibri"/>
                <w:noProof/>
                <w:webHidden/>
              </w:rPr>
              <w:fldChar w:fldCharType="end"/>
            </w:r>
          </w:hyperlink>
        </w:p>
        <w:p w14:paraId="310FC33F" w14:textId="39673CF6" w:rsidR="0010369C" w:rsidRPr="00313E79" w:rsidRDefault="0010369C">
          <w:pPr>
            <w:pStyle w:val="TOC3"/>
            <w:tabs>
              <w:tab w:val="right" w:leader="dot" w:pos="9350"/>
            </w:tabs>
            <w:rPr>
              <w:rFonts w:ascii="Calibri" w:eastAsiaTheme="minorEastAsia" w:hAnsi="Calibri" w:cs="Calibri"/>
              <w:noProof/>
            </w:rPr>
          </w:pPr>
          <w:hyperlink w:anchor="_Toc205793555"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118</w:t>
            </w:r>
            <w:r w:rsidRPr="00313E79">
              <w:rPr>
                <w:rFonts w:ascii="Calibri" w:hAnsi="Calibri" w:cs="Calibri"/>
                <w:noProof/>
                <w:webHidden/>
              </w:rPr>
              <w:fldChar w:fldCharType="end"/>
            </w:r>
          </w:hyperlink>
        </w:p>
        <w:p w14:paraId="44C20D0C" w14:textId="6A26FFBE" w:rsidR="0010369C" w:rsidRPr="00313E79" w:rsidRDefault="0010369C">
          <w:pPr>
            <w:pStyle w:val="TOC2"/>
            <w:tabs>
              <w:tab w:val="right" w:leader="dot" w:pos="9350"/>
            </w:tabs>
            <w:rPr>
              <w:rFonts w:ascii="Calibri" w:eastAsiaTheme="minorEastAsia" w:hAnsi="Calibri" w:cs="Calibri"/>
              <w:noProof/>
            </w:rPr>
          </w:pPr>
          <w:hyperlink w:anchor="_Toc205793556" w:history="1">
            <w:r w:rsidRPr="00313E79">
              <w:rPr>
                <w:rStyle w:val="Hyperlink"/>
                <w:rFonts w:ascii="Calibri" w:hAnsi="Calibri" w:cs="Calibri"/>
                <w:noProof/>
              </w:rPr>
              <w:t>6.5 Development Partner Recommendations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118</w:t>
            </w:r>
            <w:r w:rsidRPr="00313E79">
              <w:rPr>
                <w:rFonts w:ascii="Calibri" w:hAnsi="Calibri" w:cs="Calibri"/>
                <w:noProof/>
                <w:webHidden/>
              </w:rPr>
              <w:fldChar w:fldCharType="end"/>
            </w:r>
          </w:hyperlink>
        </w:p>
        <w:p w14:paraId="637B6052" w14:textId="03F81A84" w:rsidR="0010369C" w:rsidRPr="00313E79" w:rsidRDefault="0010369C">
          <w:pPr>
            <w:pStyle w:val="TOC3"/>
            <w:tabs>
              <w:tab w:val="right" w:leader="dot" w:pos="9350"/>
            </w:tabs>
            <w:rPr>
              <w:rFonts w:ascii="Calibri" w:eastAsiaTheme="minorEastAsia" w:hAnsi="Calibri" w:cs="Calibri"/>
              <w:noProof/>
            </w:rPr>
          </w:pPr>
          <w:hyperlink w:anchor="_Toc205793557" w:history="1">
            <w:r w:rsidRPr="00313E79">
              <w:rPr>
                <w:rStyle w:val="Hyperlink"/>
                <w:rFonts w:ascii="Calibri" w:hAnsi="Calibri" w:cs="Calibri"/>
                <w:noProof/>
              </w:rPr>
              <w:t>Introduction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118</w:t>
            </w:r>
            <w:r w:rsidRPr="00313E79">
              <w:rPr>
                <w:rFonts w:ascii="Calibri" w:hAnsi="Calibri" w:cs="Calibri"/>
                <w:noProof/>
                <w:webHidden/>
              </w:rPr>
              <w:fldChar w:fldCharType="end"/>
            </w:r>
          </w:hyperlink>
        </w:p>
        <w:p w14:paraId="0F2B1743" w14:textId="75D17626" w:rsidR="0010369C" w:rsidRPr="00313E79" w:rsidRDefault="0010369C">
          <w:pPr>
            <w:pStyle w:val="TOC3"/>
            <w:tabs>
              <w:tab w:val="right" w:leader="dot" w:pos="9350"/>
            </w:tabs>
            <w:rPr>
              <w:rFonts w:ascii="Calibri" w:eastAsiaTheme="minorEastAsia" w:hAnsi="Calibri" w:cs="Calibri"/>
              <w:noProof/>
            </w:rPr>
          </w:pPr>
          <w:hyperlink w:anchor="_Toc205793558" w:history="1">
            <w:r w:rsidRPr="00313E79">
              <w:rPr>
                <w:rStyle w:val="Hyperlink"/>
                <w:rFonts w:ascii="Calibri" w:hAnsi="Calibri" w:cs="Calibri"/>
                <w:noProof/>
              </w:rPr>
              <w:t>1. Align Funding with Ghana’s CREMA and Blue Carbon Systems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119</w:t>
            </w:r>
            <w:r w:rsidRPr="00313E79">
              <w:rPr>
                <w:rFonts w:ascii="Calibri" w:hAnsi="Calibri" w:cs="Calibri"/>
                <w:noProof/>
                <w:webHidden/>
              </w:rPr>
              <w:fldChar w:fldCharType="end"/>
            </w:r>
          </w:hyperlink>
        </w:p>
        <w:p w14:paraId="03282748" w14:textId="6625367D" w:rsidR="0010369C" w:rsidRPr="00313E79" w:rsidRDefault="0010369C">
          <w:pPr>
            <w:pStyle w:val="TOC3"/>
            <w:tabs>
              <w:tab w:val="right" w:leader="dot" w:pos="9350"/>
            </w:tabs>
            <w:rPr>
              <w:rFonts w:ascii="Calibri" w:eastAsiaTheme="minorEastAsia" w:hAnsi="Calibri" w:cs="Calibri"/>
              <w:noProof/>
            </w:rPr>
          </w:pPr>
          <w:hyperlink w:anchor="_Toc205793559" w:history="1">
            <w:r w:rsidRPr="00313E79">
              <w:rPr>
                <w:rStyle w:val="Hyperlink"/>
                <w:rFonts w:ascii="Calibri" w:hAnsi="Calibri" w:cs="Calibri"/>
                <w:noProof/>
              </w:rPr>
              <w:t>2. Support Results-Based and Co-Benefit Financing Models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_Toc205793559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119</w:t>
            </w:r>
            <w:r w:rsidRPr="00313E79">
              <w:rPr>
                <w:rFonts w:ascii="Calibri" w:hAnsi="Calibri" w:cs="Calibri"/>
                <w:noProof/>
                <w:webHidden/>
              </w:rPr>
              <w:fldChar w:fldCharType="end"/>
            </w:r>
          </w:hyperlink>
        </w:p>
        <w:p w14:paraId="3677A2A3" w14:textId="208B78D5" w:rsidR="0010369C" w:rsidRPr="00313E79" w:rsidRDefault="0010369C">
          <w:pPr>
            <w:pStyle w:val="TOC3"/>
            <w:tabs>
              <w:tab w:val="right" w:leader="dot" w:pos="9350"/>
            </w:tabs>
            <w:rPr>
              <w:rFonts w:ascii="Calibri" w:eastAsiaTheme="minorEastAsia" w:hAnsi="Calibri" w:cs="Calibri"/>
              <w:noProof/>
            </w:rPr>
          </w:pPr>
          <w:hyperlink w:anchor="_Toc205793560" w:history="1">
            <w:r w:rsidRPr="00313E79">
              <w:rPr>
                <w:rStyle w:val="Hyperlink"/>
                <w:rFonts w:ascii="Calibri" w:hAnsi="Calibri" w:cs="Calibri"/>
                <w:noProof/>
              </w:rPr>
              <w:t>3. Prioritize Gender, Youth, and Inclusion in All Blue Carbon Grants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119</w:t>
            </w:r>
            <w:r w:rsidRPr="00313E79">
              <w:rPr>
                <w:rFonts w:ascii="Calibri" w:hAnsi="Calibri" w:cs="Calibri"/>
                <w:noProof/>
                <w:webHidden/>
              </w:rPr>
              <w:fldChar w:fldCharType="end"/>
            </w:r>
          </w:hyperlink>
        </w:p>
        <w:p w14:paraId="26A72AE0" w14:textId="283DB23B" w:rsidR="0010369C" w:rsidRPr="00313E79" w:rsidRDefault="0010369C">
          <w:pPr>
            <w:pStyle w:val="TOC3"/>
            <w:tabs>
              <w:tab w:val="right" w:leader="dot" w:pos="9350"/>
            </w:tabs>
            <w:rPr>
              <w:rFonts w:ascii="Calibri" w:eastAsiaTheme="minorEastAsia" w:hAnsi="Calibri" w:cs="Calibri"/>
              <w:noProof/>
            </w:rPr>
          </w:pPr>
          <w:hyperlink w:anchor="_Toc205793561" w:history="1">
            <w:r w:rsidRPr="00313E79">
              <w:rPr>
                <w:rStyle w:val="Hyperlink"/>
                <w:rFonts w:ascii="Calibri" w:hAnsi="Calibri" w:cs="Calibri"/>
                <w:noProof/>
              </w:rPr>
              <w:t>4. Coordinate Technical Assistance and Training Across Partners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120</w:t>
            </w:r>
            <w:r w:rsidRPr="00313E79">
              <w:rPr>
                <w:rFonts w:ascii="Calibri" w:hAnsi="Calibri" w:cs="Calibri"/>
                <w:noProof/>
                <w:webHidden/>
              </w:rPr>
              <w:fldChar w:fldCharType="end"/>
            </w:r>
          </w:hyperlink>
        </w:p>
        <w:p w14:paraId="76248DD1" w14:textId="1A61BD67" w:rsidR="0010369C" w:rsidRPr="00313E79" w:rsidRDefault="0010369C">
          <w:pPr>
            <w:pStyle w:val="TOC3"/>
            <w:tabs>
              <w:tab w:val="right" w:leader="dot" w:pos="9350"/>
            </w:tabs>
            <w:rPr>
              <w:rFonts w:ascii="Calibri" w:eastAsiaTheme="minorEastAsia" w:hAnsi="Calibri" w:cs="Calibri"/>
              <w:noProof/>
            </w:rPr>
          </w:pPr>
          <w:hyperlink w:anchor="_Toc205793562" w:history="1">
            <w:r w:rsidRPr="00313E79">
              <w:rPr>
                <w:rStyle w:val="Hyperlink"/>
                <w:rFonts w:ascii="Calibri" w:hAnsi="Calibri" w:cs="Calibri"/>
                <w:noProof/>
              </w:rPr>
              <w:t>5. Support Infrastructure and Digital Access in Underserved Communities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120</w:t>
            </w:r>
            <w:r w:rsidRPr="00313E79">
              <w:rPr>
                <w:rFonts w:ascii="Calibri" w:hAnsi="Calibri" w:cs="Calibri"/>
                <w:noProof/>
                <w:webHidden/>
              </w:rPr>
              <w:fldChar w:fldCharType="end"/>
            </w:r>
          </w:hyperlink>
        </w:p>
        <w:p w14:paraId="73617ED6" w14:textId="03A2E2E7" w:rsidR="0010369C" w:rsidRPr="00313E79" w:rsidRDefault="0010369C">
          <w:pPr>
            <w:pStyle w:val="TOC3"/>
            <w:tabs>
              <w:tab w:val="right" w:leader="dot" w:pos="9350"/>
            </w:tabs>
            <w:rPr>
              <w:rFonts w:ascii="Calibri" w:eastAsiaTheme="minorEastAsia" w:hAnsi="Calibri" w:cs="Calibri"/>
              <w:noProof/>
            </w:rPr>
          </w:pPr>
          <w:hyperlink w:anchor="_Toc205793563" w:history="1">
            <w:r w:rsidRPr="00313E79">
              <w:rPr>
                <w:rStyle w:val="Hyperlink"/>
                <w:rFonts w:ascii="Calibri" w:hAnsi="Calibri" w:cs="Calibri"/>
                <w:noProof/>
              </w:rPr>
              <w:t>6. Enhance Donor Coordination and Visibility of Blue Carbon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121</w:t>
            </w:r>
            <w:r w:rsidRPr="00313E79">
              <w:rPr>
                <w:rFonts w:ascii="Calibri" w:hAnsi="Calibri" w:cs="Calibri"/>
                <w:noProof/>
                <w:webHidden/>
              </w:rPr>
              <w:fldChar w:fldCharType="end"/>
            </w:r>
          </w:hyperlink>
        </w:p>
        <w:p w14:paraId="7E4BD7F1" w14:textId="3A2F9D74" w:rsidR="0010369C" w:rsidRPr="00313E79" w:rsidRDefault="0010369C">
          <w:pPr>
            <w:pStyle w:val="TOC3"/>
            <w:tabs>
              <w:tab w:val="right" w:leader="dot" w:pos="9350"/>
            </w:tabs>
            <w:rPr>
              <w:rFonts w:ascii="Calibri" w:eastAsiaTheme="minorEastAsia" w:hAnsi="Calibri" w:cs="Calibri"/>
              <w:noProof/>
            </w:rPr>
          </w:pPr>
          <w:hyperlink w:anchor="_Toc205793564" w:history="1">
            <w:r w:rsidRPr="00313E79">
              <w:rPr>
                <w:rStyle w:val="Hyperlink"/>
                <w:rFonts w:ascii="Calibri" w:hAnsi="Calibri" w:cs="Calibri"/>
                <w:noProof/>
              </w:rPr>
              <w:t>7. Champion Ghana’s Model Globally</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121</w:t>
            </w:r>
            <w:r w:rsidRPr="00313E79">
              <w:rPr>
                <w:rFonts w:ascii="Calibri" w:hAnsi="Calibri" w:cs="Calibri"/>
                <w:noProof/>
                <w:webHidden/>
              </w:rPr>
              <w:fldChar w:fldCharType="end"/>
            </w:r>
          </w:hyperlink>
        </w:p>
        <w:p w14:paraId="3EA830A9" w14:textId="6797CCC1" w:rsidR="0010369C" w:rsidRPr="00313E79" w:rsidRDefault="0010369C">
          <w:pPr>
            <w:pStyle w:val="TOC3"/>
            <w:tabs>
              <w:tab w:val="right" w:leader="dot" w:pos="9350"/>
            </w:tabs>
            <w:rPr>
              <w:rFonts w:ascii="Calibri" w:eastAsiaTheme="minorEastAsia" w:hAnsi="Calibri" w:cs="Calibri"/>
              <w:noProof/>
            </w:rPr>
          </w:pPr>
          <w:hyperlink w:anchor="_Toc205793565" w:history="1">
            <w:r w:rsidRPr="00313E79">
              <w:rPr>
                <w:rStyle w:val="Hyperlink"/>
                <w:rFonts w:ascii="Calibri" w:hAnsi="Calibri" w:cs="Calibri"/>
                <w:noProof/>
              </w:rPr>
              <w:t>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_Toc205793565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122</w:t>
            </w:r>
            <w:r w:rsidRPr="00313E79">
              <w:rPr>
                <w:rFonts w:ascii="Calibri" w:hAnsi="Calibri" w:cs="Calibri"/>
                <w:noProof/>
                <w:webHidden/>
              </w:rPr>
              <w:fldChar w:fldCharType="end"/>
            </w:r>
          </w:hyperlink>
        </w:p>
        <w:p w14:paraId="555FA3D4" w14:textId="4CF62ACE" w:rsidR="0010369C" w:rsidRPr="00313E79" w:rsidRDefault="0010369C">
          <w:pPr>
            <w:pStyle w:val="TOC1"/>
            <w:tabs>
              <w:tab w:val="right" w:leader="dot" w:pos="9350"/>
            </w:tabs>
            <w:rPr>
              <w:rFonts w:ascii="Calibri" w:eastAsiaTheme="minorEastAsia" w:hAnsi="Calibri" w:cs="Calibri"/>
              <w:noProof/>
            </w:rPr>
          </w:pPr>
          <w:hyperlink w:anchor="_Toc205793566" w:history="1">
            <w:r w:rsidRPr="00313E79">
              <w:rPr>
                <w:rStyle w:val="Hyperlink"/>
                <w:rFonts w:ascii="Calibri" w:hAnsi="Calibri" w:cs="Calibri"/>
                <w:noProof/>
              </w:rPr>
              <w:t>7.0 Conclusion and Next Steps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_Toc205793566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122</w:t>
            </w:r>
            <w:r w:rsidRPr="00313E79">
              <w:rPr>
                <w:rFonts w:ascii="Calibri" w:hAnsi="Calibri" w:cs="Calibri"/>
                <w:noProof/>
                <w:webHidden/>
              </w:rPr>
              <w:fldChar w:fldCharType="end"/>
            </w:r>
          </w:hyperlink>
        </w:p>
        <w:p w14:paraId="511CCD16" w14:textId="79C977B0" w:rsidR="0010369C" w:rsidRPr="00313E79" w:rsidRDefault="0010369C">
          <w:pPr>
            <w:pStyle w:val="TOC2"/>
            <w:tabs>
              <w:tab w:val="right" w:leader="dot" w:pos="9350"/>
            </w:tabs>
            <w:rPr>
              <w:rFonts w:ascii="Calibri" w:eastAsiaTheme="minorEastAsia" w:hAnsi="Calibri" w:cs="Calibri"/>
              <w:noProof/>
            </w:rPr>
          </w:pPr>
          <w:hyperlink w:anchor="_Toc205793567" w:history="1">
            <w:r w:rsidRPr="00313E79">
              <w:rPr>
                <w:rStyle w:val="Hyperlink"/>
                <w:rFonts w:ascii="Calibri" w:hAnsi="Calibri" w:cs="Calibri"/>
                <w:noProof/>
              </w:rPr>
              <w:t>7.1 Conclusion</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_Toc205793567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122</w:t>
            </w:r>
            <w:r w:rsidRPr="00313E79">
              <w:rPr>
                <w:rFonts w:ascii="Calibri" w:hAnsi="Calibri" w:cs="Calibri"/>
                <w:noProof/>
                <w:webHidden/>
              </w:rPr>
              <w:fldChar w:fldCharType="end"/>
            </w:r>
          </w:hyperlink>
        </w:p>
        <w:p w14:paraId="58F4B35C" w14:textId="72006FFB" w:rsidR="0010369C" w:rsidRPr="00313E79" w:rsidRDefault="0010369C">
          <w:pPr>
            <w:pStyle w:val="TOC2"/>
            <w:tabs>
              <w:tab w:val="right" w:leader="dot" w:pos="9350"/>
            </w:tabs>
            <w:rPr>
              <w:rFonts w:ascii="Calibri" w:eastAsiaTheme="minorEastAsia" w:hAnsi="Calibri" w:cs="Calibri"/>
              <w:noProof/>
            </w:rPr>
          </w:pPr>
          <w:hyperlink w:anchor="_Toc205793568" w:history="1">
            <w:r w:rsidRPr="00313E79">
              <w:rPr>
                <w:rStyle w:val="Hyperlink"/>
                <w:rFonts w:ascii="Calibri" w:hAnsi="Calibri" w:cs="Calibri"/>
                <w:noProof/>
              </w:rPr>
              <w:t>7.2 Next Steps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_Toc205793568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123</w:t>
            </w:r>
            <w:r w:rsidRPr="00313E79">
              <w:rPr>
                <w:rFonts w:ascii="Calibri" w:hAnsi="Calibri" w:cs="Calibri"/>
                <w:noProof/>
                <w:webHidden/>
              </w:rPr>
              <w:fldChar w:fldCharType="end"/>
            </w:r>
          </w:hyperlink>
        </w:p>
        <w:p w14:paraId="3E91BF9E" w14:textId="262DAB18" w:rsidR="0010369C" w:rsidRPr="00313E79" w:rsidRDefault="0010369C">
          <w:pPr>
            <w:pStyle w:val="TOC3"/>
            <w:tabs>
              <w:tab w:val="right" w:leader="dot" w:pos="9350"/>
            </w:tabs>
            <w:rPr>
              <w:rFonts w:ascii="Calibri" w:eastAsiaTheme="minorEastAsia" w:hAnsi="Calibri" w:cs="Calibri"/>
              <w:noProof/>
            </w:rPr>
          </w:pPr>
          <w:hyperlink w:anchor="_Toc205793569" w:history="1">
            <w:r w:rsidRPr="00313E79">
              <w:rPr>
                <w:rStyle w:val="Hyperlink"/>
                <w:rFonts w:ascii="Calibri" w:hAnsi="Calibri" w:cs="Calibri"/>
                <w:noProof/>
              </w:rPr>
              <w:t>1. Integration into the Blue Carbon MRV System</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_Toc205793569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123</w:t>
            </w:r>
            <w:r w:rsidRPr="00313E79">
              <w:rPr>
                <w:rFonts w:ascii="Calibri" w:hAnsi="Calibri" w:cs="Calibri"/>
                <w:noProof/>
                <w:webHidden/>
              </w:rPr>
              <w:fldChar w:fldCharType="end"/>
            </w:r>
          </w:hyperlink>
        </w:p>
        <w:p w14:paraId="7870D927" w14:textId="24A6A934" w:rsidR="0010369C" w:rsidRPr="00313E79" w:rsidRDefault="0010369C">
          <w:pPr>
            <w:pStyle w:val="TOC3"/>
            <w:tabs>
              <w:tab w:val="right" w:leader="dot" w:pos="9350"/>
            </w:tabs>
            <w:rPr>
              <w:rFonts w:ascii="Calibri" w:eastAsiaTheme="minorEastAsia" w:hAnsi="Calibri" w:cs="Calibri"/>
              <w:noProof/>
            </w:rPr>
          </w:pPr>
          <w:hyperlink w:anchor="_Toc205793570" w:history="1">
            <w:r w:rsidRPr="00313E79">
              <w:rPr>
                <w:rStyle w:val="Hyperlink"/>
                <w:rFonts w:ascii="Calibri" w:hAnsi="Calibri" w:cs="Calibri"/>
                <w:noProof/>
              </w:rPr>
              <w:t>2. Reporting and Alignment</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_Toc205793570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123</w:t>
            </w:r>
            <w:r w:rsidRPr="00313E79">
              <w:rPr>
                <w:rFonts w:ascii="Calibri" w:hAnsi="Calibri" w:cs="Calibri"/>
                <w:noProof/>
                <w:webHidden/>
              </w:rPr>
              <w:fldChar w:fldCharType="end"/>
            </w:r>
          </w:hyperlink>
        </w:p>
        <w:p w14:paraId="1C479552" w14:textId="69108E94" w:rsidR="0010369C" w:rsidRPr="00313E79" w:rsidRDefault="0010369C">
          <w:pPr>
            <w:pStyle w:val="TOC1"/>
            <w:tabs>
              <w:tab w:val="right" w:leader="dot" w:pos="9350"/>
            </w:tabs>
            <w:rPr>
              <w:rFonts w:ascii="Calibri" w:eastAsiaTheme="minorEastAsia" w:hAnsi="Calibri" w:cs="Calibri"/>
              <w:noProof/>
            </w:rPr>
          </w:pPr>
          <w:hyperlink w:anchor="_Toc205793571" w:history="1">
            <w:r w:rsidRPr="00313E79">
              <w:rPr>
                <w:rStyle w:val="Hyperlink"/>
                <w:rFonts w:ascii="Calibri" w:hAnsi="Calibri" w:cs="Calibri"/>
                <w:noProof/>
              </w:rPr>
              <w:t>References</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_Toc205793571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123</w:t>
            </w:r>
            <w:r w:rsidRPr="00313E79">
              <w:rPr>
                <w:rFonts w:ascii="Calibri" w:hAnsi="Calibri" w:cs="Calibri"/>
                <w:noProof/>
                <w:webHidden/>
              </w:rPr>
              <w:fldChar w:fldCharType="end"/>
            </w:r>
          </w:hyperlink>
        </w:p>
        <w:p w14:paraId="013830DA" w14:textId="5806F811" w:rsidR="0010369C" w:rsidRPr="00313E79" w:rsidRDefault="0010369C">
          <w:pPr>
            <w:pStyle w:val="TOC2"/>
            <w:tabs>
              <w:tab w:val="right" w:leader="dot" w:pos="9350"/>
            </w:tabs>
            <w:rPr>
              <w:rFonts w:ascii="Calibri" w:eastAsiaTheme="minorEastAsia" w:hAnsi="Calibri" w:cs="Calibri"/>
              <w:noProof/>
            </w:rPr>
          </w:pPr>
          <w:hyperlink w:anchor="_Toc205793572" w:history="1">
            <w:r w:rsidRPr="00313E79">
              <w:rPr>
                <w:rStyle w:val="Hyperlink"/>
                <w:rFonts w:ascii="Calibri" w:hAnsi="Calibri" w:cs="Calibri"/>
                <w:noProof/>
              </w:rPr>
              <w:t>1. Literature Reviewed</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_Toc205793572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123</w:t>
            </w:r>
            <w:r w:rsidRPr="00313E79">
              <w:rPr>
                <w:rFonts w:ascii="Calibri" w:hAnsi="Calibri" w:cs="Calibri"/>
                <w:noProof/>
                <w:webHidden/>
              </w:rPr>
              <w:fldChar w:fldCharType="end"/>
            </w:r>
          </w:hyperlink>
        </w:p>
        <w:p w14:paraId="63B6C84D" w14:textId="059BF722" w:rsidR="0010369C" w:rsidRPr="00313E79" w:rsidRDefault="0010369C">
          <w:pPr>
            <w:pStyle w:val="TOC2"/>
            <w:tabs>
              <w:tab w:val="right" w:leader="dot" w:pos="9350"/>
            </w:tabs>
            <w:rPr>
              <w:rFonts w:ascii="Calibri" w:eastAsiaTheme="minorEastAsia" w:hAnsi="Calibri" w:cs="Calibri"/>
              <w:noProof/>
            </w:rPr>
          </w:pPr>
          <w:hyperlink w:anchor="_Toc205793573" w:history="1">
            <w:r w:rsidRPr="00313E79">
              <w:rPr>
                <w:rStyle w:val="Hyperlink"/>
                <w:rFonts w:ascii="Calibri" w:hAnsi="Calibri" w:cs="Calibri"/>
                <w:noProof/>
              </w:rPr>
              <w:t>2. National Policies and Frameworks Referenced</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_Toc205793573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124</w:t>
            </w:r>
            <w:r w:rsidRPr="00313E79">
              <w:rPr>
                <w:rFonts w:ascii="Calibri" w:hAnsi="Calibri" w:cs="Calibri"/>
                <w:noProof/>
                <w:webHidden/>
              </w:rPr>
              <w:fldChar w:fldCharType="end"/>
            </w:r>
          </w:hyperlink>
        </w:p>
        <w:p w14:paraId="762F1926" w14:textId="6CDCCA6F" w:rsidR="0010369C" w:rsidRPr="00313E79" w:rsidRDefault="0010369C">
          <w:pPr>
            <w:pStyle w:val="TOC2"/>
            <w:tabs>
              <w:tab w:val="right" w:leader="dot" w:pos="9350"/>
            </w:tabs>
            <w:rPr>
              <w:rFonts w:ascii="Calibri" w:eastAsiaTheme="minorEastAsia" w:hAnsi="Calibri" w:cs="Calibri"/>
              <w:noProof/>
            </w:rPr>
          </w:pPr>
          <w:hyperlink w:anchor="_Toc205793574" w:history="1">
            <w:r w:rsidRPr="00313E79">
              <w:rPr>
                <w:rStyle w:val="Hyperlink"/>
                <w:rFonts w:ascii="Calibri" w:hAnsi="Calibri" w:cs="Calibri"/>
                <w:noProof/>
              </w:rPr>
              <w:t>3. Source Reports and Field Data</w:t>
            </w:r>
            <w:r w:rsidRPr="00313E79">
              <w:rPr>
                <w:rFonts w:ascii="Calibri" w:hAnsi="Calibri" w:cs="Calibri"/>
                <w:noProof/>
                <w:webHidden/>
              </w:rPr>
              <w:tab/>
            </w:r>
            <w:r w:rsidRPr="00313E79">
              <w:rPr>
                <w:rFonts w:ascii="Calibri" w:hAnsi="Calibri" w:cs="Calibri"/>
                <w:noProof/>
                <w:webHidden/>
              </w:rPr>
              <w:fldChar w:fldCharType="begin"/>
            </w:r>
            <w:r w:rsidRPr="00313E79">
              <w:rPr>
                <w:rFonts w:ascii="Calibri" w:hAnsi="Calibri" w:cs="Calibri"/>
                <w:noProof/>
                <w:webHidden/>
              </w:rPr>
              <w:instrText xml:space="preserve"> PAGEREF _Toc205793574 \h </w:instrText>
            </w:r>
            <w:r w:rsidRPr="00313E79">
              <w:rPr>
                <w:rFonts w:ascii="Calibri" w:hAnsi="Calibri" w:cs="Calibri"/>
                <w:noProof/>
                <w:webHidden/>
              </w:rPr>
            </w:r>
            <w:r w:rsidRPr="00313E79">
              <w:rPr>
                <w:rFonts w:ascii="Calibri" w:hAnsi="Calibri" w:cs="Calibri"/>
                <w:noProof/>
                <w:webHidden/>
              </w:rPr>
              <w:fldChar w:fldCharType="separate"/>
            </w:r>
            <w:r w:rsidR="00635BC3" w:rsidRPr="00313E79">
              <w:rPr>
                <w:rFonts w:ascii="Calibri" w:hAnsi="Calibri" w:cs="Calibri"/>
                <w:noProof/>
                <w:webHidden/>
              </w:rPr>
              <w:t>124</w:t>
            </w:r>
            <w:r w:rsidRPr="00313E79">
              <w:rPr>
                <w:rFonts w:ascii="Calibri" w:hAnsi="Calibri" w:cs="Calibri"/>
                <w:noProof/>
                <w:webHidden/>
              </w:rPr>
              <w:fldChar w:fldCharType="end"/>
            </w:r>
          </w:hyperlink>
        </w:p>
        <w:p w14:paraId="3BC2AF74" w14:textId="07E4B0AF" w:rsidR="000523AC" w:rsidRPr="00313E79" w:rsidRDefault="000523AC">
          <w:pPr>
            <w:rPr>
              <w:rFonts w:ascii="Calibri" w:hAnsi="Calibri" w:cs="Calibri"/>
            </w:rPr>
          </w:pPr>
          <w:r w:rsidRPr="00313E79">
            <w:rPr>
              <w:rFonts w:ascii="Calibri" w:hAnsi="Calibri" w:cs="Calibri"/>
              <w:b/>
              <w:bCs/>
              <w:noProof/>
            </w:rPr>
            <w:fldChar w:fldCharType="end"/>
          </w:r>
        </w:p>
      </w:sdtContent>
    </w:sdt>
    <w:p w14:paraId="3E1B5516" w14:textId="08C27052" w:rsidR="000523AC" w:rsidRPr="00313E79" w:rsidRDefault="000523AC">
      <w:pPr>
        <w:rPr>
          <w:rFonts w:ascii="Calibri" w:eastAsiaTheme="majorEastAsia" w:hAnsi="Calibri" w:cs="Calibri"/>
          <w:color w:val="0F4761" w:themeColor="accent1" w:themeShade="BF"/>
          <w:sz w:val="40"/>
          <w:szCs w:val="40"/>
        </w:rPr>
      </w:pPr>
      <w:r w:rsidRPr="00313E79">
        <w:rPr>
          <w:rFonts w:ascii="Calibri" w:hAnsi="Calibri" w:cs="Calibri"/>
        </w:rPr>
        <w:br w:type="page"/>
      </w:r>
    </w:p>
    <w:p w14:paraId="2C5F3E66" w14:textId="06F50526" w:rsidR="00B4312D" w:rsidRPr="00313E79" w:rsidRDefault="00680CC0" w:rsidP="00022FC0">
      <w:pPr>
        <w:pStyle w:val="Heading1"/>
        <w:rPr>
          <w:rFonts w:ascii="Calibri" w:hAnsi="Calibri" w:cs="Calibri"/>
        </w:rPr>
      </w:pPr>
      <w:bookmarkStart w:id="0" w:name="_Toc205793323"/>
      <w:r w:rsidRPr="00313E79">
        <w:rPr>
          <w:rFonts w:ascii="Calibri" w:hAnsi="Calibri" w:cs="Calibri"/>
        </w:rPr>
        <w:lastRenderedPageBreak/>
        <w:t xml:space="preserve">1.0 </w:t>
      </w:r>
      <w:r w:rsidR="00B4312D" w:rsidRPr="00313E79">
        <w:rPr>
          <w:rFonts w:ascii="Calibri" w:hAnsi="Calibri" w:cs="Calibri"/>
        </w:rPr>
        <w:t>Executive Summary</w:t>
      </w:r>
      <w:bookmarkEnd w:id="0"/>
    </w:p>
    <w:p w14:paraId="5CE996C2" w14:textId="1B61E6A8" w:rsidR="00B4312D" w:rsidRPr="00313E79" w:rsidRDefault="00C32242" w:rsidP="00022FC0">
      <w:pPr>
        <w:pStyle w:val="Heading2"/>
        <w:rPr>
          <w:rFonts w:ascii="Calibri" w:hAnsi="Calibri" w:cs="Calibri"/>
        </w:rPr>
      </w:pPr>
      <w:bookmarkStart w:id="1" w:name="_Toc205793324"/>
      <w:r w:rsidRPr="00313E79">
        <w:rPr>
          <w:rFonts w:ascii="Calibri" w:hAnsi="Calibri" w:cs="Calibri"/>
        </w:rPr>
        <w:t xml:space="preserve">1.1 </w:t>
      </w:r>
      <w:r w:rsidR="00B4312D" w:rsidRPr="00313E79">
        <w:rPr>
          <w:rFonts w:ascii="Calibri" w:hAnsi="Calibri" w:cs="Calibri"/>
        </w:rPr>
        <w:t>Context and Purpose</w:t>
      </w:r>
      <w:bookmarkEnd w:id="1"/>
    </w:p>
    <w:p w14:paraId="08498A2A" w14:textId="0704D035" w:rsidR="00B4312D" w:rsidRPr="00313E79" w:rsidRDefault="00B4312D" w:rsidP="001A02B2">
      <w:pPr>
        <w:jc w:val="both"/>
        <w:rPr>
          <w:rFonts w:ascii="Calibri" w:hAnsi="Calibri" w:cs="Calibri"/>
        </w:rPr>
      </w:pPr>
      <w:r w:rsidRPr="00313E79">
        <w:rPr>
          <w:rFonts w:ascii="Calibri" w:hAnsi="Calibri" w:cs="Calibri"/>
        </w:rPr>
        <w:t xml:space="preserve">Ghana’s WACA (West Africa Coastal Areas) Blue Carbon initiative seeks to restore mangrove ecosystems in the </w:t>
      </w:r>
      <w:proofErr w:type="spellStart"/>
      <w:r w:rsidRPr="00313E79">
        <w:rPr>
          <w:rFonts w:ascii="Calibri" w:hAnsi="Calibri" w:cs="Calibri"/>
        </w:rPr>
        <w:t>Songor</w:t>
      </w:r>
      <w:proofErr w:type="spellEnd"/>
      <w:r w:rsidRPr="00313E79">
        <w:rPr>
          <w:rFonts w:ascii="Calibri" w:hAnsi="Calibri" w:cs="Calibri"/>
        </w:rPr>
        <w:t>, Keta Lagoon Complex, and Muni-Pomadze Ramsar sites while empowering local communities through carbon finance, improved governance, and climate-resilient livelihoods. As part of this effort, the Ministry of Lands and Natural Resources (MLNR), in collaboration with the Ministry of Environment</w:t>
      </w:r>
      <w:r w:rsidR="00F81D50" w:rsidRPr="00313E79">
        <w:rPr>
          <w:rFonts w:ascii="Calibri" w:hAnsi="Calibri" w:cs="Calibri"/>
        </w:rPr>
        <w:t>,</w:t>
      </w:r>
      <w:r w:rsidR="000F7DEE" w:rsidRPr="00313E79">
        <w:rPr>
          <w:rFonts w:ascii="Calibri" w:hAnsi="Calibri" w:cs="Calibri"/>
        </w:rPr>
        <w:t xml:space="preserve"> </w:t>
      </w:r>
      <w:r w:rsidRPr="00313E79">
        <w:rPr>
          <w:rFonts w:ascii="Calibri" w:hAnsi="Calibri" w:cs="Calibri"/>
        </w:rPr>
        <w:t>Science</w:t>
      </w:r>
      <w:r w:rsidR="00EA7158" w:rsidRPr="00313E79">
        <w:rPr>
          <w:rFonts w:ascii="Calibri" w:hAnsi="Calibri" w:cs="Calibri"/>
        </w:rPr>
        <w:t xml:space="preserve"> and </w:t>
      </w:r>
      <w:r w:rsidRPr="00313E79">
        <w:rPr>
          <w:rFonts w:ascii="Calibri" w:hAnsi="Calibri" w:cs="Calibri"/>
        </w:rPr>
        <w:t xml:space="preserve">Technology (MEST), commissioned this socio-economic baseline study </w:t>
      </w:r>
      <w:r w:rsidR="00061C7F" w:rsidRPr="00313E79">
        <w:rPr>
          <w:rFonts w:ascii="Calibri" w:hAnsi="Calibri" w:cs="Calibri"/>
        </w:rPr>
        <w:t xml:space="preserve">as part of the larger Blue Carbon Assessment </w:t>
      </w:r>
      <w:r w:rsidR="00606271" w:rsidRPr="00313E79">
        <w:rPr>
          <w:rFonts w:ascii="Calibri" w:hAnsi="Calibri" w:cs="Calibri"/>
        </w:rPr>
        <w:t xml:space="preserve">potential of Ghana </w:t>
      </w:r>
      <w:r w:rsidRPr="00313E79">
        <w:rPr>
          <w:rFonts w:ascii="Calibri" w:hAnsi="Calibri" w:cs="Calibri"/>
        </w:rPr>
        <w:t xml:space="preserve">to provide a </w:t>
      </w:r>
      <w:r w:rsidRPr="00313E79">
        <w:rPr>
          <w:rFonts w:ascii="Calibri" w:hAnsi="Calibri" w:cs="Calibri"/>
          <w:b/>
          <w:bCs/>
        </w:rPr>
        <w:t>comprehensive understanding of local contexts</w:t>
      </w:r>
      <w:r w:rsidRPr="00313E79">
        <w:rPr>
          <w:rFonts w:ascii="Calibri" w:hAnsi="Calibri" w:cs="Calibri"/>
        </w:rPr>
        <w:t>, inform restoration planning, and establish readiness for future carbon market participation</w:t>
      </w:r>
      <w:r w:rsidR="00CB45C4" w:rsidRPr="00313E79">
        <w:rPr>
          <w:rFonts w:ascii="Calibri" w:hAnsi="Calibri" w:cs="Calibri"/>
        </w:rPr>
        <w:t xml:space="preserve"> using the WACA project areas as pilot</w:t>
      </w:r>
      <w:r w:rsidRPr="00313E79">
        <w:rPr>
          <w:rFonts w:ascii="Calibri" w:hAnsi="Calibri" w:cs="Calibri"/>
        </w:rPr>
        <w:t>.</w:t>
      </w:r>
    </w:p>
    <w:p w14:paraId="054B9F02" w14:textId="22DDC536" w:rsidR="00B4312D" w:rsidRPr="00313E79" w:rsidRDefault="00C32242" w:rsidP="00022FC0">
      <w:pPr>
        <w:pStyle w:val="Heading2"/>
        <w:rPr>
          <w:rFonts w:ascii="Calibri" w:hAnsi="Calibri" w:cs="Calibri"/>
        </w:rPr>
      </w:pPr>
      <w:bookmarkStart w:id="2" w:name="_Toc205793325"/>
      <w:r w:rsidRPr="00313E79">
        <w:rPr>
          <w:rFonts w:ascii="Calibri" w:hAnsi="Calibri" w:cs="Calibri"/>
        </w:rPr>
        <w:t xml:space="preserve">1.2 </w:t>
      </w:r>
      <w:r w:rsidR="00B4312D" w:rsidRPr="00313E79">
        <w:rPr>
          <w:rFonts w:ascii="Calibri" w:hAnsi="Calibri" w:cs="Calibri"/>
        </w:rPr>
        <w:t>Methodology Overview</w:t>
      </w:r>
      <w:bookmarkEnd w:id="2"/>
    </w:p>
    <w:p w14:paraId="411FBD5C" w14:textId="1ACC172A" w:rsidR="00B4312D" w:rsidRPr="00313E79" w:rsidRDefault="00B4312D" w:rsidP="006E6A4C">
      <w:pPr>
        <w:jc w:val="both"/>
        <w:rPr>
          <w:rFonts w:ascii="Calibri" w:hAnsi="Calibri" w:cs="Calibri"/>
        </w:rPr>
      </w:pPr>
      <w:r w:rsidRPr="00313E79">
        <w:rPr>
          <w:rFonts w:ascii="Calibri" w:hAnsi="Calibri" w:cs="Calibri"/>
        </w:rPr>
        <w:t xml:space="preserve">The baseline was conducted between </w:t>
      </w:r>
      <w:r w:rsidR="005774F1" w:rsidRPr="00313E79">
        <w:rPr>
          <w:rFonts w:ascii="Calibri" w:hAnsi="Calibri" w:cs="Calibri"/>
        </w:rPr>
        <w:t>June</w:t>
      </w:r>
      <w:r w:rsidRPr="00313E79">
        <w:rPr>
          <w:rFonts w:ascii="Calibri" w:hAnsi="Calibri" w:cs="Calibri"/>
        </w:rPr>
        <w:t xml:space="preserve"> and August 2025 across 37 communities spanning three Ramsar zones. It employed a mix of </w:t>
      </w:r>
      <w:r w:rsidRPr="00313E79">
        <w:rPr>
          <w:rFonts w:ascii="Calibri" w:hAnsi="Calibri" w:cs="Calibri"/>
          <w:b/>
          <w:bCs/>
        </w:rPr>
        <w:t>qualitative and participatory tools</w:t>
      </w:r>
      <w:r w:rsidRPr="00313E79">
        <w:rPr>
          <w:rFonts w:ascii="Calibri" w:hAnsi="Calibri" w:cs="Calibri"/>
        </w:rPr>
        <w:t>, including:</w:t>
      </w:r>
    </w:p>
    <w:p w14:paraId="79B03DA6" w14:textId="77777777" w:rsidR="00B4312D" w:rsidRPr="00313E79" w:rsidRDefault="00B4312D" w:rsidP="00813818">
      <w:pPr>
        <w:numPr>
          <w:ilvl w:val="0"/>
          <w:numId w:val="221"/>
        </w:numPr>
        <w:rPr>
          <w:rFonts w:ascii="Calibri" w:hAnsi="Calibri" w:cs="Calibri"/>
        </w:rPr>
      </w:pPr>
      <w:r w:rsidRPr="00313E79">
        <w:rPr>
          <w:rFonts w:ascii="Calibri" w:hAnsi="Calibri" w:cs="Calibri"/>
        </w:rPr>
        <w:t>Focus Group Discussions (FGDs)</w:t>
      </w:r>
    </w:p>
    <w:p w14:paraId="7939F13A" w14:textId="77777777" w:rsidR="00B4312D" w:rsidRPr="00313E79" w:rsidRDefault="00B4312D" w:rsidP="00813818">
      <w:pPr>
        <w:numPr>
          <w:ilvl w:val="0"/>
          <w:numId w:val="221"/>
        </w:numPr>
        <w:rPr>
          <w:rFonts w:ascii="Calibri" w:hAnsi="Calibri" w:cs="Calibri"/>
        </w:rPr>
      </w:pPr>
      <w:r w:rsidRPr="00313E79">
        <w:rPr>
          <w:rFonts w:ascii="Calibri" w:hAnsi="Calibri" w:cs="Calibri"/>
        </w:rPr>
        <w:t>Key Informant Interviews (KIIs)</w:t>
      </w:r>
    </w:p>
    <w:p w14:paraId="462B5875" w14:textId="7B6B2C9E" w:rsidR="00FB4ECC" w:rsidRPr="00313E79" w:rsidRDefault="00FB4ECC" w:rsidP="00813818">
      <w:pPr>
        <w:numPr>
          <w:ilvl w:val="0"/>
          <w:numId w:val="221"/>
        </w:numPr>
        <w:rPr>
          <w:rFonts w:ascii="Calibri" w:hAnsi="Calibri" w:cs="Calibri"/>
        </w:rPr>
      </w:pPr>
      <w:r w:rsidRPr="00313E79">
        <w:rPr>
          <w:rFonts w:ascii="Calibri" w:hAnsi="Calibri" w:cs="Calibri"/>
        </w:rPr>
        <w:t>Community Profiling by MLNR-WACA Site Specific Ramsar Working Groups</w:t>
      </w:r>
    </w:p>
    <w:p w14:paraId="3EE83BE0" w14:textId="77777777" w:rsidR="00B4312D" w:rsidRPr="00313E79" w:rsidRDefault="00B4312D" w:rsidP="00813818">
      <w:pPr>
        <w:numPr>
          <w:ilvl w:val="0"/>
          <w:numId w:val="221"/>
        </w:numPr>
        <w:rPr>
          <w:rFonts w:ascii="Calibri" w:hAnsi="Calibri" w:cs="Calibri"/>
        </w:rPr>
      </w:pPr>
      <w:r w:rsidRPr="00313E79">
        <w:rPr>
          <w:rFonts w:ascii="Calibri" w:hAnsi="Calibri" w:cs="Calibri"/>
        </w:rPr>
        <w:t>Community mapping and transect walks</w:t>
      </w:r>
    </w:p>
    <w:p w14:paraId="26411692" w14:textId="62A23136" w:rsidR="00C42934" w:rsidRPr="00313E79" w:rsidRDefault="00B4312D" w:rsidP="00813818">
      <w:pPr>
        <w:numPr>
          <w:ilvl w:val="0"/>
          <w:numId w:val="221"/>
        </w:numPr>
        <w:rPr>
          <w:rFonts w:ascii="Calibri" w:hAnsi="Calibri" w:cs="Calibri"/>
        </w:rPr>
      </w:pPr>
      <w:r w:rsidRPr="00313E79">
        <w:rPr>
          <w:rFonts w:ascii="Calibri" w:hAnsi="Calibri" w:cs="Calibri"/>
        </w:rPr>
        <w:t>Institutional profiling and policy analysis</w:t>
      </w:r>
    </w:p>
    <w:p w14:paraId="441267B0" w14:textId="688C4943" w:rsidR="00CB45C4" w:rsidRPr="00313E79" w:rsidRDefault="00CB45C4" w:rsidP="00813818">
      <w:pPr>
        <w:numPr>
          <w:ilvl w:val="0"/>
          <w:numId w:val="221"/>
        </w:numPr>
        <w:rPr>
          <w:rFonts w:ascii="Calibri" w:hAnsi="Calibri" w:cs="Calibri"/>
        </w:rPr>
      </w:pPr>
      <w:r w:rsidRPr="00313E79">
        <w:rPr>
          <w:rFonts w:ascii="Calibri" w:hAnsi="Calibri" w:cs="Calibri"/>
        </w:rPr>
        <w:t xml:space="preserve">Desk Review of Secondary Data </w:t>
      </w:r>
    </w:p>
    <w:p w14:paraId="3B96C334" w14:textId="721D7DDD" w:rsidR="00B4312D" w:rsidRPr="00313E79" w:rsidRDefault="00B4312D" w:rsidP="00CB45C4">
      <w:pPr>
        <w:jc w:val="both"/>
        <w:rPr>
          <w:rFonts w:ascii="Calibri" w:hAnsi="Calibri" w:cs="Calibri"/>
        </w:rPr>
      </w:pPr>
      <w:r w:rsidRPr="00313E79">
        <w:rPr>
          <w:rFonts w:ascii="Calibri" w:hAnsi="Calibri" w:cs="Calibri"/>
        </w:rPr>
        <w:t xml:space="preserve">The study </w:t>
      </w:r>
      <w:r w:rsidR="006E6A4C" w:rsidRPr="00313E79">
        <w:rPr>
          <w:rFonts w:ascii="Calibri" w:hAnsi="Calibri" w:cs="Calibri"/>
        </w:rPr>
        <w:t>employed safeguards-compliant processes aligned with FPIC (Free, Prior, and Informed Consent)</w:t>
      </w:r>
      <w:r w:rsidR="00CB45C4" w:rsidRPr="00313E79">
        <w:rPr>
          <w:rFonts w:ascii="Calibri" w:hAnsi="Calibri" w:cs="Calibri"/>
        </w:rPr>
        <w:t>, the Project Environmental and Social Safeguards Framework,</w:t>
      </w:r>
      <w:r w:rsidRPr="00313E79">
        <w:rPr>
          <w:rFonts w:ascii="Calibri" w:hAnsi="Calibri" w:cs="Calibri"/>
        </w:rPr>
        <w:t xml:space="preserve"> </w:t>
      </w:r>
      <w:r w:rsidR="00CB45C4" w:rsidRPr="00313E79">
        <w:rPr>
          <w:rFonts w:ascii="Calibri" w:hAnsi="Calibri" w:cs="Calibri"/>
        </w:rPr>
        <w:t>while ensuring gender and social inclusion</w:t>
      </w:r>
      <w:r w:rsidRPr="00313E79">
        <w:rPr>
          <w:rFonts w:ascii="Calibri" w:hAnsi="Calibri" w:cs="Calibri"/>
        </w:rPr>
        <w:t>.</w:t>
      </w:r>
    </w:p>
    <w:p w14:paraId="21CB8686" w14:textId="429F6E3B" w:rsidR="00B4312D" w:rsidRPr="00313E79" w:rsidRDefault="00C32242" w:rsidP="00022FC0">
      <w:pPr>
        <w:pStyle w:val="Heading2"/>
        <w:rPr>
          <w:rFonts w:ascii="Calibri" w:hAnsi="Calibri" w:cs="Calibri"/>
        </w:rPr>
      </w:pPr>
      <w:bookmarkStart w:id="3" w:name="_Toc205793326"/>
      <w:r w:rsidRPr="00313E79">
        <w:rPr>
          <w:rFonts w:ascii="Calibri" w:hAnsi="Calibri" w:cs="Calibri"/>
        </w:rPr>
        <w:t xml:space="preserve">1.3 </w:t>
      </w:r>
      <w:r w:rsidR="00B4312D" w:rsidRPr="00313E79">
        <w:rPr>
          <w:rFonts w:ascii="Calibri" w:hAnsi="Calibri" w:cs="Calibri"/>
        </w:rPr>
        <w:t>Key Findings</w:t>
      </w:r>
      <w:bookmarkEnd w:id="3"/>
    </w:p>
    <w:p w14:paraId="17F473FC" w14:textId="77777777" w:rsidR="00B4312D" w:rsidRPr="00313E79" w:rsidRDefault="00B4312D" w:rsidP="00022FC0">
      <w:pPr>
        <w:pStyle w:val="Heading3"/>
        <w:rPr>
          <w:rFonts w:ascii="Calibri" w:hAnsi="Calibri" w:cs="Calibri"/>
        </w:rPr>
      </w:pPr>
      <w:bookmarkStart w:id="4" w:name="_Toc205793327"/>
      <w:r w:rsidRPr="00313E79">
        <w:rPr>
          <w:rFonts w:ascii="Calibri" w:hAnsi="Calibri" w:cs="Calibri"/>
        </w:rPr>
        <w:t>1. Livelihood Systems and Ecosystem Pressure</w:t>
      </w:r>
      <w:bookmarkEnd w:id="4"/>
    </w:p>
    <w:p w14:paraId="181251F5" w14:textId="2D8B6DDA" w:rsidR="00B4312D" w:rsidRPr="00313E79" w:rsidRDefault="00B4312D" w:rsidP="00813818">
      <w:pPr>
        <w:numPr>
          <w:ilvl w:val="0"/>
          <w:numId w:val="222"/>
        </w:numPr>
        <w:rPr>
          <w:rFonts w:ascii="Calibri" w:hAnsi="Calibri" w:cs="Calibri"/>
        </w:rPr>
      </w:pPr>
      <w:r w:rsidRPr="00313E79">
        <w:rPr>
          <w:rFonts w:ascii="Calibri" w:hAnsi="Calibri" w:cs="Calibri"/>
        </w:rPr>
        <w:t xml:space="preserve">Over 70% of households depend on mangrove-linked activities: fish smoking, salt production, </w:t>
      </w:r>
      <w:r w:rsidR="006E6A4C" w:rsidRPr="00313E79">
        <w:rPr>
          <w:rFonts w:ascii="Calibri" w:hAnsi="Calibri" w:cs="Calibri"/>
        </w:rPr>
        <w:t xml:space="preserve">and </w:t>
      </w:r>
      <w:r w:rsidRPr="00313E79">
        <w:rPr>
          <w:rFonts w:ascii="Calibri" w:hAnsi="Calibri" w:cs="Calibri"/>
        </w:rPr>
        <w:t>fuelwood harvesting.</w:t>
      </w:r>
    </w:p>
    <w:p w14:paraId="11DEDB74" w14:textId="48F1E53D" w:rsidR="00B4312D" w:rsidRPr="00313E79" w:rsidRDefault="00B4312D" w:rsidP="00813818">
      <w:pPr>
        <w:numPr>
          <w:ilvl w:val="0"/>
          <w:numId w:val="222"/>
        </w:numPr>
        <w:rPr>
          <w:rFonts w:ascii="Calibri" w:hAnsi="Calibri" w:cs="Calibri"/>
        </w:rPr>
      </w:pPr>
      <w:r w:rsidRPr="00313E79">
        <w:rPr>
          <w:rFonts w:ascii="Calibri" w:hAnsi="Calibri" w:cs="Calibri"/>
        </w:rPr>
        <w:t xml:space="preserve">Unsustainable harvesting practices and lack of alternatives continue to degrade </w:t>
      </w:r>
      <w:r w:rsidR="00BA7E87" w:rsidRPr="00313E79">
        <w:rPr>
          <w:rFonts w:ascii="Calibri" w:hAnsi="Calibri" w:cs="Calibri"/>
        </w:rPr>
        <w:t>mangrove</w:t>
      </w:r>
      <w:r w:rsidRPr="00313E79">
        <w:rPr>
          <w:rFonts w:ascii="Calibri" w:hAnsi="Calibri" w:cs="Calibri"/>
        </w:rPr>
        <w:t xml:space="preserve"> patches in all three Ramsar sites.</w:t>
      </w:r>
    </w:p>
    <w:p w14:paraId="2D95B481" w14:textId="77777777" w:rsidR="00B4312D" w:rsidRPr="00313E79" w:rsidRDefault="00B4312D" w:rsidP="00813818">
      <w:pPr>
        <w:numPr>
          <w:ilvl w:val="0"/>
          <w:numId w:val="222"/>
        </w:numPr>
        <w:rPr>
          <w:rFonts w:ascii="Calibri" w:hAnsi="Calibri" w:cs="Calibri"/>
        </w:rPr>
      </w:pPr>
      <w:r w:rsidRPr="00313E79">
        <w:rPr>
          <w:rFonts w:ascii="Calibri" w:hAnsi="Calibri" w:cs="Calibri"/>
        </w:rPr>
        <w:lastRenderedPageBreak/>
        <w:t>Women bear disproportionate labor burdens but remain underrepresented in governance structures.</w:t>
      </w:r>
    </w:p>
    <w:p w14:paraId="633A77A7" w14:textId="77777777" w:rsidR="00B4312D" w:rsidRPr="00313E79" w:rsidRDefault="00B4312D" w:rsidP="00022FC0">
      <w:pPr>
        <w:pStyle w:val="Heading3"/>
        <w:rPr>
          <w:rFonts w:ascii="Calibri" w:hAnsi="Calibri" w:cs="Calibri"/>
        </w:rPr>
      </w:pPr>
      <w:bookmarkStart w:id="5" w:name="_Toc205793328"/>
      <w:r w:rsidRPr="00313E79">
        <w:rPr>
          <w:rFonts w:ascii="Calibri" w:hAnsi="Calibri" w:cs="Calibri"/>
        </w:rPr>
        <w:t>2. CREMA Readiness and Governance</w:t>
      </w:r>
      <w:bookmarkEnd w:id="5"/>
    </w:p>
    <w:p w14:paraId="550D23C0" w14:textId="7704A4D6" w:rsidR="00B4312D" w:rsidRPr="00313E79" w:rsidRDefault="00B4312D" w:rsidP="00813818">
      <w:pPr>
        <w:numPr>
          <w:ilvl w:val="0"/>
          <w:numId w:val="223"/>
        </w:numPr>
        <w:rPr>
          <w:rFonts w:ascii="Calibri" w:hAnsi="Calibri" w:cs="Calibri"/>
        </w:rPr>
      </w:pPr>
      <w:r w:rsidRPr="00313E79">
        <w:rPr>
          <w:rFonts w:ascii="Calibri" w:hAnsi="Calibri" w:cs="Calibri"/>
        </w:rPr>
        <w:t xml:space="preserve">CREMA (Community Resource Management Area) processes have been initiated but are at </w:t>
      </w:r>
      <w:r w:rsidRPr="00313E79">
        <w:rPr>
          <w:rFonts w:ascii="Calibri" w:hAnsi="Calibri" w:cs="Calibri"/>
          <w:b/>
          <w:bCs/>
        </w:rPr>
        <w:t>varying stages</w:t>
      </w:r>
      <w:r w:rsidRPr="00313E79">
        <w:rPr>
          <w:rFonts w:ascii="Calibri" w:hAnsi="Calibri" w:cs="Calibri"/>
        </w:rPr>
        <w:t>:</w:t>
      </w:r>
      <w:r w:rsidRPr="00313E79">
        <w:rPr>
          <w:rFonts w:ascii="Calibri" w:hAnsi="Calibri" w:cs="Calibri"/>
        </w:rPr>
        <w:br/>
        <w:t xml:space="preserve">• </w:t>
      </w:r>
      <w:r w:rsidR="001C7103" w:rsidRPr="00313E79">
        <w:rPr>
          <w:rFonts w:ascii="Calibri" w:hAnsi="Calibri" w:cs="Calibri"/>
        </w:rPr>
        <w:t>High Interest</w:t>
      </w:r>
      <w:r w:rsidR="000B304A" w:rsidRPr="00313E79">
        <w:rPr>
          <w:rFonts w:ascii="Calibri" w:hAnsi="Calibri" w:cs="Calibri"/>
        </w:rPr>
        <w:t xml:space="preserve"> and Energy </w:t>
      </w:r>
      <w:r w:rsidRPr="00313E79">
        <w:rPr>
          <w:rFonts w:ascii="Calibri" w:hAnsi="Calibri" w:cs="Calibri"/>
        </w:rPr>
        <w:t>in Muni-</w:t>
      </w:r>
      <w:proofErr w:type="spellStart"/>
      <w:r w:rsidRPr="00313E79">
        <w:rPr>
          <w:rFonts w:ascii="Calibri" w:hAnsi="Calibri" w:cs="Calibri"/>
        </w:rPr>
        <w:t>Pomadze</w:t>
      </w:r>
      <w:proofErr w:type="spellEnd"/>
      <w:r w:rsidRPr="00313E79">
        <w:rPr>
          <w:rFonts w:ascii="Calibri" w:hAnsi="Calibri" w:cs="Calibri"/>
        </w:rPr>
        <w:br/>
        <w:t xml:space="preserve">• Emerging in </w:t>
      </w:r>
      <w:proofErr w:type="spellStart"/>
      <w:r w:rsidRPr="00313E79">
        <w:rPr>
          <w:rFonts w:ascii="Calibri" w:hAnsi="Calibri" w:cs="Calibri"/>
        </w:rPr>
        <w:t>Songor</w:t>
      </w:r>
      <w:proofErr w:type="spellEnd"/>
      <w:r w:rsidRPr="00313E79">
        <w:rPr>
          <w:rFonts w:ascii="Calibri" w:hAnsi="Calibri" w:cs="Calibri"/>
        </w:rPr>
        <w:br/>
        <w:t>• Fragmented in Keta Lagoon</w:t>
      </w:r>
    </w:p>
    <w:p w14:paraId="74214DAB" w14:textId="4C91AC9A" w:rsidR="00B4312D" w:rsidRPr="00313E79" w:rsidRDefault="00316B75" w:rsidP="00CB45C4">
      <w:pPr>
        <w:numPr>
          <w:ilvl w:val="0"/>
          <w:numId w:val="223"/>
        </w:numPr>
        <w:jc w:val="both"/>
        <w:rPr>
          <w:rFonts w:ascii="Calibri" w:hAnsi="Calibri" w:cs="Calibri"/>
        </w:rPr>
      </w:pPr>
      <w:r w:rsidRPr="00313E79">
        <w:rPr>
          <w:rFonts w:ascii="Calibri" w:hAnsi="Calibri" w:cs="Calibri"/>
        </w:rPr>
        <w:t xml:space="preserve">Community </w:t>
      </w:r>
      <w:r w:rsidR="00B4312D" w:rsidRPr="00313E79">
        <w:rPr>
          <w:rFonts w:ascii="Calibri" w:hAnsi="Calibri" w:cs="Calibri"/>
        </w:rPr>
        <w:t xml:space="preserve">Change Agents </w:t>
      </w:r>
      <w:r w:rsidR="00CB45C4" w:rsidRPr="00313E79">
        <w:rPr>
          <w:rFonts w:ascii="Calibri" w:hAnsi="Calibri" w:cs="Calibri"/>
        </w:rPr>
        <w:t xml:space="preserve">are present </w:t>
      </w:r>
      <w:r w:rsidR="00E7493D" w:rsidRPr="00313E79">
        <w:rPr>
          <w:rFonts w:ascii="Calibri" w:hAnsi="Calibri" w:cs="Calibri"/>
        </w:rPr>
        <w:t>in all the profiled communities</w:t>
      </w:r>
      <w:r w:rsidR="00CB45C4" w:rsidRPr="00313E79">
        <w:rPr>
          <w:rFonts w:ascii="Calibri" w:hAnsi="Calibri" w:cs="Calibri"/>
        </w:rPr>
        <w:t>,</w:t>
      </w:r>
      <w:r w:rsidR="00E7493D" w:rsidRPr="00313E79">
        <w:rPr>
          <w:rFonts w:ascii="Calibri" w:hAnsi="Calibri" w:cs="Calibri"/>
        </w:rPr>
        <w:t xml:space="preserve"> </w:t>
      </w:r>
      <w:r w:rsidR="00B4312D" w:rsidRPr="00313E79">
        <w:rPr>
          <w:rFonts w:ascii="Calibri" w:hAnsi="Calibri" w:cs="Calibri"/>
        </w:rPr>
        <w:t xml:space="preserve">and </w:t>
      </w:r>
      <w:r w:rsidR="00CB45C4" w:rsidRPr="00313E79">
        <w:rPr>
          <w:rFonts w:ascii="Calibri" w:hAnsi="Calibri" w:cs="Calibri"/>
        </w:rPr>
        <w:t>Community Resource Management Committees (</w:t>
      </w:r>
      <w:r w:rsidR="00B4312D" w:rsidRPr="00313E79">
        <w:rPr>
          <w:rFonts w:ascii="Calibri" w:hAnsi="Calibri" w:cs="Calibri"/>
        </w:rPr>
        <w:t>CRMCs</w:t>
      </w:r>
      <w:r w:rsidR="00CB45C4" w:rsidRPr="00313E79">
        <w:rPr>
          <w:rFonts w:ascii="Calibri" w:hAnsi="Calibri" w:cs="Calibri"/>
        </w:rPr>
        <w:t>)</w:t>
      </w:r>
      <w:r w:rsidR="00B4312D" w:rsidRPr="00313E79">
        <w:rPr>
          <w:rFonts w:ascii="Calibri" w:hAnsi="Calibri" w:cs="Calibri"/>
        </w:rPr>
        <w:t xml:space="preserve"> exist</w:t>
      </w:r>
      <w:r w:rsidR="00423295" w:rsidRPr="00313E79">
        <w:rPr>
          <w:rFonts w:ascii="Calibri" w:hAnsi="Calibri" w:cs="Calibri"/>
        </w:rPr>
        <w:t xml:space="preserve"> in some of the areas</w:t>
      </w:r>
      <w:r w:rsidR="00B4312D" w:rsidRPr="00313E79">
        <w:rPr>
          <w:rFonts w:ascii="Calibri" w:hAnsi="Calibri" w:cs="Calibri"/>
        </w:rPr>
        <w:t xml:space="preserve"> but require training, legal finalization, and operational support.</w:t>
      </w:r>
    </w:p>
    <w:p w14:paraId="3CAD9FEB" w14:textId="77777777" w:rsidR="00B4312D" w:rsidRPr="00313E79" w:rsidRDefault="00B4312D" w:rsidP="00022FC0">
      <w:pPr>
        <w:pStyle w:val="Heading3"/>
        <w:rPr>
          <w:rFonts w:ascii="Calibri" w:hAnsi="Calibri" w:cs="Calibri"/>
        </w:rPr>
      </w:pPr>
      <w:bookmarkStart w:id="6" w:name="_Toc205793329"/>
      <w:r w:rsidRPr="00313E79">
        <w:rPr>
          <w:rFonts w:ascii="Calibri" w:hAnsi="Calibri" w:cs="Calibri"/>
        </w:rPr>
        <w:t>3. Safeguards and Inclusion</w:t>
      </w:r>
      <w:bookmarkEnd w:id="6"/>
    </w:p>
    <w:p w14:paraId="6BDCCB84" w14:textId="1A3433AA" w:rsidR="00B4312D" w:rsidRPr="00313E79" w:rsidRDefault="00B4312D" w:rsidP="00813818">
      <w:pPr>
        <w:numPr>
          <w:ilvl w:val="0"/>
          <w:numId w:val="224"/>
        </w:numPr>
        <w:jc w:val="both"/>
        <w:rPr>
          <w:rFonts w:ascii="Calibri" w:hAnsi="Calibri" w:cs="Calibri"/>
        </w:rPr>
      </w:pPr>
      <w:r w:rsidRPr="00313E79">
        <w:rPr>
          <w:rFonts w:ascii="Calibri" w:hAnsi="Calibri" w:cs="Calibri"/>
        </w:rPr>
        <w:t xml:space="preserve">FPIC was </w:t>
      </w:r>
      <w:r w:rsidR="00723ACF" w:rsidRPr="00313E79">
        <w:rPr>
          <w:rFonts w:ascii="Calibri" w:hAnsi="Calibri" w:cs="Calibri"/>
        </w:rPr>
        <w:t xml:space="preserve">adequately </w:t>
      </w:r>
      <w:r w:rsidRPr="00313E79">
        <w:rPr>
          <w:rFonts w:ascii="Calibri" w:hAnsi="Calibri" w:cs="Calibri"/>
        </w:rPr>
        <w:t xml:space="preserve">achieved </w:t>
      </w:r>
      <w:r w:rsidR="00CB45C4" w:rsidRPr="00313E79">
        <w:rPr>
          <w:rFonts w:ascii="Calibri" w:hAnsi="Calibri" w:cs="Calibri"/>
        </w:rPr>
        <w:t xml:space="preserve">during the execution of the assignment </w:t>
      </w:r>
      <w:r w:rsidRPr="00313E79">
        <w:rPr>
          <w:rFonts w:ascii="Calibri" w:hAnsi="Calibri" w:cs="Calibri"/>
        </w:rPr>
        <w:t xml:space="preserve">but needs renewal, especially in Keta and </w:t>
      </w:r>
      <w:proofErr w:type="spellStart"/>
      <w:r w:rsidRPr="00313E79">
        <w:rPr>
          <w:rFonts w:ascii="Calibri" w:hAnsi="Calibri" w:cs="Calibri"/>
        </w:rPr>
        <w:t>Songor</w:t>
      </w:r>
      <w:proofErr w:type="spellEnd"/>
      <w:r w:rsidRPr="00313E79">
        <w:rPr>
          <w:rFonts w:ascii="Calibri" w:hAnsi="Calibri" w:cs="Calibri"/>
        </w:rPr>
        <w:t>.</w:t>
      </w:r>
    </w:p>
    <w:p w14:paraId="10787C4B" w14:textId="70665C28" w:rsidR="00B4312D" w:rsidRPr="00313E79" w:rsidRDefault="00B4312D" w:rsidP="00813818">
      <w:pPr>
        <w:numPr>
          <w:ilvl w:val="0"/>
          <w:numId w:val="224"/>
        </w:numPr>
        <w:jc w:val="both"/>
        <w:rPr>
          <w:rFonts w:ascii="Calibri" w:hAnsi="Calibri" w:cs="Calibri"/>
        </w:rPr>
      </w:pPr>
      <w:r w:rsidRPr="00313E79">
        <w:rPr>
          <w:rFonts w:ascii="Calibri" w:hAnsi="Calibri" w:cs="Calibri"/>
        </w:rPr>
        <w:t>Persons with disabilities (PWDs) and migrants remain largely excluded from planning processes</w:t>
      </w:r>
      <w:r w:rsidR="00483A1B" w:rsidRPr="00313E79">
        <w:rPr>
          <w:rFonts w:ascii="Calibri" w:hAnsi="Calibri" w:cs="Calibri"/>
        </w:rPr>
        <w:t>,</w:t>
      </w:r>
      <w:r w:rsidR="003566EA" w:rsidRPr="00313E79">
        <w:rPr>
          <w:rFonts w:ascii="Calibri" w:hAnsi="Calibri" w:cs="Calibri"/>
        </w:rPr>
        <w:t xml:space="preserve"> though efforts are </w:t>
      </w:r>
      <w:r w:rsidR="00483A1B" w:rsidRPr="00313E79">
        <w:rPr>
          <w:rFonts w:ascii="Calibri" w:hAnsi="Calibri" w:cs="Calibri"/>
        </w:rPr>
        <w:t>being rigorously</w:t>
      </w:r>
      <w:r w:rsidR="003566EA" w:rsidRPr="00313E79">
        <w:rPr>
          <w:rFonts w:ascii="Calibri" w:hAnsi="Calibri" w:cs="Calibri"/>
        </w:rPr>
        <w:t xml:space="preserve"> pursued under th</w:t>
      </w:r>
      <w:r w:rsidR="00741842" w:rsidRPr="00313E79">
        <w:rPr>
          <w:rFonts w:ascii="Calibri" w:hAnsi="Calibri" w:cs="Calibri"/>
        </w:rPr>
        <w:t>e larger WACA project to address this gap</w:t>
      </w:r>
      <w:r w:rsidRPr="00313E79">
        <w:rPr>
          <w:rFonts w:ascii="Calibri" w:hAnsi="Calibri" w:cs="Calibri"/>
        </w:rPr>
        <w:t>.</w:t>
      </w:r>
    </w:p>
    <w:p w14:paraId="79450E1A" w14:textId="076631E1" w:rsidR="00B4312D" w:rsidRPr="00313E79" w:rsidRDefault="00B4312D" w:rsidP="00813818">
      <w:pPr>
        <w:numPr>
          <w:ilvl w:val="0"/>
          <w:numId w:val="224"/>
        </w:numPr>
        <w:jc w:val="both"/>
        <w:rPr>
          <w:rFonts w:ascii="Calibri" w:hAnsi="Calibri" w:cs="Calibri"/>
        </w:rPr>
      </w:pPr>
      <w:r w:rsidRPr="00313E79">
        <w:rPr>
          <w:rFonts w:ascii="Calibri" w:hAnsi="Calibri" w:cs="Calibri"/>
        </w:rPr>
        <w:t>Grievance systems are informal in over 80% of communities</w:t>
      </w:r>
      <w:r w:rsidR="004454B8" w:rsidRPr="00313E79">
        <w:rPr>
          <w:rFonts w:ascii="Calibri" w:hAnsi="Calibri" w:cs="Calibri"/>
        </w:rPr>
        <w:t xml:space="preserve"> that were profiled</w:t>
      </w:r>
      <w:r w:rsidRPr="00313E79">
        <w:rPr>
          <w:rFonts w:ascii="Calibri" w:hAnsi="Calibri" w:cs="Calibri"/>
        </w:rPr>
        <w:t>.</w:t>
      </w:r>
    </w:p>
    <w:p w14:paraId="693AF8E0" w14:textId="77777777" w:rsidR="00B4312D" w:rsidRPr="00313E79" w:rsidRDefault="00B4312D" w:rsidP="00022FC0">
      <w:pPr>
        <w:pStyle w:val="Heading3"/>
        <w:rPr>
          <w:rFonts w:ascii="Calibri" w:hAnsi="Calibri" w:cs="Calibri"/>
        </w:rPr>
      </w:pPr>
      <w:bookmarkStart w:id="7" w:name="_Toc205793330"/>
      <w:r w:rsidRPr="00313E79">
        <w:rPr>
          <w:rFonts w:ascii="Calibri" w:hAnsi="Calibri" w:cs="Calibri"/>
        </w:rPr>
        <w:t>4. Environmental Conditions</w:t>
      </w:r>
      <w:bookmarkEnd w:id="7"/>
    </w:p>
    <w:p w14:paraId="166A85EA" w14:textId="77777777" w:rsidR="00B4312D" w:rsidRPr="00313E79" w:rsidRDefault="00B4312D" w:rsidP="00813818">
      <w:pPr>
        <w:numPr>
          <w:ilvl w:val="0"/>
          <w:numId w:val="225"/>
        </w:numPr>
        <w:rPr>
          <w:rFonts w:ascii="Calibri" w:hAnsi="Calibri" w:cs="Calibri"/>
        </w:rPr>
      </w:pPr>
      <w:r w:rsidRPr="00313E79">
        <w:rPr>
          <w:rFonts w:ascii="Calibri" w:hAnsi="Calibri" w:cs="Calibri"/>
        </w:rPr>
        <w:t xml:space="preserve">Mangrove degradation is highest near salt production zones (e.g., </w:t>
      </w:r>
      <w:proofErr w:type="spellStart"/>
      <w:r w:rsidRPr="00313E79">
        <w:rPr>
          <w:rFonts w:ascii="Calibri" w:hAnsi="Calibri" w:cs="Calibri"/>
        </w:rPr>
        <w:t>Elavanyo</w:t>
      </w:r>
      <w:proofErr w:type="spellEnd"/>
      <w:r w:rsidRPr="00313E79">
        <w:rPr>
          <w:rFonts w:ascii="Calibri" w:hAnsi="Calibri" w:cs="Calibri"/>
        </w:rPr>
        <w:t xml:space="preserve">, </w:t>
      </w:r>
      <w:proofErr w:type="spellStart"/>
      <w:r w:rsidRPr="00313E79">
        <w:rPr>
          <w:rFonts w:ascii="Calibri" w:hAnsi="Calibri" w:cs="Calibri"/>
        </w:rPr>
        <w:t>Obane</w:t>
      </w:r>
      <w:proofErr w:type="spellEnd"/>
      <w:r w:rsidRPr="00313E79">
        <w:rPr>
          <w:rFonts w:ascii="Calibri" w:hAnsi="Calibri" w:cs="Calibri"/>
        </w:rPr>
        <w:t>).</w:t>
      </w:r>
    </w:p>
    <w:p w14:paraId="6DAD9E40" w14:textId="0353A9CF" w:rsidR="001F1430" w:rsidRPr="00313E79" w:rsidRDefault="001F1430" w:rsidP="00813818">
      <w:pPr>
        <w:numPr>
          <w:ilvl w:val="0"/>
          <w:numId w:val="225"/>
        </w:numPr>
        <w:rPr>
          <w:rFonts w:ascii="Calibri" w:hAnsi="Calibri" w:cs="Calibri"/>
        </w:rPr>
      </w:pPr>
      <w:r w:rsidRPr="00313E79">
        <w:rPr>
          <w:rFonts w:ascii="Calibri" w:hAnsi="Calibri" w:cs="Calibri"/>
        </w:rPr>
        <w:t>Solid and plastic waste is a major</w:t>
      </w:r>
      <w:r w:rsidR="003249A7" w:rsidRPr="00313E79">
        <w:rPr>
          <w:rFonts w:ascii="Calibri" w:hAnsi="Calibri" w:cs="Calibri"/>
        </w:rPr>
        <w:t xml:space="preserve"> challenge in all three Ramsar Sites.</w:t>
      </w:r>
    </w:p>
    <w:p w14:paraId="3EBFC0AF" w14:textId="77777777" w:rsidR="003249A7" w:rsidRPr="00313E79" w:rsidRDefault="003249A7" w:rsidP="00813818">
      <w:pPr>
        <w:numPr>
          <w:ilvl w:val="0"/>
          <w:numId w:val="225"/>
        </w:numPr>
        <w:rPr>
          <w:rFonts w:ascii="Calibri" w:hAnsi="Calibri" w:cs="Calibri"/>
        </w:rPr>
      </w:pPr>
      <w:r w:rsidRPr="00313E79">
        <w:rPr>
          <w:rFonts w:ascii="Calibri" w:hAnsi="Calibri" w:cs="Calibri"/>
        </w:rPr>
        <w:t>Communities observe coastal erosion, declining fisheries, and seasonal flooding.</w:t>
      </w:r>
    </w:p>
    <w:p w14:paraId="0FA02200" w14:textId="2EE4D2C3" w:rsidR="00B4312D" w:rsidRPr="00313E79" w:rsidRDefault="00B4312D" w:rsidP="00813818">
      <w:pPr>
        <w:numPr>
          <w:ilvl w:val="0"/>
          <w:numId w:val="225"/>
        </w:numPr>
        <w:rPr>
          <w:rFonts w:ascii="Calibri" w:hAnsi="Calibri" w:cs="Calibri"/>
        </w:rPr>
      </w:pPr>
      <w:r w:rsidRPr="00313E79">
        <w:rPr>
          <w:rFonts w:ascii="Calibri" w:hAnsi="Calibri" w:cs="Calibri"/>
        </w:rPr>
        <w:t xml:space="preserve">Restoration success has been observed in pilot </w:t>
      </w:r>
      <w:r w:rsidR="00B71221" w:rsidRPr="00313E79">
        <w:rPr>
          <w:rFonts w:ascii="Calibri" w:hAnsi="Calibri" w:cs="Calibri"/>
        </w:rPr>
        <w:t xml:space="preserve">communities </w:t>
      </w:r>
      <w:r w:rsidRPr="00313E79">
        <w:rPr>
          <w:rFonts w:ascii="Calibri" w:hAnsi="Calibri" w:cs="Calibri"/>
        </w:rPr>
        <w:t xml:space="preserve">(e.g.,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Pute</w:t>
      </w:r>
      <w:proofErr w:type="spellEnd"/>
      <w:r w:rsidRPr="00313E79">
        <w:rPr>
          <w:rFonts w:ascii="Calibri" w:hAnsi="Calibri" w:cs="Calibri"/>
        </w:rPr>
        <w:t>).</w:t>
      </w:r>
    </w:p>
    <w:p w14:paraId="2DD50AFA" w14:textId="77777777" w:rsidR="00B4312D" w:rsidRPr="00313E79" w:rsidRDefault="00B4312D" w:rsidP="00022FC0">
      <w:pPr>
        <w:pStyle w:val="Heading3"/>
        <w:rPr>
          <w:rFonts w:ascii="Calibri" w:hAnsi="Calibri" w:cs="Calibri"/>
        </w:rPr>
      </w:pPr>
      <w:bookmarkStart w:id="8" w:name="_Toc205793331"/>
      <w:r w:rsidRPr="00313E79">
        <w:rPr>
          <w:rFonts w:ascii="Calibri" w:hAnsi="Calibri" w:cs="Calibri"/>
        </w:rPr>
        <w:t>5. Opportunities and High-Potential Areas</w:t>
      </w:r>
      <w:bookmarkEnd w:id="8"/>
    </w:p>
    <w:p w14:paraId="6112D8E2" w14:textId="7D4F146E" w:rsidR="00B4312D" w:rsidRPr="00313E79" w:rsidRDefault="00B4312D" w:rsidP="00813818">
      <w:pPr>
        <w:numPr>
          <w:ilvl w:val="0"/>
          <w:numId w:val="226"/>
        </w:numPr>
        <w:jc w:val="both"/>
        <w:rPr>
          <w:rFonts w:ascii="Calibri" w:hAnsi="Calibri" w:cs="Calibri"/>
        </w:rPr>
      </w:pP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Pute</w:t>
      </w:r>
      <w:proofErr w:type="spellEnd"/>
      <w:r w:rsidRPr="00313E79">
        <w:rPr>
          <w:rFonts w:ascii="Calibri" w:hAnsi="Calibri" w:cs="Calibri"/>
        </w:rPr>
        <w:t xml:space="preserve">, and </w:t>
      </w:r>
      <w:proofErr w:type="spellStart"/>
      <w:r w:rsidRPr="00313E79">
        <w:rPr>
          <w:rFonts w:ascii="Calibri" w:hAnsi="Calibri" w:cs="Calibri"/>
        </w:rPr>
        <w:t>Dzita</w:t>
      </w:r>
      <w:proofErr w:type="spellEnd"/>
      <w:r w:rsidRPr="00313E79">
        <w:rPr>
          <w:rFonts w:ascii="Calibri" w:hAnsi="Calibri" w:cs="Calibri"/>
        </w:rPr>
        <w:t xml:space="preserve"> were identified as </w:t>
      </w:r>
      <w:r w:rsidRPr="00313E79">
        <w:rPr>
          <w:rFonts w:ascii="Calibri" w:hAnsi="Calibri" w:cs="Calibri"/>
          <w:b/>
          <w:bCs/>
        </w:rPr>
        <w:t>early action hubs</w:t>
      </w:r>
      <w:r w:rsidRPr="00313E79">
        <w:rPr>
          <w:rFonts w:ascii="Calibri" w:hAnsi="Calibri" w:cs="Calibri"/>
        </w:rPr>
        <w:t xml:space="preserve"> for blue carbon piloting based on ecological condition, community cohesion, and CREMA momentum</w:t>
      </w:r>
      <w:r w:rsidR="004454B8" w:rsidRPr="00313E79">
        <w:rPr>
          <w:rFonts w:ascii="Calibri" w:hAnsi="Calibri" w:cs="Calibri"/>
        </w:rPr>
        <w:t>, but the other communities within the cluster must be brought up to speed to be able to make the required impact in the landscape</w:t>
      </w:r>
      <w:r w:rsidRPr="00313E79">
        <w:rPr>
          <w:rFonts w:ascii="Calibri" w:hAnsi="Calibri" w:cs="Calibri"/>
        </w:rPr>
        <w:t>.</w:t>
      </w:r>
    </w:p>
    <w:p w14:paraId="2B173B8E" w14:textId="604CED97" w:rsidR="00B4312D" w:rsidRPr="00313E79" w:rsidRDefault="00B4312D" w:rsidP="00813818">
      <w:pPr>
        <w:numPr>
          <w:ilvl w:val="0"/>
          <w:numId w:val="226"/>
        </w:numPr>
        <w:jc w:val="both"/>
        <w:rPr>
          <w:rFonts w:ascii="Calibri" w:hAnsi="Calibri" w:cs="Calibri"/>
        </w:rPr>
      </w:pPr>
      <w:r w:rsidRPr="00313E79">
        <w:rPr>
          <w:rFonts w:ascii="Calibri" w:hAnsi="Calibri" w:cs="Calibri"/>
        </w:rPr>
        <w:t>Youth and school-led restoration and MRV (monitoring, reporting, verification) models are gaining traction</w:t>
      </w:r>
      <w:r w:rsidR="004454B8" w:rsidRPr="00313E79">
        <w:rPr>
          <w:rFonts w:ascii="Calibri" w:hAnsi="Calibri" w:cs="Calibri"/>
        </w:rPr>
        <w:t xml:space="preserve"> and need to be explored as an opportunity to sustain any intervention beyond the project life span</w:t>
      </w:r>
      <w:r w:rsidRPr="00313E79">
        <w:rPr>
          <w:rFonts w:ascii="Calibri" w:hAnsi="Calibri" w:cs="Calibri"/>
        </w:rPr>
        <w:t>.</w:t>
      </w:r>
    </w:p>
    <w:p w14:paraId="35548E2E" w14:textId="77777777" w:rsidR="00B4312D" w:rsidRPr="00313E79" w:rsidRDefault="00B4312D" w:rsidP="00813818">
      <w:pPr>
        <w:numPr>
          <w:ilvl w:val="0"/>
          <w:numId w:val="226"/>
        </w:numPr>
        <w:jc w:val="both"/>
        <w:rPr>
          <w:rFonts w:ascii="Calibri" w:hAnsi="Calibri" w:cs="Calibri"/>
        </w:rPr>
      </w:pPr>
      <w:r w:rsidRPr="00313E79">
        <w:rPr>
          <w:rFonts w:ascii="Calibri" w:hAnsi="Calibri" w:cs="Calibri"/>
        </w:rPr>
        <w:lastRenderedPageBreak/>
        <w:t>Women’s groups are prepared to lead value-added enterprises (e.g., salt packaging, beekeeping) with initial support.</w:t>
      </w:r>
    </w:p>
    <w:p w14:paraId="19ED02BD" w14:textId="77777777" w:rsidR="00B4312D" w:rsidRPr="00313E79" w:rsidRDefault="00B4312D" w:rsidP="00022FC0">
      <w:pPr>
        <w:pStyle w:val="Heading2"/>
        <w:rPr>
          <w:rFonts w:ascii="Calibri" w:hAnsi="Calibri" w:cs="Calibri"/>
        </w:rPr>
      </w:pPr>
      <w:bookmarkStart w:id="9" w:name="_Toc205793332"/>
      <w:r w:rsidRPr="00313E79">
        <w:rPr>
          <w:rFonts w:ascii="Calibri" w:hAnsi="Calibri" w:cs="Calibri"/>
        </w:rPr>
        <w:t>Risks Identified</w:t>
      </w:r>
      <w:bookmarkEnd w:id="9"/>
    </w:p>
    <w:p w14:paraId="348ECFA6" w14:textId="15CAE3A0" w:rsidR="00B4312D" w:rsidRPr="00313E79" w:rsidRDefault="00CD2CD4" w:rsidP="004454B8">
      <w:pPr>
        <w:numPr>
          <w:ilvl w:val="0"/>
          <w:numId w:val="227"/>
        </w:numPr>
        <w:jc w:val="both"/>
        <w:rPr>
          <w:rFonts w:ascii="Calibri" w:hAnsi="Calibri" w:cs="Calibri"/>
        </w:rPr>
      </w:pPr>
      <w:r w:rsidRPr="00313E79">
        <w:rPr>
          <w:rFonts w:ascii="Calibri" w:hAnsi="Calibri" w:cs="Calibri"/>
        </w:rPr>
        <w:t xml:space="preserve">Inadequate </w:t>
      </w:r>
      <w:r w:rsidR="00B4312D" w:rsidRPr="00313E79">
        <w:rPr>
          <w:rFonts w:ascii="Calibri" w:hAnsi="Calibri" w:cs="Calibri"/>
        </w:rPr>
        <w:t xml:space="preserve">coordination between </w:t>
      </w:r>
      <w:r w:rsidR="006E6A4C" w:rsidRPr="00313E79">
        <w:rPr>
          <w:rFonts w:ascii="Calibri" w:hAnsi="Calibri" w:cs="Calibri"/>
        </w:rPr>
        <w:t xml:space="preserve">the </w:t>
      </w:r>
      <w:r w:rsidR="00B4312D" w:rsidRPr="00313E79">
        <w:rPr>
          <w:rFonts w:ascii="Calibri" w:hAnsi="Calibri" w:cs="Calibri"/>
        </w:rPr>
        <w:t>Wildlife Division</w:t>
      </w:r>
      <w:r w:rsidR="003F0D83" w:rsidRPr="00313E79">
        <w:rPr>
          <w:rFonts w:ascii="Calibri" w:hAnsi="Calibri" w:cs="Calibri"/>
        </w:rPr>
        <w:t xml:space="preserve"> in the project areas</w:t>
      </w:r>
      <w:r w:rsidR="00B4312D" w:rsidRPr="00313E79">
        <w:rPr>
          <w:rFonts w:ascii="Calibri" w:hAnsi="Calibri" w:cs="Calibri"/>
        </w:rPr>
        <w:t xml:space="preserve">, </w:t>
      </w:r>
      <w:r w:rsidR="000F3AF0" w:rsidRPr="00313E79">
        <w:rPr>
          <w:rFonts w:ascii="Calibri" w:hAnsi="Calibri" w:cs="Calibri"/>
        </w:rPr>
        <w:t xml:space="preserve">the </w:t>
      </w:r>
      <w:r w:rsidR="00B4312D" w:rsidRPr="00313E79">
        <w:rPr>
          <w:rFonts w:ascii="Calibri" w:hAnsi="Calibri" w:cs="Calibri"/>
        </w:rPr>
        <w:t>Assemblies, and NGOs</w:t>
      </w:r>
      <w:r w:rsidR="004454B8" w:rsidRPr="00313E79">
        <w:rPr>
          <w:rFonts w:ascii="Calibri" w:hAnsi="Calibri" w:cs="Calibri"/>
        </w:rPr>
        <w:t>, yet the bottom-up approach of the WACA Blue Carbon Initiative is providing an opportunity worth exploring to improve the level of coordination and integration of efforts</w:t>
      </w:r>
    </w:p>
    <w:p w14:paraId="65C0D59D" w14:textId="75A770A9" w:rsidR="00B4312D" w:rsidRPr="00313E79" w:rsidRDefault="00B4312D" w:rsidP="00813818">
      <w:pPr>
        <w:numPr>
          <w:ilvl w:val="0"/>
          <w:numId w:val="227"/>
        </w:numPr>
        <w:rPr>
          <w:rFonts w:ascii="Calibri" w:hAnsi="Calibri" w:cs="Calibri"/>
        </w:rPr>
      </w:pPr>
      <w:r w:rsidRPr="00313E79">
        <w:rPr>
          <w:rFonts w:ascii="Calibri" w:hAnsi="Calibri" w:cs="Calibri"/>
        </w:rPr>
        <w:t xml:space="preserve">Land </w:t>
      </w:r>
      <w:r w:rsidR="004E3DA0" w:rsidRPr="00313E79">
        <w:rPr>
          <w:rFonts w:ascii="Calibri" w:hAnsi="Calibri" w:cs="Calibri"/>
        </w:rPr>
        <w:t xml:space="preserve">tenure issues are observed, </w:t>
      </w:r>
      <w:r w:rsidRPr="00313E79">
        <w:rPr>
          <w:rFonts w:ascii="Calibri" w:hAnsi="Calibri" w:cs="Calibri"/>
        </w:rPr>
        <w:t>and elite capture of CREMA structures in select zones</w:t>
      </w:r>
      <w:r w:rsidR="004E3DA0" w:rsidRPr="00313E79">
        <w:rPr>
          <w:rFonts w:ascii="Calibri" w:hAnsi="Calibri" w:cs="Calibri"/>
        </w:rPr>
        <w:t xml:space="preserve"> is visible within parts of the project areas.</w:t>
      </w:r>
    </w:p>
    <w:p w14:paraId="31CFDEB9" w14:textId="77777777" w:rsidR="00B4312D" w:rsidRPr="00313E79" w:rsidRDefault="00B4312D" w:rsidP="00813818">
      <w:pPr>
        <w:numPr>
          <w:ilvl w:val="0"/>
          <w:numId w:val="227"/>
        </w:numPr>
        <w:rPr>
          <w:rFonts w:ascii="Calibri" w:hAnsi="Calibri" w:cs="Calibri"/>
        </w:rPr>
      </w:pPr>
      <w:r w:rsidRPr="00313E79">
        <w:rPr>
          <w:rFonts w:ascii="Calibri" w:hAnsi="Calibri" w:cs="Calibri"/>
        </w:rPr>
        <w:t>Gaps in legal clarity regarding carbon rights and benefit-sharing</w:t>
      </w:r>
    </w:p>
    <w:p w14:paraId="0EA02E42" w14:textId="77777777" w:rsidR="00B4312D" w:rsidRPr="00313E79" w:rsidRDefault="00B4312D" w:rsidP="00813818">
      <w:pPr>
        <w:numPr>
          <w:ilvl w:val="0"/>
          <w:numId w:val="227"/>
        </w:numPr>
        <w:rPr>
          <w:rFonts w:ascii="Calibri" w:hAnsi="Calibri" w:cs="Calibri"/>
        </w:rPr>
      </w:pPr>
      <w:r w:rsidRPr="00313E79">
        <w:rPr>
          <w:rFonts w:ascii="Calibri" w:hAnsi="Calibri" w:cs="Calibri"/>
        </w:rPr>
        <w:t>Low awareness and misconceptions around carbon finance</w:t>
      </w:r>
    </w:p>
    <w:p w14:paraId="6017A30A" w14:textId="6C756B08" w:rsidR="00B4312D" w:rsidRPr="00313E79" w:rsidRDefault="000706B7" w:rsidP="00022FC0">
      <w:pPr>
        <w:pStyle w:val="Heading2"/>
        <w:rPr>
          <w:rFonts w:ascii="Calibri" w:hAnsi="Calibri" w:cs="Calibri"/>
        </w:rPr>
      </w:pPr>
      <w:bookmarkStart w:id="10" w:name="_Toc205793333"/>
      <w:r w:rsidRPr="00313E79">
        <w:rPr>
          <w:rFonts w:ascii="Calibri" w:hAnsi="Calibri" w:cs="Calibri"/>
        </w:rPr>
        <w:t xml:space="preserve">1.4 </w:t>
      </w:r>
      <w:r w:rsidR="00B4312D" w:rsidRPr="00313E79">
        <w:rPr>
          <w:rFonts w:ascii="Calibri" w:hAnsi="Calibri" w:cs="Calibri"/>
        </w:rPr>
        <w:t>Recommendations (Summarized)</w:t>
      </w:r>
      <w:bookmarkEnd w:id="10"/>
    </w:p>
    <w:p w14:paraId="05D69BA4" w14:textId="77777777" w:rsidR="00B4312D" w:rsidRPr="00313E79" w:rsidRDefault="00B4312D" w:rsidP="00022FC0">
      <w:pPr>
        <w:pStyle w:val="Heading3"/>
        <w:rPr>
          <w:rFonts w:ascii="Calibri" w:hAnsi="Calibri" w:cs="Calibri"/>
        </w:rPr>
      </w:pPr>
      <w:bookmarkStart w:id="11" w:name="_Toc205793334"/>
      <w:r w:rsidRPr="00313E79">
        <w:rPr>
          <w:rFonts w:ascii="Calibri" w:hAnsi="Calibri" w:cs="Calibri"/>
        </w:rPr>
        <w:t>Community-Level</w:t>
      </w:r>
      <w:bookmarkEnd w:id="11"/>
    </w:p>
    <w:p w14:paraId="151D905D" w14:textId="2037121E" w:rsidR="00B4312D" w:rsidRPr="00313E79" w:rsidRDefault="00B4312D" w:rsidP="00813818">
      <w:pPr>
        <w:numPr>
          <w:ilvl w:val="0"/>
          <w:numId w:val="228"/>
        </w:numPr>
        <w:rPr>
          <w:rFonts w:ascii="Calibri" w:hAnsi="Calibri" w:cs="Calibri"/>
        </w:rPr>
      </w:pPr>
      <w:r w:rsidRPr="00313E79">
        <w:rPr>
          <w:rFonts w:ascii="Calibri" w:hAnsi="Calibri" w:cs="Calibri"/>
        </w:rPr>
        <w:t xml:space="preserve">Finalize CREMA </w:t>
      </w:r>
      <w:r w:rsidR="00914D21" w:rsidRPr="00313E79">
        <w:rPr>
          <w:rFonts w:ascii="Calibri" w:hAnsi="Calibri" w:cs="Calibri"/>
        </w:rPr>
        <w:t xml:space="preserve">formation </w:t>
      </w:r>
      <w:r w:rsidRPr="00313E79">
        <w:rPr>
          <w:rFonts w:ascii="Calibri" w:hAnsi="Calibri" w:cs="Calibri"/>
        </w:rPr>
        <w:t>and ensure inclusive leadership</w:t>
      </w:r>
    </w:p>
    <w:p w14:paraId="2A37F297" w14:textId="26C866F8" w:rsidR="00B4312D" w:rsidRPr="00313E79" w:rsidRDefault="00B4312D" w:rsidP="00813818">
      <w:pPr>
        <w:numPr>
          <w:ilvl w:val="0"/>
          <w:numId w:val="228"/>
        </w:numPr>
        <w:rPr>
          <w:rFonts w:ascii="Calibri" w:hAnsi="Calibri" w:cs="Calibri"/>
        </w:rPr>
      </w:pPr>
      <w:r w:rsidRPr="00313E79">
        <w:rPr>
          <w:rFonts w:ascii="Calibri" w:hAnsi="Calibri" w:cs="Calibri"/>
        </w:rPr>
        <w:t>Launch grievance systems and FPIC renewal processes</w:t>
      </w:r>
      <w:r w:rsidR="00432DAB" w:rsidRPr="00313E79">
        <w:rPr>
          <w:rFonts w:ascii="Calibri" w:hAnsi="Calibri" w:cs="Calibri"/>
        </w:rPr>
        <w:t xml:space="preserve"> into </w:t>
      </w:r>
      <w:r w:rsidR="00914D21" w:rsidRPr="00313E79">
        <w:rPr>
          <w:rFonts w:ascii="Calibri" w:hAnsi="Calibri" w:cs="Calibri"/>
        </w:rPr>
        <w:t>the CREMAs to be operationalized</w:t>
      </w:r>
      <w:r w:rsidR="004E3DA0" w:rsidRPr="00313E79">
        <w:rPr>
          <w:rFonts w:ascii="Calibri" w:hAnsi="Calibri" w:cs="Calibri"/>
        </w:rPr>
        <w:t xml:space="preserve"> under the Initiative</w:t>
      </w:r>
    </w:p>
    <w:p w14:paraId="3F62442D" w14:textId="6F7D0C7A" w:rsidR="00B4312D" w:rsidRPr="00313E79" w:rsidRDefault="004E3DA0" w:rsidP="00813818">
      <w:pPr>
        <w:numPr>
          <w:ilvl w:val="0"/>
          <w:numId w:val="228"/>
        </w:numPr>
        <w:rPr>
          <w:rFonts w:ascii="Calibri" w:hAnsi="Calibri" w:cs="Calibri"/>
        </w:rPr>
      </w:pPr>
      <w:r w:rsidRPr="00313E79">
        <w:rPr>
          <w:rFonts w:ascii="Calibri" w:hAnsi="Calibri" w:cs="Calibri"/>
        </w:rPr>
        <w:t>Prioritize</w:t>
      </w:r>
      <w:r w:rsidR="00B4312D" w:rsidRPr="00313E79">
        <w:rPr>
          <w:rFonts w:ascii="Calibri" w:hAnsi="Calibri" w:cs="Calibri"/>
        </w:rPr>
        <w:t xml:space="preserve"> youth- and women-led livelihood pilots and </w:t>
      </w:r>
      <w:r w:rsidRPr="00313E79">
        <w:rPr>
          <w:rFonts w:ascii="Calibri" w:hAnsi="Calibri" w:cs="Calibri"/>
        </w:rPr>
        <w:t xml:space="preserve">participatory </w:t>
      </w:r>
      <w:r w:rsidR="00B4312D" w:rsidRPr="00313E79">
        <w:rPr>
          <w:rFonts w:ascii="Calibri" w:hAnsi="Calibri" w:cs="Calibri"/>
        </w:rPr>
        <w:t xml:space="preserve">restoration </w:t>
      </w:r>
      <w:r w:rsidRPr="00313E79">
        <w:rPr>
          <w:rFonts w:ascii="Calibri" w:hAnsi="Calibri" w:cs="Calibri"/>
        </w:rPr>
        <w:t>models</w:t>
      </w:r>
    </w:p>
    <w:p w14:paraId="37DE4A77" w14:textId="77777777" w:rsidR="00B4312D" w:rsidRPr="00313E79" w:rsidRDefault="00B4312D" w:rsidP="00022FC0">
      <w:pPr>
        <w:pStyle w:val="Heading3"/>
        <w:rPr>
          <w:rFonts w:ascii="Calibri" w:hAnsi="Calibri" w:cs="Calibri"/>
        </w:rPr>
      </w:pPr>
      <w:bookmarkStart w:id="12" w:name="_Toc205793335"/>
      <w:r w:rsidRPr="00313E79">
        <w:rPr>
          <w:rFonts w:ascii="Calibri" w:hAnsi="Calibri" w:cs="Calibri"/>
        </w:rPr>
        <w:t>District Assemblies</w:t>
      </w:r>
      <w:bookmarkEnd w:id="12"/>
    </w:p>
    <w:p w14:paraId="65DB8215" w14:textId="77777777" w:rsidR="00B4312D" w:rsidRPr="00313E79" w:rsidRDefault="00B4312D" w:rsidP="00813818">
      <w:pPr>
        <w:numPr>
          <w:ilvl w:val="0"/>
          <w:numId w:val="229"/>
        </w:numPr>
        <w:jc w:val="both"/>
        <w:rPr>
          <w:rFonts w:ascii="Calibri" w:hAnsi="Calibri" w:cs="Calibri"/>
        </w:rPr>
      </w:pPr>
      <w:r w:rsidRPr="00313E79">
        <w:rPr>
          <w:rFonts w:ascii="Calibri" w:hAnsi="Calibri" w:cs="Calibri"/>
        </w:rPr>
        <w:t>Integrate blue carbon into MTDPs and Assembly budgets</w:t>
      </w:r>
    </w:p>
    <w:p w14:paraId="311A4B14" w14:textId="77777777" w:rsidR="00B4312D" w:rsidRPr="00313E79" w:rsidRDefault="00B4312D" w:rsidP="00813818">
      <w:pPr>
        <w:numPr>
          <w:ilvl w:val="0"/>
          <w:numId w:val="229"/>
        </w:numPr>
        <w:jc w:val="both"/>
        <w:rPr>
          <w:rFonts w:ascii="Calibri" w:hAnsi="Calibri" w:cs="Calibri"/>
        </w:rPr>
      </w:pPr>
      <w:r w:rsidRPr="00313E79">
        <w:rPr>
          <w:rFonts w:ascii="Calibri" w:hAnsi="Calibri" w:cs="Calibri"/>
        </w:rPr>
        <w:t>Co-facilitate CREMA training, FPIC, and MRV activities</w:t>
      </w:r>
    </w:p>
    <w:p w14:paraId="58BF03DF" w14:textId="77777777" w:rsidR="00B4312D" w:rsidRPr="00313E79" w:rsidRDefault="00B4312D" w:rsidP="00813818">
      <w:pPr>
        <w:numPr>
          <w:ilvl w:val="0"/>
          <w:numId w:val="229"/>
        </w:numPr>
        <w:jc w:val="both"/>
        <w:rPr>
          <w:rFonts w:ascii="Calibri" w:hAnsi="Calibri" w:cs="Calibri"/>
        </w:rPr>
      </w:pPr>
      <w:r w:rsidRPr="00313E79">
        <w:rPr>
          <w:rFonts w:ascii="Calibri" w:hAnsi="Calibri" w:cs="Calibri"/>
        </w:rPr>
        <w:t>Support small infrastructure (e.g., nursery sheds, sanitation, meeting spaces)</w:t>
      </w:r>
    </w:p>
    <w:p w14:paraId="33047866" w14:textId="77777777" w:rsidR="00B4312D" w:rsidRPr="00313E79" w:rsidRDefault="00B4312D" w:rsidP="00022FC0">
      <w:pPr>
        <w:pStyle w:val="Heading3"/>
        <w:rPr>
          <w:rFonts w:ascii="Calibri" w:hAnsi="Calibri" w:cs="Calibri"/>
        </w:rPr>
      </w:pPr>
      <w:bookmarkStart w:id="13" w:name="_Toc205793336"/>
      <w:r w:rsidRPr="00313E79">
        <w:rPr>
          <w:rFonts w:ascii="Calibri" w:hAnsi="Calibri" w:cs="Calibri"/>
        </w:rPr>
        <w:t>Wildlife Division and Forestry Commission</w:t>
      </w:r>
      <w:bookmarkEnd w:id="13"/>
    </w:p>
    <w:p w14:paraId="4D8BBA98" w14:textId="437666BD" w:rsidR="00B4312D" w:rsidRPr="00313E79" w:rsidRDefault="00B4312D" w:rsidP="004E3DA0">
      <w:pPr>
        <w:numPr>
          <w:ilvl w:val="0"/>
          <w:numId w:val="230"/>
        </w:numPr>
        <w:jc w:val="both"/>
        <w:rPr>
          <w:rFonts w:ascii="Calibri" w:hAnsi="Calibri" w:cs="Calibri"/>
        </w:rPr>
      </w:pPr>
      <w:r w:rsidRPr="00313E79">
        <w:rPr>
          <w:rFonts w:ascii="Calibri" w:hAnsi="Calibri" w:cs="Calibri"/>
        </w:rPr>
        <w:t>Assign CREMA focal officers with logistics support</w:t>
      </w:r>
      <w:r w:rsidR="00D61D0B" w:rsidRPr="00313E79">
        <w:rPr>
          <w:rFonts w:ascii="Calibri" w:hAnsi="Calibri" w:cs="Calibri"/>
        </w:rPr>
        <w:t xml:space="preserve"> in the project areas</w:t>
      </w:r>
    </w:p>
    <w:p w14:paraId="04823562" w14:textId="77777777" w:rsidR="00B4312D" w:rsidRPr="00313E79" w:rsidRDefault="00B4312D" w:rsidP="004E3DA0">
      <w:pPr>
        <w:numPr>
          <w:ilvl w:val="0"/>
          <w:numId w:val="230"/>
        </w:numPr>
        <w:jc w:val="both"/>
        <w:rPr>
          <w:rFonts w:ascii="Calibri" w:hAnsi="Calibri" w:cs="Calibri"/>
        </w:rPr>
      </w:pPr>
      <w:r w:rsidRPr="00313E79">
        <w:rPr>
          <w:rFonts w:ascii="Calibri" w:hAnsi="Calibri" w:cs="Calibri"/>
        </w:rPr>
        <w:t>Harmonize restoration and MRV standards with carbon market frameworks</w:t>
      </w:r>
    </w:p>
    <w:p w14:paraId="1246B41D" w14:textId="77777777" w:rsidR="00B4312D" w:rsidRPr="00313E79" w:rsidRDefault="00B4312D" w:rsidP="004E3DA0">
      <w:pPr>
        <w:numPr>
          <w:ilvl w:val="0"/>
          <w:numId w:val="230"/>
        </w:numPr>
        <w:jc w:val="both"/>
        <w:rPr>
          <w:rFonts w:ascii="Calibri" w:hAnsi="Calibri" w:cs="Calibri"/>
        </w:rPr>
      </w:pPr>
      <w:r w:rsidRPr="00313E79">
        <w:rPr>
          <w:rFonts w:ascii="Calibri" w:hAnsi="Calibri" w:cs="Calibri"/>
        </w:rPr>
        <w:t>Oversee safeguards, co-benefit tracking, and restoration quality assurance</w:t>
      </w:r>
    </w:p>
    <w:p w14:paraId="3D788943" w14:textId="32B33E1D" w:rsidR="00B4312D" w:rsidRPr="00313E79" w:rsidRDefault="00B4312D" w:rsidP="00022FC0">
      <w:pPr>
        <w:pStyle w:val="Heading3"/>
        <w:rPr>
          <w:rFonts w:ascii="Calibri" w:hAnsi="Calibri" w:cs="Calibri"/>
        </w:rPr>
      </w:pPr>
      <w:bookmarkStart w:id="14" w:name="_Toc205793337"/>
      <w:r w:rsidRPr="00313E79">
        <w:rPr>
          <w:rFonts w:ascii="Calibri" w:hAnsi="Calibri" w:cs="Calibri"/>
        </w:rPr>
        <w:t>MEST and MLNR</w:t>
      </w:r>
      <w:bookmarkEnd w:id="14"/>
    </w:p>
    <w:p w14:paraId="5436A92E" w14:textId="77777777" w:rsidR="00B4312D" w:rsidRPr="00313E79" w:rsidRDefault="00B4312D" w:rsidP="00813818">
      <w:pPr>
        <w:numPr>
          <w:ilvl w:val="0"/>
          <w:numId w:val="231"/>
        </w:numPr>
        <w:rPr>
          <w:rFonts w:ascii="Calibri" w:hAnsi="Calibri" w:cs="Calibri"/>
        </w:rPr>
      </w:pPr>
      <w:r w:rsidRPr="00313E79">
        <w:rPr>
          <w:rFonts w:ascii="Calibri" w:hAnsi="Calibri" w:cs="Calibri"/>
        </w:rPr>
        <w:t>Finalize the CREMA Legislative Instrument (LI)</w:t>
      </w:r>
    </w:p>
    <w:p w14:paraId="50051B62" w14:textId="77777777" w:rsidR="00B4312D" w:rsidRPr="00313E79" w:rsidRDefault="00B4312D" w:rsidP="00813818">
      <w:pPr>
        <w:numPr>
          <w:ilvl w:val="0"/>
          <w:numId w:val="231"/>
        </w:numPr>
        <w:rPr>
          <w:rFonts w:ascii="Calibri" w:hAnsi="Calibri" w:cs="Calibri"/>
        </w:rPr>
      </w:pPr>
      <w:r w:rsidRPr="00313E79">
        <w:rPr>
          <w:rFonts w:ascii="Calibri" w:hAnsi="Calibri" w:cs="Calibri"/>
        </w:rPr>
        <w:t>Develop national carbon rights and co-benefit guidance</w:t>
      </w:r>
    </w:p>
    <w:p w14:paraId="6EF857FD" w14:textId="77777777" w:rsidR="00B4312D" w:rsidRPr="00313E79" w:rsidRDefault="00B4312D" w:rsidP="00813818">
      <w:pPr>
        <w:numPr>
          <w:ilvl w:val="0"/>
          <w:numId w:val="231"/>
        </w:numPr>
        <w:rPr>
          <w:rFonts w:ascii="Calibri" w:hAnsi="Calibri" w:cs="Calibri"/>
        </w:rPr>
      </w:pPr>
      <w:r w:rsidRPr="00313E79">
        <w:rPr>
          <w:rFonts w:ascii="Calibri" w:hAnsi="Calibri" w:cs="Calibri"/>
        </w:rPr>
        <w:lastRenderedPageBreak/>
        <w:t>Coordinate donor alignment and global registry interface</w:t>
      </w:r>
    </w:p>
    <w:p w14:paraId="48547980" w14:textId="77777777" w:rsidR="00B4312D" w:rsidRPr="00313E79" w:rsidRDefault="00B4312D" w:rsidP="00022FC0">
      <w:pPr>
        <w:pStyle w:val="Heading3"/>
        <w:rPr>
          <w:rFonts w:ascii="Calibri" w:hAnsi="Calibri" w:cs="Calibri"/>
        </w:rPr>
      </w:pPr>
      <w:bookmarkStart w:id="15" w:name="_Toc205793338"/>
      <w:r w:rsidRPr="00313E79">
        <w:rPr>
          <w:rFonts w:ascii="Calibri" w:hAnsi="Calibri" w:cs="Calibri"/>
        </w:rPr>
        <w:t>Development Partners</w:t>
      </w:r>
      <w:bookmarkEnd w:id="15"/>
    </w:p>
    <w:p w14:paraId="6BC5EF40" w14:textId="77777777" w:rsidR="00B4312D" w:rsidRPr="00313E79" w:rsidRDefault="00B4312D" w:rsidP="00813818">
      <w:pPr>
        <w:numPr>
          <w:ilvl w:val="0"/>
          <w:numId w:val="232"/>
        </w:numPr>
        <w:jc w:val="both"/>
        <w:rPr>
          <w:rFonts w:ascii="Calibri" w:hAnsi="Calibri" w:cs="Calibri"/>
        </w:rPr>
      </w:pPr>
      <w:r w:rsidRPr="00313E79">
        <w:rPr>
          <w:rFonts w:ascii="Calibri" w:hAnsi="Calibri" w:cs="Calibri"/>
        </w:rPr>
        <w:t>Fund co-benefit pilots, MRV systems, and women/youth enterprises</w:t>
      </w:r>
    </w:p>
    <w:p w14:paraId="23785C98" w14:textId="77777777" w:rsidR="00B4312D" w:rsidRPr="00313E79" w:rsidRDefault="00B4312D" w:rsidP="00813818">
      <w:pPr>
        <w:numPr>
          <w:ilvl w:val="0"/>
          <w:numId w:val="232"/>
        </w:numPr>
        <w:jc w:val="both"/>
        <w:rPr>
          <w:rFonts w:ascii="Calibri" w:hAnsi="Calibri" w:cs="Calibri"/>
        </w:rPr>
      </w:pPr>
      <w:r w:rsidRPr="00313E79">
        <w:rPr>
          <w:rFonts w:ascii="Calibri" w:hAnsi="Calibri" w:cs="Calibri"/>
        </w:rPr>
        <w:t>Align with Ghana’s CREMA framework and safeguard standards</w:t>
      </w:r>
    </w:p>
    <w:p w14:paraId="5B84EDE3" w14:textId="77777777" w:rsidR="00B4312D" w:rsidRPr="00313E79" w:rsidRDefault="00B4312D" w:rsidP="00813818">
      <w:pPr>
        <w:numPr>
          <w:ilvl w:val="0"/>
          <w:numId w:val="232"/>
        </w:numPr>
        <w:jc w:val="both"/>
        <w:rPr>
          <w:rFonts w:ascii="Calibri" w:hAnsi="Calibri" w:cs="Calibri"/>
        </w:rPr>
      </w:pPr>
      <w:r w:rsidRPr="00313E79">
        <w:rPr>
          <w:rFonts w:ascii="Calibri" w:hAnsi="Calibri" w:cs="Calibri"/>
        </w:rPr>
        <w:t>Pool resources into coordinated blue carbon investment platforms</w:t>
      </w:r>
    </w:p>
    <w:p w14:paraId="15A6FFEC" w14:textId="2C3FA822" w:rsidR="00B4312D" w:rsidRPr="00313E79" w:rsidRDefault="00B4312D" w:rsidP="00B4312D">
      <w:pPr>
        <w:rPr>
          <w:rFonts w:ascii="Calibri" w:hAnsi="Calibri" w:cs="Calibri"/>
        </w:rPr>
      </w:pPr>
    </w:p>
    <w:p w14:paraId="42B4CE23" w14:textId="54A4EA46" w:rsidR="00B4312D" w:rsidRPr="00313E79" w:rsidRDefault="000706B7" w:rsidP="00022FC0">
      <w:pPr>
        <w:pStyle w:val="Heading2"/>
        <w:rPr>
          <w:rFonts w:ascii="Calibri" w:hAnsi="Calibri" w:cs="Calibri"/>
        </w:rPr>
      </w:pPr>
      <w:bookmarkStart w:id="16" w:name="_Toc205793339"/>
      <w:r w:rsidRPr="00313E79">
        <w:rPr>
          <w:rFonts w:ascii="Calibri" w:hAnsi="Calibri" w:cs="Calibri"/>
        </w:rPr>
        <w:t xml:space="preserve">1.5 </w:t>
      </w:r>
      <w:r w:rsidR="00B4312D" w:rsidRPr="00313E79">
        <w:rPr>
          <w:rFonts w:ascii="Calibri" w:hAnsi="Calibri" w:cs="Calibri"/>
        </w:rPr>
        <w:t>Next Steps</w:t>
      </w:r>
      <w:bookmarkEnd w:id="16"/>
    </w:p>
    <w:p w14:paraId="2D54E08B" w14:textId="4F8357A4" w:rsidR="00B4312D" w:rsidRPr="00313E79" w:rsidRDefault="00B4312D" w:rsidP="00813818">
      <w:pPr>
        <w:numPr>
          <w:ilvl w:val="0"/>
          <w:numId w:val="233"/>
        </w:numPr>
        <w:jc w:val="both"/>
        <w:rPr>
          <w:rFonts w:ascii="Calibri" w:hAnsi="Calibri" w:cs="Calibri"/>
        </w:rPr>
      </w:pPr>
      <w:r w:rsidRPr="00313E79">
        <w:rPr>
          <w:rFonts w:ascii="Calibri" w:hAnsi="Calibri" w:cs="Calibri"/>
          <w:b/>
          <w:bCs/>
        </w:rPr>
        <w:t>Stakeholder Validation</w:t>
      </w:r>
      <w:r w:rsidRPr="00313E79">
        <w:rPr>
          <w:rFonts w:ascii="Calibri" w:hAnsi="Calibri" w:cs="Calibri"/>
        </w:rPr>
        <w:t xml:space="preserve"> —</w:t>
      </w:r>
      <w:r w:rsidR="00DE69FC" w:rsidRPr="00313E79">
        <w:rPr>
          <w:rFonts w:ascii="Calibri" w:hAnsi="Calibri" w:cs="Calibri"/>
        </w:rPr>
        <w:t xml:space="preserve"> </w:t>
      </w:r>
      <w:r w:rsidR="004E3DA0" w:rsidRPr="00313E79">
        <w:rPr>
          <w:rFonts w:ascii="Calibri" w:hAnsi="Calibri" w:cs="Calibri"/>
        </w:rPr>
        <w:t xml:space="preserve">Consensus has been built with the communities and the MLNR Ramsar Working Groups in all three sites on the findings of this assignment. It is expected that a </w:t>
      </w:r>
      <w:r w:rsidR="00FB4ECC" w:rsidRPr="00313E79">
        <w:rPr>
          <w:rFonts w:ascii="Calibri" w:hAnsi="Calibri" w:cs="Calibri"/>
        </w:rPr>
        <w:t>validation session</w:t>
      </w:r>
      <w:r w:rsidRPr="00313E79">
        <w:rPr>
          <w:rFonts w:ascii="Calibri" w:hAnsi="Calibri" w:cs="Calibri"/>
        </w:rPr>
        <w:t xml:space="preserve"> </w:t>
      </w:r>
      <w:r w:rsidR="00FB4ECC" w:rsidRPr="00313E79">
        <w:rPr>
          <w:rFonts w:ascii="Calibri" w:hAnsi="Calibri" w:cs="Calibri"/>
        </w:rPr>
        <w:t xml:space="preserve">will be held with MEST/MLNR </w:t>
      </w:r>
      <w:r w:rsidRPr="00313E79">
        <w:rPr>
          <w:rFonts w:ascii="Calibri" w:hAnsi="Calibri" w:cs="Calibri"/>
        </w:rPr>
        <w:t>to confirm findings and finalize CREMA entry points</w:t>
      </w:r>
      <w:r w:rsidR="00C80288" w:rsidRPr="00313E79">
        <w:rPr>
          <w:rFonts w:ascii="Calibri" w:hAnsi="Calibri" w:cs="Calibri"/>
        </w:rPr>
        <w:t xml:space="preserve"> with the pilot project areas</w:t>
      </w:r>
      <w:r w:rsidRPr="00313E79">
        <w:rPr>
          <w:rFonts w:ascii="Calibri" w:hAnsi="Calibri" w:cs="Calibri"/>
        </w:rPr>
        <w:t>.</w:t>
      </w:r>
    </w:p>
    <w:p w14:paraId="2C370771" w14:textId="77777777" w:rsidR="00B4312D" w:rsidRPr="00313E79" w:rsidRDefault="00B4312D" w:rsidP="00813818">
      <w:pPr>
        <w:numPr>
          <w:ilvl w:val="0"/>
          <w:numId w:val="233"/>
        </w:numPr>
        <w:jc w:val="both"/>
        <w:rPr>
          <w:rFonts w:ascii="Calibri" w:hAnsi="Calibri" w:cs="Calibri"/>
        </w:rPr>
      </w:pPr>
      <w:r w:rsidRPr="00313E79">
        <w:rPr>
          <w:rFonts w:ascii="Calibri" w:hAnsi="Calibri" w:cs="Calibri"/>
          <w:b/>
          <w:bCs/>
        </w:rPr>
        <w:t>Integration with Carbon Baseline</w:t>
      </w:r>
      <w:r w:rsidRPr="00313E79">
        <w:rPr>
          <w:rFonts w:ascii="Calibri" w:hAnsi="Calibri" w:cs="Calibri"/>
        </w:rPr>
        <w:t xml:space="preserve"> — Align socio-economic zones with carbon sampling plots and MRV systems.</w:t>
      </w:r>
    </w:p>
    <w:p w14:paraId="562556D0" w14:textId="4DEB03FD" w:rsidR="00B4312D" w:rsidRPr="00313E79" w:rsidRDefault="00B4312D" w:rsidP="00813818">
      <w:pPr>
        <w:numPr>
          <w:ilvl w:val="0"/>
          <w:numId w:val="233"/>
        </w:numPr>
        <w:jc w:val="both"/>
        <w:rPr>
          <w:rFonts w:ascii="Calibri" w:hAnsi="Calibri" w:cs="Calibri"/>
        </w:rPr>
      </w:pPr>
      <w:r w:rsidRPr="00313E79">
        <w:rPr>
          <w:rFonts w:ascii="Calibri" w:hAnsi="Calibri" w:cs="Calibri"/>
          <w:b/>
          <w:bCs/>
        </w:rPr>
        <w:t>Report Finalization and Launch</w:t>
      </w:r>
      <w:r w:rsidRPr="00313E79">
        <w:rPr>
          <w:rFonts w:ascii="Calibri" w:hAnsi="Calibri" w:cs="Calibri"/>
        </w:rPr>
        <w:t xml:space="preserve"> — Translate findings into full report, policy briefs, and summary tools.</w:t>
      </w:r>
    </w:p>
    <w:p w14:paraId="71803E74" w14:textId="517A1C1A" w:rsidR="00B4312D" w:rsidRPr="00313E79" w:rsidRDefault="00B4312D" w:rsidP="00813818">
      <w:pPr>
        <w:numPr>
          <w:ilvl w:val="0"/>
          <w:numId w:val="233"/>
        </w:numPr>
        <w:jc w:val="both"/>
        <w:rPr>
          <w:rFonts w:ascii="Calibri" w:hAnsi="Calibri" w:cs="Calibri"/>
        </w:rPr>
      </w:pPr>
      <w:r w:rsidRPr="00313E79">
        <w:rPr>
          <w:rFonts w:ascii="Calibri" w:hAnsi="Calibri" w:cs="Calibri"/>
          <w:b/>
          <w:bCs/>
        </w:rPr>
        <w:t>Implementation and Monitoring Rollout</w:t>
      </w:r>
      <w:r w:rsidRPr="00313E79">
        <w:rPr>
          <w:rFonts w:ascii="Calibri" w:hAnsi="Calibri" w:cs="Calibri"/>
        </w:rPr>
        <w:t xml:space="preserve"> — Begin restoration, safeguards, enterprise, and carbon readiness programs under a harmonized workplan</w:t>
      </w:r>
      <w:r w:rsidR="002F5F55" w:rsidRPr="00313E79">
        <w:rPr>
          <w:rFonts w:ascii="Calibri" w:hAnsi="Calibri" w:cs="Calibri"/>
        </w:rPr>
        <w:t xml:space="preserve"> within the larger MLNR-WACA interv</w:t>
      </w:r>
      <w:r w:rsidR="001E56F3" w:rsidRPr="00313E79">
        <w:rPr>
          <w:rFonts w:ascii="Calibri" w:hAnsi="Calibri" w:cs="Calibri"/>
        </w:rPr>
        <w:t>entions</w:t>
      </w:r>
      <w:r w:rsidRPr="00313E79">
        <w:rPr>
          <w:rFonts w:ascii="Calibri" w:hAnsi="Calibri" w:cs="Calibri"/>
        </w:rPr>
        <w:t>.</w:t>
      </w:r>
    </w:p>
    <w:p w14:paraId="03FE36F7" w14:textId="77777777" w:rsidR="00B4312D" w:rsidRPr="00313E79" w:rsidRDefault="00B4312D" w:rsidP="00022FC0">
      <w:pPr>
        <w:pStyle w:val="Heading2"/>
        <w:rPr>
          <w:rFonts w:ascii="Calibri" w:hAnsi="Calibri" w:cs="Calibri"/>
        </w:rPr>
      </w:pPr>
      <w:bookmarkStart w:id="17" w:name="_Toc205793340"/>
      <w:r w:rsidRPr="00313E79">
        <w:rPr>
          <w:rFonts w:ascii="Calibri" w:hAnsi="Calibri" w:cs="Calibri"/>
        </w:rPr>
        <w:t>Conclusion</w:t>
      </w:r>
      <w:bookmarkEnd w:id="17"/>
    </w:p>
    <w:p w14:paraId="4A8F573B" w14:textId="6D5236D1" w:rsidR="00B4312D" w:rsidRPr="00313E79" w:rsidRDefault="00B4312D" w:rsidP="000D2A9B">
      <w:pPr>
        <w:jc w:val="both"/>
        <w:rPr>
          <w:rFonts w:ascii="Calibri" w:hAnsi="Calibri" w:cs="Calibri"/>
        </w:rPr>
      </w:pPr>
      <w:r w:rsidRPr="00313E79">
        <w:rPr>
          <w:rFonts w:ascii="Calibri" w:hAnsi="Calibri" w:cs="Calibri"/>
        </w:rPr>
        <w:t xml:space="preserve">This socio-economic baseline provides the </w:t>
      </w:r>
      <w:r w:rsidRPr="00313E79">
        <w:rPr>
          <w:rFonts w:ascii="Calibri" w:hAnsi="Calibri" w:cs="Calibri"/>
          <w:b/>
          <w:bCs/>
        </w:rPr>
        <w:t xml:space="preserve">foundation for </w:t>
      </w:r>
      <w:r w:rsidR="000F455D" w:rsidRPr="00313E79">
        <w:rPr>
          <w:rFonts w:ascii="Calibri" w:hAnsi="Calibri" w:cs="Calibri"/>
          <w:b/>
          <w:bCs/>
        </w:rPr>
        <w:t>an equitable, inclusive, and locally led implementation of blue carbon</w:t>
      </w:r>
      <w:r w:rsidRPr="00313E79">
        <w:rPr>
          <w:rFonts w:ascii="Calibri" w:hAnsi="Calibri" w:cs="Calibri"/>
        </w:rPr>
        <w:t>. With early investment in safeguards, restoration, and community systems, Ghana is well-positioned to deliver a blue carbon model that protects ecosystems, empowers people, and unlocks long-term climate finance.</w:t>
      </w:r>
    </w:p>
    <w:p w14:paraId="3BF228F9" w14:textId="77777777" w:rsidR="00F76DB0" w:rsidRPr="00313E79" w:rsidRDefault="00F76DB0">
      <w:pPr>
        <w:rPr>
          <w:rFonts w:ascii="Calibri" w:hAnsi="Calibri" w:cs="Calibri"/>
          <w:b/>
          <w:bCs/>
        </w:rPr>
      </w:pPr>
      <w:r w:rsidRPr="00313E79">
        <w:rPr>
          <w:rFonts w:ascii="Calibri" w:hAnsi="Calibri" w:cs="Calibri"/>
          <w:b/>
          <w:bCs/>
        </w:rPr>
        <w:br w:type="page"/>
      </w:r>
    </w:p>
    <w:p w14:paraId="6D254595" w14:textId="77777777" w:rsidR="00AD2C59" w:rsidRPr="00313E79" w:rsidRDefault="00AD2C59" w:rsidP="00AD2C59">
      <w:pPr>
        <w:pStyle w:val="Heading1"/>
        <w:rPr>
          <w:rFonts w:ascii="Calibri" w:hAnsi="Calibri" w:cs="Calibri"/>
        </w:rPr>
      </w:pPr>
      <w:bookmarkStart w:id="18" w:name="_Toc205793341"/>
      <w:r w:rsidRPr="00313E79">
        <w:rPr>
          <w:rFonts w:ascii="Calibri" w:hAnsi="Calibri" w:cs="Calibri"/>
        </w:rPr>
        <w:lastRenderedPageBreak/>
        <w:t>2.0 Introduction</w:t>
      </w:r>
      <w:bookmarkEnd w:id="18"/>
    </w:p>
    <w:p w14:paraId="6A06EF31" w14:textId="33FF8886" w:rsidR="003A59AF" w:rsidRPr="00313E79" w:rsidRDefault="003A59AF" w:rsidP="00AD2C59">
      <w:pPr>
        <w:pStyle w:val="Heading2"/>
        <w:rPr>
          <w:rFonts w:ascii="Calibri" w:hAnsi="Calibri" w:cs="Calibri"/>
        </w:rPr>
      </w:pPr>
      <w:bookmarkStart w:id="19" w:name="_Toc205793342"/>
      <w:r w:rsidRPr="00313E79">
        <w:rPr>
          <w:rFonts w:ascii="Calibri" w:hAnsi="Calibri" w:cs="Calibri"/>
        </w:rPr>
        <w:t xml:space="preserve">2.1 Context: WACA </w:t>
      </w:r>
      <w:proofErr w:type="spellStart"/>
      <w:r w:rsidRPr="00313E79">
        <w:rPr>
          <w:rFonts w:ascii="Calibri" w:hAnsi="Calibri" w:cs="Calibri"/>
        </w:rPr>
        <w:t>ResIP</w:t>
      </w:r>
      <w:proofErr w:type="spellEnd"/>
      <w:r w:rsidRPr="00313E79">
        <w:rPr>
          <w:rFonts w:ascii="Calibri" w:hAnsi="Calibri" w:cs="Calibri"/>
        </w:rPr>
        <w:t xml:space="preserve"> 2 and the Blue Carbon Initiative</w:t>
      </w:r>
      <w:bookmarkEnd w:id="19"/>
    </w:p>
    <w:p w14:paraId="271320E4" w14:textId="77777777" w:rsidR="003A59AF" w:rsidRPr="00313E79" w:rsidRDefault="003A59AF" w:rsidP="00312338">
      <w:pPr>
        <w:pStyle w:val="Heading3"/>
        <w:rPr>
          <w:rFonts w:ascii="Calibri" w:hAnsi="Calibri" w:cs="Calibri"/>
        </w:rPr>
      </w:pPr>
      <w:bookmarkStart w:id="20" w:name="_Toc205793343"/>
      <w:r w:rsidRPr="00313E79">
        <w:rPr>
          <w:rFonts w:ascii="Calibri" w:hAnsi="Calibri" w:cs="Calibri"/>
        </w:rPr>
        <w:t>Introduction</w:t>
      </w:r>
      <w:bookmarkEnd w:id="20"/>
    </w:p>
    <w:p w14:paraId="23E1887F" w14:textId="77777777" w:rsidR="003A59AF" w:rsidRPr="00313E79" w:rsidRDefault="003A59AF" w:rsidP="009D3B88">
      <w:pPr>
        <w:jc w:val="both"/>
        <w:rPr>
          <w:rFonts w:ascii="Calibri" w:hAnsi="Calibri" w:cs="Calibri"/>
        </w:rPr>
      </w:pPr>
      <w:r w:rsidRPr="00313E79">
        <w:rPr>
          <w:rFonts w:ascii="Calibri" w:hAnsi="Calibri" w:cs="Calibri"/>
        </w:rPr>
        <w:t xml:space="preserve">Ghana’s coastal regions are dynamic socio-ecological landscapes that sustain millions of livelihoods and harbor some of the country’s most fragile ecosystems. With over 550 kilometers of coastline, Ghana faces increasing threats from climate change, coastal erosion, flooding, saline intrusion, and ecosystem degradation. Recognizing the urgency to address these vulnerabilities, Ghana became a key participant in the </w:t>
      </w:r>
      <w:r w:rsidRPr="00313E79">
        <w:rPr>
          <w:rFonts w:ascii="Calibri" w:hAnsi="Calibri" w:cs="Calibri"/>
          <w:b/>
          <w:bCs/>
        </w:rPr>
        <w:t xml:space="preserve">West Africa Coastal Areas Resilience Investment Project (WACA </w:t>
      </w:r>
      <w:proofErr w:type="spellStart"/>
      <w:r w:rsidRPr="00313E79">
        <w:rPr>
          <w:rFonts w:ascii="Calibri" w:hAnsi="Calibri" w:cs="Calibri"/>
          <w:b/>
          <w:bCs/>
        </w:rPr>
        <w:t>ResIP</w:t>
      </w:r>
      <w:proofErr w:type="spellEnd"/>
      <w:r w:rsidRPr="00313E79">
        <w:rPr>
          <w:rFonts w:ascii="Calibri" w:hAnsi="Calibri" w:cs="Calibri"/>
          <w:b/>
          <w:bCs/>
        </w:rPr>
        <w:t>)</w:t>
      </w:r>
      <w:r w:rsidRPr="00313E79">
        <w:rPr>
          <w:rFonts w:ascii="Calibri" w:hAnsi="Calibri" w:cs="Calibri"/>
        </w:rPr>
        <w:t>, a regional initiative facilitated by the World Bank.</w:t>
      </w:r>
    </w:p>
    <w:p w14:paraId="1E3E366C" w14:textId="77777777" w:rsidR="003A59AF" w:rsidRPr="00313E79" w:rsidRDefault="003A59AF" w:rsidP="009D3B88">
      <w:pPr>
        <w:jc w:val="both"/>
        <w:rPr>
          <w:rFonts w:ascii="Calibri" w:hAnsi="Calibri" w:cs="Calibri"/>
        </w:rPr>
      </w:pPr>
      <w:r w:rsidRPr="00313E79">
        <w:rPr>
          <w:rFonts w:ascii="Calibri" w:hAnsi="Calibri" w:cs="Calibri"/>
        </w:rPr>
        <w:t xml:space="preserve">The WACA </w:t>
      </w:r>
      <w:proofErr w:type="spellStart"/>
      <w:r w:rsidRPr="00313E79">
        <w:rPr>
          <w:rFonts w:ascii="Calibri" w:hAnsi="Calibri" w:cs="Calibri"/>
        </w:rPr>
        <w:t>ResIP</w:t>
      </w:r>
      <w:proofErr w:type="spellEnd"/>
      <w:r w:rsidRPr="00313E79">
        <w:rPr>
          <w:rFonts w:ascii="Calibri" w:hAnsi="Calibri" w:cs="Calibri"/>
        </w:rPr>
        <w:t xml:space="preserve"> seeks to improve the resilience of coastal communities and ecosystems in West Africa by supporting participating countries in reducing coastal risks and strengthening integrated coastal management. WACA </w:t>
      </w:r>
      <w:proofErr w:type="spellStart"/>
      <w:r w:rsidRPr="00313E79">
        <w:rPr>
          <w:rFonts w:ascii="Calibri" w:hAnsi="Calibri" w:cs="Calibri"/>
        </w:rPr>
        <w:t>ResIP</w:t>
      </w:r>
      <w:proofErr w:type="spellEnd"/>
      <w:r w:rsidRPr="00313E79">
        <w:rPr>
          <w:rFonts w:ascii="Calibri" w:hAnsi="Calibri" w:cs="Calibri"/>
        </w:rPr>
        <w:t xml:space="preserve"> Phase 2 (WACA </w:t>
      </w:r>
      <w:proofErr w:type="spellStart"/>
      <w:r w:rsidRPr="00313E79">
        <w:rPr>
          <w:rFonts w:ascii="Calibri" w:hAnsi="Calibri" w:cs="Calibri"/>
        </w:rPr>
        <w:t>ResIP</w:t>
      </w:r>
      <w:proofErr w:type="spellEnd"/>
      <w:r w:rsidRPr="00313E79">
        <w:rPr>
          <w:rFonts w:ascii="Calibri" w:hAnsi="Calibri" w:cs="Calibri"/>
        </w:rPr>
        <w:t xml:space="preserve"> 2), which Ghana joined in 2021, builds on the progress of the first phase by scaling up nature-based and infrastructure-based solutions to coastal resilience. The Blue Carbon Initiative, introduced under WACA </w:t>
      </w:r>
      <w:proofErr w:type="spellStart"/>
      <w:r w:rsidRPr="00313E79">
        <w:rPr>
          <w:rFonts w:ascii="Calibri" w:hAnsi="Calibri" w:cs="Calibri"/>
        </w:rPr>
        <w:t>ResIP</w:t>
      </w:r>
      <w:proofErr w:type="spellEnd"/>
      <w:r w:rsidRPr="00313E79">
        <w:rPr>
          <w:rFonts w:ascii="Calibri" w:hAnsi="Calibri" w:cs="Calibri"/>
        </w:rPr>
        <w:t xml:space="preserve"> 2 in Ghana, represents a bold expansion into climate mitigation and carbon finance pathways, with community-driven mangrove restoration and wetland conservation at its heart.</w:t>
      </w:r>
    </w:p>
    <w:p w14:paraId="53BA8F3F" w14:textId="77777777" w:rsidR="003A59AF" w:rsidRPr="00313E79" w:rsidRDefault="003A59AF" w:rsidP="00AB3951">
      <w:pPr>
        <w:jc w:val="both"/>
        <w:rPr>
          <w:rFonts w:ascii="Calibri" w:hAnsi="Calibri" w:cs="Calibri"/>
        </w:rPr>
      </w:pPr>
      <w:r w:rsidRPr="00313E79">
        <w:rPr>
          <w:rFonts w:ascii="Calibri" w:hAnsi="Calibri" w:cs="Calibri"/>
        </w:rPr>
        <w:t xml:space="preserve">This section provides an in-depth context of the WACA </w:t>
      </w:r>
      <w:proofErr w:type="spellStart"/>
      <w:r w:rsidRPr="00313E79">
        <w:rPr>
          <w:rFonts w:ascii="Calibri" w:hAnsi="Calibri" w:cs="Calibri"/>
        </w:rPr>
        <w:t>ResIP</w:t>
      </w:r>
      <w:proofErr w:type="spellEnd"/>
      <w:r w:rsidRPr="00313E79">
        <w:rPr>
          <w:rFonts w:ascii="Calibri" w:hAnsi="Calibri" w:cs="Calibri"/>
        </w:rPr>
        <w:t xml:space="preserve"> 2 framework and the embedded Blue Carbon initiative in Ghana. It traces the rationale, components, regional scope, and Ghana’s strategic participation, thereby grounding the socio-economic baseline study within the broader multi-country resilience architecture.</w:t>
      </w:r>
    </w:p>
    <w:p w14:paraId="37163EB3" w14:textId="77777777" w:rsidR="003A59AF" w:rsidRPr="00313E79" w:rsidRDefault="003A59AF" w:rsidP="00C42BA4">
      <w:pPr>
        <w:pStyle w:val="Heading3"/>
        <w:rPr>
          <w:rFonts w:ascii="Calibri" w:hAnsi="Calibri" w:cs="Calibri"/>
        </w:rPr>
      </w:pPr>
      <w:bookmarkStart w:id="21" w:name="_Toc205793344"/>
      <w:r w:rsidRPr="00313E79">
        <w:rPr>
          <w:rFonts w:ascii="Calibri" w:hAnsi="Calibri" w:cs="Calibri"/>
        </w:rPr>
        <w:t xml:space="preserve">Regional Framework: WACA </w:t>
      </w:r>
      <w:proofErr w:type="spellStart"/>
      <w:r w:rsidRPr="00313E79">
        <w:rPr>
          <w:rFonts w:ascii="Calibri" w:hAnsi="Calibri" w:cs="Calibri"/>
        </w:rPr>
        <w:t>ResIP</w:t>
      </w:r>
      <w:bookmarkEnd w:id="21"/>
      <w:proofErr w:type="spellEnd"/>
    </w:p>
    <w:p w14:paraId="6B70388F" w14:textId="77777777" w:rsidR="003A59AF" w:rsidRPr="00313E79" w:rsidRDefault="003A59AF" w:rsidP="00C42BA4">
      <w:pPr>
        <w:jc w:val="both"/>
        <w:rPr>
          <w:rFonts w:ascii="Calibri" w:hAnsi="Calibri" w:cs="Calibri"/>
        </w:rPr>
      </w:pPr>
      <w:r w:rsidRPr="00313E79">
        <w:rPr>
          <w:rFonts w:ascii="Calibri" w:hAnsi="Calibri" w:cs="Calibri"/>
        </w:rPr>
        <w:t xml:space="preserve">The WACA </w:t>
      </w:r>
      <w:proofErr w:type="spellStart"/>
      <w:r w:rsidRPr="00313E79">
        <w:rPr>
          <w:rFonts w:ascii="Calibri" w:hAnsi="Calibri" w:cs="Calibri"/>
        </w:rPr>
        <w:t>ResIP</w:t>
      </w:r>
      <w:proofErr w:type="spellEnd"/>
      <w:r w:rsidRPr="00313E79">
        <w:rPr>
          <w:rFonts w:ascii="Calibri" w:hAnsi="Calibri" w:cs="Calibri"/>
        </w:rPr>
        <w:t xml:space="preserve"> was launched in 2018 by the World Bank in collaboration with the West African Economic and Monetary Union (WAEMU), the Abidjan Convention, and other regional partners. Its overarching goal is to support West African countries in sustainably managing and protecting their coastal assets, which are critical to economic development and ecological stability.</w:t>
      </w:r>
    </w:p>
    <w:p w14:paraId="4B36B67E" w14:textId="36D18224" w:rsidR="003A59AF" w:rsidRPr="00313E79" w:rsidRDefault="003A59AF" w:rsidP="007D5B83">
      <w:pPr>
        <w:jc w:val="both"/>
        <w:rPr>
          <w:rFonts w:ascii="Calibri" w:hAnsi="Calibri" w:cs="Calibri"/>
        </w:rPr>
      </w:pPr>
      <w:r w:rsidRPr="00313E79">
        <w:rPr>
          <w:rFonts w:ascii="Calibri" w:hAnsi="Calibri" w:cs="Calibri"/>
        </w:rPr>
        <w:t xml:space="preserve">Phase 1 included Benin, </w:t>
      </w:r>
      <w:r w:rsidR="00A3450F" w:rsidRPr="00313E79">
        <w:rPr>
          <w:rFonts w:ascii="Calibri" w:hAnsi="Calibri" w:cs="Calibri"/>
        </w:rPr>
        <w:t>Côte</w:t>
      </w:r>
      <w:r w:rsidRPr="00313E79">
        <w:rPr>
          <w:rFonts w:ascii="Calibri" w:hAnsi="Calibri" w:cs="Calibri"/>
        </w:rPr>
        <w:t xml:space="preserve"> d’Ivoire, Mauritania, </w:t>
      </w:r>
      <w:r w:rsidR="00A3450F" w:rsidRPr="00313E79">
        <w:rPr>
          <w:rFonts w:ascii="Calibri" w:hAnsi="Calibri" w:cs="Calibri"/>
        </w:rPr>
        <w:t>São Tomé</w:t>
      </w:r>
      <w:r w:rsidRPr="00313E79">
        <w:rPr>
          <w:rFonts w:ascii="Calibri" w:hAnsi="Calibri" w:cs="Calibri"/>
        </w:rPr>
        <w:t xml:space="preserve"> and </w:t>
      </w:r>
      <w:r w:rsidR="007D5B83" w:rsidRPr="00313E79">
        <w:rPr>
          <w:rFonts w:ascii="Calibri" w:hAnsi="Calibri" w:cs="Calibri"/>
        </w:rPr>
        <w:t>Príncipe</w:t>
      </w:r>
      <w:r w:rsidRPr="00313E79">
        <w:rPr>
          <w:rFonts w:ascii="Calibri" w:hAnsi="Calibri" w:cs="Calibri"/>
        </w:rPr>
        <w:t xml:space="preserve">, Senegal, and Togo. It focused on interventions such as sea defense construction, early warning systems, policy reforms, and the establishment of regional coordination bodies. Phase 2, approved in 2021, expanded the program to include </w:t>
      </w:r>
      <w:r w:rsidRPr="00313E79">
        <w:rPr>
          <w:rFonts w:ascii="Calibri" w:hAnsi="Calibri" w:cs="Calibri"/>
          <w:b/>
          <w:bCs/>
        </w:rPr>
        <w:t>Ghana, The Gambia, and Guinea-Bissau</w:t>
      </w:r>
      <w:r w:rsidRPr="00313E79">
        <w:rPr>
          <w:rFonts w:ascii="Calibri" w:hAnsi="Calibri" w:cs="Calibri"/>
        </w:rPr>
        <w:t>, with continued support to Togo and Senegal.</w:t>
      </w:r>
    </w:p>
    <w:p w14:paraId="0D03D306" w14:textId="77777777" w:rsidR="003A59AF" w:rsidRPr="00313E79" w:rsidRDefault="003A59AF" w:rsidP="005225B0">
      <w:pPr>
        <w:pStyle w:val="Heading4"/>
        <w:rPr>
          <w:rFonts w:ascii="Calibri" w:hAnsi="Calibri" w:cs="Calibri"/>
        </w:rPr>
      </w:pPr>
      <w:r w:rsidRPr="00313E79">
        <w:rPr>
          <w:rFonts w:ascii="Calibri" w:hAnsi="Calibri" w:cs="Calibri"/>
        </w:rPr>
        <w:t xml:space="preserve">Key pillars of the WACA </w:t>
      </w:r>
      <w:proofErr w:type="spellStart"/>
      <w:r w:rsidRPr="00313E79">
        <w:rPr>
          <w:rFonts w:ascii="Calibri" w:hAnsi="Calibri" w:cs="Calibri"/>
        </w:rPr>
        <w:t>ResIP</w:t>
      </w:r>
      <w:proofErr w:type="spellEnd"/>
      <w:r w:rsidRPr="00313E79">
        <w:rPr>
          <w:rFonts w:ascii="Calibri" w:hAnsi="Calibri" w:cs="Calibri"/>
        </w:rPr>
        <w:t xml:space="preserve"> framework include:</w:t>
      </w:r>
    </w:p>
    <w:p w14:paraId="66C33916" w14:textId="77777777" w:rsidR="003A59AF" w:rsidRPr="00313E79" w:rsidRDefault="003A59AF" w:rsidP="00B052EF">
      <w:pPr>
        <w:numPr>
          <w:ilvl w:val="0"/>
          <w:numId w:val="1"/>
        </w:numPr>
        <w:jc w:val="both"/>
        <w:rPr>
          <w:rFonts w:ascii="Calibri" w:hAnsi="Calibri" w:cs="Calibri"/>
        </w:rPr>
      </w:pPr>
      <w:r w:rsidRPr="00313E79">
        <w:rPr>
          <w:rFonts w:ascii="Calibri" w:hAnsi="Calibri" w:cs="Calibri"/>
        </w:rPr>
        <w:t>Strengthening regional coordination and knowledge sharing</w:t>
      </w:r>
    </w:p>
    <w:p w14:paraId="6A71EBC3" w14:textId="77777777" w:rsidR="003A59AF" w:rsidRPr="00313E79" w:rsidRDefault="003A59AF" w:rsidP="00B052EF">
      <w:pPr>
        <w:numPr>
          <w:ilvl w:val="0"/>
          <w:numId w:val="1"/>
        </w:numPr>
        <w:jc w:val="both"/>
        <w:rPr>
          <w:rFonts w:ascii="Calibri" w:hAnsi="Calibri" w:cs="Calibri"/>
        </w:rPr>
      </w:pPr>
      <w:r w:rsidRPr="00313E79">
        <w:rPr>
          <w:rFonts w:ascii="Calibri" w:hAnsi="Calibri" w:cs="Calibri"/>
        </w:rPr>
        <w:lastRenderedPageBreak/>
        <w:t>Enhancing resilience through nature-based solutions and hybrid (</w:t>
      </w:r>
      <w:proofErr w:type="gramStart"/>
      <w:r w:rsidRPr="00313E79">
        <w:rPr>
          <w:rFonts w:ascii="Calibri" w:hAnsi="Calibri" w:cs="Calibri"/>
        </w:rPr>
        <w:t>grey-green</w:t>
      </w:r>
      <w:proofErr w:type="gramEnd"/>
      <w:r w:rsidRPr="00313E79">
        <w:rPr>
          <w:rFonts w:ascii="Calibri" w:hAnsi="Calibri" w:cs="Calibri"/>
        </w:rPr>
        <w:t>) infrastructure</w:t>
      </w:r>
    </w:p>
    <w:p w14:paraId="2F6E91D3" w14:textId="77777777" w:rsidR="003A59AF" w:rsidRPr="00313E79" w:rsidRDefault="003A59AF" w:rsidP="00B052EF">
      <w:pPr>
        <w:numPr>
          <w:ilvl w:val="0"/>
          <w:numId w:val="1"/>
        </w:numPr>
        <w:jc w:val="both"/>
        <w:rPr>
          <w:rFonts w:ascii="Calibri" w:hAnsi="Calibri" w:cs="Calibri"/>
        </w:rPr>
      </w:pPr>
      <w:r w:rsidRPr="00313E79">
        <w:rPr>
          <w:rFonts w:ascii="Calibri" w:hAnsi="Calibri" w:cs="Calibri"/>
        </w:rPr>
        <w:t>Institutional capacity building and policy integration</w:t>
      </w:r>
    </w:p>
    <w:p w14:paraId="3FDD1A67" w14:textId="77777777" w:rsidR="003A59AF" w:rsidRPr="00313E79" w:rsidRDefault="003A59AF" w:rsidP="00B052EF">
      <w:pPr>
        <w:numPr>
          <w:ilvl w:val="0"/>
          <w:numId w:val="1"/>
        </w:numPr>
        <w:jc w:val="both"/>
        <w:rPr>
          <w:rFonts w:ascii="Calibri" w:hAnsi="Calibri" w:cs="Calibri"/>
        </w:rPr>
      </w:pPr>
      <w:r w:rsidRPr="00313E79">
        <w:rPr>
          <w:rFonts w:ascii="Calibri" w:hAnsi="Calibri" w:cs="Calibri"/>
        </w:rPr>
        <w:t>Supporting livelihood diversification and gender-responsive approaches</w:t>
      </w:r>
    </w:p>
    <w:p w14:paraId="204AB796" w14:textId="77777777" w:rsidR="003A59AF" w:rsidRPr="00313E79" w:rsidRDefault="003A59AF" w:rsidP="00B052EF">
      <w:pPr>
        <w:numPr>
          <w:ilvl w:val="0"/>
          <w:numId w:val="1"/>
        </w:numPr>
        <w:jc w:val="both"/>
        <w:rPr>
          <w:rFonts w:ascii="Calibri" w:hAnsi="Calibri" w:cs="Calibri"/>
        </w:rPr>
      </w:pPr>
      <w:r w:rsidRPr="00313E79">
        <w:rPr>
          <w:rFonts w:ascii="Calibri" w:hAnsi="Calibri" w:cs="Calibri"/>
        </w:rPr>
        <w:t>Advancing transboundary ecosystem management and regional monitoring</w:t>
      </w:r>
    </w:p>
    <w:p w14:paraId="6D71CAFC" w14:textId="77777777" w:rsidR="003A59AF" w:rsidRPr="00313E79" w:rsidRDefault="003A59AF" w:rsidP="00B052EF">
      <w:pPr>
        <w:jc w:val="both"/>
        <w:rPr>
          <w:rFonts w:ascii="Calibri" w:hAnsi="Calibri" w:cs="Calibri"/>
        </w:rPr>
      </w:pPr>
      <w:r w:rsidRPr="00313E79">
        <w:rPr>
          <w:rFonts w:ascii="Calibri" w:hAnsi="Calibri" w:cs="Calibri"/>
        </w:rPr>
        <w:t xml:space="preserve">In this broader context, Ghana’s entry into WACA </w:t>
      </w:r>
      <w:proofErr w:type="spellStart"/>
      <w:r w:rsidRPr="00313E79">
        <w:rPr>
          <w:rFonts w:ascii="Calibri" w:hAnsi="Calibri" w:cs="Calibri"/>
        </w:rPr>
        <w:t>ResIP</w:t>
      </w:r>
      <w:proofErr w:type="spellEnd"/>
      <w:r w:rsidRPr="00313E79">
        <w:rPr>
          <w:rFonts w:ascii="Calibri" w:hAnsi="Calibri" w:cs="Calibri"/>
        </w:rPr>
        <w:t xml:space="preserve"> 2 offers a critical opportunity to address long-standing environmental risks while unlocking new pathways for sustainable coastal development.</w:t>
      </w:r>
    </w:p>
    <w:p w14:paraId="4185090D" w14:textId="77777777" w:rsidR="003A59AF" w:rsidRPr="00313E79" w:rsidRDefault="003A59AF" w:rsidP="00B052EF">
      <w:pPr>
        <w:pStyle w:val="Heading3"/>
        <w:rPr>
          <w:rFonts w:ascii="Calibri" w:hAnsi="Calibri" w:cs="Calibri"/>
        </w:rPr>
      </w:pPr>
      <w:bookmarkStart w:id="22" w:name="_Toc205793345"/>
      <w:r w:rsidRPr="00313E79">
        <w:rPr>
          <w:rFonts w:ascii="Calibri" w:hAnsi="Calibri" w:cs="Calibri"/>
        </w:rPr>
        <w:t xml:space="preserve">Ghana’s Participation in WACA </w:t>
      </w:r>
      <w:proofErr w:type="spellStart"/>
      <w:r w:rsidRPr="00313E79">
        <w:rPr>
          <w:rFonts w:ascii="Calibri" w:hAnsi="Calibri" w:cs="Calibri"/>
        </w:rPr>
        <w:t>ResIP</w:t>
      </w:r>
      <w:proofErr w:type="spellEnd"/>
      <w:r w:rsidRPr="00313E79">
        <w:rPr>
          <w:rFonts w:ascii="Calibri" w:hAnsi="Calibri" w:cs="Calibri"/>
        </w:rPr>
        <w:t xml:space="preserve"> 2</w:t>
      </w:r>
      <w:bookmarkEnd w:id="22"/>
    </w:p>
    <w:p w14:paraId="27B919F5" w14:textId="77777777" w:rsidR="003A59AF" w:rsidRPr="00313E79" w:rsidRDefault="003A59AF" w:rsidP="000039D0">
      <w:pPr>
        <w:jc w:val="both"/>
        <w:rPr>
          <w:rFonts w:ascii="Calibri" w:hAnsi="Calibri" w:cs="Calibri"/>
        </w:rPr>
      </w:pPr>
      <w:r w:rsidRPr="00313E79">
        <w:rPr>
          <w:rFonts w:ascii="Calibri" w:hAnsi="Calibri" w:cs="Calibri"/>
        </w:rPr>
        <w:t xml:space="preserve">Ghana’s coastline spans four administrative regions: Volta, Greater Accra, Central, and Western. These regions are home to globally significant Ramsar sites and estuarine systems such as the Keta Lagoon Complex, </w:t>
      </w:r>
      <w:proofErr w:type="spellStart"/>
      <w:r w:rsidRPr="00313E79">
        <w:rPr>
          <w:rFonts w:ascii="Calibri" w:hAnsi="Calibri" w:cs="Calibri"/>
        </w:rPr>
        <w:t>Songor</w:t>
      </w:r>
      <w:proofErr w:type="spellEnd"/>
      <w:r w:rsidRPr="00313E79">
        <w:rPr>
          <w:rFonts w:ascii="Calibri" w:hAnsi="Calibri" w:cs="Calibri"/>
        </w:rPr>
        <w:t xml:space="preserve"> Lagoon, and Muni-Pomadze Wetlands. These ecosystems support vital fisheries, mangrove forests, coastal agriculture, and salt production, while also acting as protective buffers against storm surges and sea-level rise.</w:t>
      </w:r>
    </w:p>
    <w:p w14:paraId="03258481" w14:textId="23153BCA" w:rsidR="003A59AF" w:rsidRPr="00313E79" w:rsidRDefault="003A59AF" w:rsidP="00FC4973">
      <w:pPr>
        <w:jc w:val="both"/>
        <w:rPr>
          <w:rFonts w:ascii="Calibri" w:hAnsi="Calibri" w:cs="Calibri"/>
        </w:rPr>
      </w:pPr>
      <w:r w:rsidRPr="00313E79">
        <w:rPr>
          <w:rFonts w:ascii="Calibri" w:hAnsi="Calibri" w:cs="Calibri"/>
        </w:rPr>
        <w:t xml:space="preserve">Through WACA </w:t>
      </w:r>
      <w:proofErr w:type="spellStart"/>
      <w:r w:rsidRPr="00313E79">
        <w:rPr>
          <w:rFonts w:ascii="Calibri" w:hAnsi="Calibri" w:cs="Calibri"/>
        </w:rPr>
        <w:t>ResIP</w:t>
      </w:r>
      <w:proofErr w:type="spellEnd"/>
      <w:r w:rsidRPr="00313E79">
        <w:rPr>
          <w:rFonts w:ascii="Calibri" w:hAnsi="Calibri" w:cs="Calibri"/>
        </w:rPr>
        <w:t xml:space="preserve"> 2, Ghana is implementing an integrated coastal resilience program that combines grey infrastructure (e.g., sea defense structures) with green infrastructure (e.g., mangrove and wetland restoration). The project is jointly led by the </w:t>
      </w:r>
      <w:r w:rsidRPr="00313E79">
        <w:rPr>
          <w:rFonts w:ascii="Calibri" w:hAnsi="Calibri" w:cs="Calibri"/>
          <w:b/>
          <w:bCs/>
        </w:rPr>
        <w:t>Ministry of Lands and Natural Resources (MLNR)</w:t>
      </w:r>
      <w:r w:rsidRPr="00313E79">
        <w:rPr>
          <w:rFonts w:ascii="Calibri" w:hAnsi="Calibri" w:cs="Calibri"/>
        </w:rPr>
        <w:t xml:space="preserve"> and the </w:t>
      </w:r>
      <w:r w:rsidRPr="00313E79">
        <w:rPr>
          <w:rFonts w:ascii="Calibri" w:hAnsi="Calibri" w:cs="Calibri"/>
          <w:b/>
          <w:bCs/>
        </w:rPr>
        <w:t>Ministry of Environment, Science</w:t>
      </w:r>
      <w:r w:rsidR="00B942A1" w:rsidRPr="00313E79">
        <w:rPr>
          <w:rFonts w:ascii="Calibri" w:hAnsi="Calibri" w:cs="Calibri"/>
          <w:b/>
          <w:bCs/>
        </w:rPr>
        <w:t xml:space="preserve"> and</w:t>
      </w:r>
      <w:r w:rsidRPr="00313E79">
        <w:rPr>
          <w:rFonts w:ascii="Calibri" w:hAnsi="Calibri" w:cs="Calibri"/>
          <w:b/>
          <w:bCs/>
        </w:rPr>
        <w:t xml:space="preserve"> Technology (MEST)</w:t>
      </w:r>
      <w:r w:rsidRPr="00313E79">
        <w:rPr>
          <w:rFonts w:ascii="Calibri" w:hAnsi="Calibri" w:cs="Calibri"/>
        </w:rPr>
        <w:t xml:space="preserve">, in collaboration with the </w:t>
      </w:r>
      <w:r w:rsidRPr="00313E79">
        <w:rPr>
          <w:rFonts w:ascii="Calibri" w:hAnsi="Calibri" w:cs="Calibri"/>
          <w:b/>
          <w:bCs/>
        </w:rPr>
        <w:t>Environmental Protection Agency (EPA)</w:t>
      </w:r>
      <w:r w:rsidRPr="00313E79">
        <w:rPr>
          <w:rFonts w:ascii="Calibri" w:hAnsi="Calibri" w:cs="Calibri"/>
        </w:rPr>
        <w:t xml:space="preserve"> and the </w:t>
      </w:r>
      <w:r w:rsidRPr="00313E79">
        <w:rPr>
          <w:rFonts w:ascii="Calibri" w:hAnsi="Calibri" w:cs="Calibri"/>
          <w:b/>
          <w:bCs/>
        </w:rPr>
        <w:t>Forestry Commission/Wildlife Division</w:t>
      </w:r>
      <w:r w:rsidRPr="00313E79">
        <w:rPr>
          <w:rFonts w:ascii="Calibri" w:hAnsi="Calibri" w:cs="Calibri"/>
        </w:rPr>
        <w:t>, among other sectoral and local partners.</w:t>
      </w:r>
    </w:p>
    <w:p w14:paraId="5158FAB1" w14:textId="77777777" w:rsidR="003A59AF" w:rsidRPr="00313E79" w:rsidRDefault="003A59AF" w:rsidP="003A59AF">
      <w:pPr>
        <w:rPr>
          <w:rFonts w:ascii="Calibri" w:hAnsi="Calibri" w:cs="Calibri"/>
        </w:rPr>
      </w:pPr>
      <w:r w:rsidRPr="00313E79">
        <w:rPr>
          <w:rFonts w:ascii="Calibri" w:hAnsi="Calibri" w:cs="Calibri"/>
        </w:rPr>
        <w:t>Ghana’s WACA interventions include:</w:t>
      </w:r>
    </w:p>
    <w:p w14:paraId="5D962A20"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Restoration of degraded mangrove ecosystems</w:t>
      </w:r>
      <w:r w:rsidRPr="00313E79">
        <w:rPr>
          <w:rFonts w:ascii="Calibri" w:hAnsi="Calibri" w:cs="Calibri"/>
        </w:rPr>
        <w:t xml:space="preserve"> in priority Ramsar sites</w:t>
      </w:r>
    </w:p>
    <w:p w14:paraId="64DAE597"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Establishment of Community Resource Management Areas (CREMAs)</w:t>
      </w:r>
      <w:r w:rsidRPr="00313E79">
        <w:rPr>
          <w:rFonts w:ascii="Calibri" w:hAnsi="Calibri" w:cs="Calibri"/>
        </w:rPr>
        <w:t xml:space="preserve"> to empower local governance over natural resources</w:t>
      </w:r>
    </w:p>
    <w:p w14:paraId="3CA6B523"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Improved waste management</w:t>
      </w:r>
      <w:r w:rsidRPr="00313E79">
        <w:rPr>
          <w:rFonts w:ascii="Calibri" w:hAnsi="Calibri" w:cs="Calibri"/>
        </w:rPr>
        <w:t>, especially plastic pollution control</w:t>
      </w:r>
    </w:p>
    <w:p w14:paraId="627FCD0A"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Livelihood diversification programs</w:t>
      </w:r>
      <w:r w:rsidRPr="00313E79">
        <w:rPr>
          <w:rFonts w:ascii="Calibri" w:hAnsi="Calibri" w:cs="Calibri"/>
        </w:rPr>
        <w:t xml:space="preserve"> for women, youth, and vulnerable groups</w:t>
      </w:r>
    </w:p>
    <w:p w14:paraId="5BE9E3DB"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Institutional coordination platforms</w:t>
      </w:r>
      <w:r w:rsidRPr="00313E79">
        <w:rPr>
          <w:rFonts w:ascii="Calibri" w:hAnsi="Calibri" w:cs="Calibri"/>
        </w:rPr>
        <w:t xml:space="preserve"> across national and local stakeholders</w:t>
      </w:r>
    </w:p>
    <w:p w14:paraId="36D71FA0" w14:textId="77777777" w:rsidR="003A59AF" w:rsidRPr="00313E79" w:rsidRDefault="003A59AF" w:rsidP="003E704D">
      <w:pPr>
        <w:numPr>
          <w:ilvl w:val="0"/>
          <w:numId w:val="2"/>
        </w:numPr>
        <w:jc w:val="both"/>
        <w:rPr>
          <w:rFonts w:ascii="Calibri" w:hAnsi="Calibri" w:cs="Calibri"/>
        </w:rPr>
      </w:pPr>
      <w:r w:rsidRPr="00313E79">
        <w:rPr>
          <w:rFonts w:ascii="Calibri" w:hAnsi="Calibri" w:cs="Calibri"/>
          <w:b/>
          <w:bCs/>
        </w:rPr>
        <w:t>Carbon readiness activities</w:t>
      </w:r>
      <w:r w:rsidRPr="00313E79">
        <w:rPr>
          <w:rFonts w:ascii="Calibri" w:hAnsi="Calibri" w:cs="Calibri"/>
        </w:rPr>
        <w:t>, including baseline assessments for blue carbon potential</w:t>
      </w:r>
    </w:p>
    <w:p w14:paraId="75E51982" w14:textId="77777777" w:rsidR="003A59AF" w:rsidRPr="00313E79" w:rsidRDefault="003A59AF" w:rsidP="008A3D81">
      <w:pPr>
        <w:pStyle w:val="Heading3"/>
        <w:rPr>
          <w:rFonts w:ascii="Calibri" w:hAnsi="Calibri" w:cs="Calibri"/>
        </w:rPr>
      </w:pPr>
      <w:bookmarkStart w:id="23" w:name="_Toc205793346"/>
      <w:r w:rsidRPr="00313E79">
        <w:rPr>
          <w:rFonts w:ascii="Calibri" w:hAnsi="Calibri" w:cs="Calibri"/>
        </w:rPr>
        <w:lastRenderedPageBreak/>
        <w:t>The Emergence of the Blue Carbon Initiative</w:t>
      </w:r>
      <w:bookmarkEnd w:id="23"/>
    </w:p>
    <w:p w14:paraId="71108F01" w14:textId="141EADE9" w:rsidR="003A59AF" w:rsidRPr="00313E79" w:rsidRDefault="003A59AF" w:rsidP="00BD384B">
      <w:pPr>
        <w:jc w:val="both"/>
        <w:rPr>
          <w:rFonts w:ascii="Calibri" w:hAnsi="Calibri" w:cs="Calibri"/>
        </w:rPr>
      </w:pPr>
      <w:r w:rsidRPr="00313E79">
        <w:rPr>
          <w:rFonts w:ascii="Calibri" w:hAnsi="Calibri" w:cs="Calibri"/>
        </w:rPr>
        <w:t xml:space="preserve">Under WACA </w:t>
      </w:r>
      <w:proofErr w:type="spellStart"/>
      <w:r w:rsidRPr="00313E79">
        <w:rPr>
          <w:rFonts w:ascii="Calibri" w:hAnsi="Calibri" w:cs="Calibri"/>
        </w:rPr>
        <w:t>ResIP</w:t>
      </w:r>
      <w:proofErr w:type="spellEnd"/>
      <w:r w:rsidRPr="00313E79">
        <w:rPr>
          <w:rFonts w:ascii="Calibri" w:hAnsi="Calibri" w:cs="Calibri"/>
        </w:rPr>
        <w:t xml:space="preserve"> 2, Ghana has taken steps to develop a dedicated </w:t>
      </w:r>
      <w:r w:rsidRPr="00313E79">
        <w:rPr>
          <w:rFonts w:ascii="Calibri" w:hAnsi="Calibri" w:cs="Calibri"/>
          <w:b/>
          <w:bCs/>
        </w:rPr>
        <w:t>Blue Carbon Initiative</w:t>
      </w:r>
      <w:r w:rsidRPr="00313E79">
        <w:rPr>
          <w:rFonts w:ascii="Calibri" w:hAnsi="Calibri" w:cs="Calibri"/>
        </w:rPr>
        <w:t xml:space="preserve"> aimed at exploring the carbon sequestration potential of coastal wetlands, especially mangroves. Blue carbon refers to the carbon stored in coastal and marine ecosystems</w:t>
      </w:r>
      <w:r w:rsidR="00BD384B" w:rsidRPr="00313E79">
        <w:rPr>
          <w:rFonts w:ascii="Calibri" w:hAnsi="Calibri" w:cs="Calibri"/>
        </w:rPr>
        <w:t xml:space="preserve">, </w:t>
      </w:r>
      <w:r w:rsidRPr="00313E79">
        <w:rPr>
          <w:rFonts w:ascii="Calibri" w:hAnsi="Calibri" w:cs="Calibri"/>
        </w:rPr>
        <w:t>particularly mangroves, tidal salt marshes, and seagrass meadows.</w:t>
      </w:r>
    </w:p>
    <w:p w14:paraId="234B0018" w14:textId="77777777" w:rsidR="003A59AF" w:rsidRPr="00313E79" w:rsidRDefault="003A59AF" w:rsidP="00FF07F7">
      <w:pPr>
        <w:jc w:val="both"/>
        <w:rPr>
          <w:rFonts w:ascii="Calibri" w:hAnsi="Calibri" w:cs="Calibri"/>
        </w:rPr>
      </w:pPr>
      <w:r w:rsidRPr="00313E79">
        <w:rPr>
          <w:rFonts w:ascii="Calibri" w:hAnsi="Calibri" w:cs="Calibri"/>
        </w:rPr>
        <w:t xml:space="preserve">Ghana’s blue carbon strategy aligns with its commitment under the </w:t>
      </w:r>
      <w:r w:rsidRPr="00313E79">
        <w:rPr>
          <w:rFonts w:ascii="Calibri" w:hAnsi="Calibri" w:cs="Calibri"/>
          <w:b/>
          <w:bCs/>
        </w:rPr>
        <w:t>Paris Agreement</w:t>
      </w:r>
      <w:r w:rsidRPr="00313E79">
        <w:rPr>
          <w:rFonts w:ascii="Calibri" w:hAnsi="Calibri" w:cs="Calibri"/>
        </w:rPr>
        <w:t xml:space="preserve"> to reduce emissions through nature-based solutions. By protecting and restoring mangrove forests, Ghana aims to enhance carbon sinks, improve biodiversity, and offer new livelihood opportunities through access to carbon finance.</w:t>
      </w:r>
    </w:p>
    <w:p w14:paraId="0F4F4D66" w14:textId="77777777" w:rsidR="003A59AF" w:rsidRPr="00313E79" w:rsidRDefault="003A59AF" w:rsidP="003A59AF">
      <w:pPr>
        <w:rPr>
          <w:rFonts w:ascii="Calibri" w:hAnsi="Calibri" w:cs="Calibri"/>
        </w:rPr>
      </w:pPr>
      <w:r w:rsidRPr="00313E79">
        <w:rPr>
          <w:rFonts w:ascii="Calibri" w:hAnsi="Calibri" w:cs="Calibri"/>
        </w:rPr>
        <w:t>Three key Ramsar sites serve as pilot landscapes for blue carbon assessments:</w:t>
      </w:r>
    </w:p>
    <w:p w14:paraId="7058E9C4" w14:textId="77777777" w:rsidR="003A59AF" w:rsidRPr="00313E79" w:rsidRDefault="003A59AF" w:rsidP="003A59AF">
      <w:pPr>
        <w:numPr>
          <w:ilvl w:val="0"/>
          <w:numId w:val="3"/>
        </w:numPr>
        <w:rPr>
          <w:rFonts w:ascii="Calibri" w:hAnsi="Calibri" w:cs="Calibri"/>
        </w:rPr>
      </w:pPr>
      <w:proofErr w:type="spellStart"/>
      <w:r w:rsidRPr="00313E79">
        <w:rPr>
          <w:rFonts w:ascii="Calibri" w:hAnsi="Calibri" w:cs="Calibri"/>
          <w:b/>
          <w:bCs/>
        </w:rPr>
        <w:t>Songor</w:t>
      </w:r>
      <w:proofErr w:type="spellEnd"/>
      <w:r w:rsidRPr="00313E79">
        <w:rPr>
          <w:rFonts w:ascii="Calibri" w:hAnsi="Calibri" w:cs="Calibri"/>
          <w:b/>
          <w:bCs/>
        </w:rPr>
        <w:t xml:space="preserve"> Ramsar Site</w:t>
      </w:r>
      <w:r w:rsidRPr="00313E79">
        <w:rPr>
          <w:rFonts w:ascii="Calibri" w:hAnsi="Calibri" w:cs="Calibri"/>
        </w:rPr>
        <w:t xml:space="preserve"> (Greater Accra Region)</w:t>
      </w:r>
    </w:p>
    <w:p w14:paraId="1E0CE862" w14:textId="77777777" w:rsidR="003A59AF" w:rsidRPr="00313E79" w:rsidRDefault="003A59AF" w:rsidP="003A59AF">
      <w:pPr>
        <w:numPr>
          <w:ilvl w:val="0"/>
          <w:numId w:val="3"/>
        </w:numPr>
        <w:rPr>
          <w:rFonts w:ascii="Calibri" w:hAnsi="Calibri" w:cs="Calibri"/>
        </w:rPr>
      </w:pPr>
      <w:r w:rsidRPr="00313E79">
        <w:rPr>
          <w:rFonts w:ascii="Calibri" w:hAnsi="Calibri" w:cs="Calibri"/>
          <w:b/>
          <w:bCs/>
        </w:rPr>
        <w:t>Keta Lagoon Complex Ramsar Site</w:t>
      </w:r>
      <w:r w:rsidRPr="00313E79">
        <w:rPr>
          <w:rFonts w:ascii="Calibri" w:hAnsi="Calibri" w:cs="Calibri"/>
        </w:rPr>
        <w:t xml:space="preserve"> (Volta Region)</w:t>
      </w:r>
    </w:p>
    <w:p w14:paraId="703BCBE5" w14:textId="77777777" w:rsidR="003A59AF" w:rsidRPr="00313E79" w:rsidRDefault="003A59AF" w:rsidP="003A59AF">
      <w:pPr>
        <w:numPr>
          <w:ilvl w:val="0"/>
          <w:numId w:val="3"/>
        </w:numPr>
        <w:rPr>
          <w:rFonts w:ascii="Calibri" w:hAnsi="Calibri" w:cs="Calibri"/>
        </w:rPr>
      </w:pPr>
      <w:r w:rsidRPr="00313E79">
        <w:rPr>
          <w:rFonts w:ascii="Calibri" w:hAnsi="Calibri" w:cs="Calibri"/>
          <w:b/>
          <w:bCs/>
        </w:rPr>
        <w:t>Muni-Pomadze Ramsar Site</w:t>
      </w:r>
      <w:r w:rsidRPr="00313E79">
        <w:rPr>
          <w:rFonts w:ascii="Calibri" w:hAnsi="Calibri" w:cs="Calibri"/>
        </w:rPr>
        <w:t xml:space="preserve"> (Central Region)</w:t>
      </w:r>
    </w:p>
    <w:p w14:paraId="4109F74B" w14:textId="22AE05C7" w:rsidR="003A59AF" w:rsidRPr="00313E79" w:rsidRDefault="003A59AF" w:rsidP="005F4AE1">
      <w:pPr>
        <w:jc w:val="both"/>
        <w:rPr>
          <w:rFonts w:ascii="Calibri" w:hAnsi="Calibri" w:cs="Calibri"/>
        </w:rPr>
      </w:pPr>
      <w:r w:rsidRPr="00313E79">
        <w:rPr>
          <w:rFonts w:ascii="Calibri" w:hAnsi="Calibri" w:cs="Calibri"/>
        </w:rPr>
        <w:t xml:space="preserve">These sites were selected based on criteria including extent </w:t>
      </w:r>
      <w:r w:rsidR="00FB4ECC" w:rsidRPr="00313E79">
        <w:rPr>
          <w:rFonts w:ascii="Calibri" w:hAnsi="Calibri" w:cs="Calibri"/>
        </w:rPr>
        <w:t>of</w:t>
      </w:r>
      <w:r w:rsidRPr="00313E79">
        <w:rPr>
          <w:rFonts w:ascii="Calibri" w:hAnsi="Calibri" w:cs="Calibri"/>
        </w:rPr>
        <w:t xml:space="preserve"> </w:t>
      </w:r>
      <w:r w:rsidR="00FB4ECC" w:rsidRPr="00313E79">
        <w:rPr>
          <w:rFonts w:ascii="Calibri" w:hAnsi="Calibri" w:cs="Calibri"/>
        </w:rPr>
        <w:t xml:space="preserve">mangrove, drivers of </w:t>
      </w:r>
      <w:r w:rsidRPr="00313E79">
        <w:rPr>
          <w:rFonts w:ascii="Calibri" w:hAnsi="Calibri" w:cs="Calibri"/>
        </w:rPr>
        <w:t>degradation, restoration potential, community dependence on ecosystem services, and readiness for CREMA formation. The Blue Carbon work stream in Ghana includes:</w:t>
      </w:r>
    </w:p>
    <w:p w14:paraId="3660CFB0" w14:textId="77777777" w:rsidR="003A59AF" w:rsidRPr="00313E79" w:rsidRDefault="003A59AF" w:rsidP="005F4AE1">
      <w:pPr>
        <w:numPr>
          <w:ilvl w:val="0"/>
          <w:numId w:val="4"/>
        </w:numPr>
        <w:jc w:val="both"/>
        <w:rPr>
          <w:rFonts w:ascii="Calibri" w:hAnsi="Calibri" w:cs="Calibri"/>
        </w:rPr>
      </w:pPr>
      <w:r w:rsidRPr="00313E79">
        <w:rPr>
          <w:rFonts w:ascii="Calibri" w:hAnsi="Calibri" w:cs="Calibri"/>
        </w:rPr>
        <w:t>Geospatial and ecological baseline mapping of mangrove extent and condition</w:t>
      </w:r>
    </w:p>
    <w:p w14:paraId="3B0C6BCE" w14:textId="2F21CC6B" w:rsidR="003A59AF" w:rsidRPr="00313E79" w:rsidRDefault="003A59AF" w:rsidP="005F4AE1">
      <w:pPr>
        <w:numPr>
          <w:ilvl w:val="0"/>
          <w:numId w:val="4"/>
        </w:numPr>
        <w:jc w:val="both"/>
        <w:rPr>
          <w:rFonts w:ascii="Calibri" w:hAnsi="Calibri" w:cs="Calibri"/>
        </w:rPr>
      </w:pPr>
      <w:r w:rsidRPr="00313E79">
        <w:rPr>
          <w:rFonts w:ascii="Calibri" w:hAnsi="Calibri" w:cs="Calibri"/>
        </w:rPr>
        <w:t>Socio-economic profiling of wetland-dependent communities</w:t>
      </w:r>
      <w:r w:rsidR="00FB4ECC" w:rsidRPr="00313E79">
        <w:rPr>
          <w:rFonts w:ascii="Calibri" w:hAnsi="Calibri" w:cs="Calibri"/>
        </w:rPr>
        <w:t xml:space="preserve"> </w:t>
      </w:r>
      <w:proofErr w:type="gramStart"/>
      <w:r w:rsidR="00FB4ECC" w:rsidRPr="00313E79">
        <w:rPr>
          <w:rFonts w:ascii="Calibri" w:hAnsi="Calibri" w:cs="Calibri"/>
        </w:rPr>
        <w:t xml:space="preserve">( </w:t>
      </w:r>
      <w:proofErr w:type="spellStart"/>
      <w:r w:rsidR="00FB4ECC" w:rsidRPr="00313E79">
        <w:rPr>
          <w:rFonts w:ascii="Calibri" w:hAnsi="Calibri" w:cs="Calibri"/>
        </w:rPr>
        <w:t>Songor</w:t>
      </w:r>
      <w:proofErr w:type="spellEnd"/>
      <w:proofErr w:type="gramEnd"/>
      <w:r w:rsidR="00FB4ECC" w:rsidRPr="00313E79">
        <w:rPr>
          <w:rFonts w:ascii="Calibri" w:hAnsi="Calibri" w:cs="Calibri"/>
        </w:rPr>
        <w:t>, Muni, Keta)</w:t>
      </w:r>
    </w:p>
    <w:p w14:paraId="669081A5" w14:textId="77777777" w:rsidR="003A59AF" w:rsidRPr="00313E79" w:rsidRDefault="003A59AF" w:rsidP="005F4AE1">
      <w:pPr>
        <w:numPr>
          <w:ilvl w:val="0"/>
          <w:numId w:val="4"/>
        </w:numPr>
        <w:jc w:val="both"/>
        <w:rPr>
          <w:rFonts w:ascii="Calibri" w:hAnsi="Calibri" w:cs="Calibri"/>
        </w:rPr>
      </w:pPr>
      <w:r w:rsidRPr="00313E79">
        <w:rPr>
          <w:rFonts w:ascii="Calibri" w:hAnsi="Calibri" w:cs="Calibri"/>
        </w:rPr>
        <w:t>Carbon stock estimation and emission factor development</w:t>
      </w:r>
    </w:p>
    <w:p w14:paraId="50CA7F8A" w14:textId="77777777" w:rsidR="003A59AF" w:rsidRPr="00313E79" w:rsidRDefault="003A59AF" w:rsidP="005F4AE1">
      <w:pPr>
        <w:numPr>
          <w:ilvl w:val="0"/>
          <w:numId w:val="4"/>
        </w:numPr>
        <w:jc w:val="both"/>
        <w:rPr>
          <w:rFonts w:ascii="Calibri" w:hAnsi="Calibri" w:cs="Calibri"/>
        </w:rPr>
      </w:pPr>
      <w:r w:rsidRPr="00313E79">
        <w:rPr>
          <w:rFonts w:ascii="Calibri" w:hAnsi="Calibri" w:cs="Calibri"/>
        </w:rPr>
        <w:t>Community consultations for Free, Prior, and Informed Consent (FPIC)</w:t>
      </w:r>
    </w:p>
    <w:p w14:paraId="038BC0DB" w14:textId="77777777" w:rsidR="003A59AF" w:rsidRPr="00313E79" w:rsidRDefault="003A59AF" w:rsidP="005F4AE1">
      <w:pPr>
        <w:numPr>
          <w:ilvl w:val="0"/>
          <w:numId w:val="4"/>
        </w:numPr>
        <w:jc w:val="both"/>
        <w:rPr>
          <w:rFonts w:ascii="Calibri" w:hAnsi="Calibri" w:cs="Calibri"/>
        </w:rPr>
      </w:pPr>
      <w:r w:rsidRPr="00313E79">
        <w:rPr>
          <w:rFonts w:ascii="Calibri" w:hAnsi="Calibri" w:cs="Calibri"/>
        </w:rPr>
        <w:t>Exploration of voluntary carbon market pathways</w:t>
      </w:r>
    </w:p>
    <w:p w14:paraId="23723E5E" w14:textId="77777777" w:rsidR="003A59AF" w:rsidRPr="00313E79" w:rsidRDefault="003A59AF" w:rsidP="00834646">
      <w:pPr>
        <w:jc w:val="both"/>
        <w:rPr>
          <w:rFonts w:ascii="Calibri" w:hAnsi="Calibri" w:cs="Calibri"/>
        </w:rPr>
      </w:pPr>
      <w:r w:rsidRPr="00313E79">
        <w:rPr>
          <w:rFonts w:ascii="Calibri" w:hAnsi="Calibri" w:cs="Calibri"/>
        </w:rPr>
        <w:t xml:space="preserve">By linking restoration with carbon finance, the initiative seeks to create </w:t>
      </w:r>
      <w:r w:rsidRPr="00313E79">
        <w:rPr>
          <w:rFonts w:ascii="Calibri" w:hAnsi="Calibri" w:cs="Calibri"/>
          <w:b/>
          <w:bCs/>
        </w:rPr>
        <w:t>incentivized conservation mechanisms</w:t>
      </w:r>
      <w:r w:rsidRPr="00313E79">
        <w:rPr>
          <w:rFonts w:ascii="Calibri" w:hAnsi="Calibri" w:cs="Calibri"/>
        </w:rPr>
        <w:t xml:space="preserve"> rooted in community benefit-sharing and long-term ecosystem stewardship.</w:t>
      </w:r>
    </w:p>
    <w:p w14:paraId="70CF6773" w14:textId="77777777" w:rsidR="003A59AF" w:rsidRPr="00313E79" w:rsidRDefault="003A59AF" w:rsidP="00834646">
      <w:pPr>
        <w:pStyle w:val="Heading3"/>
        <w:rPr>
          <w:rFonts w:ascii="Calibri" w:hAnsi="Calibri" w:cs="Calibri"/>
        </w:rPr>
      </w:pPr>
      <w:bookmarkStart w:id="24" w:name="_Toc205793347"/>
      <w:r w:rsidRPr="00313E79">
        <w:rPr>
          <w:rFonts w:ascii="Calibri" w:hAnsi="Calibri" w:cs="Calibri"/>
        </w:rPr>
        <w:t>Relevance to the Baseline Study</w:t>
      </w:r>
      <w:bookmarkEnd w:id="24"/>
    </w:p>
    <w:p w14:paraId="5FC095AB" w14:textId="77777777" w:rsidR="003A59AF" w:rsidRPr="00313E79" w:rsidRDefault="003A59AF" w:rsidP="00E45E39">
      <w:pPr>
        <w:jc w:val="both"/>
        <w:rPr>
          <w:rFonts w:ascii="Calibri" w:hAnsi="Calibri" w:cs="Calibri"/>
        </w:rPr>
      </w:pPr>
      <w:r w:rsidRPr="00313E79">
        <w:rPr>
          <w:rFonts w:ascii="Calibri" w:hAnsi="Calibri" w:cs="Calibri"/>
        </w:rPr>
        <w:t>This socio-economic baseline study is a foundational component of Ghana’s Blue Carbon readiness. It provides:</w:t>
      </w:r>
    </w:p>
    <w:p w14:paraId="7A3ABABA" w14:textId="77777777" w:rsidR="003A59AF" w:rsidRPr="00313E79" w:rsidRDefault="003A59AF" w:rsidP="00E45E39">
      <w:pPr>
        <w:numPr>
          <w:ilvl w:val="0"/>
          <w:numId w:val="5"/>
        </w:numPr>
        <w:jc w:val="both"/>
        <w:rPr>
          <w:rFonts w:ascii="Calibri" w:hAnsi="Calibri" w:cs="Calibri"/>
        </w:rPr>
      </w:pPr>
      <w:r w:rsidRPr="00313E79">
        <w:rPr>
          <w:rFonts w:ascii="Calibri" w:hAnsi="Calibri" w:cs="Calibri"/>
        </w:rPr>
        <w:t>A granular understanding of livelihoods, governance, and ecosystem dependency</w:t>
      </w:r>
    </w:p>
    <w:p w14:paraId="3A1A6A35" w14:textId="77777777" w:rsidR="003A59AF" w:rsidRPr="00313E79" w:rsidRDefault="003A59AF" w:rsidP="00E45E39">
      <w:pPr>
        <w:numPr>
          <w:ilvl w:val="0"/>
          <w:numId w:val="5"/>
        </w:numPr>
        <w:jc w:val="both"/>
        <w:rPr>
          <w:rFonts w:ascii="Calibri" w:hAnsi="Calibri" w:cs="Calibri"/>
        </w:rPr>
      </w:pPr>
      <w:r w:rsidRPr="00313E79">
        <w:rPr>
          <w:rFonts w:ascii="Calibri" w:hAnsi="Calibri" w:cs="Calibri"/>
        </w:rPr>
        <w:t>The social landscape necessary for CREMA development and FPIC compliance</w:t>
      </w:r>
    </w:p>
    <w:p w14:paraId="226937D1" w14:textId="77777777" w:rsidR="003A59AF" w:rsidRPr="00313E79" w:rsidRDefault="003A59AF" w:rsidP="00E45E39">
      <w:pPr>
        <w:numPr>
          <w:ilvl w:val="0"/>
          <w:numId w:val="5"/>
        </w:numPr>
        <w:jc w:val="both"/>
        <w:rPr>
          <w:rFonts w:ascii="Calibri" w:hAnsi="Calibri" w:cs="Calibri"/>
        </w:rPr>
      </w:pPr>
      <w:r w:rsidRPr="00313E79">
        <w:rPr>
          <w:rFonts w:ascii="Calibri" w:hAnsi="Calibri" w:cs="Calibri"/>
        </w:rPr>
        <w:t>Inputs into carbon co-benefits (e.g., emission reductions from improved cookstoves)</w:t>
      </w:r>
    </w:p>
    <w:p w14:paraId="398F081F" w14:textId="77777777" w:rsidR="003A59AF" w:rsidRPr="00313E79" w:rsidRDefault="003A59AF" w:rsidP="00E45E39">
      <w:pPr>
        <w:numPr>
          <w:ilvl w:val="0"/>
          <w:numId w:val="5"/>
        </w:numPr>
        <w:jc w:val="both"/>
        <w:rPr>
          <w:rFonts w:ascii="Calibri" w:hAnsi="Calibri" w:cs="Calibri"/>
        </w:rPr>
      </w:pPr>
      <w:r w:rsidRPr="00313E79">
        <w:rPr>
          <w:rFonts w:ascii="Calibri" w:hAnsi="Calibri" w:cs="Calibri"/>
        </w:rPr>
        <w:lastRenderedPageBreak/>
        <w:t>A platform for equitable design of benefit-sharing schemes in future carbon transactions</w:t>
      </w:r>
    </w:p>
    <w:p w14:paraId="3F3753C5" w14:textId="77777777" w:rsidR="003A59AF" w:rsidRPr="00313E79" w:rsidRDefault="003A59AF" w:rsidP="00E45E39">
      <w:pPr>
        <w:jc w:val="both"/>
        <w:rPr>
          <w:rFonts w:ascii="Calibri" w:hAnsi="Calibri" w:cs="Calibri"/>
        </w:rPr>
      </w:pPr>
      <w:r w:rsidRPr="00313E79">
        <w:rPr>
          <w:rFonts w:ascii="Calibri" w:hAnsi="Calibri" w:cs="Calibri"/>
        </w:rPr>
        <w:t>The study is therefore not an isolated socio-economic exercise but a pivotal piece of the Blue Carbon architecture under WACA. It anchors carbon science in social realities, ensuring that mitigation outcomes are socially inclusive, locally led, and resilient over time.</w:t>
      </w:r>
    </w:p>
    <w:p w14:paraId="4895837C" w14:textId="77777777" w:rsidR="003A59AF" w:rsidRPr="00313E79" w:rsidRDefault="003A59AF" w:rsidP="00E45E39">
      <w:pPr>
        <w:pStyle w:val="Heading3"/>
        <w:rPr>
          <w:rFonts w:ascii="Calibri" w:hAnsi="Calibri" w:cs="Calibri"/>
        </w:rPr>
      </w:pPr>
      <w:bookmarkStart w:id="25" w:name="_Toc205793348"/>
      <w:r w:rsidRPr="00313E79">
        <w:rPr>
          <w:rFonts w:ascii="Calibri" w:hAnsi="Calibri" w:cs="Calibri"/>
        </w:rPr>
        <w:t>Conclusion</w:t>
      </w:r>
      <w:bookmarkEnd w:id="25"/>
    </w:p>
    <w:p w14:paraId="2AE1FA80" w14:textId="3EABFFE9" w:rsidR="003A59AF" w:rsidRPr="00313E79" w:rsidRDefault="003A59AF" w:rsidP="00795742">
      <w:pPr>
        <w:jc w:val="both"/>
        <w:rPr>
          <w:rFonts w:ascii="Calibri" w:hAnsi="Calibri" w:cs="Calibri"/>
        </w:rPr>
      </w:pPr>
      <w:r w:rsidRPr="00313E79">
        <w:rPr>
          <w:rFonts w:ascii="Calibri" w:hAnsi="Calibri" w:cs="Calibri"/>
        </w:rPr>
        <w:t xml:space="preserve">Ghana’s participation in WACA </w:t>
      </w:r>
      <w:proofErr w:type="spellStart"/>
      <w:r w:rsidRPr="00313E79">
        <w:rPr>
          <w:rFonts w:ascii="Calibri" w:hAnsi="Calibri" w:cs="Calibri"/>
        </w:rPr>
        <w:t>ResIP</w:t>
      </w:r>
      <w:proofErr w:type="spellEnd"/>
      <w:r w:rsidRPr="00313E79">
        <w:rPr>
          <w:rFonts w:ascii="Calibri" w:hAnsi="Calibri" w:cs="Calibri"/>
        </w:rPr>
        <w:t xml:space="preserve"> 2 and its pioneering Blue Carbon Initiative positions the country at the intersection of climate adaptation, mitigation, and inclusive green development. The success of these efforts depends not only on ecological metrics but on how well community institutions, resource users, and governance systems are understood, engaged, and empowered.</w:t>
      </w:r>
    </w:p>
    <w:p w14:paraId="3A53BACB" w14:textId="1F8DEE80" w:rsidR="003A59AF" w:rsidRPr="00313E79" w:rsidRDefault="003A59AF" w:rsidP="00894696">
      <w:pPr>
        <w:jc w:val="both"/>
        <w:rPr>
          <w:rFonts w:ascii="Calibri" w:hAnsi="Calibri" w:cs="Calibri"/>
        </w:rPr>
      </w:pPr>
      <w:r w:rsidRPr="00313E79">
        <w:rPr>
          <w:rFonts w:ascii="Calibri" w:hAnsi="Calibri" w:cs="Calibri"/>
        </w:rPr>
        <w:t xml:space="preserve">This introduction provides </w:t>
      </w:r>
      <w:proofErr w:type="gramStart"/>
      <w:r w:rsidRPr="00313E79">
        <w:rPr>
          <w:rFonts w:ascii="Calibri" w:hAnsi="Calibri" w:cs="Calibri"/>
        </w:rPr>
        <w:t>the</w:t>
      </w:r>
      <w:proofErr w:type="gramEnd"/>
      <w:r w:rsidRPr="00313E79">
        <w:rPr>
          <w:rFonts w:ascii="Calibri" w:hAnsi="Calibri" w:cs="Calibri"/>
        </w:rPr>
        <w:t xml:space="preserve"> contextual backdrop for the remaining chapters, which delve into the socio-economic conditions, governance dynamics, environmental pressures, and </w:t>
      </w:r>
      <w:r w:rsidR="000D3567" w:rsidRPr="00313E79">
        <w:rPr>
          <w:rFonts w:ascii="Calibri" w:hAnsi="Calibri" w:cs="Calibri"/>
        </w:rPr>
        <w:t>opportunities</w:t>
      </w:r>
      <w:r w:rsidRPr="00313E79">
        <w:rPr>
          <w:rFonts w:ascii="Calibri" w:hAnsi="Calibri" w:cs="Calibri"/>
        </w:rPr>
        <w:t xml:space="preserve"> across the three focal Ramsar landscapes.</w:t>
      </w:r>
    </w:p>
    <w:p w14:paraId="12A3F68B" w14:textId="77777777" w:rsidR="003A59AF" w:rsidRPr="00313E79" w:rsidRDefault="003A59AF" w:rsidP="00894696">
      <w:pPr>
        <w:pStyle w:val="Heading2"/>
        <w:rPr>
          <w:rFonts w:ascii="Calibri" w:hAnsi="Calibri" w:cs="Calibri"/>
        </w:rPr>
      </w:pPr>
      <w:bookmarkStart w:id="26" w:name="_Toc205793349"/>
      <w:r w:rsidRPr="00313E79">
        <w:rPr>
          <w:rFonts w:ascii="Calibri" w:hAnsi="Calibri" w:cs="Calibri"/>
        </w:rPr>
        <w:t>2.2 Importance of Socio-Economic Baseline Studies for Blue Carbon</w:t>
      </w:r>
      <w:bookmarkEnd w:id="26"/>
    </w:p>
    <w:p w14:paraId="3736000C" w14:textId="77777777" w:rsidR="003A59AF" w:rsidRPr="00313E79" w:rsidRDefault="003A59AF" w:rsidP="00C51639">
      <w:pPr>
        <w:pStyle w:val="Heading3"/>
        <w:rPr>
          <w:rFonts w:ascii="Calibri" w:hAnsi="Calibri" w:cs="Calibri"/>
        </w:rPr>
      </w:pPr>
      <w:bookmarkStart w:id="27" w:name="_Toc205793350"/>
      <w:r w:rsidRPr="00313E79">
        <w:rPr>
          <w:rFonts w:ascii="Calibri" w:hAnsi="Calibri" w:cs="Calibri"/>
        </w:rPr>
        <w:t>Introduction</w:t>
      </w:r>
      <w:bookmarkEnd w:id="27"/>
    </w:p>
    <w:p w14:paraId="2DACA620" w14:textId="77777777" w:rsidR="003A59AF" w:rsidRPr="00313E79" w:rsidRDefault="003A59AF" w:rsidP="00DE72DA">
      <w:pPr>
        <w:jc w:val="both"/>
        <w:rPr>
          <w:rFonts w:ascii="Calibri" w:hAnsi="Calibri" w:cs="Calibri"/>
        </w:rPr>
      </w:pPr>
      <w:r w:rsidRPr="00313E79">
        <w:rPr>
          <w:rFonts w:ascii="Calibri" w:hAnsi="Calibri" w:cs="Calibri"/>
        </w:rPr>
        <w:t>Socio-economic baseline studies are an essential foundation for any environmental intervention that seeks to integrate ecological restoration with community well-being and sustainability. In the context of blue carbon initiatives, particularly those situated within complex socio-ecological landscapes like Ghana’s Ramsar sites, socio-economic baselines serve as critical diagnostic tools. They provide an evidence-based understanding of how communities interact with their environment, derive their livelihoods, and respond to ecological changes and management interventions.</w:t>
      </w:r>
    </w:p>
    <w:p w14:paraId="536DE454" w14:textId="7FB902AC" w:rsidR="003A59AF" w:rsidRPr="00313E79" w:rsidRDefault="000D3567" w:rsidP="005716ED">
      <w:pPr>
        <w:jc w:val="both"/>
        <w:rPr>
          <w:rFonts w:ascii="Calibri" w:hAnsi="Calibri" w:cs="Calibri"/>
        </w:rPr>
      </w:pPr>
      <w:r w:rsidRPr="00313E79">
        <w:rPr>
          <w:rFonts w:ascii="Calibri" w:hAnsi="Calibri" w:cs="Calibri"/>
        </w:rPr>
        <w:t>under</w:t>
      </w:r>
      <w:r w:rsidR="003A59AF" w:rsidRPr="00313E79">
        <w:rPr>
          <w:rFonts w:ascii="Calibri" w:hAnsi="Calibri" w:cs="Calibri"/>
        </w:rPr>
        <w:t xml:space="preserve"> th</w:t>
      </w:r>
      <w:r w:rsidRPr="00313E79">
        <w:rPr>
          <w:rFonts w:ascii="Calibri" w:hAnsi="Calibri" w:cs="Calibri"/>
        </w:rPr>
        <w:t>is</w:t>
      </w:r>
      <w:r w:rsidR="003A59AF" w:rsidRPr="00313E79">
        <w:rPr>
          <w:rFonts w:ascii="Calibri" w:hAnsi="Calibri" w:cs="Calibri"/>
        </w:rPr>
        <w:t xml:space="preserve"> Blue Carbon Assessment </w:t>
      </w:r>
      <w:r w:rsidRPr="00313E79">
        <w:rPr>
          <w:rFonts w:ascii="Calibri" w:hAnsi="Calibri" w:cs="Calibri"/>
        </w:rPr>
        <w:t>of the</w:t>
      </w:r>
      <w:r w:rsidR="003A59AF" w:rsidRPr="00313E79">
        <w:rPr>
          <w:rFonts w:ascii="Calibri" w:hAnsi="Calibri" w:cs="Calibri"/>
        </w:rPr>
        <w:t xml:space="preserve"> WACA </w:t>
      </w:r>
      <w:proofErr w:type="spellStart"/>
      <w:r w:rsidR="003A59AF" w:rsidRPr="00313E79">
        <w:rPr>
          <w:rFonts w:ascii="Calibri" w:hAnsi="Calibri" w:cs="Calibri"/>
        </w:rPr>
        <w:t>ResIP</w:t>
      </w:r>
      <w:proofErr w:type="spellEnd"/>
      <w:r w:rsidR="003A59AF" w:rsidRPr="00313E79">
        <w:rPr>
          <w:rFonts w:ascii="Calibri" w:hAnsi="Calibri" w:cs="Calibri"/>
        </w:rPr>
        <w:t xml:space="preserve"> 2, the socio-economic baseline is more than a background study; it is the social pillar of a comprehensive ecosystem-based management strategy. It enables equitable planning, safeguards implementation, benefit-sharing, and the measurement of social co-benefits from climate mitigation activities. This section explores why socio-economic baselines are indispensable to blue carbon initiatives, drawing from best practices, Ghana’s national context, and lessons learned from earlier environmental projects.</w:t>
      </w:r>
    </w:p>
    <w:p w14:paraId="39DD4807" w14:textId="77777777" w:rsidR="003A59AF" w:rsidRPr="00313E79" w:rsidRDefault="003A59AF" w:rsidP="001D6BF4">
      <w:pPr>
        <w:pStyle w:val="Heading4"/>
        <w:rPr>
          <w:rFonts w:ascii="Calibri" w:hAnsi="Calibri" w:cs="Calibri"/>
        </w:rPr>
      </w:pPr>
      <w:r w:rsidRPr="00313E79">
        <w:rPr>
          <w:rFonts w:ascii="Calibri" w:hAnsi="Calibri" w:cs="Calibri"/>
        </w:rPr>
        <w:t>1. Mapping Human-Ecosystem Interdependence</w:t>
      </w:r>
    </w:p>
    <w:p w14:paraId="79210264" w14:textId="09472F69" w:rsidR="003A59AF" w:rsidRPr="00313E79" w:rsidRDefault="003A59AF" w:rsidP="00C767C6">
      <w:pPr>
        <w:jc w:val="both"/>
        <w:rPr>
          <w:rFonts w:ascii="Calibri" w:hAnsi="Calibri" w:cs="Calibri"/>
        </w:rPr>
      </w:pPr>
      <w:r w:rsidRPr="00313E79">
        <w:rPr>
          <w:rFonts w:ascii="Calibri" w:hAnsi="Calibri" w:cs="Calibri"/>
        </w:rPr>
        <w:t>Coastal ecosystems such as mangroves and wetlands are integral to local livelihoods in Ghana’s coastal zones. They provide fish, salt, medicinal plants, fuelwood, and protection against storms. A socio-economic baseline documents the specific ways in which households and communities depend on these resources, and how this dependency varies by gender, age, occupation, and vulnerability status.</w:t>
      </w:r>
    </w:p>
    <w:p w14:paraId="0265ABF8" w14:textId="77777777" w:rsidR="003A59AF" w:rsidRPr="00313E79" w:rsidRDefault="003A59AF" w:rsidP="00060A3A">
      <w:pPr>
        <w:jc w:val="both"/>
        <w:rPr>
          <w:rFonts w:ascii="Calibri" w:hAnsi="Calibri" w:cs="Calibri"/>
        </w:rPr>
      </w:pPr>
      <w:r w:rsidRPr="00313E79">
        <w:rPr>
          <w:rFonts w:ascii="Calibri" w:hAnsi="Calibri" w:cs="Calibri"/>
        </w:rPr>
        <w:lastRenderedPageBreak/>
        <w:t>This understanding is crucial to avoid negative trade-offs. For example, a blanket ban on mangrove harvesting without viable alternatives can worsen poverty or trigger non-compliance. The baseline ensures that restoration efforts consider livelihood substitution, seasonal vulnerabilities, and hidden dependencies that might not be visible through ecological assessments alone.</w:t>
      </w:r>
    </w:p>
    <w:p w14:paraId="11830377" w14:textId="77777777" w:rsidR="003A59AF" w:rsidRPr="00313E79" w:rsidRDefault="003A59AF" w:rsidP="00486945">
      <w:pPr>
        <w:pStyle w:val="Heading4"/>
        <w:rPr>
          <w:rFonts w:ascii="Calibri" w:hAnsi="Calibri" w:cs="Calibri"/>
        </w:rPr>
      </w:pPr>
      <w:r w:rsidRPr="00313E79">
        <w:rPr>
          <w:rFonts w:ascii="Calibri" w:hAnsi="Calibri" w:cs="Calibri"/>
        </w:rPr>
        <w:t>2. Foundation for CREMA Development and Local Governance</w:t>
      </w:r>
    </w:p>
    <w:p w14:paraId="6A28B2D0" w14:textId="77777777" w:rsidR="003A59AF" w:rsidRPr="00313E79" w:rsidRDefault="003A59AF" w:rsidP="005719DF">
      <w:pPr>
        <w:jc w:val="both"/>
        <w:rPr>
          <w:rFonts w:ascii="Calibri" w:hAnsi="Calibri" w:cs="Calibri"/>
        </w:rPr>
      </w:pPr>
      <w:r w:rsidRPr="00313E79">
        <w:rPr>
          <w:rFonts w:ascii="Calibri" w:hAnsi="Calibri" w:cs="Calibri"/>
        </w:rPr>
        <w:t>Ghana’s Blue Carbon Initiative is rooted in community participation through CREMAs (Community Resource Management Areas). A robust socio-economic baseline reveals the readiness of communities for CREMA establishment. It assesses existing governance systems, conflict resolution mechanisms, power dynamics, and representation of marginalized groups (e.g., women, youth, people with disabilities).</w:t>
      </w:r>
    </w:p>
    <w:p w14:paraId="3660CA74" w14:textId="77777777" w:rsidR="003A59AF" w:rsidRPr="00313E79" w:rsidRDefault="003A59AF" w:rsidP="005719DF">
      <w:pPr>
        <w:jc w:val="both"/>
        <w:rPr>
          <w:rFonts w:ascii="Calibri" w:hAnsi="Calibri" w:cs="Calibri"/>
        </w:rPr>
      </w:pPr>
      <w:r w:rsidRPr="00313E79">
        <w:rPr>
          <w:rFonts w:ascii="Calibri" w:hAnsi="Calibri" w:cs="Calibri"/>
        </w:rPr>
        <w:t>It also helps identify local institutions, social networks, and leaders who can be trained as CREMA executives or change agents. Without this baseline, CREMAs risk being non-functional or exclusive, weakening their legitimacy and long-term sustainability.</w:t>
      </w:r>
    </w:p>
    <w:p w14:paraId="3A438567" w14:textId="77777777" w:rsidR="003A59AF" w:rsidRPr="00313E79" w:rsidRDefault="003A59AF" w:rsidP="005719DF">
      <w:pPr>
        <w:pStyle w:val="Heading4"/>
        <w:rPr>
          <w:rFonts w:ascii="Calibri" w:hAnsi="Calibri" w:cs="Calibri"/>
        </w:rPr>
      </w:pPr>
      <w:r w:rsidRPr="00313E79">
        <w:rPr>
          <w:rFonts w:ascii="Calibri" w:hAnsi="Calibri" w:cs="Calibri"/>
        </w:rPr>
        <w:t>3. Safeguards and FPIC Compliance</w:t>
      </w:r>
    </w:p>
    <w:p w14:paraId="4B61A246" w14:textId="005775F9" w:rsidR="003A59AF" w:rsidRPr="00313E79" w:rsidRDefault="003A59AF" w:rsidP="007A6E52">
      <w:pPr>
        <w:jc w:val="both"/>
        <w:rPr>
          <w:rFonts w:ascii="Calibri" w:hAnsi="Calibri" w:cs="Calibri"/>
        </w:rPr>
      </w:pPr>
      <w:r w:rsidRPr="00313E79">
        <w:rPr>
          <w:rFonts w:ascii="Calibri" w:hAnsi="Calibri" w:cs="Calibri"/>
        </w:rPr>
        <w:t>International and national safeguards frameworks (e.g., World Bank ESF, Ghana’s EPA guidelines) require that environmental interventions obtain Free, Prior</w:t>
      </w:r>
      <w:r w:rsidR="007A6E52" w:rsidRPr="00313E79">
        <w:rPr>
          <w:rFonts w:ascii="Calibri" w:hAnsi="Calibri" w:cs="Calibri"/>
        </w:rPr>
        <w:t>,</w:t>
      </w:r>
      <w:r w:rsidRPr="00313E79">
        <w:rPr>
          <w:rFonts w:ascii="Calibri" w:hAnsi="Calibri" w:cs="Calibri"/>
        </w:rPr>
        <w:t xml:space="preserve"> and Informed Consent (FPIC) from affected communities. Socio-economic baseline studies are often the first step in operationalizing FPIC, especially in culturally diverse and low-literacy environments.</w:t>
      </w:r>
    </w:p>
    <w:p w14:paraId="7B9B39CF" w14:textId="77777777" w:rsidR="003A59AF" w:rsidRPr="00313E79" w:rsidRDefault="003A59AF" w:rsidP="00E40D42">
      <w:pPr>
        <w:jc w:val="both"/>
        <w:rPr>
          <w:rFonts w:ascii="Calibri" w:hAnsi="Calibri" w:cs="Calibri"/>
        </w:rPr>
      </w:pPr>
      <w:r w:rsidRPr="00313E79">
        <w:rPr>
          <w:rFonts w:ascii="Calibri" w:hAnsi="Calibri" w:cs="Calibri"/>
        </w:rPr>
        <w:t>They provide the basis for identifying affected parties, understanding power asymmetries, and tailoring communication strategies. They also uncover traditional land tenure systems, sacred areas, taboos, and customary laws that must be respected during restoration or carbon project implementation.</w:t>
      </w:r>
    </w:p>
    <w:p w14:paraId="0D05A700" w14:textId="77777777" w:rsidR="003A59AF" w:rsidRPr="00313E79" w:rsidRDefault="003A59AF" w:rsidP="00E40D42">
      <w:pPr>
        <w:pStyle w:val="Heading4"/>
        <w:rPr>
          <w:rFonts w:ascii="Calibri" w:hAnsi="Calibri" w:cs="Calibri"/>
        </w:rPr>
      </w:pPr>
      <w:r w:rsidRPr="00313E79">
        <w:rPr>
          <w:rFonts w:ascii="Calibri" w:hAnsi="Calibri" w:cs="Calibri"/>
        </w:rPr>
        <w:t>4. Designing Equitable Benefit-Sharing Mechanisms</w:t>
      </w:r>
    </w:p>
    <w:p w14:paraId="2CE45496" w14:textId="77777777" w:rsidR="003A59AF" w:rsidRPr="00313E79" w:rsidRDefault="003A59AF" w:rsidP="001464AA">
      <w:pPr>
        <w:jc w:val="both"/>
        <w:rPr>
          <w:rFonts w:ascii="Calibri" w:hAnsi="Calibri" w:cs="Calibri"/>
        </w:rPr>
      </w:pPr>
      <w:r w:rsidRPr="00313E79">
        <w:rPr>
          <w:rFonts w:ascii="Calibri" w:hAnsi="Calibri" w:cs="Calibri"/>
        </w:rPr>
        <w:t>One of the promises of blue carbon projects is that they can generate carbon finance through avoided deforestation and restoration. However, the benefits must be shared fairly among stakeholders. Socio-economic baselines provide the necessary input to design benefit-sharing plans that are context-specific.</w:t>
      </w:r>
    </w:p>
    <w:p w14:paraId="4E8DD110" w14:textId="77777777" w:rsidR="003A59AF" w:rsidRPr="00313E79" w:rsidRDefault="003A59AF" w:rsidP="003A59AF">
      <w:pPr>
        <w:rPr>
          <w:rFonts w:ascii="Calibri" w:hAnsi="Calibri" w:cs="Calibri"/>
        </w:rPr>
      </w:pPr>
      <w:r w:rsidRPr="00313E79">
        <w:rPr>
          <w:rFonts w:ascii="Calibri" w:hAnsi="Calibri" w:cs="Calibri"/>
        </w:rPr>
        <w:t>These include:</w:t>
      </w:r>
    </w:p>
    <w:p w14:paraId="319A3319" w14:textId="77777777" w:rsidR="003A59AF" w:rsidRPr="00313E79" w:rsidRDefault="003A59AF" w:rsidP="003A59AF">
      <w:pPr>
        <w:numPr>
          <w:ilvl w:val="0"/>
          <w:numId w:val="6"/>
        </w:numPr>
        <w:rPr>
          <w:rFonts w:ascii="Calibri" w:hAnsi="Calibri" w:cs="Calibri"/>
        </w:rPr>
      </w:pPr>
      <w:r w:rsidRPr="00313E79">
        <w:rPr>
          <w:rFonts w:ascii="Calibri" w:hAnsi="Calibri" w:cs="Calibri"/>
        </w:rPr>
        <w:t>Assessing who bears the opportunity cost of conservation</w:t>
      </w:r>
    </w:p>
    <w:p w14:paraId="03A70939" w14:textId="77777777" w:rsidR="003A59AF" w:rsidRPr="00313E79" w:rsidRDefault="003A59AF" w:rsidP="003A59AF">
      <w:pPr>
        <w:numPr>
          <w:ilvl w:val="0"/>
          <w:numId w:val="6"/>
        </w:numPr>
        <w:rPr>
          <w:rFonts w:ascii="Calibri" w:hAnsi="Calibri" w:cs="Calibri"/>
        </w:rPr>
      </w:pPr>
      <w:r w:rsidRPr="00313E79">
        <w:rPr>
          <w:rFonts w:ascii="Calibri" w:hAnsi="Calibri" w:cs="Calibri"/>
        </w:rPr>
        <w:t>Understanding household income levels and inequality</w:t>
      </w:r>
    </w:p>
    <w:p w14:paraId="3A197998" w14:textId="77777777" w:rsidR="003A59AF" w:rsidRPr="00313E79" w:rsidRDefault="003A59AF" w:rsidP="003A59AF">
      <w:pPr>
        <w:numPr>
          <w:ilvl w:val="0"/>
          <w:numId w:val="6"/>
        </w:numPr>
        <w:rPr>
          <w:rFonts w:ascii="Calibri" w:hAnsi="Calibri" w:cs="Calibri"/>
        </w:rPr>
      </w:pPr>
      <w:r w:rsidRPr="00313E79">
        <w:rPr>
          <w:rFonts w:ascii="Calibri" w:hAnsi="Calibri" w:cs="Calibri"/>
        </w:rPr>
        <w:t>Identifying financial literacy gaps or group-based saving systems (e.g., VSLAs)</w:t>
      </w:r>
    </w:p>
    <w:p w14:paraId="7E5A844C" w14:textId="77777777" w:rsidR="003A59AF" w:rsidRPr="00313E79" w:rsidRDefault="003A59AF" w:rsidP="003A59AF">
      <w:pPr>
        <w:numPr>
          <w:ilvl w:val="0"/>
          <w:numId w:val="6"/>
        </w:numPr>
        <w:rPr>
          <w:rFonts w:ascii="Calibri" w:hAnsi="Calibri" w:cs="Calibri"/>
        </w:rPr>
      </w:pPr>
      <w:r w:rsidRPr="00313E79">
        <w:rPr>
          <w:rFonts w:ascii="Calibri" w:hAnsi="Calibri" w:cs="Calibri"/>
        </w:rPr>
        <w:t>Mapping gender roles in value chains (e.g., women fish processors)</w:t>
      </w:r>
    </w:p>
    <w:p w14:paraId="71924DC5" w14:textId="130AD7F8" w:rsidR="003A59AF" w:rsidRPr="00313E79" w:rsidRDefault="003A59AF" w:rsidP="003A59AF">
      <w:pPr>
        <w:rPr>
          <w:rFonts w:ascii="Calibri" w:hAnsi="Calibri" w:cs="Calibri"/>
        </w:rPr>
      </w:pPr>
      <w:r w:rsidRPr="00313E79">
        <w:rPr>
          <w:rFonts w:ascii="Calibri" w:hAnsi="Calibri" w:cs="Calibri"/>
        </w:rPr>
        <w:lastRenderedPageBreak/>
        <w:t xml:space="preserve">This enables developers to avoid elite capture and ensure that the most vulnerable benefit from carbon revenue, </w:t>
      </w:r>
      <w:r w:rsidR="000D3567" w:rsidRPr="00313E79">
        <w:rPr>
          <w:rFonts w:ascii="Calibri" w:hAnsi="Calibri" w:cs="Calibri"/>
        </w:rPr>
        <w:t>stove</w:t>
      </w:r>
      <w:r w:rsidRPr="00313E79">
        <w:rPr>
          <w:rFonts w:ascii="Calibri" w:hAnsi="Calibri" w:cs="Calibri"/>
        </w:rPr>
        <w:t xml:space="preserve"> distribution, tourism proceeds, or employment.</w:t>
      </w:r>
    </w:p>
    <w:p w14:paraId="14BE69A4" w14:textId="77777777" w:rsidR="003A59AF" w:rsidRPr="00313E79" w:rsidRDefault="003A59AF" w:rsidP="008C7D37">
      <w:pPr>
        <w:pStyle w:val="Heading4"/>
        <w:rPr>
          <w:rFonts w:ascii="Calibri" w:hAnsi="Calibri" w:cs="Calibri"/>
        </w:rPr>
      </w:pPr>
      <w:r w:rsidRPr="00313E79">
        <w:rPr>
          <w:rFonts w:ascii="Calibri" w:hAnsi="Calibri" w:cs="Calibri"/>
        </w:rPr>
        <w:t>5. Monitoring Social Co-Benefits and Risks</w:t>
      </w:r>
    </w:p>
    <w:p w14:paraId="67E781C8" w14:textId="77777777" w:rsidR="003A59AF" w:rsidRPr="00313E79" w:rsidRDefault="003A59AF" w:rsidP="00055D05">
      <w:pPr>
        <w:jc w:val="both"/>
        <w:rPr>
          <w:rFonts w:ascii="Calibri" w:hAnsi="Calibri" w:cs="Calibri"/>
        </w:rPr>
      </w:pPr>
      <w:r w:rsidRPr="00313E79">
        <w:rPr>
          <w:rFonts w:ascii="Calibri" w:hAnsi="Calibri" w:cs="Calibri"/>
        </w:rPr>
        <w:t>Most blue carbon projects are expected to demonstrate not only ecological but also social co-benefits. These include poverty reduction, gender empowerment, food security, and institutional strengthening. The baseline provides the starting point for monitoring change over time.</w:t>
      </w:r>
    </w:p>
    <w:p w14:paraId="376AC141" w14:textId="4E6380ED" w:rsidR="003A59AF" w:rsidRPr="00313E79" w:rsidRDefault="003A59AF" w:rsidP="00185217">
      <w:pPr>
        <w:jc w:val="both"/>
        <w:rPr>
          <w:rFonts w:ascii="Calibri" w:hAnsi="Calibri" w:cs="Calibri"/>
        </w:rPr>
      </w:pPr>
      <w:r w:rsidRPr="00313E79">
        <w:rPr>
          <w:rFonts w:ascii="Calibri" w:hAnsi="Calibri" w:cs="Calibri"/>
        </w:rPr>
        <w:t>In Ghana, the WACA project also aims to reduce pressure on mangroves by promoting improved cookstoves and plastic waste management. Without a socio-economic baseline, it would be impossible to track how many households shifted fuel use or how women’s health improved due to cleaner kitchens.</w:t>
      </w:r>
    </w:p>
    <w:p w14:paraId="1584AE29" w14:textId="2950F96F" w:rsidR="003A59AF" w:rsidRPr="00313E79" w:rsidRDefault="000D3567" w:rsidP="00214AF5">
      <w:pPr>
        <w:jc w:val="both"/>
        <w:rPr>
          <w:rFonts w:ascii="Calibri" w:hAnsi="Calibri" w:cs="Calibri"/>
        </w:rPr>
      </w:pPr>
      <w:r w:rsidRPr="00313E79">
        <w:rPr>
          <w:rFonts w:ascii="Calibri" w:hAnsi="Calibri" w:cs="Calibri"/>
        </w:rPr>
        <w:t>B</w:t>
      </w:r>
      <w:r w:rsidR="003A59AF" w:rsidRPr="00313E79">
        <w:rPr>
          <w:rFonts w:ascii="Calibri" w:hAnsi="Calibri" w:cs="Calibri"/>
        </w:rPr>
        <w:t>aseline</w:t>
      </w:r>
      <w:r w:rsidRPr="00313E79">
        <w:rPr>
          <w:rFonts w:ascii="Calibri" w:hAnsi="Calibri" w:cs="Calibri"/>
        </w:rPr>
        <w:t>s may</w:t>
      </w:r>
      <w:r w:rsidR="003A59AF" w:rsidRPr="00313E79">
        <w:rPr>
          <w:rFonts w:ascii="Calibri" w:hAnsi="Calibri" w:cs="Calibri"/>
        </w:rPr>
        <w:t xml:space="preserve"> also </w:t>
      </w:r>
      <w:r w:rsidRPr="00313E79">
        <w:rPr>
          <w:rFonts w:ascii="Calibri" w:hAnsi="Calibri" w:cs="Calibri"/>
        </w:rPr>
        <w:t>identify</w:t>
      </w:r>
      <w:r w:rsidR="003A59AF" w:rsidRPr="00313E79">
        <w:rPr>
          <w:rFonts w:ascii="Calibri" w:hAnsi="Calibri" w:cs="Calibri"/>
        </w:rPr>
        <w:t xml:space="preserve"> potential social risks</w:t>
      </w:r>
      <w:r w:rsidR="00214AF5" w:rsidRPr="00313E79">
        <w:rPr>
          <w:rFonts w:ascii="Calibri" w:hAnsi="Calibri" w:cs="Calibri"/>
        </w:rPr>
        <w:t xml:space="preserve"> </w:t>
      </w:r>
      <w:r w:rsidR="003A59AF" w:rsidRPr="00313E79">
        <w:rPr>
          <w:rFonts w:ascii="Calibri" w:hAnsi="Calibri" w:cs="Calibri"/>
        </w:rPr>
        <w:t>such as displacement, exclusion, or intra-community tensions</w:t>
      </w:r>
      <w:r w:rsidR="00214AF5" w:rsidRPr="00313E79">
        <w:rPr>
          <w:rFonts w:ascii="Calibri" w:hAnsi="Calibri" w:cs="Calibri"/>
        </w:rPr>
        <w:t xml:space="preserve"> </w:t>
      </w:r>
      <w:r w:rsidR="003A59AF" w:rsidRPr="00313E79">
        <w:rPr>
          <w:rFonts w:ascii="Calibri" w:hAnsi="Calibri" w:cs="Calibri"/>
        </w:rPr>
        <w:t>that may emerge when access to resources is restricted. This allows for mitigation planning and grievance redress mechanisms to be built into project design.</w:t>
      </w:r>
    </w:p>
    <w:p w14:paraId="1E1A22AE" w14:textId="77777777" w:rsidR="003A59AF" w:rsidRPr="00313E79" w:rsidRDefault="003A59AF" w:rsidP="00191095">
      <w:pPr>
        <w:pStyle w:val="Heading4"/>
        <w:rPr>
          <w:rFonts w:ascii="Calibri" w:hAnsi="Calibri" w:cs="Calibri"/>
        </w:rPr>
      </w:pPr>
      <w:r w:rsidRPr="00313E79">
        <w:rPr>
          <w:rFonts w:ascii="Calibri" w:hAnsi="Calibri" w:cs="Calibri"/>
        </w:rPr>
        <w:t>6. Enhancing Local Ownership and Institutional Trust</w:t>
      </w:r>
    </w:p>
    <w:p w14:paraId="6BB12122" w14:textId="77777777" w:rsidR="003A59AF" w:rsidRPr="00313E79" w:rsidRDefault="003A59AF" w:rsidP="00191095">
      <w:pPr>
        <w:jc w:val="both"/>
        <w:rPr>
          <w:rFonts w:ascii="Calibri" w:hAnsi="Calibri" w:cs="Calibri"/>
        </w:rPr>
      </w:pPr>
      <w:r w:rsidRPr="00313E79">
        <w:rPr>
          <w:rFonts w:ascii="Calibri" w:hAnsi="Calibri" w:cs="Calibri"/>
        </w:rPr>
        <w:t>When communities participate in socio-economic baseline studies, they gain a clearer understanding of the project, its goals, and potential benefits. Participatory data collection processes like FGDs, community mapping, and transect walks empower residents and build transparency.</w:t>
      </w:r>
    </w:p>
    <w:p w14:paraId="055110D6" w14:textId="77777777" w:rsidR="003A59AF" w:rsidRPr="00313E79" w:rsidRDefault="003A59AF" w:rsidP="00A24DD2">
      <w:pPr>
        <w:jc w:val="both"/>
        <w:rPr>
          <w:rFonts w:ascii="Calibri" w:hAnsi="Calibri" w:cs="Calibri"/>
        </w:rPr>
      </w:pPr>
      <w:r w:rsidRPr="00313E79">
        <w:rPr>
          <w:rFonts w:ascii="Calibri" w:hAnsi="Calibri" w:cs="Calibri"/>
        </w:rPr>
        <w:t>This fosters local ownership of restoration efforts and strengthens trust between communities, government agencies, and implementing partners. In many successful conservation projects across Africa, the early and genuine involvement of communities in baseline studies has proven to be a predictor of long-term success.</w:t>
      </w:r>
    </w:p>
    <w:p w14:paraId="11FFA269" w14:textId="77777777" w:rsidR="003A59AF" w:rsidRPr="00313E79" w:rsidRDefault="003A59AF" w:rsidP="00A24DD2">
      <w:pPr>
        <w:pStyle w:val="Heading3"/>
        <w:rPr>
          <w:rFonts w:ascii="Calibri" w:hAnsi="Calibri" w:cs="Calibri"/>
        </w:rPr>
      </w:pPr>
      <w:bookmarkStart w:id="28" w:name="_Toc205793351"/>
      <w:r w:rsidRPr="00313E79">
        <w:rPr>
          <w:rFonts w:ascii="Calibri" w:hAnsi="Calibri" w:cs="Calibri"/>
        </w:rPr>
        <w:t>Conclusion</w:t>
      </w:r>
      <w:bookmarkEnd w:id="28"/>
    </w:p>
    <w:p w14:paraId="17064042" w14:textId="77777777" w:rsidR="003A59AF" w:rsidRPr="00313E79" w:rsidRDefault="003A59AF" w:rsidP="00390FB2">
      <w:pPr>
        <w:jc w:val="both"/>
        <w:rPr>
          <w:rFonts w:ascii="Calibri" w:hAnsi="Calibri" w:cs="Calibri"/>
        </w:rPr>
      </w:pPr>
      <w:r w:rsidRPr="00313E79">
        <w:rPr>
          <w:rFonts w:ascii="Calibri" w:hAnsi="Calibri" w:cs="Calibri"/>
        </w:rPr>
        <w:t>A socio-economic baseline is not a bureaucratic checkbox; it is the social architecture on which blue carbon projects stand. In Ghana’s WACA context, it is the bridge between satellite maps and shoreline dwellers, between international finance and fisherfolk, between carbon sequestration and social equity.</w:t>
      </w:r>
    </w:p>
    <w:p w14:paraId="65DBDA99" w14:textId="77777777" w:rsidR="003A59AF" w:rsidRPr="00313E79" w:rsidRDefault="003A59AF" w:rsidP="00BE6118">
      <w:pPr>
        <w:jc w:val="both"/>
        <w:rPr>
          <w:rFonts w:ascii="Calibri" w:hAnsi="Calibri" w:cs="Calibri"/>
        </w:rPr>
      </w:pPr>
      <w:r w:rsidRPr="00313E79">
        <w:rPr>
          <w:rFonts w:ascii="Calibri" w:hAnsi="Calibri" w:cs="Calibri"/>
        </w:rPr>
        <w:t>Its importance lies not just in data, but in its ability to shape inclusive, adaptive, and resilient climate solutions that work for nature and people alike.</w:t>
      </w:r>
    </w:p>
    <w:p w14:paraId="1D1CA1C0" w14:textId="77777777" w:rsidR="00551D83" w:rsidRPr="00313E79" w:rsidRDefault="00551D83" w:rsidP="00BE6118">
      <w:pPr>
        <w:pStyle w:val="Heading2"/>
        <w:rPr>
          <w:rFonts w:ascii="Calibri" w:hAnsi="Calibri" w:cs="Calibri"/>
        </w:rPr>
      </w:pPr>
      <w:bookmarkStart w:id="29" w:name="_Toc205793352"/>
      <w:r w:rsidRPr="00313E79">
        <w:rPr>
          <w:rFonts w:ascii="Calibri" w:hAnsi="Calibri" w:cs="Calibri"/>
        </w:rPr>
        <w:lastRenderedPageBreak/>
        <w:t>2.3 Study Rationale and Alignment with National Strategies (NDCs, Ramsar, SDGs, etc.)</w:t>
      </w:r>
      <w:bookmarkEnd w:id="29"/>
    </w:p>
    <w:p w14:paraId="6E760AFA" w14:textId="77777777" w:rsidR="00551D83" w:rsidRPr="00313E79" w:rsidRDefault="00551D83" w:rsidP="00BE6118">
      <w:pPr>
        <w:pStyle w:val="Heading3"/>
        <w:rPr>
          <w:rFonts w:ascii="Calibri" w:hAnsi="Calibri" w:cs="Calibri"/>
        </w:rPr>
      </w:pPr>
      <w:bookmarkStart w:id="30" w:name="_Toc205793353"/>
      <w:r w:rsidRPr="00313E79">
        <w:rPr>
          <w:rFonts w:ascii="Calibri" w:hAnsi="Calibri" w:cs="Calibri"/>
        </w:rPr>
        <w:t>Introduction</w:t>
      </w:r>
      <w:bookmarkEnd w:id="30"/>
    </w:p>
    <w:p w14:paraId="41901CEB" w14:textId="02D3066B" w:rsidR="00551D83" w:rsidRPr="00313E79" w:rsidRDefault="00551D83" w:rsidP="0095206C">
      <w:pPr>
        <w:jc w:val="both"/>
        <w:rPr>
          <w:rFonts w:ascii="Calibri" w:hAnsi="Calibri" w:cs="Calibri"/>
        </w:rPr>
      </w:pPr>
      <w:r w:rsidRPr="00313E79">
        <w:rPr>
          <w:rFonts w:ascii="Calibri" w:hAnsi="Calibri" w:cs="Calibri"/>
        </w:rPr>
        <w:t>Ghana’s coastal ecosystems are vital not only for local livelihoods and biodiversity but also for achieving national and global climate and development goals. The socio-economic baseline study for the WACA Blue Carbon Assessment is driven by the need to align field-level interventions with these broader policy frameworks. This section outlines the rationale for the study through the lens of national strategies</w:t>
      </w:r>
      <w:r w:rsidR="007341D6" w:rsidRPr="00313E79">
        <w:rPr>
          <w:rFonts w:ascii="Calibri" w:hAnsi="Calibri" w:cs="Calibri"/>
        </w:rPr>
        <w:t xml:space="preserve"> </w:t>
      </w:r>
      <w:r w:rsidRPr="00313E79">
        <w:rPr>
          <w:rFonts w:ascii="Calibri" w:hAnsi="Calibri" w:cs="Calibri"/>
        </w:rPr>
        <w:t>such as Ghana’s Nationally Determined Contributions (NDCs), the National Climate Change Policy (NCCP), and Ghana’s SDG priorities</w:t>
      </w:r>
      <w:r w:rsidR="003930CB" w:rsidRPr="00313E79">
        <w:rPr>
          <w:rFonts w:ascii="Calibri" w:hAnsi="Calibri" w:cs="Calibri"/>
        </w:rPr>
        <w:t>,</w:t>
      </w:r>
      <w:r w:rsidR="007341D6" w:rsidRPr="00313E79">
        <w:rPr>
          <w:rFonts w:ascii="Calibri" w:hAnsi="Calibri" w:cs="Calibri"/>
        </w:rPr>
        <w:t xml:space="preserve"> </w:t>
      </w:r>
      <w:r w:rsidRPr="00313E79">
        <w:rPr>
          <w:rFonts w:ascii="Calibri" w:hAnsi="Calibri" w:cs="Calibri"/>
        </w:rPr>
        <w:t>as well as international obligations</w:t>
      </w:r>
      <w:r w:rsidR="003930CB" w:rsidRPr="00313E79">
        <w:rPr>
          <w:rFonts w:ascii="Calibri" w:hAnsi="Calibri" w:cs="Calibri"/>
        </w:rPr>
        <w:t>,</w:t>
      </w:r>
      <w:r w:rsidRPr="00313E79">
        <w:rPr>
          <w:rFonts w:ascii="Calibri" w:hAnsi="Calibri" w:cs="Calibri"/>
        </w:rPr>
        <w:t xml:space="preserve"> including the Ramsar Convention and emerging blue carbon financing mechanisms.</w:t>
      </w:r>
    </w:p>
    <w:p w14:paraId="50B24633" w14:textId="77777777" w:rsidR="00551D83" w:rsidRPr="00313E79" w:rsidRDefault="00551D83" w:rsidP="0095206C">
      <w:pPr>
        <w:pStyle w:val="Heading4"/>
        <w:rPr>
          <w:rFonts w:ascii="Calibri" w:hAnsi="Calibri" w:cs="Calibri"/>
        </w:rPr>
      </w:pPr>
      <w:r w:rsidRPr="00313E79">
        <w:rPr>
          <w:rFonts w:ascii="Calibri" w:hAnsi="Calibri" w:cs="Calibri"/>
        </w:rPr>
        <w:t>1. Rationale for the Study</w:t>
      </w:r>
    </w:p>
    <w:p w14:paraId="623C02C5" w14:textId="77777777" w:rsidR="00551D83" w:rsidRPr="00313E79" w:rsidRDefault="00551D83" w:rsidP="00551D83">
      <w:pPr>
        <w:rPr>
          <w:rFonts w:ascii="Calibri" w:hAnsi="Calibri" w:cs="Calibri"/>
        </w:rPr>
      </w:pPr>
      <w:r w:rsidRPr="00313E79">
        <w:rPr>
          <w:rFonts w:ascii="Calibri" w:hAnsi="Calibri" w:cs="Calibri"/>
        </w:rPr>
        <w:t>The socio-economic baseline is an operational tool that ensures that blue carbon initiatives are not developed in a policy vacuum. It allows the WACA Blue Carbon initiative to:</w:t>
      </w:r>
    </w:p>
    <w:p w14:paraId="33431D27" w14:textId="77777777" w:rsidR="00551D83" w:rsidRPr="00313E79" w:rsidRDefault="00551D83" w:rsidP="00551D83">
      <w:pPr>
        <w:numPr>
          <w:ilvl w:val="0"/>
          <w:numId w:val="7"/>
        </w:numPr>
        <w:rPr>
          <w:rFonts w:ascii="Calibri" w:hAnsi="Calibri" w:cs="Calibri"/>
        </w:rPr>
      </w:pPr>
      <w:r w:rsidRPr="00313E79">
        <w:rPr>
          <w:rFonts w:ascii="Calibri" w:hAnsi="Calibri" w:cs="Calibri"/>
        </w:rPr>
        <w:t>Ground ecological and carbon stock data in community-level realities</w:t>
      </w:r>
    </w:p>
    <w:p w14:paraId="30C235FD" w14:textId="77777777" w:rsidR="00551D83" w:rsidRPr="00313E79" w:rsidRDefault="00551D83" w:rsidP="00551D83">
      <w:pPr>
        <w:numPr>
          <w:ilvl w:val="0"/>
          <w:numId w:val="7"/>
        </w:numPr>
        <w:rPr>
          <w:rFonts w:ascii="Calibri" w:hAnsi="Calibri" w:cs="Calibri"/>
        </w:rPr>
      </w:pPr>
      <w:r w:rsidRPr="00313E79">
        <w:rPr>
          <w:rFonts w:ascii="Calibri" w:hAnsi="Calibri" w:cs="Calibri"/>
        </w:rPr>
        <w:t>Identify pathways for integration with government climate and biodiversity goals</w:t>
      </w:r>
    </w:p>
    <w:p w14:paraId="259DF611" w14:textId="77777777" w:rsidR="00551D83" w:rsidRPr="00313E79" w:rsidRDefault="00551D83" w:rsidP="00551D83">
      <w:pPr>
        <w:numPr>
          <w:ilvl w:val="0"/>
          <w:numId w:val="7"/>
        </w:numPr>
        <w:rPr>
          <w:rFonts w:ascii="Calibri" w:hAnsi="Calibri" w:cs="Calibri"/>
        </w:rPr>
      </w:pPr>
      <w:r w:rsidRPr="00313E79">
        <w:rPr>
          <w:rFonts w:ascii="Calibri" w:hAnsi="Calibri" w:cs="Calibri"/>
        </w:rPr>
        <w:t>Promote institutional coherence across ministries and agencies</w:t>
      </w:r>
    </w:p>
    <w:p w14:paraId="37F5A4C5" w14:textId="77777777" w:rsidR="00551D83" w:rsidRPr="00313E79" w:rsidRDefault="00551D83" w:rsidP="00551D83">
      <w:pPr>
        <w:numPr>
          <w:ilvl w:val="0"/>
          <w:numId w:val="7"/>
        </w:numPr>
        <w:rPr>
          <w:rFonts w:ascii="Calibri" w:hAnsi="Calibri" w:cs="Calibri"/>
        </w:rPr>
      </w:pPr>
      <w:r w:rsidRPr="00313E79">
        <w:rPr>
          <w:rFonts w:ascii="Calibri" w:hAnsi="Calibri" w:cs="Calibri"/>
        </w:rPr>
        <w:t>Capture the social, economic, and cultural dynamics that affect blue carbon success</w:t>
      </w:r>
    </w:p>
    <w:p w14:paraId="65BEF50D" w14:textId="77777777" w:rsidR="00551D83" w:rsidRPr="00313E79" w:rsidRDefault="00551D83" w:rsidP="00551D83">
      <w:pPr>
        <w:rPr>
          <w:rFonts w:ascii="Calibri" w:hAnsi="Calibri" w:cs="Calibri"/>
        </w:rPr>
      </w:pPr>
      <w:r w:rsidRPr="00313E79">
        <w:rPr>
          <w:rFonts w:ascii="Calibri" w:hAnsi="Calibri" w:cs="Calibri"/>
        </w:rPr>
        <w:t>Ghana is increasingly leveraging nature-based solutions (</w:t>
      </w:r>
      <w:proofErr w:type="spellStart"/>
      <w:r w:rsidRPr="00313E79">
        <w:rPr>
          <w:rFonts w:ascii="Calibri" w:hAnsi="Calibri" w:cs="Calibri"/>
        </w:rPr>
        <w:t>NbS</w:t>
      </w:r>
      <w:proofErr w:type="spellEnd"/>
      <w:r w:rsidRPr="00313E79">
        <w:rPr>
          <w:rFonts w:ascii="Calibri" w:hAnsi="Calibri" w:cs="Calibri"/>
        </w:rPr>
        <w:t>) to address climate and biodiversity loss. However, the success of such solutions hinges on accurate and disaggregated data on who uses, governs, and depends on the resources targeted for restoration and protection. This study responds to that need.</w:t>
      </w:r>
    </w:p>
    <w:p w14:paraId="69CBEB9B" w14:textId="77777777" w:rsidR="00551D83" w:rsidRPr="00313E79" w:rsidRDefault="00551D83" w:rsidP="001C35F9">
      <w:pPr>
        <w:pStyle w:val="Heading4"/>
        <w:rPr>
          <w:rFonts w:ascii="Calibri" w:hAnsi="Calibri" w:cs="Calibri"/>
        </w:rPr>
      </w:pPr>
      <w:r w:rsidRPr="00313E79">
        <w:rPr>
          <w:rFonts w:ascii="Calibri" w:hAnsi="Calibri" w:cs="Calibri"/>
        </w:rPr>
        <w:t>2. Alignment with Ghana’s Nationally Determined Contributions (NDCs)</w:t>
      </w:r>
    </w:p>
    <w:p w14:paraId="4F1A8B20" w14:textId="77777777" w:rsidR="00551D83" w:rsidRPr="00313E79" w:rsidRDefault="00551D83" w:rsidP="00325FAD">
      <w:pPr>
        <w:jc w:val="both"/>
        <w:rPr>
          <w:rFonts w:ascii="Calibri" w:hAnsi="Calibri" w:cs="Calibri"/>
        </w:rPr>
      </w:pPr>
      <w:r w:rsidRPr="00313E79">
        <w:rPr>
          <w:rFonts w:ascii="Calibri" w:hAnsi="Calibri" w:cs="Calibri"/>
        </w:rPr>
        <w:t>Ghana’s updated NDCs (2021–2030) reflect a commitment to reducing greenhouse gas emissions by 64 MtCO2e by 2030 through mitigation and adaptation measures. Among the prioritized interventions are:</w:t>
      </w:r>
    </w:p>
    <w:p w14:paraId="48582118" w14:textId="77777777" w:rsidR="00551D83" w:rsidRPr="00313E79" w:rsidRDefault="00551D83" w:rsidP="00325FAD">
      <w:pPr>
        <w:numPr>
          <w:ilvl w:val="0"/>
          <w:numId w:val="8"/>
        </w:numPr>
        <w:jc w:val="both"/>
        <w:rPr>
          <w:rFonts w:ascii="Calibri" w:hAnsi="Calibri" w:cs="Calibri"/>
        </w:rPr>
      </w:pPr>
      <w:r w:rsidRPr="00313E79">
        <w:rPr>
          <w:rFonts w:ascii="Calibri" w:hAnsi="Calibri" w:cs="Calibri"/>
        </w:rPr>
        <w:t>Sustainable forest management and afforestation</w:t>
      </w:r>
    </w:p>
    <w:p w14:paraId="77FA60B8" w14:textId="77777777" w:rsidR="00551D83" w:rsidRPr="00313E79" w:rsidRDefault="00551D83" w:rsidP="00325FAD">
      <w:pPr>
        <w:numPr>
          <w:ilvl w:val="0"/>
          <w:numId w:val="8"/>
        </w:numPr>
        <w:jc w:val="both"/>
        <w:rPr>
          <w:rFonts w:ascii="Calibri" w:hAnsi="Calibri" w:cs="Calibri"/>
        </w:rPr>
      </w:pPr>
      <w:r w:rsidRPr="00313E79">
        <w:rPr>
          <w:rFonts w:ascii="Calibri" w:hAnsi="Calibri" w:cs="Calibri"/>
        </w:rPr>
        <w:t>Wetland and mangrove conservation and restoration</w:t>
      </w:r>
    </w:p>
    <w:p w14:paraId="5B5D6C3A" w14:textId="77777777" w:rsidR="00551D83" w:rsidRPr="00313E79" w:rsidRDefault="00551D83" w:rsidP="00325FAD">
      <w:pPr>
        <w:numPr>
          <w:ilvl w:val="0"/>
          <w:numId w:val="8"/>
        </w:numPr>
        <w:jc w:val="both"/>
        <w:rPr>
          <w:rFonts w:ascii="Calibri" w:hAnsi="Calibri" w:cs="Calibri"/>
        </w:rPr>
      </w:pPr>
      <w:r w:rsidRPr="00313E79">
        <w:rPr>
          <w:rFonts w:ascii="Calibri" w:hAnsi="Calibri" w:cs="Calibri"/>
        </w:rPr>
        <w:t>Community-based natural resource governance</w:t>
      </w:r>
    </w:p>
    <w:p w14:paraId="2A0DD0CD" w14:textId="77777777" w:rsidR="00551D83" w:rsidRPr="00313E79" w:rsidRDefault="00551D83" w:rsidP="00325FAD">
      <w:pPr>
        <w:numPr>
          <w:ilvl w:val="0"/>
          <w:numId w:val="8"/>
        </w:numPr>
        <w:jc w:val="both"/>
        <w:rPr>
          <w:rFonts w:ascii="Calibri" w:hAnsi="Calibri" w:cs="Calibri"/>
        </w:rPr>
      </w:pPr>
      <w:r w:rsidRPr="00313E79">
        <w:rPr>
          <w:rFonts w:ascii="Calibri" w:hAnsi="Calibri" w:cs="Calibri"/>
        </w:rPr>
        <w:t>Use of improved biomass cookstoves to reduce pressure on forests</w:t>
      </w:r>
    </w:p>
    <w:p w14:paraId="6F10193E" w14:textId="77777777" w:rsidR="00551D83" w:rsidRPr="00313E79" w:rsidRDefault="00551D83" w:rsidP="00325FAD">
      <w:pPr>
        <w:jc w:val="both"/>
        <w:rPr>
          <w:rFonts w:ascii="Calibri" w:hAnsi="Calibri" w:cs="Calibri"/>
        </w:rPr>
      </w:pPr>
      <w:r w:rsidRPr="00313E79">
        <w:rPr>
          <w:rFonts w:ascii="Calibri" w:hAnsi="Calibri" w:cs="Calibri"/>
        </w:rPr>
        <w:lastRenderedPageBreak/>
        <w:t>The WACA Blue Carbon Initiative directly contributes to these priorities. By generating disaggregated baseline data on mangrove use, cookstove access, and household-level vulnerability, the socio-economic study provides the foundation for tracking NDC-linked outcomes. It also supports future MRV (Monitoring, Reporting, Verification) efforts by building a participatory, community-driven data system that complements remote sensing.</w:t>
      </w:r>
    </w:p>
    <w:p w14:paraId="57A55862" w14:textId="77777777" w:rsidR="00551D83" w:rsidRPr="00313E79" w:rsidRDefault="00551D83" w:rsidP="00325FAD">
      <w:pPr>
        <w:pStyle w:val="Heading4"/>
        <w:rPr>
          <w:rFonts w:ascii="Calibri" w:hAnsi="Calibri" w:cs="Calibri"/>
        </w:rPr>
      </w:pPr>
      <w:r w:rsidRPr="00313E79">
        <w:rPr>
          <w:rFonts w:ascii="Calibri" w:hAnsi="Calibri" w:cs="Calibri"/>
        </w:rPr>
        <w:t>3. Integration with the National Climate Change Policy (NCCP)</w:t>
      </w:r>
    </w:p>
    <w:p w14:paraId="7D3C80FD" w14:textId="77777777" w:rsidR="00551D83" w:rsidRPr="00313E79" w:rsidRDefault="00551D83" w:rsidP="00872FFD">
      <w:pPr>
        <w:jc w:val="both"/>
        <w:rPr>
          <w:rFonts w:ascii="Calibri" w:hAnsi="Calibri" w:cs="Calibri"/>
        </w:rPr>
      </w:pPr>
      <w:r w:rsidRPr="00313E79">
        <w:rPr>
          <w:rFonts w:ascii="Calibri" w:hAnsi="Calibri" w:cs="Calibri"/>
        </w:rPr>
        <w:t>Ghana’s NCCP (2013) outlines three cross-cutting pillars: (</w:t>
      </w:r>
      <w:proofErr w:type="spellStart"/>
      <w:r w:rsidRPr="00313E79">
        <w:rPr>
          <w:rFonts w:ascii="Calibri" w:hAnsi="Calibri" w:cs="Calibri"/>
        </w:rPr>
        <w:t>i</w:t>
      </w:r>
      <w:proofErr w:type="spellEnd"/>
      <w:r w:rsidRPr="00313E79">
        <w:rPr>
          <w:rFonts w:ascii="Calibri" w:hAnsi="Calibri" w:cs="Calibri"/>
        </w:rPr>
        <w:t>) Effective adaptation, (ii) Social development, and (iii) Low-carbon growth. All are relevant to the WACA Blue Carbon project.</w:t>
      </w:r>
    </w:p>
    <w:p w14:paraId="152D5E80" w14:textId="77777777" w:rsidR="00551D83" w:rsidRPr="00313E79" w:rsidRDefault="00551D83" w:rsidP="00872FFD">
      <w:pPr>
        <w:jc w:val="both"/>
        <w:rPr>
          <w:rFonts w:ascii="Calibri" w:hAnsi="Calibri" w:cs="Calibri"/>
        </w:rPr>
      </w:pPr>
      <w:r w:rsidRPr="00313E79">
        <w:rPr>
          <w:rFonts w:ascii="Calibri" w:hAnsi="Calibri" w:cs="Calibri"/>
        </w:rPr>
        <w:t>The socio-economic study contributes to NCCP implementation by:</w:t>
      </w:r>
    </w:p>
    <w:p w14:paraId="088F2042" w14:textId="77777777" w:rsidR="00551D83" w:rsidRPr="00313E79" w:rsidRDefault="00551D83" w:rsidP="00872FFD">
      <w:pPr>
        <w:numPr>
          <w:ilvl w:val="0"/>
          <w:numId w:val="9"/>
        </w:numPr>
        <w:jc w:val="both"/>
        <w:rPr>
          <w:rFonts w:ascii="Calibri" w:hAnsi="Calibri" w:cs="Calibri"/>
        </w:rPr>
      </w:pPr>
      <w:r w:rsidRPr="00313E79">
        <w:rPr>
          <w:rFonts w:ascii="Calibri" w:hAnsi="Calibri" w:cs="Calibri"/>
        </w:rPr>
        <w:t>Identifying communities most vulnerable to coastal and climate stressors</w:t>
      </w:r>
    </w:p>
    <w:p w14:paraId="75D52996" w14:textId="77777777" w:rsidR="00551D83" w:rsidRPr="00313E79" w:rsidRDefault="00551D83" w:rsidP="00872FFD">
      <w:pPr>
        <w:numPr>
          <w:ilvl w:val="0"/>
          <w:numId w:val="9"/>
        </w:numPr>
        <w:jc w:val="both"/>
        <w:rPr>
          <w:rFonts w:ascii="Calibri" w:hAnsi="Calibri" w:cs="Calibri"/>
        </w:rPr>
      </w:pPr>
      <w:r w:rsidRPr="00313E79">
        <w:rPr>
          <w:rFonts w:ascii="Calibri" w:hAnsi="Calibri" w:cs="Calibri"/>
        </w:rPr>
        <w:t>Profiling energy use and identifying alternatives that support low-carbon development</w:t>
      </w:r>
    </w:p>
    <w:p w14:paraId="0DA966BE" w14:textId="77777777" w:rsidR="00551D83" w:rsidRPr="00313E79" w:rsidRDefault="00551D83" w:rsidP="00872FFD">
      <w:pPr>
        <w:numPr>
          <w:ilvl w:val="0"/>
          <w:numId w:val="9"/>
        </w:numPr>
        <w:jc w:val="both"/>
        <w:rPr>
          <w:rFonts w:ascii="Calibri" w:hAnsi="Calibri" w:cs="Calibri"/>
        </w:rPr>
      </w:pPr>
      <w:r w:rsidRPr="00313E79">
        <w:rPr>
          <w:rFonts w:ascii="Calibri" w:hAnsi="Calibri" w:cs="Calibri"/>
        </w:rPr>
        <w:t>Promoting inclusion of gender and marginalized groups in resource governance</w:t>
      </w:r>
    </w:p>
    <w:p w14:paraId="36D73541" w14:textId="663D4C1B" w:rsidR="00551D83" w:rsidRPr="00313E79" w:rsidRDefault="00551D83" w:rsidP="00872FFD">
      <w:pPr>
        <w:jc w:val="both"/>
        <w:rPr>
          <w:rFonts w:ascii="Calibri" w:hAnsi="Calibri" w:cs="Calibri"/>
        </w:rPr>
      </w:pPr>
      <w:r w:rsidRPr="00313E79">
        <w:rPr>
          <w:rFonts w:ascii="Calibri" w:hAnsi="Calibri" w:cs="Calibri"/>
        </w:rPr>
        <w:t>This helps integrate climate and social planning and supports MEST’s mandate to mainstream climate action into district-level development.</w:t>
      </w:r>
    </w:p>
    <w:p w14:paraId="7922DB39" w14:textId="77777777" w:rsidR="00551D83" w:rsidRPr="00313E79" w:rsidRDefault="00551D83" w:rsidP="00872FFD">
      <w:pPr>
        <w:pStyle w:val="Heading4"/>
        <w:rPr>
          <w:rFonts w:ascii="Calibri" w:hAnsi="Calibri" w:cs="Calibri"/>
        </w:rPr>
      </w:pPr>
      <w:r w:rsidRPr="00313E79">
        <w:rPr>
          <w:rFonts w:ascii="Calibri" w:hAnsi="Calibri" w:cs="Calibri"/>
        </w:rPr>
        <w:t>4. Connection to the Sustainable Development Goals (SDGs)</w:t>
      </w:r>
    </w:p>
    <w:p w14:paraId="49410707" w14:textId="77777777" w:rsidR="00551D83" w:rsidRPr="00313E79" w:rsidRDefault="00551D83" w:rsidP="00FD07E0">
      <w:pPr>
        <w:jc w:val="both"/>
        <w:rPr>
          <w:rFonts w:ascii="Calibri" w:hAnsi="Calibri" w:cs="Calibri"/>
        </w:rPr>
      </w:pPr>
      <w:r w:rsidRPr="00313E79">
        <w:rPr>
          <w:rFonts w:ascii="Calibri" w:hAnsi="Calibri" w:cs="Calibri"/>
        </w:rPr>
        <w:t>The socio-economic dimensions of blue carbon interventions have strong co-benefits across multiple SDGs:</w:t>
      </w:r>
    </w:p>
    <w:p w14:paraId="5EB771FB" w14:textId="77777777" w:rsidR="00551D83" w:rsidRPr="00313E79" w:rsidRDefault="00551D83" w:rsidP="00FD07E0">
      <w:pPr>
        <w:numPr>
          <w:ilvl w:val="0"/>
          <w:numId w:val="10"/>
        </w:numPr>
        <w:jc w:val="both"/>
        <w:rPr>
          <w:rFonts w:ascii="Calibri" w:hAnsi="Calibri" w:cs="Calibri"/>
        </w:rPr>
      </w:pPr>
      <w:r w:rsidRPr="00313E79">
        <w:rPr>
          <w:rFonts w:ascii="Calibri" w:hAnsi="Calibri" w:cs="Calibri"/>
          <w:b/>
          <w:bCs/>
        </w:rPr>
        <w:t>SDG 1 – No Poverty</w:t>
      </w:r>
      <w:r w:rsidRPr="00313E79">
        <w:rPr>
          <w:rFonts w:ascii="Calibri" w:hAnsi="Calibri" w:cs="Calibri"/>
        </w:rPr>
        <w:t>: Livelihood alternatives linked to restoration (e.g., eco-tourism, aquaculture)</w:t>
      </w:r>
    </w:p>
    <w:p w14:paraId="3E9C8D3D" w14:textId="77777777" w:rsidR="00551D83" w:rsidRPr="00313E79" w:rsidRDefault="00551D83" w:rsidP="00FD07E0">
      <w:pPr>
        <w:numPr>
          <w:ilvl w:val="0"/>
          <w:numId w:val="10"/>
        </w:numPr>
        <w:jc w:val="both"/>
        <w:rPr>
          <w:rFonts w:ascii="Calibri" w:hAnsi="Calibri" w:cs="Calibri"/>
        </w:rPr>
      </w:pPr>
      <w:r w:rsidRPr="00313E79">
        <w:rPr>
          <w:rFonts w:ascii="Calibri" w:hAnsi="Calibri" w:cs="Calibri"/>
          <w:b/>
          <w:bCs/>
        </w:rPr>
        <w:t>SDG 5 – Gender Equality</w:t>
      </w:r>
      <w:r w:rsidRPr="00313E79">
        <w:rPr>
          <w:rFonts w:ascii="Calibri" w:hAnsi="Calibri" w:cs="Calibri"/>
        </w:rPr>
        <w:t>: Women’s roles in mangrove use, processing, and restoration</w:t>
      </w:r>
    </w:p>
    <w:p w14:paraId="16E33BF3" w14:textId="77777777" w:rsidR="00551D83" w:rsidRPr="00313E79" w:rsidRDefault="00551D83" w:rsidP="00FD07E0">
      <w:pPr>
        <w:numPr>
          <w:ilvl w:val="0"/>
          <w:numId w:val="10"/>
        </w:numPr>
        <w:jc w:val="both"/>
        <w:rPr>
          <w:rFonts w:ascii="Calibri" w:hAnsi="Calibri" w:cs="Calibri"/>
        </w:rPr>
      </w:pPr>
      <w:r w:rsidRPr="00313E79">
        <w:rPr>
          <w:rFonts w:ascii="Calibri" w:hAnsi="Calibri" w:cs="Calibri"/>
          <w:b/>
          <w:bCs/>
        </w:rPr>
        <w:t>SDG 13 – Climate Action</w:t>
      </w:r>
      <w:r w:rsidRPr="00313E79">
        <w:rPr>
          <w:rFonts w:ascii="Calibri" w:hAnsi="Calibri" w:cs="Calibri"/>
        </w:rPr>
        <w:t>: Sequestration data and adaptation planning</w:t>
      </w:r>
    </w:p>
    <w:p w14:paraId="267F8423" w14:textId="77777777" w:rsidR="00551D83" w:rsidRPr="00313E79" w:rsidRDefault="00551D83" w:rsidP="00FD07E0">
      <w:pPr>
        <w:numPr>
          <w:ilvl w:val="0"/>
          <w:numId w:val="10"/>
        </w:numPr>
        <w:jc w:val="both"/>
        <w:rPr>
          <w:rFonts w:ascii="Calibri" w:hAnsi="Calibri" w:cs="Calibri"/>
        </w:rPr>
      </w:pPr>
      <w:r w:rsidRPr="00313E79">
        <w:rPr>
          <w:rFonts w:ascii="Calibri" w:hAnsi="Calibri" w:cs="Calibri"/>
          <w:b/>
          <w:bCs/>
        </w:rPr>
        <w:t>SDG 14 – Life Below Water</w:t>
      </w:r>
      <w:r w:rsidRPr="00313E79">
        <w:rPr>
          <w:rFonts w:ascii="Calibri" w:hAnsi="Calibri" w:cs="Calibri"/>
        </w:rPr>
        <w:t>: Protection of mangrove nurseries for aquatic species</w:t>
      </w:r>
    </w:p>
    <w:p w14:paraId="04FD08A9" w14:textId="77777777" w:rsidR="00551D83" w:rsidRPr="00313E79" w:rsidRDefault="00551D83" w:rsidP="00FD07E0">
      <w:pPr>
        <w:numPr>
          <w:ilvl w:val="0"/>
          <w:numId w:val="10"/>
        </w:numPr>
        <w:jc w:val="both"/>
        <w:rPr>
          <w:rFonts w:ascii="Calibri" w:hAnsi="Calibri" w:cs="Calibri"/>
        </w:rPr>
      </w:pPr>
      <w:r w:rsidRPr="00313E79">
        <w:rPr>
          <w:rFonts w:ascii="Calibri" w:hAnsi="Calibri" w:cs="Calibri"/>
          <w:b/>
          <w:bCs/>
        </w:rPr>
        <w:t>SDG 15 – Life on Land</w:t>
      </w:r>
      <w:r w:rsidRPr="00313E79">
        <w:rPr>
          <w:rFonts w:ascii="Calibri" w:hAnsi="Calibri" w:cs="Calibri"/>
        </w:rPr>
        <w:t>: Forest restoration and biodiversity conservation</w:t>
      </w:r>
    </w:p>
    <w:p w14:paraId="7A41FBFB" w14:textId="0087132B" w:rsidR="00551D83" w:rsidRPr="00313E79" w:rsidRDefault="00551D83" w:rsidP="00FD07E0">
      <w:pPr>
        <w:jc w:val="both"/>
        <w:rPr>
          <w:rFonts w:ascii="Calibri" w:hAnsi="Calibri" w:cs="Calibri"/>
        </w:rPr>
      </w:pPr>
      <w:r w:rsidRPr="00313E79">
        <w:rPr>
          <w:rFonts w:ascii="Calibri" w:hAnsi="Calibri" w:cs="Calibri"/>
        </w:rPr>
        <w:t>This baseline study disaggregates community needs and practices by gender, occupation, and vulnerability group</w:t>
      </w:r>
      <w:r w:rsidR="00872FFD" w:rsidRPr="00313E79">
        <w:rPr>
          <w:rFonts w:ascii="Calibri" w:hAnsi="Calibri" w:cs="Calibri"/>
        </w:rPr>
        <w:t xml:space="preserve">, </w:t>
      </w:r>
      <w:r w:rsidRPr="00313E79">
        <w:rPr>
          <w:rFonts w:ascii="Calibri" w:hAnsi="Calibri" w:cs="Calibri"/>
        </w:rPr>
        <w:t>enabling SDG-aligned planning.</w:t>
      </w:r>
    </w:p>
    <w:p w14:paraId="506CBC0D" w14:textId="77777777" w:rsidR="00551D83" w:rsidRPr="00313E79" w:rsidRDefault="00551D83" w:rsidP="00FD07E0">
      <w:pPr>
        <w:pStyle w:val="Heading4"/>
        <w:rPr>
          <w:rFonts w:ascii="Calibri" w:hAnsi="Calibri" w:cs="Calibri"/>
        </w:rPr>
      </w:pPr>
      <w:r w:rsidRPr="00313E79">
        <w:rPr>
          <w:rFonts w:ascii="Calibri" w:hAnsi="Calibri" w:cs="Calibri"/>
        </w:rPr>
        <w:t>5. Ramsar Convention Commitments</w:t>
      </w:r>
    </w:p>
    <w:p w14:paraId="76771FE7" w14:textId="1024BE36" w:rsidR="00551D83" w:rsidRPr="00313E79" w:rsidRDefault="00551D83" w:rsidP="00EA605A">
      <w:pPr>
        <w:jc w:val="both"/>
        <w:rPr>
          <w:rFonts w:ascii="Calibri" w:hAnsi="Calibri" w:cs="Calibri"/>
        </w:rPr>
      </w:pPr>
      <w:r w:rsidRPr="00313E79">
        <w:rPr>
          <w:rFonts w:ascii="Calibri" w:hAnsi="Calibri" w:cs="Calibri"/>
        </w:rPr>
        <w:t>Ghana is a signatory to the Ramsar Convention on Wetlands of International Importance and has designated multiple Ramsar sites</w:t>
      </w:r>
      <w:r w:rsidR="00FD07E0" w:rsidRPr="00313E79">
        <w:rPr>
          <w:rFonts w:ascii="Calibri" w:hAnsi="Calibri" w:cs="Calibri"/>
        </w:rPr>
        <w:t xml:space="preserve">, </w:t>
      </w:r>
      <w:r w:rsidRPr="00313E79">
        <w:rPr>
          <w:rFonts w:ascii="Calibri" w:hAnsi="Calibri" w:cs="Calibri"/>
        </w:rPr>
        <w:t>including all three targeted in this study. The Ramsar principles of “wise use” and participatory management are embodied in the WACA Blue Carbon design.</w:t>
      </w:r>
    </w:p>
    <w:p w14:paraId="530FD14F" w14:textId="77777777" w:rsidR="00551D83" w:rsidRPr="00313E79" w:rsidRDefault="00551D83" w:rsidP="00EA605A">
      <w:pPr>
        <w:jc w:val="both"/>
        <w:rPr>
          <w:rFonts w:ascii="Calibri" w:hAnsi="Calibri" w:cs="Calibri"/>
        </w:rPr>
      </w:pPr>
      <w:r w:rsidRPr="00313E79">
        <w:rPr>
          <w:rFonts w:ascii="Calibri" w:hAnsi="Calibri" w:cs="Calibri"/>
        </w:rPr>
        <w:lastRenderedPageBreak/>
        <w:t>The socio-economic study ensures compliance with the Convention’s requirement for inclusive, sustainable management of Ramsar-listed wetlands. It builds the foundation for CREMAs to function as decentralized governance bodies for Ramsar stewardship.</w:t>
      </w:r>
    </w:p>
    <w:p w14:paraId="20DDAF39" w14:textId="77777777" w:rsidR="00551D83" w:rsidRPr="00313E79" w:rsidRDefault="00551D83" w:rsidP="00EA605A">
      <w:pPr>
        <w:pStyle w:val="Heading4"/>
        <w:rPr>
          <w:rFonts w:ascii="Calibri" w:hAnsi="Calibri" w:cs="Calibri"/>
        </w:rPr>
      </w:pPr>
      <w:r w:rsidRPr="00313E79">
        <w:rPr>
          <w:rFonts w:ascii="Calibri" w:hAnsi="Calibri" w:cs="Calibri"/>
        </w:rPr>
        <w:t>6. Synergies with Other National Programs</w:t>
      </w:r>
    </w:p>
    <w:p w14:paraId="7397EA48" w14:textId="77777777" w:rsidR="00551D83" w:rsidRPr="00313E79" w:rsidRDefault="00551D83" w:rsidP="00220D28">
      <w:pPr>
        <w:jc w:val="both"/>
        <w:rPr>
          <w:rFonts w:ascii="Calibri" w:hAnsi="Calibri" w:cs="Calibri"/>
        </w:rPr>
      </w:pPr>
      <w:r w:rsidRPr="00313E79">
        <w:rPr>
          <w:rFonts w:ascii="Calibri" w:hAnsi="Calibri" w:cs="Calibri"/>
        </w:rPr>
        <w:t>This study also supports ongoing initiatives such as:</w:t>
      </w:r>
    </w:p>
    <w:p w14:paraId="2603BE6C" w14:textId="77777777" w:rsidR="00551D83" w:rsidRPr="00313E79" w:rsidRDefault="00551D83" w:rsidP="00220D28">
      <w:pPr>
        <w:numPr>
          <w:ilvl w:val="0"/>
          <w:numId w:val="11"/>
        </w:numPr>
        <w:jc w:val="both"/>
        <w:rPr>
          <w:rFonts w:ascii="Calibri" w:hAnsi="Calibri" w:cs="Calibri"/>
        </w:rPr>
      </w:pPr>
      <w:r w:rsidRPr="00313E79">
        <w:rPr>
          <w:rFonts w:ascii="Calibri" w:hAnsi="Calibri" w:cs="Calibri"/>
        </w:rPr>
        <w:t>The National Biodiversity Strategy and Action Plan (NBSAP)</w:t>
      </w:r>
    </w:p>
    <w:p w14:paraId="78AD0F38" w14:textId="77777777" w:rsidR="00551D83" w:rsidRPr="00313E79" w:rsidRDefault="00551D83" w:rsidP="00220D28">
      <w:pPr>
        <w:numPr>
          <w:ilvl w:val="0"/>
          <w:numId w:val="11"/>
        </w:numPr>
        <w:jc w:val="both"/>
        <w:rPr>
          <w:rFonts w:ascii="Calibri" w:hAnsi="Calibri" w:cs="Calibri"/>
        </w:rPr>
      </w:pPr>
      <w:r w:rsidRPr="00313E79">
        <w:rPr>
          <w:rFonts w:ascii="Calibri" w:hAnsi="Calibri" w:cs="Calibri"/>
        </w:rPr>
        <w:t>The Forest Reference Level and REDD+ strategy</w:t>
      </w:r>
    </w:p>
    <w:p w14:paraId="222DDD51" w14:textId="77777777" w:rsidR="00551D83" w:rsidRPr="00313E79" w:rsidRDefault="00551D83" w:rsidP="00220D28">
      <w:pPr>
        <w:numPr>
          <w:ilvl w:val="0"/>
          <w:numId w:val="11"/>
        </w:numPr>
        <w:jc w:val="both"/>
        <w:rPr>
          <w:rFonts w:ascii="Calibri" w:hAnsi="Calibri" w:cs="Calibri"/>
        </w:rPr>
      </w:pPr>
      <w:r w:rsidRPr="00313E79">
        <w:rPr>
          <w:rFonts w:ascii="Calibri" w:hAnsi="Calibri" w:cs="Calibri"/>
        </w:rPr>
        <w:t>The National Plastics Management Policy (linked to coastal pollution control)</w:t>
      </w:r>
    </w:p>
    <w:p w14:paraId="54903D92" w14:textId="77777777" w:rsidR="00551D83" w:rsidRPr="00313E79" w:rsidRDefault="00551D83" w:rsidP="00220D28">
      <w:pPr>
        <w:numPr>
          <w:ilvl w:val="0"/>
          <w:numId w:val="11"/>
        </w:numPr>
        <w:jc w:val="both"/>
        <w:rPr>
          <w:rFonts w:ascii="Calibri" w:hAnsi="Calibri" w:cs="Calibri"/>
        </w:rPr>
      </w:pPr>
      <w:r w:rsidRPr="00313E79">
        <w:rPr>
          <w:rFonts w:ascii="Calibri" w:hAnsi="Calibri" w:cs="Calibri"/>
        </w:rPr>
        <w:t>The National Land Policy (as it relates to customary resource tenure)</w:t>
      </w:r>
    </w:p>
    <w:p w14:paraId="3C96FF61" w14:textId="77777777" w:rsidR="00551D83" w:rsidRPr="00313E79" w:rsidRDefault="00551D83" w:rsidP="00220D28">
      <w:pPr>
        <w:jc w:val="both"/>
        <w:rPr>
          <w:rFonts w:ascii="Calibri" w:hAnsi="Calibri" w:cs="Calibri"/>
        </w:rPr>
      </w:pPr>
      <w:r w:rsidRPr="00313E79">
        <w:rPr>
          <w:rFonts w:ascii="Calibri" w:hAnsi="Calibri" w:cs="Calibri"/>
        </w:rPr>
        <w:t>By generating a unified socio-economic landscape of the three sites, the study creates an integration platform for cross-sectoral programs.</w:t>
      </w:r>
    </w:p>
    <w:p w14:paraId="07CFF0F4" w14:textId="77777777" w:rsidR="00551D83" w:rsidRPr="00313E79" w:rsidRDefault="00551D83" w:rsidP="00220D28">
      <w:pPr>
        <w:pStyle w:val="Heading3"/>
        <w:rPr>
          <w:rFonts w:ascii="Calibri" w:hAnsi="Calibri" w:cs="Calibri"/>
        </w:rPr>
      </w:pPr>
      <w:bookmarkStart w:id="31" w:name="_Toc205793354"/>
      <w:r w:rsidRPr="00313E79">
        <w:rPr>
          <w:rFonts w:ascii="Calibri" w:hAnsi="Calibri" w:cs="Calibri"/>
        </w:rPr>
        <w:t>Conclusion</w:t>
      </w:r>
      <w:bookmarkEnd w:id="31"/>
    </w:p>
    <w:p w14:paraId="4F5B6368" w14:textId="77777777" w:rsidR="00551D83" w:rsidRPr="00313E79" w:rsidRDefault="00551D83" w:rsidP="00C87EC5">
      <w:pPr>
        <w:jc w:val="both"/>
        <w:rPr>
          <w:rFonts w:ascii="Calibri" w:hAnsi="Calibri" w:cs="Calibri"/>
        </w:rPr>
      </w:pPr>
      <w:r w:rsidRPr="00313E79">
        <w:rPr>
          <w:rFonts w:ascii="Calibri" w:hAnsi="Calibri" w:cs="Calibri"/>
        </w:rPr>
        <w:t>The socio-economic baseline study is both a technical and a strategic undertaking. It builds the social and institutional bridge between local community realities and Ghana’s national and international policy commitments. In doing so, it increases the coherence, legitimacy, and effectiveness of blue carbon interventions.</w:t>
      </w:r>
    </w:p>
    <w:p w14:paraId="75E38317" w14:textId="77777777" w:rsidR="00551D83" w:rsidRPr="00313E79" w:rsidRDefault="00551D83" w:rsidP="00C87EC5">
      <w:pPr>
        <w:pStyle w:val="Heading2"/>
        <w:rPr>
          <w:rFonts w:ascii="Calibri" w:hAnsi="Calibri" w:cs="Calibri"/>
        </w:rPr>
      </w:pPr>
      <w:bookmarkStart w:id="32" w:name="_Toc205793355"/>
      <w:r w:rsidRPr="00313E79">
        <w:rPr>
          <w:rFonts w:ascii="Calibri" w:hAnsi="Calibri" w:cs="Calibri"/>
        </w:rPr>
        <w:t>2.4 Linkages with Carbon Trading, Improved Cookstoves, and Plastic Management</w:t>
      </w:r>
      <w:bookmarkEnd w:id="32"/>
    </w:p>
    <w:p w14:paraId="3428F70D" w14:textId="77777777" w:rsidR="00551D83" w:rsidRPr="00313E79" w:rsidRDefault="00551D83" w:rsidP="00C87EC5">
      <w:pPr>
        <w:pStyle w:val="Heading3"/>
        <w:rPr>
          <w:rFonts w:ascii="Calibri" w:hAnsi="Calibri" w:cs="Calibri"/>
        </w:rPr>
      </w:pPr>
      <w:bookmarkStart w:id="33" w:name="_Toc205793356"/>
      <w:r w:rsidRPr="00313E79">
        <w:rPr>
          <w:rFonts w:ascii="Calibri" w:hAnsi="Calibri" w:cs="Calibri"/>
        </w:rPr>
        <w:t>Introduction</w:t>
      </w:r>
      <w:bookmarkEnd w:id="33"/>
    </w:p>
    <w:p w14:paraId="229A8491" w14:textId="77777777" w:rsidR="00551D83" w:rsidRPr="00313E79" w:rsidRDefault="00551D83" w:rsidP="006F102B">
      <w:pPr>
        <w:jc w:val="both"/>
        <w:rPr>
          <w:rFonts w:ascii="Calibri" w:hAnsi="Calibri" w:cs="Calibri"/>
        </w:rPr>
      </w:pPr>
      <w:r w:rsidRPr="00313E79">
        <w:rPr>
          <w:rFonts w:ascii="Calibri" w:hAnsi="Calibri" w:cs="Calibri"/>
        </w:rPr>
        <w:t xml:space="preserve">As Ghana’s WACA Blue Carbon Initiative evolves from concept to implementation, it seeks to unlock innovative mechanisms for climate mitigation, community empowerment, and environmental co-benefits. A major frontier in this transformation is the integration of blue carbon restoration with emerging </w:t>
      </w:r>
      <w:r w:rsidRPr="00313E79">
        <w:rPr>
          <w:rFonts w:ascii="Calibri" w:hAnsi="Calibri" w:cs="Calibri"/>
          <w:b/>
          <w:bCs/>
        </w:rPr>
        <w:t>carbon market pathways</w:t>
      </w:r>
      <w:r w:rsidRPr="00313E79">
        <w:rPr>
          <w:rFonts w:ascii="Calibri" w:hAnsi="Calibri" w:cs="Calibri"/>
        </w:rPr>
        <w:t xml:space="preserve">, </w:t>
      </w:r>
      <w:r w:rsidRPr="00313E79">
        <w:rPr>
          <w:rFonts w:ascii="Calibri" w:hAnsi="Calibri" w:cs="Calibri"/>
          <w:b/>
          <w:bCs/>
        </w:rPr>
        <w:t>clean energy technologies</w:t>
      </w:r>
      <w:r w:rsidRPr="00313E79">
        <w:rPr>
          <w:rFonts w:ascii="Calibri" w:hAnsi="Calibri" w:cs="Calibri"/>
        </w:rPr>
        <w:t xml:space="preserve">, and </w:t>
      </w:r>
      <w:r w:rsidRPr="00313E79">
        <w:rPr>
          <w:rFonts w:ascii="Calibri" w:hAnsi="Calibri" w:cs="Calibri"/>
          <w:b/>
          <w:bCs/>
        </w:rPr>
        <w:t>circular economy approaches</w:t>
      </w:r>
      <w:r w:rsidRPr="00313E79">
        <w:rPr>
          <w:rFonts w:ascii="Calibri" w:hAnsi="Calibri" w:cs="Calibri"/>
        </w:rPr>
        <w:t xml:space="preserve"> to address plastic pollution.</w:t>
      </w:r>
    </w:p>
    <w:p w14:paraId="1CDC7629" w14:textId="153EEC7C" w:rsidR="00551D83" w:rsidRPr="00313E79" w:rsidRDefault="00551D83" w:rsidP="006F102B">
      <w:pPr>
        <w:jc w:val="both"/>
        <w:rPr>
          <w:rFonts w:ascii="Calibri" w:hAnsi="Calibri" w:cs="Calibri"/>
        </w:rPr>
      </w:pPr>
      <w:r w:rsidRPr="00313E79">
        <w:rPr>
          <w:rFonts w:ascii="Calibri" w:hAnsi="Calibri" w:cs="Calibri"/>
        </w:rPr>
        <w:t>This section explores how the socio-economic baseline study intersects with three promising entry points for climate finance and impact: (1) carbon trading</w:t>
      </w:r>
      <w:r w:rsidR="00555C18" w:rsidRPr="00313E79">
        <w:rPr>
          <w:rFonts w:ascii="Calibri" w:hAnsi="Calibri" w:cs="Calibri"/>
        </w:rPr>
        <w:t xml:space="preserve"> </w:t>
      </w:r>
      <w:r w:rsidRPr="00313E79">
        <w:rPr>
          <w:rFonts w:ascii="Calibri" w:hAnsi="Calibri" w:cs="Calibri"/>
        </w:rPr>
        <w:t>especially voluntary blue carbon credits; (2) the adoption of improved cookstoves as a pathway to emission reduction and reduced pressure on mangroves; and (3) community-based plastic management as a strategy to mitigate pollution, create jobs, and potentially enter the evolving plastic credit market.</w:t>
      </w:r>
    </w:p>
    <w:p w14:paraId="50ADC14F" w14:textId="77777777" w:rsidR="00551D83" w:rsidRPr="00313E79" w:rsidRDefault="00551D83" w:rsidP="006F102B">
      <w:pPr>
        <w:jc w:val="both"/>
        <w:rPr>
          <w:rFonts w:ascii="Calibri" w:hAnsi="Calibri" w:cs="Calibri"/>
        </w:rPr>
      </w:pPr>
      <w:r w:rsidRPr="00313E79">
        <w:rPr>
          <w:rFonts w:ascii="Calibri" w:hAnsi="Calibri" w:cs="Calibri"/>
        </w:rPr>
        <w:lastRenderedPageBreak/>
        <w:t>Each of these mechanisms, while distinct, converge on the shared goal of enabling nature-based solutions to generate measurable climate and development benefits for Ghana’s coastal communities.</w:t>
      </w:r>
    </w:p>
    <w:p w14:paraId="3DE64480" w14:textId="77777777" w:rsidR="00551D83" w:rsidRPr="00313E79" w:rsidRDefault="00551D83" w:rsidP="00532310">
      <w:pPr>
        <w:pStyle w:val="Heading3"/>
        <w:rPr>
          <w:rFonts w:ascii="Calibri" w:hAnsi="Calibri" w:cs="Calibri"/>
        </w:rPr>
      </w:pPr>
      <w:bookmarkStart w:id="34" w:name="_Toc205793357"/>
      <w:r w:rsidRPr="00313E79">
        <w:rPr>
          <w:rFonts w:ascii="Calibri" w:hAnsi="Calibri" w:cs="Calibri"/>
        </w:rPr>
        <w:t>1. Carbon Trading and Blue Carbon Markets</w:t>
      </w:r>
      <w:bookmarkEnd w:id="34"/>
    </w:p>
    <w:p w14:paraId="45DEC10F" w14:textId="77777777" w:rsidR="00551D83" w:rsidRPr="00313E79" w:rsidRDefault="00551D83" w:rsidP="00532310">
      <w:pPr>
        <w:pStyle w:val="Heading4"/>
        <w:rPr>
          <w:rFonts w:ascii="Calibri" w:hAnsi="Calibri" w:cs="Calibri"/>
        </w:rPr>
      </w:pPr>
      <w:r w:rsidRPr="00313E79">
        <w:rPr>
          <w:rFonts w:ascii="Calibri" w:hAnsi="Calibri" w:cs="Calibri"/>
        </w:rPr>
        <w:t>1.1 Blue Carbon as a Credit-Generating Asset</w:t>
      </w:r>
    </w:p>
    <w:p w14:paraId="0DA13F22" w14:textId="77777777" w:rsidR="00551D83" w:rsidRPr="00313E79" w:rsidRDefault="00551D83" w:rsidP="000A158D">
      <w:pPr>
        <w:jc w:val="both"/>
        <w:rPr>
          <w:rFonts w:ascii="Calibri" w:hAnsi="Calibri" w:cs="Calibri"/>
        </w:rPr>
      </w:pPr>
      <w:r w:rsidRPr="00313E79">
        <w:rPr>
          <w:rFonts w:ascii="Calibri" w:hAnsi="Calibri" w:cs="Calibri"/>
        </w:rPr>
        <w:t xml:space="preserve">Mangrove ecosystems sequester carbon at rates up to ten times higher than terrestrial forests, storing large volumes in their biomass and soils. Protecting and restoring mangroves can generate </w:t>
      </w:r>
      <w:r w:rsidRPr="00313E79">
        <w:rPr>
          <w:rFonts w:ascii="Calibri" w:hAnsi="Calibri" w:cs="Calibri"/>
          <w:b/>
          <w:bCs/>
        </w:rPr>
        <w:t>carbon credits</w:t>
      </w:r>
      <w:r w:rsidRPr="00313E79">
        <w:rPr>
          <w:rFonts w:ascii="Calibri" w:hAnsi="Calibri" w:cs="Calibri"/>
        </w:rPr>
        <w:t xml:space="preserve"> that can be sold in </w:t>
      </w:r>
      <w:r w:rsidRPr="00313E79">
        <w:rPr>
          <w:rFonts w:ascii="Calibri" w:hAnsi="Calibri" w:cs="Calibri"/>
          <w:b/>
          <w:bCs/>
        </w:rPr>
        <w:t>voluntary carbon markets</w:t>
      </w:r>
      <w:r w:rsidRPr="00313E79">
        <w:rPr>
          <w:rFonts w:ascii="Calibri" w:hAnsi="Calibri" w:cs="Calibri"/>
        </w:rPr>
        <w:t xml:space="preserve"> (VCMs) under standards such as Verra’s </w:t>
      </w:r>
      <w:r w:rsidRPr="00313E79">
        <w:rPr>
          <w:rFonts w:ascii="Calibri" w:hAnsi="Calibri" w:cs="Calibri"/>
          <w:b/>
          <w:bCs/>
        </w:rPr>
        <w:t>VM0033</w:t>
      </w:r>
      <w:r w:rsidRPr="00313E79">
        <w:rPr>
          <w:rFonts w:ascii="Calibri" w:hAnsi="Calibri" w:cs="Calibri"/>
        </w:rPr>
        <w:t xml:space="preserve"> or </w:t>
      </w:r>
      <w:r w:rsidRPr="00313E79">
        <w:rPr>
          <w:rFonts w:ascii="Calibri" w:hAnsi="Calibri" w:cs="Calibri"/>
          <w:b/>
          <w:bCs/>
        </w:rPr>
        <w:t>Plan Vivo’s Mangrove Methodology</w:t>
      </w:r>
      <w:r w:rsidRPr="00313E79">
        <w:rPr>
          <w:rFonts w:ascii="Calibri" w:hAnsi="Calibri" w:cs="Calibri"/>
        </w:rPr>
        <w:t>. These credits are increasingly sought after by companies and governments seeking to offset emissions through nature-based solutions.</w:t>
      </w:r>
    </w:p>
    <w:p w14:paraId="7DFFB74A" w14:textId="77777777" w:rsidR="00551D83" w:rsidRPr="00313E79" w:rsidRDefault="00551D83" w:rsidP="00706434">
      <w:pPr>
        <w:jc w:val="both"/>
        <w:rPr>
          <w:rFonts w:ascii="Calibri" w:hAnsi="Calibri" w:cs="Calibri"/>
        </w:rPr>
      </w:pPr>
      <w:r w:rsidRPr="00313E79">
        <w:rPr>
          <w:rFonts w:ascii="Calibri" w:hAnsi="Calibri" w:cs="Calibri"/>
        </w:rPr>
        <w:t>Under WACA, Ghana’s blue carbon activities (e.g., replanting, reduced degradation, and community conservation agreements) may qualify for such credits. The socio-economic baseline study is vital to:</w:t>
      </w:r>
    </w:p>
    <w:p w14:paraId="56279E13" w14:textId="77777777" w:rsidR="00551D83" w:rsidRPr="00313E79" w:rsidRDefault="00551D83" w:rsidP="00706434">
      <w:pPr>
        <w:numPr>
          <w:ilvl w:val="0"/>
          <w:numId w:val="12"/>
        </w:numPr>
        <w:jc w:val="both"/>
        <w:rPr>
          <w:rFonts w:ascii="Calibri" w:hAnsi="Calibri" w:cs="Calibri"/>
        </w:rPr>
      </w:pPr>
      <w:r w:rsidRPr="00313E79">
        <w:rPr>
          <w:rFonts w:ascii="Calibri" w:hAnsi="Calibri" w:cs="Calibri"/>
        </w:rPr>
        <w:t>Establish community land/resource tenure systems (required for credit ownership)</w:t>
      </w:r>
    </w:p>
    <w:p w14:paraId="48E8130C" w14:textId="77777777" w:rsidR="00551D83" w:rsidRPr="00313E79" w:rsidRDefault="00551D83" w:rsidP="00706434">
      <w:pPr>
        <w:numPr>
          <w:ilvl w:val="0"/>
          <w:numId w:val="12"/>
        </w:numPr>
        <w:jc w:val="both"/>
        <w:rPr>
          <w:rFonts w:ascii="Calibri" w:hAnsi="Calibri" w:cs="Calibri"/>
        </w:rPr>
      </w:pPr>
      <w:r w:rsidRPr="00313E79">
        <w:rPr>
          <w:rFonts w:ascii="Calibri" w:hAnsi="Calibri" w:cs="Calibri"/>
        </w:rPr>
        <w:t>Document opportunity costs and co-benefits for benefit-sharing design</w:t>
      </w:r>
    </w:p>
    <w:p w14:paraId="0A2F8C87" w14:textId="77777777" w:rsidR="00551D83" w:rsidRPr="00313E79" w:rsidRDefault="00551D83" w:rsidP="00706434">
      <w:pPr>
        <w:numPr>
          <w:ilvl w:val="0"/>
          <w:numId w:val="12"/>
        </w:numPr>
        <w:jc w:val="both"/>
        <w:rPr>
          <w:rFonts w:ascii="Calibri" w:hAnsi="Calibri" w:cs="Calibri"/>
        </w:rPr>
      </w:pPr>
      <w:r w:rsidRPr="00313E79">
        <w:rPr>
          <w:rFonts w:ascii="Calibri" w:hAnsi="Calibri" w:cs="Calibri"/>
        </w:rPr>
        <w:t>Identify eligible activities (e.g., avoided deforestation, enhanced sequestration)</w:t>
      </w:r>
    </w:p>
    <w:p w14:paraId="5D2ED05D" w14:textId="77777777" w:rsidR="00551D83" w:rsidRPr="00313E79" w:rsidRDefault="00551D83" w:rsidP="00706434">
      <w:pPr>
        <w:numPr>
          <w:ilvl w:val="0"/>
          <w:numId w:val="12"/>
        </w:numPr>
        <w:jc w:val="both"/>
        <w:rPr>
          <w:rFonts w:ascii="Calibri" w:hAnsi="Calibri" w:cs="Calibri"/>
        </w:rPr>
      </w:pPr>
      <w:r w:rsidRPr="00313E79">
        <w:rPr>
          <w:rFonts w:ascii="Calibri" w:hAnsi="Calibri" w:cs="Calibri"/>
        </w:rPr>
        <w:t>Generate baseline scenarios and leakage data per carbon methodologies</w:t>
      </w:r>
    </w:p>
    <w:p w14:paraId="67FC57E6" w14:textId="77777777" w:rsidR="00551D83" w:rsidRPr="00313E79" w:rsidRDefault="00551D83" w:rsidP="00706434">
      <w:pPr>
        <w:pStyle w:val="Heading4"/>
        <w:rPr>
          <w:rFonts w:ascii="Calibri" w:hAnsi="Calibri" w:cs="Calibri"/>
        </w:rPr>
      </w:pPr>
      <w:r w:rsidRPr="00313E79">
        <w:rPr>
          <w:rFonts w:ascii="Calibri" w:hAnsi="Calibri" w:cs="Calibri"/>
        </w:rPr>
        <w:t>1.2 Readiness and Institutional Linkages</w:t>
      </w:r>
    </w:p>
    <w:p w14:paraId="56C503C5" w14:textId="20FE3E09" w:rsidR="00551D83" w:rsidRPr="00313E79" w:rsidRDefault="00551D83" w:rsidP="00253508">
      <w:pPr>
        <w:jc w:val="both"/>
        <w:rPr>
          <w:rFonts w:ascii="Calibri" w:hAnsi="Calibri" w:cs="Calibri"/>
        </w:rPr>
      </w:pPr>
      <w:r w:rsidRPr="00313E79">
        <w:rPr>
          <w:rFonts w:ascii="Calibri" w:hAnsi="Calibri" w:cs="Calibri"/>
        </w:rPr>
        <w:t xml:space="preserve">The EPA </w:t>
      </w:r>
      <w:r w:rsidR="00C0687C" w:rsidRPr="00313E79">
        <w:rPr>
          <w:rFonts w:ascii="Calibri" w:hAnsi="Calibri" w:cs="Calibri"/>
        </w:rPr>
        <w:t>has</w:t>
      </w:r>
      <w:r w:rsidRPr="00313E79">
        <w:rPr>
          <w:rFonts w:ascii="Calibri" w:hAnsi="Calibri" w:cs="Calibri"/>
        </w:rPr>
        <w:t xml:space="preserve"> develop</w:t>
      </w:r>
      <w:r w:rsidR="00C0687C" w:rsidRPr="00313E79">
        <w:rPr>
          <w:rFonts w:ascii="Calibri" w:hAnsi="Calibri" w:cs="Calibri"/>
        </w:rPr>
        <w:t>ed</w:t>
      </w:r>
      <w:r w:rsidRPr="00313E79">
        <w:rPr>
          <w:rFonts w:ascii="Calibri" w:hAnsi="Calibri" w:cs="Calibri"/>
        </w:rPr>
        <w:t xml:space="preserve"> a national carbon market registry and MRV protocols to operationalize Article 6 of the Paris Agreement. The Forestry Commission (under REDD+) and MEST are also building institutional capacity for market access</w:t>
      </w:r>
      <w:r w:rsidR="00482FA1" w:rsidRPr="00313E79">
        <w:rPr>
          <w:rFonts w:ascii="Calibri" w:hAnsi="Calibri" w:cs="Calibri"/>
        </w:rPr>
        <w:t xml:space="preserve"> into the blue carbon space through the PROBLUE component of the WACA</w:t>
      </w:r>
      <w:r w:rsidRPr="00313E79">
        <w:rPr>
          <w:rFonts w:ascii="Calibri" w:hAnsi="Calibri" w:cs="Calibri"/>
        </w:rPr>
        <w:t>.</w:t>
      </w:r>
    </w:p>
    <w:p w14:paraId="5F2E8803" w14:textId="77777777" w:rsidR="00551D83" w:rsidRPr="00313E79" w:rsidRDefault="00551D83" w:rsidP="00253508">
      <w:pPr>
        <w:jc w:val="both"/>
        <w:rPr>
          <w:rFonts w:ascii="Calibri" w:hAnsi="Calibri" w:cs="Calibri"/>
        </w:rPr>
      </w:pPr>
      <w:r w:rsidRPr="00313E79">
        <w:rPr>
          <w:rFonts w:ascii="Calibri" w:hAnsi="Calibri" w:cs="Calibri"/>
        </w:rPr>
        <w:t>The socio-economic study provides baseline data on:</w:t>
      </w:r>
    </w:p>
    <w:p w14:paraId="1724C710" w14:textId="77777777" w:rsidR="00551D83" w:rsidRPr="00313E79" w:rsidRDefault="00551D83" w:rsidP="00253508">
      <w:pPr>
        <w:numPr>
          <w:ilvl w:val="0"/>
          <w:numId w:val="13"/>
        </w:numPr>
        <w:jc w:val="both"/>
        <w:rPr>
          <w:rFonts w:ascii="Calibri" w:hAnsi="Calibri" w:cs="Calibri"/>
        </w:rPr>
      </w:pPr>
      <w:r w:rsidRPr="00313E79">
        <w:rPr>
          <w:rFonts w:ascii="Calibri" w:hAnsi="Calibri" w:cs="Calibri"/>
        </w:rPr>
        <w:t xml:space="preserve">Mangrove </w:t>
      </w:r>
      <w:proofErr w:type="gramStart"/>
      <w:r w:rsidRPr="00313E79">
        <w:rPr>
          <w:rFonts w:ascii="Calibri" w:hAnsi="Calibri" w:cs="Calibri"/>
        </w:rPr>
        <w:t>use</w:t>
      </w:r>
      <w:proofErr w:type="gramEnd"/>
      <w:r w:rsidRPr="00313E79">
        <w:rPr>
          <w:rFonts w:ascii="Calibri" w:hAnsi="Calibri" w:cs="Calibri"/>
        </w:rPr>
        <w:t xml:space="preserve"> patterns and degradation drivers</w:t>
      </w:r>
    </w:p>
    <w:p w14:paraId="78F580D5" w14:textId="77777777" w:rsidR="00551D83" w:rsidRPr="00313E79" w:rsidRDefault="00551D83" w:rsidP="00253508">
      <w:pPr>
        <w:numPr>
          <w:ilvl w:val="0"/>
          <w:numId w:val="13"/>
        </w:numPr>
        <w:jc w:val="both"/>
        <w:rPr>
          <w:rFonts w:ascii="Calibri" w:hAnsi="Calibri" w:cs="Calibri"/>
        </w:rPr>
      </w:pPr>
      <w:r w:rsidRPr="00313E79">
        <w:rPr>
          <w:rFonts w:ascii="Calibri" w:hAnsi="Calibri" w:cs="Calibri"/>
        </w:rPr>
        <w:t>Willingness to participate in restoration for carbon</w:t>
      </w:r>
    </w:p>
    <w:p w14:paraId="7D5C6B47" w14:textId="77777777" w:rsidR="00551D83" w:rsidRPr="00313E79" w:rsidRDefault="00551D83" w:rsidP="00253508">
      <w:pPr>
        <w:numPr>
          <w:ilvl w:val="0"/>
          <w:numId w:val="13"/>
        </w:numPr>
        <w:jc w:val="both"/>
        <w:rPr>
          <w:rFonts w:ascii="Calibri" w:hAnsi="Calibri" w:cs="Calibri"/>
        </w:rPr>
      </w:pPr>
      <w:r w:rsidRPr="00313E79">
        <w:rPr>
          <w:rFonts w:ascii="Calibri" w:hAnsi="Calibri" w:cs="Calibri"/>
        </w:rPr>
        <w:t>Gender-disaggregated roles in land use and fuelwood chains</w:t>
      </w:r>
    </w:p>
    <w:p w14:paraId="5D8C8564" w14:textId="77777777" w:rsidR="00551D83" w:rsidRPr="00313E79" w:rsidRDefault="00551D83" w:rsidP="00253508">
      <w:pPr>
        <w:jc w:val="both"/>
        <w:rPr>
          <w:rFonts w:ascii="Calibri" w:hAnsi="Calibri" w:cs="Calibri"/>
        </w:rPr>
      </w:pPr>
      <w:r w:rsidRPr="00313E79">
        <w:rPr>
          <w:rFonts w:ascii="Calibri" w:hAnsi="Calibri" w:cs="Calibri"/>
        </w:rPr>
        <w:t>This data supports Ghana’s preparation for both bilateral market mechanisms (e.g., ITMOs) and voluntary credit sales that require strong FPIC and benefit-sharing documentation.</w:t>
      </w:r>
    </w:p>
    <w:p w14:paraId="72E63E3E" w14:textId="77777777" w:rsidR="00551D83" w:rsidRPr="00313E79" w:rsidRDefault="00551D83" w:rsidP="00A412C2">
      <w:pPr>
        <w:pStyle w:val="Heading4"/>
        <w:rPr>
          <w:rFonts w:ascii="Calibri" w:hAnsi="Calibri" w:cs="Calibri"/>
        </w:rPr>
      </w:pPr>
      <w:r w:rsidRPr="00313E79">
        <w:rPr>
          <w:rFonts w:ascii="Calibri" w:hAnsi="Calibri" w:cs="Calibri"/>
        </w:rPr>
        <w:t>1.3 Community-Based Carbon Projects</w:t>
      </w:r>
    </w:p>
    <w:p w14:paraId="05EEC677" w14:textId="77777777" w:rsidR="00551D83" w:rsidRPr="00313E79" w:rsidRDefault="00551D83" w:rsidP="001B749A">
      <w:pPr>
        <w:jc w:val="both"/>
        <w:rPr>
          <w:rFonts w:ascii="Calibri" w:hAnsi="Calibri" w:cs="Calibri"/>
        </w:rPr>
      </w:pPr>
      <w:r w:rsidRPr="00313E79">
        <w:rPr>
          <w:rFonts w:ascii="Calibri" w:hAnsi="Calibri" w:cs="Calibri"/>
        </w:rPr>
        <w:t>Carbon trading initiatives involving communities require credible socio-economic data. Projects must demonstrate that:</w:t>
      </w:r>
    </w:p>
    <w:p w14:paraId="3440731C" w14:textId="77777777" w:rsidR="00551D83" w:rsidRPr="00313E79" w:rsidRDefault="00551D83" w:rsidP="001B749A">
      <w:pPr>
        <w:numPr>
          <w:ilvl w:val="0"/>
          <w:numId w:val="14"/>
        </w:numPr>
        <w:jc w:val="both"/>
        <w:rPr>
          <w:rFonts w:ascii="Calibri" w:hAnsi="Calibri" w:cs="Calibri"/>
        </w:rPr>
      </w:pPr>
      <w:r w:rsidRPr="00313E79">
        <w:rPr>
          <w:rFonts w:ascii="Calibri" w:hAnsi="Calibri" w:cs="Calibri"/>
        </w:rPr>
        <w:lastRenderedPageBreak/>
        <w:t>Communities are not displaced or negatively impacted</w:t>
      </w:r>
    </w:p>
    <w:p w14:paraId="278CD5A3" w14:textId="77777777" w:rsidR="00551D83" w:rsidRPr="00313E79" w:rsidRDefault="00551D83" w:rsidP="001B749A">
      <w:pPr>
        <w:numPr>
          <w:ilvl w:val="0"/>
          <w:numId w:val="14"/>
        </w:numPr>
        <w:jc w:val="both"/>
        <w:rPr>
          <w:rFonts w:ascii="Calibri" w:hAnsi="Calibri" w:cs="Calibri"/>
        </w:rPr>
      </w:pPr>
      <w:r w:rsidRPr="00313E79">
        <w:rPr>
          <w:rFonts w:ascii="Calibri" w:hAnsi="Calibri" w:cs="Calibri"/>
        </w:rPr>
        <w:t>Traditional livelihoods are respected or enhanced</w:t>
      </w:r>
    </w:p>
    <w:p w14:paraId="60EC873C" w14:textId="77777777" w:rsidR="00551D83" w:rsidRPr="00313E79" w:rsidRDefault="00551D83" w:rsidP="001B749A">
      <w:pPr>
        <w:numPr>
          <w:ilvl w:val="0"/>
          <w:numId w:val="14"/>
        </w:numPr>
        <w:jc w:val="both"/>
        <w:rPr>
          <w:rFonts w:ascii="Calibri" w:hAnsi="Calibri" w:cs="Calibri"/>
        </w:rPr>
      </w:pPr>
      <w:r w:rsidRPr="00313E79">
        <w:rPr>
          <w:rFonts w:ascii="Calibri" w:hAnsi="Calibri" w:cs="Calibri"/>
        </w:rPr>
        <w:t>Revenue is shared equitably based on effort, risk, and opportunity cost</w:t>
      </w:r>
    </w:p>
    <w:p w14:paraId="6D0CEB66" w14:textId="77777777" w:rsidR="00551D83" w:rsidRPr="00313E79" w:rsidRDefault="00551D83" w:rsidP="001B749A">
      <w:pPr>
        <w:jc w:val="both"/>
        <w:rPr>
          <w:rFonts w:ascii="Calibri" w:hAnsi="Calibri" w:cs="Calibri"/>
        </w:rPr>
      </w:pPr>
      <w:r w:rsidRPr="00313E79">
        <w:rPr>
          <w:rFonts w:ascii="Calibri" w:hAnsi="Calibri" w:cs="Calibri"/>
        </w:rPr>
        <w:t>The baseline thus enables the design of socially responsible carbon interventions. For example, it informs whether community associations (e.g., CREMAs or VSLAs) can serve as revenue distribution platforms, and whether change agents can be trained as local monitors.</w:t>
      </w:r>
    </w:p>
    <w:p w14:paraId="25103B24" w14:textId="77777777" w:rsidR="00551D83" w:rsidRPr="00313E79" w:rsidRDefault="00551D83" w:rsidP="007A1954">
      <w:pPr>
        <w:pStyle w:val="Heading3"/>
        <w:rPr>
          <w:rFonts w:ascii="Calibri" w:hAnsi="Calibri" w:cs="Calibri"/>
        </w:rPr>
      </w:pPr>
      <w:bookmarkStart w:id="35" w:name="_Toc205793358"/>
      <w:r w:rsidRPr="00313E79">
        <w:rPr>
          <w:rFonts w:ascii="Calibri" w:hAnsi="Calibri" w:cs="Calibri"/>
        </w:rPr>
        <w:t>2. Improved Cookstoves and Mangrove Pressure Reduction</w:t>
      </w:r>
      <w:bookmarkEnd w:id="35"/>
    </w:p>
    <w:p w14:paraId="7AB98860" w14:textId="77777777" w:rsidR="00551D83" w:rsidRPr="00313E79" w:rsidRDefault="00551D83" w:rsidP="007A1954">
      <w:pPr>
        <w:pStyle w:val="Heading4"/>
        <w:rPr>
          <w:rFonts w:ascii="Calibri" w:hAnsi="Calibri" w:cs="Calibri"/>
        </w:rPr>
      </w:pPr>
      <w:r w:rsidRPr="00313E79">
        <w:rPr>
          <w:rFonts w:ascii="Calibri" w:hAnsi="Calibri" w:cs="Calibri"/>
        </w:rPr>
        <w:t>2.1 The Energy-Livelihood-Nature Nexus</w:t>
      </w:r>
    </w:p>
    <w:p w14:paraId="3AB1C2D6" w14:textId="77777777" w:rsidR="00551D83" w:rsidRPr="00313E79" w:rsidRDefault="00551D83" w:rsidP="00165202">
      <w:pPr>
        <w:jc w:val="both"/>
        <w:rPr>
          <w:rFonts w:ascii="Calibri" w:hAnsi="Calibri" w:cs="Calibri"/>
        </w:rPr>
      </w:pPr>
      <w:r w:rsidRPr="00313E79">
        <w:rPr>
          <w:rFonts w:ascii="Calibri" w:hAnsi="Calibri" w:cs="Calibri"/>
        </w:rPr>
        <w:t xml:space="preserve">Across the coastal sites profiled, communities rely heavily on mangrove wood for cooking and fish smoking. This unsustainable harvest is a major driver of mangrove degradation. Introducing </w:t>
      </w:r>
      <w:r w:rsidRPr="00313E79">
        <w:rPr>
          <w:rFonts w:ascii="Calibri" w:hAnsi="Calibri" w:cs="Calibri"/>
          <w:b/>
          <w:bCs/>
        </w:rPr>
        <w:t>improved biomass cookstoves</w:t>
      </w:r>
      <w:r w:rsidRPr="00313E79">
        <w:rPr>
          <w:rFonts w:ascii="Calibri" w:hAnsi="Calibri" w:cs="Calibri"/>
        </w:rPr>
        <w:t xml:space="preserve"> (e.g., rocket stoves, TLUDs) offers dual benefits:</w:t>
      </w:r>
    </w:p>
    <w:p w14:paraId="508C5E3D" w14:textId="77777777" w:rsidR="00551D83" w:rsidRPr="00313E79" w:rsidRDefault="00551D83" w:rsidP="00165202">
      <w:pPr>
        <w:numPr>
          <w:ilvl w:val="0"/>
          <w:numId w:val="15"/>
        </w:numPr>
        <w:jc w:val="both"/>
        <w:rPr>
          <w:rFonts w:ascii="Calibri" w:hAnsi="Calibri" w:cs="Calibri"/>
        </w:rPr>
      </w:pPr>
      <w:r w:rsidRPr="00313E79">
        <w:rPr>
          <w:rFonts w:ascii="Calibri" w:hAnsi="Calibri" w:cs="Calibri"/>
        </w:rPr>
        <w:t>Reducing the volume of fuelwood required per meal or per fish batch</w:t>
      </w:r>
    </w:p>
    <w:p w14:paraId="3408237A" w14:textId="77777777" w:rsidR="00551D83" w:rsidRPr="00313E79" w:rsidRDefault="00551D83" w:rsidP="00165202">
      <w:pPr>
        <w:numPr>
          <w:ilvl w:val="0"/>
          <w:numId w:val="15"/>
        </w:numPr>
        <w:jc w:val="both"/>
        <w:rPr>
          <w:rFonts w:ascii="Calibri" w:hAnsi="Calibri" w:cs="Calibri"/>
        </w:rPr>
      </w:pPr>
      <w:r w:rsidRPr="00313E79">
        <w:rPr>
          <w:rFonts w:ascii="Calibri" w:hAnsi="Calibri" w:cs="Calibri"/>
        </w:rPr>
        <w:t>Reducing household indoor air pollution, with health benefits for women and children</w:t>
      </w:r>
    </w:p>
    <w:p w14:paraId="3745C694" w14:textId="438A40E5" w:rsidR="00551D83" w:rsidRPr="00313E79" w:rsidRDefault="00551D83" w:rsidP="00165202">
      <w:pPr>
        <w:jc w:val="both"/>
        <w:rPr>
          <w:rFonts w:ascii="Calibri" w:hAnsi="Calibri" w:cs="Calibri"/>
        </w:rPr>
      </w:pPr>
      <w:r w:rsidRPr="00313E79">
        <w:rPr>
          <w:rFonts w:ascii="Calibri" w:hAnsi="Calibri" w:cs="Calibri"/>
        </w:rPr>
        <w:t xml:space="preserve">From a carbon accounting standpoint, cookstove adoption can yield </w:t>
      </w:r>
      <w:r w:rsidRPr="00313E79">
        <w:rPr>
          <w:rFonts w:ascii="Calibri" w:hAnsi="Calibri" w:cs="Calibri"/>
          <w:b/>
          <w:bCs/>
        </w:rPr>
        <w:t>measurable emission reductions</w:t>
      </w:r>
      <w:r w:rsidR="00165202" w:rsidRPr="00313E79">
        <w:rPr>
          <w:rFonts w:ascii="Calibri" w:hAnsi="Calibri" w:cs="Calibri"/>
        </w:rPr>
        <w:t xml:space="preserve">, </w:t>
      </w:r>
      <w:r w:rsidRPr="00313E79">
        <w:rPr>
          <w:rFonts w:ascii="Calibri" w:hAnsi="Calibri" w:cs="Calibri"/>
        </w:rPr>
        <w:t>qualifying for carbon credits under clean cookstove methodologies (e.g., Gold Standard, Verra).</w:t>
      </w:r>
    </w:p>
    <w:p w14:paraId="0ADFEBA5" w14:textId="77777777" w:rsidR="00551D83" w:rsidRPr="00313E79" w:rsidRDefault="00551D83" w:rsidP="00165202">
      <w:pPr>
        <w:pStyle w:val="Heading4"/>
        <w:rPr>
          <w:rFonts w:ascii="Calibri" w:hAnsi="Calibri" w:cs="Calibri"/>
        </w:rPr>
      </w:pPr>
      <w:r w:rsidRPr="00313E79">
        <w:rPr>
          <w:rFonts w:ascii="Calibri" w:hAnsi="Calibri" w:cs="Calibri"/>
        </w:rPr>
        <w:t>2.2 Role of the Baseline Study</w:t>
      </w:r>
    </w:p>
    <w:p w14:paraId="4B5FBE2E" w14:textId="77777777" w:rsidR="00551D83" w:rsidRPr="00313E79" w:rsidRDefault="00551D83" w:rsidP="00321428">
      <w:pPr>
        <w:jc w:val="both"/>
        <w:rPr>
          <w:rFonts w:ascii="Calibri" w:hAnsi="Calibri" w:cs="Calibri"/>
        </w:rPr>
      </w:pPr>
      <w:r w:rsidRPr="00313E79">
        <w:rPr>
          <w:rFonts w:ascii="Calibri" w:hAnsi="Calibri" w:cs="Calibri"/>
        </w:rPr>
        <w:t>The socio-economic baseline documents:</w:t>
      </w:r>
    </w:p>
    <w:p w14:paraId="330FCF1E" w14:textId="77777777" w:rsidR="00551D83" w:rsidRPr="00313E79" w:rsidRDefault="00551D83" w:rsidP="00321428">
      <w:pPr>
        <w:numPr>
          <w:ilvl w:val="0"/>
          <w:numId w:val="16"/>
        </w:numPr>
        <w:jc w:val="both"/>
        <w:rPr>
          <w:rFonts w:ascii="Calibri" w:hAnsi="Calibri" w:cs="Calibri"/>
        </w:rPr>
      </w:pPr>
      <w:r w:rsidRPr="00313E79">
        <w:rPr>
          <w:rFonts w:ascii="Calibri" w:hAnsi="Calibri" w:cs="Calibri"/>
        </w:rPr>
        <w:t>Household fuel use patterns (e.g., mangrove vs. alternative fuels)</w:t>
      </w:r>
    </w:p>
    <w:p w14:paraId="008974AA" w14:textId="77777777" w:rsidR="00551D83" w:rsidRPr="00313E79" w:rsidRDefault="00551D83" w:rsidP="00321428">
      <w:pPr>
        <w:numPr>
          <w:ilvl w:val="0"/>
          <w:numId w:val="16"/>
        </w:numPr>
        <w:jc w:val="both"/>
        <w:rPr>
          <w:rFonts w:ascii="Calibri" w:hAnsi="Calibri" w:cs="Calibri"/>
        </w:rPr>
      </w:pPr>
      <w:r w:rsidRPr="00313E79">
        <w:rPr>
          <w:rFonts w:ascii="Calibri" w:hAnsi="Calibri" w:cs="Calibri"/>
        </w:rPr>
        <w:t>Seasonal demands for fish smoking (linked to harvesting cycles)</w:t>
      </w:r>
    </w:p>
    <w:p w14:paraId="344D4B2A" w14:textId="77777777" w:rsidR="00551D83" w:rsidRPr="00313E79" w:rsidRDefault="00551D83" w:rsidP="00321428">
      <w:pPr>
        <w:numPr>
          <w:ilvl w:val="0"/>
          <w:numId w:val="16"/>
        </w:numPr>
        <w:jc w:val="both"/>
        <w:rPr>
          <w:rFonts w:ascii="Calibri" w:hAnsi="Calibri" w:cs="Calibri"/>
        </w:rPr>
      </w:pPr>
      <w:r w:rsidRPr="00313E79">
        <w:rPr>
          <w:rFonts w:ascii="Calibri" w:hAnsi="Calibri" w:cs="Calibri"/>
        </w:rPr>
        <w:t>Time spent by women and youth in fuelwood collection</w:t>
      </w:r>
    </w:p>
    <w:p w14:paraId="144966F3" w14:textId="77777777" w:rsidR="00551D83" w:rsidRPr="00313E79" w:rsidRDefault="00551D83" w:rsidP="00321428">
      <w:pPr>
        <w:numPr>
          <w:ilvl w:val="0"/>
          <w:numId w:val="16"/>
        </w:numPr>
        <w:jc w:val="both"/>
        <w:rPr>
          <w:rFonts w:ascii="Calibri" w:hAnsi="Calibri" w:cs="Calibri"/>
        </w:rPr>
      </w:pPr>
      <w:r w:rsidRPr="00313E79">
        <w:rPr>
          <w:rFonts w:ascii="Calibri" w:hAnsi="Calibri" w:cs="Calibri"/>
        </w:rPr>
        <w:t>Existing awareness of, or exposure to, clean cooking options</w:t>
      </w:r>
    </w:p>
    <w:p w14:paraId="5EFF2B57" w14:textId="77777777" w:rsidR="00551D83" w:rsidRPr="00313E79" w:rsidRDefault="00551D83" w:rsidP="00321428">
      <w:pPr>
        <w:jc w:val="both"/>
        <w:rPr>
          <w:rFonts w:ascii="Calibri" w:hAnsi="Calibri" w:cs="Calibri"/>
        </w:rPr>
      </w:pPr>
      <w:r w:rsidRPr="00313E79">
        <w:rPr>
          <w:rFonts w:ascii="Calibri" w:hAnsi="Calibri" w:cs="Calibri"/>
        </w:rPr>
        <w:t>This data supports:</w:t>
      </w:r>
    </w:p>
    <w:p w14:paraId="7E2E8D7E" w14:textId="77777777" w:rsidR="00551D83" w:rsidRPr="00313E79" w:rsidRDefault="00551D83" w:rsidP="00321428">
      <w:pPr>
        <w:numPr>
          <w:ilvl w:val="0"/>
          <w:numId w:val="17"/>
        </w:numPr>
        <w:jc w:val="both"/>
        <w:rPr>
          <w:rFonts w:ascii="Calibri" w:hAnsi="Calibri" w:cs="Calibri"/>
        </w:rPr>
      </w:pPr>
      <w:r w:rsidRPr="00313E79">
        <w:rPr>
          <w:rFonts w:ascii="Calibri" w:hAnsi="Calibri" w:cs="Calibri"/>
        </w:rPr>
        <w:t>Targeting stove dissemination to high-use zones</w:t>
      </w:r>
    </w:p>
    <w:p w14:paraId="5AF71E0C" w14:textId="77777777" w:rsidR="00551D83" w:rsidRPr="00313E79" w:rsidRDefault="00551D83" w:rsidP="00321428">
      <w:pPr>
        <w:numPr>
          <w:ilvl w:val="0"/>
          <w:numId w:val="17"/>
        </w:numPr>
        <w:jc w:val="both"/>
        <w:rPr>
          <w:rFonts w:ascii="Calibri" w:hAnsi="Calibri" w:cs="Calibri"/>
        </w:rPr>
      </w:pPr>
      <w:r w:rsidRPr="00313E79">
        <w:rPr>
          <w:rFonts w:ascii="Calibri" w:hAnsi="Calibri" w:cs="Calibri"/>
        </w:rPr>
        <w:t>Estimating emission reductions and crediting potential</w:t>
      </w:r>
    </w:p>
    <w:p w14:paraId="55489530" w14:textId="77777777" w:rsidR="00551D83" w:rsidRPr="00313E79" w:rsidRDefault="00551D83" w:rsidP="00321428">
      <w:pPr>
        <w:numPr>
          <w:ilvl w:val="0"/>
          <w:numId w:val="17"/>
        </w:numPr>
        <w:jc w:val="both"/>
        <w:rPr>
          <w:rFonts w:ascii="Calibri" w:hAnsi="Calibri" w:cs="Calibri"/>
        </w:rPr>
      </w:pPr>
      <w:r w:rsidRPr="00313E79">
        <w:rPr>
          <w:rFonts w:ascii="Calibri" w:hAnsi="Calibri" w:cs="Calibri"/>
        </w:rPr>
        <w:t>Designing gender-sensitive cookstove interventions</w:t>
      </w:r>
    </w:p>
    <w:p w14:paraId="5C9042AE" w14:textId="77777777" w:rsidR="00551D83" w:rsidRPr="00313E79" w:rsidRDefault="00551D83" w:rsidP="00321428">
      <w:pPr>
        <w:pStyle w:val="Heading4"/>
        <w:jc w:val="both"/>
        <w:rPr>
          <w:rFonts w:ascii="Calibri" w:hAnsi="Calibri" w:cs="Calibri"/>
        </w:rPr>
      </w:pPr>
      <w:r w:rsidRPr="00313E79">
        <w:rPr>
          <w:rFonts w:ascii="Calibri" w:hAnsi="Calibri" w:cs="Calibri"/>
        </w:rPr>
        <w:t>2.3 Integrating Cookstove Finance into Blue Carbon</w:t>
      </w:r>
    </w:p>
    <w:p w14:paraId="255AEACC" w14:textId="77777777" w:rsidR="00551D83" w:rsidRPr="00313E79" w:rsidRDefault="00551D83" w:rsidP="00321428">
      <w:pPr>
        <w:jc w:val="both"/>
        <w:rPr>
          <w:rFonts w:ascii="Calibri" w:hAnsi="Calibri" w:cs="Calibri"/>
        </w:rPr>
      </w:pPr>
      <w:r w:rsidRPr="00313E79">
        <w:rPr>
          <w:rFonts w:ascii="Calibri" w:hAnsi="Calibri" w:cs="Calibri"/>
        </w:rPr>
        <w:t xml:space="preserve">Cookstoves and blue carbon restoration can be </w:t>
      </w:r>
      <w:r w:rsidRPr="00313E79">
        <w:rPr>
          <w:rFonts w:ascii="Calibri" w:hAnsi="Calibri" w:cs="Calibri"/>
          <w:b/>
          <w:bCs/>
        </w:rPr>
        <w:t>bundled</w:t>
      </w:r>
      <w:r w:rsidRPr="00313E79">
        <w:rPr>
          <w:rFonts w:ascii="Calibri" w:hAnsi="Calibri" w:cs="Calibri"/>
        </w:rPr>
        <w:t xml:space="preserve"> in a community carbon portfolio. This would enable:</w:t>
      </w:r>
    </w:p>
    <w:p w14:paraId="2BEE68EE" w14:textId="77777777" w:rsidR="00551D83" w:rsidRPr="00313E79" w:rsidRDefault="00551D83" w:rsidP="00321428">
      <w:pPr>
        <w:numPr>
          <w:ilvl w:val="0"/>
          <w:numId w:val="18"/>
        </w:numPr>
        <w:jc w:val="both"/>
        <w:rPr>
          <w:rFonts w:ascii="Calibri" w:hAnsi="Calibri" w:cs="Calibri"/>
        </w:rPr>
      </w:pPr>
      <w:r w:rsidRPr="00313E79">
        <w:rPr>
          <w:rFonts w:ascii="Calibri" w:hAnsi="Calibri" w:cs="Calibri"/>
        </w:rPr>
        <w:lastRenderedPageBreak/>
        <w:t>Aggregated verification and reporting</w:t>
      </w:r>
    </w:p>
    <w:p w14:paraId="743C3D9C" w14:textId="77777777" w:rsidR="00551D83" w:rsidRPr="00313E79" w:rsidRDefault="00551D83" w:rsidP="00321428">
      <w:pPr>
        <w:numPr>
          <w:ilvl w:val="0"/>
          <w:numId w:val="18"/>
        </w:numPr>
        <w:jc w:val="both"/>
        <w:rPr>
          <w:rFonts w:ascii="Calibri" w:hAnsi="Calibri" w:cs="Calibri"/>
        </w:rPr>
      </w:pPr>
      <w:r w:rsidRPr="00313E79">
        <w:rPr>
          <w:rFonts w:ascii="Calibri" w:hAnsi="Calibri" w:cs="Calibri"/>
        </w:rPr>
        <w:t>Combined revenue streams for mangrove and energy co-benefits</w:t>
      </w:r>
    </w:p>
    <w:p w14:paraId="461490FE" w14:textId="77777777" w:rsidR="00551D83" w:rsidRPr="00313E79" w:rsidRDefault="00551D83" w:rsidP="00321428">
      <w:pPr>
        <w:numPr>
          <w:ilvl w:val="0"/>
          <w:numId w:val="18"/>
        </w:numPr>
        <w:jc w:val="both"/>
        <w:rPr>
          <w:rFonts w:ascii="Calibri" w:hAnsi="Calibri" w:cs="Calibri"/>
        </w:rPr>
      </w:pPr>
      <w:r w:rsidRPr="00313E79">
        <w:rPr>
          <w:rFonts w:ascii="Calibri" w:hAnsi="Calibri" w:cs="Calibri"/>
        </w:rPr>
        <w:t>Holistic livelihood and conservation gains in targeted communities</w:t>
      </w:r>
    </w:p>
    <w:p w14:paraId="1E0B3BEA" w14:textId="77777777" w:rsidR="00551D83" w:rsidRPr="00313E79" w:rsidRDefault="00551D83" w:rsidP="00321428">
      <w:pPr>
        <w:jc w:val="both"/>
        <w:rPr>
          <w:rFonts w:ascii="Calibri" w:hAnsi="Calibri" w:cs="Calibri"/>
        </w:rPr>
      </w:pPr>
      <w:r w:rsidRPr="00313E79">
        <w:rPr>
          <w:rFonts w:ascii="Calibri" w:hAnsi="Calibri" w:cs="Calibri"/>
        </w:rPr>
        <w:t>Pilot programs (e.g., in Kenya, Senegal, Madagascar) have successfully integrated these elements. Ghana’s WACA sites are ideal test beds.</w:t>
      </w:r>
    </w:p>
    <w:p w14:paraId="79C98404" w14:textId="77777777" w:rsidR="00551D83" w:rsidRPr="00313E79" w:rsidRDefault="00551D83" w:rsidP="00EF499F">
      <w:pPr>
        <w:pStyle w:val="Heading3"/>
        <w:rPr>
          <w:rFonts w:ascii="Calibri" w:hAnsi="Calibri" w:cs="Calibri"/>
        </w:rPr>
      </w:pPr>
      <w:bookmarkStart w:id="36" w:name="_Toc205793359"/>
      <w:r w:rsidRPr="00313E79">
        <w:rPr>
          <w:rFonts w:ascii="Calibri" w:hAnsi="Calibri" w:cs="Calibri"/>
        </w:rPr>
        <w:t>3. Plastic Waste Management and Circular Economy Co-Benefits</w:t>
      </w:r>
      <w:bookmarkEnd w:id="36"/>
    </w:p>
    <w:p w14:paraId="42DA8B08" w14:textId="77777777" w:rsidR="00551D83" w:rsidRPr="00313E79" w:rsidRDefault="00551D83" w:rsidP="00EF499F">
      <w:pPr>
        <w:pStyle w:val="Heading4"/>
        <w:rPr>
          <w:rFonts w:ascii="Calibri" w:hAnsi="Calibri" w:cs="Calibri"/>
        </w:rPr>
      </w:pPr>
      <w:r w:rsidRPr="00313E79">
        <w:rPr>
          <w:rFonts w:ascii="Calibri" w:hAnsi="Calibri" w:cs="Calibri"/>
        </w:rPr>
        <w:t>3.1 Coastal Plastics Crisis</w:t>
      </w:r>
    </w:p>
    <w:p w14:paraId="55149C3B" w14:textId="222D5B1C" w:rsidR="00551D83" w:rsidRPr="00313E79" w:rsidRDefault="00551D83" w:rsidP="00551D83">
      <w:pPr>
        <w:rPr>
          <w:rFonts w:ascii="Calibri" w:hAnsi="Calibri" w:cs="Calibri"/>
        </w:rPr>
      </w:pPr>
      <w:r w:rsidRPr="00313E79">
        <w:rPr>
          <w:rFonts w:ascii="Calibri" w:hAnsi="Calibri" w:cs="Calibri"/>
        </w:rPr>
        <w:t xml:space="preserve">Plastic </w:t>
      </w:r>
      <w:r w:rsidR="00EF499F" w:rsidRPr="00313E79">
        <w:rPr>
          <w:rFonts w:ascii="Calibri" w:hAnsi="Calibri" w:cs="Calibri"/>
        </w:rPr>
        <w:t xml:space="preserve">pollution, </w:t>
      </w:r>
      <w:r w:rsidRPr="00313E79">
        <w:rPr>
          <w:rFonts w:ascii="Calibri" w:hAnsi="Calibri" w:cs="Calibri"/>
        </w:rPr>
        <w:t xml:space="preserve">especially along the Keta Lagoon and </w:t>
      </w:r>
      <w:proofErr w:type="spellStart"/>
      <w:r w:rsidRPr="00313E79">
        <w:rPr>
          <w:rFonts w:ascii="Calibri" w:hAnsi="Calibri" w:cs="Calibri"/>
        </w:rPr>
        <w:t>Songor</w:t>
      </w:r>
      <w:proofErr w:type="spellEnd"/>
      <w:r w:rsidR="00E56753" w:rsidRPr="00313E79">
        <w:rPr>
          <w:rFonts w:ascii="Calibri" w:hAnsi="Calibri" w:cs="Calibri"/>
        </w:rPr>
        <w:t xml:space="preserve"> </w:t>
      </w:r>
      <w:r w:rsidR="00EF499F" w:rsidRPr="00313E79">
        <w:rPr>
          <w:rFonts w:ascii="Calibri" w:hAnsi="Calibri" w:cs="Calibri"/>
        </w:rPr>
        <w:t xml:space="preserve">coasts, </w:t>
      </w:r>
      <w:r w:rsidRPr="00313E79">
        <w:rPr>
          <w:rFonts w:ascii="Calibri" w:hAnsi="Calibri" w:cs="Calibri"/>
        </w:rPr>
        <w:t>was cited in all stakeholder profiling reports. It clogs creeks, kills aquatic life, reduces fishery yields, and undermines ecotourism potential.</w:t>
      </w:r>
    </w:p>
    <w:p w14:paraId="12BA539C" w14:textId="77777777" w:rsidR="00551D83" w:rsidRPr="00313E79" w:rsidRDefault="00551D83" w:rsidP="00551D83">
      <w:pPr>
        <w:rPr>
          <w:rFonts w:ascii="Calibri" w:hAnsi="Calibri" w:cs="Calibri"/>
        </w:rPr>
      </w:pPr>
      <w:r w:rsidRPr="00313E79">
        <w:rPr>
          <w:rFonts w:ascii="Calibri" w:hAnsi="Calibri" w:cs="Calibri"/>
        </w:rPr>
        <w:t xml:space="preserve">The WACA project includes components on </w:t>
      </w:r>
      <w:r w:rsidRPr="00313E79">
        <w:rPr>
          <w:rFonts w:ascii="Calibri" w:hAnsi="Calibri" w:cs="Calibri"/>
          <w:b/>
          <w:bCs/>
        </w:rPr>
        <w:t>community-based plastic management</w:t>
      </w:r>
      <w:r w:rsidRPr="00313E79">
        <w:rPr>
          <w:rFonts w:ascii="Calibri" w:hAnsi="Calibri" w:cs="Calibri"/>
        </w:rPr>
        <w:t>, such as:</w:t>
      </w:r>
    </w:p>
    <w:p w14:paraId="112648CA" w14:textId="77777777" w:rsidR="00551D83" w:rsidRPr="00313E79" w:rsidRDefault="00551D83" w:rsidP="00551D83">
      <w:pPr>
        <w:numPr>
          <w:ilvl w:val="0"/>
          <w:numId w:val="19"/>
        </w:numPr>
        <w:rPr>
          <w:rFonts w:ascii="Calibri" w:hAnsi="Calibri" w:cs="Calibri"/>
        </w:rPr>
      </w:pPr>
      <w:r w:rsidRPr="00313E79">
        <w:rPr>
          <w:rFonts w:ascii="Calibri" w:hAnsi="Calibri" w:cs="Calibri"/>
        </w:rPr>
        <w:t>Beach clean-up cooperatives</w:t>
      </w:r>
    </w:p>
    <w:p w14:paraId="04C31AF1" w14:textId="77777777" w:rsidR="00551D83" w:rsidRPr="00313E79" w:rsidRDefault="00551D83" w:rsidP="00551D83">
      <w:pPr>
        <w:numPr>
          <w:ilvl w:val="0"/>
          <w:numId w:val="19"/>
        </w:numPr>
        <w:rPr>
          <w:rFonts w:ascii="Calibri" w:hAnsi="Calibri" w:cs="Calibri"/>
        </w:rPr>
      </w:pPr>
      <w:r w:rsidRPr="00313E79">
        <w:rPr>
          <w:rFonts w:ascii="Calibri" w:hAnsi="Calibri" w:cs="Calibri"/>
        </w:rPr>
        <w:t>Youth-led plastic recovery and reuse enterprises</w:t>
      </w:r>
    </w:p>
    <w:p w14:paraId="4BED53CF" w14:textId="77777777" w:rsidR="00551D83" w:rsidRPr="00313E79" w:rsidRDefault="00551D83" w:rsidP="00551D83">
      <w:pPr>
        <w:numPr>
          <w:ilvl w:val="0"/>
          <w:numId w:val="19"/>
        </w:numPr>
        <w:rPr>
          <w:rFonts w:ascii="Calibri" w:hAnsi="Calibri" w:cs="Calibri"/>
        </w:rPr>
      </w:pPr>
      <w:r w:rsidRPr="00313E79">
        <w:rPr>
          <w:rFonts w:ascii="Calibri" w:hAnsi="Calibri" w:cs="Calibri"/>
        </w:rPr>
        <w:t>District-level waste segregation and transport initiatives</w:t>
      </w:r>
    </w:p>
    <w:p w14:paraId="6AB5183E" w14:textId="77777777" w:rsidR="00551D83" w:rsidRPr="00313E79" w:rsidRDefault="00551D83" w:rsidP="000F1D0A">
      <w:pPr>
        <w:pStyle w:val="Heading4"/>
        <w:rPr>
          <w:rFonts w:ascii="Calibri" w:hAnsi="Calibri" w:cs="Calibri"/>
        </w:rPr>
      </w:pPr>
      <w:r w:rsidRPr="00313E79">
        <w:rPr>
          <w:rFonts w:ascii="Calibri" w:hAnsi="Calibri" w:cs="Calibri"/>
        </w:rPr>
        <w:t>3.2 Plastic Credits and Extended Producer Responsibility (EPR)</w:t>
      </w:r>
    </w:p>
    <w:p w14:paraId="406FFFE1" w14:textId="77777777" w:rsidR="00551D83" w:rsidRPr="00313E79" w:rsidRDefault="00551D83" w:rsidP="0056167B">
      <w:pPr>
        <w:jc w:val="both"/>
        <w:rPr>
          <w:rFonts w:ascii="Calibri" w:hAnsi="Calibri" w:cs="Calibri"/>
        </w:rPr>
      </w:pPr>
      <w:r w:rsidRPr="00313E79">
        <w:rPr>
          <w:rFonts w:ascii="Calibri" w:hAnsi="Calibri" w:cs="Calibri"/>
        </w:rPr>
        <w:t xml:space="preserve">New global frameworks now enable entities to generate </w:t>
      </w:r>
      <w:r w:rsidRPr="00313E79">
        <w:rPr>
          <w:rFonts w:ascii="Calibri" w:hAnsi="Calibri" w:cs="Calibri"/>
          <w:b/>
          <w:bCs/>
        </w:rPr>
        <w:t>plastic credits</w:t>
      </w:r>
      <w:r w:rsidRPr="00313E79">
        <w:rPr>
          <w:rFonts w:ascii="Calibri" w:hAnsi="Calibri" w:cs="Calibri"/>
        </w:rPr>
        <w:t xml:space="preserve"> by collecting, recycling, or co-processing plastic waste. Verified under protocols like Verra’s Plastic Waste Reduction Standard, these credits are sold to companies with EPR obligations.</w:t>
      </w:r>
    </w:p>
    <w:p w14:paraId="23B83029" w14:textId="77777777" w:rsidR="00551D83" w:rsidRPr="00313E79" w:rsidRDefault="00551D83" w:rsidP="0056167B">
      <w:pPr>
        <w:jc w:val="both"/>
        <w:rPr>
          <w:rFonts w:ascii="Calibri" w:hAnsi="Calibri" w:cs="Calibri"/>
        </w:rPr>
      </w:pPr>
      <w:r w:rsidRPr="00313E79">
        <w:rPr>
          <w:rFonts w:ascii="Calibri" w:hAnsi="Calibri" w:cs="Calibri"/>
        </w:rPr>
        <w:t>Ghana is piloting an EPR framework under its National Plastics Management Policy. WACA’s Blue Carbon program can link to this by:</w:t>
      </w:r>
    </w:p>
    <w:p w14:paraId="6C1C4B11" w14:textId="77777777" w:rsidR="00551D83" w:rsidRPr="00313E79" w:rsidRDefault="00551D83" w:rsidP="0056167B">
      <w:pPr>
        <w:numPr>
          <w:ilvl w:val="0"/>
          <w:numId w:val="20"/>
        </w:numPr>
        <w:jc w:val="both"/>
        <w:rPr>
          <w:rFonts w:ascii="Calibri" w:hAnsi="Calibri" w:cs="Calibri"/>
        </w:rPr>
      </w:pPr>
      <w:r w:rsidRPr="00313E79">
        <w:rPr>
          <w:rFonts w:ascii="Calibri" w:hAnsi="Calibri" w:cs="Calibri"/>
        </w:rPr>
        <w:t>Supporting plastic recovery groups in Ramsar-adjacent communities</w:t>
      </w:r>
    </w:p>
    <w:p w14:paraId="1478B188" w14:textId="77777777" w:rsidR="00551D83" w:rsidRPr="00313E79" w:rsidRDefault="00551D83" w:rsidP="0056167B">
      <w:pPr>
        <w:numPr>
          <w:ilvl w:val="0"/>
          <w:numId w:val="20"/>
        </w:numPr>
        <w:jc w:val="both"/>
        <w:rPr>
          <w:rFonts w:ascii="Calibri" w:hAnsi="Calibri" w:cs="Calibri"/>
        </w:rPr>
      </w:pPr>
      <w:r w:rsidRPr="00313E79">
        <w:rPr>
          <w:rFonts w:ascii="Calibri" w:hAnsi="Calibri" w:cs="Calibri"/>
        </w:rPr>
        <w:t>Documenting plastic leakage sources through the baseline study</w:t>
      </w:r>
    </w:p>
    <w:p w14:paraId="753F66AD" w14:textId="77777777" w:rsidR="00551D83" w:rsidRPr="00313E79" w:rsidRDefault="00551D83" w:rsidP="0056167B">
      <w:pPr>
        <w:numPr>
          <w:ilvl w:val="0"/>
          <w:numId w:val="20"/>
        </w:numPr>
        <w:jc w:val="both"/>
        <w:rPr>
          <w:rFonts w:ascii="Calibri" w:hAnsi="Calibri" w:cs="Calibri"/>
        </w:rPr>
      </w:pPr>
      <w:r w:rsidRPr="00313E79">
        <w:rPr>
          <w:rFonts w:ascii="Calibri" w:hAnsi="Calibri" w:cs="Calibri"/>
        </w:rPr>
        <w:t>Training change agents on circular economy business models</w:t>
      </w:r>
    </w:p>
    <w:p w14:paraId="1C52E480" w14:textId="77777777" w:rsidR="00551D83" w:rsidRPr="00313E79" w:rsidRDefault="00551D83" w:rsidP="0056167B">
      <w:pPr>
        <w:pStyle w:val="Heading4"/>
        <w:rPr>
          <w:rFonts w:ascii="Calibri" w:hAnsi="Calibri" w:cs="Calibri"/>
        </w:rPr>
      </w:pPr>
      <w:r w:rsidRPr="00313E79">
        <w:rPr>
          <w:rFonts w:ascii="Calibri" w:hAnsi="Calibri" w:cs="Calibri"/>
        </w:rPr>
        <w:t>3.3 Social Impact and Livelihood Opportunities</w:t>
      </w:r>
    </w:p>
    <w:p w14:paraId="3314BA79" w14:textId="77777777" w:rsidR="00551D83" w:rsidRPr="00313E79" w:rsidRDefault="00551D83" w:rsidP="00551D83">
      <w:pPr>
        <w:rPr>
          <w:rFonts w:ascii="Calibri" w:hAnsi="Calibri" w:cs="Calibri"/>
        </w:rPr>
      </w:pPr>
      <w:r w:rsidRPr="00313E79">
        <w:rPr>
          <w:rFonts w:ascii="Calibri" w:hAnsi="Calibri" w:cs="Calibri"/>
        </w:rPr>
        <w:t>The baseline identifies unemployed youth, women in coastal markets, and informal waste pickers who can be mobilized for:</w:t>
      </w:r>
    </w:p>
    <w:p w14:paraId="3D4281BC" w14:textId="77777777" w:rsidR="00551D83" w:rsidRPr="00313E79" w:rsidRDefault="00551D83" w:rsidP="00551D83">
      <w:pPr>
        <w:numPr>
          <w:ilvl w:val="0"/>
          <w:numId w:val="21"/>
        </w:numPr>
        <w:rPr>
          <w:rFonts w:ascii="Calibri" w:hAnsi="Calibri" w:cs="Calibri"/>
        </w:rPr>
      </w:pPr>
      <w:r w:rsidRPr="00313E79">
        <w:rPr>
          <w:rFonts w:ascii="Calibri" w:hAnsi="Calibri" w:cs="Calibri"/>
        </w:rPr>
        <w:t>Plastic collection and upcycling</w:t>
      </w:r>
    </w:p>
    <w:p w14:paraId="3B77D19A" w14:textId="77777777" w:rsidR="00551D83" w:rsidRPr="00313E79" w:rsidRDefault="00551D83" w:rsidP="00551D83">
      <w:pPr>
        <w:numPr>
          <w:ilvl w:val="0"/>
          <w:numId w:val="21"/>
        </w:numPr>
        <w:rPr>
          <w:rFonts w:ascii="Calibri" w:hAnsi="Calibri" w:cs="Calibri"/>
        </w:rPr>
      </w:pPr>
      <w:r w:rsidRPr="00313E79">
        <w:rPr>
          <w:rFonts w:ascii="Calibri" w:hAnsi="Calibri" w:cs="Calibri"/>
        </w:rPr>
        <w:t>Educational outreach and behavioral change campaigns</w:t>
      </w:r>
    </w:p>
    <w:p w14:paraId="7EB0E5A5" w14:textId="77777777" w:rsidR="00551D83" w:rsidRPr="00313E79" w:rsidRDefault="00551D83" w:rsidP="00551D83">
      <w:pPr>
        <w:numPr>
          <w:ilvl w:val="0"/>
          <w:numId w:val="21"/>
        </w:numPr>
        <w:rPr>
          <w:rFonts w:ascii="Calibri" w:hAnsi="Calibri" w:cs="Calibri"/>
        </w:rPr>
      </w:pPr>
      <w:r w:rsidRPr="00313E79">
        <w:rPr>
          <w:rFonts w:ascii="Calibri" w:hAnsi="Calibri" w:cs="Calibri"/>
        </w:rPr>
        <w:t>Small-scale enterprise incubation with microcredit or revolving funds</w:t>
      </w:r>
    </w:p>
    <w:p w14:paraId="6366EFF0" w14:textId="77777777" w:rsidR="00551D83" w:rsidRPr="00313E79" w:rsidRDefault="00551D83" w:rsidP="00551D83">
      <w:pPr>
        <w:rPr>
          <w:rFonts w:ascii="Calibri" w:hAnsi="Calibri" w:cs="Calibri"/>
        </w:rPr>
      </w:pPr>
      <w:r w:rsidRPr="00313E79">
        <w:rPr>
          <w:rFonts w:ascii="Calibri" w:hAnsi="Calibri" w:cs="Calibri"/>
        </w:rPr>
        <w:lastRenderedPageBreak/>
        <w:t>These offer indirect blue carbon benefits by reducing pollution stress on wetland ecosystems.</w:t>
      </w:r>
    </w:p>
    <w:p w14:paraId="1875D6CD" w14:textId="77777777" w:rsidR="00551D83" w:rsidRPr="00313E79" w:rsidRDefault="00551D83" w:rsidP="00F46070">
      <w:pPr>
        <w:pStyle w:val="Heading3"/>
        <w:rPr>
          <w:rFonts w:ascii="Calibri" w:hAnsi="Calibri" w:cs="Calibri"/>
        </w:rPr>
      </w:pPr>
      <w:bookmarkStart w:id="37" w:name="_Toc205793360"/>
      <w:r w:rsidRPr="00313E79">
        <w:rPr>
          <w:rFonts w:ascii="Calibri" w:hAnsi="Calibri" w:cs="Calibri"/>
        </w:rPr>
        <w:t>Conclusion</w:t>
      </w:r>
      <w:bookmarkEnd w:id="37"/>
    </w:p>
    <w:p w14:paraId="7BBE3256" w14:textId="77777777" w:rsidR="00551D83" w:rsidRPr="00313E79" w:rsidRDefault="00551D83" w:rsidP="000A538E">
      <w:pPr>
        <w:jc w:val="both"/>
        <w:rPr>
          <w:rFonts w:ascii="Calibri" w:hAnsi="Calibri" w:cs="Calibri"/>
        </w:rPr>
      </w:pPr>
      <w:r w:rsidRPr="00313E79">
        <w:rPr>
          <w:rFonts w:ascii="Calibri" w:hAnsi="Calibri" w:cs="Calibri"/>
        </w:rPr>
        <w:t>The integration of carbon trading, improved cookstoves, and plastic management within the WACA Blue Carbon framework is not only innovative but strategic. It offers Ghana a multi-benefit pathway where climate mitigation, ecosystem restoration, and community development intersect.</w:t>
      </w:r>
    </w:p>
    <w:p w14:paraId="2D373793" w14:textId="088FC1E9" w:rsidR="00551D83" w:rsidRPr="00313E79" w:rsidRDefault="00551D83" w:rsidP="00FB4B73">
      <w:pPr>
        <w:jc w:val="both"/>
        <w:rPr>
          <w:rFonts w:ascii="Calibri" w:hAnsi="Calibri" w:cs="Calibri"/>
        </w:rPr>
      </w:pPr>
      <w:r w:rsidRPr="00313E79">
        <w:rPr>
          <w:rFonts w:ascii="Calibri" w:hAnsi="Calibri" w:cs="Calibri"/>
        </w:rPr>
        <w:t>The socio-economic baseline study anchors this integration by providing granular, localized data on behavior, needs, and capacities</w:t>
      </w:r>
      <w:r w:rsidR="000A538E" w:rsidRPr="00313E79">
        <w:rPr>
          <w:rFonts w:ascii="Calibri" w:hAnsi="Calibri" w:cs="Calibri"/>
        </w:rPr>
        <w:t xml:space="preserve">, </w:t>
      </w:r>
      <w:r w:rsidRPr="00313E79">
        <w:rPr>
          <w:rFonts w:ascii="Calibri" w:hAnsi="Calibri" w:cs="Calibri"/>
        </w:rPr>
        <w:t>thereby enabling the design of bankable, equitable, and measurable interventions that can access climate finance and enhance resilience for years to come.</w:t>
      </w:r>
      <w:r w:rsidR="00460BAD" w:rsidRPr="00313E79">
        <w:rPr>
          <w:rFonts w:ascii="Calibri" w:hAnsi="Calibri" w:cs="Calibri"/>
        </w:rPr>
        <w:t xml:space="preserve"> </w:t>
      </w:r>
    </w:p>
    <w:p w14:paraId="46186F72" w14:textId="77777777" w:rsidR="001E1742" w:rsidRPr="00313E79" w:rsidRDefault="001E1742" w:rsidP="00FB4B73">
      <w:pPr>
        <w:pStyle w:val="Heading2"/>
        <w:rPr>
          <w:rFonts w:ascii="Calibri" w:hAnsi="Calibri" w:cs="Calibri"/>
        </w:rPr>
      </w:pPr>
      <w:bookmarkStart w:id="38" w:name="_Toc205793361"/>
      <w:r w:rsidRPr="00313E79">
        <w:rPr>
          <w:rFonts w:ascii="Calibri" w:hAnsi="Calibri" w:cs="Calibri"/>
        </w:rPr>
        <w:t>2.5 Structure of the Report</w:t>
      </w:r>
      <w:bookmarkEnd w:id="38"/>
    </w:p>
    <w:p w14:paraId="3278427B" w14:textId="77777777" w:rsidR="001E1742" w:rsidRPr="00313E79" w:rsidRDefault="001E1742" w:rsidP="00FB4B73">
      <w:pPr>
        <w:pStyle w:val="Heading3"/>
        <w:rPr>
          <w:rFonts w:ascii="Calibri" w:hAnsi="Calibri" w:cs="Calibri"/>
        </w:rPr>
      </w:pPr>
      <w:bookmarkStart w:id="39" w:name="_Toc205793362"/>
      <w:r w:rsidRPr="00313E79">
        <w:rPr>
          <w:rFonts w:ascii="Calibri" w:hAnsi="Calibri" w:cs="Calibri"/>
        </w:rPr>
        <w:t>Introduction</w:t>
      </w:r>
      <w:bookmarkEnd w:id="39"/>
    </w:p>
    <w:p w14:paraId="443B92C8" w14:textId="77777777" w:rsidR="00392116" w:rsidRPr="00313E79" w:rsidRDefault="001E1742" w:rsidP="00007B11">
      <w:pPr>
        <w:jc w:val="both"/>
        <w:rPr>
          <w:rFonts w:ascii="Calibri" w:hAnsi="Calibri" w:cs="Calibri"/>
        </w:rPr>
      </w:pPr>
      <w:r w:rsidRPr="00313E79">
        <w:rPr>
          <w:rFonts w:ascii="Calibri" w:hAnsi="Calibri" w:cs="Calibri"/>
        </w:rPr>
        <w:t xml:space="preserve">This socio-economic baseline study report is structured to provide a comprehensive, coherent, and policy-relevant understanding of the human dimensions surrounding blue carbon ecosystems within the WACA </w:t>
      </w:r>
      <w:proofErr w:type="spellStart"/>
      <w:r w:rsidRPr="00313E79">
        <w:rPr>
          <w:rFonts w:ascii="Calibri" w:hAnsi="Calibri" w:cs="Calibri"/>
        </w:rPr>
        <w:t>ResIP</w:t>
      </w:r>
      <w:proofErr w:type="spellEnd"/>
      <w:r w:rsidRPr="00313E79">
        <w:rPr>
          <w:rFonts w:ascii="Calibri" w:hAnsi="Calibri" w:cs="Calibri"/>
        </w:rPr>
        <w:t xml:space="preserve"> 2 project. The structure reflects both the practical flow of fieldwork and the analytical hierarchy needed to inform national policy, stakeholder dialogue, and project implementation. Each chapter builds toward enabling Ghana’s effective and inclusive participation in the restoration, governance, and carbon financing of coastal ecosystems.</w:t>
      </w:r>
      <w:r w:rsidR="004D662B" w:rsidRPr="00313E79">
        <w:rPr>
          <w:rFonts w:ascii="Calibri" w:hAnsi="Calibri" w:cs="Calibri"/>
        </w:rPr>
        <w:t xml:space="preserve"> </w:t>
      </w:r>
    </w:p>
    <w:p w14:paraId="4A9B28E6" w14:textId="0D3B1AA5" w:rsidR="001E1742" w:rsidRPr="00313E79" w:rsidRDefault="00B94E0F" w:rsidP="00007B11">
      <w:pPr>
        <w:jc w:val="both"/>
        <w:rPr>
          <w:rFonts w:ascii="Calibri" w:hAnsi="Calibri" w:cs="Calibri"/>
          <w:b/>
          <w:bCs/>
        </w:rPr>
      </w:pPr>
      <w:r w:rsidRPr="00313E79">
        <w:rPr>
          <w:rFonts w:ascii="Calibri" w:hAnsi="Calibri" w:cs="Calibri"/>
        </w:rPr>
        <w:t xml:space="preserve">To make this report user-friendly, </w:t>
      </w:r>
      <w:r w:rsidR="00074517" w:rsidRPr="00313E79">
        <w:rPr>
          <w:rFonts w:ascii="Calibri" w:hAnsi="Calibri" w:cs="Calibri"/>
        </w:rPr>
        <w:t>the granular details of each</w:t>
      </w:r>
      <w:r w:rsidR="00341B41" w:rsidRPr="00313E79">
        <w:rPr>
          <w:rFonts w:ascii="Calibri" w:hAnsi="Calibri" w:cs="Calibri"/>
        </w:rPr>
        <w:t xml:space="preserve"> </w:t>
      </w:r>
      <w:r w:rsidR="00A441A7" w:rsidRPr="00313E79">
        <w:rPr>
          <w:rFonts w:ascii="Calibri" w:hAnsi="Calibri" w:cs="Calibri"/>
        </w:rPr>
        <w:t>section</w:t>
      </w:r>
      <w:r w:rsidR="00907750" w:rsidRPr="00313E79">
        <w:rPr>
          <w:rFonts w:ascii="Calibri" w:hAnsi="Calibri" w:cs="Calibri"/>
        </w:rPr>
        <w:t>,</w:t>
      </w:r>
      <w:r w:rsidR="00341B41" w:rsidRPr="00313E79">
        <w:rPr>
          <w:rFonts w:ascii="Calibri" w:hAnsi="Calibri" w:cs="Calibri"/>
        </w:rPr>
        <w:t xml:space="preserve"> like </w:t>
      </w:r>
      <w:r w:rsidR="00341B41" w:rsidRPr="00313E79">
        <w:rPr>
          <w:rFonts w:ascii="Calibri" w:hAnsi="Calibri" w:cs="Calibri"/>
          <w:b/>
          <w:bCs/>
        </w:rPr>
        <w:t>Socio-Demographic Profiles</w:t>
      </w:r>
      <w:r w:rsidR="0035481F" w:rsidRPr="00313E79">
        <w:rPr>
          <w:rFonts w:ascii="Calibri" w:hAnsi="Calibri" w:cs="Calibri"/>
          <w:b/>
          <w:bCs/>
        </w:rPr>
        <w:t xml:space="preserve">, </w:t>
      </w:r>
      <w:r w:rsidR="00D82013" w:rsidRPr="00313E79">
        <w:rPr>
          <w:rFonts w:ascii="Calibri" w:hAnsi="Calibri" w:cs="Calibri"/>
          <w:b/>
          <w:bCs/>
        </w:rPr>
        <w:t>Livelihood Systems and Resource Dependency,</w:t>
      </w:r>
      <w:r w:rsidR="00D97CFC" w:rsidRPr="00313E79">
        <w:rPr>
          <w:rFonts w:ascii="Calibri" w:hAnsi="Calibri" w:cs="Calibri"/>
          <w:b/>
          <w:bCs/>
        </w:rPr>
        <w:t xml:space="preserve"> Environmental </w:t>
      </w:r>
      <w:r w:rsidR="00CA3C23" w:rsidRPr="00313E79">
        <w:rPr>
          <w:rFonts w:ascii="Calibri" w:hAnsi="Calibri" w:cs="Calibri"/>
          <w:b/>
          <w:bCs/>
        </w:rPr>
        <w:t>Pressures</w:t>
      </w:r>
      <w:r w:rsidR="00D97CFC" w:rsidRPr="00313E79">
        <w:rPr>
          <w:rFonts w:ascii="Calibri" w:hAnsi="Calibri" w:cs="Calibri"/>
          <w:b/>
          <w:bCs/>
        </w:rPr>
        <w:t>,</w:t>
      </w:r>
      <w:r w:rsidR="002A0D03" w:rsidRPr="00313E79">
        <w:rPr>
          <w:rFonts w:ascii="Calibri" w:hAnsi="Calibri" w:cs="Calibri"/>
          <w:b/>
          <w:bCs/>
        </w:rPr>
        <w:t xml:space="preserve"> Governance and Institutions, </w:t>
      </w:r>
      <w:r w:rsidR="002E7CBE" w:rsidRPr="00313E79">
        <w:rPr>
          <w:rFonts w:ascii="Calibri" w:hAnsi="Calibri" w:cs="Calibri"/>
          <w:b/>
          <w:bCs/>
        </w:rPr>
        <w:t xml:space="preserve">Gender and Social Inclusion Analysis, </w:t>
      </w:r>
      <w:r w:rsidR="0076014C" w:rsidRPr="00313E79">
        <w:rPr>
          <w:rFonts w:ascii="Calibri" w:hAnsi="Calibri" w:cs="Calibri"/>
          <w:b/>
          <w:bCs/>
        </w:rPr>
        <w:t>Blue Carbon Readiness</w:t>
      </w:r>
      <w:r w:rsidR="00701007" w:rsidRPr="00313E79">
        <w:rPr>
          <w:rFonts w:ascii="Calibri" w:hAnsi="Calibri" w:cs="Calibri"/>
          <w:b/>
          <w:bCs/>
        </w:rPr>
        <w:t xml:space="preserve"> and Liveli</w:t>
      </w:r>
      <w:r w:rsidR="00074279" w:rsidRPr="00313E79">
        <w:rPr>
          <w:rFonts w:ascii="Calibri" w:hAnsi="Calibri" w:cs="Calibri"/>
          <w:b/>
          <w:bCs/>
        </w:rPr>
        <w:t>hoods</w:t>
      </w:r>
      <w:r w:rsidR="0076014C" w:rsidRPr="00313E79">
        <w:rPr>
          <w:rFonts w:ascii="Calibri" w:hAnsi="Calibri" w:cs="Calibri"/>
          <w:b/>
          <w:bCs/>
        </w:rPr>
        <w:t xml:space="preserve">, </w:t>
      </w:r>
      <w:r w:rsidR="005D0C9B" w:rsidRPr="00313E79">
        <w:rPr>
          <w:rFonts w:ascii="Calibri" w:hAnsi="Calibri" w:cs="Calibri"/>
          <w:b/>
          <w:bCs/>
        </w:rPr>
        <w:t>Capacity Needs and Institutional Gaps</w:t>
      </w:r>
      <w:r w:rsidR="006E615E" w:rsidRPr="00313E79">
        <w:rPr>
          <w:rFonts w:ascii="Calibri" w:hAnsi="Calibri" w:cs="Calibri"/>
          <w:b/>
          <w:bCs/>
        </w:rPr>
        <w:t>, Risk Assessment and Safeguards</w:t>
      </w:r>
      <w:r w:rsidR="00907750" w:rsidRPr="00313E79">
        <w:rPr>
          <w:rFonts w:ascii="Calibri" w:hAnsi="Calibri" w:cs="Calibri"/>
          <w:b/>
          <w:bCs/>
        </w:rPr>
        <w:t>,</w:t>
      </w:r>
      <w:r w:rsidR="00FC259E" w:rsidRPr="00313E79">
        <w:rPr>
          <w:rFonts w:ascii="Calibri" w:hAnsi="Calibri" w:cs="Calibri"/>
          <w:b/>
          <w:bCs/>
        </w:rPr>
        <w:t xml:space="preserve"> are pa</w:t>
      </w:r>
      <w:r w:rsidR="00007B11" w:rsidRPr="00313E79">
        <w:rPr>
          <w:rFonts w:ascii="Calibri" w:hAnsi="Calibri" w:cs="Calibri"/>
          <w:b/>
          <w:bCs/>
        </w:rPr>
        <w:t>ck</w:t>
      </w:r>
      <w:r w:rsidR="003D6F60" w:rsidRPr="00313E79">
        <w:rPr>
          <w:rFonts w:ascii="Calibri" w:hAnsi="Calibri" w:cs="Calibri"/>
          <w:b/>
          <w:bCs/>
        </w:rPr>
        <w:t>aged</w:t>
      </w:r>
      <w:r w:rsidR="00007B11" w:rsidRPr="00313E79">
        <w:rPr>
          <w:rFonts w:ascii="Calibri" w:hAnsi="Calibri" w:cs="Calibri"/>
          <w:b/>
          <w:bCs/>
        </w:rPr>
        <w:t xml:space="preserve"> as standalone reports</w:t>
      </w:r>
      <w:r w:rsidR="00E049E9" w:rsidRPr="00313E79">
        <w:rPr>
          <w:rFonts w:ascii="Calibri" w:hAnsi="Calibri" w:cs="Calibri"/>
          <w:b/>
          <w:bCs/>
        </w:rPr>
        <w:t xml:space="preserve"> useful for Technical and Implementation Teams</w:t>
      </w:r>
      <w:r w:rsidR="00007B11" w:rsidRPr="00313E79">
        <w:rPr>
          <w:rFonts w:ascii="Calibri" w:hAnsi="Calibri" w:cs="Calibri"/>
          <w:b/>
          <w:bCs/>
        </w:rPr>
        <w:t>.</w:t>
      </w:r>
    </w:p>
    <w:p w14:paraId="77C13F7A" w14:textId="77777777" w:rsidR="001E1742" w:rsidRPr="00313E79" w:rsidRDefault="001E1742" w:rsidP="006D6EFF">
      <w:pPr>
        <w:pStyle w:val="Heading3"/>
        <w:rPr>
          <w:rFonts w:ascii="Calibri" w:hAnsi="Calibri" w:cs="Calibri"/>
        </w:rPr>
      </w:pPr>
      <w:bookmarkStart w:id="40" w:name="_Toc205793363"/>
      <w:r w:rsidRPr="00313E79">
        <w:rPr>
          <w:rFonts w:ascii="Calibri" w:hAnsi="Calibri" w:cs="Calibri"/>
        </w:rPr>
        <w:t>Section Breakdown</w:t>
      </w:r>
      <w:bookmarkEnd w:id="40"/>
    </w:p>
    <w:p w14:paraId="4BAD12DF" w14:textId="77777777" w:rsidR="001E1742" w:rsidRPr="00313E79" w:rsidRDefault="001E1742" w:rsidP="006D6EFF">
      <w:pPr>
        <w:pStyle w:val="Heading4"/>
        <w:rPr>
          <w:rFonts w:ascii="Calibri" w:hAnsi="Calibri" w:cs="Calibri"/>
        </w:rPr>
      </w:pPr>
      <w:r w:rsidRPr="00313E79">
        <w:rPr>
          <w:rFonts w:ascii="Calibri" w:hAnsi="Calibri" w:cs="Calibri"/>
        </w:rPr>
        <w:t>Chapter 1 – Executive Summary</w:t>
      </w:r>
    </w:p>
    <w:p w14:paraId="49B9D00D" w14:textId="77777777" w:rsidR="001E1742" w:rsidRPr="00313E79" w:rsidRDefault="001E1742" w:rsidP="004D330C">
      <w:pPr>
        <w:jc w:val="both"/>
        <w:rPr>
          <w:rFonts w:ascii="Calibri" w:hAnsi="Calibri" w:cs="Calibri"/>
        </w:rPr>
      </w:pPr>
      <w:r w:rsidRPr="00313E79">
        <w:rPr>
          <w:rFonts w:ascii="Calibri" w:hAnsi="Calibri" w:cs="Calibri"/>
        </w:rPr>
        <w:t>A concise summary of the purpose, methodology, geographic coverage, key findings, and recommendations of the study. It serves decision-makers who need quick insight into the report’s relevance and implications.</w:t>
      </w:r>
    </w:p>
    <w:p w14:paraId="786F50CB" w14:textId="77777777" w:rsidR="001E1742" w:rsidRPr="00313E79" w:rsidRDefault="001E1742" w:rsidP="004D330C">
      <w:pPr>
        <w:pStyle w:val="Heading4"/>
        <w:rPr>
          <w:rFonts w:ascii="Calibri" w:hAnsi="Calibri" w:cs="Calibri"/>
        </w:rPr>
      </w:pPr>
      <w:r w:rsidRPr="00313E79">
        <w:rPr>
          <w:rFonts w:ascii="Calibri" w:hAnsi="Calibri" w:cs="Calibri"/>
        </w:rPr>
        <w:t>Chapter 2 – Introduction</w:t>
      </w:r>
    </w:p>
    <w:p w14:paraId="617B8649" w14:textId="77777777" w:rsidR="001E1742" w:rsidRPr="00313E79" w:rsidRDefault="001E1742" w:rsidP="004D330C">
      <w:pPr>
        <w:jc w:val="both"/>
        <w:rPr>
          <w:rFonts w:ascii="Calibri" w:hAnsi="Calibri" w:cs="Calibri"/>
        </w:rPr>
      </w:pPr>
      <w:r w:rsidRPr="00313E79">
        <w:rPr>
          <w:rFonts w:ascii="Calibri" w:hAnsi="Calibri" w:cs="Calibri"/>
        </w:rPr>
        <w:t>Provides the conceptual, policy, and programmatic grounding for the study. It situates the assessment within the WACA Blue Carbon framework and explains its alignment with national and international commitments (NDCs, Ramsar, SDGs). The chapter also elaborates on the rationale for a socio-economic lens in coastal and carbon-based interventions.</w:t>
      </w:r>
    </w:p>
    <w:p w14:paraId="5ADB992D" w14:textId="78595F59" w:rsidR="001E1742" w:rsidRPr="00313E79" w:rsidRDefault="001E1742" w:rsidP="00324936">
      <w:pPr>
        <w:pStyle w:val="Heading4"/>
        <w:rPr>
          <w:rFonts w:ascii="Calibri" w:hAnsi="Calibri" w:cs="Calibri"/>
        </w:rPr>
      </w:pPr>
      <w:r w:rsidRPr="00313E79">
        <w:rPr>
          <w:rFonts w:ascii="Calibri" w:hAnsi="Calibri" w:cs="Calibri"/>
        </w:rPr>
        <w:lastRenderedPageBreak/>
        <w:t>Chapter 3 –</w:t>
      </w:r>
      <w:r w:rsidR="00697550" w:rsidRPr="00313E79">
        <w:rPr>
          <w:rFonts w:ascii="Calibri" w:hAnsi="Calibri" w:cs="Calibri"/>
        </w:rPr>
        <w:t>Methodology</w:t>
      </w:r>
    </w:p>
    <w:p w14:paraId="35903A73" w14:textId="0E0EB774" w:rsidR="001E1742" w:rsidRPr="00313E79" w:rsidRDefault="00AE0031" w:rsidP="00324936">
      <w:pPr>
        <w:jc w:val="both"/>
        <w:rPr>
          <w:rFonts w:ascii="Calibri" w:hAnsi="Calibri" w:cs="Calibri"/>
        </w:rPr>
      </w:pPr>
      <w:r w:rsidRPr="00313E79">
        <w:rPr>
          <w:rFonts w:ascii="Calibri" w:hAnsi="Calibri" w:cs="Calibri"/>
        </w:rPr>
        <w:t xml:space="preserve">Describes the qualitative, participatory methodology used. This includes Focus Group Discussions (FGDs), Key Informant Interviews (KIIs), participatory mapping, transect walks, and </w:t>
      </w:r>
      <w:r w:rsidR="00B553A2" w:rsidRPr="00313E79">
        <w:rPr>
          <w:rFonts w:ascii="Calibri" w:hAnsi="Calibri" w:cs="Calibri"/>
        </w:rPr>
        <w:t xml:space="preserve">the </w:t>
      </w:r>
      <w:r w:rsidRPr="00313E79">
        <w:rPr>
          <w:rFonts w:ascii="Calibri" w:hAnsi="Calibri" w:cs="Calibri"/>
        </w:rPr>
        <w:t>use of secondary data. It explains how ethical protocols, cultural sensitivity, and Free Prior and Informed Consent (FPIC) were applied, and how local languages were integrated.</w:t>
      </w:r>
    </w:p>
    <w:p w14:paraId="4B9F1194" w14:textId="592C39AD" w:rsidR="001E1742" w:rsidRPr="00313E79" w:rsidRDefault="001E1742" w:rsidP="000B096B">
      <w:pPr>
        <w:pStyle w:val="Heading4"/>
        <w:rPr>
          <w:rFonts w:ascii="Calibri" w:hAnsi="Calibri" w:cs="Calibri"/>
        </w:rPr>
      </w:pPr>
      <w:r w:rsidRPr="00313E79">
        <w:rPr>
          <w:rFonts w:ascii="Calibri" w:hAnsi="Calibri" w:cs="Calibri"/>
        </w:rPr>
        <w:t xml:space="preserve">Chapter </w:t>
      </w:r>
      <w:r w:rsidR="0071508E" w:rsidRPr="00313E79">
        <w:rPr>
          <w:rFonts w:ascii="Calibri" w:hAnsi="Calibri" w:cs="Calibri"/>
        </w:rPr>
        <w:t>4</w:t>
      </w:r>
      <w:r w:rsidRPr="00313E79">
        <w:rPr>
          <w:rFonts w:ascii="Calibri" w:hAnsi="Calibri" w:cs="Calibri"/>
        </w:rPr>
        <w:t xml:space="preserve"> – </w:t>
      </w:r>
      <w:r w:rsidR="00DE338B" w:rsidRPr="00313E79">
        <w:rPr>
          <w:rFonts w:ascii="Calibri" w:hAnsi="Calibri" w:cs="Calibri"/>
        </w:rPr>
        <w:t xml:space="preserve">Summary of </w:t>
      </w:r>
      <w:r w:rsidR="003B55E4" w:rsidRPr="00313E79">
        <w:rPr>
          <w:rFonts w:ascii="Calibri" w:hAnsi="Calibri" w:cs="Calibri"/>
        </w:rPr>
        <w:t xml:space="preserve">Results from the </w:t>
      </w:r>
      <w:r w:rsidRPr="00313E79">
        <w:rPr>
          <w:rFonts w:ascii="Calibri" w:hAnsi="Calibri" w:cs="Calibri"/>
        </w:rPr>
        <w:t>Study Area</w:t>
      </w:r>
    </w:p>
    <w:p w14:paraId="30722AF1" w14:textId="27D5957A" w:rsidR="001E1742" w:rsidRPr="00313E79" w:rsidRDefault="001E1742" w:rsidP="00117944">
      <w:pPr>
        <w:jc w:val="both"/>
        <w:rPr>
          <w:rFonts w:ascii="Calibri" w:hAnsi="Calibri" w:cs="Calibri"/>
        </w:rPr>
      </w:pPr>
      <w:r w:rsidRPr="00313E79">
        <w:rPr>
          <w:rFonts w:ascii="Calibri" w:hAnsi="Calibri" w:cs="Calibri"/>
        </w:rPr>
        <w:t>Introduces the three Ramsar sites (</w:t>
      </w:r>
      <w:proofErr w:type="spellStart"/>
      <w:r w:rsidRPr="00313E79">
        <w:rPr>
          <w:rFonts w:ascii="Calibri" w:hAnsi="Calibri" w:cs="Calibri"/>
        </w:rPr>
        <w:t>Songor</w:t>
      </w:r>
      <w:proofErr w:type="spellEnd"/>
      <w:r w:rsidRPr="00313E79">
        <w:rPr>
          <w:rFonts w:ascii="Calibri" w:hAnsi="Calibri" w:cs="Calibri"/>
        </w:rPr>
        <w:t>, Keta Lagoon Complex, and Muni-Pomadze), their ecological and socio-economic significance, and the communities profiled. This chapter includes location maps, ecological zoning, and demographic overviews.</w:t>
      </w:r>
      <w:r w:rsidR="000304C8" w:rsidRPr="00313E79">
        <w:rPr>
          <w:rFonts w:ascii="Calibri" w:hAnsi="Calibri" w:cs="Calibri"/>
        </w:rPr>
        <w:t xml:space="preserve"> It </w:t>
      </w:r>
      <w:r w:rsidR="0071508E" w:rsidRPr="00313E79">
        <w:rPr>
          <w:rFonts w:ascii="Calibri" w:hAnsi="Calibri" w:cs="Calibri"/>
        </w:rPr>
        <w:t>crystallizes</w:t>
      </w:r>
      <w:r w:rsidR="000304C8" w:rsidRPr="00313E79">
        <w:rPr>
          <w:rFonts w:ascii="Calibri" w:hAnsi="Calibri" w:cs="Calibri"/>
        </w:rPr>
        <w:t xml:space="preserve"> the observations and provides</w:t>
      </w:r>
      <w:r w:rsidR="001B3104" w:rsidRPr="00313E79">
        <w:rPr>
          <w:rFonts w:ascii="Calibri" w:hAnsi="Calibri" w:cs="Calibri"/>
        </w:rPr>
        <w:t xml:space="preserve"> </w:t>
      </w:r>
      <w:r w:rsidR="003402C0" w:rsidRPr="00313E79">
        <w:rPr>
          <w:rFonts w:ascii="Calibri" w:hAnsi="Calibri" w:cs="Calibri"/>
        </w:rPr>
        <w:t>insights</w:t>
      </w:r>
      <w:r w:rsidR="00392287" w:rsidRPr="00313E79">
        <w:rPr>
          <w:rFonts w:ascii="Calibri" w:hAnsi="Calibri" w:cs="Calibri"/>
        </w:rPr>
        <w:t xml:space="preserve"> based on the information generated from the overall study</w:t>
      </w:r>
      <w:r w:rsidR="00B553A2" w:rsidRPr="00313E79">
        <w:rPr>
          <w:rFonts w:ascii="Calibri" w:hAnsi="Calibri" w:cs="Calibri"/>
        </w:rPr>
        <w:t>.</w:t>
      </w:r>
    </w:p>
    <w:p w14:paraId="13809B2D" w14:textId="6A1B845C" w:rsidR="00291558" w:rsidRPr="00313E79" w:rsidRDefault="00291558" w:rsidP="00291558">
      <w:pPr>
        <w:pStyle w:val="Heading4"/>
        <w:rPr>
          <w:rFonts w:ascii="Calibri" w:hAnsi="Calibri" w:cs="Calibri"/>
        </w:rPr>
      </w:pPr>
      <w:r w:rsidRPr="00313E79">
        <w:rPr>
          <w:rFonts w:ascii="Calibri" w:hAnsi="Calibri" w:cs="Calibri"/>
        </w:rPr>
        <w:t xml:space="preserve">Chapter </w:t>
      </w:r>
      <w:r w:rsidR="0071508E" w:rsidRPr="00313E79">
        <w:rPr>
          <w:rFonts w:ascii="Calibri" w:hAnsi="Calibri" w:cs="Calibri"/>
        </w:rPr>
        <w:t>5</w:t>
      </w:r>
      <w:r w:rsidRPr="00313E79">
        <w:rPr>
          <w:rFonts w:ascii="Calibri" w:hAnsi="Calibri" w:cs="Calibri"/>
        </w:rPr>
        <w:t xml:space="preserve"> – Achieving Objectives of the Study</w:t>
      </w:r>
    </w:p>
    <w:p w14:paraId="47CDB62F" w14:textId="47D43539" w:rsidR="00291558" w:rsidRPr="00313E79" w:rsidRDefault="00291558" w:rsidP="00291558">
      <w:pPr>
        <w:jc w:val="both"/>
        <w:rPr>
          <w:rFonts w:ascii="Calibri" w:hAnsi="Calibri" w:cs="Calibri"/>
        </w:rPr>
      </w:pPr>
      <w:r w:rsidRPr="00313E79">
        <w:rPr>
          <w:rFonts w:ascii="Calibri" w:hAnsi="Calibri" w:cs="Calibri"/>
        </w:rPr>
        <w:t>Clearly outlines the primary and secondary objectives of the baseline exercise. It specifies what the study aimed to capture, such as community dependence on natural resources, governance structures, livelihood dynamics, institutional readiness for CREMA formation, and gender participation</w:t>
      </w:r>
      <w:r w:rsidR="00B553A2" w:rsidRPr="00313E79">
        <w:rPr>
          <w:rFonts w:ascii="Calibri" w:hAnsi="Calibri" w:cs="Calibri"/>
        </w:rPr>
        <w:t>,</w:t>
      </w:r>
      <w:r w:rsidRPr="00313E79">
        <w:rPr>
          <w:rFonts w:ascii="Calibri" w:hAnsi="Calibri" w:cs="Calibri"/>
        </w:rPr>
        <w:t xml:space="preserve"> and what was realized or achieved during the study</w:t>
      </w:r>
    </w:p>
    <w:p w14:paraId="49C808BC" w14:textId="5DCFC1DD" w:rsidR="00376F79" w:rsidRPr="00313E79" w:rsidRDefault="00376F79" w:rsidP="00376F79">
      <w:pPr>
        <w:rPr>
          <w:rFonts w:ascii="Calibri" w:hAnsi="Calibri" w:cs="Calibri"/>
        </w:rPr>
      </w:pPr>
      <w:r w:rsidRPr="00313E79">
        <w:rPr>
          <w:rFonts w:ascii="Calibri" w:eastAsiaTheme="majorEastAsia" w:hAnsi="Calibri" w:cs="Calibri"/>
          <w:i/>
          <w:iCs/>
          <w:color w:val="0F4761" w:themeColor="accent1" w:themeShade="BF"/>
        </w:rPr>
        <w:t>Chapter 6 – Recommendations</w:t>
      </w:r>
      <w:r w:rsidRPr="00313E79">
        <w:rPr>
          <w:rFonts w:ascii="Calibri" w:eastAsiaTheme="majorEastAsia" w:hAnsi="Calibri" w:cs="Calibri"/>
          <w:i/>
          <w:iCs/>
          <w:color w:val="0F4761" w:themeColor="accent1" w:themeShade="BF"/>
        </w:rPr>
        <w:br/>
      </w:r>
      <w:r w:rsidRPr="00313E79">
        <w:rPr>
          <w:rFonts w:ascii="Calibri" w:hAnsi="Calibri" w:cs="Calibri"/>
        </w:rPr>
        <w:t>Provides targeted, action-oriented recommendations for:</w:t>
      </w:r>
      <w:r w:rsidR="00B64D08" w:rsidRPr="00313E79">
        <w:rPr>
          <w:rFonts w:ascii="Calibri" w:hAnsi="Calibri" w:cs="Calibri"/>
        </w:rPr>
        <w:t xml:space="preserve"> </w:t>
      </w:r>
      <w:r w:rsidRPr="00313E79">
        <w:rPr>
          <w:rFonts w:ascii="Calibri" w:hAnsi="Calibri" w:cs="Calibri"/>
        </w:rPr>
        <w:t>MLNR, MEST, EPA, and district assemblies</w:t>
      </w:r>
      <w:r w:rsidR="00E20068" w:rsidRPr="00313E79">
        <w:rPr>
          <w:rFonts w:ascii="Calibri" w:hAnsi="Calibri" w:cs="Calibri"/>
        </w:rPr>
        <w:t>; Wildlife Division and CREMA institutions; development</w:t>
      </w:r>
      <w:r w:rsidRPr="00313E79">
        <w:rPr>
          <w:rFonts w:ascii="Calibri" w:hAnsi="Calibri" w:cs="Calibri"/>
        </w:rPr>
        <w:t xml:space="preserve"> partners and NGOs</w:t>
      </w:r>
      <w:r w:rsidR="00B64D08" w:rsidRPr="00313E79">
        <w:rPr>
          <w:rFonts w:ascii="Calibri" w:hAnsi="Calibri" w:cs="Calibri"/>
        </w:rPr>
        <w:t xml:space="preserve">. </w:t>
      </w:r>
      <w:r w:rsidRPr="00313E79">
        <w:rPr>
          <w:rFonts w:ascii="Calibri" w:hAnsi="Calibri" w:cs="Calibri"/>
        </w:rPr>
        <w:t>Community stakeholders</w:t>
      </w:r>
      <w:r w:rsidR="00B64D08" w:rsidRPr="00313E79">
        <w:rPr>
          <w:rFonts w:ascii="Calibri" w:hAnsi="Calibri" w:cs="Calibri"/>
        </w:rPr>
        <w:t xml:space="preserve">. </w:t>
      </w:r>
      <w:r w:rsidRPr="00313E79">
        <w:rPr>
          <w:rFonts w:ascii="Calibri" w:hAnsi="Calibri" w:cs="Calibri"/>
        </w:rPr>
        <w:t>Recommendations are grouped by thematic area (e.g.</w:t>
      </w:r>
      <w:r w:rsidR="00DD6BCE" w:rsidRPr="00313E79">
        <w:rPr>
          <w:rFonts w:ascii="Calibri" w:hAnsi="Calibri" w:cs="Calibri"/>
        </w:rPr>
        <w:t>,</w:t>
      </w:r>
      <w:r w:rsidRPr="00313E79">
        <w:rPr>
          <w:rFonts w:ascii="Calibri" w:hAnsi="Calibri" w:cs="Calibri"/>
        </w:rPr>
        <w:t xml:space="preserve"> livelihoods, governance, safeguards).</w:t>
      </w:r>
    </w:p>
    <w:p w14:paraId="4D97FF15" w14:textId="6E50E46D" w:rsidR="00267D12" w:rsidRPr="00313E79" w:rsidRDefault="00267D12" w:rsidP="00267D12">
      <w:pPr>
        <w:rPr>
          <w:rFonts w:ascii="Calibri" w:hAnsi="Calibri" w:cs="Calibri"/>
        </w:rPr>
      </w:pPr>
      <w:r w:rsidRPr="00313E79">
        <w:rPr>
          <w:rFonts w:ascii="Calibri" w:eastAsiaTheme="majorEastAsia" w:hAnsi="Calibri" w:cs="Calibri"/>
          <w:i/>
          <w:iCs/>
          <w:color w:val="0F4761" w:themeColor="accent1" w:themeShade="BF"/>
        </w:rPr>
        <w:t xml:space="preserve">Chapter 7 – Conclusion and Next Steps </w:t>
      </w:r>
      <w:r w:rsidRPr="00313E79">
        <w:rPr>
          <w:rFonts w:ascii="Calibri" w:eastAsiaTheme="majorEastAsia" w:hAnsi="Calibri" w:cs="Calibri"/>
          <w:i/>
          <w:iCs/>
          <w:color w:val="0F4761" w:themeColor="accent1" w:themeShade="BF"/>
        </w:rPr>
        <w:br/>
      </w:r>
      <w:r w:rsidRPr="00313E79">
        <w:rPr>
          <w:rFonts w:ascii="Calibri" w:hAnsi="Calibri" w:cs="Calibri"/>
        </w:rPr>
        <w:t>Outlines proposed timelines and coordination needs for:</w:t>
      </w:r>
      <w:r w:rsidR="007A0A4A" w:rsidRPr="00313E79">
        <w:rPr>
          <w:rFonts w:ascii="Calibri" w:hAnsi="Calibri" w:cs="Calibri"/>
        </w:rPr>
        <w:t xml:space="preserve"> </w:t>
      </w:r>
      <w:r w:rsidRPr="00313E79">
        <w:rPr>
          <w:rFonts w:ascii="Calibri" w:hAnsi="Calibri" w:cs="Calibri"/>
        </w:rPr>
        <w:t xml:space="preserve"> Finalizing the report and validation with stakeholders</w:t>
      </w:r>
      <w:r w:rsidR="007A0A4A" w:rsidRPr="00313E79">
        <w:rPr>
          <w:rFonts w:ascii="Calibri" w:hAnsi="Calibri" w:cs="Calibri"/>
        </w:rPr>
        <w:t>,</w:t>
      </w:r>
      <w:r w:rsidRPr="00313E79">
        <w:rPr>
          <w:rFonts w:ascii="Calibri" w:hAnsi="Calibri" w:cs="Calibri"/>
        </w:rPr>
        <w:t xml:space="preserve"> </w:t>
      </w:r>
      <w:r w:rsidR="00B553A2" w:rsidRPr="00313E79">
        <w:rPr>
          <w:rFonts w:ascii="Calibri" w:hAnsi="Calibri" w:cs="Calibri"/>
        </w:rPr>
        <w:t>integrating</w:t>
      </w:r>
      <w:r w:rsidRPr="00313E79">
        <w:rPr>
          <w:rFonts w:ascii="Calibri" w:hAnsi="Calibri" w:cs="Calibri"/>
        </w:rPr>
        <w:t xml:space="preserve"> findings into the Blue Carbon Implementation Plan</w:t>
      </w:r>
      <w:r w:rsidR="007A0A4A" w:rsidRPr="00313E79">
        <w:rPr>
          <w:rFonts w:ascii="Calibri" w:hAnsi="Calibri" w:cs="Calibri"/>
        </w:rPr>
        <w:t xml:space="preserve">, </w:t>
      </w:r>
      <w:r w:rsidR="00B553A2" w:rsidRPr="00313E79">
        <w:rPr>
          <w:rFonts w:ascii="Calibri" w:hAnsi="Calibri" w:cs="Calibri"/>
        </w:rPr>
        <w:t>linking</w:t>
      </w:r>
      <w:r w:rsidRPr="00313E79">
        <w:rPr>
          <w:rFonts w:ascii="Calibri" w:hAnsi="Calibri" w:cs="Calibri"/>
        </w:rPr>
        <w:t xml:space="preserve"> with ecological baseline, carbon accounting, and MRV frameworks</w:t>
      </w:r>
    </w:p>
    <w:p w14:paraId="001302FD" w14:textId="25B5B362" w:rsidR="00793C5D" w:rsidRPr="00313E79" w:rsidRDefault="00D04535" w:rsidP="00267D12">
      <w:pPr>
        <w:rPr>
          <w:rFonts w:ascii="Calibri" w:hAnsi="Calibri" w:cs="Calibri"/>
        </w:rPr>
      </w:pPr>
      <w:r w:rsidRPr="00313E79">
        <w:rPr>
          <w:rFonts w:ascii="Calibri" w:hAnsi="Calibri" w:cs="Calibri"/>
        </w:rPr>
        <w:t>The following are presented as standalone reports providing detailed information about the study</w:t>
      </w:r>
      <w:r w:rsidR="007715D8" w:rsidRPr="00313E79">
        <w:rPr>
          <w:rFonts w:ascii="Calibri" w:hAnsi="Calibri" w:cs="Calibri"/>
        </w:rPr>
        <w:t>:</w:t>
      </w:r>
    </w:p>
    <w:p w14:paraId="26E620AA" w14:textId="1ECDBDB6" w:rsidR="001E1742" w:rsidRPr="00313E79" w:rsidRDefault="001E1742" w:rsidP="00117944">
      <w:pPr>
        <w:pStyle w:val="Heading4"/>
        <w:rPr>
          <w:rFonts w:ascii="Calibri" w:hAnsi="Calibri" w:cs="Calibri"/>
        </w:rPr>
      </w:pPr>
      <w:r w:rsidRPr="00313E79">
        <w:rPr>
          <w:rFonts w:ascii="Calibri" w:hAnsi="Calibri" w:cs="Calibri"/>
        </w:rPr>
        <w:t>Socio-Demographic Profiles</w:t>
      </w:r>
      <w:r w:rsidR="005F63AC" w:rsidRPr="00313E79">
        <w:rPr>
          <w:rFonts w:ascii="Calibri" w:hAnsi="Calibri" w:cs="Calibri"/>
        </w:rPr>
        <w:t xml:space="preserve"> (Standalone Report)</w:t>
      </w:r>
    </w:p>
    <w:p w14:paraId="657FEDAD" w14:textId="77777777" w:rsidR="001E1742" w:rsidRPr="00313E79" w:rsidRDefault="001E1742" w:rsidP="00117944">
      <w:pPr>
        <w:jc w:val="both"/>
        <w:rPr>
          <w:rFonts w:ascii="Calibri" w:hAnsi="Calibri" w:cs="Calibri"/>
        </w:rPr>
      </w:pPr>
      <w:r w:rsidRPr="00313E79">
        <w:rPr>
          <w:rFonts w:ascii="Calibri" w:hAnsi="Calibri" w:cs="Calibri"/>
        </w:rPr>
        <w:t>Covers population structures, ethnicity, age distribution, education levels, household composition, social organizations, and inclusion of marginalized groups across the study communities.</w:t>
      </w:r>
    </w:p>
    <w:p w14:paraId="368AC5B8" w14:textId="1FDBF65D" w:rsidR="001E1742" w:rsidRPr="00313E79" w:rsidRDefault="001E1742" w:rsidP="00E6110B">
      <w:pPr>
        <w:pStyle w:val="Heading4"/>
        <w:rPr>
          <w:rFonts w:ascii="Calibri" w:hAnsi="Calibri" w:cs="Calibri"/>
        </w:rPr>
      </w:pPr>
      <w:r w:rsidRPr="00313E79">
        <w:rPr>
          <w:rFonts w:ascii="Calibri" w:hAnsi="Calibri" w:cs="Calibri"/>
        </w:rPr>
        <w:t>Environmental Pressures and Community Responses</w:t>
      </w:r>
      <w:r w:rsidR="005F63AC" w:rsidRPr="00313E79">
        <w:rPr>
          <w:rFonts w:ascii="Calibri" w:hAnsi="Calibri" w:cs="Calibri"/>
        </w:rPr>
        <w:t xml:space="preserve"> (Standalone Report)</w:t>
      </w:r>
    </w:p>
    <w:p w14:paraId="04D00734" w14:textId="77777777" w:rsidR="001E1742" w:rsidRPr="00313E79" w:rsidRDefault="001E1742" w:rsidP="00E6110B">
      <w:pPr>
        <w:jc w:val="both"/>
        <w:rPr>
          <w:rFonts w:ascii="Calibri" w:hAnsi="Calibri" w:cs="Calibri"/>
        </w:rPr>
      </w:pPr>
      <w:r w:rsidRPr="00313E79">
        <w:rPr>
          <w:rFonts w:ascii="Calibri" w:hAnsi="Calibri" w:cs="Calibri"/>
        </w:rPr>
        <w:t>Explores degradation drivers (erosion, pollution, overharvesting), community perceptions of change, existing adaptation measures, and local conservation practices, including sacred groves and non-harvesting days.</w:t>
      </w:r>
    </w:p>
    <w:p w14:paraId="3BB103D2" w14:textId="07637CA5" w:rsidR="001E1742" w:rsidRPr="00313E79" w:rsidRDefault="001E1742" w:rsidP="00E6110B">
      <w:pPr>
        <w:pStyle w:val="Heading4"/>
        <w:rPr>
          <w:rFonts w:ascii="Calibri" w:hAnsi="Calibri" w:cs="Calibri"/>
        </w:rPr>
      </w:pPr>
      <w:r w:rsidRPr="00313E79">
        <w:rPr>
          <w:rFonts w:ascii="Calibri" w:hAnsi="Calibri" w:cs="Calibri"/>
        </w:rPr>
        <w:lastRenderedPageBreak/>
        <w:t>Governance, Institutions, and CREMA Readiness</w:t>
      </w:r>
      <w:r w:rsidR="005F63AC" w:rsidRPr="00313E79">
        <w:rPr>
          <w:rFonts w:ascii="Calibri" w:hAnsi="Calibri" w:cs="Calibri"/>
        </w:rPr>
        <w:t xml:space="preserve"> (Standalone Report)</w:t>
      </w:r>
    </w:p>
    <w:p w14:paraId="10EC7665" w14:textId="77777777" w:rsidR="001E1742" w:rsidRPr="00313E79" w:rsidRDefault="001E1742" w:rsidP="00004B76">
      <w:pPr>
        <w:jc w:val="both"/>
        <w:rPr>
          <w:rFonts w:ascii="Calibri" w:hAnsi="Calibri" w:cs="Calibri"/>
        </w:rPr>
      </w:pPr>
      <w:r w:rsidRPr="00313E79">
        <w:rPr>
          <w:rFonts w:ascii="Calibri" w:hAnsi="Calibri" w:cs="Calibri"/>
        </w:rPr>
        <w:t>Maps out traditional and local government structures, including the presence of CREMAs or other community-based governance platforms. Evaluates participation, decision-making, and the role of community change agents.</w:t>
      </w:r>
    </w:p>
    <w:p w14:paraId="23D1AB1A" w14:textId="163BEC25" w:rsidR="00E056DC" w:rsidRPr="00313E79" w:rsidRDefault="00E056DC" w:rsidP="00E056DC">
      <w:pPr>
        <w:rPr>
          <w:rFonts w:ascii="Calibri" w:hAnsi="Calibri" w:cs="Calibri"/>
        </w:rPr>
      </w:pPr>
      <w:r w:rsidRPr="00313E79">
        <w:rPr>
          <w:rFonts w:ascii="Calibri" w:eastAsiaTheme="majorEastAsia" w:hAnsi="Calibri" w:cs="Calibri"/>
          <w:i/>
          <w:iCs/>
          <w:color w:val="0F4761" w:themeColor="accent1" w:themeShade="BF"/>
        </w:rPr>
        <w:t>Gender and Social Inclusion</w:t>
      </w:r>
      <w:r w:rsidR="001217BE" w:rsidRPr="00313E79">
        <w:rPr>
          <w:rFonts w:ascii="Calibri" w:eastAsiaTheme="majorEastAsia" w:hAnsi="Calibri" w:cs="Calibri"/>
          <w:i/>
          <w:iCs/>
          <w:color w:val="0F4761" w:themeColor="accent1" w:themeShade="BF"/>
        </w:rPr>
        <w:t xml:space="preserve"> (Standalone Report)</w:t>
      </w:r>
      <w:r w:rsidRPr="00313E79">
        <w:rPr>
          <w:rFonts w:ascii="Calibri" w:hAnsi="Calibri" w:cs="Calibri"/>
        </w:rPr>
        <w:br/>
        <w:t>Assesses the differentiated roles, impacts, and barriers faced by women, youth, and people with disabilities in resource use, governance, and benefit-sharing. Highlights entry points for gender-responsive programming.</w:t>
      </w:r>
    </w:p>
    <w:p w14:paraId="3D9DCA0E" w14:textId="77DC42CD" w:rsidR="00E056DC" w:rsidRPr="00313E79" w:rsidRDefault="00E056DC" w:rsidP="00E056DC">
      <w:pPr>
        <w:rPr>
          <w:rFonts w:ascii="Calibri" w:hAnsi="Calibri" w:cs="Calibri"/>
        </w:rPr>
      </w:pPr>
      <w:r w:rsidRPr="00313E79">
        <w:rPr>
          <w:rFonts w:ascii="Calibri" w:eastAsiaTheme="majorEastAsia" w:hAnsi="Calibri" w:cs="Calibri"/>
          <w:i/>
          <w:iCs/>
          <w:color w:val="0F4761" w:themeColor="accent1" w:themeShade="BF"/>
        </w:rPr>
        <w:t>Risk Assessment and Safeguards</w:t>
      </w:r>
      <w:r w:rsidR="001217BE" w:rsidRPr="00313E79">
        <w:rPr>
          <w:rFonts w:ascii="Calibri" w:eastAsiaTheme="majorEastAsia" w:hAnsi="Calibri" w:cs="Calibri"/>
          <w:i/>
          <w:iCs/>
          <w:color w:val="0F4761" w:themeColor="accent1" w:themeShade="BF"/>
        </w:rPr>
        <w:t xml:space="preserve"> (Standalone Report)</w:t>
      </w:r>
      <w:r w:rsidRPr="00313E79">
        <w:rPr>
          <w:rFonts w:ascii="Calibri" w:eastAsiaTheme="majorEastAsia" w:hAnsi="Calibri" w:cs="Calibri"/>
          <w:i/>
          <w:iCs/>
          <w:color w:val="0F4761" w:themeColor="accent1" w:themeShade="BF"/>
        </w:rPr>
        <w:br/>
      </w:r>
      <w:r w:rsidRPr="00313E79">
        <w:rPr>
          <w:rFonts w:ascii="Calibri" w:hAnsi="Calibri" w:cs="Calibri"/>
        </w:rPr>
        <w:t>Presents a typology of social and environmental risks associated with blue carbon implementation, including land conflict, elite capture, failed restoration, and safeguard violations. Covers FPIC compliance, grievance readiness, and spatial variation in risk levels across communities.</w:t>
      </w:r>
    </w:p>
    <w:p w14:paraId="695D4B1B" w14:textId="0972862B" w:rsidR="00E056DC" w:rsidRPr="00313E79" w:rsidRDefault="00E056DC" w:rsidP="00E056DC">
      <w:pPr>
        <w:rPr>
          <w:rFonts w:ascii="Calibri" w:hAnsi="Calibri" w:cs="Calibri"/>
        </w:rPr>
      </w:pPr>
      <w:r w:rsidRPr="00313E79">
        <w:rPr>
          <w:rFonts w:ascii="Calibri" w:eastAsiaTheme="majorEastAsia" w:hAnsi="Calibri" w:cs="Calibri"/>
          <w:i/>
          <w:iCs/>
          <w:color w:val="0F4761" w:themeColor="accent1" w:themeShade="BF"/>
        </w:rPr>
        <w:t>Livelihood Diversification and Blue Carbon Readiness</w:t>
      </w:r>
      <w:r w:rsidR="001217BE" w:rsidRPr="00313E79">
        <w:rPr>
          <w:rFonts w:ascii="Calibri" w:eastAsiaTheme="majorEastAsia" w:hAnsi="Calibri" w:cs="Calibri"/>
          <w:i/>
          <w:iCs/>
          <w:color w:val="0F4761" w:themeColor="accent1" w:themeShade="BF"/>
        </w:rPr>
        <w:t xml:space="preserve"> (Standalone Report)</w:t>
      </w:r>
      <w:r w:rsidRPr="00313E79">
        <w:rPr>
          <w:rFonts w:ascii="Calibri" w:hAnsi="Calibri" w:cs="Calibri"/>
        </w:rPr>
        <w:br/>
        <w:t>Examines alternative livelihood opportunities (aquaculture, beekeeping, ecotourism), readiness for blue carbon market participation, improved cookstove potential, and plastic waste management practices.</w:t>
      </w:r>
    </w:p>
    <w:p w14:paraId="3B174AB6" w14:textId="0B706A87" w:rsidR="00E056DC" w:rsidRPr="00313E79" w:rsidRDefault="00E056DC" w:rsidP="00E056DC">
      <w:pPr>
        <w:rPr>
          <w:rFonts w:ascii="Calibri" w:hAnsi="Calibri" w:cs="Calibri"/>
        </w:rPr>
      </w:pPr>
      <w:r w:rsidRPr="00313E79">
        <w:rPr>
          <w:rFonts w:ascii="Calibri" w:eastAsiaTheme="majorEastAsia" w:hAnsi="Calibri" w:cs="Calibri"/>
          <w:i/>
          <w:iCs/>
          <w:color w:val="0F4761" w:themeColor="accent1" w:themeShade="BF"/>
        </w:rPr>
        <w:t>Capacity and Infrastructure Gaps</w:t>
      </w:r>
      <w:r w:rsidR="001217BE" w:rsidRPr="00313E79">
        <w:rPr>
          <w:rFonts w:ascii="Calibri" w:eastAsiaTheme="majorEastAsia" w:hAnsi="Calibri" w:cs="Calibri"/>
          <w:i/>
          <w:iCs/>
          <w:color w:val="0F4761" w:themeColor="accent1" w:themeShade="BF"/>
        </w:rPr>
        <w:t xml:space="preserve"> (Standalone Report)</w:t>
      </w:r>
      <w:r w:rsidRPr="00313E79">
        <w:rPr>
          <w:rFonts w:ascii="Calibri" w:hAnsi="Calibri" w:cs="Calibri"/>
        </w:rPr>
        <w:br/>
        <w:t>Identifies institutional, technical, and infrastructural needs that must be addressed to enable long-term community participation in restoration, monitoring, and climate-smart development.</w:t>
      </w:r>
    </w:p>
    <w:p w14:paraId="6E1D5267" w14:textId="77777777" w:rsidR="001E1742" w:rsidRPr="00313E79" w:rsidRDefault="001E1742" w:rsidP="00D346ED">
      <w:pPr>
        <w:pStyle w:val="Heading4"/>
        <w:rPr>
          <w:rFonts w:ascii="Calibri" w:hAnsi="Calibri" w:cs="Calibri"/>
        </w:rPr>
      </w:pPr>
      <w:r w:rsidRPr="00313E79">
        <w:rPr>
          <w:rFonts w:ascii="Calibri" w:hAnsi="Calibri" w:cs="Calibri"/>
        </w:rPr>
        <w:t>Annexes</w:t>
      </w:r>
    </w:p>
    <w:p w14:paraId="75EF27B6" w14:textId="77777777" w:rsidR="001E1742" w:rsidRPr="00313E79" w:rsidRDefault="001E1742" w:rsidP="001E1742">
      <w:pPr>
        <w:rPr>
          <w:rFonts w:ascii="Calibri" w:hAnsi="Calibri" w:cs="Calibri"/>
        </w:rPr>
      </w:pPr>
      <w:r w:rsidRPr="00313E79">
        <w:rPr>
          <w:rFonts w:ascii="Calibri" w:hAnsi="Calibri" w:cs="Calibri"/>
        </w:rPr>
        <w:t>Comprehensive annexes will include:</w:t>
      </w:r>
    </w:p>
    <w:p w14:paraId="72D35957" w14:textId="77777777" w:rsidR="001E1742" w:rsidRPr="00313E79" w:rsidRDefault="001E1742" w:rsidP="00813818">
      <w:pPr>
        <w:numPr>
          <w:ilvl w:val="0"/>
          <w:numId w:val="22"/>
        </w:numPr>
        <w:rPr>
          <w:rFonts w:ascii="Calibri" w:hAnsi="Calibri" w:cs="Calibri"/>
        </w:rPr>
      </w:pPr>
      <w:r w:rsidRPr="00313E79">
        <w:rPr>
          <w:rFonts w:ascii="Calibri" w:hAnsi="Calibri" w:cs="Calibri"/>
        </w:rPr>
        <w:t>Community profiles</w:t>
      </w:r>
    </w:p>
    <w:p w14:paraId="311751EC" w14:textId="77777777" w:rsidR="001E1742" w:rsidRPr="00313E79" w:rsidRDefault="001E1742" w:rsidP="00813818">
      <w:pPr>
        <w:numPr>
          <w:ilvl w:val="0"/>
          <w:numId w:val="22"/>
        </w:numPr>
        <w:rPr>
          <w:rFonts w:ascii="Calibri" w:hAnsi="Calibri" w:cs="Calibri"/>
        </w:rPr>
      </w:pPr>
      <w:r w:rsidRPr="00313E79">
        <w:rPr>
          <w:rFonts w:ascii="Calibri" w:hAnsi="Calibri" w:cs="Calibri"/>
        </w:rPr>
        <w:t>Maps and photos</w:t>
      </w:r>
    </w:p>
    <w:p w14:paraId="66AE9330" w14:textId="77777777" w:rsidR="001E1742" w:rsidRPr="00313E79" w:rsidRDefault="001E1742" w:rsidP="00813818">
      <w:pPr>
        <w:numPr>
          <w:ilvl w:val="0"/>
          <w:numId w:val="22"/>
        </w:numPr>
        <w:rPr>
          <w:rFonts w:ascii="Calibri" w:hAnsi="Calibri" w:cs="Calibri"/>
        </w:rPr>
      </w:pPr>
      <w:r w:rsidRPr="00313E79">
        <w:rPr>
          <w:rFonts w:ascii="Calibri" w:hAnsi="Calibri" w:cs="Calibri"/>
        </w:rPr>
        <w:t>List of change agents</w:t>
      </w:r>
    </w:p>
    <w:p w14:paraId="52518B14" w14:textId="77777777" w:rsidR="001E1742" w:rsidRPr="00313E79" w:rsidRDefault="001E1742" w:rsidP="00813818">
      <w:pPr>
        <w:numPr>
          <w:ilvl w:val="0"/>
          <w:numId w:val="22"/>
        </w:numPr>
        <w:rPr>
          <w:rFonts w:ascii="Calibri" w:hAnsi="Calibri" w:cs="Calibri"/>
        </w:rPr>
      </w:pPr>
      <w:r w:rsidRPr="00313E79">
        <w:rPr>
          <w:rFonts w:ascii="Calibri" w:hAnsi="Calibri" w:cs="Calibri"/>
        </w:rPr>
        <w:t>CREMA readiness matrix</w:t>
      </w:r>
    </w:p>
    <w:p w14:paraId="1D5154A9" w14:textId="77777777" w:rsidR="001E1742" w:rsidRPr="00313E79" w:rsidRDefault="001E1742" w:rsidP="00813818">
      <w:pPr>
        <w:numPr>
          <w:ilvl w:val="0"/>
          <w:numId w:val="22"/>
        </w:numPr>
        <w:rPr>
          <w:rFonts w:ascii="Calibri" w:hAnsi="Calibri" w:cs="Calibri"/>
        </w:rPr>
      </w:pPr>
      <w:r w:rsidRPr="00313E79">
        <w:rPr>
          <w:rFonts w:ascii="Calibri" w:hAnsi="Calibri" w:cs="Calibri"/>
        </w:rPr>
        <w:t>FGD and KII guides</w:t>
      </w:r>
    </w:p>
    <w:p w14:paraId="1DBF48D3" w14:textId="080777CA" w:rsidR="00B553A2" w:rsidRPr="00313E79" w:rsidRDefault="00B553A2" w:rsidP="00813818">
      <w:pPr>
        <w:numPr>
          <w:ilvl w:val="0"/>
          <w:numId w:val="22"/>
        </w:numPr>
        <w:rPr>
          <w:rFonts w:ascii="Calibri" w:hAnsi="Calibri" w:cs="Calibri"/>
        </w:rPr>
      </w:pPr>
      <w:r w:rsidRPr="00313E79">
        <w:rPr>
          <w:rFonts w:ascii="Calibri" w:hAnsi="Calibri" w:cs="Calibri"/>
        </w:rPr>
        <w:t>Reference Documents</w:t>
      </w:r>
    </w:p>
    <w:p w14:paraId="322966C5" w14:textId="77777777" w:rsidR="001E1742" w:rsidRPr="00313E79" w:rsidRDefault="001E1742" w:rsidP="00D346ED">
      <w:pPr>
        <w:pStyle w:val="Heading3"/>
        <w:rPr>
          <w:rFonts w:ascii="Calibri" w:hAnsi="Calibri" w:cs="Calibri"/>
        </w:rPr>
      </w:pPr>
      <w:bookmarkStart w:id="41" w:name="_Toc205793364"/>
      <w:r w:rsidRPr="00313E79">
        <w:rPr>
          <w:rFonts w:ascii="Calibri" w:hAnsi="Calibri" w:cs="Calibri"/>
        </w:rPr>
        <w:t>Conclusion</w:t>
      </w:r>
      <w:bookmarkEnd w:id="41"/>
    </w:p>
    <w:p w14:paraId="7958544D" w14:textId="218B3369" w:rsidR="001E1742" w:rsidRPr="00313E79" w:rsidRDefault="001E1742" w:rsidP="00A93E86">
      <w:pPr>
        <w:jc w:val="both"/>
        <w:rPr>
          <w:rFonts w:ascii="Calibri" w:hAnsi="Calibri" w:cs="Calibri"/>
        </w:rPr>
      </w:pPr>
      <w:r w:rsidRPr="00313E79">
        <w:rPr>
          <w:rFonts w:ascii="Calibri" w:hAnsi="Calibri" w:cs="Calibri"/>
        </w:rPr>
        <w:t>This structured approach allows the report to serve multiple audiences</w:t>
      </w:r>
      <w:r w:rsidR="00B553A2" w:rsidRPr="00313E79">
        <w:rPr>
          <w:rFonts w:ascii="Calibri" w:hAnsi="Calibri" w:cs="Calibri"/>
        </w:rPr>
        <w:t>,</w:t>
      </w:r>
      <w:r w:rsidR="002B4540" w:rsidRPr="00313E79">
        <w:rPr>
          <w:rFonts w:ascii="Calibri" w:hAnsi="Calibri" w:cs="Calibri"/>
        </w:rPr>
        <w:t xml:space="preserve"> </w:t>
      </w:r>
      <w:r w:rsidRPr="00313E79">
        <w:rPr>
          <w:rFonts w:ascii="Calibri" w:hAnsi="Calibri" w:cs="Calibri"/>
        </w:rPr>
        <w:t xml:space="preserve">from local stakeholders to national policymakers, development partners, and carbon market actors. It ensures the </w:t>
      </w:r>
      <w:r w:rsidRPr="00313E79">
        <w:rPr>
          <w:rFonts w:ascii="Calibri" w:hAnsi="Calibri" w:cs="Calibri"/>
        </w:rPr>
        <w:lastRenderedPageBreak/>
        <w:t>findings from this in-depth socio-economic study are actionable, replicable, and catalytic for Ghana’s blue carbon journey.</w:t>
      </w:r>
    </w:p>
    <w:p w14:paraId="2D300641" w14:textId="25564346" w:rsidR="00397718" w:rsidRPr="00313E79" w:rsidRDefault="00D65DAC" w:rsidP="00397718">
      <w:pPr>
        <w:pStyle w:val="Heading1"/>
        <w:rPr>
          <w:rFonts w:ascii="Calibri" w:hAnsi="Calibri" w:cs="Calibri"/>
        </w:rPr>
      </w:pPr>
      <w:bookmarkStart w:id="42" w:name="_Toc205793365"/>
      <w:r w:rsidRPr="00313E79">
        <w:rPr>
          <w:rFonts w:ascii="Calibri" w:hAnsi="Calibri" w:cs="Calibri"/>
        </w:rPr>
        <w:t>3</w:t>
      </w:r>
      <w:r w:rsidR="00397718" w:rsidRPr="00313E79">
        <w:rPr>
          <w:rFonts w:ascii="Calibri" w:hAnsi="Calibri" w:cs="Calibri"/>
        </w:rPr>
        <w:t>.0 Methodology</w:t>
      </w:r>
      <w:bookmarkEnd w:id="42"/>
    </w:p>
    <w:p w14:paraId="266CAE14" w14:textId="5451375E" w:rsidR="00397718" w:rsidRPr="00313E79" w:rsidRDefault="00D65DAC" w:rsidP="00397718">
      <w:pPr>
        <w:pStyle w:val="Heading2"/>
        <w:rPr>
          <w:rFonts w:ascii="Calibri" w:hAnsi="Calibri" w:cs="Calibri"/>
        </w:rPr>
      </w:pPr>
      <w:bookmarkStart w:id="43" w:name="_Toc205793366"/>
      <w:r w:rsidRPr="00313E79">
        <w:rPr>
          <w:rFonts w:ascii="Calibri" w:hAnsi="Calibri" w:cs="Calibri"/>
        </w:rPr>
        <w:t>3</w:t>
      </w:r>
      <w:r w:rsidR="00397718" w:rsidRPr="00313E79">
        <w:rPr>
          <w:rFonts w:ascii="Calibri" w:hAnsi="Calibri" w:cs="Calibri"/>
        </w:rPr>
        <w:t>.1 Study Design</w:t>
      </w:r>
      <w:bookmarkEnd w:id="43"/>
    </w:p>
    <w:p w14:paraId="325EED2A" w14:textId="77777777" w:rsidR="00397718" w:rsidRPr="00313E79" w:rsidRDefault="00397718" w:rsidP="00397718">
      <w:pPr>
        <w:pStyle w:val="Heading3"/>
        <w:rPr>
          <w:rFonts w:ascii="Calibri" w:hAnsi="Calibri" w:cs="Calibri"/>
        </w:rPr>
      </w:pPr>
      <w:bookmarkStart w:id="44" w:name="_Toc205793367"/>
      <w:r w:rsidRPr="00313E79">
        <w:rPr>
          <w:rFonts w:ascii="Calibri" w:hAnsi="Calibri" w:cs="Calibri"/>
        </w:rPr>
        <w:t>Introduction</w:t>
      </w:r>
      <w:bookmarkEnd w:id="44"/>
    </w:p>
    <w:p w14:paraId="7EBD2B10" w14:textId="41C0F5AD" w:rsidR="00397718" w:rsidRPr="00313E79" w:rsidRDefault="00397718" w:rsidP="00397718">
      <w:pPr>
        <w:jc w:val="both"/>
        <w:rPr>
          <w:rFonts w:ascii="Calibri" w:hAnsi="Calibri" w:cs="Calibri"/>
        </w:rPr>
      </w:pPr>
      <w:r w:rsidRPr="00313E79">
        <w:rPr>
          <w:rFonts w:ascii="Calibri" w:hAnsi="Calibri" w:cs="Calibri"/>
        </w:rPr>
        <w:t xml:space="preserve">The design of the socio-economic baseline study for the WACA Blue Carbon Assessment was deliberately participatory, qualitative, and </w:t>
      </w:r>
      <w:proofErr w:type="gramStart"/>
      <w:r w:rsidR="00A4480A" w:rsidRPr="00313E79">
        <w:rPr>
          <w:rFonts w:ascii="Calibri" w:hAnsi="Calibri" w:cs="Calibri"/>
        </w:rPr>
        <w:t>community-centered</w:t>
      </w:r>
      <w:proofErr w:type="gramEnd"/>
      <w:r w:rsidRPr="00313E79">
        <w:rPr>
          <w:rFonts w:ascii="Calibri" w:hAnsi="Calibri" w:cs="Calibri"/>
        </w:rPr>
        <w:t xml:space="preserve">. It reflects the imperative that climate and ecosystem interventions, especially those grounded in carbon finance and community resource governance, must begin with a detailed, lived understanding of how people interact with natural systems. The study was executed across three key Ramsar-designated wetland systems in Ghana: </w:t>
      </w:r>
      <w:proofErr w:type="spellStart"/>
      <w:r w:rsidRPr="00313E79">
        <w:rPr>
          <w:rFonts w:ascii="Calibri" w:hAnsi="Calibri" w:cs="Calibri"/>
        </w:rPr>
        <w:t>Songor</w:t>
      </w:r>
      <w:proofErr w:type="spellEnd"/>
      <w:r w:rsidRPr="00313E79">
        <w:rPr>
          <w:rFonts w:ascii="Calibri" w:hAnsi="Calibri" w:cs="Calibri"/>
        </w:rPr>
        <w:t xml:space="preserve"> (Greater Accra Region), Keta Lagoon Complex (Volta Region), and Muni-Pomadze (Central Region).</w:t>
      </w:r>
    </w:p>
    <w:p w14:paraId="3A29F79A" w14:textId="01A901FB" w:rsidR="00397718" w:rsidRPr="00313E79" w:rsidRDefault="00397718" w:rsidP="00397718">
      <w:pPr>
        <w:jc w:val="both"/>
        <w:rPr>
          <w:rFonts w:ascii="Calibri" w:hAnsi="Calibri" w:cs="Calibri"/>
        </w:rPr>
      </w:pPr>
      <w:r w:rsidRPr="00313E79">
        <w:rPr>
          <w:rFonts w:ascii="Calibri" w:hAnsi="Calibri" w:cs="Calibri"/>
        </w:rPr>
        <w:t>This section presents the overall study design framework, the principles that guided it, and the rationale for choosing a qualitative and participatory approach. It also describes how the design aligns with the ecological objectives of the blue carbon initiative, the carbon market requirements, and the need for safeguards compliance, FPIC (Free, Prior</w:t>
      </w:r>
      <w:r w:rsidR="00A4480A" w:rsidRPr="00313E79">
        <w:rPr>
          <w:rFonts w:ascii="Calibri" w:hAnsi="Calibri" w:cs="Calibri"/>
        </w:rPr>
        <w:t>,</w:t>
      </w:r>
      <w:r w:rsidRPr="00313E79">
        <w:rPr>
          <w:rFonts w:ascii="Calibri" w:hAnsi="Calibri" w:cs="Calibri"/>
        </w:rPr>
        <w:t xml:space="preserve"> and Informed Consent), and inclusiveness.</w:t>
      </w:r>
    </w:p>
    <w:p w14:paraId="770CB345" w14:textId="77777777" w:rsidR="00397718" w:rsidRPr="00313E79" w:rsidRDefault="00397718" w:rsidP="00397718">
      <w:pPr>
        <w:pStyle w:val="Heading3"/>
        <w:rPr>
          <w:rFonts w:ascii="Calibri" w:hAnsi="Calibri" w:cs="Calibri"/>
        </w:rPr>
      </w:pPr>
      <w:bookmarkStart w:id="45" w:name="_Toc205793368"/>
      <w:r w:rsidRPr="00313E79">
        <w:rPr>
          <w:rFonts w:ascii="Calibri" w:hAnsi="Calibri" w:cs="Calibri"/>
        </w:rPr>
        <w:t>Purpose of the Study Design</w:t>
      </w:r>
      <w:bookmarkEnd w:id="45"/>
    </w:p>
    <w:p w14:paraId="3D466696" w14:textId="77777777" w:rsidR="00397718" w:rsidRPr="00313E79" w:rsidRDefault="00397718" w:rsidP="00397718">
      <w:pPr>
        <w:rPr>
          <w:rFonts w:ascii="Calibri" w:hAnsi="Calibri" w:cs="Calibri"/>
        </w:rPr>
      </w:pPr>
      <w:r w:rsidRPr="00313E79">
        <w:rPr>
          <w:rFonts w:ascii="Calibri" w:hAnsi="Calibri" w:cs="Calibri"/>
        </w:rPr>
        <w:t>The primary purpose of the socio-economic baseline was to generate:</w:t>
      </w:r>
    </w:p>
    <w:p w14:paraId="50DA6088" w14:textId="77777777" w:rsidR="00397718" w:rsidRPr="00313E79" w:rsidRDefault="00397718" w:rsidP="00397718">
      <w:pPr>
        <w:numPr>
          <w:ilvl w:val="0"/>
          <w:numId w:val="84"/>
        </w:numPr>
        <w:rPr>
          <w:rFonts w:ascii="Calibri" w:hAnsi="Calibri" w:cs="Calibri"/>
        </w:rPr>
      </w:pPr>
      <w:r w:rsidRPr="00313E79">
        <w:rPr>
          <w:rFonts w:ascii="Calibri" w:hAnsi="Calibri" w:cs="Calibri"/>
        </w:rPr>
        <w:t>A multi-dimensional, site-specific understanding of community livelihoods, governance, and vulnerability</w:t>
      </w:r>
    </w:p>
    <w:p w14:paraId="64B62BA7" w14:textId="77777777" w:rsidR="00397718" w:rsidRPr="00313E79" w:rsidRDefault="00397718" w:rsidP="00397718">
      <w:pPr>
        <w:numPr>
          <w:ilvl w:val="0"/>
          <w:numId w:val="84"/>
        </w:numPr>
        <w:rPr>
          <w:rFonts w:ascii="Calibri" w:hAnsi="Calibri" w:cs="Calibri"/>
        </w:rPr>
      </w:pPr>
      <w:r w:rsidRPr="00313E79">
        <w:rPr>
          <w:rFonts w:ascii="Calibri" w:hAnsi="Calibri" w:cs="Calibri"/>
        </w:rPr>
        <w:t>Disaggregated data to inform CREMA establishment, blue carbon MRV systems, and equitable benefit-sharing</w:t>
      </w:r>
    </w:p>
    <w:p w14:paraId="3BB5953D" w14:textId="77777777" w:rsidR="00397718" w:rsidRPr="00313E79" w:rsidRDefault="00397718" w:rsidP="00397718">
      <w:pPr>
        <w:numPr>
          <w:ilvl w:val="0"/>
          <w:numId w:val="84"/>
        </w:numPr>
        <w:rPr>
          <w:rFonts w:ascii="Calibri" w:hAnsi="Calibri" w:cs="Calibri"/>
        </w:rPr>
      </w:pPr>
      <w:r w:rsidRPr="00313E79">
        <w:rPr>
          <w:rFonts w:ascii="Calibri" w:hAnsi="Calibri" w:cs="Calibri"/>
        </w:rPr>
        <w:t>A reliable foundation for carbon and co-benefit accounting under voluntary and regulated carbon markets</w:t>
      </w:r>
    </w:p>
    <w:p w14:paraId="402B0A65" w14:textId="77777777" w:rsidR="00397718" w:rsidRPr="00313E79" w:rsidRDefault="00397718" w:rsidP="00397718">
      <w:pPr>
        <w:numPr>
          <w:ilvl w:val="0"/>
          <w:numId w:val="84"/>
        </w:numPr>
        <w:rPr>
          <w:rFonts w:ascii="Calibri" w:hAnsi="Calibri" w:cs="Calibri"/>
        </w:rPr>
      </w:pPr>
      <w:r w:rsidRPr="00313E79">
        <w:rPr>
          <w:rFonts w:ascii="Calibri" w:hAnsi="Calibri" w:cs="Calibri"/>
        </w:rPr>
        <w:t>A mechanism for integrating community knowledge, perceptions, and aspirations into environmental decision-making</w:t>
      </w:r>
    </w:p>
    <w:p w14:paraId="4E3A983C" w14:textId="31A97097" w:rsidR="00397718" w:rsidRPr="00313E79" w:rsidRDefault="00397718" w:rsidP="00397718">
      <w:pPr>
        <w:jc w:val="both"/>
        <w:rPr>
          <w:rFonts w:ascii="Calibri" w:hAnsi="Calibri" w:cs="Calibri"/>
        </w:rPr>
      </w:pPr>
      <w:r w:rsidRPr="00313E79">
        <w:rPr>
          <w:rFonts w:ascii="Calibri" w:hAnsi="Calibri" w:cs="Calibri"/>
        </w:rPr>
        <w:t>Given these goals, a traditional extractive survey approach (e.g., large-scale household questionnaires) would have been insufficient. Instead, the study was designed to be iterative, dialogical, and grounded in mutual learning.</w:t>
      </w:r>
      <w:r w:rsidR="00A4480A" w:rsidRPr="00313E79">
        <w:rPr>
          <w:rFonts w:ascii="Calibri" w:hAnsi="Calibri" w:cs="Calibri"/>
        </w:rPr>
        <w:t xml:space="preserve"> In addition, the study relied on the Community Profile Reports, Current State Assessment of Natural Resources Management Groups in the </w:t>
      </w:r>
      <w:r w:rsidR="00A4480A" w:rsidRPr="00313E79">
        <w:rPr>
          <w:rFonts w:ascii="Calibri" w:hAnsi="Calibri" w:cs="Calibri"/>
        </w:rPr>
        <w:lastRenderedPageBreak/>
        <w:t xml:space="preserve">Project Areas, prepared by the Communities themselves, as well as secondary data largely from the 2021 Population and Housing Census by the Ghana Statistical Service to </w:t>
      </w:r>
      <w:r w:rsidR="001F57DA" w:rsidRPr="00313E79">
        <w:rPr>
          <w:rFonts w:ascii="Calibri" w:hAnsi="Calibri" w:cs="Calibri"/>
        </w:rPr>
        <w:t>triangulate and enhance the field data collected.</w:t>
      </w:r>
    </w:p>
    <w:p w14:paraId="38EF23F1" w14:textId="77777777" w:rsidR="00397718" w:rsidRPr="00313E79" w:rsidRDefault="00397718" w:rsidP="00397718">
      <w:pPr>
        <w:pStyle w:val="Heading3"/>
        <w:rPr>
          <w:rFonts w:ascii="Calibri" w:hAnsi="Calibri" w:cs="Calibri"/>
        </w:rPr>
      </w:pPr>
      <w:bookmarkStart w:id="46" w:name="_Toc205793369"/>
      <w:r w:rsidRPr="00313E79">
        <w:rPr>
          <w:rFonts w:ascii="Calibri" w:hAnsi="Calibri" w:cs="Calibri"/>
        </w:rPr>
        <w:t>Justification for a Participatory Qualitative Approach</w:t>
      </w:r>
      <w:bookmarkEnd w:id="46"/>
    </w:p>
    <w:p w14:paraId="4942AED7" w14:textId="77777777" w:rsidR="00397718" w:rsidRPr="00313E79" w:rsidRDefault="00397718" w:rsidP="00397718">
      <w:pPr>
        <w:pStyle w:val="Heading4"/>
        <w:rPr>
          <w:rFonts w:ascii="Calibri" w:hAnsi="Calibri" w:cs="Calibri"/>
        </w:rPr>
      </w:pPr>
      <w:r w:rsidRPr="00313E79">
        <w:rPr>
          <w:rFonts w:ascii="Calibri" w:hAnsi="Calibri" w:cs="Calibri"/>
        </w:rPr>
        <w:t>1. Complexity of Community-Ecosystem Relationships</w:t>
      </w:r>
    </w:p>
    <w:p w14:paraId="1E3A433A" w14:textId="77777777" w:rsidR="00397718" w:rsidRPr="00313E79" w:rsidRDefault="00397718" w:rsidP="00397718">
      <w:pPr>
        <w:jc w:val="both"/>
        <w:rPr>
          <w:rFonts w:ascii="Calibri" w:hAnsi="Calibri" w:cs="Calibri"/>
        </w:rPr>
      </w:pPr>
      <w:r w:rsidRPr="00313E79">
        <w:rPr>
          <w:rFonts w:ascii="Calibri" w:hAnsi="Calibri" w:cs="Calibri"/>
        </w:rPr>
        <w:t>Coastal communities interact with ecosystems in diverse ways, economically, spiritually, culturally, and historically. These relationships cannot be reduced to binary indicators or pre-coded answers. For example:</w:t>
      </w:r>
    </w:p>
    <w:p w14:paraId="3C31C8BC" w14:textId="77777777" w:rsidR="00397718" w:rsidRPr="00313E79" w:rsidRDefault="00397718" w:rsidP="00397718">
      <w:pPr>
        <w:numPr>
          <w:ilvl w:val="0"/>
          <w:numId w:val="85"/>
        </w:numPr>
        <w:jc w:val="both"/>
        <w:rPr>
          <w:rFonts w:ascii="Calibri" w:hAnsi="Calibri" w:cs="Calibri"/>
        </w:rPr>
      </w:pPr>
      <w:r w:rsidRPr="00313E79">
        <w:rPr>
          <w:rFonts w:ascii="Calibri" w:hAnsi="Calibri" w:cs="Calibri"/>
        </w:rPr>
        <w:t>A mangrove stand may simultaneously serve as a fuel source, a spiritual grove, a fish nursery, and a symbol of clan identity.</w:t>
      </w:r>
    </w:p>
    <w:p w14:paraId="5CEEA4C5" w14:textId="77777777" w:rsidR="00397718" w:rsidRPr="00313E79" w:rsidRDefault="00397718" w:rsidP="00397718">
      <w:pPr>
        <w:numPr>
          <w:ilvl w:val="0"/>
          <w:numId w:val="85"/>
        </w:numPr>
        <w:jc w:val="both"/>
        <w:rPr>
          <w:rFonts w:ascii="Calibri" w:hAnsi="Calibri" w:cs="Calibri"/>
        </w:rPr>
      </w:pPr>
      <w:r w:rsidRPr="00313E79">
        <w:rPr>
          <w:rFonts w:ascii="Calibri" w:hAnsi="Calibri" w:cs="Calibri"/>
        </w:rPr>
        <w:t>Women may use wetlands differently from men, not only in purpose (e.g., fish processing vs. pole cutting), but also in timing, access, and risk exposure.</w:t>
      </w:r>
      <w:r w:rsidRPr="00313E79">
        <w:rPr>
          <w:rFonts w:ascii="Calibri" w:hAnsi="Calibri" w:cs="Calibri"/>
        </w:rPr>
        <w:br/>
        <w:t>Capturing these complexities requires a design that privileges narratives, stories, and visual tools.</w:t>
      </w:r>
    </w:p>
    <w:p w14:paraId="4A33F68D" w14:textId="77777777" w:rsidR="00397718" w:rsidRPr="00313E79" w:rsidRDefault="00397718" w:rsidP="00397718">
      <w:pPr>
        <w:pStyle w:val="Heading4"/>
        <w:rPr>
          <w:rFonts w:ascii="Calibri" w:hAnsi="Calibri" w:cs="Calibri"/>
        </w:rPr>
      </w:pPr>
      <w:r w:rsidRPr="00313E79">
        <w:rPr>
          <w:rFonts w:ascii="Calibri" w:hAnsi="Calibri" w:cs="Calibri"/>
        </w:rPr>
        <w:t>2. Safeguards and FPIC Requirements</w:t>
      </w:r>
    </w:p>
    <w:p w14:paraId="46866905" w14:textId="77777777" w:rsidR="00397718" w:rsidRPr="00313E79" w:rsidRDefault="00397718" w:rsidP="00397718">
      <w:pPr>
        <w:jc w:val="both"/>
        <w:rPr>
          <w:rFonts w:ascii="Calibri" w:hAnsi="Calibri" w:cs="Calibri"/>
        </w:rPr>
      </w:pPr>
      <w:r w:rsidRPr="00313E79">
        <w:rPr>
          <w:rFonts w:ascii="Calibri" w:hAnsi="Calibri" w:cs="Calibri"/>
        </w:rPr>
        <w:t>Under the World Bank Environmental and Social Framework (ESF) and voluntary carbon market standards (e.g., Verra CCB), baseline data must be gathered in a way that reflects:</w:t>
      </w:r>
    </w:p>
    <w:p w14:paraId="2D77D0F0" w14:textId="77777777" w:rsidR="00397718" w:rsidRPr="00313E79" w:rsidRDefault="00397718" w:rsidP="00397718">
      <w:pPr>
        <w:numPr>
          <w:ilvl w:val="0"/>
          <w:numId w:val="86"/>
        </w:numPr>
        <w:jc w:val="both"/>
        <w:rPr>
          <w:rFonts w:ascii="Calibri" w:hAnsi="Calibri" w:cs="Calibri"/>
        </w:rPr>
      </w:pPr>
      <w:r w:rsidRPr="00313E79">
        <w:rPr>
          <w:rFonts w:ascii="Calibri" w:hAnsi="Calibri" w:cs="Calibri"/>
        </w:rPr>
        <w:t>Free, prior, and informed consent</w:t>
      </w:r>
    </w:p>
    <w:p w14:paraId="68976525" w14:textId="77777777" w:rsidR="00397718" w:rsidRPr="00313E79" w:rsidRDefault="00397718" w:rsidP="00397718">
      <w:pPr>
        <w:numPr>
          <w:ilvl w:val="0"/>
          <w:numId w:val="86"/>
        </w:numPr>
        <w:jc w:val="both"/>
        <w:rPr>
          <w:rFonts w:ascii="Calibri" w:hAnsi="Calibri" w:cs="Calibri"/>
        </w:rPr>
      </w:pPr>
      <w:r w:rsidRPr="00313E79">
        <w:rPr>
          <w:rFonts w:ascii="Calibri" w:hAnsi="Calibri" w:cs="Calibri"/>
        </w:rPr>
        <w:t>Local language use and translation</w:t>
      </w:r>
    </w:p>
    <w:p w14:paraId="1310341B" w14:textId="77777777" w:rsidR="00397718" w:rsidRPr="00313E79" w:rsidRDefault="00397718" w:rsidP="00397718">
      <w:pPr>
        <w:numPr>
          <w:ilvl w:val="0"/>
          <w:numId w:val="86"/>
        </w:numPr>
        <w:jc w:val="both"/>
        <w:rPr>
          <w:rFonts w:ascii="Calibri" w:hAnsi="Calibri" w:cs="Calibri"/>
        </w:rPr>
      </w:pPr>
      <w:r w:rsidRPr="00313E79">
        <w:rPr>
          <w:rFonts w:ascii="Calibri" w:hAnsi="Calibri" w:cs="Calibri"/>
        </w:rPr>
        <w:t>Equitable participation, especially of women, youth, and vulnerable groups</w:t>
      </w:r>
    </w:p>
    <w:p w14:paraId="6FABA65B" w14:textId="77777777" w:rsidR="00397718" w:rsidRPr="00313E79" w:rsidRDefault="00397718" w:rsidP="00397718">
      <w:pPr>
        <w:numPr>
          <w:ilvl w:val="0"/>
          <w:numId w:val="86"/>
        </w:numPr>
        <w:jc w:val="both"/>
        <w:rPr>
          <w:rFonts w:ascii="Calibri" w:hAnsi="Calibri" w:cs="Calibri"/>
        </w:rPr>
      </w:pPr>
      <w:r w:rsidRPr="00313E79">
        <w:rPr>
          <w:rFonts w:ascii="Calibri" w:hAnsi="Calibri" w:cs="Calibri"/>
        </w:rPr>
        <w:t>Sensitivity to spiritual sites, cultural protocols, and governance traditions</w:t>
      </w:r>
    </w:p>
    <w:p w14:paraId="2719D3E4" w14:textId="77777777" w:rsidR="00397718" w:rsidRPr="00313E79" w:rsidRDefault="00397718" w:rsidP="00397718">
      <w:pPr>
        <w:jc w:val="both"/>
        <w:rPr>
          <w:rFonts w:ascii="Calibri" w:hAnsi="Calibri" w:cs="Calibri"/>
        </w:rPr>
      </w:pPr>
      <w:r w:rsidRPr="00313E79">
        <w:rPr>
          <w:rFonts w:ascii="Calibri" w:hAnsi="Calibri" w:cs="Calibri"/>
        </w:rPr>
        <w:t>A participatory qualitative approach allows these standards to be met without imposing external assumptions on community structures or values.</w:t>
      </w:r>
    </w:p>
    <w:p w14:paraId="24E29BC9" w14:textId="77777777" w:rsidR="00397718" w:rsidRPr="00313E79" w:rsidRDefault="00397718" w:rsidP="00397718">
      <w:pPr>
        <w:pStyle w:val="Heading4"/>
        <w:rPr>
          <w:rFonts w:ascii="Calibri" w:hAnsi="Calibri" w:cs="Calibri"/>
        </w:rPr>
      </w:pPr>
      <w:r w:rsidRPr="00313E79">
        <w:rPr>
          <w:rFonts w:ascii="Calibri" w:hAnsi="Calibri" w:cs="Calibri"/>
        </w:rPr>
        <w:t>3. Need for Community Ownership and Monitoring</w:t>
      </w:r>
    </w:p>
    <w:p w14:paraId="247F2C36" w14:textId="77777777" w:rsidR="00397718" w:rsidRPr="00313E79" w:rsidRDefault="00397718" w:rsidP="00397718">
      <w:pPr>
        <w:jc w:val="both"/>
        <w:rPr>
          <w:rFonts w:ascii="Calibri" w:hAnsi="Calibri" w:cs="Calibri"/>
        </w:rPr>
      </w:pPr>
      <w:r w:rsidRPr="00313E79">
        <w:rPr>
          <w:rFonts w:ascii="Calibri" w:hAnsi="Calibri" w:cs="Calibri"/>
        </w:rPr>
        <w:t>Because the WACA Blue Carbon project aims to build long-term community-led governance structures (e.g., CREMAs), the study design needed to:</w:t>
      </w:r>
    </w:p>
    <w:p w14:paraId="3DCFE451" w14:textId="77777777" w:rsidR="00397718" w:rsidRPr="00313E79" w:rsidRDefault="00397718" w:rsidP="00397718">
      <w:pPr>
        <w:numPr>
          <w:ilvl w:val="0"/>
          <w:numId w:val="87"/>
        </w:numPr>
        <w:jc w:val="both"/>
        <w:rPr>
          <w:rFonts w:ascii="Calibri" w:hAnsi="Calibri" w:cs="Calibri"/>
        </w:rPr>
      </w:pPr>
      <w:r w:rsidRPr="00313E79">
        <w:rPr>
          <w:rFonts w:ascii="Calibri" w:hAnsi="Calibri" w:cs="Calibri"/>
        </w:rPr>
        <w:t>Empower communities to describe their own systems and challenges</w:t>
      </w:r>
    </w:p>
    <w:p w14:paraId="6B76C2F4" w14:textId="77777777" w:rsidR="00397718" w:rsidRPr="00313E79" w:rsidRDefault="00397718" w:rsidP="00397718">
      <w:pPr>
        <w:numPr>
          <w:ilvl w:val="0"/>
          <w:numId w:val="87"/>
        </w:numPr>
        <w:jc w:val="both"/>
        <w:rPr>
          <w:rFonts w:ascii="Calibri" w:hAnsi="Calibri" w:cs="Calibri"/>
        </w:rPr>
      </w:pPr>
      <w:r w:rsidRPr="00313E79">
        <w:rPr>
          <w:rFonts w:ascii="Calibri" w:hAnsi="Calibri" w:cs="Calibri"/>
        </w:rPr>
        <w:t>Provide a rehearsal space for future monitoring roles</w:t>
      </w:r>
    </w:p>
    <w:p w14:paraId="4621E813" w14:textId="77777777" w:rsidR="00397718" w:rsidRPr="00313E79" w:rsidRDefault="00397718" w:rsidP="00397718">
      <w:pPr>
        <w:numPr>
          <w:ilvl w:val="0"/>
          <w:numId w:val="87"/>
        </w:numPr>
        <w:jc w:val="both"/>
        <w:rPr>
          <w:rFonts w:ascii="Calibri" w:hAnsi="Calibri" w:cs="Calibri"/>
        </w:rPr>
      </w:pPr>
      <w:proofErr w:type="gramStart"/>
      <w:r w:rsidRPr="00313E79">
        <w:rPr>
          <w:rFonts w:ascii="Calibri" w:hAnsi="Calibri" w:cs="Calibri"/>
        </w:rPr>
        <w:t>Introduce</w:t>
      </w:r>
      <w:proofErr w:type="gramEnd"/>
      <w:r w:rsidRPr="00313E79">
        <w:rPr>
          <w:rFonts w:ascii="Calibri" w:hAnsi="Calibri" w:cs="Calibri"/>
        </w:rPr>
        <w:t xml:space="preserve"> participatory tools that can be reused by CRMCs or local institutions</w:t>
      </w:r>
    </w:p>
    <w:p w14:paraId="1DD10E3A" w14:textId="77777777" w:rsidR="00397718" w:rsidRPr="00313E79" w:rsidRDefault="00397718" w:rsidP="00397718">
      <w:pPr>
        <w:jc w:val="both"/>
        <w:rPr>
          <w:rFonts w:ascii="Calibri" w:hAnsi="Calibri" w:cs="Calibri"/>
        </w:rPr>
      </w:pPr>
      <w:r w:rsidRPr="00313E79">
        <w:rPr>
          <w:rFonts w:ascii="Calibri" w:hAnsi="Calibri" w:cs="Calibri"/>
        </w:rPr>
        <w:lastRenderedPageBreak/>
        <w:t>The methods used were chosen not only for data extraction, but also for capacity-building and trust-building.</w:t>
      </w:r>
    </w:p>
    <w:p w14:paraId="781B7B11" w14:textId="77777777" w:rsidR="00397718" w:rsidRPr="00313E79" w:rsidRDefault="00397718" w:rsidP="00397718">
      <w:pPr>
        <w:pStyle w:val="Heading3"/>
        <w:rPr>
          <w:rFonts w:ascii="Calibri" w:hAnsi="Calibri" w:cs="Calibri"/>
        </w:rPr>
      </w:pPr>
      <w:bookmarkStart w:id="47" w:name="_Toc205793370"/>
      <w:r w:rsidRPr="00313E79">
        <w:rPr>
          <w:rFonts w:ascii="Calibri" w:hAnsi="Calibri" w:cs="Calibri"/>
        </w:rPr>
        <w:t>Core Principles of the Study Design</w:t>
      </w:r>
      <w:bookmarkEnd w:id="47"/>
    </w:p>
    <w:p w14:paraId="514D3DA0" w14:textId="77777777" w:rsidR="00397718" w:rsidRPr="00313E79" w:rsidRDefault="00397718" w:rsidP="00397718">
      <w:pPr>
        <w:rPr>
          <w:rFonts w:ascii="Calibri" w:hAnsi="Calibri" w:cs="Calibri"/>
        </w:rPr>
      </w:pPr>
      <w:r w:rsidRPr="00313E79">
        <w:rPr>
          <w:rFonts w:ascii="Calibri" w:hAnsi="Calibri" w:cs="Calibri"/>
        </w:rPr>
        <w:t>The following principles anchored the study design:</w:t>
      </w:r>
    </w:p>
    <w:tbl>
      <w:tblPr>
        <w:tblStyle w:val="GridTable1Light"/>
        <w:tblW w:w="0" w:type="auto"/>
        <w:tblLook w:val="04A0" w:firstRow="1" w:lastRow="0" w:firstColumn="1" w:lastColumn="0" w:noHBand="0" w:noVBand="1"/>
      </w:tblPr>
      <w:tblGrid>
        <w:gridCol w:w="2521"/>
        <w:gridCol w:w="6829"/>
      </w:tblGrid>
      <w:tr w:rsidR="00397718" w:rsidRPr="00313E79" w14:paraId="113DFC79" w14:textId="77777777" w:rsidTr="00206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2061C" w14:textId="77777777" w:rsidR="00397718" w:rsidRPr="00313E79" w:rsidRDefault="00397718" w:rsidP="00B629EC">
            <w:pPr>
              <w:rPr>
                <w:rFonts w:ascii="Calibri" w:hAnsi="Calibri" w:cs="Calibri"/>
                <w:b w:val="0"/>
                <w:bCs w:val="0"/>
              </w:rPr>
            </w:pPr>
            <w:r w:rsidRPr="00313E79">
              <w:rPr>
                <w:rFonts w:ascii="Calibri" w:hAnsi="Calibri" w:cs="Calibri"/>
              </w:rPr>
              <w:t>Principle</w:t>
            </w:r>
          </w:p>
        </w:tc>
        <w:tc>
          <w:tcPr>
            <w:tcW w:w="0" w:type="auto"/>
            <w:hideMark/>
          </w:tcPr>
          <w:p w14:paraId="4EF111A0"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Operationalization</w:t>
            </w:r>
          </w:p>
        </w:tc>
      </w:tr>
      <w:tr w:rsidR="00397718" w:rsidRPr="00313E79" w14:paraId="36D66C42"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120B5D2A" w14:textId="77777777" w:rsidR="00397718" w:rsidRPr="00313E79" w:rsidRDefault="00397718" w:rsidP="00B629EC">
            <w:pPr>
              <w:rPr>
                <w:rFonts w:ascii="Calibri" w:hAnsi="Calibri" w:cs="Calibri"/>
              </w:rPr>
            </w:pPr>
            <w:r w:rsidRPr="00313E79">
              <w:rPr>
                <w:rFonts w:ascii="Calibri" w:hAnsi="Calibri" w:cs="Calibri"/>
              </w:rPr>
              <w:t>Participation</w:t>
            </w:r>
          </w:p>
        </w:tc>
        <w:tc>
          <w:tcPr>
            <w:tcW w:w="0" w:type="auto"/>
            <w:hideMark/>
          </w:tcPr>
          <w:p w14:paraId="5901D85E"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FGDs, KIIs, mapping, and walks were co-facilitated with community members</w:t>
            </w:r>
          </w:p>
        </w:tc>
      </w:tr>
      <w:tr w:rsidR="00397718" w:rsidRPr="00313E79" w14:paraId="371FC71A"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5B03FF36" w14:textId="77777777" w:rsidR="00397718" w:rsidRPr="00313E79" w:rsidRDefault="00397718" w:rsidP="00B629EC">
            <w:pPr>
              <w:rPr>
                <w:rFonts w:ascii="Calibri" w:hAnsi="Calibri" w:cs="Calibri"/>
              </w:rPr>
            </w:pPr>
            <w:r w:rsidRPr="00313E79">
              <w:rPr>
                <w:rFonts w:ascii="Calibri" w:hAnsi="Calibri" w:cs="Calibri"/>
              </w:rPr>
              <w:t>Inclusion</w:t>
            </w:r>
          </w:p>
        </w:tc>
        <w:tc>
          <w:tcPr>
            <w:tcW w:w="0" w:type="auto"/>
            <w:hideMark/>
          </w:tcPr>
          <w:p w14:paraId="43628F49"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Separate groups for women, youth, PWDs, migrants; intentional sampling strategies</w:t>
            </w:r>
          </w:p>
        </w:tc>
      </w:tr>
      <w:tr w:rsidR="00397718" w:rsidRPr="00313E79" w14:paraId="455088C2"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5925F348" w14:textId="77777777" w:rsidR="00397718" w:rsidRPr="00313E79" w:rsidRDefault="00397718" w:rsidP="00B629EC">
            <w:pPr>
              <w:rPr>
                <w:rFonts w:ascii="Calibri" w:hAnsi="Calibri" w:cs="Calibri"/>
              </w:rPr>
            </w:pPr>
            <w:r w:rsidRPr="00313E79">
              <w:rPr>
                <w:rFonts w:ascii="Calibri" w:hAnsi="Calibri" w:cs="Calibri"/>
              </w:rPr>
              <w:t>Respect for Culture</w:t>
            </w:r>
          </w:p>
        </w:tc>
        <w:tc>
          <w:tcPr>
            <w:tcW w:w="0" w:type="auto"/>
            <w:hideMark/>
          </w:tcPr>
          <w:p w14:paraId="1FF2EBE6"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Observance of sacred days, community entry rituals, taboos</w:t>
            </w:r>
          </w:p>
        </w:tc>
      </w:tr>
      <w:tr w:rsidR="00397718" w:rsidRPr="00313E79" w14:paraId="091CDA50"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3D9B48C7" w14:textId="77777777" w:rsidR="00397718" w:rsidRPr="00313E79" w:rsidRDefault="00397718" w:rsidP="00B629EC">
            <w:pPr>
              <w:rPr>
                <w:rFonts w:ascii="Calibri" w:hAnsi="Calibri" w:cs="Calibri"/>
              </w:rPr>
            </w:pPr>
            <w:r w:rsidRPr="00313E79">
              <w:rPr>
                <w:rFonts w:ascii="Calibri" w:hAnsi="Calibri" w:cs="Calibri"/>
              </w:rPr>
              <w:t>Consent and Transparency</w:t>
            </w:r>
          </w:p>
        </w:tc>
        <w:tc>
          <w:tcPr>
            <w:tcW w:w="0" w:type="auto"/>
            <w:hideMark/>
          </w:tcPr>
          <w:p w14:paraId="0943CD04"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FPIC protocols followed; objectives explained before each session</w:t>
            </w:r>
          </w:p>
        </w:tc>
      </w:tr>
      <w:tr w:rsidR="00397718" w:rsidRPr="00313E79" w14:paraId="4A9E4067"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32EFE9F5" w14:textId="77777777" w:rsidR="00397718" w:rsidRPr="00313E79" w:rsidRDefault="00397718" w:rsidP="00B629EC">
            <w:pPr>
              <w:rPr>
                <w:rFonts w:ascii="Calibri" w:hAnsi="Calibri" w:cs="Calibri"/>
              </w:rPr>
            </w:pPr>
            <w:r w:rsidRPr="00313E79">
              <w:rPr>
                <w:rFonts w:ascii="Calibri" w:hAnsi="Calibri" w:cs="Calibri"/>
              </w:rPr>
              <w:t>Adaptability</w:t>
            </w:r>
          </w:p>
        </w:tc>
        <w:tc>
          <w:tcPr>
            <w:tcW w:w="0" w:type="auto"/>
            <w:hideMark/>
          </w:tcPr>
          <w:p w14:paraId="38EF2D01"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Tools were customized per site based on feedback from local Change Agents</w:t>
            </w:r>
          </w:p>
        </w:tc>
      </w:tr>
      <w:tr w:rsidR="00397718" w:rsidRPr="00313E79" w14:paraId="3325E680"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34197C5F" w14:textId="77777777" w:rsidR="00397718" w:rsidRPr="00313E79" w:rsidRDefault="00397718" w:rsidP="00B629EC">
            <w:pPr>
              <w:rPr>
                <w:rFonts w:ascii="Calibri" w:hAnsi="Calibri" w:cs="Calibri"/>
              </w:rPr>
            </w:pPr>
            <w:r w:rsidRPr="00313E79">
              <w:rPr>
                <w:rFonts w:ascii="Calibri" w:hAnsi="Calibri" w:cs="Calibri"/>
              </w:rPr>
              <w:t>Triangulation</w:t>
            </w:r>
          </w:p>
        </w:tc>
        <w:tc>
          <w:tcPr>
            <w:tcW w:w="0" w:type="auto"/>
            <w:hideMark/>
          </w:tcPr>
          <w:p w14:paraId="50C510E4"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Data validated through multiple sources and methods</w:t>
            </w:r>
          </w:p>
        </w:tc>
      </w:tr>
    </w:tbl>
    <w:p w14:paraId="50089703" w14:textId="77777777" w:rsidR="00397718" w:rsidRPr="00313E79" w:rsidRDefault="00397718" w:rsidP="00397718">
      <w:pPr>
        <w:rPr>
          <w:rFonts w:ascii="Calibri" w:hAnsi="Calibri" w:cs="Calibri"/>
        </w:rPr>
      </w:pPr>
    </w:p>
    <w:p w14:paraId="7496381C" w14:textId="77777777" w:rsidR="00397718" w:rsidRPr="00313E79" w:rsidRDefault="00397718" w:rsidP="00397718">
      <w:pPr>
        <w:pStyle w:val="Heading3"/>
        <w:rPr>
          <w:rFonts w:ascii="Calibri" w:hAnsi="Calibri" w:cs="Calibri"/>
        </w:rPr>
      </w:pPr>
      <w:bookmarkStart w:id="48" w:name="_Toc205793371"/>
      <w:r w:rsidRPr="00313E79">
        <w:rPr>
          <w:rFonts w:ascii="Calibri" w:hAnsi="Calibri" w:cs="Calibri"/>
        </w:rPr>
        <w:t>Alignment with Project Objectives</w:t>
      </w:r>
      <w:bookmarkEnd w:id="48"/>
    </w:p>
    <w:p w14:paraId="41F38B33" w14:textId="77777777" w:rsidR="00397718" w:rsidRPr="00313E79" w:rsidRDefault="00397718" w:rsidP="00397718">
      <w:pPr>
        <w:rPr>
          <w:rFonts w:ascii="Calibri" w:hAnsi="Calibri" w:cs="Calibri"/>
        </w:rPr>
      </w:pPr>
      <w:r w:rsidRPr="00313E79">
        <w:rPr>
          <w:rFonts w:ascii="Calibri" w:hAnsi="Calibri" w:cs="Calibri"/>
        </w:rPr>
        <w:t>The study design was crafted to directly support key components of the WACA Blue Carbon project:</w:t>
      </w:r>
    </w:p>
    <w:tbl>
      <w:tblPr>
        <w:tblStyle w:val="GridTable1Light"/>
        <w:tblW w:w="0" w:type="auto"/>
        <w:tblLook w:val="04A0" w:firstRow="1" w:lastRow="0" w:firstColumn="1" w:lastColumn="0" w:noHBand="0" w:noVBand="1"/>
      </w:tblPr>
      <w:tblGrid>
        <w:gridCol w:w="3186"/>
        <w:gridCol w:w="6164"/>
      </w:tblGrid>
      <w:tr w:rsidR="00397718" w:rsidRPr="00313E79" w14:paraId="71FE357C" w14:textId="77777777" w:rsidTr="00206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FF546" w14:textId="77777777" w:rsidR="00397718" w:rsidRPr="00313E79" w:rsidRDefault="00397718" w:rsidP="00B629EC">
            <w:pPr>
              <w:rPr>
                <w:rFonts w:ascii="Calibri" w:hAnsi="Calibri" w:cs="Calibri"/>
                <w:b w:val="0"/>
                <w:bCs w:val="0"/>
              </w:rPr>
            </w:pPr>
            <w:r w:rsidRPr="00313E79">
              <w:rPr>
                <w:rFonts w:ascii="Calibri" w:hAnsi="Calibri" w:cs="Calibri"/>
              </w:rPr>
              <w:t>Project Goal</w:t>
            </w:r>
          </w:p>
        </w:tc>
        <w:tc>
          <w:tcPr>
            <w:tcW w:w="0" w:type="auto"/>
            <w:hideMark/>
          </w:tcPr>
          <w:p w14:paraId="45E15ECA"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Design Feature</w:t>
            </w:r>
          </w:p>
        </w:tc>
      </w:tr>
      <w:tr w:rsidR="00397718" w:rsidRPr="00313E79" w14:paraId="3B9A5322"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4056C88A" w14:textId="77777777" w:rsidR="00397718" w:rsidRPr="00313E79" w:rsidRDefault="00397718" w:rsidP="00B629EC">
            <w:pPr>
              <w:rPr>
                <w:rFonts w:ascii="Calibri" w:hAnsi="Calibri" w:cs="Calibri"/>
              </w:rPr>
            </w:pPr>
            <w:r w:rsidRPr="00313E79">
              <w:rPr>
                <w:rFonts w:ascii="Calibri" w:hAnsi="Calibri" w:cs="Calibri"/>
              </w:rPr>
              <w:t>Support CREMA establishment</w:t>
            </w:r>
          </w:p>
        </w:tc>
        <w:tc>
          <w:tcPr>
            <w:tcW w:w="0" w:type="auto"/>
            <w:hideMark/>
          </w:tcPr>
          <w:p w14:paraId="5C581E96"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Institutional mapping, governance diagnostics</w:t>
            </w:r>
          </w:p>
        </w:tc>
      </w:tr>
      <w:tr w:rsidR="00397718" w:rsidRPr="00313E79" w14:paraId="517D7A60"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2A7415BF" w14:textId="77777777" w:rsidR="00397718" w:rsidRPr="00313E79" w:rsidRDefault="00397718" w:rsidP="00B629EC">
            <w:pPr>
              <w:rPr>
                <w:rFonts w:ascii="Calibri" w:hAnsi="Calibri" w:cs="Calibri"/>
              </w:rPr>
            </w:pPr>
            <w:r w:rsidRPr="00313E79">
              <w:rPr>
                <w:rFonts w:ascii="Calibri" w:hAnsi="Calibri" w:cs="Calibri"/>
              </w:rPr>
              <w:t>Enable carbon MRV readiness</w:t>
            </w:r>
          </w:p>
        </w:tc>
        <w:tc>
          <w:tcPr>
            <w:tcW w:w="0" w:type="auto"/>
            <w:hideMark/>
          </w:tcPr>
          <w:p w14:paraId="4273046C" w14:textId="34614BB3"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Mapping of</w:t>
            </w:r>
            <w:proofErr w:type="gramEnd"/>
            <w:r w:rsidRPr="00313E79">
              <w:rPr>
                <w:rFonts w:ascii="Calibri" w:hAnsi="Calibri" w:cs="Calibri"/>
              </w:rPr>
              <w:t xml:space="preserve"> resource use, land tenure, cookstove</w:t>
            </w:r>
            <w:r w:rsidR="001F57DA" w:rsidRPr="00313E79">
              <w:rPr>
                <w:rFonts w:ascii="Calibri" w:hAnsi="Calibri" w:cs="Calibri"/>
              </w:rPr>
              <w:t>,</w:t>
            </w:r>
            <w:r w:rsidRPr="00313E79">
              <w:rPr>
                <w:rFonts w:ascii="Calibri" w:hAnsi="Calibri" w:cs="Calibri"/>
              </w:rPr>
              <w:t xml:space="preserve"> and fuel data</w:t>
            </w:r>
          </w:p>
        </w:tc>
      </w:tr>
      <w:tr w:rsidR="00397718" w:rsidRPr="00313E79" w14:paraId="7B453DAB"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55CC983B" w14:textId="77777777" w:rsidR="00397718" w:rsidRPr="00313E79" w:rsidRDefault="00397718" w:rsidP="00B629EC">
            <w:pPr>
              <w:rPr>
                <w:rFonts w:ascii="Calibri" w:hAnsi="Calibri" w:cs="Calibri"/>
              </w:rPr>
            </w:pPr>
            <w:r w:rsidRPr="00313E79">
              <w:rPr>
                <w:rFonts w:ascii="Calibri" w:hAnsi="Calibri" w:cs="Calibri"/>
              </w:rPr>
              <w:t>Prepare for co-benefits tracking</w:t>
            </w:r>
          </w:p>
        </w:tc>
        <w:tc>
          <w:tcPr>
            <w:tcW w:w="0" w:type="auto"/>
            <w:hideMark/>
          </w:tcPr>
          <w:p w14:paraId="24F8E3BB" w14:textId="6160367B"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Data on gender, plastic waste, time use, </w:t>
            </w:r>
            <w:r w:rsidR="001F57DA" w:rsidRPr="00313E79">
              <w:rPr>
                <w:rFonts w:ascii="Calibri" w:hAnsi="Calibri" w:cs="Calibri"/>
              </w:rPr>
              <w:t xml:space="preserve">and </w:t>
            </w:r>
            <w:r w:rsidRPr="00313E79">
              <w:rPr>
                <w:rFonts w:ascii="Calibri" w:hAnsi="Calibri" w:cs="Calibri"/>
              </w:rPr>
              <w:t>livelihood diversification</w:t>
            </w:r>
          </w:p>
        </w:tc>
      </w:tr>
      <w:tr w:rsidR="00397718" w:rsidRPr="00313E79" w14:paraId="66AA8969"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2A5BC6ED" w14:textId="77777777" w:rsidR="00397718" w:rsidRPr="00313E79" w:rsidRDefault="00397718" w:rsidP="00B629EC">
            <w:pPr>
              <w:rPr>
                <w:rFonts w:ascii="Calibri" w:hAnsi="Calibri" w:cs="Calibri"/>
              </w:rPr>
            </w:pPr>
            <w:r w:rsidRPr="00313E79">
              <w:rPr>
                <w:rFonts w:ascii="Calibri" w:hAnsi="Calibri" w:cs="Calibri"/>
              </w:rPr>
              <w:t>Guide restoration prioritization</w:t>
            </w:r>
          </w:p>
        </w:tc>
        <w:tc>
          <w:tcPr>
            <w:tcW w:w="0" w:type="auto"/>
            <w:hideMark/>
          </w:tcPr>
          <w:p w14:paraId="1DEB4B0A"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Ecological pressure mapping, degradation narratives</w:t>
            </w:r>
          </w:p>
        </w:tc>
      </w:tr>
      <w:tr w:rsidR="00397718" w:rsidRPr="00313E79" w14:paraId="5F70C535"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376665A0" w14:textId="77777777" w:rsidR="00397718" w:rsidRPr="00313E79" w:rsidRDefault="00397718" w:rsidP="00B629EC">
            <w:pPr>
              <w:rPr>
                <w:rFonts w:ascii="Calibri" w:hAnsi="Calibri" w:cs="Calibri"/>
              </w:rPr>
            </w:pPr>
            <w:r w:rsidRPr="00313E79">
              <w:rPr>
                <w:rFonts w:ascii="Calibri" w:hAnsi="Calibri" w:cs="Calibri"/>
              </w:rPr>
              <w:t>Ensure equitable benefit sharing</w:t>
            </w:r>
          </w:p>
        </w:tc>
        <w:tc>
          <w:tcPr>
            <w:tcW w:w="0" w:type="auto"/>
            <w:hideMark/>
          </w:tcPr>
          <w:p w14:paraId="6E5574DA"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Disaggregated data by gender, group, and location</w:t>
            </w:r>
          </w:p>
        </w:tc>
      </w:tr>
      <w:tr w:rsidR="00397718" w:rsidRPr="00313E79" w14:paraId="3C36C6E8"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044A5F65" w14:textId="77777777" w:rsidR="00397718" w:rsidRPr="00313E79" w:rsidRDefault="00397718" w:rsidP="00B629EC">
            <w:pPr>
              <w:rPr>
                <w:rFonts w:ascii="Calibri" w:hAnsi="Calibri" w:cs="Calibri"/>
              </w:rPr>
            </w:pPr>
            <w:r w:rsidRPr="00313E79">
              <w:rPr>
                <w:rFonts w:ascii="Calibri" w:hAnsi="Calibri" w:cs="Calibri"/>
              </w:rPr>
              <w:t>Build monitoring systems</w:t>
            </w:r>
          </w:p>
        </w:tc>
        <w:tc>
          <w:tcPr>
            <w:tcW w:w="0" w:type="auto"/>
            <w:hideMark/>
          </w:tcPr>
          <w:p w14:paraId="343A50B4"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Introduction of Change Agents to participatory tools</w:t>
            </w:r>
          </w:p>
        </w:tc>
      </w:tr>
    </w:tbl>
    <w:p w14:paraId="1C7990FE" w14:textId="77777777" w:rsidR="00397718" w:rsidRPr="00313E79" w:rsidRDefault="00397718" w:rsidP="00397718">
      <w:pPr>
        <w:rPr>
          <w:rFonts w:ascii="Calibri" w:hAnsi="Calibri" w:cs="Calibri"/>
        </w:rPr>
      </w:pPr>
    </w:p>
    <w:p w14:paraId="7EBC2A86" w14:textId="77777777" w:rsidR="00397718" w:rsidRPr="00313E79" w:rsidRDefault="00397718" w:rsidP="00397718">
      <w:pPr>
        <w:pStyle w:val="Heading3"/>
        <w:rPr>
          <w:rFonts w:ascii="Calibri" w:hAnsi="Calibri" w:cs="Calibri"/>
        </w:rPr>
      </w:pPr>
      <w:bookmarkStart w:id="49" w:name="_Toc205793372"/>
      <w:r w:rsidRPr="00313E79">
        <w:rPr>
          <w:rFonts w:ascii="Calibri" w:hAnsi="Calibri" w:cs="Calibri"/>
        </w:rPr>
        <w:t>Embedded Flexibility in the Design</w:t>
      </w:r>
      <w:bookmarkEnd w:id="49"/>
    </w:p>
    <w:p w14:paraId="13B8571C" w14:textId="77777777" w:rsidR="00397718" w:rsidRPr="00313E79" w:rsidRDefault="00397718" w:rsidP="00397718">
      <w:pPr>
        <w:jc w:val="both"/>
        <w:rPr>
          <w:rFonts w:ascii="Calibri" w:hAnsi="Calibri" w:cs="Calibri"/>
        </w:rPr>
      </w:pPr>
      <w:r w:rsidRPr="00313E79">
        <w:rPr>
          <w:rFonts w:ascii="Calibri" w:hAnsi="Calibri" w:cs="Calibri"/>
        </w:rPr>
        <w:t>Recognizing the diverse socio-ecological landscapes of the three Ramsar sites, the design included flexible features such as:</w:t>
      </w:r>
    </w:p>
    <w:p w14:paraId="21F28D8A" w14:textId="77777777" w:rsidR="00397718" w:rsidRPr="00313E79" w:rsidRDefault="00397718" w:rsidP="00397718">
      <w:pPr>
        <w:numPr>
          <w:ilvl w:val="0"/>
          <w:numId w:val="88"/>
        </w:numPr>
        <w:jc w:val="both"/>
        <w:rPr>
          <w:rFonts w:ascii="Calibri" w:hAnsi="Calibri" w:cs="Calibri"/>
        </w:rPr>
      </w:pPr>
      <w:r w:rsidRPr="00313E79">
        <w:rPr>
          <w:rFonts w:ascii="Calibri" w:hAnsi="Calibri" w:cs="Calibri"/>
          <w:b/>
          <w:bCs/>
        </w:rPr>
        <w:lastRenderedPageBreak/>
        <w:t>Site-specific adaptation of tools</w:t>
      </w:r>
      <w:r w:rsidRPr="00313E79">
        <w:rPr>
          <w:rFonts w:ascii="Calibri" w:hAnsi="Calibri" w:cs="Calibri"/>
        </w:rPr>
        <w:t>: For example, lagoon-side communities in Keta emphasized fishing, while Muni communities focused on farming. Discussion guides were adjusted accordingly.</w:t>
      </w:r>
    </w:p>
    <w:p w14:paraId="712C9BBB" w14:textId="77777777" w:rsidR="00397718" w:rsidRPr="00313E79" w:rsidRDefault="00397718" w:rsidP="00397718">
      <w:pPr>
        <w:numPr>
          <w:ilvl w:val="0"/>
          <w:numId w:val="88"/>
        </w:numPr>
        <w:jc w:val="both"/>
        <w:rPr>
          <w:rFonts w:ascii="Calibri" w:hAnsi="Calibri" w:cs="Calibri"/>
        </w:rPr>
      </w:pPr>
      <w:r w:rsidRPr="00313E79">
        <w:rPr>
          <w:rFonts w:ascii="Calibri" w:hAnsi="Calibri" w:cs="Calibri"/>
          <w:b/>
          <w:bCs/>
        </w:rPr>
        <w:t>Multiple entry points</w:t>
      </w:r>
      <w:r w:rsidRPr="00313E79">
        <w:rPr>
          <w:rFonts w:ascii="Calibri" w:hAnsi="Calibri" w:cs="Calibri"/>
        </w:rPr>
        <w:t>: Depending on the social structure, some communities were accessed through chiefs, others through CREMA committees or Assembly members.</w:t>
      </w:r>
    </w:p>
    <w:p w14:paraId="575F4267" w14:textId="13EBAFBB" w:rsidR="00397718" w:rsidRPr="00313E79" w:rsidRDefault="00397718" w:rsidP="00397718">
      <w:pPr>
        <w:numPr>
          <w:ilvl w:val="0"/>
          <w:numId w:val="88"/>
        </w:numPr>
        <w:jc w:val="both"/>
        <w:rPr>
          <w:rFonts w:ascii="Calibri" w:hAnsi="Calibri" w:cs="Calibri"/>
        </w:rPr>
      </w:pPr>
      <w:r w:rsidRPr="00313E79">
        <w:rPr>
          <w:rFonts w:ascii="Calibri" w:hAnsi="Calibri" w:cs="Calibri"/>
          <w:b/>
          <w:bCs/>
        </w:rPr>
        <w:t>Community-led timing</w:t>
      </w:r>
      <w:r w:rsidRPr="00313E79">
        <w:rPr>
          <w:rFonts w:ascii="Calibri" w:hAnsi="Calibri" w:cs="Calibri"/>
        </w:rPr>
        <w:t xml:space="preserve">: Meetings were </w:t>
      </w:r>
      <w:r w:rsidR="00953043" w:rsidRPr="00313E79">
        <w:rPr>
          <w:rFonts w:ascii="Calibri" w:hAnsi="Calibri" w:cs="Calibri"/>
        </w:rPr>
        <w:t xml:space="preserve">not </w:t>
      </w:r>
      <w:r w:rsidRPr="00313E79">
        <w:rPr>
          <w:rFonts w:ascii="Calibri" w:hAnsi="Calibri" w:cs="Calibri"/>
        </w:rPr>
        <w:t>scheduled around fishing hours, religious days, and cultural festivals to reduce disruption and increase turnout.</w:t>
      </w:r>
    </w:p>
    <w:p w14:paraId="7C8351CA" w14:textId="77777777" w:rsidR="00397718" w:rsidRPr="00313E79" w:rsidRDefault="00397718" w:rsidP="00397718">
      <w:pPr>
        <w:numPr>
          <w:ilvl w:val="0"/>
          <w:numId w:val="88"/>
        </w:numPr>
        <w:jc w:val="both"/>
        <w:rPr>
          <w:rFonts w:ascii="Calibri" w:hAnsi="Calibri" w:cs="Calibri"/>
        </w:rPr>
      </w:pPr>
      <w:r w:rsidRPr="00313E79">
        <w:rPr>
          <w:rFonts w:ascii="Calibri" w:hAnsi="Calibri" w:cs="Calibri"/>
          <w:b/>
          <w:bCs/>
        </w:rPr>
        <w:t>Tool switching</w:t>
      </w:r>
      <w:r w:rsidRPr="00313E79">
        <w:rPr>
          <w:rFonts w:ascii="Calibri" w:hAnsi="Calibri" w:cs="Calibri"/>
        </w:rPr>
        <w:t>: In cases where mapping was too technical or not locally understood, facilitators used storytelling or spatial listing as alternatives.</w:t>
      </w:r>
    </w:p>
    <w:p w14:paraId="54E5B38F" w14:textId="77777777" w:rsidR="00397718" w:rsidRPr="00313E79" w:rsidRDefault="00397718" w:rsidP="00397718">
      <w:pPr>
        <w:rPr>
          <w:rFonts w:ascii="Calibri" w:hAnsi="Calibri" w:cs="Calibri"/>
        </w:rPr>
      </w:pPr>
      <w:r w:rsidRPr="00313E79">
        <w:rPr>
          <w:rFonts w:ascii="Calibri" w:hAnsi="Calibri" w:cs="Calibri"/>
        </w:rPr>
        <w:t>This flexibility enhanced the responsiveness, accuracy, and cultural appropriateness of the research process.</w:t>
      </w:r>
    </w:p>
    <w:p w14:paraId="0B26547D" w14:textId="417062E5" w:rsidR="00397718" w:rsidRPr="00313E79" w:rsidRDefault="00397718" w:rsidP="00397718">
      <w:pPr>
        <w:pStyle w:val="Heading3"/>
        <w:rPr>
          <w:rFonts w:ascii="Calibri" w:hAnsi="Calibri" w:cs="Calibri"/>
        </w:rPr>
      </w:pPr>
      <w:bookmarkStart w:id="50" w:name="_Toc205793373"/>
      <w:r w:rsidRPr="00313E79">
        <w:rPr>
          <w:rFonts w:ascii="Calibri" w:hAnsi="Calibri" w:cs="Calibri"/>
        </w:rPr>
        <w:t xml:space="preserve">Role of Community Change Agents (CCAs) in </w:t>
      </w:r>
      <w:r w:rsidR="001F57DA" w:rsidRPr="00313E79">
        <w:rPr>
          <w:rFonts w:ascii="Calibri" w:hAnsi="Calibri" w:cs="Calibri"/>
        </w:rPr>
        <w:t>Study</w:t>
      </w:r>
      <w:bookmarkEnd w:id="50"/>
    </w:p>
    <w:p w14:paraId="5883E33A" w14:textId="77777777" w:rsidR="00397718" w:rsidRPr="00313E79" w:rsidRDefault="00397718" w:rsidP="00397718">
      <w:pPr>
        <w:jc w:val="both"/>
        <w:rPr>
          <w:rFonts w:ascii="Calibri" w:hAnsi="Calibri" w:cs="Calibri"/>
        </w:rPr>
      </w:pPr>
      <w:r w:rsidRPr="00313E79">
        <w:rPr>
          <w:rFonts w:ascii="Calibri" w:hAnsi="Calibri" w:cs="Calibri"/>
        </w:rPr>
        <w:t>The study design incorporated Community Change Agents (CCAs)nominated from each community as co-facilitators and mobilizers. Their roles included:</w:t>
      </w:r>
    </w:p>
    <w:p w14:paraId="56B0FB2A" w14:textId="77777777" w:rsidR="00397718" w:rsidRPr="00313E79" w:rsidRDefault="00397718" w:rsidP="00397718">
      <w:pPr>
        <w:numPr>
          <w:ilvl w:val="0"/>
          <w:numId w:val="89"/>
        </w:numPr>
        <w:jc w:val="both"/>
        <w:rPr>
          <w:rFonts w:ascii="Calibri" w:hAnsi="Calibri" w:cs="Calibri"/>
        </w:rPr>
      </w:pPr>
      <w:r w:rsidRPr="00313E79">
        <w:rPr>
          <w:rFonts w:ascii="Calibri" w:hAnsi="Calibri" w:cs="Calibri"/>
        </w:rPr>
        <w:t>Mobilizing participants across demographic groups</w:t>
      </w:r>
    </w:p>
    <w:p w14:paraId="5EA064F4" w14:textId="77777777" w:rsidR="00397718" w:rsidRPr="00313E79" w:rsidRDefault="00397718" w:rsidP="00397718">
      <w:pPr>
        <w:numPr>
          <w:ilvl w:val="0"/>
          <w:numId w:val="89"/>
        </w:numPr>
        <w:jc w:val="both"/>
        <w:rPr>
          <w:rFonts w:ascii="Calibri" w:hAnsi="Calibri" w:cs="Calibri"/>
        </w:rPr>
      </w:pPr>
      <w:r w:rsidRPr="00313E79">
        <w:rPr>
          <w:rFonts w:ascii="Calibri" w:hAnsi="Calibri" w:cs="Calibri"/>
        </w:rPr>
        <w:t>Translating tools and facilitating discussions in local languages</w:t>
      </w:r>
    </w:p>
    <w:p w14:paraId="4A4DD7A8" w14:textId="77777777" w:rsidR="00397718" w:rsidRPr="00313E79" w:rsidRDefault="00397718" w:rsidP="00397718">
      <w:pPr>
        <w:numPr>
          <w:ilvl w:val="0"/>
          <w:numId w:val="89"/>
        </w:numPr>
        <w:jc w:val="both"/>
        <w:rPr>
          <w:rFonts w:ascii="Calibri" w:hAnsi="Calibri" w:cs="Calibri"/>
        </w:rPr>
      </w:pPr>
      <w:r w:rsidRPr="00313E79">
        <w:rPr>
          <w:rFonts w:ascii="Calibri" w:hAnsi="Calibri" w:cs="Calibri"/>
        </w:rPr>
        <w:t>Assisting in participatory mapping and recording of ecological sites</w:t>
      </w:r>
    </w:p>
    <w:p w14:paraId="27571AE7" w14:textId="77777777" w:rsidR="00397718" w:rsidRPr="00313E79" w:rsidRDefault="00397718" w:rsidP="00397718">
      <w:pPr>
        <w:numPr>
          <w:ilvl w:val="0"/>
          <w:numId w:val="89"/>
        </w:numPr>
        <w:jc w:val="both"/>
        <w:rPr>
          <w:rFonts w:ascii="Calibri" w:hAnsi="Calibri" w:cs="Calibri"/>
        </w:rPr>
      </w:pPr>
      <w:r w:rsidRPr="00313E79">
        <w:rPr>
          <w:rFonts w:ascii="Calibri" w:hAnsi="Calibri" w:cs="Calibri"/>
        </w:rPr>
        <w:t>Debriefing field teams on community dynamics, tensions, or sensitivities</w:t>
      </w:r>
    </w:p>
    <w:p w14:paraId="53AFE5B6" w14:textId="77777777" w:rsidR="00397718" w:rsidRPr="00313E79" w:rsidRDefault="00397718" w:rsidP="00397718">
      <w:pPr>
        <w:numPr>
          <w:ilvl w:val="0"/>
          <w:numId w:val="89"/>
        </w:numPr>
        <w:jc w:val="both"/>
        <w:rPr>
          <w:rFonts w:ascii="Calibri" w:hAnsi="Calibri" w:cs="Calibri"/>
        </w:rPr>
      </w:pPr>
      <w:r w:rsidRPr="00313E79">
        <w:rPr>
          <w:rFonts w:ascii="Calibri" w:hAnsi="Calibri" w:cs="Calibri"/>
        </w:rPr>
        <w:t>Documenting observations for later use in CREMA planning</w:t>
      </w:r>
    </w:p>
    <w:p w14:paraId="1E0C5022" w14:textId="77777777" w:rsidR="00397718" w:rsidRPr="00313E79" w:rsidRDefault="00397718" w:rsidP="00397718">
      <w:pPr>
        <w:jc w:val="both"/>
        <w:rPr>
          <w:rFonts w:ascii="Calibri" w:hAnsi="Calibri" w:cs="Calibri"/>
        </w:rPr>
      </w:pPr>
      <w:r w:rsidRPr="00313E79">
        <w:rPr>
          <w:rFonts w:ascii="Calibri" w:hAnsi="Calibri" w:cs="Calibri"/>
        </w:rPr>
        <w:t>This embedded approach helped build continuity between the baseline study and future CREMA-based management systems.</w:t>
      </w:r>
    </w:p>
    <w:p w14:paraId="596AFA19" w14:textId="77777777" w:rsidR="00397718" w:rsidRPr="00313E79" w:rsidRDefault="00397718" w:rsidP="00397718">
      <w:pPr>
        <w:pStyle w:val="Heading3"/>
        <w:rPr>
          <w:rFonts w:ascii="Calibri" w:hAnsi="Calibri" w:cs="Calibri"/>
        </w:rPr>
      </w:pPr>
      <w:bookmarkStart w:id="51" w:name="_Toc205793374"/>
      <w:r w:rsidRPr="00313E79">
        <w:rPr>
          <w:rFonts w:ascii="Calibri" w:hAnsi="Calibri" w:cs="Calibri"/>
        </w:rPr>
        <w:t>Integration with Ecological and Carbon Assessments</w:t>
      </w:r>
      <w:bookmarkEnd w:id="51"/>
    </w:p>
    <w:p w14:paraId="78097170" w14:textId="77777777" w:rsidR="00397718" w:rsidRPr="00313E79" w:rsidRDefault="00397718" w:rsidP="00B70416">
      <w:pPr>
        <w:jc w:val="both"/>
        <w:rPr>
          <w:rFonts w:ascii="Calibri" w:hAnsi="Calibri" w:cs="Calibri"/>
        </w:rPr>
      </w:pPr>
      <w:r w:rsidRPr="00313E79">
        <w:rPr>
          <w:rFonts w:ascii="Calibri" w:hAnsi="Calibri" w:cs="Calibri"/>
        </w:rPr>
        <w:t>The socio-economic study design was also coordinated with the ecological field teams (GIS, carbon stock inventory, wetland specialists) through:</w:t>
      </w:r>
    </w:p>
    <w:p w14:paraId="1D51C628" w14:textId="77777777" w:rsidR="00397718" w:rsidRPr="00313E79" w:rsidRDefault="00397718" w:rsidP="00B70416">
      <w:pPr>
        <w:numPr>
          <w:ilvl w:val="0"/>
          <w:numId w:val="90"/>
        </w:numPr>
        <w:jc w:val="both"/>
        <w:rPr>
          <w:rFonts w:ascii="Calibri" w:hAnsi="Calibri" w:cs="Calibri"/>
        </w:rPr>
      </w:pPr>
      <w:r w:rsidRPr="00313E79">
        <w:rPr>
          <w:rFonts w:ascii="Calibri" w:hAnsi="Calibri" w:cs="Calibri"/>
        </w:rPr>
        <w:t>Shared site maps and visit schedules</w:t>
      </w:r>
    </w:p>
    <w:p w14:paraId="652BB8BB" w14:textId="77777777" w:rsidR="00397718" w:rsidRPr="00313E79" w:rsidRDefault="00397718" w:rsidP="00B70416">
      <w:pPr>
        <w:numPr>
          <w:ilvl w:val="0"/>
          <w:numId w:val="90"/>
        </w:numPr>
        <w:jc w:val="both"/>
        <w:rPr>
          <w:rFonts w:ascii="Calibri" w:hAnsi="Calibri" w:cs="Calibri"/>
        </w:rPr>
      </w:pPr>
      <w:r w:rsidRPr="00313E79">
        <w:rPr>
          <w:rFonts w:ascii="Calibri" w:hAnsi="Calibri" w:cs="Calibri"/>
        </w:rPr>
        <w:t>Alignment of ecological observation sites with community-defined pressure zones</w:t>
      </w:r>
    </w:p>
    <w:p w14:paraId="595AD3B8" w14:textId="77777777" w:rsidR="00397718" w:rsidRPr="00313E79" w:rsidRDefault="00397718" w:rsidP="00B70416">
      <w:pPr>
        <w:numPr>
          <w:ilvl w:val="0"/>
          <w:numId w:val="90"/>
        </w:numPr>
        <w:jc w:val="both"/>
        <w:rPr>
          <w:rFonts w:ascii="Calibri" w:hAnsi="Calibri" w:cs="Calibri"/>
        </w:rPr>
      </w:pPr>
      <w:r w:rsidRPr="00313E79">
        <w:rPr>
          <w:rFonts w:ascii="Calibri" w:hAnsi="Calibri" w:cs="Calibri"/>
        </w:rPr>
        <w:t>Cross-referencing of socio-economic indicators (e.g., degraded mangrove zones, fishing effort) with ecological data</w:t>
      </w:r>
    </w:p>
    <w:p w14:paraId="0C79285E" w14:textId="77777777" w:rsidR="00397718" w:rsidRPr="00313E79" w:rsidRDefault="00397718" w:rsidP="00397718">
      <w:pPr>
        <w:numPr>
          <w:ilvl w:val="0"/>
          <w:numId w:val="90"/>
        </w:numPr>
        <w:rPr>
          <w:rFonts w:ascii="Calibri" w:hAnsi="Calibri" w:cs="Calibri"/>
        </w:rPr>
      </w:pPr>
      <w:r w:rsidRPr="00313E79">
        <w:rPr>
          <w:rFonts w:ascii="Calibri" w:hAnsi="Calibri" w:cs="Calibri"/>
        </w:rPr>
        <w:t>Preparation of site-specific socio-ecological basemaps to support restoration planning</w:t>
      </w:r>
    </w:p>
    <w:p w14:paraId="1F0E4E8E" w14:textId="77777777" w:rsidR="00397718" w:rsidRPr="00313E79" w:rsidRDefault="00397718" w:rsidP="00397718">
      <w:pPr>
        <w:rPr>
          <w:rFonts w:ascii="Calibri" w:hAnsi="Calibri" w:cs="Calibri"/>
        </w:rPr>
      </w:pPr>
      <w:r w:rsidRPr="00313E79">
        <w:rPr>
          <w:rFonts w:ascii="Calibri" w:hAnsi="Calibri" w:cs="Calibri"/>
        </w:rPr>
        <w:lastRenderedPageBreak/>
        <w:t xml:space="preserve">This integrated design approach ensures that carbon and social baselines can be analyzed in tandem, making Ghana’s Blue Carbon system more robust and </w:t>
      </w:r>
      <w:proofErr w:type="gramStart"/>
      <w:r w:rsidRPr="00313E79">
        <w:rPr>
          <w:rFonts w:ascii="Calibri" w:hAnsi="Calibri" w:cs="Calibri"/>
        </w:rPr>
        <w:t>investment-ready</w:t>
      </w:r>
      <w:proofErr w:type="gramEnd"/>
      <w:r w:rsidRPr="00313E79">
        <w:rPr>
          <w:rFonts w:ascii="Calibri" w:hAnsi="Calibri" w:cs="Calibri"/>
        </w:rPr>
        <w:t>.</w:t>
      </w:r>
    </w:p>
    <w:p w14:paraId="02E85E1A" w14:textId="77777777" w:rsidR="00397718" w:rsidRPr="00313E79" w:rsidRDefault="00397718" w:rsidP="00397718">
      <w:pPr>
        <w:pStyle w:val="Heading3"/>
        <w:rPr>
          <w:rFonts w:ascii="Calibri" w:hAnsi="Calibri" w:cs="Calibri"/>
        </w:rPr>
      </w:pPr>
      <w:bookmarkStart w:id="52" w:name="_Toc205793375"/>
      <w:r w:rsidRPr="00313E79">
        <w:rPr>
          <w:rFonts w:ascii="Calibri" w:hAnsi="Calibri" w:cs="Calibri"/>
        </w:rPr>
        <w:t>Conclusion</w:t>
      </w:r>
      <w:bookmarkEnd w:id="52"/>
    </w:p>
    <w:p w14:paraId="276ECDFC" w14:textId="18D03B7F" w:rsidR="00397718" w:rsidRPr="00313E79" w:rsidRDefault="00397718" w:rsidP="00397718">
      <w:pPr>
        <w:jc w:val="both"/>
        <w:rPr>
          <w:rFonts w:ascii="Calibri" w:hAnsi="Calibri" w:cs="Calibri"/>
        </w:rPr>
      </w:pPr>
      <w:r w:rsidRPr="00313E79">
        <w:rPr>
          <w:rFonts w:ascii="Calibri" w:hAnsi="Calibri" w:cs="Calibri"/>
        </w:rPr>
        <w:t>The study design adopted for the WACA Blue Carbon socio-economic baseline represents a best-practice approach in community-driven environmental planning. By embedding participation, inclusiveness, respect for tradition, and ecological alignment into every phase of the process, the design provided more than just data</w:t>
      </w:r>
      <w:r w:rsidR="001F57DA" w:rsidRPr="00313E79">
        <w:rPr>
          <w:rFonts w:ascii="Calibri" w:hAnsi="Calibri" w:cs="Calibri"/>
        </w:rPr>
        <w:t>;</w:t>
      </w:r>
      <w:r w:rsidRPr="00313E79">
        <w:rPr>
          <w:rFonts w:ascii="Calibri" w:hAnsi="Calibri" w:cs="Calibri"/>
        </w:rPr>
        <w:t xml:space="preserve"> it built relationships, capacities, and a social foundation for long-term climate resilience.</w:t>
      </w:r>
    </w:p>
    <w:p w14:paraId="60E0FB6A" w14:textId="77777777" w:rsidR="00397718" w:rsidRPr="00313E79" w:rsidRDefault="00397718" w:rsidP="00397718">
      <w:pPr>
        <w:jc w:val="both"/>
        <w:rPr>
          <w:rFonts w:ascii="Calibri" w:hAnsi="Calibri" w:cs="Calibri"/>
        </w:rPr>
      </w:pPr>
      <w:r w:rsidRPr="00313E79">
        <w:rPr>
          <w:rFonts w:ascii="Calibri" w:hAnsi="Calibri" w:cs="Calibri"/>
        </w:rPr>
        <w:t>This design was not merely about gathering information; it was about preparing communities and institutions to be full partners in Ghana’s blue carbon future.</w:t>
      </w:r>
    </w:p>
    <w:p w14:paraId="3219EB33" w14:textId="60C3253B" w:rsidR="00397718" w:rsidRPr="00313E79" w:rsidRDefault="00D65DAC" w:rsidP="00397718">
      <w:pPr>
        <w:pStyle w:val="Heading2"/>
        <w:rPr>
          <w:rFonts w:ascii="Calibri" w:hAnsi="Calibri" w:cs="Calibri"/>
        </w:rPr>
      </w:pPr>
      <w:bookmarkStart w:id="53" w:name="_Toc205793376"/>
      <w:r w:rsidRPr="00313E79">
        <w:rPr>
          <w:rFonts w:ascii="Calibri" w:hAnsi="Calibri" w:cs="Calibri"/>
        </w:rPr>
        <w:t>3</w:t>
      </w:r>
      <w:r w:rsidR="00397718" w:rsidRPr="00313E79">
        <w:rPr>
          <w:rFonts w:ascii="Calibri" w:hAnsi="Calibri" w:cs="Calibri"/>
        </w:rPr>
        <w:t>.2 Tools Used and Justification</w:t>
      </w:r>
      <w:bookmarkEnd w:id="53"/>
    </w:p>
    <w:p w14:paraId="2760C744" w14:textId="77777777" w:rsidR="00397718" w:rsidRPr="00313E79" w:rsidRDefault="00397718" w:rsidP="00397718">
      <w:pPr>
        <w:pStyle w:val="Heading3"/>
        <w:rPr>
          <w:rFonts w:ascii="Calibri" w:hAnsi="Calibri" w:cs="Calibri"/>
        </w:rPr>
      </w:pPr>
      <w:bookmarkStart w:id="54" w:name="_Toc205793377"/>
      <w:r w:rsidRPr="00313E79">
        <w:rPr>
          <w:rFonts w:ascii="Calibri" w:hAnsi="Calibri" w:cs="Calibri"/>
        </w:rPr>
        <w:t>Introduction</w:t>
      </w:r>
      <w:bookmarkEnd w:id="54"/>
    </w:p>
    <w:p w14:paraId="46C936F9" w14:textId="77777777" w:rsidR="00397718" w:rsidRPr="00313E79" w:rsidRDefault="00397718" w:rsidP="00397718">
      <w:pPr>
        <w:jc w:val="both"/>
        <w:rPr>
          <w:rFonts w:ascii="Calibri" w:hAnsi="Calibri" w:cs="Calibri"/>
        </w:rPr>
      </w:pPr>
      <w:r w:rsidRPr="00313E79">
        <w:rPr>
          <w:rFonts w:ascii="Calibri" w:hAnsi="Calibri" w:cs="Calibri"/>
        </w:rPr>
        <w:t xml:space="preserve">This section presents the specific data collection tools used in the WACA Blue Carbon socio-economic baseline study and provides justifications for their selection. Given the complex social, environmental, and institutional dynamics of Ghana’s coastal Ramsar communities, the study prioritized qualitative tools that could capture lived experiences, local knowledge, seasonal variations, and governance realities. The tools were selected to ensure </w:t>
      </w:r>
      <w:proofErr w:type="gramStart"/>
      <w:r w:rsidRPr="00313E79">
        <w:rPr>
          <w:rFonts w:ascii="Calibri" w:hAnsi="Calibri" w:cs="Calibri"/>
        </w:rPr>
        <w:t>inclusivity</w:t>
      </w:r>
      <w:proofErr w:type="gramEnd"/>
      <w:r w:rsidRPr="00313E79">
        <w:rPr>
          <w:rFonts w:ascii="Calibri" w:hAnsi="Calibri" w:cs="Calibri"/>
        </w:rPr>
        <w:t>, cultural relevance, methodological rigor, and alignment with FPIC, gender equity, and safeguards standards under both World Bank and voluntary carbon frameworks (e.g., Verra, Plan Vivo).</w:t>
      </w:r>
    </w:p>
    <w:p w14:paraId="304EBBEF" w14:textId="77777777" w:rsidR="00397718" w:rsidRPr="00313E79" w:rsidRDefault="00397718" w:rsidP="00397718">
      <w:pPr>
        <w:jc w:val="both"/>
        <w:rPr>
          <w:rFonts w:ascii="Calibri" w:hAnsi="Calibri" w:cs="Calibri"/>
        </w:rPr>
      </w:pPr>
      <w:r w:rsidRPr="00313E79">
        <w:rPr>
          <w:rFonts w:ascii="Calibri" w:hAnsi="Calibri" w:cs="Calibri"/>
        </w:rPr>
        <w:t>The tools served not only as research instruments but also as community engagement mechanisms that introduced dialogue, built trust, and supported early mobilization for CREMA and blue carbon planning.</w:t>
      </w:r>
    </w:p>
    <w:p w14:paraId="578C929E" w14:textId="77777777" w:rsidR="00397718" w:rsidRPr="00313E79" w:rsidRDefault="00397718" w:rsidP="00397718">
      <w:pPr>
        <w:pStyle w:val="Heading3"/>
        <w:rPr>
          <w:rFonts w:ascii="Calibri" w:hAnsi="Calibri" w:cs="Calibri"/>
        </w:rPr>
      </w:pPr>
      <w:bookmarkStart w:id="55" w:name="_Toc205793378"/>
      <w:r w:rsidRPr="00313E79">
        <w:rPr>
          <w:rFonts w:ascii="Calibri" w:hAnsi="Calibri" w:cs="Calibri"/>
        </w:rPr>
        <w:t>Tool 1: Focus Group Discussions (FGDs)</w:t>
      </w:r>
      <w:bookmarkEnd w:id="55"/>
    </w:p>
    <w:p w14:paraId="46E1AC96"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5AA6D3A0" w14:textId="77777777" w:rsidR="00397718" w:rsidRPr="00313E79" w:rsidRDefault="00397718" w:rsidP="00397718">
      <w:pPr>
        <w:rPr>
          <w:rFonts w:ascii="Calibri" w:hAnsi="Calibri" w:cs="Calibri"/>
        </w:rPr>
      </w:pPr>
      <w:r w:rsidRPr="00313E79">
        <w:rPr>
          <w:rFonts w:ascii="Calibri" w:hAnsi="Calibri" w:cs="Calibri"/>
        </w:rPr>
        <w:t>FGDs were the primary tool used to understand collective community experiences, variations in livelihood practices, gender roles, environmental concerns, and social norms.</w:t>
      </w:r>
    </w:p>
    <w:p w14:paraId="4D1198DC" w14:textId="77777777" w:rsidR="00397718" w:rsidRPr="00313E79" w:rsidRDefault="00397718" w:rsidP="00397718">
      <w:pPr>
        <w:pStyle w:val="Heading4"/>
        <w:rPr>
          <w:rFonts w:ascii="Calibri" w:hAnsi="Calibri" w:cs="Calibri"/>
        </w:rPr>
      </w:pPr>
      <w:r w:rsidRPr="00313E79">
        <w:rPr>
          <w:rFonts w:ascii="Calibri" w:hAnsi="Calibri" w:cs="Calibri"/>
        </w:rPr>
        <w:t>Application</w:t>
      </w:r>
    </w:p>
    <w:p w14:paraId="372213CD" w14:textId="77777777" w:rsidR="00397718" w:rsidRPr="00313E79" w:rsidRDefault="00397718" w:rsidP="00B70416">
      <w:pPr>
        <w:numPr>
          <w:ilvl w:val="0"/>
          <w:numId w:val="91"/>
        </w:numPr>
        <w:jc w:val="both"/>
        <w:rPr>
          <w:rFonts w:ascii="Calibri" w:hAnsi="Calibri" w:cs="Calibri"/>
        </w:rPr>
      </w:pPr>
      <w:r w:rsidRPr="00313E79">
        <w:rPr>
          <w:rFonts w:ascii="Calibri" w:hAnsi="Calibri" w:cs="Calibri"/>
        </w:rPr>
        <w:t>Conducted in all 37+ communities across the three Ramsar sites</w:t>
      </w:r>
    </w:p>
    <w:p w14:paraId="315E7E2F" w14:textId="77777777" w:rsidR="00397718" w:rsidRPr="00313E79" w:rsidRDefault="00397718" w:rsidP="00B70416">
      <w:pPr>
        <w:numPr>
          <w:ilvl w:val="0"/>
          <w:numId w:val="91"/>
        </w:numPr>
        <w:jc w:val="both"/>
        <w:rPr>
          <w:rFonts w:ascii="Calibri" w:hAnsi="Calibri" w:cs="Calibri"/>
        </w:rPr>
      </w:pPr>
      <w:r w:rsidRPr="00313E79">
        <w:rPr>
          <w:rFonts w:ascii="Calibri" w:hAnsi="Calibri" w:cs="Calibri"/>
        </w:rPr>
        <w:t>Separate FGDs were held for men, women, youth, and sometimes fish processors, farmers, or migrants</w:t>
      </w:r>
    </w:p>
    <w:p w14:paraId="111B9B55" w14:textId="77777777" w:rsidR="00397718" w:rsidRPr="00313E79" w:rsidRDefault="00397718" w:rsidP="00B70416">
      <w:pPr>
        <w:numPr>
          <w:ilvl w:val="0"/>
          <w:numId w:val="91"/>
        </w:numPr>
        <w:jc w:val="both"/>
        <w:rPr>
          <w:rFonts w:ascii="Calibri" w:hAnsi="Calibri" w:cs="Calibri"/>
        </w:rPr>
      </w:pPr>
      <w:r w:rsidRPr="00313E79">
        <w:rPr>
          <w:rFonts w:ascii="Calibri" w:hAnsi="Calibri" w:cs="Calibri"/>
        </w:rPr>
        <w:t>Each FGD had 6–12 participants selected with community leader and Change Agent support</w:t>
      </w:r>
    </w:p>
    <w:p w14:paraId="6B22BF94" w14:textId="77777777" w:rsidR="00397718" w:rsidRPr="00313E79" w:rsidRDefault="00397718" w:rsidP="00B70416">
      <w:pPr>
        <w:numPr>
          <w:ilvl w:val="0"/>
          <w:numId w:val="91"/>
        </w:numPr>
        <w:jc w:val="both"/>
        <w:rPr>
          <w:rFonts w:ascii="Calibri" w:hAnsi="Calibri" w:cs="Calibri"/>
        </w:rPr>
      </w:pPr>
      <w:r w:rsidRPr="00313E79">
        <w:rPr>
          <w:rFonts w:ascii="Calibri" w:hAnsi="Calibri" w:cs="Calibri"/>
        </w:rPr>
        <w:lastRenderedPageBreak/>
        <w:t>Guides were structured around key domains: livelihoods, resource use, seasonal calendars, degradation trends, governance, health, and aspirations</w:t>
      </w:r>
    </w:p>
    <w:p w14:paraId="2F1C7758"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721B3811" w14:textId="77777777" w:rsidR="00397718" w:rsidRPr="00313E79" w:rsidRDefault="00397718" w:rsidP="00B70416">
      <w:pPr>
        <w:numPr>
          <w:ilvl w:val="0"/>
          <w:numId w:val="92"/>
        </w:numPr>
        <w:jc w:val="both"/>
        <w:rPr>
          <w:rFonts w:ascii="Calibri" w:hAnsi="Calibri" w:cs="Calibri"/>
        </w:rPr>
      </w:pPr>
      <w:r w:rsidRPr="00313E79">
        <w:rPr>
          <w:rFonts w:ascii="Calibri" w:hAnsi="Calibri" w:cs="Calibri"/>
        </w:rPr>
        <w:t>FGDs enabled open discussion of shared community knowledge</w:t>
      </w:r>
    </w:p>
    <w:p w14:paraId="1942E0DC" w14:textId="77777777" w:rsidR="00397718" w:rsidRPr="00313E79" w:rsidRDefault="00397718" w:rsidP="00B70416">
      <w:pPr>
        <w:numPr>
          <w:ilvl w:val="0"/>
          <w:numId w:val="92"/>
        </w:numPr>
        <w:jc w:val="both"/>
        <w:rPr>
          <w:rFonts w:ascii="Calibri" w:hAnsi="Calibri" w:cs="Calibri"/>
        </w:rPr>
      </w:pPr>
      <w:r w:rsidRPr="00313E79">
        <w:rPr>
          <w:rFonts w:ascii="Calibri" w:hAnsi="Calibri" w:cs="Calibri"/>
        </w:rPr>
        <w:t>Participants validated and corrected previous profiling findings from 2024</w:t>
      </w:r>
    </w:p>
    <w:p w14:paraId="35B914FD" w14:textId="77777777" w:rsidR="00397718" w:rsidRPr="00313E79" w:rsidRDefault="00397718" w:rsidP="00B70416">
      <w:pPr>
        <w:numPr>
          <w:ilvl w:val="0"/>
          <w:numId w:val="92"/>
        </w:numPr>
        <w:jc w:val="both"/>
        <w:rPr>
          <w:rFonts w:ascii="Calibri" w:hAnsi="Calibri" w:cs="Calibri"/>
        </w:rPr>
      </w:pPr>
      <w:r w:rsidRPr="00313E79">
        <w:rPr>
          <w:rFonts w:ascii="Calibri" w:hAnsi="Calibri" w:cs="Calibri"/>
        </w:rPr>
        <w:t>Enabled intergenerational and gender-specific perspectives without dominance from elite individuals</w:t>
      </w:r>
    </w:p>
    <w:p w14:paraId="1867092D" w14:textId="77777777" w:rsidR="00397718" w:rsidRPr="00313E79" w:rsidRDefault="00397718" w:rsidP="00B70416">
      <w:pPr>
        <w:numPr>
          <w:ilvl w:val="0"/>
          <w:numId w:val="92"/>
        </w:numPr>
        <w:jc w:val="both"/>
        <w:rPr>
          <w:rFonts w:ascii="Calibri" w:hAnsi="Calibri" w:cs="Calibri"/>
        </w:rPr>
      </w:pPr>
      <w:r w:rsidRPr="00313E79">
        <w:rPr>
          <w:rFonts w:ascii="Calibri" w:hAnsi="Calibri" w:cs="Calibri"/>
        </w:rPr>
        <w:t>FGDs helped surface nuances in cultural practices (e.g., fishing taboos, menstruation norms, land allocation rituals)</w:t>
      </w:r>
    </w:p>
    <w:p w14:paraId="43D7BFF7"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46EC3E8C" w14:textId="77777777" w:rsidR="00397718" w:rsidRPr="00313E79" w:rsidRDefault="00397718" w:rsidP="00B70416">
      <w:pPr>
        <w:numPr>
          <w:ilvl w:val="0"/>
          <w:numId w:val="93"/>
        </w:numPr>
        <w:jc w:val="both"/>
        <w:rPr>
          <w:rFonts w:ascii="Calibri" w:hAnsi="Calibri" w:cs="Calibri"/>
        </w:rPr>
      </w:pPr>
      <w:r w:rsidRPr="00313E79">
        <w:rPr>
          <w:rFonts w:ascii="Calibri" w:hAnsi="Calibri" w:cs="Calibri"/>
        </w:rPr>
        <w:t>Identification of seasonal variation in mangrove use</w:t>
      </w:r>
    </w:p>
    <w:p w14:paraId="70285633" w14:textId="77777777" w:rsidR="00397718" w:rsidRPr="00313E79" w:rsidRDefault="00397718" w:rsidP="00B70416">
      <w:pPr>
        <w:numPr>
          <w:ilvl w:val="0"/>
          <w:numId w:val="93"/>
        </w:numPr>
        <w:jc w:val="both"/>
        <w:rPr>
          <w:rFonts w:ascii="Calibri" w:hAnsi="Calibri" w:cs="Calibri"/>
        </w:rPr>
      </w:pPr>
      <w:r w:rsidRPr="00313E79">
        <w:rPr>
          <w:rFonts w:ascii="Calibri" w:hAnsi="Calibri" w:cs="Calibri"/>
        </w:rPr>
        <w:t>Clarification of gendered time burdens (e.g., fuelwood collection)</w:t>
      </w:r>
    </w:p>
    <w:p w14:paraId="567FDE75" w14:textId="77777777" w:rsidR="00397718" w:rsidRPr="00313E79" w:rsidRDefault="00397718" w:rsidP="00B70416">
      <w:pPr>
        <w:numPr>
          <w:ilvl w:val="0"/>
          <w:numId w:val="93"/>
        </w:numPr>
        <w:jc w:val="both"/>
        <w:rPr>
          <w:rFonts w:ascii="Calibri" w:hAnsi="Calibri" w:cs="Calibri"/>
        </w:rPr>
      </w:pPr>
      <w:r w:rsidRPr="00313E79">
        <w:rPr>
          <w:rFonts w:ascii="Calibri" w:hAnsi="Calibri" w:cs="Calibri"/>
        </w:rPr>
        <w:t>Collective mapping of erosion hotspots and plastic accumulation zones</w:t>
      </w:r>
    </w:p>
    <w:p w14:paraId="02861922" w14:textId="77777777" w:rsidR="00397718" w:rsidRPr="00313E79" w:rsidRDefault="00397718" w:rsidP="00B70416">
      <w:pPr>
        <w:numPr>
          <w:ilvl w:val="0"/>
          <w:numId w:val="93"/>
        </w:numPr>
        <w:jc w:val="both"/>
        <w:rPr>
          <w:rFonts w:ascii="Calibri" w:hAnsi="Calibri" w:cs="Calibri"/>
        </w:rPr>
      </w:pPr>
      <w:r w:rsidRPr="00313E79">
        <w:rPr>
          <w:rFonts w:ascii="Calibri" w:hAnsi="Calibri" w:cs="Calibri"/>
        </w:rPr>
        <w:t>Documentation of women’s informal leadership in trade and resource management</w:t>
      </w:r>
    </w:p>
    <w:p w14:paraId="6D7ECCAB" w14:textId="77777777" w:rsidR="00397718" w:rsidRPr="00313E79" w:rsidRDefault="00397718" w:rsidP="00397718">
      <w:pPr>
        <w:pStyle w:val="Heading3"/>
        <w:rPr>
          <w:rFonts w:ascii="Calibri" w:hAnsi="Calibri" w:cs="Calibri"/>
        </w:rPr>
      </w:pPr>
      <w:bookmarkStart w:id="56" w:name="_Toc205793379"/>
      <w:r w:rsidRPr="00313E79">
        <w:rPr>
          <w:rFonts w:ascii="Calibri" w:hAnsi="Calibri" w:cs="Calibri"/>
        </w:rPr>
        <w:t>Tool 2: Key Informant Interviews (KIIs)</w:t>
      </w:r>
      <w:bookmarkEnd w:id="56"/>
    </w:p>
    <w:p w14:paraId="347EB97B"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7C9E69BD" w14:textId="77777777" w:rsidR="00397718" w:rsidRPr="00313E79" w:rsidRDefault="00397718" w:rsidP="00B70416">
      <w:pPr>
        <w:jc w:val="both"/>
        <w:rPr>
          <w:rFonts w:ascii="Calibri" w:hAnsi="Calibri" w:cs="Calibri"/>
        </w:rPr>
      </w:pPr>
      <w:r w:rsidRPr="00313E79">
        <w:rPr>
          <w:rFonts w:ascii="Calibri" w:hAnsi="Calibri" w:cs="Calibri"/>
        </w:rPr>
        <w:t>KIIs were used to gather expert or historical insights on governance, policy implementation, environmental change, and CREMA readiness.</w:t>
      </w:r>
    </w:p>
    <w:p w14:paraId="644B717E" w14:textId="77777777" w:rsidR="00397718" w:rsidRPr="00313E79" w:rsidRDefault="00397718" w:rsidP="00397718">
      <w:pPr>
        <w:pStyle w:val="Heading4"/>
        <w:rPr>
          <w:rFonts w:ascii="Calibri" w:hAnsi="Calibri" w:cs="Calibri"/>
        </w:rPr>
      </w:pPr>
      <w:r w:rsidRPr="00313E79">
        <w:rPr>
          <w:rFonts w:ascii="Calibri" w:hAnsi="Calibri" w:cs="Calibri"/>
        </w:rPr>
        <w:t>Application</w:t>
      </w:r>
    </w:p>
    <w:p w14:paraId="3D4DD61A" w14:textId="77777777" w:rsidR="00397718" w:rsidRPr="00313E79" w:rsidRDefault="00397718" w:rsidP="00B70416">
      <w:pPr>
        <w:numPr>
          <w:ilvl w:val="0"/>
          <w:numId w:val="94"/>
        </w:numPr>
        <w:jc w:val="both"/>
        <w:rPr>
          <w:rFonts w:ascii="Calibri" w:hAnsi="Calibri" w:cs="Calibri"/>
        </w:rPr>
      </w:pPr>
      <w:r w:rsidRPr="00313E79">
        <w:rPr>
          <w:rFonts w:ascii="Calibri" w:hAnsi="Calibri" w:cs="Calibri"/>
        </w:rPr>
        <w:t>Conducted with traditional leaders (chiefs, queen mothers, elders), elected officials (assembly members), Wildlife Division officers, CRMC/CEC executives, school heads, and spiritual leaders</w:t>
      </w:r>
    </w:p>
    <w:p w14:paraId="6E1B696D" w14:textId="77777777" w:rsidR="00397718" w:rsidRPr="00313E79" w:rsidRDefault="00397718" w:rsidP="00B70416">
      <w:pPr>
        <w:numPr>
          <w:ilvl w:val="0"/>
          <w:numId w:val="94"/>
        </w:numPr>
        <w:jc w:val="both"/>
        <w:rPr>
          <w:rFonts w:ascii="Calibri" w:hAnsi="Calibri" w:cs="Calibri"/>
        </w:rPr>
      </w:pPr>
      <w:r w:rsidRPr="00313E79">
        <w:rPr>
          <w:rFonts w:ascii="Calibri" w:hAnsi="Calibri" w:cs="Calibri"/>
        </w:rPr>
        <w:t>At least 3–5 KIIs conducted per community, depending on size and diversity</w:t>
      </w:r>
    </w:p>
    <w:p w14:paraId="2CA86D77" w14:textId="77777777" w:rsidR="00397718" w:rsidRPr="00313E79" w:rsidRDefault="00397718" w:rsidP="00B70416">
      <w:pPr>
        <w:numPr>
          <w:ilvl w:val="0"/>
          <w:numId w:val="94"/>
        </w:numPr>
        <w:jc w:val="both"/>
        <w:rPr>
          <w:rFonts w:ascii="Calibri" w:hAnsi="Calibri" w:cs="Calibri"/>
        </w:rPr>
      </w:pPr>
      <w:r w:rsidRPr="00313E79">
        <w:rPr>
          <w:rFonts w:ascii="Calibri" w:hAnsi="Calibri" w:cs="Calibri"/>
        </w:rPr>
        <w:t>Semi-structured interview guides tailored per informant group</w:t>
      </w:r>
    </w:p>
    <w:p w14:paraId="547C333D"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3BC6902A" w14:textId="77777777" w:rsidR="00397718" w:rsidRPr="00313E79" w:rsidRDefault="00397718" w:rsidP="00A5368C">
      <w:pPr>
        <w:numPr>
          <w:ilvl w:val="0"/>
          <w:numId w:val="95"/>
        </w:numPr>
        <w:jc w:val="both"/>
        <w:rPr>
          <w:rFonts w:ascii="Calibri" w:hAnsi="Calibri" w:cs="Calibri"/>
        </w:rPr>
      </w:pPr>
      <w:r w:rsidRPr="00313E79">
        <w:rPr>
          <w:rFonts w:ascii="Calibri" w:hAnsi="Calibri" w:cs="Calibri"/>
        </w:rPr>
        <w:t>KIIs provided elite, technical, or historical knowledge that may not surface in FGDs</w:t>
      </w:r>
    </w:p>
    <w:p w14:paraId="4B956F67" w14:textId="77777777" w:rsidR="00397718" w:rsidRPr="00313E79" w:rsidRDefault="00397718" w:rsidP="00A5368C">
      <w:pPr>
        <w:numPr>
          <w:ilvl w:val="0"/>
          <w:numId w:val="95"/>
        </w:numPr>
        <w:jc w:val="both"/>
        <w:rPr>
          <w:rFonts w:ascii="Calibri" w:hAnsi="Calibri" w:cs="Calibri"/>
        </w:rPr>
      </w:pPr>
      <w:r w:rsidRPr="00313E79">
        <w:rPr>
          <w:rFonts w:ascii="Calibri" w:hAnsi="Calibri" w:cs="Calibri"/>
        </w:rPr>
        <w:t>Offered insight into intra-community dynamics, disputes, and power asymmetries</w:t>
      </w:r>
    </w:p>
    <w:p w14:paraId="3EDF9B95" w14:textId="77777777" w:rsidR="00397718" w:rsidRPr="00313E79" w:rsidRDefault="00397718" w:rsidP="00A5368C">
      <w:pPr>
        <w:numPr>
          <w:ilvl w:val="0"/>
          <w:numId w:val="95"/>
        </w:numPr>
        <w:jc w:val="both"/>
        <w:rPr>
          <w:rFonts w:ascii="Calibri" w:hAnsi="Calibri" w:cs="Calibri"/>
        </w:rPr>
      </w:pPr>
      <w:r w:rsidRPr="00313E79">
        <w:rPr>
          <w:rFonts w:ascii="Calibri" w:hAnsi="Calibri" w:cs="Calibri"/>
        </w:rPr>
        <w:t>Verified the existence and functionality of CREMA institutions or past conservation projects</w:t>
      </w:r>
    </w:p>
    <w:p w14:paraId="236082D0" w14:textId="77777777" w:rsidR="00397718" w:rsidRPr="00313E79" w:rsidRDefault="00397718" w:rsidP="00A5368C">
      <w:pPr>
        <w:numPr>
          <w:ilvl w:val="0"/>
          <w:numId w:val="95"/>
        </w:numPr>
        <w:jc w:val="both"/>
        <w:rPr>
          <w:rFonts w:ascii="Calibri" w:hAnsi="Calibri" w:cs="Calibri"/>
        </w:rPr>
      </w:pPr>
      <w:r w:rsidRPr="00313E79">
        <w:rPr>
          <w:rFonts w:ascii="Calibri" w:hAnsi="Calibri" w:cs="Calibri"/>
        </w:rPr>
        <w:lastRenderedPageBreak/>
        <w:t>Allowed for sensitive discussions not suited for public FGDs (e.g., land conflicts, chieftaincy disputes)</w:t>
      </w:r>
    </w:p>
    <w:p w14:paraId="48873DAE"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07560711" w14:textId="77777777" w:rsidR="00397718" w:rsidRPr="00313E79" w:rsidRDefault="00397718" w:rsidP="00A5368C">
      <w:pPr>
        <w:numPr>
          <w:ilvl w:val="0"/>
          <w:numId w:val="96"/>
        </w:numPr>
        <w:jc w:val="both"/>
        <w:rPr>
          <w:rFonts w:ascii="Calibri" w:hAnsi="Calibri" w:cs="Calibri"/>
        </w:rPr>
      </w:pPr>
      <w:r w:rsidRPr="00313E79">
        <w:rPr>
          <w:rFonts w:ascii="Calibri" w:hAnsi="Calibri" w:cs="Calibri"/>
        </w:rPr>
        <w:t>Clarification of land tenure regimes (e.g., family land vs. stool land)</w:t>
      </w:r>
    </w:p>
    <w:p w14:paraId="0A59DC43" w14:textId="77777777" w:rsidR="00397718" w:rsidRPr="00313E79" w:rsidRDefault="00397718" w:rsidP="00A5368C">
      <w:pPr>
        <w:numPr>
          <w:ilvl w:val="0"/>
          <w:numId w:val="96"/>
        </w:numPr>
        <w:jc w:val="both"/>
        <w:rPr>
          <w:rFonts w:ascii="Calibri" w:hAnsi="Calibri" w:cs="Calibri"/>
        </w:rPr>
      </w:pPr>
      <w:r w:rsidRPr="00313E79">
        <w:rPr>
          <w:rFonts w:ascii="Calibri" w:hAnsi="Calibri" w:cs="Calibri"/>
        </w:rPr>
        <w:t>Documentation of past conservation initiatives (e.g., failed mangrove replanting efforts)</w:t>
      </w:r>
    </w:p>
    <w:p w14:paraId="3463BBF3" w14:textId="77777777" w:rsidR="00397718" w:rsidRPr="00313E79" w:rsidRDefault="00397718" w:rsidP="00A5368C">
      <w:pPr>
        <w:numPr>
          <w:ilvl w:val="0"/>
          <w:numId w:val="96"/>
        </w:numPr>
        <w:jc w:val="both"/>
        <w:rPr>
          <w:rFonts w:ascii="Calibri" w:hAnsi="Calibri" w:cs="Calibri"/>
        </w:rPr>
      </w:pPr>
      <w:r w:rsidRPr="00313E79">
        <w:rPr>
          <w:rFonts w:ascii="Calibri" w:hAnsi="Calibri" w:cs="Calibri"/>
        </w:rPr>
        <w:t>Identification of conflicts between traditional authorities and district agencies</w:t>
      </w:r>
    </w:p>
    <w:p w14:paraId="712E294C" w14:textId="77777777" w:rsidR="00397718" w:rsidRPr="00313E79" w:rsidRDefault="00397718" w:rsidP="00A5368C">
      <w:pPr>
        <w:numPr>
          <w:ilvl w:val="0"/>
          <w:numId w:val="96"/>
        </w:numPr>
        <w:jc w:val="both"/>
        <w:rPr>
          <w:rFonts w:ascii="Calibri" w:hAnsi="Calibri" w:cs="Calibri"/>
        </w:rPr>
      </w:pPr>
      <w:r w:rsidRPr="00313E79">
        <w:rPr>
          <w:rFonts w:ascii="Calibri" w:hAnsi="Calibri" w:cs="Calibri"/>
        </w:rPr>
        <w:t>Historical narratives on lagoon flooding, mangrove depletion, and migration</w:t>
      </w:r>
    </w:p>
    <w:p w14:paraId="12F34884" w14:textId="77777777" w:rsidR="00397718" w:rsidRPr="00313E79" w:rsidRDefault="00397718" w:rsidP="00397718">
      <w:pPr>
        <w:pStyle w:val="Heading3"/>
        <w:rPr>
          <w:rFonts w:ascii="Calibri" w:hAnsi="Calibri" w:cs="Calibri"/>
        </w:rPr>
      </w:pPr>
      <w:bookmarkStart w:id="57" w:name="_Toc205793380"/>
      <w:r w:rsidRPr="00313E79">
        <w:rPr>
          <w:rFonts w:ascii="Calibri" w:hAnsi="Calibri" w:cs="Calibri"/>
        </w:rPr>
        <w:t>Tool 3: Participatory Resource Mapping</w:t>
      </w:r>
      <w:bookmarkEnd w:id="57"/>
    </w:p>
    <w:p w14:paraId="1A31A5D4"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7DB3807E" w14:textId="77777777" w:rsidR="00397718" w:rsidRPr="00313E79" w:rsidRDefault="00397718" w:rsidP="00397718">
      <w:pPr>
        <w:rPr>
          <w:rFonts w:ascii="Calibri" w:hAnsi="Calibri" w:cs="Calibri"/>
        </w:rPr>
      </w:pPr>
      <w:r w:rsidRPr="00313E79">
        <w:rPr>
          <w:rFonts w:ascii="Calibri" w:hAnsi="Calibri" w:cs="Calibri"/>
        </w:rPr>
        <w:t>To enable community members to visualize, demarcate, and explain key physical and ecological features in their environment, including resource zones, degraded areas, sacred sites, and livelihood corridors.</w:t>
      </w:r>
    </w:p>
    <w:p w14:paraId="6A5550BD" w14:textId="77777777" w:rsidR="00397718" w:rsidRPr="00313E79" w:rsidRDefault="00397718" w:rsidP="00397718">
      <w:pPr>
        <w:pStyle w:val="Heading4"/>
        <w:rPr>
          <w:rFonts w:ascii="Calibri" w:hAnsi="Calibri" w:cs="Calibri"/>
        </w:rPr>
      </w:pPr>
      <w:r w:rsidRPr="00313E79">
        <w:rPr>
          <w:rFonts w:ascii="Calibri" w:hAnsi="Calibri" w:cs="Calibri"/>
        </w:rPr>
        <w:t>Application</w:t>
      </w:r>
    </w:p>
    <w:p w14:paraId="6607634F" w14:textId="77777777" w:rsidR="00397718" w:rsidRPr="00313E79" w:rsidRDefault="00397718" w:rsidP="00A5368C">
      <w:pPr>
        <w:numPr>
          <w:ilvl w:val="0"/>
          <w:numId w:val="97"/>
        </w:numPr>
        <w:jc w:val="both"/>
        <w:rPr>
          <w:rFonts w:ascii="Calibri" w:hAnsi="Calibri" w:cs="Calibri"/>
        </w:rPr>
      </w:pPr>
      <w:r w:rsidRPr="00313E79">
        <w:rPr>
          <w:rFonts w:ascii="Calibri" w:hAnsi="Calibri" w:cs="Calibri"/>
        </w:rPr>
        <w:t>Community-drawn maps produced during FGDs or special sessions</w:t>
      </w:r>
    </w:p>
    <w:p w14:paraId="4479C92E" w14:textId="77777777" w:rsidR="00397718" w:rsidRPr="00313E79" w:rsidRDefault="00397718" w:rsidP="00A5368C">
      <w:pPr>
        <w:numPr>
          <w:ilvl w:val="0"/>
          <w:numId w:val="97"/>
        </w:numPr>
        <w:jc w:val="both"/>
        <w:rPr>
          <w:rFonts w:ascii="Calibri" w:hAnsi="Calibri" w:cs="Calibri"/>
        </w:rPr>
      </w:pPr>
      <w:r w:rsidRPr="00313E79">
        <w:rPr>
          <w:rFonts w:ascii="Calibri" w:hAnsi="Calibri" w:cs="Calibri"/>
        </w:rPr>
        <w:t xml:space="preserve">Materials included flip charts, markers, local materials (sticks, stones, charcoal), and GPS support </w:t>
      </w:r>
      <w:proofErr w:type="gramStart"/>
      <w:r w:rsidRPr="00313E79">
        <w:rPr>
          <w:rFonts w:ascii="Calibri" w:hAnsi="Calibri" w:cs="Calibri"/>
        </w:rPr>
        <w:t>where</w:t>
      </w:r>
      <w:proofErr w:type="gramEnd"/>
      <w:r w:rsidRPr="00313E79">
        <w:rPr>
          <w:rFonts w:ascii="Calibri" w:hAnsi="Calibri" w:cs="Calibri"/>
        </w:rPr>
        <w:t xml:space="preserve"> needed</w:t>
      </w:r>
    </w:p>
    <w:p w14:paraId="0F27D0BE" w14:textId="77777777" w:rsidR="00397718" w:rsidRPr="00313E79" w:rsidRDefault="00397718" w:rsidP="00A5368C">
      <w:pPr>
        <w:numPr>
          <w:ilvl w:val="0"/>
          <w:numId w:val="97"/>
        </w:numPr>
        <w:jc w:val="both"/>
        <w:rPr>
          <w:rFonts w:ascii="Calibri" w:hAnsi="Calibri" w:cs="Calibri"/>
        </w:rPr>
      </w:pPr>
      <w:r w:rsidRPr="00313E79">
        <w:rPr>
          <w:rFonts w:ascii="Calibri" w:hAnsi="Calibri" w:cs="Calibri"/>
        </w:rPr>
        <w:t>Features mapped: rivers, mangroves, flood zones, erosion sites, spiritual groves, roads, markets, and conflict zones</w:t>
      </w:r>
    </w:p>
    <w:p w14:paraId="057FB323" w14:textId="77777777" w:rsidR="00397718" w:rsidRPr="00313E79" w:rsidRDefault="00397718" w:rsidP="00A5368C">
      <w:pPr>
        <w:numPr>
          <w:ilvl w:val="0"/>
          <w:numId w:val="97"/>
        </w:numPr>
        <w:jc w:val="both"/>
        <w:rPr>
          <w:rFonts w:ascii="Calibri" w:hAnsi="Calibri" w:cs="Calibri"/>
        </w:rPr>
      </w:pPr>
      <w:r w:rsidRPr="00313E79">
        <w:rPr>
          <w:rFonts w:ascii="Calibri" w:hAnsi="Calibri" w:cs="Calibri"/>
        </w:rPr>
        <w:t>Maps were photographed and digitized by the field team or shared with GIS experts for integration into ecological overlays</w:t>
      </w:r>
    </w:p>
    <w:p w14:paraId="0F07FC57"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4068590B" w14:textId="77777777" w:rsidR="00397718" w:rsidRPr="00313E79" w:rsidRDefault="00397718" w:rsidP="00A5368C">
      <w:pPr>
        <w:numPr>
          <w:ilvl w:val="0"/>
          <w:numId w:val="98"/>
        </w:numPr>
        <w:jc w:val="both"/>
        <w:rPr>
          <w:rFonts w:ascii="Calibri" w:hAnsi="Calibri" w:cs="Calibri"/>
        </w:rPr>
      </w:pPr>
      <w:r w:rsidRPr="00313E79">
        <w:rPr>
          <w:rFonts w:ascii="Calibri" w:hAnsi="Calibri" w:cs="Calibri"/>
        </w:rPr>
        <w:t>Enabled spatial data collection where technical GIS mapping is not locally accessible</w:t>
      </w:r>
    </w:p>
    <w:p w14:paraId="7E2CC0C0" w14:textId="77777777" w:rsidR="00397718" w:rsidRPr="00313E79" w:rsidRDefault="00397718" w:rsidP="00A5368C">
      <w:pPr>
        <w:numPr>
          <w:ilvl w:val="0"/>
          <w:numId w:val="98"/>
        </w:numPr>
        <w:jc w:val="both"/>
        <w:rPr>
          <w:rFonts w:ascii="Calibri" w:hAnsi="Calibri" w:cs="Calibri"/>
        </w:rPr>
      </w:pPr>
      <w:r w:rsidRPr="00313E79">
        <w:rPr>
          <w:rFonts w:ascii="Calibri" w:hAnsi="Calibri" w:cs="Calibri"/>
        </w:rPr>
        <w:t>Empowered communities to co-create visual narratives of their own landscape</w:t>
      </w:r>
    </w:p>
    <w:p w14:paraId="15EB8A14" w14:textId="77777777" w:rsidR="00397718" w:rsidRPr="00313E79" w:rsidRDefault="00397718" w:rsidP="00A5368C">
      <w:pPr>
        <w:numPr>
          <w:ilvl w:val="0"/>
          <w:numId w:val="98"/>
        </w:numPr>
        <w:jc w:val="both"/>
        <w:rPr>
          <w:rFonts w:ascii="Calibri" w:hAnsi="Calibri" w:cs="Calibri"/>
        </w:rPr>
      </w:pPr>
      <w:r w:rsidRPr="00313E79">
        <w:rPr>
          <w:rFonts w:ascii="Calibri" w:hAnsi="Calibri" w:cs="Calibri"/>
        </w:rPr>
        <w:t>Facilitated understanding of degradation patterns (e.g., mangrove depletion, farmland salinization)</w:t>
      </w:r>
    </w:p>
    <w:p w14:paraId="081CCC5A" w14:textId="77777777" w:rsidR="00397718" w:rsidRPr="00313E79" w:rsidRDefault="00397718" w:rsidP="00A5368C">
      <w:pPr>
        <w:numPr>
          <w:ilvl w:val="0"/>
          <w:numId w:val="98"/>
        </w:numPr>
        <w:jc w:val="both"/>
        <w:rPr>
          <w:rFonts w:ascii="Calibri" w:hAnsi="Calibri" w:cs="Calibri"/>
        </w:rPr>
      </w:pPr>
      <w:r w:rsidRPr="00313E79">
        <w:rPr>
          <w:rFonts w:ascii="Calibri" w:hAnsi="Calibri" w:cs="Calibri"/>
        </w:rPr>
        <w:t>Enhanced legitimacy of later restoration or carbon MRV mapping by validating with local actors</w:t>
      </w:r>
    </w:p>
    <w:p w14:paraId="53D85D2E"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2E7B884D" w14:textId="0DF3624D" w:rsidR="00397718" w:rsidRPr="00313E79" w:rsidRDefault="00397718" w:rsidP="00A5368C">
      <w:pPr>
        <w:numPr>
          <w:ilvl w:val="0"/>
          <w:numId w:val="99"/>
        </w:numPr>
        <w:jc w:val="both"/>
        <w:rPr>
          <w:rFonts w:ascii="Calibri" w:hAnsi="Calibri" w:cs="Calibri"/>
        </w:rPr>
      </w:pPr>
      <w:r w:rsidRPr="00313E79">
        <w:rPr>
          <w:rFonts w:ascii="Calibri" w:hAnsi="Calibri" w:cs="Calibri"/>
        </w:rPr>
        <w:t xml:space="preserve">Identification of previously undocumented </w:t>
      </w:r>
      <w:r w:rsidR="001F57DA" w:rsidRPr="00313E79">
        <w:rPr>
          <w:rFonts w:ascii="Calibri" w:hAnsi="Calibri" w:cs="Calibri"/>
        </w:rPr>
        <w:t xml:space="preserve">mangrove stands compared to the global data </w:t>
      </w:r>
    </w:p>
    <w:p w14:paraId="5428BC9A" w14:textId="77777777" w:rsidR="00397718" w:rsidRPr="00313E79" w:rsidRDefault="00397718" w:rsidP="00A5368C">
      <w:pPr>
        <w:numPr>
          <w:ilvl w:val="0"/>
          <w:numId w:val="99"/>
        </w:numPr>
        <w:jc w:val="both"/>
        <w:rPr>
          <w:rFonts w:ascii="Calibri" w:hAnsi="Calibri" w:cs="Calibri"/>
        </w:rPr>
      </w:pPr>
      <w:r w:rsidRPr="00313E79">
        <w:rPr>
          <w:rFonts w:ascii="Calibri" w:hAnsi="Calibri" w:cs="Calibri"/>
        </w:rPr>
        <w:t>Zoning of degraded vs. intact mangrove stands</w:t>
      </w:r>
    </w:p>
    <w:p w14:paraId="39D8367D" w14:textId="77777777" w:rsidR="00397718" w:rsidRPr="00313E79" w:rsidRDefault="00397718" w:rsidP="00A5368C">
      <w:pPr>
        <w:numPr>
          <w:ilvl w:val="0"/>
          <w:numId w:val="99"/>
        </w:numPr>
        <w:jc w:val="both"/>
        <w:rPr>
          <w:rFonts w:ascii="Calibri" w:hAnsi="Calibri" w:cs="Calibri"/>
        </w:rPr>
      </w:pPr>
      <w:r w:rsidRPr="00313E79">
        <w:rPr>
          <w:rFonts w:ascii="Calibri" w:hAnsi="Calibri" w:cs="Calibri"/>
        </w:rPr>
        <w:lastRenderedPageBreak/>
        <w:t>Visual layering of livelihood overlaps and seasonal movement</w:t>
      </w:r>
    </w:p>
    <w:p w14:paraId="36AF2B62" w14:textId="77777777" w:rsidR="00397718" w:rsidRPr="00313E79" w:rsidRDefault="00397718" w:rsidP="00A5368C">
      <w:pPr>
        <w:numPr>
          <w:ilvl w:val="0"/>
          <w:numId w:val="99"/>
        </w:numPr>
        <w:jc w:val="both"/>
        <w:rPr>
          <w:rFonts w:ascii="Calibri" w:hAnsi="Calibri" w:cs="Calibri"/>
        </w:rPr>
      </w:pPr>
      <w:r w:rsidRPr="00313E79">
        <w:rPr>
          <w:rFonts w:ascii="Calibri" w:hAnsi="Calibri" w:cs="Calibri"/>
        </w:rPr>
        <w:t xml:space="preserve">Highlighting of high-risk erosion zones in </w:t>
      </w:r>
      <w:proofErr w:type="spellStart"/>
      <w:r w:rsidRPr="00313E79">
        <w:rPr>
          <w:rFonts w:ascii="Calibri" w:hAnsi="Calibri" w:cs="Calibri"/>
        </w:rPr>
        <w:t>Songor</w:t>
      </w:r>
      <w:proofErr w:type="spellEnd"/>
      <w:r w:rsidRPr="00313E79">
        <w:rPr>
          <w:rFonts w:ascii="Calibri" w:hAnsi="Calibri" w:cs="Calibri"/>
        </w:rPr>
        <w:t xml:space="preserve"> and Keta Lagoon Complex</w:t>
      </w:r>
    </w:p>
    <w:p w14:paraId="79201D7F" w14:textId="77777777" w:rsidR="00397718" w:rsidRPr="00313E79" w:rsidRDefault="00397718" w:rsidP="00397718">
      <w:pPr>
        <w:pStyle w:val="Heading3"/>
        <w:rPr>
          <w:rFonts w:ascii="Calibri" w:hAnsi="Calibri" w:cs="Calibri"/>
        </w:rPr>
      </w:pPr>
      <w:bookmarkStart w:id="58" w:name="_Toc205793381"/>
      <w:r w:rsidRPr="00313E79">
        <w:rPr>
          <w:rFonts w:ascii="Calibri" w:hAnsi="Calibri" w:cs="Calibri"/>
        </w:rPr>
        <w:t>Tool 4: Transect Walks</w:t>
      </w:r>
      <w:bookmarkEnd w:id="58"/>
    </w:p>
    <w:p w14:paraId="60189B9A"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2B165690" w14:textId="77777777" w:rsidR="00397718" w:rsidRPr="00313E79" w:rsidRDefault="00397718" w:rsidP="00397718">
      <w:pPr>
        <w:rPr>
          <w:rFonts w:ascii="Calibri" w:hAnsi="Calibri" w:cs="Calibri"/>
        </w:rPr>
      </w:pPr>
      <w:r w:rsidRPr="00313E79">
        <w:rPr>
          <w:rFonts w:ascii="Calibri" w:hAnsi="Calibri" w:cs="Calibri"/>
        </w:rPr>
        <w:t>Transect walks were used to physically verify ecological, livelihood, and degradation patterns observed or reported in FGDs and KIIs.</w:t>
      </w:r>
    </w:p>
    <w:p w14:paraId="13039035" w14:textId="77777777" w:rsidR="00397718" w:rsidRPr="00313E79" w:rsidRDefault="00397718" w:rsidP="00397718">
      <w:pPr>
        <w:pStyle w:val="Heading4"/>
        <w:rPr>
          <w:rFonts w:ascii="Calibri" w:hAnsi="Calibri" w:cs="Calibri"/>
        </w:rPr>
      </w:pPr>
      <w:r w:rsidRPr="00313E79">
        <w:rPr>
          <w:rFonts w:ascii="Calibri" w:hAnsi="Calibri" w:cs="Calibri"/>
        </w:rPr>
        <w:t>Application</w:t>
      </w:r>
    </w:p>
    <w:p w14:paraId="0ABFF615" w14:textId="77777777" w:rsidR="00397718" w:rsidRPr="00313E79" w:rsidRDefault="00397718" w:rsidP="00A5368C">
      <w:pPr>
        <w:numPr>
          <w:ilvl w:val="0"/>
          <w:numId w:val="100"/>
        </w:numPr>
        <w:jc w:val="both"/>
        <w:rPr>
          <w:rFonts w:ascii="Calibri" w:hAnsi="Calibri" w:cs="Calibri"/>
        </w:rPr>
      </w:pPr>
      <w:r w:rsidRPr="00313E79">
        <w:rPr>
          <w:rFonts w:ascii="Calibri" w:hAnsi="Calibri" w:cs="Calibri"/>
        </w:rPr>
        <w:t>Conducted with elders, youth, fishers, and women’s leaders as guides</w:t>
      </w:r>
    </w:p>
    <w:p w14:paraId="01503948" w14:textId="77777777" w:rsidR="00397718" w:rsidRPr="00313E79" w:rsidRDefault="00397718" w:rsidP="00A5368C">
      <w:pPr>
        <w:numPr>
          <w:ilvl w:val="0"/>
          <w:numId w:val="100"/>
        </w:numPr>
        <w:jc w:val="both"/>
        <w:rPr>
          <w:rFonts w:ascii="Calibri" w:hAnsi="Calibri" w:cs="Calibri"/>
        </w:rPr>
      </w:pPr>
      <w:r w:rsidRPr="00313E79">
        <w:rPr>
          <w:rFonts w:ascii="Calibri" w:hAnsi="Calibri" w:cs="Calibri"/>
        </w:rPr>
        <w:t>Routes covered mangroves, wetlands, estuaries, degraded forests, and plastic-polluted sites</w:t>
      </w:r>
    </w:p>
    <w:p w14:paraId="7DB234BA" w14:textId="77777777" w:rsidR="00397718" w:rsidRPr="00313E79" w:rsidRDefault="00397718" w:rsidP="00A5368C">
      <w:pPr>
        <w:numPr>
          <w:ilvl w:val="0"/>
          <w:numId w:val="100"/>
        </w:numPr>
        <w:jc w:val="both"/>
        <w:rPr>
          <w:rFonts w:ascii="Calibri" w:hAnsi="Calibri" w:cs="Calibri"/>
        </w:rPr>
      </w:pPr>
      <w:r w:rsidRPr="00313E79">
        <w:rPr>
          <w:rFonts w:ascii="Calibri" w:hAnsi="Calibri" w:cs="Calibri"/>
        </w:rPr>
        <w:t>Observations included signs of biodiversity, erosion, cutting, species presence, sacred markers, and restoration potential</w:t>
      </w:r>
    </w:p>
    <w:p w14:paraId="389DBEE7" w14:textId="77777777" w:rsidR="00397718" w:rsidRPr="00313E79" w:rsidRDefault="00397718" w:rsidP="00A5368C">
      <w:pPr>
        <w:numPr>
          <w:ilvl w:val="0"/>
          <w:numId w:val="100"/>
        </w:numPr>
        <w:jc w:val="both"/>
        <w:rPr>
          <w:rFonts w:ascii="Calibri" w:hAnsi="Calibri" w:cs="Calibri"/>
        </w:rPr>
      </w:pPr>
      <w:r w:rsidRPr="00313E79">
        <w:rPr>
          <w:rFonts w:ascii="Calibri" w:hAnsi="Calibri" w:cs="Calibri"/>
        </w:rPr>
        <w:t>Photos and GPS coordinates were recorded where possible</w:t>
      </w:r>
    </w:p>
    <w:p w14:paraId="16B1888D"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33D03A87" w14:textId="77777777" w:rsidR="00397718" w:rsidRPr="00313E79" w:rsidRDefault="00397718" w:rsidP="00397718">
      <w:pPr>
        <w:numPr>
          <w:ilvl w:val="0"/>
          <w:numId w:val="101"/>
        </w:numPr>
        <w:rPr>
          <w:rFonts w:ascii="Calibri" w:hAnsi="Calibri" w:cs="Calibri"/>
        </w:rPr>
      </w:pPr>
      <w:r w:rsidRPr="00313E79">
        <w:rPr>
          <w:rFonts w:ascii="Calibri" w:hAnsi="Calibri" w:cs="Calibri"/>
        </w:rPr>
        <w:t>Directly connected verbal data to physical landscape features</w:t>
      </w:r>
    </w:p>
    <w:p w14:paraId="56621473" w14:textId="77777777" w:rsidR="00397718" w:rsidRPr="00313E79" w:rsidRDefault="00397718" w:rsidP="00397718">
      <w:pPr>
        <w:numPr>
          <w:ilvl w:val="0"/>
          <w:numId w:val="101"/>
        </w:numPr>
        <w:rPr>
          <w:rFonts w:ascii="Calibri" w:hAnsi="Calibri" w:cs="Calibri"/>
        </w:rPr>
      </w:pPr>
      <w:r w:rsidRPr="00313E79">
        <w:rPr>
          <w:rFonts w:ascii="Calibri" w:hAnsi="Calibri" w:cs="Calibri"/>
        </w:rPr>
        <w:t>Enhanced credibility of socio-economic data for carbon and ecological teams</w:t>
      </w:r>
    </w:p>
    <w:p w14:paraId="0BB75D97" w14:textId="77777777" w:rsidR="00397718" w:rsidRPr="00313E79" w:rsidRDefault="00397718" w:rsidP="00397718">
      <w:pPr>
        <w:numPr>
          <w:ilvl w:val="0"/>
          <w:numId w:val="101"/>
        </w:numPr>
        <w:rPr>
          <w:rFonts w:ascii="Calibri" w:hAnsi="Calibri" w:cs="Calibri"/>
        </w:rPr>
      </w:pPr>
      <w:r w:rsidRPr="00313E79">
        <w:rPr>
          <w:rFonts w:ascii="Calibri" w:hAnsi="Calibri" w:cs="Calibri"/>
        </w:rPr>
        <w:t>Created shared visual evidence for future reporting and community feedback</w:t>
      </w:r>
    </w:p>
    <w:p w14:paraId="148E2D38" w14:textId="77777777" w:rsidR="00397718" w:rsidRPr="00313E79" w:rsidRDefault="00397718" w:rsidP="00397718">
      <w:pPr>
        <w:numPr>
          <w:ilvl w:val="0"/>
          <w:numId w:val="101"/>
        </w:numPr>
        <w:rPr>
          <w:rFonts w:ascii="Calibri" w:hAnsi="Calibri" w:cs="Calibri"/>
        </w:rPr>
      </w:pPr>
      <w:r w:rsidRPr="00313E79">
        <w:rPr>
          <w:rFonts w:ascii="Calibri" w:hAnsi="Calibri" w:cs="Calibri"/>
        </w:rPr>
        <w:t>Enabled triangulation of data across tools</w:t>
      </w:r>
    </w:p>
    <w:p w14:paraId="2D697C23"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42CC066F" w14:textId="77777777" w:rsidR="00397718" w:rsidRPr="00313E79" w:rsidRDefault="00397718" w:rsidP="00397718">
      <w:pPr>
        <w:numPr>
          <w:ilvl w:val="0"/>
          <w:numId w:val="102"/>
        </w:numPr>
        <w:rPr>
          <w:rFonts w:ascii="Calibri" w:hAnsi="Calibri" w:cs="Calibri"/>
        </w:rPr>
      </w:pPr>
      <w:r w:rsidRPr="00313E79">
        <w:rPr>
          <w:rFonts w:ascii="Calibri" w:hAnsi="Calibri" w:cs="Calibri"/>
        </w:rPr>
        <w:t>Ground-truthing of active mangrove cutting in 14 communities</w:t>
      </w:r>
    </w:p>
    <w:p w14:paraId="281FA140" w14:textId="77777777" w:rsidR="00397718" w:rsidRPr="00313E79" w:rsidRDefault="00397718" w:rsidP="00397718">
      <w:pPr>
        <w:numPr>
          <w:ilvl w:val="0"/>
          <w:numId w:val="102"/>
        </w:numPr>
        <w:rPr>
          <w:rFonts w:ascii="Calibri" w:hAnsi="Calibri" w:cs="Calibri"/>
        </w:rPr>
      </w:pPr>
      <w:r w:rsidRPr="00313E79">
        <w:rPr>
          <w:rFonts w:ascii="Calibri" w:hAnsi="Calibri" w:cs="Calibri"/>
        </w:rPr>
        <w:t>Identification of low-lying areas vulnerable to tidal flooding</w:t>
      </w:r>
    </w:p>
    <w:p w14:paraId="6079CE51" w14:textId="77777777" w:rsidR="00397718" w:rsidRPr="00313E79" w:rsidRDefault="00397718" w:rsidP="00397718">
      <w:pPr>
        <w:numPr>
          <w:ilvl w:val="0"/>
          <w:numId w:val="102"/>
        </w:numPr>
        <w:rPr>
          <w:rFonts w:ascii="Calibri" w:hAnsi="Calibri" w:cs="Calibri"/>
        </w:rPr>
      </w:pPr>
      <w:r w:rsidRPr="00313E79">
        <w:rPr>
          <w:rFonts w:ascii="Calibri" w:hAnsi="Calibri" w:cs="Calibri"/>
        </w:rPr>
        <w:t>Verification of community-stated erosion and siltation claims</w:t>
      </w:r>
    </w:p>
    <w:p w14:paraId="3BECF0DD" w14:textId="77777777" w:rsidR="00397718" w:rsidRPr="00313E79" w:rsidRDefault="00397718" w:rsidP="00397718">
      <w:pPr>
        <w:numPr>
          <w:ilvl w:val="0"/>
          <w:numId w:val="102"/>
        </w:numPr>
        <w:rPr>
          <w:rFonts w:ascii="Calibri" w:hAnsi="Calibri" w:cs="Calibri"/>
        </w:rPr>
      </w:pPr>
      <w:r w:rsidRPr="00313E79">
        <w:rPr>
          <w:rFonts w:ascii="Calibri" w:hAnsi="Calibri" w:cs="Calibri"/>
        </w:rPr>
        <w:t>Photo records of charcoal pits, abandoned replanting sites, and fish nursery zones</w:t>
      </w:r>
    </w:p>
    <w:p w14:paraId="7040AF8A" w14:textId="14E45CE6" w:rsidR="00397718" w:rsidRPr="00313E79" w:rsidRDefault="00397718" w:rsidP="00397718">
      <w:pPr>
        <w:pStyle w:val="Heading3"/>
        <w:rPr>
          <w:rFonts w:ascii="Calibri" w:hAnsi="Calibri" w:cs="Calibri"/>
        </w:rPr>
      </w:pPr>
      <w:bookmarkStart w:id="59" w:name="_Toc205793382"/>
      <w:r w:rsidRPr="00313E79">
        <w:rPr>
          <w:rFonts w:ascii="Calibri" w:hAnsi="Calibri" w:cs="Calibri"/>
        </w:rPr>
        <w:t xml:space="preserve">Tool </w:t>
      </w:r>
      <w:r w:rsidR="005A1A09" w:rsidRPr="00313E79">
        <w:rPr>
          <w:rFonts w:ascii="Calibri" w:hAnsi="Calibri" w:cs="Calibri"/>
        </w:rPr>
        <w:t>5</w:t>
      </w:r>
      <w:r w:rsidRPr="00313E79">
        <w:rPr>
          <w:rFonts w:ascii="Calibri" w:hAnsi="Calibri" w:cs="Calibri"/>
        </w:rPr>
        <w:t>: Observation and Informal Conversations</w:t>
      </w:r>
      <w:bookmarkEnd w:id="59"/>
    </w:p>
    <w:p w14:paraId="7C9B2A8E"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67BC794D" w14:textId="77777777" w:rsidR="00397718" w:rsidRPr="00313E79" w:rsidRDefault="00397718" w:rsidP="00397718">
      <w:pPr>
        <w:rPr>
          <w:rFonts w:ascii="Calibri" w:hAnsi="Calibri" w:cs="Calibri"/>
        </w:rPr>
      </w:pPr>
      <w:r w:rsidRPr="00313E79">
        <w:rPr>
          <w:rFonts w:ascii="Calibri" w:hAnsi="Calibri" w:cs="Calibri"/>
        </w:rPr>
        <w:t>To record spontaneous insights, behaviors, and informal perspectives that arise during transit, breaks, or unstructured encounters.</w:t>
      </w:r>
    </w:p>
    <w:p w14:paraId="44867895" w14:textId="77777777" w:rsidR="00397718" w:rsidRPr="00313E79" w:rsidRDefault="00397718" w:rsidP="00397718">
      <w:pPr>
        <w:pStyle w:val="Heading4"/>
        <w:rPr>
          <w:rFonts w:ascii="Calibri" w:hAnsi="Calibri" w:cs="Calibri"/>
        </w:rPr>
      </w:pPr>
      <w:r w:rsidRPr="00313E79">
        <w:rPr>
          <w:rFonts w:ascii="Calibri" w:hAnsi="Calibri" w:cs="Calibri"/>
        </w:rPr>
        <w:lastRenderedPageBreak/>
        <w:t>Application</w:t>
      </w:r>
    </w:p>
    <w:p w14:paraId="75CCBE66" w14:textId="77777777" w:rsidR="00397718" w:rsidRPr="00313E79" w:rsidRDefault="00397718" w:rsidP="00397718">
      <w:pPr>
        <w:numPr>
          <w:ilvl w:val="0"/>
          <w:numId w:val="106"/>
        </w:numPr>
        <w:rPr>
          <w:rFonts w:ascii="Calibri" w:hAnsi="Calibri" w:cs="Calibri"/>
        </w:rPr>
      </w:pPr>
      <w:r w:rsidRPr="00313E79">
        <w:rPr>
          <w:rFonts w:ascii="Calibri" w:hAnsi="Calibri" w:cs="Calibri"/>
        </w:rPr>
        <w:t>Notes taken during community visits, morning markets, boat rides, or roadside conversations</w:t>
      </w:r>
    </w:p>
    <w:p w14:paraId="4AB139D4" w14:textId="77777777" w:rsidR="00397718" w:rsidRPr="00313E79" w:rsidRDefault="00397718" w:rsidP="00397718">
      <w:pPr>
        <w:numPr>
          <w:ilvl w:val="0"/>
          <w:numId w:val="106"/>
        </w:numPr>
        <w:rPr>
          <w:rFonts w:ascii="Calibri" w:hAnsi="Calibri" w:cs="Calibri"/>
        </w:rPr>
      </w:pPr>
      <w:r w:rsidRPr="00313E79">
        <w:rPr>
          <w:rFonts w:ascii="Calibri" w:hAnsi="Calibri" w:cs="Calibri"/>
        </w:rPr>
        <w:t>Observations included: how fuelwood is bundled and stored, presence of women at planning meetings, signage about conservation, fishing gear types, etc.</w:t>
      </w:r>
    </w:p>
    <w:p w14:paraId="0C044DB7" w14:textId="77777777" w:rsidR="00397718" w:rsidRPr="00313E79" w:rsidRDefault="00397718" w:rsidP="00397718">
      <w:pPr>
        <w:numPr>
          <w:ilvl w:val="0"/>
          <w:numId w:val="106"/>
        </w:numPr>
        <w:rPr>
          <w:rFonts w:ascii="Calibri" w:hAnsi="Calibri" w:cs="Calibri"/>
        </w:rPr>
      </w:pPr>
      <w:r w:rsidRPr="00313E79">
        <w:rPr>
          <w:rFonts w:ascii="Calibri" w:hAnsi="Calibri" w:cs="Calibri"/>
        </w:rPr>
        <w:t>Informal comments from youth, traders, and PWDs often yielded critical insight</w:t>
      </w:r>
    </w:p>
    <w:p w14:paraId="1C2614D6"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7BFA27C9" w14:textId="77777777" w:rsidR="00397718" w:rsidRPr="00313E79" w:rsidRDefault="00397718" w:rsidP="00397718">
      <w:pPr>
        <w:numPr>
          <w:ilvl w:val="0"/>
          <w:numId w:val="107"/>
        </w:numPr>
        <w:rPr>
          <w:rFonts w:ascii="Calibri" w:hAnsi="Calibri" w:cs="Calibri"/>
        </w:rPr>
      </w:pPr>
      <w:r w:rsidRPr="00313E79">
        <w:rPr>
          <w:rFonts w:ascii="Calibri" w:hAnsi="Calibri" w:cs="Calibri"/>
        </w:rPr>
        <w:t>Captured authentic community behavior in natural settings</w:t>
      </w:r>
    </w:p>
    <w:p w14:paraId="46D54640" w14:textId="77777777" w:rsidR="00397718" w:rsidRPr="00313E79" w:rsidRDefault="00397718" w:rsidP="00397718">
      <w:pPr>
        <w:numPr>
          <w:ilvl w:val="0"/>
          <w:numId w:val="107"/>
        </w:numPr>
        <w:rPr>
          <w:rFonts w:ascii="Calibri" w:hAnsi="Calibri" w:cs="Calibri"/>
        </w:rPr>
      </w:pPr>
      <w:r w:rsidRPr="00313E79">
        <w:rPr>
          <w:rFonts w:ascii="Calibri" w:hAnsi="Calibri" w:cs="Calibri"/>
        </w:rPr>
        <w:t>Allowed field teams to test consistency between formal responses and lived reality</w:t>
      </w:r>
    </w:p>
    <w:p w14:paraId="7EF4E561" w14:textId="77777777" w:rsidR="00397718" w:rsidRPr="00313E79" w:rsidRDefault="00397718" w:rsidP="00397718">
      <w:pPr>
        <w:numPr>
          <w:ilvl w:val="0"/>
          <w:numId w:val="107"/>
        </w:numPr>
        <w:rPr>
          <w:rFonts w:ascii="Calibri" w:hAnsi="Calibri" w:cs="Calibri"/>
        </w:rPr>
      </w:pPr>
      <w:r w:rsidRPr="00313E79">
        <w:rPr>
          <w:rFonts w:ascii="Calibri" w:hAnsi="Calibri" w:cs="Calibri"/>
        </w:rPr>
        <w:t>Highlighted contradictions, opportunities, and blind spots in formal data</w:t>
      </w:r>
    </w:p>
    <w:p w14:paraId="1410BC2B" w14:textId="77777777" w:rsidR="00397718" w:rsidRPr="00313E79" w:rsidRDefault="00397718" w:rsidP="00397718">
      <w:pPr>
        <w:numPr>
          <w:ilvl w:val="0"/>
          <w:numId w:val="107"/>
        </w:numPr>
        <w:rPr>
          <w:rFonts w:ascii="Calibri" w:hAnsi="Calibri" w:cs="Calibri"/>
        </w:rPr>
      </w:pPr>
      <w:r w:rsidRPr="00313E79">
        <w:rPr>
          <w:rFonts w:ascii="Calibri" w:hAnsi="Calibri" w:cs="Calibri"/>
        </w:rPr>
        <w:t>Reduced courtesy bias, often present in structured sessions</w:t>
      </w:r>
    </w:p>
    <w:p w14:paraId="610F6FE5"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28449FD3" w14:textId="77777777" w:rsidR="00397718" w:rsidRPr="00313E79" w:rsidRDefault="00397718" w:rsidP="00397718">
      <w:pPr>
        <w:numPr>
          <w:ilvl w:val="0"/>
          <w:numId w:val="108"/>
        </w:numPr>
        <w:rPr>
          <w:rFonts w:ascii="Calibri" w:hAnsi="Calibri" w:cs="Calibri"/>
        </w:rPr>
      </w:pPr>
      <w:r w:rsidRPr="00313E79">
        <w:rPr>
          <w:rFonts w:ascii="Calibri" w:hAnsi="Calibri" w:cs="Calibri"/>
        </w:rPr>
        <w:t>Observation of illegal fishing gear not disclosed in FGDs</w:t>
      </w:r>
    </w:p>
    <w:p w14:paraId="6BB43040" w14:textId="77777777" w:rsidR="00397718" w:rsidRPr="00313E79" w:rsidRDefault="00397718" w:rsidP="00397718">
      <w:pPr>
        <w:numPr>
          <w:ilvl w:val="0"/>
          <w:numId w:val="108"/>
        </w:numPr>
        <w:rPr>
          <w:rFonts w:ascii="Calibri" w:hAnsi="Calibri" w:cs="Calibri"/>
        </w:rPr>
      </w:pPr>
      <w:r w:rsidRPr="00313E79">
        <w:rPr>
          <w:rFonts w:ascii="Calibri" w:hAnsi="Calibri" w:cs="Calibri"/>
        </w:rPr>
        <w:t>Spontaneous complaints about leadership exclusion from women and youth</w:t>
      </w:r>
    </w:p>
    <w:p w14:paraId="7AABF5D7" w14:textId="77777777" w:rsidR="00397718" w:rsidRPr="00313E79" w:rsidRDefault="00397718" w:rsidP="00397718">
      <w:pPr>
        <w:numPr>
          <w:ilvl w:val="0"/>
          <w:numId w:val="108"/>
        </w:numPr>
        <w:rPr>
          <w:rFonts w:ascii="Calibri" w:hAnsi="Calibri" w:cs="Calibri"/>
        </w:rPr>
      </w:pPr>
      <w:r w:rsidRPr="00313E79">
        <w:rPr>
          <w:rFonts w:ascii="Calibri" w:hAnsi="Calibri" w:cs="Calibri"/>
        </w:rPr>
        <w:t>Evidence of plastic burning sites near schools</w:t>
      </w:r>
    </w:p>
    <w:p w14:paraId="32033D35" w14:textId="77777777" w:rsidR="00397718" w:rsidRPr="00313E79" w:rsidRDefault="00397718" w:rsidP="00397718">
      <w:pPr>
        <w:numPr>
          <w:ilvl w:val="0"/>
          <w:numId w:val="108"/>
        </w:numPr>
        <w:rPr>
          <w:rFonts w:ascii="Calibri" w:hAnsi="Calibri" w:cs="Calibri"/>
        </w:rPr>
      </w:pPr>
      <w:r w:rsidRPr="00313E79">
        <w:rPr>
          <w:rFonts w:ascii="Calibri" w:hAnsi="Calibri" w:cs="Calibri"/>
        </w:rPr>
        <w:t>Informal declarations of interest in mangrove jobs and recycling</w:t>
      </w:r>
    </w:p>
    <w:p w14:paraId="414FD6B9" w14:textId="77777777" w:rsidR="00397718" w:rsidRPr="00313E79" w:rsidRDefault="00397718" w:rsidP="00397718">
      <w:pPr>
        <w:pStyle w:val="Heading3"/>
        <w:rPr>
          <w:rFonts w:ascii="Calibri" w:hAnsi="Calibri" w:cs="Calibri"/>
        </w:rPr>
      </w:pPr>
      <w:bookmarkStart w:id="60" w:name="_Toc205793383"/>
      <w:r w:rsidRPr="00313E79">
        <w:rPr>
          <w:rFonts w:ascii="Calibri" w:hAnsi="Calibri" w:cs="Calibri"/>
        </w:rPr>
        <w:t>Tool 7: Validation and Feedback Sessions</w:t>
      </w:r>
      <w:bookmarkEnd w:id="60"/>
    </w:p>
    <w:p w14:paraId="2EED4116" w14:textId="77777777" w:rsidR="00397718" w:rsidRPr="00313E79" w:rsidRDefault="00397718" w:rsidP="00397718">
      <w:pPr>
        <w:pStyle w:val="Heading4"/>
        <w:rPr>
          <w:rFonts w:ascii="Calibri" w:hAnsi="Calibri" w:cs="Calibri"/>
        </w:rPr>
      </w:pPr>
      <w:r w:rsidRPr="00313E79">
        <w:rPr>
          <w:rFonts w:ascii="Calibri" w:hAnsi="Calibri" w:cs="Calibri"/>
        </w:rPr>
        <w:t>Purpose</w:t>
      </w:r>
    </w:p>
    <w:p w14:paraId="5EE6C693" w14:textId="77777777" w:rsidR="00397718" w:rsidRPr="00313E79" w:rsidRDefault="00397718" w:rsidP="00397718">
      <w:pPr>
        <w:rPr>
          <w:rFonts w:ascii="Calibri" w:hAnsi="Calibri" w:cs="Calibri"/>
        </w:rPr>
      </w:pPr>
      <w:r w:rsidRPr="00313E79">
        <w:rPr>
          <w:rFonts w:ascii="Calibri" w:hAnsi="Calibri" w:cs="Calibri"/>
        </w:rPr>
        <w:t>To close the loop with communities, verify findings, and build transparency and ownership.</w:t>
      </w:r>
    </w:p>
    <w:p w14:paraId="565CF095" w14:textId="77777777" w:rsidR="00397718" w:rsidRPr="00313E79" w:rsidRDefault="00397718" w:rsidP="00397718">
      <w:pPr>
        <w:pStyle w:val="Heading4"/>
        <w:rPr>
          <w:rFonts w:ascii="Calibri" w:hAnsi="Calibri" w:cs="Calibri"/>
        </w:rPr>
      </w:pPr>
      <w:r w:rsidRPr="00313E79">
        <w:rPr>
          <w:rFonts w:ascii="Calibri" w:hAnsi="Calibri" w:cs="Calibri"/>
        </w:rPr>
        <w:t>Application</w:t>
      </w:r>
    </w:p>
    <w:p w14:paraId="468675A5" w14:textId="77777777" w:rsidR="00397718" w:rsidRPr="00313E79" w:rsidRDefault="00397718" w:rsidP="00397718">
      <w:pPr>
        <w:numPr>
          <w:ilvl w:val="0"/>
          <w:numId w:val="109"/>
        </w:numPr>
        <w:rPr>
          <w:rFonts w:ascii="Calibri" w:hAnsi="Calibri" w:cs="Calibri"/>
        </w:rPr>
      </w:pPr>
      <w:r w:rsidRPr="00313E79">
        <w:rPr>
          <w:rFonts w:ascii="Calibri" w:hAnsi="Calibri" w:cs="Calibri"/>
        </w:rPr>
        <w:t>Conducted in selected communities at the end of the data collection phase</w:t>
      </w:r>
    </w:p>
    <w:p w14:paraId="2F5C1BE6" w14:textId="77777777" w:rsidR="00397718" w:rsidRPr="00313E79" w:rsidRDefault="00397718" w:rsidP="00397718">
      <w:pPr>
        <w:numPr>
          <w:ilvl w:val="0"/>
          <w:numId w:val="109"/>
        </w:numPr>
        <w:rPr>
          <w:rFonts w:ascii="Calibri" w:hAnsi="Calibri" w:cs="Calibri"/>
        </w:rPr>
      </w:pPr>
      <w:r w:rsidRPr="00313E79">
        <w:rPr>
          <w:rFonts w:ascii="Calibri" w:hAnsi="Calibri" w:cs="Calibri"/>
        </w:rPr>
        <w:t>Shared initial maps, summaries of livelihood data, governance profiles, and identified pressures</w:t>
      </w:r>
    </w:p>
    <w:p w14:paraId="7BA7220A" w14:textId="77777777" w:rsidR="00397718" w:rsidRPr="00313E79" w:rsidRDefault="00397718" w:rsidP="00397718">
      <w:pPr>
        <w:numPr>
          <w:ilvl w:val="0"/>
          <w:numId w:val="109"/>
        </w:numPr>
        <w:rPr>
          <w:rFonts w:ascii="Calibri" w:hAnsi="Calibri" w:cs="Calibri"/>
        </w:rPr>
      </w:pPr>
      <w:r w:rsidRPr="00313E79">
        <w:rPr>
          <w:rFonts w:ascii="Calibri" w:hAnsi="Calibri" w:cs="Calibri"/>
        </w:rPr>
        <w:t>Communities asked to confirm, correct, or elaborate on findings</w:t>
      </w:r>
    </w:p>
    <w:p w14:paraId="55D1D184" w14:textId="77777777" w:rsidR="00397718" w:rsidRPr="00313E79" w:rsidRDefault="00397718" w:rsidP="00397718">
      <w:pPr>
        <w:numPr>
          <w:ilvl w:val="0"/>
          <w:numId w:val="109"/>
        </w:numPr>
        <w:rPr>
          <w:rFonts w:ascii="Calibri" w:hAnsi="Calibri" w:cs="Calibri"/>
        </w:rPr>
      </w:pPr>
      <w:r w:rsidRPr="00313E79">
        <w:rPr>
          <w:rFonts w:ascii="Calibri" w:hAnsi="Calibri" w:cs="Calibri"/>
        </w:rPr>
        <w:t>Feedback recorded for incorporation into final reports</w:t>
      </w:r>
    </w:p>
    <w:p w14:paraId="6D5FA6C4" w14:textId="77777777" w:rsidR="00397718" w:rsidRPr="00313E79" w:rsidRDefault="00397718" w:rsidP="00397718">
      <w:pPr>
        <w:pStyle w:val="Heading4"/>
        <w:rPr>
          <w:rFonts w:ascii="Calibri" w:hAnsi="Calibri" w:cs="Calibri"/>
        </w:rPr>
      </w:pPr>
      <w:r w:rsidRPr="00313E79">
        <w:rPr>
          <w:rFonts w:ascii="Calibri" w:hAnsi="Calibri" w:cs="Calibri"/>
        </w:rPr>
        <w:t>Justification</w:t>
      </w:r>
    </w:p>
    <w:p w14:paraId="098DAA0A" w14:textId="77777777" w:rsidR="00397718" w:rsidRPr="00313E79" w:rsidRDefault="00397718" w:rsidP="00397718">
      <w:pPr>
        <w:numPr>
          <w:ilvl w:val="0"/>
          <w:numId w:val="110"/>
        </w:numPr>
        <w:rPr>
          <w:rFonts w:ascii="Calibri" w:hAnsi="Calibri" w:cs="Calibri"/>
        </w:rPr>
      </w:pPr>
      <w:r w:rsidRPr="00313E79">
        <w:rPr>
          <w:rFonts w:ascii="Calibri" w:hAnsi="Calibri" w:cs="Calibri"/>
        </w:rPr>
        <w:t>Aligned with FPIC and ethical research standards</w:t>
      </w:r>
    </w:p>
    <w:p w14:paraId="1AC0E66D" w14:textId="77777777" w:rsidR="00397718" w:rsidRPr="00313E79" w:rsidRDefault="00397718" w:rsidP="00397718">
      <w:pPr>
        <w:numPr>
          <w:ilvl w:val="0"/>
          <w:numId w:val="110"/>
        </w:numPr>
        <w:rPr>
          <w:rFonts w:ascii="Calibri" w:hAnsi="Calibri" w:cs="Calibri"/>
        </w:rPr>
      </w:pPr>
      <w:r w:rsidRPr="00313E79">
        <w:rPr>
          <w:rFonts w:ascii="Calibri" w:hAnsi="Calibri" w:cs="Calibri"/>
        </w:rPr>
        <w:t>Improved accuracy by validating community voices</w:t>
      </w:r>
    </w:p>
    <w:p w14:paraId="75549E30" w14:textId="77777777" w:rsidR="00397718" w:rsidRPr="00313E79" w:rsidRDefault="00397718" w:rsidP="00397718">
      <w:pPr>
        <w:numPr>
          <w:ilvl w:val="0"/>
          <w:numId w:val="110"/>
        </w:numPr>
        <w:rPr>
          <w:rFonts w:ascii="Calibri" w:hAnsi="Calibri" w:cs="Calibri"/>
        </w:rPr>
      </w:pPr>
      <w:r w:rsidRPr="00313E79">
        <w:rPr>
          <w:rFonts w:ascii="Calibri" w:hAnsi="Calibri" w:cs="Calibri"/>
        </w:rPr>
        <w:lastRenderedPageBreak/>
        <w:t>Established trust and credibility ahead of implementation phases</w:t>
      </w:r>
    </w:p>
    <w:p w14:paraId="4A45994A" w14:textId="2C4BB1B6" w:rsidR="00397718" w:rsidRPr="00313E79" w:rsidRDefault="00397718" w:rsidP="00397718">
      <w:pPr>
        <w:numPr>
          <w:ilvl w:val="0"/>
          <w:numId w:val="110"/>
        </w:numPr>
        <w:rPr>
          <w:rFonts w:ascii="Calibri" w:hAnsi="Calibri" w:cs="Calibri"/>
        </w:rPr>
      </w:pPr>
      <w:r w:rsidRPr="00313E79">
        <w:rPr>
          <w:rFonts w:ascii="Calibri" w:hAnsi="Calibri" w:cs="Calibri"/>
        </w:rPr>
        <w:t xml:space="preserve">Provided opportunity for </w:t>
      </w:r>
      <w:r w:rsidR="008F20D1" w:rsidRPr="00313E79">
        <w:rPr>
          <w:rFonts w:ascii="Calibri" w:hAnsi="Calibri" w:cs="Calibri"/>
        </w:rPr>
        <w:t xml:space="preserve">the </w:t>
      </w:r>
      <w:r w:rsidRPr="00313E79">
        <w:rPr>
          <w:rFonts w:ascii="Calibri" w:hAnsi="Calibri" w:cs="Calibri"/>
        </w:rPr>
        <w:t>community to propose next steps</w:t>
      </w:r>
    </w:p>
    <w:p w14:paraId="6B167D7A" w14:textId="77777777" w:rsidR="00397718" w:rsidRPr="00313E79" w:rsidRDefault="00397718" w:rsidP="00397718">
      <w:pPr>
        <w:pStyle w:val="Heading4"/>
        <w:rPr>
          <w:rFonts w:ascii="Calibri" w:hAnsi="Calibri" w:cs="Calibri"/>
        </w:rPr>
      </w:pPr>
      <w:r w:rsidRPr="00313E79">
        <w:rPr>
          <w:rFonts w:ascii="Calibri" w:hAnsi="Calibri" w:cs="Calibri"/>
        </w:rPr>
        <w:t>Notable Outcomes</w:t>
      </w:r>
    </w:p>
    <w:p w14:paraId="58D8AA1B" w14:textId="77777777" w:rsidR="00397718" w:rsidRPr="00313E79" w:rsidRDefault="00397718" w:rsidP="00397718">
      <w:pPr>
        <w:numPr>
          <w:ilvl w:val="0"/>
          <w:numId w:val="111"/>
        </w:numPr>
        <w:rPr>
          <w:rFonts w:ascii="Calibri" w:hAnsi="Calibri" w:cs="Calibri"/>
        </w:rPr>
      </w:pPr>
      <w:r w:rsidRPr="00313E79">
        <w:rPr>
          <w:rFonts w:ascii="Calibri" w:hAnsi="Calibri" w:cs="Calibri"/>
        </w:rPr>
        <w:t>Clarification of overlapping leadership roles and land claims</w:t>
      </w:r>
    </w:p>
    <w:p w14:paraId="0B02A029" w14:textId="77777777" w:rsidR="00397718" w:rsidRPr="00313E79" w:rsidRDefault="00397718" w:rsidP="00397718">
      <w:pPr>
        <w:numPr>
          <w:ilvl w:val="0"/>
          <w:numId w:val="111"/>
        </w:numPr>
        <w:rPr>
          <w:rFonts w:ascii="Calibri" w:hAnsi="Calibri" w:cs="Calibri"/>
        </w:rPr>
      </w:pPr>
      <w:r w:rsidRPr="00313E79">
        <w:rPr>
          <w:rFonts w:ascii="Calibri" w:hAnsi="Calibri" w:cs="Calibri"/>
        </w:rPr>
        <w:t>Community endorsement of Change Agents for future CREMA roles</w:t>
      </w:r>
    </w:p>
    <w:p w14:paraId="7EC6E9E8" w14:textId="77777777" w:rsidR="00397718" w:rsidRPr="00313E79" w:rsidRDefault="00397718" w:rsidP="00397718">
      <w:pPr>
        <w:numPr>
          <w:ilvl w:val="0"/>
          <w:numId w:val="111"/>
        </w:numPr>
        <w:rPr>
          <w:rFonts w:ascii="Calibri" w:hAnsi="Calibri" w:cs="Calibri"/>
        </w:rPr>
      </w:pPr>
      <w:r w:rsidRPr="00313E79">
        <w:rPr>
          <w:rFonts w:ascii="Calibri" w:hAnsi="Calibri" w:cs="Calibri"/>
        </w:rPr>
        <w:t>Added depth to plastic waste and fuelwood scarcity narratives</w:t>
      </w:r>
    </w:p>
    <w:p w14:paraId="30085F25" w14:textId="77777777" w:rsidR="00397718" w:rsidRPr="00313E79" w:rsidRDefault="00397718" w:rsidP="00397718">
      <w:pPr>
        <w:numPr>
          <w:ilvl w:val="0"/>
          <w:numId w:val="111"/>
        </w:numPr>
        <w:rPr>
          <w:rFonts w:ascii="Calibri" w:hAnsi="Calibri" w:cs="Calibri"/>
        </w:rPr>
      </w:pPr>
      <w:r w:rsidRPr="00313E79">
        <w:rPr>
          <w:rFonts w:ascii="Calibri" w:hAnsi="Calibri" w:cs="Calibri"/>
        </w:rPr>
        <w:t>Enhanced willingness to engage in future restoration or monitoring roles</w:t>
      </w:r>
    </w:p>
    <w:p w14:paraId="4C36DDA4" w14:textId="77777777" w:rsidR="00397718" w:rsidRPr="00313E79" w:rsidRDefault="00397718" w:rsidP="00397718">
      <w:pPr>
        <w:pStyle w:val="Heading3"/>
        <w:rPr>
          <w:rFonts w:ascii="Calibri" w:hAnsi="Calibri" w:cs="Calibri"/>
        </w:rPr>
      </w:pPr>
      <w:bookmarkStart w:id="61" w:name="_Toc205793384"/>
      <w:r w:rsidRPr="00313E79">
        <w:rPr>
          <w:rFonts w:ascii="Calibri" w:hAnsi="Calibri" w:cs="Calibri"/>
        </w:rPr>
        <w:t>Conclusion</w:t>
      </w:r>
      <w:bookmarkEnd w:id="61"/>
    </w:p>
    <w:p w14:paraId="6FE1B631" w14:textId="77777777" w:rsidR="00397718" w:rsidRPr="00313E79" w:rsidRDefault="00397718" w:rsidP="00397718">
      <w:pPr>
        <w:jc w:val="both"/>
        <w:rPr>
          <w:rFonts w:ascii="Calibri" w:hAnsi="Calibri" w:cs="Calibri"/>
        </w:rPr>
      </w:pPr>
      <w:r w:rsidRPr="00313E79">
        <w:rPr>
          <w:rFonts w:ascii="Calibri" w:hAnsi="Calibri" w:cs="Calibri"/>
        </w:rPr>
        <w:t>The selection and use of these tools were driven by the unique socio-cultural, ecological, and governance context of Ghana’s coastal Ramsar sites. Together, they created a multi-layered understanding of resource use, vulnerability, decision-making, and opportunity. More importantly, they ensured that data collection was not extractive, but embedded in local dialogue, respect, and capacity-building.</w:t>
      </w:r>
    </w:p>
    <w:p w14:paraId="411758EE" w14:textId="77777777" w:rsidR="00397718" w:rsidRPr="00313E79" w:rsidRDefault="00397718" w:rsidP="00397718">
      <w:pPr>
        <w:jc w:val="both"/>
        <w:rPr>
          <w:rFonts w:ascii="Calibri" w:hAnsi="Calibri" w:cs="Calibri"/>
        </w:rPr>
      </w:pPr>
      <w:r w:rsidRPr="00313E79">
        <w:rPr>
          <w:rFonts w:ascii="Calibri" w:hAnsi="Calibri" w:cs="Calibri"/>
        </w:rPr>
        <w:t>The tools deployed in this study have also laid the groundwork for future participatory monitoring, CREMA planning, carbon MRV, and inclusive benefit-sharing mechanisms. They are replicable, scalable, and can serve as reference models for similar blue carbon assessments across the West African coastline.</w:t>
      </w:r>
    </w:p>
    <w:p w14:paraId="37BB884A" w14:textId="1C3D9E17" w:rsidR="00397718" w:rsidRPr="00313E79" w:rsidRDefault="00D65DAC" w:rsidP="00397718">
      <w:pPr>
        <w:pStyle w:val="Heading2"/>
        <w:rPr>
          <w:rFonts w:ascii="Calibri" w:hAnsi="Calibri" w:cs="Calibri"/>
        </w:rPr>
      </w:pPr>
      <w:bookmarkStart w:id="62" w:name="_Toc205793385"/>
      <w:r w:rsidRPr="00313E79">
        <w:rPr>
          <w:rFonts w:ascii="Calibri" w:hAnsi="Calibri" w:cs="Calibri"/>
        </w:rPr>
        <w:t>3</w:t>
      </w:r>
      <w:r w:rsidR="00397718" w:rsidRPr="00313E79">
        <w:rPr>
          <w:rFonts w:ascii="Calibri" w:hAnsi="Calibri" w:cs="Calibri"/>
        </w:rPr>
        <w:t>.3 Sampling: Community Selection, Representation, and Segmentation</w:t>
      </w:r>
      <w:bookmarkEnd w:id="62"/>
    </w:p>
    <w:p w14:paraId="306852F4" w14:textId="77777777" w:rsidR="00397718" w:rsidRPr="00313E79" w:rsidRDefault="00397718" w:rsidP="00397718">
      <w:pPr>
        <w:pStyle w:val="Heading3"/>
        <w:rPr>
          <w:rFonts w:ascii="Calibri" w:hAnsi="Calibri" w:cs="Calibri"/>
        </w:rPr>
      </w:pPr>
      <w:bookmarkStart w:id="63" w:name="_Toc205793386"/>
      <w:r w:rsidRPr="00313E79">
        <w:rPr>
          <w:rFonts w:ascii="Calibri" w:hAnsi="Calibri" w:cs="Calibri"/>
        </w:rPr>
        <w:t>Introduction</w:t>
      </w:r>
      <w:bookmarkEnd w:id="63"/>
    </w:p>
    <w:p w14:paraId="2D432CD7" w14:textId="77777777" w:rsidR="00397718" w:rsidRPr="00313E79" w:rsidRDefault="00397718" w:rsidP="00397718">
      <w:pPr>
        <w:jc w:val="both"/>
        <w:rPr>
          <w:rFonts w:ascii="Calibri" w:hAnsi="Calibri" w:cs="Calibri"/>
        </w:rPr>
      </w:pPr>
      <w:r w:rsidRPr="00313E79">
        <w:rPr>
          <w:rFonts w:ascii="Calibri" w:hAnsi="Calibri" w:cs="Calibri"/>
        </w:rPr>
        <w:t xml:space="preserve">Sampling is a critical component of any field-based socio-economic assessment. In the WACA Blue Carbon initiative, the sampling approach was designed to reflect the diverse ecological zones, socio-cultural structures, and resource-use typologies found across Ghana’s three coastal Ramsar sites, </w:t>
      </w:r>
      <w:proofErr w:type="spellStart"/>
      <w:r w:rsidRPr="00313E79">
        <w:rPr>
          <w:rFonts w:ascii="Calibri" w:hAnsi="Calibri" w:cs="Calibri"/>
        </w:rPr>
        <w:t>Songor</w:t>
      </w:r>
      <w:proofErr w:type="spellEnd"/>
      <w:r w:rsidRPr="00313E79">
        <w:rPr>
          <w:rFonts w:ascii="Calibri" w:hAnsi="Calibri" w:cs="Calibri"/>
        </w:rPr>
        <w:t>, Keta Lagoon Complex, and Muni-Pomadze. This section explains how communities were selected for profiling and validation, how respondents were identified to ensure inclusion and representativeness, and how internal segmentation (by gender, age, and occupation) was achieved in the data collection process.</w:t>
      </w:r>
    </w:p>
    <w:p w14:paraId="051BF18D" w14:textId="77777777" w:rsidR="00397718" w:rsidRPr="00313E79" w:rsidRDefault="00397718" w:rsidP="00397718">
      <w:pPr>
        <w:rPr>
          <w:rFonts w:ascii="Calibri" w:hAnsi="Calibri" w:cs="Calibri"/>
        </w:rPr>
      </w:pPr>
      <w:r w:rsidRPr="00313E79">
        <w:rPr>
          <w:rFonts w:ascii="Calibri" w:hAnsi="Calibri" w:cs="Calibri"/>
        </w:rPr>
        <w:t>The overall goal was to ensure that the data collected reflected the diversity of community contexts, recognized differentiated resource dependencies, and enabled disaggregation for gender, governance, and vulnerability analyses.</w:t>
      </w:r>
    </w:p>
    <w:p w14:paraId="1C0E5F9A" w14:textId="77777777" w:rsidR="00397718" w:rsidRPr="00313E79" w:rsidRDefault="00397718" w:rsidP="00397718">
      <w:pPr>
        <w:pStyle w:val="Heading3"/>
        <w:rPr>
          <w:rFonts w:ascii="Calibri" w:hAnsi="Calibri" w:cs="Calibri"/>
        </w:rPr>
      </w:pPr>
      <w:bookmarkStart w:id="64" w:name="_Toc205793387"/>
      <w:r w:rsidRPr="00313E79">
        <w:rPr>
          <w:rFonts w:ascii="Calibri" w:hAnsi="Calibri" w:cs="Calibri"/>
        </w:rPr>
        <w:lastRenderedPageBreak/>
        <w:t>1. Community Selection Strategy</w:t>
      </w:r>
      <w:bookmarkEnd w:id="64"/>
    </w:p>
    <w:p w14:paraId="6E766551" w14:textId="77777777" w:rsidR="00397718" w:rsidRPr="00313E79" w:rsidRDefault="00397718" w:rsidP="00397718">
      <w:pPr>
        <w:pStyle w:val="Heading4"/>
        <w:rPr>
          <w:rFonts w:ascii="Calibri" w:hAnsi="Calibri" w:cs="Calibri"/>
        </w:rPr>
      </w:pPr>
      <w:r w:rsidRPr="00313E79">
        <w:rPr>
          <w:rFonts w:ascii="Calibri" w:hAnsi="Calibri" w:cs="Calibri"/>
        </w:rPr>
        <w:t>a. Geographic Scope</w:t>
      </w:r>
    </w:p>
    <w:p w14:paraId="4F19D47A" w14:textId="77777777" w:rsidR="00397718" w:rsidRPr="00313E79" w:rsidRDefault="00397718" w:rsidP="00397718">
      <w:pPr>
        <w:rPr>
          <w:rFonts w:ascii="Calibri" w:hAnsi="Calibri" w:cs="Calibri"/>
        </w:rPr>
      </w:pPr>
      <w:r w:rsidRPr="00313E79">
        <w:rPr>
          <w:rFonts w:ascii="Calibri" w:hAnsi="Calibri" w:cs="Calibri"/>
        </w:rPr>
        <w:t xml:space="preserve">The study was implemented across three Ramsar sites selected for their ecological significance, vulnerability to degradation, and policy priority within the WACA </w:t>
      </w:r>
      <w:proofErr w:type="spellStart"/>
      <w:r w:rsidRPr="00313E79">
        <w:rPr>
          <w:rFonts w:ascii="Calibri" w:hAnsi="Calibri" w:cs="Calibri"/>
        </w:rPr>
        <w:t>ResIP</w:t>
      </w:r>
      <w:proofErr w:type="spellEnd"/>
      <w:r w:rsidRPr="00313E79">
        <w:rPr>
          <w:rFonts w:ascii="Calibri" w:hAnsi="Calibri" w:cs="Calibri"/>
        </w:rPr>
        <w:t xml:space="preserve"> 2 program. Each site hosts a unique ecosystem typology and a mix of wetland-dependent communities:</w:t>
      </w:r>
    </w:p>
    <w:tbl>
      <w:tblPr>
        <w:tblStyle w:val="GridTable1Light"/>
        <w:tblW w:w="0" w:type="auto"/>
        <w:tblLook w:val="04A0" w:firstRow="1" w:lastRow="0" w:firstColumn="1" w:lastColumn="0" w:noHBand="0" w:noVBand="1"/>
      </w:tblPr>
      <w:tblGrid>
        <w:gridCol w:w="2355"/>
        <w:gridCol w:w="1637"/>
        <w:gridCol w:w="4170"/>
      </w:tblGrid>
      <w:tr w:rsidR="00397718" w:rsidRPr="00313E79" w14:paraId="0BA24EAF" w14:textId="77777777" w:rsidTr="00206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9367F" w14:textId="77777777" w:rsidR="00397718" w:rsidRPr="00313E79" w:rsidRDefault="00397718" w:rsidP="00B629EC">
            <w:pPr>
              <w:rPr>
                <w:rFonts w:ascii="Calibri" w:hAnsi="Calibri" w:cs="Calibri"/>
                <w:b w:val="0"/>
                <w:bCs w:val="0"/>
              </w:rPr>
            </w:pPr>
            <w:r w:rsidRPr="00313E79">
              <w:rPr>
                <w:rFonts w:ascii="Calibri" w:hAnsi="Calibri" w:cs="Calibri"/>
              </w:rPr>
              <w:t>Ramsar Site</w:t>
            </w:r>
          </w:p>
        </w:tc>
        <w:tc>
          <w:tcPr>
            <w:tcW w:w="0" w:type="auto"/>
            <w:hideMark/>
          </w:tcPr>
          <w:p w14:paraId="6FAC685F"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Region</w:t>
            </w:r>
          </w:p>
        </w:tc>
        <w:tc>
          <w:tcPr>
            <w:tcW w:w="0" w:type="auto"/>
            <w:hideMark/>
          </w:tcPr>
          <w:p w14:paraId="442CF43B"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Districts Involved</w:t>
            </w:r>
          </w:p>
        </w:tc>
      </w:tr>
      <w:tr w:rsidR="00397718" w:rsidRPr="00313E79" w14:paraId="04A3EE40"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6CB13B7B" w14:textId="77777777" w:rsidR="00397718" w:rsidRPr="00313E79" w:rsidRDefault="00397718" w:rsidP="00B629EC">
            <w:pPr>
              <w:rPr>
                <w:rFonts w:ascii="Calibri" w:hAnsi="Calibri" w:cs="Calibri"/>
              </w:rPr>
            </w:pPr>
            <w:proofErr w:type="spellStart"/>
            <w:r w:rsidRPr="00313E79">
              <w:rPr>
                <w:rFonts w:ascii="Calibri" w:hAnsi="Calibri" w:cs="Calibri"/>
              </w:rPr>
              <w:t>Songor</w:t>
            </w:r>
            <w:proofErr w:type="spellEnd"/>
          </w:p>
        </w:tc>
        <w:tc>
          <w:tcPr>
            <w:tcW w:w="0" w:type="auto"/>
            <w:hideMark/>
          </w:tcPr>
          <w:p w14:paraId="6643C874"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Greater Accra</w:t>
            </w:r>
          </w:p>
        </w:tc>
        <w:tc>
          <w:tcPr>
            <w:tcW w:w="0" w:type="auto"/>
            <w:hideMark/>
          </w:tcPr>
          <w:p w14:paraId="516E0433"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Ada East District</w:t>
            </w:r>
          </w:p>
        </w:tc>
      </w:tr>
      <w:tr w:rsidR="00397718" w:rsidRPr="00313E79" w14:paraId="3EE2BA38"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1FF7B8EF" w14:textId="77777777" w:rsidR="00397718" w:rsidRPr="00313E79" w:rsidRDefault="00397718" w:rsidP="00B629EC">
            <w:pPr>
              <w:rPr>
                <w:rFonts w:ascii="Calibri" w:hAnsi="Calibri" w:cs="Calibri"/>
              </w:rPr>
            </w:pPr>
            <w:r w:rsidRPr="00313E79">
              <w:rPr>
                <w:rFonts w:ascii="Calibri" w:hAnsi="Calibri" w:cs="Calibri"/>
              </w:rPr>
              <w:t>Keta Lagoon Complex</w:t>
            </w:r>
          </w:p>
        </w:tc>
        <w:tc>
          <w:tcPr>
            <w:tcW w:w="0" w:type="auto"/>
            <w:hideMark/>
          </w:tcPr>
          <w:p w14:paraId="7D7E7EB0"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Volta Region</w:t>
            </w:r>
          </w:p>
        </w:tc>
        <w:tc>
          <w:tcPr>
            <w:tcW w:w="0" w:type="auto"/>
            <w:hideMark/>
          </w:tcPr>
          <w:p w14:paraId="78CF2C48"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Keta, </w:t>
            </w:r>
            <w:proofErr w:type="spellStart"/>
            <w:r w:rsidRPr="00313E79">
              <w:rPr>
                <w:rFonts w:ascii="Calibri" w:hAnsi="Calibri" w:cs="Calibri"/>
              </w:rPr>
              <w:t>Anloga</w:t>
            </w:r>
            <w:proofErr w:type="spellEnd"/>
            <w:r w:rsidRPr="00313E79">
              <w:rPr>
                <w:rFonts w:ascii="Calibri" w:hAnsi="Calibri" w:cs="Calibri"/>
              </w:rPr>
              <w:t xml:space="preserve">, South </w:t>
            </w:r>
            <w:proofErr w:type="spellStart"/>
            <w:r w:rsidRPr="00313E79">
              <w:rPr>
                <w:rFonts w:ascii="Calibri" w:hAnsi="Calibri" w:cs="Calibri"/>
              </w:rPr>
              <w:t>Tongu</w:t>
            </w:r>
            <w:proofErr w:type="spellEnd"/>
          </w:p>
        </w:tc>
      </w:tr>
      <w:tr w:rsidR="00397718" w:rsidRPr="00313E79" w14:paraId="204B4A3C"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1B0EDE1F" w14:textId="77777777" w:rsidR="00397718" w:rsidRPr="00313E79" w:rsidRDefault="00397718" w:rsidP="00B629EC">
            <w:pPr>
              <w:rPr>
                <w:rFonts w:ascii="Calibri" w:hAnsi="Calibri" w:cs="Calibri"/>
              </w:rPr>
            </w:pPr>
            <w:r w:rsidRPr="00313E79">
              <w:rPr>
                <w:rFonts w:ascii="Calibri" w:hAnsi="Calibri" w:cs="Calibri"/>
              </w:rPr>
              <w:t>Muni-Pomadze</w:t>
            </w:r>
          </w:p>
        </w:tc>
        <w:tc>
          <w:tcPr>
            <w:tcW w:w="0" w:type="auto"/>
            <w:hideMark/>
          </w:tcPr>
          <w:p w14:paraId="246C14B2"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Central Region</w:t>
            </w:r>
          </w:p>
        </w:tc>
        <w:tc>
          <w:tcPr>
            <w:tcW w:w="0" w:type="auto"/>
            <w:hideMark/>
          </w:tcPr>
          <w:p w14:paraId="6162A470"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Effutu</w:t>
            </w:r>
            <w:proofErr w:type="spellEnd"/>
            <w:r w:rsidRPr="00313E79">
              <w:rPr>
                <w:rFonts w:ascii="Calibri" w:hAnsi="Calibri" w:cs="Calibri"/>
              </w:rPr>
              <w:t xml:space="preserve"> Municipality, Gomoa West District</w:t>
            </w:r>
          </w:p>
        </w:tc>
      </w:tr>
    </w:tbl>
    <w:p w14:paraId="036BA8B5" w14:textId="77777777" w:rsidR="00397718" w:rsidRPr="00313E79" w:rsidRDefault="00397718" w:rsidP="00397718">
      <w:pPr>
        <w:rPr>
          <w:rFonts w:ascii="Calibri" w:hAnsi="Calibri" w:cs="Calibri"/>
        </w:rPr>
      </w:pPr>
    </w:p>
    <w:p w14:paraId="5433D11D" w14:textId="77777777" w:rsidR="00397718" w:rsidRPr="00313E79" w:rsidRDefault="00397718" w:rsidP="00397718">
      <w:pPr>
        <w:jc w:val="both"/>
        <w:rPr>
          <w:rFonts w:ascii="Calibri" w:hAnsi="Calibri" w:cs="Calibri"/>
        </w:rPr>
      </w:pPr>
      <w:r w:rsidRPr="00313E79">
        <w:rPr>
          <w:rFonts w:ascii="Calibri" w:hAnsi="Calibri" w:cs="Calibri"/>
        </w:rPr>
        <w:t>These sites were selected not only for their ecological value but also because of the presence of restoration potential, past CREMA engagement, livelihood pressure, and policy relevance.</w:t>
      </w:r>
    </w:p>
    <w:p w14:paraId="62EA2990" w14:textId="77777777" w:rsidR="00397718" w:rsidRPr="00313E79" w:rsidRDefault="00397718" w:rsidP="00397718">
      <w:pPr>
        <w:pStyle w:val="Heading4"/>
        <w:rPr>
          <w:rFonts w:ascii="Calibri" w:hAnsi="Calibri" w:cs="Calibri"/>
        </w:rPr>
      </w:pPr>
      <w:r w:rsidRPr="00313E79">
        <w:rPr>
          <w:rFonts w:ascii="Calibri" w:hAnsi="Calibri" w:cs="Calibri"/>
        </w:rPr>
        <w:t>b. Criteria for Community Inclusion</w:t>
      </w:r>
    </w:p>
    <w:p w14:paraId="4C4965F5" w14:textId="77777777" w:rsidR="00397718" w:rsidRPr="00313E79" w:rsidRDefault="00397718" w:rsidP="00397718">
      <w:pPr>
        <w:rPr>
          <w:rFonts w:ascii="Calibri" w:hAnsi="Calibri" w:cs="Calibri"/>
        </w:rPr>
      </w:pPr>
      <w:r w:rsidRPr="00313E79">
        <w:rPr>
          <w:rFonts w:ascii="Calibri" w:hAnsi="Calibri" w:cs="Calibri"/>
        </w:rPr>
        <w:t>The following criteria guided community selection within each site:</w:t>
      </w:r>
    </w:p>
    <w:p w14:paraId="36D95061" w14:textId="77777777" w:rsidR="00397718" w:rsidRPr="00313E79" w:rsidRDefault="00397718" w:rsidP="00397718">
      <w:pPr>
        <w:numPr>
          <w:ilvl w:val="0"/>
          <w:numId w:val="112"/>
        </w:numPr>
        <w:rPr>
          <w:rFonts w:ascii="Calibri" w:hAnsi="Calibri" w:cs="Calibri"/>
        </w:rPr>
      </w:pPr>
      <w:r w:rsidRPr="00313E79">
        <w:rPr>
          <w:rFonts w:ascii="Calibri" w:hAnsi="Calibri" w:cs="Calibri"/>
        </w:rPr>
        <w:t>Proximity to mangroves, wetlands, estuaries, and lagoon systems</w:t>
      </w:r>
    </w:p>
    <w:p w14:paraId="49ED740D" w14:textId="77777777" w:rsidR="00397718" w:rsidRPr="00313E79" w:rsidRDefault="00397718" w:rsidP="00397718">
      <w:pPr>
        <w:numPr>
          <w:ilvl w:val="0"/>
          <w:numId w:val="112"/>
        </w:numPr>
        <w:rPr>
          <w:rFonts w:ascii="Calibri" w:hAnsi="Calibri" w:cs="Calibri"/>
        </w:rPr>
      </w:pPr>
      <w:r w:rsidRPr="00313E79">
        <w:rPr>
          <w:rFonts w:ascii="Calibri" w:hAnsi="Calibri" w:cs="Calibri"/>
        </w:rPr>
        <w:t>Evidence of natural resource dependency (fishing, farming, salt production, etc.)</w:t>
      </w:r>
    </w:p>
    <w:p w14:paraId="3589F642" w14:textId="77777777" w:rsidR="00397718" w:rsidRPr="00313E79" w:rsidRDefault="00397718" w:rsidP="00397718">
      <w:pPr>
        <w:numPr>
          <w:ilvl w:val="0"/>
          <w:numId w:val="112"/>
        </w:numPr>
        <w:rPr>
          <w:rFonts w:ascii="Calibri" w:hAnsi="Calibri" w:cs="Calibri"/>
        </w:rPr>
      </w:pPr>
      <w:r w:rsidRPr="00313E79">
        <w:rPr>
          <w:rFonts w:ascii="Calibri" w:hAnsi="Calibri" w:cs="Calibri"/>
        </w:rPr>
        <w:t>Presence of degradation indicators (e.g., erosion, deforestation, pollution)</w:t>
      </w:r>
    </w:p>
    <w:p w14:paraId="08B90C29" w14:textId="77777777" w:rsidR="00397718" w:rsidRPr="00313E79" w:rsidRDefault="00397718" w:rsidP="00397718">
      <w:pPr>
        <w:numPr>
          <w:ilvl w:val="0"/>
          <w:numId w:val="112"/>
        </w:numPr>
        <w:rPr>
          <w:rFonts w:ascii="Calibri" w:hAnsi="Calibri" w:cs="Calibri"/>
        </w:rPr>
      </w:pPr>
      <w:r w:rsidRPr="00313E79">
        <w:rPr>
          <w:rFonts w:ascii="Calibri" w:hAnsi="Calibri" w:cs="Calibri"/>
        </w:rPr>
        <w:t>Existing or potential CREMA initiatives or environmental committees</w:t>
      </w:r>
    </w:p>
    <w:p w14:paraId="3E142DA1" w14:textId="77777777" w:rsidR="00397718" w:rsidRPr="00313E79" w:rsidRDefault="00397718" w:rsidP="00397718">
      <w:pPr>
        <w:numPr>
          <w:ilvl w:val="0"/>
          <w:numId w:val="112"/>
        </w:numPr>
        <w:rPr>
          <w:rFonts w:ascii="Calibri" w:hAnsi="Calibri" w:cs="Calibri"/>
        </w:rPr>
      </w:pPr>
      <w:r w:rsidRPr="00313E79">
        <w:rPr>
          <w:rFonts w:ascii="Calibri" w:hAnsi="Calibri" w:cs="Calibri"/>
        </w:rPr>
        <w:t>Inclusion of communities engaged in earlier GIS ground-truthing under WACA</w:t>
      </w:r>
    </w:p>
    <w:p w14:paraId="27273DD3" w14:textId="77777777" w:rsidR="00397718" w:rsidRPr="00313E79" w:rsidRDefault="00397718" w:rsidP="00397718">
      <w:pPr>
        <w:numPr>
          <w:ilvl w:val="0"/>
          <w:numId w:val="112"/>
        </w:numPr>
        <w:rPr>
          <w:rFonts w:ascii="Calibri" w:hAnsi="Calibri" w:cs="Calibri"/>
        </w:rPr>
      </w:pPr>
      <w:r w:rsidRPr="00313E79">
        <w:rPr>
          <w:rFonts w:ascii="Calibri" w:hAnsi="Calibri" w:cs="Calibri"/>
        </w:rPr>
        <w:t>Spatial distribution across upstream, midstream, and coastal zones</w:t>
      </w:r>
    </w:p>
    <w:p w14:paraId="277B944E" w14:textId="77777777" w:rsidR="00397718" w:rsidRPr="00313E79" w:rsidRDefault="00397718" w:rsidP="00397718">
      <w:pPr>
        <w:numPr>
          <w:ilvl w:val="0"/>
          <w:numId w:val="112"/>
        </w:numPr>
        <w:rPr>
          <w:rFonts w:ascii="Calibri" w:hAnsi="Calibri" w:cs="Calibri"/>
        </w:rPr>
      </w:pPr>
      <w:r w:rsidRPr="00313E79">
        <w:rPr>
          <w:rFonts w:ascii="Calibri" w:hAnsi="Calibri" w:cs="Calibri"/>
        </w:rPr>
        <w:t>Cultural, ethnic, and institutional diversity</w:t>
      </w:r>
    </w:p>
    <w:p w14:paraId="4AF54735" w14:textId="77777777" w:rsidR="00397718" w:rsidRPr="00313E79" w:rsidRDefault="00397718" w:rsidP="00397718">
      <w:pPr>
        <w:jc w:val="both"/>
        <w:rPr>
          <w:rFonts w:ascii="Calibri" w:hAnsi="Calibri" w:cs="Calibri"/>
        </w:rPr>
      </w:pPr>
      <w:r w:rsidRPr="00313E79">
        <w:rPr>
          <w:rFonts w:ascii="Calibri" w:hAnsi="Calibri" w:cs="Calibri"/>
        </w:rPr>
        <w:t>These criteria ensured both ecological representativeness and social heterogeneity, allowing the study to capture a broad spectrum of livelihood-environment interactions.</w:t>
      </w:r>
    </w:p>
    <w:p w14:paraId="3EB9920C" w14:textId="77777777" w:rsidR="00397718" w:rsidRPr="00313E79" w:rsidRDefault="00397718" w:rsidP="00397718">
      <w:pPr>
        <w:pStyle w:val="Heading3"/>
        <w:rPr>
          <w:rFonts w:ascii="Calibri" w:hAnsi="Calibri" w:cs="Calibri"/>
        </w:rPr>
      </w:pPr>
      <w:bookmarkStart w:id="65" w:name="_Toc205793388"/>
      <w:r w:rsidRPr="00313E79">
        <w:rPr>
          <w:rFonts w:ascii="Calibri" w:hAnsi="Calibri" w:cs="Calibri"/>
        </w:rPr>
        <w:t>2. Community Coverage Overview</w:t>
      </w:r>
      <w:bookmarkEnd w:id="65"/>
    </w:p>
    <w:p w14:paraId="7024AF5F" w14:textId="77777777" w:rsidR="00397718" w:rsidRPr="00313E79" w:rsidRDefault="00397718" w:rsidP="00397718">
      <w:pPr>
        <w:rPr>
          <w:rFonts w:ascii="Calibri" w:hAnsi="Calibri" w:cs="Calibri"/>
        </w:rPr>
      </w:pPr>
      <w:r w:rsidRPr="00313E79">
        <w:rPr>
          <w:rFonts w:ascii="Calibri" w:hAnsi="Calibri" w:cs="Calibri"/>
        </w:rPr>
        <w:t xml:space="preserve">A total of </w:t>
      </w:r>
      <w:r w:rsidRPr="00313E79">
        <w:rPr>
          <w:rFonts w:ascii="Calibri" w:hAnsi="Calibri" w:cs="Calibri"/>
          <w:b/>
          <w:bCs/>
        </w:rPr>
        <w:t>37 communities</w:t>
      </w:r>
      <w:r w:rsidRPr="00313E79">
        <w:rPr>
          <w:rFonts w:ascii="Calibri" w:hAnsi="Calibri" w:cs="Calibri"/>
        </w:rPr>
        <w:t xml:space="preserve"> were sampled across the three Ramsar sites:</w:t>
      </w:r>
    </w:p>
    <w:p w14:paraId="4A68C79F" w14:textId="77777777" w:rsidR="00397718" w:rsidRPr="00313E79" w:rsidRDefault="00397718" w:rsidP="00397718">
      <w:pPr>
        <w:rPr>
          <w:rFonts w:ascii="Calibri" w:hAnsi="Calibri" w:cs="Calibri"/>
          <w:b/>
          <w:bCs/>
        </w:rPr>
      </w:pPr>
      <w:r w:rsidRPr="00313E79">
        <w:rPr>
          <w:rFonts w:ascii="Calibri" w:hAnsi="Calibri" w:cs="Calibri"/>
          <w:b/>
          <w:bCs/>
        </w:rPr>
        <w:t>a. Keta Lagoon Complex (20 communities)</w:t>
      </w:r>
    </w:p>
    <w:p w14:paraId="30BEFF32" w14:textId="77777777" w:rsidR="00397718" w:rsidRPr="00313E79" w:rsidRDefault="00397718" w:rsidP="00397718">
      <w:pPr>
        <w:jc w:val="both"/>
        <w:rPr>
          <w:rFonts w:ascii="Calibri" w:hAnsi="Calibri" w:cs="Calibri"/>
        </w:rPr>
      </w:pPr>
      <w:r w:rsidRPr="00313E79">
        <w:rPr>
          <w:rFonts w:ascii="Calibri" w:hAnsi="Calibri" w:cs="Calibri"/>
        </w:rPr>
        <w:t xml:space="preserve">Communities include: </w:t>
      </w:r>
      <w:proofErr w:type="spellStart"/>
      <w:r w:rsidRPr="00313E79">
        <w:rPr>
          <w:rFonts w:ascii="Calibri" w:hAnsi="Calibri" w:cs="Calibri"/>
        </w:rPr>
        <w:t>Dzita</w:t>
      </w:r>
      <w:proofErr w:type="spellEnd"/>
      <w:r w:rsidRPr="00313E79">
        <w:rPr>
          <w:rFonts w:ascii="Calibri" w:hAnsi="Calibri" w:cs="Calibri"/>
        </w:rPr>
        <w:t xml:space="preserve">, Sota, </w:t>
      </w:r>
      <w:proofErr w:type="spellStart"/>
      <w:r w:rsidRPr="00313E79">
        <w:rPr>
          <w:rFonts w:ascii="Calibri" w:hAnsi="Calibri" w:cs="Calibri"/>
        </w:rPr>
        <w:t>Agbatsivi</w:t>
      </w:r>
      <w:proofErr w:type="spellEnd"/>
      <w:r w:rsidRPr="00313E79">
        <w:rPr>
          <w:rFonts w:ascii="Calibri" w:hAnsi="Calibri" w:cs="Calibri"/>
        </w:rPr>
        <w:t xml:space="preserve">, </w:t>
      </w:r>
      <w:proofErr w:type="spellStart"/>
      <w:r w:rsidRPr="00313E79">
        <w:rPr>
          <w:rFonts w:ascii="Calibri" w:hAnsi="Calibri" w:cs="Calibri"/>
        </w:rPr>
        <w:t>Agortoe</w:t>
      </w:r>
      <w:proofErr w:type="spellEnd"/>
      <w:r w:rsidRPr="00313E79">
        <w:rPr>
          <w:rFonts w:ascii="Calibri" w:hAnsi="Calibri" w:cs="Calibri"/>
        </w:rPr>
        <w:t xml:space="preserve">, Galo, </w:t>
      </w:r>
      <w:proofErr w:type="spellStart"/>
      <w:r w:rsidRPr="00313E79">
        <w:rPr>
          <w:rFonts w:ascii="Calibri" w:hAnsi="Calibri" w:cs="Calibri"/>
        </w:rPr>
        <w:t>Tunu</w:t>
      </w:r>
      <w:proofErr w:type="spellEnd"/>
      <w:r w:rsidRPr="00313E79">
        <w:rPr>
          <w:rFonts w:ascii="Calibri" w:hAnsi="Calibri" w:cs="Calibri"/>
        </w:rPr>
        <w:t xml:space="preserve">, </w:t>
      </w:r>
      <w:proofErr w:type="spellStart"/>
      <w:r w:rsidRPr="00313E79">
        <w:rPr>
          <w:rFonts w:ascii="Calibri" w:hAnsi="Calibri" w:cs="Calibri"/>
        </w:rPr>
        <w:t>Atorkor</w:t>
      </w:r>
      <w:proofErr w:type="spellEnd"/>
      <w:r w:rsidRPr="00313E79">
        <w:rPr>
          <w:rFonts w:ascii="Calibri" w:hAnsi="Calibri" w:cs="Calibri"/>
        </w:rPr>
        <w:t xml:space="preserve">, </w:t>
      </w:r>
      <w:proofErr w:type="spellStart"/>
      <w:r w:rsidRPr="00313E79">
        <w:rPr>
          <w:rFonts w:ascii="Calibri" w:hAnsi="Calibri" w:cs="Calibri"/>
        </w:rPr>
        <w:t>Bomigo</w:t>
      </w:r>
      <w:proofErr w:type="spellEnd"/>
      <w:r w:rsidRPr="00313E79">
        <w:rPr>
          <w:rFonts w:ascii="Calibri" w:hAnsi="Calibri" w:cs="Calibri"/>
        </w:rPr>
        <w:t xml:space="preserve">, </w:t>
      </w:r>
      <w:proofErr w:type="spellStart"/>
      <w:r w:rsidRPr="00313E79">
        <w:rPr>
          <w:rFonts w:ascii="Calibri" w:hAnsi="Calibri" w:cs="Calibri"/>
        </w:rPr>
        <w:t>Akplorwotorkor</w:t>
      </w:r>
      <w:proofErr w:type="spellEnd"/>
      <w:r w:rsidRPr="00313E79">
        <w:rPr>
          <w:rFonts w:ascii="Calibri" w:hAnsi="Calibri" w:cs="Calibri"/>
        </w:rPr>
        <w:t xml:space="preserve">, </w:t>
      </w:r>
      <w:proofErr w:type="spellStart"/>
      <w:r w:rsidRPr="00313E79">
        <w:rPr>
          <w:rFonts w:ascii="Calibri" w:hAnsi="Calibri" w:cs="Calibri"/>
        </w:rPr>
        <w:t>Klonu</w:t>
      </w:r>
      <w:proofErr w:type="spellEnd"/>
      <w:r w:rsidRPr="00313E79">
        <w:rPr>
          <w:rFonts w:ascii="Calibri" w:hAnsi="Calibri" w:cs="Calibri"/>
        </w:rPr>
        <w:t xml:space="preserve">, </w:t>
      </w:r>
      <w:proofErr w:type="spellStart"/>
      <w:r w:rsidRPr="00313E79">
        <w:rPr>
          <w:rFonts w:ascii="Calibri" w:hAnsi="Calibri" w:cs="Calibri"/>
        </w:rPr>
        <w:t>Galotse</w:t>
      </w:r>
      <w:proofErr w:type="spellEnd"/>
      <w:r w:rsidRPr="00313E79">
        <w:rPr>
          <w:rFonts w:ascii="Calibri" w:hAnsi="Calibri" w:cs="Calibri"/>
        </w:rPr>
        <w:t xml:space="preserve">, </w:t>
      </w:r>
      <w:proofErr w:type="spellStart"/>
      <w:r w:rsidRPr="00313E79">
        <w:rPr>
          <w:rFonts w:ascii="Calibri" w:hAnsi="Calibri" w:cs="Calibri"/>
        </w:rPr>
        <w:t>Anyanui</w:t>
      </w:r>
      <w:proofErr w:type="spellEnd"/>
      <w:r w:rsidRPr="00313E79">
        <w:rPr>
          <w:rFonts w:ascii="Calibri" w:hAnsi="Calibri" w:cs="Calibri"/>
        </w:rPr>
        <w:t xml:space="preserve">, </w:t>
      </w:r>
      <w:proofErr w:type="spellStart"/>
      <w:r w:rsidRPr="00313E79">
        <w:rPr>
          <w:rFonts w:ascii="Calibri" w:hAnsi="Calibri" w:cs="Calibri"/>
        </w:rPr>
        <w:t>Agorkedzi</w:t>
      </w:r>
      <w:proofErr w:type="spellEnd"/>
      <w:r w:rsidRPr="00313E79">
        <w:rPr>
          <w:rFonts w:ascii="Calibri" w:hAnsi="Calibri" w:cs="Calibri"/>
        </w:rPr>
        <w:t xml:space="preserve">, </w:t>
      </w:r>
      <w:proofErr w:type="spellStart"/>
      <w:r w:rsidRPr="00313E79">
        <w:rPr>
          <w:rFonts w:ascii="Calibri" w:hAnsi="Calibri" w:cs="Calibri"/>
        </w:rPr>
        <w:t>Atiteti</w:t>
      </w:r>
      <w:proofErr w:type="spellEnd"/>
      <w:r w:rsidRPr="00313E79">
        <w:rPr>
          <w:rFonts w:ascii="Calibri" w:hAnsi="Calibri" w:cs="Calibri"/>
        </w:rPr>
        <w:t xml:space="preserve">, </w:t>
      </w:r>
      <w:proofErr w:type="spellStart"/>
      <w:r w:rsidRPr="00313E79">
        <w:rPr>
          <w:rFonts w:ascii="Calibri" w:hAnsi="Calibri" w:cs="Calibri"/>
        </w:rPr>
        <w:t>Tunu</w:t>
      </w:r>
      <w:proofErr w:type="spellEnd"/>
      <w:r w:rsidRPr="00313E79">
        <w:rPr>
          <w:rFonts w:ascii="Calibri" w:hAnsi="Calibri" w:cs="Calibri"/>
        </w:rPr>
        <w:t>/</w:t>
      </w:r>
      <w:proofErr w:type="spellStart"/>
      <w:r w:rsidRPr="00313E79">
        <w:rPr>
          <w:rFonts w:ascii="Calibri" w:hAnsi="Calibri" w:cs="Calibri"/>
        </w:rPr>
        <w:t>Gblife</w:t>
      </w:r>
      <w:proofErr w:type="spellEnd"/>
      <w:r w:rsidRPr="00313E79">
        <w:rPr>
          <w:rFonts w:ascii="Calibri" w:hAnsi="Calibri" w:cs="Calibri"/>
        </w:rPr>
        <w:t xml:space="preserve">, Salo, </w:t>
      </w:r>
      <w:proofErr w:type="spellStart"/>
      <w:r w:rsidRPr="00313E79">
        <w:rPr>
          <w:rFonts w:ascii="Calibri" w:hAnsi="Calibri" w:cs="Calibri"/>
        </w:rPr>
        <w:t>Aborlove</w:t>
      </w:r>
      <w:proofErr w:type="spellEnd"/>
      <w:r w:rsidRPr="00313E79">
        <w:rPr>
          <w:rFonts w:ascii="Calibri" w:hAnsi="Calibri" w:cs="Calibri"/>
        </w:rPr>
        <w:t xml:space="preserve">, </w:t>
      </w:r>
      <w:proofErr w:type="spellStart"/>
      <w:r w:rsidRPr="00313E79">
        <w:rPr>
          <w:rFonts w:ascii="Calibri" w:hAnsi="Calibri" w:cs="Calibri"/>
        </w:rPr>
        <w:t>Nolopi</w:t>
      </w:r>
      <w:proofErr w:type="spellEnd"/>
      <w:r w:rsidRPr="00313E79">
        <w:rPr>
          <w:rFonts w:ascii="Calibri" w:hAnsi="Calibri" w:cs="Calibri"/>
        </w:rPr>
        <w:t xml:space="preserve">,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Korsikope</w:t>
      </w:r>
      <w:proofErr w:type="spellEnd"/>
      <w:r w:rsidRPr="00313E79">
        <w:rPr>
          <w:rFonts w:ascii="Calibri" w:hAnsi="Calibri" w:cs="Calibri"/>
        </w:rPr>
        <w:t>.</w:t>
      </w:r>
    </w:p>
    <w:p w14:paraId="2A50F23D" w14:textId="77777777" w:rsidR="00397718" w:rsidRPr="00313E79" w:rsidRDefault="00397718" w:rsidP="00397718">
      <w:pPr>
        <w:jc w:val="both"/>
        <w:rPr>
          <w:rFonts w:ascii="Calibri" w:hAnsi="Calibri" w:cs="Calibri"/>
        </w:rPr>
      </w:pPr>
      <w:r w:rsidRPr="00313E79">
        <w:rPr>
          <w:rFonts w:ascii="Calibri" w:hAnsi="Calibri" w:cs="Calibri"/>
        </w:rPr>
        <w:lastRenderedPageBreak/>
        <w:t xml:space="preserve">These communities span the lagoon shoreline, barrier sandspit, estuarine arms, and floodplains. Some are accessible only by canoe (e.g., </w:t>
      </w:r>
      <w:proofErr w:type="spellStart"/>
      <w:r w:rsidRPr="00313E79">
        <w:rPr>
          <w:rFonts w:ascii="Calibri" w:hAnsi="Calibri" w:cs="Calibri"/>
        </w:rPr>
        <w:t>Bomigo</w:t>
      </w:r>
      <w:proofErr w:type="spellEnd"/>
      <w:r w:rsidRPr="00313E79">
        <w:rPr>
          <w:rFonts w:ascii="Calibri" w:hAnsi="Calibri" w:cs="Calibri"/>
        </w:rPr>
        <w:t xml:space="preserve">), and others are densely populated fishing hubs (e.g., </w:t>
      </w:r>
      <w:proofErr w:type="spellStart"/>
      <w:r w:rsidRPr="00313E79">
        <w:rPr>
          <w:rFonts w:ascii="Calibri" w:hAnsi="Calibri" w:cs="Calibri"/>
        </w:rPr>
        <w:t>Dzita</w:t>
      </w:r>
      <w:proofErr w:type="spellEnd"/>
      <w:r w:rsidRPr="00313E79">
        <w:rPr>
          <w:rFonts w:ascii="Calibri" w:hAnsi="Calibri" w:cs="Calibri"/>
        </w:rPr>
        <w:t>).</w:t>
      </w:r>
    </w:p>
    <w:p w14:paraId="7E69D62A" w14:textId="77777777" w:rsidR="00397718" w:rsidRPr="00313E79" w:rsidRDefault="00397718" w:rsidP="00397718">
      <w:pPr>
        <w:rPr>
          <w:rFonts w:ascii="Calibri" w:hAnsi="Calibri" w:cs="Calibri"/>
          <w:b/>
          <w:bCs/>
        </w:rPr>
      </w:pPr>
      <w:r w:rsidRPr="00313E79">
        <w:rPr>
          <w:rFonts w:ascii="Calibri" w:hAnsi="Calibri" w:cs="Calibri"/>
          <w:b/>
          <w:bCs/>
        </w:rPr>
        <w:t>b. Muni-Pomadze Ramsar Site (7 communities)</w:t>
      </w:r>
    </w:p>
    <w:p w14:paraId="3D49F874" w14:textId="77777777" w:rsidR="00397718" w:rsidRPr="00313E79" w:rsidRDefault="00397718" w:rsidP="00397718">
      <w:pPr>
        <w:jc w:val="both"/>
        <w:rPr>
          <w:rFonts w:ascii="Calibri" w:hAnsi="Calibri" w:cs="Calibri"/>
        </w:rPr>
      </w:pPr>
      <w:r w:rsidRPr="00313E79">
        <w:rPr>
          <w:rFonts w:ascii="Calibri" w:hAnsi="Calibri" w:cs="Calibri"/>
        </w:rPr>
        <w:t xml:space="preserve">Communities include: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Nsuekyir</w:t>
      </w:r>
      <w:proofErr w:type="spellEnd"/>
      <w:r w:rsidRPr="00313E79">
        <w:rPr>
          <w:rFonts w:ascii="Calibri" w:hAnsi="Calibri" w:cs="Calibri"/>
        </w:rPr>
        <w:t xml:space="preserve">, </w:t>
      </w:r>
      <w:proofErr w:type="spellStart"/>
      <w:r w:rsidRPr="00313E79">
        <w:rPr>
          <w:rFonts w:ascii="Calibri" w:hAnsi="Calibri" w:cs="Calibri"/>
        </w:rPr>
        <w:t>Woarabeba</w:t>
      </w:r>
      <w:proofErr w:type="spellEnd"/>
      <w:r w:rsidRPr="00313E79">
        <w:rPr>
          <w:rFonts w:ascii="Calibri" w:hAnsi="Calibri" w:cs="Calibri"/>
        </w:rPr>
        <w:t xml:space="preserve">, Akosua Village, </w:t>
      </w:r>
      <w:proofErr w:type="spellStart"/>
      <w:r w:rsidRPr="00313E79">
        <w:rPr>
          <w:rFonts w:ascii="Calibri" w:hAnsi="Calibri" w:cs="Calibri"/>
        </w:rPr>
        <w:t>Bewadze</w:t>
      </w:r>
      <w:proofErr w:type="spellEnd"/>
      <w:r w:rsidRPr="00313E79">
        <w:rPr>
          <w:rFonts w:ascii="Calibri" w:hAnsi="Calibri" w:cs="Calibri"/>
        </w:rPr>
        <w:t xml:space="preserve">, Mankoadze, </w:t>
      </w:r>
      <w:proofErr w:type="spellStart"/>
      <w:r w:rsidRPr="00313E79">
        <w:rPr>
          <w:rFonts w:ascii="Calibri" w:hAnsi="Calibri" w:cs="Calibri"/>
        </w:rPr>
        <w:t>Osubonpanyin</w:t>
      </w:r>
      <w:proofErr w:type="spellEnd"/>
      <w:r w:rsidRPr="00313E79">
        <w:rPr>
          <w:rFonts w:ascii="Calibri" w:hAnsi="Calibri" w:cs="Calibri"/>
        </w:rPr>
        <w:t>.</w:t>
      </w:r>
    </w:p>
    <w:p w14:paraId="59CD42E5" w14:textId="77777777" w:rsidR="00397718" w:rsidRPr="00313E79" w:rsidRDefault="00397718" w:rsidP="00397718">
      <w:pPr>
        <w:jc w:val="both"/>
        <w:rPr>
          <w:rFonts w:ascii="Calibri" w:hAnsi="Calibri" w:cs="Calibri"/>
        </w:rPr>
      </w:pPr>
      <w:r w:rsidRPr="00313E79">
        <w:rPr>
          <w:rFonts w:ascii="Calibri" w:hAnsi="Calibri" w:cs="Calibri"/>
        </w:rPr>
        <w:t xml:space="preserve">Located along the lower </w:t>
      </w:r>
      <w:proofErr w:type="spellStart"/>
      <w:r w:rsidRPr="00313E79">
        <w:rPr>
          <w:rFonts w:ascii="Calibri" w:hAnsi="Calibri" w:cs="Calibri"/>
        </w:rPr>
        <w:t>Ayensu</w:t>
      </w:r>
      <w:proofErr w:type="spellEnd"/>
      <w:r w:rsidRPr="00313E79">
        <w:rPr>
          <w:rFonts w:ascii="Calibri" w:hAnsi="Calibri" w:cs="Calibri"/>
        </w:rPr>
        <w:t xml:space="preserve"> River and inland hills, these communities represent a mix of fishing, farming, and charcoal production livelihoods.</w:t>
      </w:r>
    </w:p>
    <w:p w14:paraId="328C3358" w14:textId="77777777" w:rsidR="00397718" w:rsidRPr="00313E79" w:rsidRDefault="00397718" w:rsidP="00397718">
      <w:pPr>
        <w:jc w:val="both"/>
        <w:rPr>
          <w:rFonts w:ascii="Calibri" w:hAnsi="Calibri" w:cs="Calibri"/>
          <w:b/>
          <w:bCs/>
        </w:rPr>
      </w:pPr>
      <w:r w:rsidRPr="00313E79">
        <w:rPr>
          <w:rFonts w:ascii="Calibri" w:hAnsi="Calibri" w:cs="Calibri"/>
          <w:b/>
          <w:bCs/>
        </w:rPr>
        <w:t xml:space="preserve">c. </w:t>
      </w:r>
      <w:proofErr w:type="spellStart"/>
      <w:r w:rsidRPr="00313E79">
        <w:rPr>
          <w:rFonts w:ascii="Calibri" w:hAnsi="Calibri" w:cs="Calibri"/>
          <w:b/>
          <w:bCs/>
        </w:rPr>
        <w:t>Songor</w:t>
      </w:r>
      <w:proofErr w:type="spellEnd"/>
      <w:r w:rsidRPr="00313E79">
        <w:rPr>
          <w:rFonts w:ascii="Calibri" w:hAnsi="Calibri" w:cs="Calibri"/>
          <w:b/>
          <w:bCs/>
        </w:rPr>
        <w:t xml:space="preserve"> Ramsar Site (10 communities)</w:t>
      </w:r>
    </w:p>
    <w:p w14:paraId="479A7CE0" w14:textId="77777777" w:rsidR="00397718" w:rsidRPr="00313E79" w:rsidRDefault="00397718" w:rsidP="00397718">
      <w:pPr>
        <w:jc w:val="both"/>
        <w:rPr>
          <w:rFonts w:ascii="Calibri" w:hAnsi="Calibri" w:cs="Calibri"/>
        </w:rPr>
      </w:pPr>
      <w:r w:rsidRPr="00313E79">
        <w:rPr>
          <w:rFonts w:ascii="Calibri" w:hAnsi="Calibri" w:cs="Calibri"/>
        </w:rPr>
        <w:t xml:space="preserve">Communities include: </w:t>
      </w:r>
      <w:proofErr w:type="spellStart"/>
      <w:r w:rsidRPr="00313E79">
        <w:rPr>
          <w:rFonts w:ascii="Calibri" w:hAnsi="Calibri" w:cs="Calibri"/>
        </w:rPr>
        <w:t>Ayigbo</w:t>
      </w:r>
      <w:proofErr w:type="spellEnd"/>
      <w:r w:rsidRPr="00313E79">
        <w:rPr>
          <w:rFonts w:ascii="Calibri" w:hAnsi="Calibri" w:cs="Calibri"/>
        </w:rPr>
        <w:t xml:space="preserve">, </w:t>
      </w:r>
      <w:proofErr w:type="spellStart"/>
      <w:r w:rsidRPr="00313E79">
        <w:rPr>
          <w:rFonts w:ascii="Calibri" w:hAnsi="Calibri" w:cs="Calibri"/>
        </w:rPr>
        <w:t>Azizanya</w:t>
      </w:r>
      <w:proofErr w:type="spellEnd"/>
      <w:r w:rsidRPr="00313E79">
        <w:rPr>
          <w:rFonts w:ascii="Calibri" w:hAnsi="Calibri" w:cs="Calibri"/>
        </w:rPr>
        <w:t xml:space="preserve">, </w:t>
      </w:r>
      <w:proofErr w:type="spellStart"/>
      <w:r w:rsidRPr="00313E79">
        <w:rPr>
          <w:rFonts w:ascii="Calibri" w:hAnsi="Calibri" w:cs="Calibri"/>
        </w:rPr>
        <w:t>Elavanyo</w:t>
      </w:r>
      <w:proofErr w:type="spellEnd"/>
      <w:r w:rsidRPr="00313E79">
        <w:rPr>
          <w:rFonts w:ascii="Calibri" w:hAnsi="Calibri" w:cs="Calibri"/>
        </w:rPr>
        <w:t xml:space="preserve">, </w:t>
      </w:r>
      <w:proofErr w:type="spellStart"/>
      <w:r w:rsidRPr="00313E79">
        <w:rPr>
          <w:rFonts w:ascii="Calibri" w:hAnsi="Calibri" w:cs="Calibri"/>
        </w:rPr>
        <w:t>Luhuese</w:t>
      </w:r>
      <w:proofErr w:type="spellEnd"/>
      <w:r w:rsidRPr="00313E79">
        <w:rPr>
          <w:rFonts w:ascii="Calibri" w:hAnsi="Calibri" w:cs="Calibri"/>
        </w:rPr>
        <w:t xml:space="preserve">, </w:t>
      </w:r>
      <w:proofErr w:type="spellStart"/>
      <w:r w:rsidRPr="00313E79">
        <w:rPr>
          <w:rFonts w:ascii="Calibri" w:hAnsi="Calibri" w:cs="Calibri"/>
        </w:rPr>
        <w:t>Obane</w:t>
      </w:r>
      <w:proofErr w:type="spellEnd"/>
      <w:r w:rsidRPr="00313E79">
        <w:rPr>
          <w:rFonts w:ascii="Calibri" w:hAnsi="Calibri" w:cs="Calibri"/>
        </w:rPr>
        <w:t xml:space="preserve">, </w:t>
      </w:r>
      <w:proofErr w:type="spellStart"/>
      <w:r w:rsidRPr="00313E79">
        <w:rPr>
          <w:rFonts w:ascii="Calibri" w:hAnsi="Calibri" w:cs="Calibri"/>
        </w:rPr>
        <w:t>Ocanseykope</w:t>
      </w:r>
      <w:proofErr w:type="spellEnd"/>
      <w:r w:rsidRPr="00313E79">
        <w:rPr>
          <w:rFonts w:ascii="Calibri" w:hAnsi="Calibri" w:cs="Calibri"/>
        </w:rPr>
        <w:t xml:space="preserve">, </w:t>
      </w:r>
      <w:proofErr w:type="spellStart"/>
      <w:r w:rsidRPr="00313E79">
        <w:rPr>
          <w:rFonts w:ascii="Calibri" w:hAnsi="Calibri" w:cs="Calibri"/>
        </w:rPr>
        <w:t>Patukope</w:t>
      </w:r>
      <w:proofErr w:type="spellEnd"/>
      <w:r w:rsidRPr="00313E79">
        <w:rPr>
          <w:rFonts w:ascii="Calibri" w:hAnsi="Calibri" w:cs="Calibri"/>
        </w:rPr>
        <w:t xml:space="preserve">, </w:t>
      </w:r>
      <w:proofErr w:type="spellStart"/>
      <w:r w:rsidRPr="00313E79">
        <w:rPr>
          <w:rFonts w:ascii="Calibri" w:hAnsi="Calibri" w:cs="Calibri"/>
        </w:rPr>
        <w:t>Pute</w:t>
      </w:r>
      <w:proofErr w:type="spellEnd"/>
      <w:r w:rsidRPr="00313E79">
        <w:rPr>
          <w:rFonts w:ascii="Calibri" w:hAnsi="Calibri" w:cs="Calibri"/>
        </w:rPr>
        <w:t xml:space="preserve">, </w:t>
      </w:r>
      <w:proofErr w:type="spellStart"/>
      <w:r w:rsidRPr="00313E79">
        <w:rPr>
          <w:rFonts w:ascii="Calibri" w:hAnsi="Calibri" w:cs="Calibri"/>
        </w:rPr>
        <w:t>Torgbloku</w:t>
      </w:r>
      <w:proofErr w:type="spellEnd"/>
      <w:r w:rsidRPr="00313E79">
        <w:rPr>
          <w:rFonts w:ascii="Calibri" w:hAnsi="Calibri" w:cs="Calibri"/>
        </w:rPr>
        <w:t xml:space="preserve">, </w:t>
      </w:r>
      <w:proofErr w:type="spellStart"/>
      <w:r w:rsidRPr="00313E79">
        <w:rPr>
          <w:rFonts w:ascii="Calibri" w:hAnsi="Calibri" w:cs="Calibri"/>
        </w:rPr>
        <w:t>Totope</w:t>
      </w:r>
      <w:proofErr w:type="spellEnd"/>
      <w:r w:rsidRPr="00313E79">
        <w:rPr>
          <w:rFonts w:ascii="Calibri" w:hAnsi="Calibri" w:cs="Calibri"/>
        </w:rPr>
        <w:t>.</w:t>
      </w:r>
    </w:p>
    <w:p w14:paraId="0CB58946" w14:textId="77777777" w:rsidR="00397718" w:rsidRPr="00313E79" w:rsidRDefault="00397718" w:rsidP="00397718">
      <w:pPr>
        <w:jc w:val="both"/>
        <w:rPr>
          <w:rFonts w:ascii="Calibri" w:hAnsi="Calibri" w:cs="Calibri"/>
        </w:rPr>
      </w:pPr>
      <w:r w:rsidRPr="00313E79">
        <w:rPr>
          <w:rFonts w:ascii="Calibri" w:hAnsi="Calibri" w:cs="Calibri"/>
        </w:rPr>
        <w:t>Salt extraction, mangrove harvesting, and contested land-use zones characterize this area. Some communities are semi-isolated due to poor road infrastructure.</w:t>
      </w:r>
    </w:p>
    <w:p w14:paraId="2B600B7D" w14:textId="77777777" w:rsidR="00397718" w:rsidRPr="00313E79" w:rsidRDefault="00397718" w:rsidP="00397718">
      <w:pPr>
        <w:jc w:val="both"/>
        <w:rPr>
          <w:rFonts w:ascii="Calibri" w:hAnsi="Calibri" w:cs="Calibri"/>
        </w:rPr>
      </w:pPr>
      <w:r w:rsidRPr="00313E79">
        <w:rPr>
          <w:rFonts w:ascii="Calibri" w:hAnsi="Calibri" w:cs="Calibri"/>
        </w:rPr>
        <w:t>The spread across districts and ecological subzones allowed the sampling framework to reflect environmental, cultural, and institutional variation.</w:t>
      </w:r>
    </w:p>
    <w:p w14:paraId="1EA571B6" w14:textId="77777777" w:rsidR="00397718" w:rsidRPr="00313E79" w:rsidRDefault="00397718" w:rsidP="00397718">
      <w:pPr>
        <w:pStyle w:val="Heading3"/>
        <w:rPr>
          <w:rFonts w:ascii="Calibri" w:hAnsi="Calibri" w:cs="Calibri"/>
        </w:rPr>
      </w:pPr>
      <w:bookmarkStart w:id="66" w:name="_Toc205793389"/>
      <w:r w:rsidRPr="00313E79">
        <w:rPr>
          <w:rFonts w:ascii="Calibri" w:hAnsi="Calibri" w:cs="Calibri"/>
        </w:rPr>
        <w:t>3. Community Typology and Stratification</w:t>
      </w:r>
      <w:bookmarkEnd w:id="66"/>
    </w:p>
    <w:p w14:paraId="4C08088A" w14:textId="77777777" w:rsidR="00397718" w:rsidRPr="00313E79" w:rsidRDefault="00397718" w:rsidP="00397718">
      <w:pPr>
        <w:rPr>
          <w:rFonts w:ascii="Calibri" w:hAnsi="Calibri" w:cs="Calibri"/>
        </w:rPr>
      </w:pPr>
      <w:r w:rsidRPr="00313E79">
        <w:rPr>
          <w:rFonts w:ascii="Calibri" w:hAnsi="Calibri" w:cs="Calibri"/>
        </w:rPr>
        <w:t>To enable comparative analysis and tailored programming, communities were grouped into typologies based on:</w:t>
      </w:r>
    </w:p>
    <w:p w14:paraId="6B3C8387" w14:textId="77777777" w:rsidR="00397718" w:rsidRPr="00313E79" w:rsidRDefault="00397718" w:rsidP="00397718">
      <w:pPr>
        <w:numPr>
          <w:ilvl w:val="0"/>
          <w:numId w:val="113"/>
        </w:numPr>
        <w:rPr>
          <w:rFonts w:ascii="Calibri" w:hAnsi="Calibri" w:cs="Calibri"/>
        </w:rPr>
      </w:pPr>
      <w:r w:rsidRPr="00313E79">
        <w:rPr>
          <w:rFonts w:ascii="Calibri" w:hAnsi="Calibri" w:cs="Calibri"/>
          <w:b/>
          <w:bCs/>
        </w:rPr>
        <w:t>Ecosystem Position</w:t>
      </w:r>
      <w:r w:rsidRPr="00313E79">
        <w:rPr>
          <w:rFonts w:ascii="Calibri" w:hAnsi="Calibri" w:cs="Calibri"/>
        </w:rPr>
        <w:t>: upland, coastal, lagoon-edge, estuarine</w:t>
      </w:r>
    </w:p>
    <w:p w14:paraId="0B8EB361" w14:textId="77777777" w:rsidR="00397718" w:rsidRPr="00313E79" w:rsidRDefault="00397718" w:rsidP="00397718">
      <w:pPr>
        <w:numPr>
          <w:ilvl w:val="0"/>
          <w:numId w:val="113"/>
        </w:numPr>
        <w:rPr>
          <w:rFonts w:ascii="Calibri" w:hAnsi="Calibri" w:cs="Calibri"/>
        </w:rPr>
      </w:pPr>
      <w:r w:rsidRPr="00313E79">
        <w:rPr>
          <w:rFonts w:ascii="Calibri" w:hAnsi="Calibri" w:cs="Calibri"/>
          <w:b/>
          <w:bCs/>
        </w:rPr>
        <w:t>Livelihood Profile</w:t>
      </w:r>
      <w:r w:rsidRPr="00313E79">
        <w:rPr>
          <w:rFonts w:ascii="Calibri" w:hAnsi="Calibri" w:cs="Calibri"/>
        </w:rPr>
        <w:t>: fishery-dominant, farm-dominant, salt-mining, multi-sectoral</w:t>
      </w:r>
    </w:p>
    <w:p w14:paraId="7C8441EA" w14:textId="77777777" w:rsidR="00397718" w:rsidRPr="00313E79" w:rsidRDefault="00397718" w:rsidP="00397718">
      <w:pPr>
        <w:numPr>
          <w:ilvl w:val="0"/>
          <w:numId w:val="113"/>
        </w:numPr>
        <w:rPr>
          <w:rFonts w:ascii="Calibri" w:hAnsi="Calibri" w:cs="Calibri"/>
        </w:rPr>
      </w:pPr>
      <w:r w:rsidRPr="00313E79">
        <w:rPr>
          <w:rFonts w:ascii="Calibri" w:hAnsi="Calibri" w:cs="Calibri"/>
          <w:b/>
          <w:bCs/>
        </w:rPr>
        <w:t>Governance Status</w:t>
      </w:r>
      <w:r w:rsidRPr="00313E79">
        <w:rPr>
          <w:rFonts w:ascii="Calibri" w:hAnsi="Calibri" w:cs="Calibri"/>
        </w:rPr>
        <w:t>: traditional authority-led, CREMA emerging, NGO-supported</w:t>
      </w:r>
    </w:p>
    <w:p w14:paraId="78E19841" w14:textId="77777777" w:rsidR="00397718" w:rsidRPr="00313E79" w:rsidRDefault="00397718" w:rsidP="00397718">
      <w:pPr>
        <w:numPr>
          <w:ilvl w:val="0"/>
          <w:numId w:val="113"/>
        </w:numPr>
        <w:rPr>
          <w:rFonts w:ascii="Calibri" w:hAnsi="Calibri" w:cs="Calibri"/>
        </w:rPr>
      </w:pPr>
      <w:r w:rsidRPr="00313E79">
        <w:rPr>
          <w:rFonts w:ascii="Calibri" w:hAnsi="Calibri" w:cs="Calibri"/>
          <w:b/>
          <w:bCs/>
        </w:rPr>
        <w:t>Accessibility and Service Levels</w:t>
      </w:r>
      <w:r w:rsidRPr="00313E79">
        <w:rPr>
          <w:rFonts w:ascii="Calibri" w:hAnsi="Calibri" w:cs="Calibri"/>
        </w:rPr>
        <w:t>: accessible by road, island-based, presence of schools or clinics</w:t>
      </w:r>
    </w:p>
    <w:p w14:paraId="019AE556" w14:textId="77777777" w:rsidR="00397718" w:rsidRPr="00313E79" w:rsidRDefault="00397718" w:rsidP="00397718">
      <w:pPr>
        <w:rPr>
          <w:rFonts w:ascii="Calibri" w:hAnsi="Calibri" w:cs="Calibri"/>
        </w:rPr>
      </w:pPr>
      <w:r w:rsidRPr="00313E79">
        <w:rPr>
          <w:rFonts w:ascii="Calibri" w:hAnsi="Calibri" w:cs="Calibri"/>
        </w:rPr>
        <w:t>This typology helped structure the fieldwork plan and informed the segmentation of respondents during FGDs and KIIs.</w:t>
      </w:r>
    </w:p>
    <w:p w14:paraId="2E5CC120" w14:textId="77777777" w:rsidR="00397718" w:rsidRPr="00313E79" w:rsidRDefault="00397718" w:rsidP="00397718">
      <w:pPr>
        <w:pStyle w:val="Heading3"/>
        <w:rPr>
          <w:rFonts w:ascii="Calibri" w:hAnsi="Calibri" w:cs="Calibri"/>
        </w:rPr>
      </w:pPr>
      <w:bookmarkStart w:id="67" w:name="_Toc205793390"/>
      <w:r w:rsidRPr="00313E79">
        <w:rPr>
          <w:rFonts w:ascii="Calibri" w:hAnsi="Calibri" w:cs="Calibri"/>
        </w:rPr>
        <w:t>4. Respondent Representation Strategy</w:t>
      </w:r>
      <w:bookmarkEnd w:id="67"/>
    </w:p>
    <w:p w14:paraId="3769BAE6" w14:textId="77777777" w:rsidR="00397718" w:rsidRPr="00313E79" w:rsidRDefault="00397718" w:rsidP="00397718">
      <w:pPr>
        <w:rPr>
          <w:rFonts w:ascii="Calibri" w:hAnsi="Calibri" w:cs="Calibri"/>
        </w:rPr>
      </w:pPr>
      <w:r w:rsidRPr="00313E79">
        <w:rPr>
          <w:rFonts w:ascii="Calibri" w:hAnsi="Calibri" w:cs="Calibri"/>
        </w:rPr>
        <w:t>Within each community, sampling aimed to capture voices across:</w:t>
      </w:r>
    </w:p>
    <w:p w14:paraId="6E33D977" w14:textId="64C819F6" w:rsidR="00397718" w:rsidRPr="00313E79" w:rsidRDefault="00397718" w:rsidP="00397718">
      <w:pPr>
        <w:numPr>
          <w:ilvl w:val="0"/>
          <w:numId w:val="114"/>
        </w:numPr>
        <w:rPr>
          <w:rFonts w:ascii="Calibri" w:hAnsi="Calibri" w:cs="Calibri"/>
        </w:rPr>
      </w:pPr>
      <w:r w:rsidRPr="00313E79">
        <w:rPr>
          <w:rFonts w:ascii="Calibri" w:hAnsi="Calibri" w:cs="Calibri"/>
        </w:rPr>
        <w:t>Gender (men, women,)</w:t>
      </w:r>
    </w:p>
    <w:p w14:paraId="562A8C89" w14:textId="77777777" w:rsidR="00397718" w:rsidRPr="00313E79" w:rsidRDefault="00397718" w:rsidP="00397718">
      <w:pPr>
        <w:numPr>
          <w:ilvl w:val="0"/>
          <w:numId w:val="114"/>
        </w:numPr>
        <w:rPr>
          <w:rFonts w:ascii="Calibri" w:hAnsi="Calibri" w:cs="Calibri"/>
        </w:rPr>
      </w:pPr>
      <w:r w:rsidRPr="00313E79">
        <w:rPr>
          <w:rFonts w:ascii="Calibri" w:hAnsi="Calibri" w:cs="Calibri"/>
        </w:rPr>
        <w:t>Age (elders, youth, adults in working age)</w:t>
      </w:r>
    </w:p>
    <w:p w14:paraId="395E4999" w14:textId="77777777" w:rsidR="00397718" w:rsidRPr="00313E79" w:rsidRDefault="00397718" w:rsidP="00397718">
      <w:pPr>
        <w:numPr>
          <w:ilvl w:val="0"/>
          <w:numId w:val="114"/>
        </w:numPr>
        <w:rPr>
          <w:rFonts w:ascii="Calibri" w:hAnsi="Calibri" w:cs="Calibri"/>
        </w:rPr>
      </w:pPr>
      <w:r w:rsidRPr="00313E79">
        <w:rPr>
          <w:rFonts w:ascii="Calibri" w:hAnsi="Calibri" w:cs="Calibri"/>
        </w:rPr>
        <w:lastRenderedPageBreak/>
        <w:t>Occupation (fishers, farmers, traders, processors, herders)</w:t>
      </w:r>
    </w:p>
    <w:p w14:paraId="713A46A6" w14:textId="77777777" w:rsidR="00397718" w:rsidRPr="00313E79" w:rsidRDefault="00397718" w:rsidP="00397718">
      <w:pPr>
        <w:numPr>
          <w:ilvl w:val="0"/>
          <w:numId w:val="114"/>
        </w:numPr>
        <w:rPr>
          <w:rFonts w:ascii="Calibri" w:hAnsi="Calibri" w:cs="Calibri"/>
        </w:rPr>
      </w:pPr>
      <w:r w:rsidRPr="00313E79">
        <w:rPr>
          <w:rFonts w:ascii="Calibri" w:hAnsi="Calibri" w:cs="Calibri"/>
        </w:rPr>
        <w:t>Social status (chiefs, widows, PWDs, migrants, youth leaders)</w:t>
      </w:r>
    </w:p>
    <w:p w14:paraId="63B546DD" w14:textId="77777777" w:rsidR="00397718" w:rsidRPr="00313E79" w:rsidRDefault="00397718" w:rsidP="00397718">
      <w:pPr>
        <w:numPr>
          <w:ilvl w:val="0"/>
          <w:numId w:val="114"/>
        </w:numPr>
        <w:rPr>
          <w:rFonts w:ascii="Calibri" w:hAnsi="Calibri" w:cs="Calibri"/>
        </w:rPr>
      </w:pPr>
      <w:r w:rsidRPr="00313E79">
        <w:rPr>
          <w:rFonts w:ascii="Calibri" w:hAnsi="Calibri" w:cs="Calibri"/>
        </w:rPr>
        <w:t>Governance roles (assembly members, CREMA leaders, teachers, religious heads)</w:t>
      </w:r>
    </w:p>
    <w:p w14:paraId="3C6C702A" w14:textId="77777777" w:rsidR="00397718" w:rsidRPr="00313E79" w:rsidRDefault="00397718" w:rsidP="00397718">
      <w:pPr>
        <w:rPr>
          <w:rFonts w:ascii="Calibri" w:hAnsi="Calibri" w:cs="Calibri"/>
        </w:rPr>
      </w:pPr>
      <w:r w:rsidRPr="00313E79">
        <w:rPr>
          <w:rFonts w:ascii="Calibri" w:hAnsi="Calibri" w:cs="Calibri"/>
        </w:rPr>
        <w:t xml:space="preserve">The respondent selection was guided by the </w:t>
      </w:r>
      <w:r w:rsidRPr="00313E79">
        <w:rPr>
          <w:rFonts w:ascii="Calibri" w:hAnsi="Calibri" w:cs="Calibri"/>
          <w:b/>
          <w:bCs/>
        </w:rPr>
        <w:t>Community Change Agents (CCAs)</w:t>
      </w:r>
      <w:r w:rsidRPr="00313E79">
        <w:rPr>
          <w:rFonts w:ascii="Calibri" w:hAnsi="Calibri" w:cs="Calibri"/>
        </w:rPr>
        <w:t>, who helped:</w:t>
      </w:r>
    </w:p>
    <w:p w14:paraId="2717D9F8" w14:textId="77777777" w:rsidR="00397718" w:rsidRPr="00313E79" w:rsidRDefault="00397718" w:rsidP="00397718">
      <w:pPr>
        <w:numPr>
          <w:ilvl w:val="0"/>
          <w:numId w:val="115"/>
        </w:numPr>
        <w:rPr>
          <w:rFonts w:ascii="Calibri" w:hAnsi="Calibri" w:cs="Calibri"/>
        </w:rPr>
      </w:pPr>
      <w:r w:rsidRPr="00313E79">
        <w:rPr>
          <w:rFonts w:ascii="Calibri" w:hAnsi="Calibri" w:cs="Calibri"/>
        </w:rPr>
        <w:t>Identify known and trusted individuals across demographic categories</w:t>
      </w:r>
    </w:p>
    <w:p w14:paraId="5911C959" w14:textId="77777777" w:rsidR="00397718" w:rsidRPr="00313E79" w:rsidRDefault="00397718" w:rsidP="00397718">
      <w:pPr>
        <w:numPr>
          <w:ilvl w:val="0"/>
          <w:numId w:val="115"/>
        </w:numPr>
        <w:rPr>
          <w:rFonts w:ascii="Calibri" w:hAnsi="Calibri" w:cs="Calibri"/>
        </w:rPr>
      </w:pPr>
      <w:r w:rsidRPr="00313E79">
        <w:rPr>
          <w:rFonts w:ascii="Calibri" w:hAnsi="Calibri" w:cs="Calibri"/>
        </w:rPr>
        <w:t>Balance representation without favoritism or political interference</w:t>
      </w:r>
    </w:p>
    <w:p w14:paraId="1A663566" w14:textId="77777777" w:rsidR="00397718" w:rsidRPr="00313E79" w:rsidRDefault="00397718" w:rsidP="00397718">
      <w:pPr>
        <w:numPr>
          <w:ilvl w:val="0"/>
          <w:numId w:val="115"/>
        </w:numPr>
        <w:rPr>
          <w:rFonts w:ascii="Calibri" w:hAnsi="Calibri" w:cs="Calibri"/>
        </w:rPr>
      </w:pPr>
      <w:r w:rsidRPr="00313E79">
        <w:rPr>
          <w:rFonts w:ascii="Calibri" w:hAnsi="Calibri" w:cs="Calibri"/>
        </w:rPr>
        <w:t>Invite both vocal and quieter individuals for inclusive dialogue</w:t>
      </w:r>
    </w:p>
    <w:p w14:paraId="5E1B4A44" w14:textId="77777777" w:rsidR="00397718" w:rsidRPr="00313E79" w:rsidRDefault="00397718" w:rsidP="00397718">
      <w:pPr>
        <w:numPr>
          <w:ilvl w:val="0"/>
          <w:numId w:val="115"/>
        </w:numPr>
        <w:rPr>
          <w:rFonts w:ascii="Calibri" w:hAnsi="Calibri" w:cs="Calibri"/>
        </w:rPr>
      </w:pPr>
      <w:r w:rsidRPr="00313E79">
        <w:rPr>
          <w:rFonts w:ascii="Calibri" w:hAnsi="Calibri" w:cs="Calibri"/>
        </w:rPr>
        <w:t>Reach out to marginalized groups not often included in formal processes</w:t>
      </w:r>
    </w:p>
    <w:p w14:paraId="57FD0617" w14:textId="77777777" w:rsidR="00397718" w:rsidRPr="00313E79" w:rsidRDefault="00397718" w:rsidP="00397718">
      <w:pPr>
        <w:pStyle w:val="Heading3"/>
        <w:rPr>
          <w:rFonts w:ascii="Calibri" w:hAnsi="Calibri" w:cs="Calibri"/>
        </w:rPr>
      </w:pPr>
      <w:bookmarkStart w:id="68" w:name="_Toc205793391"/>
      <w:r w:rsidRPr="00313E79">
        <w:rPr>
          <w:rFonts w:ascii="Calibri" w:hAnsi="Calibri" w:cs="Calibri"/>
        </w:rPr>
        <w:t>5. Gender and Age Segmentation</w:t>
      </w:r>
      <w:bookmarkEnd w:id="68"/>
    </w:p>
    <w:p w14:paraId="20DF9612" w14:textId="77777777" w:rsidR="00397718" w:rsidRPr="00313E79" w:rsidRDefault="00397718" w:rsidP="00397718">
      <w:pPr>
        <w:rPr>
          <w:rFonts w:ascii="Calibri" w:hAnsi="Calibri" w:cs="Calibri"/>
        </w:rPr>
      </w:pPr>
      <w:r w:rsidRPr="00313E79">
        <w:rPr>
          <w:rFonts w:ascii="Calibri" w:hAnsi="Calibri" w:cs="Calibri"/>
        </w:rPr>
        <w:t>Gender-responsive and youth-inclusive sampling was embedded into the methodology:</w:t>
      </w:r>
    </w:p>
    <w:p w14:paraId="3C8CF1BA" w14:textId="77777777" w:rsidR="00397718" w:rsidRPr="00313E79" w:rsidRDefault="00397718" w:rsidP="00397718">
      <w:pPr>
        <w:rPr>
          <w:rFonts w:ascii="Calibri" w:hAnsi="Calibri" w:cs="Calibri"/>
          <w:b/>
          <w:bCs/>
        </w:rPr>
      </w:pPr>
      <w:r w:rsidRPr="00313E79">
        <w:rPr>
          <w:rFonts w:ascii="Calibri" w:hAnsi="Calibri" w:cs="Calibri"/>
          <w:b/>
          <w:bCs/>
        </w:rPr>
        <w:t>a. Gender-Based Sampling</w:t>
      </w:r>
    </w:p>
    <w:p w14:paraId="06224776" w14:textId="77777777" w:rsidR="00397718" w:rsidRPr="00313E79" w:rsidRDefault="00397718" w:rsidP="00397718">
      <w:pPr>
        <w:numPr>
          <w:ilvl w:val="0"/>
          <w:numId w:val="116"/>
        </w:numPr>
        <w:rPr>
          <w:rFonts w:ascii="Calibri" w:hAnsi="Calibri" w:cs="Calibri"/>
        </w:rPr>
      </w:pPr>
      <w:r w:rsidRPr="00313E79">
        <w:rPr>
          <w:rFonts w:ascii="Calibri" w:hAnsi="Calibri" w:cs="Calibri"/>
        </w:rPr>
        <w:t>Separate FGDs for women and men in all communities</w:t>
      </w:r>
    </w:p>
    <w:p w14:paraId="6C1C3A01" w14:textId="77777777" w:rsidR="00397718" w:rsidRPr="00313E79" w:rsidRDefault="00397718" w:rsidP="00397718">
      <w:pPr>
        <w:numPr>
          <w:ilvl w:val="0"/>
          <w:numId w:val="116"/>
        </w:numPr>
        <w:rPr>
          <w:rFonts w:ascii="Calibri" w:hAnsi="Calibri" w:cs="Calibri"/>
        </w:rPr>
      </w:pPr>
      <w:r w:rsidRPr="00313E79">
        <w:rPr>
          <w:rFonts w:ascii="Calibri" w:hAnsi="Calibri" w:cs="Calibri"/>
        </w:rPr>
        <w:t>Priority given to women processors, traders, and caregivers</w:t>
      </w:r>
    </w:p>
    <w:p w14:paraId="11EA24CA" w14:textId="77777777" w:rsidR="00397718" w:rsidRPr="00313E79" w:rsidRDefault="00397718" w:rsidP="00397718">
      <w:pPr>
        <w:numPr>
          <w:ilvl w:val="0"/>
          <w:numId w:val="116"/>
        </w:numPr>
        <w:rPr>
          <w:rFonts w:ascii="Calibri" w:hAnsi="Calibri" w:cs="Calibri"/>
        </w:rPr>
      </w:pPr>
      <w:r w:rsidRPr="00313E79">
        <w:rPr>
          <w:rFonts w:ascii="Calibri" w:hAnsi="Calibri" w:cs="Calibri"/>
        </w:rPr>
        <w:t>Female facilitators assigned to women-only sessions, where possible</w:t>
      </w:r>
    </w:p>
    <w:p w14:paraId="5E920690" w14:textId="77777777" w:rsidR="00397718" w:rsidRPr="00313E79" w:rsidRDefault="00397718" w:rsidP="00397718">
      <w:pPr>
        <w:numPr>
          <w:ilvl w:val="0"/>
          <w:numId w:val="116"/>
        </w:numPr>
        <w:rPr>
          <w:rFonts w:ascii="Calibri" w:hAnsi="Calibri" w:cs="Calibri"/>
        </w:rPr>
      </w:pPr>
      <w:r w:rsidRPr="00313E79">
        <w:rPr>
          <w:rFonts w:ascii="Calibri" w:hAnsi="Calibri" w:cs="Calibri"/>
        </w:rPr>
        <w:t>Target: at least 40% of all total participants to be women</w:t>
      </w:r>
    </w:p>
    <w:p w14:paraId="2312B076" w14:textId="77777777" w:rsidR="00397718" w:rsidRPr="00313E79" w:rsidRDefault="00397718" w:rsidP="00397718">
      <w:pPr>
        <w:rPr>
          <w:rFonts w:ascii="Calibri" w:hAnsi="Calibri" w:cs="Calibri"/>
          <w:b/>
          <w:bCs/>
        </w:rPr>
      </w:pPr>
      <w:r w:rsidRPr="00313E79">
        <w:rPr>
          <w:rFonts w:ascii="Calibri" w:hAnsi="Calibri" w:cs="Calibri"/>
          <w:b/>
          <w:bCs/>
        </w:rPr>
        <w:t>b. Youth Segmentation</w:t>
      </w:r>
    </w:p>
    <w:p w14:paraId="1F0852CB" w14:textId="77777777" w:rsidR="00397718" w:rsidRPr="00313E79" w:rsidRDefault="00397718" w:rsidP="00397718">
      <w:pPr>
        <w:numPr>
          <w:ilvl w:val="0"/>
          <w:numId w:val="117"/>
        </w:numPr>
        <w:rPr>
          <w:rFonts w:ascii="Calibri" w:hAnsi="Calibri" w:cs="Calibri"/>
        </w:rPr>
      </w:pPr>
      <w:r w:rsidRPr="00313E79">
        <w:rPr>
          <w:rFonts w:ascii="Calibri" w:hAnsi="Calibri" w:cs="Calibri"/>
        </w:rPr>
        <w:t>FGDs specifically for youth (15–35 years) in most communities</w:t>
      </w:r>
    </w:p>
    <w:p w14:paraId="1D5D0ADE" w14:textId="77777777" w:rsidR="00397718" w:rsidRPr="00313E79" w:rsidRDefault="00397718" w:rsidP="00397718">
      <w:pPr>
        <w:numPr>
          <w:ilvl w:val="0"/>
          <w:numId w:val="117"/>
        </w:numPr>
        <w:rPr>
          <w:rFonts w:ascii="Calibri" w:hAnsi="Calibri" w:cs="Calibri"/>
        </w:rPr>
      </w:pPr>
      <w:r w:rsidRPr="00313E79">
        <w:rPr>
          <w:rFonts w:ascii="Calibri" w:hAnsi="Calibri" w:cs="Calibri"/>
        </w:rPr>
        <w:t>Separate groups from elders to enable freer expression</w:t>
      </w:r>
    </w:p>
    <w:p w14:paraId="1576A751" w14:textId="77777777" w:rsidR="00397718" w:rsidRPr="00313E79" w:rsidRDefault="00397718" w:rsidP="00397718">
      <w:pPr>
        <w:numPr>
          <w:ilvl w:val="0"/>
          <w:numId w:val="117"/>
        </w:numPr>
        <w:rPr>
          <w:rFonts w:ascii="Calibri" w:hAnsi="Calibri" w:cs="Calibri"/>
        </w:rPr>
      </w:pPr>
      <w:r w:rsidRPr="00313E79">
        <w:rPr>
          <w:rFonts w:ascii="Calibri" w:hAnsi="Calibri" w:cs="Calibri"/>
        </w:rPr>
        <w:t>Participants included in-school and out-of-school youth, fishmongers, apprentices, and unemployed young adults</w:t>
      </w:r>
    </w:p>
    <w:p w14:paraId="03FD788A" w14:textId="77777777" w:rsidR="00397718" w:rsidRPr="00313E79" w:rsidRDefault="00397718" w:rsidP="00397718">
      <w:pPr>
        <w:numPr>
          <w:ilvl w:val="0"/>
          <w:numId w:val="117"/>
        </w:numPr>
        <w:rPr>
          <w:rFonts w:ascii="Calibri" w:hAnsi="Calibri" w:cs="Calibri"/>
        </w:rPr>
      </w:pPr>
      <w:r w:rsidRPr="00313E79">
        <w:rPr>
          <w:rFonts w:ascii="Calibri" w:hAnsi="Calibri" w:cs="Calibri"/>
        </w:rPr>
        <w:t>Inclusion of youth leaders from cultural, sports, and religious groups</w:t>
      </w:r>
    </w:p>
    <w:p w14:paraId="2E05FCC2" w14:textId="77777777" w:rsidR="00397718" w:rsidRPr="00313E79" w:rsidRDefault="00397718" w:rsidP="00397718">
      <w:pPr>
        <w:rPr>
          <w:rFonts w:ascii="Calibri" w:hAnsi="Calibri" w:cs="Calibri"/>
          <w:b/>
          <w:bCs/>
        </w:rPr>
      </w:pPr>
      <w:r w:rsidRPr="00313E79">
        <w:rPr>
          <w:rFonts w:ascii="Calibri" w:hAnsi="Calibri" w:cs="Calibri"/>
          <w:b/>
          <w:bCs/>
        </w:rPr>
        <w:t>c. Marginalized Group Inclusion</w:t>
      </w:r>
    </w:p>
    <w:p w14:paraId="36BE61EA" w14:textId="77777777" w:rsidR="00397718" w:rsidRPr="00313E79" w:rsidRDefault="00397718" w:rsidP="00397718">
      <w:pPr>
        <w:numPr>
          <w:ilvl w:val="0"/>
          <w:numId w:val="118"/>
        </w:numPr>
        <w:rPr>
          <w:rFonts w:ascii="Calibri" w:hAnsi="Calibri" w:cs="Calibri"/>
        </w:rPr>
      </w:pPr>
      <w:r w:rsidRPr="00313E79">
        <w:rPr>
          <w:rFonts w:ascii="Calibri" w:hAnsi="Calibri" w:cs="Calibri"/>
        </w:rPr>
        <w:t xml:space="preserve">Where possible, representatives of </w:t>
      </w:r>
      <w:proofErr w:type="gramStart"/>
      <w:r w:rsidRPr="00313E79">
        <w:rPr>
          <w:rFonts w:ascii="Calibri" w:hAnsi="Calibri" w:cs="Calibri"/>
        </w:rPr>
        <w:t>persons</w:t>
      </w:r>
      <w:proofErr w:type="gramEnd"/>
      <w:r w:rsidRPr="00313E79">
        <w:rPr>
          <w:rFonts w:ascii="Calibri" w:hAnsi="Calibri" w:cs="Calibri"/>
        </w:rPr>
        <w:t xml:space="preserve"> with disabilities (PWDs) were included</w:t>
      </w:r>
    </w:p>
    <w:p w14:paraId="40BF13C4" w14:textId="77777777" w:rsidR="00397718" w:rsidRPr="00313E79" w:rsidRDefault="00397718" w:rsidP="00397718">
      <w:pPr>
        <w:numPr>
          <w:ilvl w:val="0"/>
          <w:numId w:val="118"/>
        </w:numPr>
        <w:rPr>
          <w:rFonts w:ascii="Calibri" w:hAnsi="Calibri" w:cs="Calibri"/>
        </w:rPr>
      </w:pPr>
      <w:r w:rsidRPr="00313E79">
        <w:rPr>
          <w:rFonts w:ascii="Calibri" w:hAnsi="Calibri" w:cs="Calibri"/>
        </w:rPr>
        <w:t>Migrants, tenant farmers, and minority ethnic groups were intentionally sampled</w:t>
      </w:r>
    </w:p>
    <w:p w14:paraId="7D662429" w14:textId="77777777" w:rsidR="00397718" w:rsidRPr="00313E79" w:rsidRDefault="00397718" w:rsidP="00397718">
      <w:pPr>
        <w:numPr>
          <w:ilvl w:val="0"/>
          <w:numId w:val="118"/>
        </w:numPr>
        <w:rPr>
          <w:rFonts w:ascii="Calibri" w:hAnsi="Calibri" w:cs="Calibri"/>
        </w:rPr>
      </w:pPr>
      <w:r w:rsidRPr="00313E79">
        <w:rPr>
          <w:rFonts w:ascii="Calibri" w:hAnsi="Calibri" w:cs="Calibri"/>
        </w:rPr>
        <w:t>Spiritual practitioners and custodians of sacred sites were interviewed separately</w:t>
      </w:r>
    </w:p>
    <w:p w14:paraId="01019493" w14:textId="77777777" w:rsidR="00397718" w:rsidRPr="00313E79" w:rsidRDefault="00397718" w:rsidP="00397718">
      <w:pPr>
        <w:pStyle w:val="Heading3"/>
        <w:rPr>
          <w:rFonts w:ascii="Calibri" w:hAnsi="Calibri" w:cs="Calibri"/>
        </w:rPr>
      </w:pPr>
      <w:bookmarkStart w:id="69" w:name="_Toc205793392"/>
      <w:r w:rsidRPr="00313E79">
        <w:rPr>
          <w:rFonts w:ascii="Calibri" w:hAnsi="Calibri" w:cs="Calibri"/>
        </w:rPr>
        <w:lastRenderedPageBreak/>
        <w:t>6. Sample Size Overview</w:t>
      </w:r>
      <w:bookmarkEnd w:id="69"/>
    </w:p>
    <w:p w14:paraId="34AD8ED7" w14:textId="77777777" w:rsidR="00397718" w:rsidRPr="00313E79" w:rsidRDefault="00397718" w:rsidP="00397718">
      <w:pPr>
        <w:rPr>
          <w:rFonts w:ascii="Calibri" w:hAnsi="Calibri" w:cs="Calibri"/>
        </w:rPr>
      </w:pPr>
      <w:r w:rsidRPr="00313E79">
        <w:rPr>
          <w:rFonts w:ascii="Calibri" w:hAnsi="Calibri" w:cs="Calibri"/>
        </w:rPr>
        <w:t>The overall field engagement spanned:</w:t>
      </w:r>
    </w:p>
    <w:p w14:paraId="014D93DE" w14:textId="77777777" w:rsidR="00397718" w:rsidRPr="00313E79" w:rsidRDefault="00397718" w:rsidP="00397718">
      <w:pPr>
        <w:numPr>
          <w:ilvl w:val="0"/>
          <w:numId w:val="119"/>
        </w:numPr>
        <w:rPr>
          <w:rFonts w:ascii="Calibri" w:hAnsi="Calibri" w:cs="Calibri"/>
        </w:rPr>
      </w:pPr>
      <w:r w:rsidRPr="00313E79">
        <w:rPr>
          <w:rFonts w:ascii="Calibri" w:hAnsi="Calibri" w:cs="Calibri"/>
          <w:b/>
          <w:bCs/>
        </w:rPr>
        <w:t>&gt;100 FGDs</w:t>
      </w:r>
      <w:r w:rsidRPr="00313E79">
        <w:rPr>
          <w:rFonts w:ascii="Calibri" w:hAnsi="Calibri" w:cs="Calibri"/>
        </w:rPr>
        <w:t>, averaging 2–3 per community</w:t>
      </w:r>
    </w:p>
    <w:p w14:paraId="182E6EC0" w14:textId="77777777" w:rsidR="00397718" w:rsidRPr="00313E79" w:rsidRDefault="00397718" w:rsidP="00397718">
      <w:pPr>
        <w:numPr>
          <w:ilvl w:val="0"/>
          <w:numId w:val="119"/>
        </w:numPr>
        <w:rPr>
          <w:rFonts w:ascii="Calibri" w:hAnsi="Calibri" w:cs="Calibri"/>
        </w:rPr>
      </w:pPr>
      <w:r w:rsidRPr="00313E79">
        <w:rPr>
          <w:rFonts w:ascii="Calibri" w:hAnsi="Calibri" w:cs="Calibri"/>
          <w:b/>
          <w:bCs/>
        </w:rPr>
        <w:t>&gt;150 Key Informant Interviews</w:t>
      </w:r>
      <w:r w:rsidRPr="00313E79">
        <w:rPr>
          <w:rFonts w:ascii="Calibri" w:hAnsi="Calibri" w:cs="Calibri"/>
        </w:rPr>
        <w:t>, across district and community levels</w:t>
      </w:r>
    </w:p>
    <w:p w14:paraId="485B7555" w14:textId="77777777" w:rsidR="00397718" w:rsidRPr="00313E79" w:rsidRDefault="00397718" w:rsidP="00397718">
      <w:pPr>
        <w:numPr>
          <w:ilvl w:val="0"/>
          <w:numId w:val="119"/>
        </w:numPr>
        <w:rPr>
          <w:rFonts w:ascii="Calibri" w:hAnsi="Calibri" w:cs="Calibri"/>
        </w:rPr>
      </w:pPr>
      <w:r w:rsidRPr="00313E79">
        <w:rPr>
          <w:rFonts w:ascii="Calibri" w:hAnsi="Calibri" w:cs="Calibri"/>
          <w:b/>
          <w:bCs/>
        </w:rPr>
        <w:t>37 Participatory resource maps</w:t>
      </w:r>
      <w:r w:rsidRPr="00313E79">
        <w:rPr>
          <w:rFonts w:ascii="Calibri" w:hAnsi="Calibri" w:cs="Calibri"/>
        </w:rPr>
        <w:t>, with additional sub-maps in complex settlements</w:t>
      </w:r>
    </w:p>
    <w:p w14:paraId="77B126B3" w14:textId="77777777" w:rsidR="00397718" w:rsidRPr="00313E79" w:rsidRDefault="00397718" w:rsidP="00397718">
      <w:pPr>
        <w:numPr>
          <w:ilvl w:val="0"/>
          <w:numId w:val="119"/>
        </w:numPr>
        <w:rPr>
          <w:rFonts w:ascii="Calibri" w:hAnsi="Calibri" w:cs="Calibri"/>
        </w:rPr>
      </w:pPr>
      <w:r w:rsidRPr="00313E79">
        <w:rPr>
          <w:rFonts w:ascii="Calibri" w:hAnsi="Calibri" w:cs="Calibri"/>
          <w:b/>
          <w:bCs/>
        </w:rPr>
        <w:t>&gt;30 Transect walks</w:t>
      </w:r>
      <w:r w:rsidRPr="00313E79">
        <w:rPr>
          <w:rFonts w:ascii="Calibri" w:hAnsi="Calibri" w:cs="Calibri"/>
        </w:rPr>
        <w:t>, typically one per ecological zone in each community</w:t>
      </w:r>
    </w:p>
    <w:p w14:paraId="6226A5A6" w14:textId="77777777" w:rsidR="00397718" w:rsidRPr="00313E79" w:rsidRDefault="00397718" w:rsidP="00397718">
      <w:pPr>
        <w:numPr>
          <w:ilvl w:val="0"/>
          <w:numId w:val="119"/>
        </w:numPr>
        <w:rPr>
          <w:rFonts w:ascii="Calibri" w:hAnsi="Calibri" w:cs="Calibri"/>
        </w:rPr>
      </w:pPr>
      <w:r w:rsidRPr="00313E79">
        <w:rPr>
          <w:rFonts w:ascii="Calibri" w:hAnsi="Calibri" w:cs="Calibri"/>
          <w:b/>
          <w:bCs/>
        </w:rPr>
        <w:t>7 site-level synthesis reports</w:t>
      </w:r>
      <w:r w:rsidRPr="00313E79">
        <w:rPr>
          <w:rFonts w:ascii="Calibri" w:hAnsi="Calibri" w:cs="Calibri"/>
        </w:rPr>
        <w:t>, prepared post-fieldwork to guide analysis</w:t>
      </w:r>
    </w:p>
    <w:p w14:paraId="7FADBE9F" w14:textId="77777777" w:rsidR="00397718" w:rsidRPr="00313E79" w:rsidRDefault="00397718" w:rsidP="00397718">
      <w:pPr>
        <w:rPr>
          <w:rFonts w:ascii="Calibri" w:hAnsi="Calibri" w:cs="Calibri"/>
        </w:rPr>
      </w:pPr>
      <w:r w:rsidRPr="00313E79">
        <w:rPr>
          <w:rFonts w:ascii="Calibri" w:hAnsi="Calibri" w:cs="Calibri"/>
        </w:rPr>
        <w:t>This robust sample ensured both depth and breadth of community representation.</w:t>
      </w:r>
    </w:p>
    <w:p w14:paraId="4776DA7D" w14:textId="77777777" w:rsidR="00397718" w:rsidRPr="00313E79" w:rsidRDefault="00397718" w:rsidP="00397718">
      <w:pPr>
        <w:pStyle w:val="Heading3"/>
        <w:rPr>
          <w:rFonts w:ascii="Calibri" w:hAnsi="Calibri" w:cs="Calibri"/>
        </w:rPr>
      </w:pPr>
      <w:bookmarkStart w:id="70" w:name="_Toc205793393"/>
      <w:r w:rsidRPr="00313E79">
        <w:rPr>
          <w:rFonts w:ascii="Calibri" w:hAnsi="Calibri" w:cs="Calibri"/>
        </w:rPr>
        <w:t>7. Inclusion and Exclusion Justifications</w:t>
      </w:r>
      <w:bookmarkEnd w:id="70"/>
    </w:p>
    <w:p w14:paraId="35A8C9A6" w14:textId="77777777" w:rsidR="00397718" w:rsidRPr="00313E79" w:rsidRDefault="00397718" w:rsidP="00397718">
      <w:pPr>
        <w:rPr>
          <w:rFonts w:ascii="Calibri" w:hAnsi="Calibri" w:cs="Calibri"/>
        </w:rPr>
      </w:pPr>
      <w:r w:rsidRPr="00313E79">
        <w:rPr>
          <w:rFonts w:ascii="Calibri" w:hAnsi="Calibri" w:cs="Calibri"/>
        </w:rPr>
        <w:t>Some communities were excluded from this phase of the baseline based on:</w:t>
      </w:r>
    </w:p>
    <w:p w14:paraId="274CAFC9" w14:textId="77777777" w:rsidR="00397718" w:rsidRPr="00313E79" w:rsidRDefault="00397718" w:rsidP="00397718">
      <w:pPr>
        <w:numPr>
          <w:ilvl w:val="0"/>
          <w:numId w:val="120"/>
        </w:numPr>
        <w:rPr>
          <w:rFonts w:ascii="Calibri" w:hAnsi="Calibri" w:cs="Calibri"/>
        </w:rPr>
      </w:pPr>
      <w:r w:rsidRPr="00313E79">
        <w:rPr>
          <w:rFonts w:ascii="Calibri" w:hAnsi="Calibri" w:cs="Calibri"/>
        </w:rPr>
        <w:t>Lack of current wetland or mangrove coverage</w:t>
      </w:r>
    </w:p>
    <w:p w14:paraId="44007AA0" w14:textId="77777777" w:rsidR="00397718" w:rsidRPr="00313E79" w:rsidRDefault="00397718" w:rsidP="00397718">
      <w:pPr>
        <w:numPr>
          <w:ilvl w:val="0"/>
          <w:numId w:val="120"/>
        </w:numPr>
        <w:rPr>
          <w:rFonts w:ascii="Calibri" w:hAnsi="Calibri" w:cs="Calibri"/>
        </w:rPr>
      </w:pPr>
      <w:r w:rsidRPr="00313E79">
        <w:rPr>
          <w:rFonts w:ascii="Calibri" w:hAnsi="Calibri" w:cs="Calibri"/>
        </w:rPr>
        <w:t>Security or access concerns during the study period</w:t>
      </w:r>
    </w:p>
    <w:p w14:paraId="616D2656" w14:textId="77777777" w:rsidR="00397718" w:rsidRPr="00313E79" w:rsidRDefault="00397718" w:rsidP="00397718">
      <w:pPr>
        <w:numPr>
          <w:ilvl w:val="0"/>
          <w:numId w:val="120"/>
        </w:numPr>
        <w:rPr>
          <w:rFonts w:ascii="Calibri" w:hAnsi="Calibri" w:cs="Calibri"/>
        </w:rPr>
      </w:pPr>
      <w:r w:rsidRPr="00313E79">
        <w:rPr>
          <w:rFonts w:ascii="Calibri" w:hAnsi="Calibri" w:cs="Calibri"/>
        </w:rPr>
        <w:t>Prior extensive data saturation with minimal change in context</w:t>
      </w:r>
    </w:p>
    <w:p w14:paraId="3364A5C2" w14:textId="77777777" w:rsidR="00397718" w:rsidRPr="00313E79" w:rsidRDefault="00397718" w:rsidP="00397718">
      <w:pPr>
        <w:numPr>
          <w:ilvl w:val="0"/>
          <w:numId w:val="120"/>
        </w:numPr>
        <w:rPr>
          <w:rFonts w:ascii="Calibri" w:hAnsi="Calibri" w:cs="Calibri"/>
        </w:rPr>
      </w:pPr>
      <w:r w:rsidRPr="00313E79">
        <w:rPr>
          <w:rFonts w:ascii="Calibri" w:hAnsi="Calibri" w:cs="Calibri"/>
        </w:rPr>
        <w:t>Recommendations from the Wildlife Division or District Assemblies</w:t>
      </w:r>
    </w:p>
    <w:p w14:paraId="3737C843" w14:textId="77777777" w:rsidR="00397718" w:rsidRPr="00313E79" w:rsidRDefault="00397718" w:rsidP="00397718">
      <w:pPr>
        <w:rPr>
          <w:rFonts w:ascii="Calibri" w:hAnsi="Calibri" w:cs="Calibri"/>
        </w:rPr>
      </w:pPr>
      <w:r w:rsidRPr="00313E79">
        <w:rPr>
          <w:rFonts w:ascii="Calibri" w:hAnsi="Calibri" w:cs="Calibri"/>
        </w:rPr>
        <w:t>These exclusions were documented transparently and may be revisited in future phases.</w:t>
      </w:r>
    </w:p>
    <w:p w14:paraId="720A826F" w14:textId="77777777" w:rsidR="00397718" w:rsidRPr="00313E79" w:rsidRDefault="00397718" w:rsidP="00397718">
      <w:pPr>
        <w:pStyle w:val="Heading3"/>
        <w:rPr>
          <w:rFonts w:ascii="Calibri" w:hAnsi="Calibri" w:cs="Calibri"/>
        </w:rPr>
      </w:pPr>
      <w:bookmarkStart w:id="71" w:name="_Toc205793394"/>
      <w:r w:rsidRPr="00313E79">
        <w:rPr>
          <w:rFonts w:ascii="Calibri" w:hAnsi="Calibri" w:cs="Calibri"/>
        </w:rPr>
        <w:t>8. Limitations and Mitigation in Sampling</w:t>
      </w:r>
      <w:bookmarkEnd w:id="71"/>
    </w:p>
    <w:p w14:paraId="183AE333" w14:textId="77777777" w:rsidR="00397718" w:rsidRPr="00313E79" w:rsidRDefault="00397718" w:rsidP="00397718">
      <w:pPr>
        <w:rPr>
          <w:rFonts w:ascii="Calibri" w:hAnsi="Calibri" w:cs="Calibri"/>
        </w:rPr>
      </w:pPr>
      <w:r w:rsidRPr="00313E79">
        <w:rPr>
          <w:rFonts w:ascii="Calibri" w:hAnsi="Calibri" w:cs="Calibri"/>
        </w:rPr>
        <w:t>Despite a carefully designed sampling strategy, a few limitations were encountered:</w:t>
      </w:r>
    </w:p>
    <w:p w14:paraId="262ACD35" w14:textId="77777777" w:rsidR="00397718" w:rsidRPr="00313E79" w:rsidRDefault="00397718" w:rsidP="00397718">
      <w:pPr>
        <w:numPr>
          <w:ilvl w:val="0"/>
          <w:numId w:val="121"/>
        </w:numPr>
        <w:rPr>
          <w:rFonts w:ascii="Calibri" w:hAnsi="Calibri" w:cs="Calibri"/>
        </w:rPr>
      </w:pPr>
      <w:r w:rsidRPr="00313E79">
        <w:rPr>
          <w:rFonts w:ascii="Calibri" w:hAnsi="Calibri" w:cs="Calibri"/>
        </w:rPr>
        <w:t>In some areas, social fragmentation (e.g., chieftaincy disputes) limited inclusive participation</w:t>
      </w:r>
    </w:p>
    <w:p w14:paraId="530F2E23" w14:textId="77777777" w:rsidR="00397718" w:rsidRPr="00313E79" w:rsidRDefault="00397718" w:rsidP="00397718">
      <w:pPr>
        <w:numPr>
          <w:ilvl w:val="0"/>
          <w:numId w:val="121"/>
        </w:numPr>
        <w:rPr>
          <w:rFonts w:ascii="Calibri" w:hAnsi="Calibri" w:cs="Calibri"/>
        </w:rPr>
      </w:pPr>
      <w:r w:rsidRPr="00313E79">
        <w:rPr>
          <w:rFonts w:ascii="Calibri" w:hAnsi="Calibri" w:cs="Calibri"/>
        </w:rPr>
        <w:t xml:space="preserve">PWD participation was lower than targeted </w:t>
      </w:r>
    </w:p>
    <w:p w14:paraId="0869E449" w14:textId="77777777" w:rsidR="00397718" w:rsidRPr="00313E79" w:rsidRDefault="00397718" w:rsidP="00397718">
      <w:pPr>
        <w:rPr>
          <w:rFonts w:ascii="Calibri" w:hAnsi="Calibri" w:cs="Calibri"/>
        </w:rPr>
      </w:pPr>
      <w:r w:rsidRPr="00313E79">
        <w:rPr>
          <w:rFonts w:ascii="Calibri" w:hAnsi="Calibri" w:cs="Calibri"/>
        </w:rPr>
        <w:t>Mitigation measures included:</w:t>
      </w:r>
    </w:p>
    <w:p w14:paraId="616789C0" w14:textId="77777777" w:rsidR="00397718" w:rsidRPr="00313E79" w:rsidRDefault="00397718" w:rsidP="00397718">
      <w:pPr>
        <w:numPr>
          <w:ilvl w:val="0"/>
          <w:numId w:val="122"/>
        </w:numPr>
        <w:rPr>
          <w:rFonts w:ascii="Calibri" w:hAnsi="Calibri" w:cs="Calibri"/>
        </w:rPr>
      </w:pPr>
      <w:r w:rsidRPr="00313E79">
        <w:rPr>
          <w:rFonts w:ascii="Calibri" w:hAnsi="Calibri" w:cs="Calibri"/>
        </w:rPr>
        <w:t>Return visits to low-participation sites</w:t>
      </w:r>
    </w:p>
    <w:p w14:paraId="5C1C84A8" w14:textId="77777777" w:rsidR="00397718" w:rsidRPr="00313E79" w:rsidRDefault="00397718" w:rsidP="00397718">
      <w:pPr>
        <w:numPr>
          <w:ilvl w:val="0"/>
          <w:numId w:val="122"/>
        </w:numPr>
        <w:rPr>
          <w:rFonts w:ascii="Calibri" w:hAnsi="Calibri" w:cs="Calibri"/>
        </w:rPr>
      </w:pPr>
      <w:r w:rsidRPr="00313E79">
        <w:rPr>
          <w:rFonts w:ascii="Calibri" w:hAnsi="Calibri" w:cs="Calibri"/>
        </w:rPr>
        <w:t>Use of youth or women leaders to encourage attendance</w:t>
      </w:r>
    </w:p>
    <w:p w14:paraId="4D1A0F2D" w14:textId="77777777" w:rsidR="00397718" w:rsidRPr="00313E79" w:rsidRDefault="00397718" w:rsidP="00397718">
      <w:pPr>
        <w:numPr>
          <w:ilvl w:val="0"/>
          <w:numId w:val="122"/>
        </w:numPr>
        <w:rPr>
          <w:rFonts w:ascii="Calibri" w:hAnsi="Calibri" w:cs="Calibri"/>
        </w:rPr>
      </w:pPr>
      <w:r w:rsidRPr="00313E79">
        <w:rPr>
          <w:rFonts w:ascii="Calibri" w:hAnsi="Calibri" w:cs="Calibri"/>
        </w:rPr>
        <w:t>Cross-checking narratives with transect walk observations</w:t>
      </w:r>
    </w:p>
    <w:p w14:paraId="7BC50BA2" w14:textId="77777777" w:rsidR="00397718" w:rsidRPr="00313E79" w:rsidRDefault="00397718" w:rsidP="00397718">
      <w:pPr>
        <w:numPr>
          <w:ilvl w:val="0"/>
          <w:numId w:val="122"/>
        </w:numPr>
        <w:rPr>
          <w:rFonts w:ascii="Calibri" w:hAnsi="Calibri" w:cs="Calibri"/>
        </w:rPr>
      </w:pPr>
      <w:r w:rsidRPr="00313E79">
        <w:rPr>
          <w:rFonts w:ascii="Calibri" w:hAnsi="Calibri" w:cs="Calibri"/>
        </w:rPr>
        <w:t>Supplementing low-representation communities with data from similar typologies</w:t>
      </w:r>
    </w:p>
    <w:p w14:paraId="515C4155" w14:textId="77777777" w:rsidR="00397718" w:rsidRPr="00313E79" w:rsidRDefault="00397718" w:rsidP="00397718">
      <w:pPr>
        <w:pStyle w:val="Heading3"/>
        <w:rPr>
          <w:rFonts w:ascii="Calibri" w:hAnsi="Calibri" w:cs="Calibri"/>
        </w:rPr>
      </w:pPr>
      <w:bookmarkStart w:id="72" w:name="_Toc205793395"/>
      <w:r w:rsidRPr="00313E79">
        <w:rPr>
          <w:rFonts w:ascii="Calibri" w:hAnsi="Calibri" w:cs="Calibri"/>
        </w:rPr>
        <w:lastRenderedPageBreak/>
        <w:t>Conclusion</w:t>
      </w:r>
      <w:bookmarkEnd w:id="72"/>
    </w:p>
    <w:p w14:paraId="5B4340E7" w14:textId="77777777" w:rsidR="00397718" w:rsidRPr="00313E79" w:rsidRDefault="00397718" w:rsidP="00397718">
      <w:pPr>
        <w:jc w:val="both"/>
        <w:rPr>
          <w:rFonts w:ascii="Calibri" w:hAnsi="Calibri" w:cs="Calibri"/>
        </w:rPr>
      </w:pPr>
      <w:r w:rsidRPr="00313E79">
        <w:rPr>
          <w:rFonts w:ascii="Calibri" w:hAnsi="Calibri" w:cs="Calibri"/>
        </w:rPr>
        <w:t>The sampling strategy employed in the WACA Blue Carbon socio-economic study was grounded in both methodological rigor and social realism. It ensured that the communities most dependent on blue carbon ecosystems were adequately represented and that marginalized voices were heard and respected.</w:t>
      </w:r>
    </w:p>
    <w:p w14:paraId="3E1DD4C1" w14:textId="77777777" w:rsidR="00397718" w:rsidRPr="00313E79" w:rsidRDefault="00397718" w:rsidP="00397718">
      <w:pPr>
        <w:jc w:val="both"/>
        <w:rPr>
          <w:rFonts w:ascii="Calibri" w:hAnsi="Calibri" w:cs="Calibri"/>
        </w:rPr>
      </w:pPr>
      <w:r w:rsidRPr="00313E79">
        <w:rPr>
          <w:rFonts w:ascii="Calibri" w:hAnsi="Calibri" w:cs="Calibri"/>
        </w:rPr>
        <w:t>This stratified, participatory sampling approach supports not only baseline integrity but also future targeting of interventions, development of benefit-sharing mechanisms, and design of community-specific restoration and livelihood support packages.</w:t>
      </w:r>
    </w:p>
    <w:p w14:paraId="1977CD1A" w14:textId="281D1507" w:rsidR="00397718" w:rsidRPr="00313E79" w:rsidRDefault="00E6720A" w:rsidP="00397718">
      <w:pPr>
        <w:pStyle w:val="Heading2"/>
        <w:rPr>
          <w:rFonts w:ascii="Calibri" w:hAnsi="Calibri" w:cs="Calibri"/>
        </w:rPr>
      </w:pPr>
      <w:bookmarkStart w:id="73" w:name="_Toc205793396"/>
      <w:r w:rsidRPr="00313E79">
        <w:rPr>
          <w:rFonts w:ascii="Calibri" w:hAnsi="Calibri" w:cs="Calibri"/>
        </w:rPr>
        <w:t>3</w:t>
      </w:r>
      <w:r w:rsidR="00397718" w:rsidRPr="00313E79">
        <w:rPr>
          <w:rFonts w:ascii="Calibri" w:hAnsi="Calibri" w:cs="Calibri"/>
        </w:rPr>
        <w:t>.4 Community Entry, FPIC Process, and Ethical Considerations</w:t>
      </w:r>
      <w:bookmarkEnd w:id="73"/>
    </w:p>
    <w:p w14:paraId="240421E2" w14:textId="77777777" w:rsidR="00397718" w:rsidRPr="00313E79" w:rsidRDefault="00397718" w:rsidP="00397718">
      <w:pPr>
        <w:pStyle w:val="Heading3"/>
        <w:rPr>
          <w:rFonts w:ascii="Calibri" w:hAnsi="Calibri" w:cs="Calibri"/>
        </w:rPr>
      </w:pPr>
      <w:bookmarkStart w:id="74" w:name="_Toc205793397"/>
      <w:r w:rsidRPr="00313E79">
        <w:rPr>
          <w:rFonts w:ascii="Calibri" w:hAnsi="Calibri" w:cs="Calibri"/>
        </w:rPr>
        <w:t>Introduction</w:t>
      </w:r>
      <w:bookmarkEnd w:id="74"/>
    </w:p>
    <w:p w14:paraId="4D94A0DC" w14:textId="77777777" w:rsidR="00397718" w:rsidRPr="00313E79" w:rsidRDefault="00397718" w:rsidP="00397718">
      <w:pPr>
        <w:jc w:val="both"/>
        <w:rPr>
          <w:rFonts w:ascii="Calibri" w:hAnsi="Calibri" w:cs="Calibri"/>
        </w:rPr>
      </w:pPr>
      <w:r w:rsidRPr="00313E79">
        <w:rPr>
          <w:rFonts w:ascii="Calibri" w:hAnsi="Calibri" w:cs="Calibri"/>
        </w:rPr>
        <w:t xml:space="preserve">Respectful community entry and ethical engagement are foundational to any participatory development initiative, especially those involving sensitive topics like land use, natural resource access, cultural practices, and potential benefit-sharing from carbon markets. The WACA Blue Carbon socio-economic baseline study was designed and executed in accordance with principles of </w:t>
      </w:r>
      <w:r w:rsidRPr="00313E79">
        <w:rPr>
          <w:rFonts w:ascii="Calibri" w:hAnsi="Calibri" w:cs="Calibri"/>
          <w:b/>
          <w:bCs/>
        </w:rPr>
        <w:t>Free, Prior, and Informed Consent (FPIC)</w:t>
      </w:r>
      <w:r w:rsidRPr="00313E79">
        <w:rPr>
          <w:rFonts w:ascii="Calibri" w:hAnsi="Calibri" w:cs="Calibri"/>
        </w:rPr>
        <w:t xml:space="preserve">, the </w:t>
      </w:r>
      <w:r w:rsidRPr="00313E79">
        <w:rPr>
          <w:rFonts w:ascii="Calibri" w:hAnsi="Calibri" w:cs="Calibri"/>
          <w:b/>
          <w:bCs/>
        </w:rPr>
        <w:t>World Bank Environmental and Social Framework (ESF)</w:t>
      </w:r>
      <w:r w:rsidRPr="00313E79">
        <w:rPr>
          <w:rFonts w:ascii="Calibri" w:hAnsi="Calibri" w:cs="Calibri"/>
        </w:rPr>
        <w:t>, and best practices for ethical social research in rural and coastal communities.</w:t>
      </w:r>
    </w:p>
    <w:p w14:paraId="59EBF5E1" w14:textId="77777777" w:rsidR="00397718" w:rsidRPr="00313E79" w:rsidRDefault="00397718" w:rsidP="00397718">
      <w:pPr>
        <w:jc w:val="both"/>
        <w:rPr>
          <w:rFonts w:ascii="Calibri" w:hAnsi="Calibri" w:cs="Calibri"/>
        </w:rPr>
      </w:pPr>
      <w:r w:rsidRPr="00313E79">
        <w:rPr>
          <w:rFonts w:ascii="Calibri" w:hAnsi="Calibri" w:cs="Calibri"/>
        </w:rPr>
        <w:t>This section outlines how community entry was structured, how FPIC was operationalized before and during data collection, and what ethical protocols were followed to ensure the safety, autonomy, and dignity of all participants.</w:t>
      </w:r>
    </w:p>
    <w:p w14:paraId="4C44B066" w14:textId="77777777" w:rsidR="00397718" w:rsidRPr="00313E79" w:rsidRDefault="00397718" w:rsidP="00397718">
      <w:pPr>
        <w:pStyle w:val="Heading3"/>
        <w:rPr>
          <w:rFonts w:ascii="Calibri" w:hAnsi="Calibri" w:cs="Calibri"/>
        </w:rPr>
      </w:pPr>
      <w:bookmarkStart w:id="75" w:name="_Toc205793398"/>
      <w:r w:rsidRPr="00313E79">
        <w:rPr>
          <w:rFonts w:ascii="Calibri" w:hAnsi="Calibri" w:cs="Calibri"/>
        </w:rPr>
        <w:t>1. Purpose and Importance of Ethical Entry</w:t>
      </w:r>
      <w:bookmarkEnd w:id="75"/>
    </w:p>
    <w:p w14:paraId="023015F8" w14:textId="77777777" w:rsidR="00397718" w:rsidRPr="00313E79" w:rsidRDefault="00397718" w:rsidP="00397718">
      <w:pPr>
        <w:jc w:val="both"/>
        <w:rPr>
          <w:rFonts w:ascii="Calibri" w:hAnsi="Calibri" w:cs="Calibri"/>
        </w:rPr>
      </w:pPr>
      <w:r w:rsidRPr="00313E79">
        <w:rPr>
          <w:rFonts w:ascii="Calibri" w:hAnsi="Calibri" w:cs="Calibri"/>
        </w:rPr>
        <w:t xml:space="preserve">Ethical community entry is not only about accessing information, </w:t>
      </w:r>
      <w:proofErr w:type="gramStart"/>
      <w:r w:rsidRPr="00313E79">
        <w:rPr>
          <w:rFonts w:ascii="Calibri" w:hAnsi="Calibri" w:cs="Calibri"/>
        </w:rPr>
        <w:t>it is</w:t>
      </w:r>
      <w:proofErr w:type="gramEnd"/>
      <w:r w:rsidRPr="00313E79">
        <w:rPr>
          <w:rFonts w:ascii="Calibri" w:hAnsi="Calibri" w:cs="Calibri"/>
        </w:rPr>
        <w:t xml:space="preserve"> about:</w:t>
      </w:r>
    </w:p>
    <w:p w14:paraId="09C78791" w14:textId="77777777" w:rsidR="00397718" w:rsidRPr="00313E79" w:rsidRDefault="00397718" w:rsidP="00397718">
      <w:pPr>
        <w:numPr>
          <w:ilvl w:val="0"/>
          <w:numId w:val="123"/>
        </w:numPr>
        <w:jc w:val="both"/>
        <w:rPr>
          <w:rFonts w:ascii="Calibri" w:hAnsi="Calibri" w:cs="Calibri"/>
        </w:rPr>
      </w:pPr>
      <w:r w:rsidRPr="00313E79">
        <w:rPr>
          <w:rFonts w:ascii="Calibri" w:hAnsi="Calibri" w:cs="Calibri"/>
          <w:b/>
          <w:bCs/>
        </w:rPr>
        <w:t>Building trust</w:t>
      </w:r>
      <w:r w:rsidRPr="00313E79">
        <w:rPr>
          <w:rFonts w:ascii="Calibri" w:hAnsi="Calibri" w:cs="Calibri"/>
        </w:rPr>
        <w:t xml:space="preserve"> that underpins long-term relationships with communities</w:t>
      </w:r>
    </w:p>
    <w:p w14:paraId="46A86932" w14:textId="77777777" w:rsidR="00397718" w:rsidRPr="00313E79" w:rsidRDefault="00397718" w:rsidP="00397718">
      <w:pPr>
        <w:numPr>
          <w:ilvl w:val="0"/>
          <w:numId w:val="123"/>
        </w:numPr>
        <w:jc w:val="both"/>
        <w:rPr>
          <w:rFonts w:ascii="Calibri" w:hAnsi="Calibri" w:cs="Calibri"/>
        </w:rPr>
      </w:pPr>
      <w:r w:rsidRPr="00313E79">
        <w:rPr>
          <w:rFonts w:ascii="Calibri" w:hAnsi="Calibri" w:cs="Calibri"/>
          <w:b/>
          <w:bCs/>
        </w:rPr>
        <w:t>Honoring traditional authority structures</w:t>
      </w:r>
      <w:r w:rsidRPr="00313E79">
        <w:rPr>
          <w:rFonts w:ascii="Calibri" w:hAnsi="Calibri" w:cs="Calibri"/>
        </w:rPr>
        <w:t xml:space="preserve"> and gatekeepers</w:t>
      </w:r>
    </w:p>
    <w:p w14:paraId="45D87161" w14:textId="77777777" w:rsidR="00397718" w:rsidRPr="00313E79" w:rsidRDefault="00397718" w:rsidP="00397718">
      <w:pPr>
        <w:numPr>
          <w:ilvl w:val="0"/>
          <w:numId w:val="123"/>
        </w:numPr>
        <w:jc w:val="both"/>
        <w:rPr>
          <w:rFonts w:ascii="Calibri" w:hAnsi="Calibri" w:cs="Calibri"/>
        </w:rPr>
      </w:pPr>
      <w:r w:rsidRPr="00313E79">
        <w:rPr>
          <w:rFonts w:ascii="Calibri" w:hAnsi="Calibri" w:cs="Calibri"/>
          <w:b/>
          <w:bCs/>
        </w:rPr>
        <w:t>Creating a safe space</w:t>
      </w:r>
      <w:r w:rsidRPr="00313E79">
        <w:rPr>
          <w:rFonts w:ascii="Calibri" w:hAnsi="Calibri" w:cs="Calibri"/>
        </w:rPr>
        <w:t xml:space="preserve"> for genuine dialogue across gender, age, and social group</w:t>
      </w:r>
    </w:p>
    <w:p w14:paraId="1B827912" w14:textId="77777777" w:rsidR="00397718" w:rsidRPr="00313E79" w:rsidRDefault="00397718" w:rsidP="00397718">
      <w:pPr>
        <w:numPr>
          <w:ilvl w:val="0"/>
          <w:numId w:val="123"/>
        </w:numPr>
        <w:jc w:val="both"/>
        <w:rPr>
          <w:rFonts w:ascii="Calibri" w:hAnsi="Calibri" w:cs="Calibri"/>
        </w:rPr>
      </w:pPr>
      <w:r w:rsidRPr="00313E79">
        <w:rPr>
          <w:rFonts w:ascii="Calibri" w:hAnsi="Calibri" w:cs="Calibri"/>
          <w:b/>
          <w:bCs/>
        </w:rPr>
        <w:t>Avoiding extractive research behavior</w:t>
      </w:r>
      <w:r w:rsidRPr="00313E79">
        <w:rPr>
          <w:rFonts w:ascii="Calibri" w:hAnsi="Calibri" w:cs="Calibri"/>
        </w:rPr>
        <w:t xml:space="preserve"> and power imbalances</w:t>
      </w:r>
    </w:p>
    <w:p w14:paraId="776B716A" w14:textId="77777777" w:rsidR="00397718" w:rsidRPr="00313E79" w:rsidRDefault="00397718" w:rsidP="00397718">
      <w:pPr>
        <w:numPr>
          <w:ilvl w:val="0"/>
          <w:numId w:val="123"/>
        </w:numPr>
        <w:jc w:val="both"/>
        <w:rPr>
          <w:rFonts w:ascii="Calibri" w:hAnsi="Calibri" w:cs="Calibri"/>
        </w:rPr>
      </w:pPr>
      <w:r w:rsidRPr="00313E79">
        <w:rPr>
          <w:rFonts w:ascii="Calibri" w:hAnsi="Calibri" w:cs="Calibri"/>
          <w:b/>
          <w:bCs/>
        </w:rPr>
        <w:t>Ensuring compliance</w:t>
      </w:r>
      <w:r w:rsidRPr="00313E79">
        <w:rPr>
          <w:rFonts w:ascii="Calibri" w:hAnsi="Calibri" w:cs="Calibri"/>
        </w:rPr>
        <w:t xml:space="preserve"> with national laws, district regulations, and international safeguards</w:t>
      </w:r>
    </w:p>
    <w:p w14:paraId="6FEAF374" w14:textId="77777777" w:rsidR="00397718" w:rsidRPr="00313E79" w:rsidRDefault="00397718" w:rsidP="00397718">
      <w:pPr>
        <w:jc w:val="both"/>
        <w:rPr>
          <w:rFonts w:ascii="Calibri" w:hAnsi="Calibri" w:cs="Calibri"/>
        </w:rPr>
      </w:pPr>
      <w:r w:rsidRPr="00313E79">
        <w:rPr>
          <w:rFonts w:ascii="Calibri" w:hAnsi="Calibri" w:cs="Calibri"/>
        </w:rPr>
        <w:t xml:space="preserve">The credibility and validity of the socio-economic data collected </w:t>
      </w:r>
      <w:proofErr w:type="gramStart"/>
      <w:r w:rsidRPr="00313E79">
        <w:rPr>
          <w:rFonts w:ascii="Calibri" w:hAnsi="Calibri" w:cs="Calibri"/>
        </w:rPr>
        <w:t>rely</w:t>
      </w:r>
      <w:proofErr w:type="gramEnd"/>
      <w:r w:rsidRPr="00313E79">
        <w:rPr>
          <w:rFonts w:ascii="Calibri" w:hAnsi="Calibri" w:cs="Calibri"/>
        </w:rPr>
        <w:t xml:space="preserve"> heavily on the legitimacy of the entry and consent process. It also sets the tone for later phases of CREMA development, restoration works, and carbon project implementation.</w:t>
      </w:r>
    </w:p>
    <w:p w14:paraId="238AA466" w14:textId="77777777" w:rsidR="00397718" w:rsidRPr="00313E79" w:rsidRDefault="00397718" w:rsidP="00397718">
      <w:pPr>
        <w:pStyle w:val="Heading3"/>
        <w:rPr>
          <w:rFonts w:ascii="Calibri" w:hAnsi="Calibri" w:cs="Calibri"/>
        </w:rPr>
      </w:pPr>
      <w:bookmarkStart w:id="76" w:name="_Toc205793399"/>
      <w:r w:rsidRPr="00313E79">
        <w:rPr>
          <w:rFonts w:ascii="Calibri" w:hAnsi="Calibri" w:cs="Calibri"/>
        </w:rPr>
        <w:lastRenderedPageBreak/>
        <w:t>2. Overview of Entry Protocol</w:t>
      </w:r>
      <w:bookmarkEnd w:id="76"/>
    </w:p>
    <w:p w14:paraId="18D1AF41" w14:textId="77777777" w:rsidR="00397718" w:rsidRPr="00313E79" w:rsidRDefault="00397718" w:rsidP="00397718">
      <w:pPr>
        <w:rPr>
          <w:rFonts w:ascii="Calibri" w:hAnsi="Calibri" w:cs="Calibri"/>
        </w:rPr>
      </w:pPr>
      <w:r w:rsidRPr="00313E79">
        <w:rPr>
          <w:rFonts w:ascii="Calibri" w:hAnsi="Calibri" w:cs="Calibri"/>
        </w:rPr>
        <w:t>The following steps were followed systematically before entering each community:</w:t>
      </w:r>
    </w:p>
    <w:p w14:paraId="3F3D0E0E" w14:textId="77777777" w:rsidR="00397718" w:rsidRPr="00313E79" w:rsidRDefault="00397718" w:rsidP="00397718">
      <w:pPr>
        <w:pStyle w:val="Heading4"/>
        <w:rPr>
          <w:rFonts w:ascii="Calibri" w:hAnsi="Calibri" w:cs="Calibri"/>
        </w:rPr>
      </w:pPr>
      <w:r w:rsidRPr="00313E79">
        <w:rPr>
          <w:rFonts w:ascii="Calibri" w:hAnsi="Calibri" w:cs="Calibri"/>
        </w:rPr>
        <w:t>a. Advance Notification</w:t>
      </w:r>
    </w:p>
    <w:p w14:paraId="245106D4" w14:textId="77777777" w:rsidR="00397718" w:rsidRPr="00313E79" w:rsidRDefault="00397718" w:rsidP="00397718">
      <w:pPr>
        <w:numPr>
          <w:ilvl w:val="0"/>
          <w:numId w:val="124"/>
        </w:numPr>
        <w:rPr>
          <w:rFonts w:ascii="Calibri" w:hAnsi="Calibri" w:cs="Calibri"/>
        </w:rPr>
      </w:pPr>
      <w:r w:rsidRPr="00313E79">
        <w:rPr>
          <w:rFonts w:ascii="Calibri" w:hAnsi="Calibri" w:cs="Calibri"/>
        </w:rPr>
        <w:t xml:space="preserve">Letters of intent and endorsement were sent to </w:t>
      </w:r>
      <w:r w:rsidRPr="00313E79">
        <w:rPr>
          <w:rFonts w:ascii="Calibri" w:hAnsi="Calibri" w:cs="Calibri"/>
          <w:b/>
          <w:bCs/>
        </w:rPr>
        <w:t>District Assemblies</w:t>
      </w:r>
      <w:r w:rsidRPr="00313E79">
        <w:rPr>
          <w:rFonts w:ascii="Calibri" w:hAnsi="Calibri" w:cs="Calibri"/>
        </w:rPr>
        <w:t>, copied to relevant departments (Planning, Forestry, Environment, Social Welfare)</w:t>
      </w:r>
    </w:p>
    <w:p w14:paraId="537FC164" w14:textId="77777777" w:rsidR="00397718" w:rsidRPr="00313E79" w:rsidRDefault="00397718" w:rsidP="00397718">
      <w:pPr>
        <w:numPr>
          <w:ilvl w:val="0"/>
          <w:numId w:val="124"/>
        </w:numPr>
        <w:rPr>
          <w:rFonts w:ascii="Calibri" w:hAnsi="Calibri" w:cs="Calibri"/>
        </w:rPr>
      </w:pPr>
      <w:r w:rsidRPr="00313E79">
        <w:rPr>
          <w:rFonts w:ascii="Calibri" w:hAnsi="Calibri" w:cs="Calibri"/>
        </w:rPr>
        <w:t>Site-level Wildlife Division officers informed traditional leaders ahead of visits</w:t>
      </w:r>
    </w:p>
    <w:p w14:paraId="672AF304" w14:textId="77777777" w:rsidR="00397718" w:rsidRPr="00313E79" w:rsidRDefault="00397718" w:rsidP="00397718">
      <w:pPr>
        <w:numPr>
          <w:ilvl w:val="0"/>
          <w:numId w:val="124"/>
        </w:numPr>
        <w:rPr>
          <w:rFonts w:ascii="Calibri" w:hAnsi="Calibri" w:cs="Calibri"/>
        </w:rPr>
      </w:pPr>
      <w:r w:rsidRPr="00313E79">
        <w:rPr>
          <w:rFonts w:ascii="Calibri" w:hAnsi="Calibri" w:cs="Calibri"/>
        </w:rPr>
        <w:t>Change Agents and Assembly Members helped schedule convenient entry times</w:t>
      </w:r>
    </w:p>
    <w:p w14:paraId="75B9CA8C" w14:textId="77777777" w:rsidR="00397718" w:rsidRPr="00313E79" w:rsidRDefault="00397718" w:rsidP="00397718">
      <w:pPr>
        <w:numPr>
          <w:ilvl w:val="0"/>
          <w:numId w:val="124"/>
        </w:numPr>
        <w:rPr>
          <w:rFonts w:ascii="Calibri" w:hAnsi="Calibri" w:cs="Calibri"/>
        </w:rPr>
      </w:pPr>
      <w:r w:rsidRPr="00313E79">
        <w:rPr>
          <w:rFonts w:ascii="Calibri" w:hAnsi="Calibri" w:cs="Calibri"/>
        </w:rPr>
        <w:t xml:space="preserve">Timing avoided sacred days (e.g., Tuesdays in Keta, Fridays in </w:t>
      </w:r>
      <w:proofErr w:type="spellStart"/>
      <w:r w:rsidRPr="00313E79">
        <w:rPr>
          <w:rFonts w:ascii="Calibri" w:hAnsi="Calibri" w:cs="Calibri"/>
        </w:rPr>
        <w:t>Songor</w:t>
      </w:r>
      <w:proofErr w:type="spellEnd"/>
      <w:r w:rsidRPr="00313E79">
        <w:rPr>
          <w:rFonts w:ascii="Calibri" w:hAnsi="Calibri" w:cs="Calibri"/>
        </w:rPr>
        <w:t>), market days, and funerals</w:t>
      </w:r>
    </w:p>
    <w:p w14:paraId="739C64DA" w14:textId="77777777" w:rsidR="00397718" w:rsidRPr="00313E79" w:rsidRDefault="00397718" w:rsidP="00397718">
      <w:pPr>
        <w:pStyle w:val="Heading4"/>
        <w:rPr>
          <w:rFonts w:ascii="Calibri" w:hAnsi="Calibri" w:cs="Calibri"/>
        </w:rPr>
      </w:pPr>
      <w:r w:rsidRPr="00313E79">
        <w:rPr>
          <w:rFonts w:ascii="Calibri" w:hAnsi="Calibri" w:cs="Calibri"/>
        </w:rPr>
        <w:t>b. Courtesy and Protocol Visits</w:t>
      </w:r>
    </w:p>
    <w:p w14:paraId="51D5F31C" w14:textId="77777777" w:rsidR="00397718" w:rsidRPr="00313E79" w:rsidRDefault="00397718" w:rsidP="00397718">
      <w:pPr>
        <w:numPr>
          <w:ilvl w:val="0"/>
          <w:numId w:val="125"/>
        </w:numPr>
        <w:rPr>
          <w:rFonts w:ascii="Calibri" w:hAnsi="Calibri" w:cs="Calibri"/>
        </w:rPr>
      </w:pPr>
      <w:r w:rsidRPr="00313E79">
        <w:rPr>
          <w:rFonts w:ascii="Calibri" w:hAnsi="Calibri" w:cs="Calibri"/>
        </w:rPr>
        <w:t xml:space="preserve">The field team initiated each visit with a </w:t>
      </w:r>
      <w:r w:rsidRPr="00313E79">
        <w:rPr>
          <w:rFonts w:ascii="Calibri" w:hAnsi="Calibri" w:cs="Calibri"/>
          <w:b/>
          <w:bCs/>
        </w:rPr>
        <w:t>call on the chief or elders</w:t>
      </w:r>
    </w:p>
    <w:p w14:paraId="17DC5304" w14:textId="77777777" w:rsidR="00397718" w:rsidRPr="00313E79" w:rsidRDefault="00397718" w:rsidP="00397718">
      <w:pPr>
        <w:numPr>
          <w:ilvl w:val="0"/>
          <w:numId w:val="125"/>
        </w:numPr>
        <w:rPr>
          <w:rFonts w:ascii="Calibri" w:hAnsi="Calibri" w:cs="Calibri"/>
        </w:rPr>
      </w:pPr>
      <w:r w:rsidRPr="00313E79">
        <w:rPr>
          <w:rFonts w:ascii="Calibri" w:hAnsi="Calibri" w:cs="Calibri"/>
        </w:rPr>
        <w:t xml:space="preserve">Small tokens of respect (e.g., cola nuts, water) were offered, based on local </w:t>
      </w:r>
      <w:proofErr w:type="gramStart"/>
      <w:r w:rsidRPr="00313E79">
        <w:rPr>
          <w:rFonts w:ascii="Calibri" w:hAnsi="Calibri" w:cs="Calibri"/>
        </w:rPr>
        <w:t>custom</w:t>
      </w:r>
      <w:proofErr w:type="gramEnd"/>
    </w:p>
    <w:p w14:paraId="7A696BC2" w14:textId="77777777" w:rsidR="00397718" w:rsidRPr="00313E79" w:rsidRDefault="00397718" w:rsidP="00397718">
      <w:pPr>
        <w:numPr>
          <w:ilvl w:val="0"/>
          <w:numId w:val="125"/>
        </w:numPr>
        <w:rPr>
          <w:rFonts w:ascii="Calibri" w:hAnsi="Calibri" w:cs="Calibri"/>
        </w:rPr>
      </w:pPr>
      <w:r w:rsidRPr="00313E79">
        <w:rPr>
          <w:rFonts w:ascii="Calibri" w:hAnsi="Calibri" w:cs="Calibri"/>
        </w:rPr>
        <w:t>Chiefs, queen mothers, and council members were briefed in clear and respectful language about:</w:t>
      </w:r>
    </w:p>
    <w:p w14:paraId="3957F13B" w14:textId="77777777" w:rsidR="00397718" w:rsidRPr="00313E79" w:rsidRDefault="00397718" w:rsidP="00397718">
      <w:pPr>
        <w:numPr>
          <w:ilvl w:val="1"/>
          <w:numId w:val="125"/>
        </w:numPr>
        <w:rPr>
          <w:rFonts w:ascii="Calibri" w:hAnsi="Calibri" w:cs="Calibri"/>
        </w:rPr>
      </w:pPr>
      <w:r w:rsidRPr="00313E79">
        <w:rPr>
          <w:rFonts w:ascii="Calibri" w:hAnsi="Calibri" w:cs="Calibri"/>
        </w:rPr>
        <w:t>The purpose of the visit</w:t>
      </w:r>
    </w:p>
    <w:p w14:paraId="7DCE32BB" w14:textId="77777777" w:rsidR="00397718" w:rsidRPr="00313E79" w:rsidRDefault="00397718" w:rsidP="00397718">
      <w:pPr>
        <w:numPr>
          <w:ilvl w:val="1"/>
          <w:numId w:val="125"/>
        </w:numPr>
        <w:rPr>
          <w:rFonts w:ascii="Calibri" w:hAnsi="Calibri" w:cs="Calibri"/>
        </w:rPr>
      </w:pPr>
      <w:r w:rsidRPr="00313E79">
        <w:rPr>
          <w:rFonts w:ascii="Calibri" w:hAnsi="Calibri" w:cs="Calibri"/>
        </w:rPr>
        <w:t>The voluntary nature of participation</w:t>
      </w:r>
    </w:p>
    <w:p w14:paraId="6A7D2904" w14:textId="77777777" w:rsidR="00397718" w:rsidRPr="00313E79" w:rsidRDefault="00397718" w:rsidP="00397718">
      <w:pPr>
        <w:numPr>
          <w:ilvl w:val="1"/>
          <w:numId w:val="125"/>
        </w:numPr>
        <w:rPr>
          <w:rFonts w:ascii="Calibri" w:hAnsi="Calibri" w:cs="Calibri"/>
        </w:rPr>
      </w:pPr>
      <w:r w:rsidRPr="00313E79">
        <w:rPr>
          <w:rFonts w:ascii="Calibri" w:hAnsi="Calibri" w:cs="Calibri"/>
        </w:rPr>
        <w:t>The study’s alignment with ongoing CREMA/blue carbon efforts</w:t>
      </w:r>
    </w:p>
    <w:p w14:paraId="5E9B6CAC" w14:textId="77777777" w:rsidR="00397718" w:rsidRPr="00313E79" w:rsidRDefault="00397718" w:rsidP="00397718">
      <w:pPr>
        <w:numPr>
          <w:ilvl w:val="1"/>
          <w:numId w:val="125"/>
        </w:numPr>
        <w:rPr>
          <w:rFonts w:ascii="Calibri" w:hAnsi="Calibri" w:cs="Calibri"/>
        </w:rPr>
      </w:pPr>
      <w:r w:rsidRPr="00313E79">
        <w:rPr>
          <w:rFonts w:ascii="Calibri" w:hAnsi="Calibri" w:cs="Calibri"/>
        </w:rPr>
        <w:t>How findings would be used (non-commercial, non-political)</w:t>
      </w:r>
    </w:p>
    <w:p w14:paraId="0BA4E3BF" w14:textId="77777777" w:rsidR="00397718" w:rsidRPr="00313E79" w:rsidRDefault="00397718" w:rsidP="00397718">
      <w:pPr>
        <w:numPr>
          <w:ilvl w:val="1"/>
          <w:numId w:val="125"/>
        </w:numPr>
        <w:rPr>
          <w:rFonts w:ascii="Calibri" w:hAnsi="Calibri" w:cs="Calibri"/>
        </w:rPr>
      </w:pPr>
      <w:r w:rsidRPr="00313E79">
        <w:rPr>
          <w:rFonts w:ascii="Calibri" w:hAnsi="Calibri" w:cs="Calibri"/>
        </w:rPr>
        <w:t>That no payments or immediate benefits were involved</w:t>
      </w:r>
    </w:p>
    <w:p w14:paraId="4FC1C105" w14:textId="77777777" w:rsidR="00397718" w:rsidRPr="00313E79" w:rsidRDefault="00397718" w:rsidP="00397718">
      <w:pPr>
        <w:numPr>
          <w:ilvl w:val="0"/>
          <w:numId w:val="125"/>
        </w:numPr>
        <w:rPr>
          <w:rFonts w:ascii="Calibri" w:hAnsi="Calibri" w:cs="Calibri"/>
        </w:rPr>
      </w:pPr>
      <w:r w:rsidRPr="00313E79">
        <w:rPr>
          <w:rFonts w:ascii="Calibri" w:hAnsi="Calibri" w:cs="Calibri"/>
        </w:rPr>
        <w:t>Permission was requested, not presumed</w:t>
      </w:r>
    </w:p>
    <w:p w14:paraId="5716C437" w14:textId="77777777" w:rsidR="00397718" w:rsidRPr="00313E79" w:rsidRDefault="00397718" w:rsidP="00397718">
      <w:pPr>
        <w:pStyle w:val="Heading4"/>
        <w:rPr>
          <w:rFonts w:ascii="Calibri" w:hAnsi="Calibri" w:cs="Calibri"/>
        </w:rPr>
      </w:pPr>
      <w:r w:rsidRPr="00313E79">
        <w:rPr>
          <w:rFonts w:ascii="Calibri" w:hAnsi="Calibri" w:cs="Calibri"/>
        </w:rPr>
        <w:t>c. Public Durbars or Introductory Meetings</w:t>
      </w:r>
    </w:p>
    <w:p w14:paraId="1F72654C" w14:textId="77777777" w:rsidR="00397718" w:rsidRPr="00313E79" w:rsidRDefault="00397718" w:rsidP="00397718">
      <w:pPr>
        <w:numPr>
          <w:ilvl w:val="0"/>
          <w:numId w:val="126"/>
        </w:numPr>
        <w:rPr>
          <w:rFonts w:ascii="Calibri" w:hAnsi="Calibri" w:cs="Calibri"/>
        </w:rPr>
      </w:pPr>
      <w:r w:rsidRPr="00313E79">
        <w:rPr>
          <w:rFonts w:ascii="Calibri" w:hAnsi="Calibri" w:cs="Calibri"/>
        </w:rPr>
        <w:t>In many communities, a short durbar or public gathering was held to introduce the project</w:t>
      </w:r>
    </w:p>
    <w:p w14:paraId="02A4DCFF" w14:textId="77777777" w:rsidR="00397718" w:rsidRPr="00313E79" w:rsidRDefault="00397718" w:rsidP="00397718">
      <w:pPr>
        <w:numPr>
          <w:ilvl w:val="0"/>
          <w:numId w:val="126"/>
        </w:numPr>
        <w:rPr>
          <w:rFonts w:ascii="Calibri" w:hAnsi="Calibri" w:cs="Calibri"/>
        </w:rPr>
      </w:pPr>
      <w:r w:rsidRPr="00313E79">
        <w:rPr>
          <w:rFonts w:ascii="Calibri" w:hAnsi="Calibri" w:cs="Calibri"/>
        </w:rPr>
        <w:t>The facilitation team and Change Agents explained the purpose in the local language</w:t>
      </w:r>
    </w:p>
    <w:p w14:paraId="09BEC196" w14:textId="77777777" w:rsidR="00397718" w:rsidRPr="00313E79" w:rsidRDefault="00397718" w:rsidP="00397718">
      <w:pPr>
        <w:numPr>
          <w:ilvl w:val="0"/>
          <w:numId w:val="126"/>
        </w:numPr>
        <w:rPr>
          <w:rFonts w:ascii="Calibri" w:hAnsi="Calibri" w:cs="Calibri"/>
        </w:rPr>
      </w:pPr>
      <w:r w:rsidRPr="00313E79">
        <w:rPr>
          <w:rFonts w:ascii="Calibri" w:hAnsi="Calibri" w:cs="Calibri"/>
        </w:rPr>
        <w:t>Attendees were encouraged to ask questions, suggest participants, or raise concerns</w:t>
      </w:r>
    </w:p>
    <w:p w14:paraId="76154BA4" w14:textId="77777777" w:rsidR="00397718" w:rsidRPr="00313E79" w:rsidRDefault="00397718" w:rsidP="00397718">
      <w:pPr>
        <w:rPr>
          <w:rFonts w:ascii="Calibri" w:hAnsi="Calibri" w:cs="Calibri"/>
        </w:rPr>
      </w:pPr>
      <w:r w:rsidRPr="00313E79">
        <w:rPr>
          <w:rFonts w:ascii="Calibri" w:hAnsi="Calibri" w:cs="Calibri"/>
        </w:rPr>
        <w:t>This three-step process ensured community-wide awareness and support before data collection began.</w:t>
      </w:r>
    </w:p>
    <w:p w14:paraId="2A03D399" w14:textId="77777777" w:rsidR="00397718" w:rsidRPr="00313E79" w:rsidRDefault="00397718" w:rsidP="00397718">
      <w:pPr>
        <w:pStyle w:val="Heading3"/>
        <w:rPr>
          <w:rFonts w:ascii="Calibri" w:hAnsi="Calibri" w:cs="Calibri"/>
        </w:rPr>
      </w:pPr>
      <w:bookmarkStart w:id="77" w:name="_Toc205793400"/>
      <w:r w:rsidRPr="00313E79">
        <w:rPr>
          <w:rFonts w:ascii="Calibri" w:hAnsi="Calibri" w:cs="Calibri"/>
        </w:rPr>
        <w:lastRenderedPageBreak/>
        <w:t>3. Operationalizing FPIC Principles</w:t>
      </w:r>
      <w:bookmarkEnd w:id="77"/>
    </w:p>
    <w:p w14:paraId="6FD9570A" w14:textId="77777777" w:rsidR="00397718" w:rsidRPr="00313E79" w:rsidRDefault="00397718" w:rsidP="00397718">
      <w:pPr>
        <w:rPr>
          <w:rFonts w:ascii="Calibri" w:hAnsi="Calibri" w:cs="Calibri"/>
        </w:rPr>
      </w:pPr>
      <w:r w:rsidRPr="00313E79">
        <w:rPr>
          <w:rFonts w:ascii="Calibri" w:hAnsi="Calibri" w:cs="Calibri"/>
        </w:rPr>
        <w:t>The study followed the four FPIC pillars:</w:t>
      </w:r>
    </w:p>
    <w:p w14:paraId="7FED1F41" w14:textId="77777777" w:rsidR="00397718" w:rsidRPr="00313E79" w:rsidRDefault="00397718" w:rsidP="00397718">
      <w:pPr>
        <w:pStyle w:val="Heading4"/>
        <w:rPr>
          <w:rFonts w:ascii="Calibri" w:hAnsi="Calibri" w:cs="Calibri"/>
        </w:rPr>
      </w:pPr>
      <w:r w:rsidRPr="00313E79">
        <w:rPr>
          <w:rFonts w:ascii="Calibri" w:hAnsi="Calibri" w:cs="Calibri"/>
        </w:rPr>
        <w:t>a. Free</w:t>
      </w:r>
    </w:p>
    <w:p w14:paraId="46D4EDEF" w14:textId="77777777" w:rsidR="00397718" w:rsidRPr="00313E79" w:rsidRDefault="00397718" w:rsidP="00397718">
      <w:pPr>
        <w:numPr>
          <w:ilvl w:val="0"/>
          <w:numId w:val="127"/>
        </w:numPr>
        <w:rPr>
          <w:rFonts w:ascii="Calibri" w:hAnsi="Calibri" w:cs="Calibri"/>
        </w:rPr>
      </w:pPr>
      <w:r w:rsidRPr="00313E79">
        <w:rPr>
          <w:rFonts w:ascii="Calibri" w:hAnsi="Calibri" w:cs="Calibri"/>
        </w:rPr>
        <w:t>Participation was voluntary; no person was forced, coerced, or punished for declining</w:t>
      </w:r>
    </w:p>
    <w:p w14:paraId="71B8C443" w14:textId="77777777" w:rsidR="00397718" w:rsidRPr="00313E79" w:rsidRDefault="00397718" w:rsidP="00397718">
      <w:pPr>
        <w:numPr>
          <w:ilvl w:val="0"/>
          <w:numId w:val="127"/>
        </w:numPr>
        <w:rPr>
          <w:rFonts w:ascii="Calibri" w:hAnsi="Calibri" w:cs="Calibri"/>
        </w:rPr>
      </w:pPr>
      <w:r w:rsidRPr="00313E79">
        <w:rPr>
          <w:rFonts w:ascii="Calibri" w:hAnsi="Calibri" w:cs="Calibri"/>
        </w:rPr>
        <w:t>No monetary or material incentives were offered</w:t>
      </w:r>
    </w:p>
    <w:p w14:paraId="584E2165" w14:textId="77777777" w:rsidR="00397718" w:rsidRPr="00313E79" w:rsidRDefault="00397718" w:rsidP="00397718">
      <w:pPr>
        <w:numPr>
          <w:ilvl w:val="0"/>
          <w:numId w:val="127"/>
        </w:numPr>
        <w:rPr>
          <w:rFonts w:ascii="Calibri" w:hAnsi="Calibri" w:cs="Calibri"/>
        </w:rPr>
      </w:pPr>
      <w:r w:rsidRPr="00313E79">
        <w:rPr>
          <w:rFonts w:ascii="Calibri" w:hAnsi="Calibri" w:cs="Calibri"/>
        </w:rPr>
        <w:t>Participants were allowed to leave or withdraw at any time</w:t>
      </w:r>
    </w:p>
    <w:p w14:paraId="4863FEA0" w14:textId="77777777" w:rsidR="00397718" w:rsidRPr="00313E79" w:rsidRDefault="00397718" w:rsidP="00397718">
      <w:pPr>
        <w:numPr>
          <w:ilvl w:val="0"/>
          <w:numId w:val="127"/>
        </w:numPr>
        <w:rPr>
          <w:rFonts w:ascii="Calibri" w:hAnsi="Calibri" w:cs="Calibri"/>
        </w:rPr>
      </w:pPr>
      <w:r w:rsidRPr="00313E79">
        <w:rPr>
          <w:rFonts w:ascii="Calibri" w:hAnsi="Calibri" w:cs="Calibri"/>
        </w:rPr>
        <w:t>Youth and women’s FGDs were held separately, where needed to reduce pressure from dominant groups</w:t>
      </w:r>
    </w:p>
    <w:p w14:paraId="3F2C1F49" w14:textId="77777777" w:rsidR="00397718" w:rsidRPr="00313E79" w:rsidRDefault="00397718" w:rsidP="00397718">
      <w:pPr>
        <w:pStyle w:val="Heading4"/>
        <w:rPr>
          <w:rFonts w:ascii="Calibri" w:hAnsi="Calibri" w:cs="Calibri"/>
        </w:rPr>
      </w:pPr>
      <w:r w:rsidRPr="00313E79">
        <w:rPr>
          <w:rFonts w:ascii="Calibri" w:hAnsi="Calibri" w:cs="Calibri"/>
        </w:rPr>
        <w:t>b. Prior</w:t>
      </w:r>
    </w:p>
    <w:p w14:paraId="1AB90139" w14:textId="77777777" w:rsidR="00397718" w:rsidRPr="00313E79" w:rsidRDefault="00397718" w:rsidP="00397718">
      <w:pPr>
        <w:numPr>
          <w:ilvl w:val="0"/>
          <w:numId w:val="128"/>
        </w:numPr>
        <w:rPr>
          <w:rFonts w:ascii="Calibri" w:hAnsi="Calibri" w:cs="Calibri"/>
        </w:rPr>
      </w:pPr>
      <w:r w:rsidRPr="00313E79">
        <w:rPr>
          <w:rFonts w:ascii="Calibri" w:hAnsi="Calibri" w:cs="Calibri"/>
        </w:rPr>
        <w:t xml:space="preserve">Consent was obtained </w:t>
      </w:r>
      <w:r w:rsidRPr="00313E79">
        <w:rPr>
          <w:rFonts w:ascii="Calibri" w:hAnsi="Calibri" w:cs="Calibri"/>
          <w:b/>
          <w:bCs/>
        </w:rPr>
        <w:t>before</w:t>
      </w:r>
      <w:r w:rsidRPr="00313E79">
        <w:rPr>
          <w:rFonts w:ascii="Calibri" w:hAnsi="Calibri" w:cs="Calibri"/>
        </w:rPr>
        <w:t xml:space="preserve"> any interviews, FGDs, mapping, or photography</w:t>
      </w:r>
    </w:p>
    <w:p w14:paraId="4670A90B" w14:textId="77777777" w:rsidR="00397718" w:rsidRPr="00313E79" w:rsidRDefault="00397718" w:rsidP="00397718">
      <w:pPr>
        <w:numPr>
          <w:ilvl w:val="0"/>
          <w:numId w:val="128"/>
        </w:numPr>
        <w:rPr>
          <w:rFonts w:ascii="Calibri" w:hAnsi="Calibri" w:cs="Calibri"/>
        </w:rPr>
      </w:pPr>
      <w:r w:rsidRPr="00313E79">
        <w:rPr>
          <w:rFonts w:ascii="Calibri" w:hAnsi="Calibri" w:cs="Calibri"/>
        </w:rPr>
        <w:t>Schedules were discussed and approved ahead of time with traditional leaders and Change Agents</w:t>
      </w:r>
    </w:p>
    <w:p w14:paraId="6B11F3D2" w14:textId="77777777" w:rsidR="00397718" w:rsidRPr="00313E79" w:rsidRDefault="00397718" w:rsidP="00397718">
      <w:pPr>
        <w:numPr>
          <w:ilvl w:val="0"/>
          <w:numId w:val="128"/>
        </w:numPr>
        <w:rPr>
          <w:rFonts w:ascii="Calibri" w:hAnsi="Calibri" w:cs="Calibri"/>
        </w:rPr>
      </w:pPr>
      <w:r w:rsidRPr="00313E79">
        <w:rPr>
          <w:rFonts w:ascii="Calibri" w:hAnsi="Calibri" w:cs="Calibri"/>
        </w:rPr>
        <w:t>Participants had at least 24 hours’ notice before attending any group session</w:t>
      </w:r>
    </w:p>
    <w:p w14:paraId="2AC39D8D" w14:textId="77777777" w:rsidR="00397718" w:rsidRPr="00313E79" w:rsidRDefault="00397718" w:rsidP="00397718">
      <w:pPr>
        <w:pStyle w:val="Heading4"/>
        <w:rPr>
          <w:rFonts w:ascii="Calibri" w:hAnsi="Calibri" w:cs="Calibri"/>
        </w:rPr>
      </w:pPr>
      <w:r w:rsidRPr="00313E79">
        <w:rPr>
          <w:rFonts w:ascii="Calibri" w:hAnsi="Calibri" w:cs="Calibri"/>
        </w:rPr>
        <w:t>c. Informed</w:t>
      </w:r>
    </w:p>
    <w:p w14:paraId="2D7FF12E" w14:textId="77777777" w:rsidR="00397718" w:rsidRPr="00313E79" w:rsidRDefault="00397718" w:rsidP="00397718">
      <w:pPr>
        <w:numPr>
          <w:ilvl w:val="0"/>
          <w:numId w:val="129"/>
        </w:numPr>
        <w:rPr>
          <w:rFonts w:ascii="Calibri" w:hAnsi="Calibri" w:cs="Calibri"/>
        </w:rPr>
      </w:pPr>
      <w:r w:rsidRPr="00313E79">
        <w:rPr>
          <w:rFonts w:ascii="Calibri" w:hAnsi="Calibri" w:cs="Calibri"/>
        </w:rPr>
        <w:t>All facilitators were trained to clearly explain the project’s scope, benefits, risks, and limitations</w:t>
      </w:r>
    </w:p>
    <w:p w14:paraId="20544C14" w14:textId="77777777" w:rsidR="00397718" w:rsidRPr="00313E79" w:rsidRDefault="00397718" w:rsidP="00397718">
      <w:pPr>
        <w:numPr>
          <w:ilvl w:val="0"/>
          <w:numId w:val="129"/>
        </w:numPr>
        <w:rPr>
          <w:rFonts w:ascii="Calibri" w:hAnsi="Calibri" w:cs="Calibri"/>
        </w:rPr>
      </w:pPr>
      <w:r w:rsidRPr="00313E79">
        <w:rPr>
          <w:rFonts w:ascii="Calibri" w:hAnsi="Calibri" w:cs="Calibri"/>
        </w:rPr>
        <w:t>Explanation covered:</w:t>
      </w:r>
    </w:p>
    <w:p w14:paraId="5CF750FD" w14:textId="77777777" w:rsidR="00397718" w:rsidRPr="00313E79" w:rsidRDefault="00397718" w:rsidP="00397718">
      <w:pPr>
        <w:numPr>
          <w:ilvl w:val="1"/>
          <w:numId w:val="129"/>
        </w:numPr>
        <w:rPr>
          <w:rFonts w:ascii="Calibri" w:hAnsi="Calibri" w:cs="Calibri"/>
        </w:rPr>
      </w:pPr>
      <w:r w:rsidRPr="00313E79">
        <w:rPr>
          <w:rFonts w:ascii="Calibri" w:hAnsi="Calibri" w:cs="Calibri"/>
        </w:rPr>
        <w:t>The source of the project (WACA, MLNR, Wildlife Division)</w:t>
      </w:r>
    </w:p>
    <w:p w14:paraId="16EADCD1" w14:textId="77777777" w:rsidR="00397718" w:rsidRPr="00313E79" w:rsidRDefault="00397718" w:rsidP="00397718">
      <w:pPr>
        <w:numPr>
          <w:ilvl w:val="1"/>
          <w:numId w:val="129"/>
        </w:numPr>
        <w:rPr>
          <w:rFonts w:ascii="Calibri" w:hAnsi="Calibri" w:cs="Calibri"/>
        </w:rPr>
      </w:pPr>
      <w:r w:rsidRPr="00313E79">
        <w:rPr>
          <w:rFonts w:ascii="Calibri" w:hAnsi="Calibri" w:cs="Calibri"/>
        </w:rPr>
        <w:t>The difference between this study and other NGO/government programs</w:t>
      </w:r>
    </w:p>
    <w:p w14:paraId="4B260EC6" w14:textId="77777777" w:rsidR="00397718" w:rsidRPr="00313E79" w:rsidRDefault="00397718" w:rsidP="00397718">
      <w:pPr>
        <w:numPr>
          <w:ilvl w:val="1"/>
          <w:numId w:val="129"/>
        </w:numPr>
        <w:rPr>
          <w:rFonts w:ascii="Calibri" w:hAnsi="Calibri" w:cs="Calibri"/>
        </w:rPr>
      </w:pPr>
      <w:r w:rsidRPr="00313E79">
        <w:rPr>
          <w:rFonts w:ascii="Calibri" w:hAnsi="Calibri" w:cs="Calibri"/>
        </w:rPr>
        <w:t>How data would be stored, used, and anonymized</w:t>
      </w:r>
    </w:p>
    <w:p w14:paraId="0E119B66" w14:textId="77777777" w:rsidR="00397718" w:rsidRPr="00313E79" w:rsidRDefault="00397718" w:rsidP="00397718">
      <w:pPr>
        <w:numPr>
          <w:ilvl w:val="1"/>
          <w:numId w:val="129"/>
        </w:numPr>
        <w:rPr>
          <w:rFonts w:ascii="Calibri" w:hAnsi="Calibri" w:cs="Calibri"/>
        </w:rPr>
      </w:pPr>
      <w:r w:rsidRPr="00313E79">
        <w:rPr>
          <w:rFonts w:ascii="Calibri" w:hAnsi="Calibri" w:cs="Calibri"/>
        </w:rPr>
        <w:t>The fact that participation does not guarantee job opportunities or funding</w:t>
      </w:r>
    </w:p>
    <w:p w14:paraId="548346E2" w14:textId="77777777" w:rsidR="00397718" w:rsidRPr="00313E79" w:rsidRDefault="00397718" w:rsidP="00397718">
      <w:pPr>
        <w:pStyle w:val="Heading4"/>
        <w:rPr>
          <w:rFonts w:ascii="Calibri" w:hAnsi="Calibri" w:cs="Calibri"/>
        </w:rPr>
      </w:pPr>
      <w:r w:rsidRPr="00313E79">
        <w:rPr>
          <w:rFonts w:ascii="Calibri" w:hAnsi="Calibri" w:cs="Calibri"/>
        </w:rPr>
        <w:t>d. Consent</w:t>
      </w:r>
    </w:p>
    <w:p w14:paraId="4B433A19" w14:textId="77777777" w:rsidR="00397718" w:rsidRPr="00313E79" w:rsidRDefault="00397718" w:rsidP="00397718">
      <w:pPr>
        <w:numPr>
          <w:ilvl w:val="0"/>
          <w:numId w:val="130"/>
        </w:numPr>
        <w:rPr>
          <w:rFonts w:ascii="Calibri" w:hAnsi="Calibri" w:cs="Calibri"/>
        </w:rPr>
      </w:pPr>
      <w:r w:rsidRPr="00313E79">
        <w:rPr>
          <w:rFonts w:ascii="Calibri" w:hAnsi="Calibri" w:cs="Calibri"/>
        </w:rPr>
        <w:t>Verbal consent was obtained from all participants and recorded in field logs</w:t>
      </w:r>
    </w:p>
    <w:p w14:paraId="6D189D6E" w14:textId="77777777" w:rsidR="00397718" w:rsidRPr="00313E79" w:rsidRDefault="00397718" w:rsidP="00397718">
      <w:pPr>
        <w:numPr>
          <w:ilvl w:val="0"/>
          <w:numId w:val="130"/>
        </w:numPr>
        <w:rPr>
          <w:rFonts w:ascii="Calibri" w:hAnsi="Calibri" w:cs="Calibri"/>
        </w:rPr>
      </w:pPr>
      <w:r w:rsidRPr="00313E79">
        <w:rPr>
          <w:rFonts w:ascii="Calibri" w:hAnsi="Calibri" w:cs="Calibri"/>
        </w:rPr>
        <w:t>Consent was reconfirmed before photos were taken or locations were mapped</w:t>
      </w:r>
    </w:p>
    <w:p w14:paraId="645C88AF" w14:textId="77777777" w:rsidR="00397718" w:rsidRPr="00313E79" w:rsidRDefault="00397718" w:rsidP="00397718">
      <w:pPr>
        <w:numPr>
          <w:ilvl w:val="0"/>
          <w:numId w:val="130"/>
        </w:numPr>
        <w:rPr>
          <w:rFonts w:ascii="Calibri" w:hAnsi="Calibri" w:cs="Calibri"/>
        </w:rPr>
      </w:pPr>
      <w:r w:rsidRPr="00313E79">
        <w:rPr>
          <w:rFonts w:ascii="Calibri" w:hAnsi="Calibri" w:cs="Calibri"/>
        </w:rPr>
        <w:t>In vulnerable groups (e.g., PWDs, the elderly), a helper or relative was allowed to assist with understanding</w:t>
      </w:r>
    </w:p>
    <w:p w14:paraId="4CF48800" w14:textId="77777777" w:rsidR="00397718" w:rsidRPr="00313E79" w:rsidRDefault="00397718" w:rsidP="00397718">
      <w:pPr>
        <w:rPr>
          <w:rFonts w:ascii="Calibri" w:hAnsi="Calibri" w:cs="Calibri"/>
        </w:rPr>
      </w:pPr>
    </w:p>
    <w:p w14:paraId="5C124D74" w14:textId="77777777" w:rsidR="00397718" w:rsidRPr="00313E79" w:rsidRDefault="00397718" w:rsidP="00397718">
      <w:pPr>
        <w:pStyle w:val="Heading3"/>
        <w:rPr>
          <w:rFonts w:ascii="Calibri" w:hAnsi="Calibri" w:cs="Calibri"/>
        </w:rPr>
      </w:pPr>
      <w:bookmarkStart w:id="78" w:name="_Toc205793401"/>
      <w:r w:rsidRPr="00313E79">
        <w:rPr>
          <w:rFonts w:ascii="Calibri" w:hAnsi="Calibri" w:cs="Calibri"/>
        </w:rPr>
        <w:lastRenderedPageBreak/>
        <w:t>4. Safeguards and Social Protections</w:t>
      </w:r>
      <w:bookmarkEnd w:id="78"/>
    </w:p>
    <w:p w14:paraId="453232BB" w14:textId="77777777" w:rsidR="00397718" w:rsidRPr="00313E79" w:rsidRDefault="00397718" w:rsidP="00397718">
      <w:pPr>
        <w:rPr>
          <w:rFonts w:ascii="Calibri" w:hAnsi="Calibri" w:cs="Calibri"/>
        </w:rPr>
      </w:pPr>
      <w:r w:rsidRPr="00313E79">
        <w:rPr>
          <w:rFonts w:ascii="Calibri" w:hAnsi="Calibri" w:cs="Calibri"/>
        </w:rPr>
        <w:t>The study applied key social safeguards to protect participants:</w:t>
      </w:r>
    </w:p>
    <w:tbl>
      <w:tblPr>
        <w:tblStyle w:val="GridTable1Light"/>
        <w:tblW w:w="0" w:type="auto"/>
        <w:tblLook w:val="04A0" w:firstRow="1" w:lastRow="0" w:firstColumn="1" w:lastColumn="0" w:noHBand="0" w:noVBand="1"/>
      </w:tblPr>
      <w:tblGrid>
        <w:gridCol w:w="2359"/>
        <w:gridCol w:w="6991"/>
      </w:tblGrid>
      <w:tr w:rsidR="00397718" w:rsidRPr="00313E79" w14:paraId="757BF66B" w14:textId="77777777" w:rsidTr="00206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116BD" w14:textId="77777777" w:rsidR="00397718" w:rsidRPr="00313E79" w:rsidRDefault="00397718" w:rsidP="00B629EC">
            <w:pPr>
              <w:rPr>
                <w:rFonts w:ascii="Calibri" w:hAnsi="Calibri" w:cs="Calibri"/>
                <w:b w:val="0"/>
                <w:bCs w:val="0"/>
              </w:rPr>
            </w:pPr>
            <w:r w:rsidRPr="00313E79">
              <w:rPr>
                <w:rFonts w:ascii="Calibri" w:hAnsi="Calibri" w:cs="Calibri"/>
              </w:rPr>
              <w:t>Risk Area</w:t>
            </w:r>
          </w:p>
        </w:tc>
        <w:tc>
          <w:tcPr>
            <w:tcW w:w="0" w:type="auto"/>
            <w:hideMark/>
          </w:tcPr>
          <w:p w14:paraId="3D620C3B"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Safeguard Strategy</w:t>
            </w:r>
          </w:p>
        </w:tc>
      </w:tr>
      <w:tr w:rsidR="00397718" w:rsidRPr="00313E79" w14:paraId="56C17FFE"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2FA94F8C" w14:textId="77777777" w:rsidR="00397718" w:rsidRPr="00313E79" w:rsidRDefault="00397718" w:rsidP="00B629EC">
            <w:pPr>
              <w:rPr>
                <w:rFonts w:ascii="Calibri" w:hAnsi="Calibri" w:cs="Calibri"/>
              </w:rPr>
            </w:pPr>
            <w:r w:rsidRPr="00313E79">
              <w:rPr>
                <w:rFonts w:ascii="Calibri" w:hAnsi="Calibri" w:cs="Calibri"/>
              </w:rPr>
              <w:t>Land-related conflict</w:t>
            </w:r>
          </w:p>
        </w:tc>
        <w:tc>
          <w:tcPr>
            <w:tcW w:w="0" w:type="auto"/>
            <w:hideMark/>
          </w:tcPr>
          <w:p w14:paraId="0D5D7E43"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Land tenure and dispute questions were only raised with key informants; not in public FGDs</w:t>
            </w:r>
          </w:p>
        </w:tc>
      </w:tr>
      <w:tr w:rsidR="00397718" w:rsidRPr="00313E79" w14:paraId="7FFF1C56"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58582131" w14:textId="77777777" w:rsidR="00397718" w:rsidRPr="00313E79" w:rsidRDefault="00397718" w:rsidP="00B629EC">
            <w:pPr>
              <w:rPr>
                <w:rFonts w:ascii="Calibri" w:hAnsi="Calibri" w:cs="Calibri"/>
              </w:rPr>
            </w:pPr>
            <w:r w:rsidRPr="00313E79">
              <w:rPr>
                <w:rFonts w:ascii="Calibri" w:hAnsi="Calibri" w:cs="Calibri"/>
              </w:rPr>
              <w:t>Gender-based exclusion</w:t>
            </w:r>
          </w:p>
        </w:tc>
        <w:tc>
          <w:tcPr>
            <w:tcW w:w="0" w:type="auto"/>
            <w:hideMark/>
          </w:tcPr>
          <w:p w14:paraId="47FE408C"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Female facilitators used where available; separate FGDs for women</w:t>
            </w:r>
          </w:p>
        </w:tc>
      </w:tr>
      <w:tr w:rsidR="00397718" w:rsidRPr="00313E79" w14:paraId="62456FDA"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78EF1B81" w14:textId="77777777" w:rsidR="00397718" w:rsidRPr="00313E79" w:rsidRDefault="00397718" w:rsidP="00B629EC">
            <w:pPr>
              <w:rPr>
                <w:rFonts w:ascii="Calibri" w:hAnsi="Calibri" w:cs="Calibri"/>
              </w:rPr>
            </w:pPr>
            <w:r w:rsidRPr="00313E79">
              <w:rPr>
                <w:rFonts w:ascii="Calibri" w:hAnsi="Calibri" w:cs="Calibri"/>
              </w:rPr>
              <w:t>Political bias</w:t>
            </w:r>
          </w:p>
        </w:tc>
        <w:tc>
          <w:tcPr>
            <w:tcW w:w="0" w:type="auto"/>
            <w:hideMark/>
          </w:tcPr>
          <w:p w14:paraId="07FF2545"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Assemblies and chiefs were consulted, but not allowed to control participants</w:t>
            </w:r>
          </w:p>
        </w:tc>
      </w:tr>
      <w:tr w:rsidR="00397718" w:rsidRPr="00313E79" w14:paraId="5F1D5DAF"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1CE0E958" w14:textId="77777777" w:rsidR="00397718" w:rsidRPr="00313E79" w:rsidRDefault="00397718" w:rsidP="00B629EC">
            <w:pPr>
              <w:rPr>
                <w:rFonts w:ascii="Calibri" w:hAnsi="Calibri" w:cs="Calibri"/>
              </w:rPr>
            </w:pPr>
            <w:r w:rsidRPr="00313E79">
              <w:rPr>
                <w:rFonts w:ascii="Calibri" w:hAnsi="Calibri" w:cs="Calibri"/>
              </w:rPr>
              <w:t>Youth marginalization</w:t>
            </w:r>
          </w:p>
        </w:tc>
        <w:tc>
          <w:tcPr>
            <w:tcW w:w="0" w:type="auto"/>
            <w:hideMark/>
          </w:tcPr>
          <w:p w14:paraId="7B64A510"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Independent youth sessions held, facilitated by Change Agents under 35</w:t>
            </w:r>
          </w:p>
        </w:tc>
      </w:tr>
      <w:tr w:rsidR="00397718" w:rsidRPr="00313E79" w14:paraId="2B8EF0BA"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049FDA9E" w14:textId="77777777" w:rsidR="00397718" w:rsidRPr="00313E79" w:rsidRDefault="00397718" w:rsidP="00B629EC">
            <w:pPr>
              <w:rPr>
                <w:rFonts w:ascii="Calibri" w:hAnsi="Calibri" w:cs="Calibri"/>
              </w:rPr>
            </w:pPr>
            <w:r w:rsidRPr="00313E79">
              <w:rPr>
                <w:rFonts w:ascii="Calibri" w:hAnsi="Calibri" w:cs="Calibri"/>
              </w:rPr>
              <w:t>Disability inclusion</w:t>
            </w:r>
          </w:p>
        </w:tc>
        <w:tc>
          <w:tcPr>
            <w:tcW w:w="0" w:type="auto"/>
            <w:hideMark/>
          </w:tcPr>
          <w:p w14:paraId="0392A34A"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Interpreters and caregivers allowed to assist during sessions</w:t>
            </w:r>
          </w:p>
        </w:tc>
      </w:tr>
      <w:tr w:rsidR="00397718" w:rsidRPr="00313E79" w14:paraId="7BAE9561" w14:textId="77777777" w:rsidTr="00206284">
        <w:tc>
          <w:tcPr>
            <w:cnfStyle w:val="001000000000" w:firstRow="0" w:lastRow="0" w:firstColumn="1" w:lastColumn="0" w:oddVBand="0" w:evenVBand="0" w:oddHBand="0" w:evenHBand="0" w:firstRowFirstColumn="0" w:firstRowLastColumn="0" w:lastRowFirstColumn="0" w:lastRowLastColumn="0"/>
            <w:tcW w:w="0" w:type="auto"/>
            <w:hideMark/>
          </w:tcPr>
          <w:p w14:paraId="25B5D4CE" w14:textId="77777777" w:rsidR="00397718" w:rsidRPr="00313E79" w:rsidRDefault="00397718" w:rsidP="00B629EC">
            <w:pPr>
              <w:rPr>
                <w:rFonts w:ascii="Calibri" w:hAnsi="Calibri" w:cs="Calibri"/>
              </w:rPr>
            </w:pPr>
            <w:r w:rsidRPr="00313E79">
              <w:rPr>
                <w:rFonts w:ascii="Calibri" w:hAnsi="Calibri" w:cs="Calibri"/>
              </w:rPr>
              <w:t>Religious sensitivity</w:t>
            </w:r>
          </w:p>
        </w:tc>
        <w:tc>
          <w:tcPr>
            <w:tcW w:w="0" w:type="auto"/>
            <w:hideMark/>
          </w:tcPr>
          <w:p w14:paraId="4BB1B661"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Avoided engagements during major prayers; followed rules for sacred spaces</w:t>
            </w:r>
          </w:p>
        </w:tc>
      </w:tr>
    </w:tbl>
    <w:p w14:paraId="73A5AAE3" w14:textId="77777777" w:rsidR="00397718" w:rsidRPr="00313E79" w:rsidRDefault="00397718" w:rsidP="00397718">
      <w:pPr>
        <w:rPr>
          <w:rFonts w:ascii="Calibri" w:hAnsi="Calibri" w:cs="Calibri"/>
        </w:rPr>
      </w:pPr>
    </w:p>
    <w:p w14:paraId="3599C206" w14:textId="77777777" w:rsidR="00397718" w:rsidRPr="00313E79" w:rsidRDefault="00397718" w:rsidP="00397718">
      <w:pPr>
        <w:jc w:val="both"/>
        <w:rPr>
          <w:rFonts w:ascii="Calibri" w:hAnsi="Calibri" w:cs="Calibri"/>
        </w:rPr>
      </w:pPr>
      <w:r w:rsidRPr="00313E79">
        <w:rPr>
          <w:rFonts w:ascii="Calibri" w:hAnsi="Calibri" w:cs="Calibri"/>
        </w:rPr>
        <w:t xml:space="preserve">These protections aligned with </w:t>
      </w:r>
      <w:r w:rsidRPr="00313E79">
        <w:rPr>
          <w:rFonts w:ascii="Calibri" w:hAnsi="Calibri" w:cs="Calibri"/>
          <w:b/>
          <w:bCs/>
        </w:rPr>
        <w:t>ESS7 (Indigenous Peoples/Sub-Saharan African Historically Underserved Groups)</w:t>
      </w:r>
      <w:r w:rsidRPr="00313E79">
        <w:rPr>
          <w:rFonts w:ascii="Calibri" w:hAnsi="Calibri" w:cs="Calibri"/>
        </w:rPr>
        <w:t xml:space="preserve"> and </w:t>
      </w:r>
      <w:r w:rsidRPr="00313E79">
        <w:rPr>
          <w:rFonts w:ascii="Calibri" w:hAnsi="Calibri" w:cs="Calibri"/>
          <w:b/>
          <w:bCs/>
        </w:rPr>
        <w:t>ESS10 (Stakeholder Engagement and Information Disclosure)</w:t>
      </w:r>
      <w:r w:rsidRPr="00313E79">
        <w:rPr>
          <w:rFonts w:ascii="Calibri" w:hAnsi="Calibri" w:cs="Calibri"/>
        </w:rPr>
        <w:t xml:space="preserve"> of the World Bank ESF.</w:t>
      </w:r>
    </w:p>
    <w:p w14:paraId="66B527E2" w14:textId="77777777" w:rsidR="00397718" w:rsidRPr="00313E79" w:rsidRDefault="00397718" w:rsidP="00397718">
      <w:pPr>
        <w:pStyle w:val="Heading3"/>
        <w:rPr>
          <w:rFonts w:ascii="Calibri" w:hAnsi="Calibri" w:cs="Calibri"/>
        </w:rPr>
      </w:pPr>
      <w:bookmarkStart w:id="79" w:name="_Toc205793402"/>
      <w:r w:rsidRPr="00313E79">
        <w:rPr>
          <w:rFonts w:ascii="Calibri" w:hAnsi="Calibri" w:cs="Calibri"/>
        </w:rPr>
        <w:t>5. Managing Expectations and Misunderstandings</w:t>
      </w:r>
      <w:bookmarkEnd w:id="79"/>
    </w:p>
    <w:p w14:paraId="4EC802C9" w14:textId="77777777" w:rsidR="00397718" w:rsidRPr="00313E79" w:rsidRDefault="00397718" w:rsidP="00397718">
      <w:pPr>
        <w:jc w:val="both"/>
        <w:rPr>
          <w:rFonts w:ascii="Calibri" w:hAnsi="Calibri" w:cs="Calibri"/>
        </w:rPr>
      </w:pPr>
      <w:r w:rsidRPr="00313E79">
        <w:rPr>
          <w:rFonts w:ascii="Calibri" w:hAnsi="Calibri" w:cs="Calibri"/>
        </w:rPr>
        <w:t>In some communities, past experiences with external projects (e.g., NGOs, donor-funded initiatives) led to confusion or skepticism. To address this:</w:t>
      </w:r>
    </w:p>
    <w:p w14:paraId="6A1FB242" w14:textId="77777777" w:rsidR="00397718" w:rsidRPr="00313E79" w:rsidRDefault="00397718" w:rsidP="00397718">
      <w:pPr>
        <w:numPr>
          <w:ilvl w:val="0"/>
          <w:numId w:val="131"/>
        </w:numPr>
        <w:jc w:val="both"/>
        <w:rPr>
          <w:rFonts w:ascii="Calibri" w:hAnsi="Calibri" w:cs="Calibri"/>
        </w:rPr>
      </w:pPr>
      <w:r w:rsidRPr="00313E79">
        <w:rPr>
          <w:rFonts w:ascii="Calibri" w:hAnsi="Calibri" w:cs="Calibri"/>
        </w:rPr>
        <w:t xml:space="preserve">The study team emphasized that this was a </w:t>
      </w:r>
      <w:r w:rsidRPr="00313E79">
        <w:rPr>
          <w:rFonts w:ascii="Calibri" w:hAnsi="Calibri" w:cs="Calibri"/>
          <w:b/>
          <w:bCs/>
        </w:rPr>
        <w:t>baseline study</w:t>
      </w:r>
      <w:r w:rsidRPr="00313E79">
        <w:rPr>
          <w:rFonts w:ascii="Calibri" w:hAnsi="Calibri" w:cs="Calibri"/>
        </w:rPr>
        <w:t>, not a delivery mission</w:t>
      </w:r>
    </w:p>
    <w:p w14:paraId="5D0674A0" w14:textId="77777777" w:rsidR="00397718" w:rsidRPr="00313E79" w:rsidRDefault="00397718" w:rsidP="00397718">
      <w:pPr>
        <w:numPr>
          <w:ilvl w:val="0"/>
          <w:numId w:val="131"/>
        </w:numPr>
        <w:jc w:val="both"/>
        <w:rPr>
          <w:rFonts w:ascii="Calibri" w:hAnsi="Calibri" w:cs="Calibri"/>
        </w:rPr>
      </w:pPr>
      <w:r w:rsidRPr="00313E79">
        <w:rPr>
          <w:rFonts w:ascii="Calibri" w:hAnsi="Calibri" w:cs="Calibri"/>
        </w:rPr>
        <w:t>Expectations were clarified using examples: “This visit is like a camera that takes a picture of how your community is today, not yet the team that brings resources.”</w:t>
      </w:r>
    </w:p>
    <w:p w14:paraId="5BB5187B" w14:textId="77777777" w:rsidR="00397718" w:rsidRPr="00313E79" w:rsidRDefault="00397718" w:rsidP="00397718">
      <w:pPr>
        <w:numPr>
          <w:ilvl w:val="0"/>
          <w:numId w:val="131"/>
        </w:numPr>
        <w:jc w:val="both"/>
        <w:rPr>
          <w:rFonts w:ascii="Calibri" w:hAnsi="Calibri" w:cs="Calibri"/>
        </w:rPr>
      </w:pPr>
      <w:r w:rsidRPr="00313E79">
        <w:rPr>
          <w:rFonts w:ascii="Calibri" w:hAnsi="Calibri" w:cs="Calibri"/>
        </w:rPr>
        <w:t>Communities were assured that findings would be shared back with them and their District Assemblies</w:t>
      </w:r>
    </w:p>
    <w:p w14:paraId="4D791846" w14:textId="77777777" w:rsidR="00397718" w:rsidRPr="00313E79" w:rsidRDefault="00397718" w:rsidP="00397718">
      <w:pPr>
        <w:numPr>
          <w:ilvl w:val="0"/>
          <w:numId w:val="131"/>
        </w:numPr>
        <w:jc w:val="both"/>
        <w:rPr>
          <w:rFonts w:ascii="Calibri" w:hAnsi="Calibri" w:cs="Calibri"/>
        </w:rPr>
      </w:pPr>
      <w:r w:rsidRPr="00313E79">
        <w:rPr>
          <w:rFonts w:ascii="Calibri" w:hAnsi="Calibri" w:cs="Calibri"/>
        </w:rPr>
        <w:t>A small summary leaflet was left behind in some communities summarizing WACA’s purpose and blue carbon themes</w:t>
      </w:r>
    </w:p>
    <w:p w14:paraId="39A51D5B" w14:textId="77777777" w:rsidR="00397718" w:rsidRPr="00313E79" w:rsidRDefault="00397718" w:rsidP="00397718">
      <w:pPr>
        <w:jc w:val="both"/>
        <w:rPr>
          <w:rFonts w:ascii="Calibri" w:hAnsi="Calibri" w:cs="Calibri"/>
        </w:rPr>
      </w:pPr>
      <w:r w:rsidRPr="00313E79">
        <w:rPr>
          <w:rFonts w:ascii="Calibri" w:hAnsi="Calibri" w:cs="Calibri"/>
        </w:rPr>
        <w:t>This proactive communication helped minimize rumors, disappointment, or resistance</w:t>
      </w:r>
    </w:p>
    <w:p w14:paraId="0E64036E" w14:textId="77777777" w:rsidR="00397718" w:rsidRPr="00313E79" w:rsidRDefault="00397718" w:rsidP="00397718">
      <w:pPr>
        <w:pStyle w:val="Heading3"/>
        <w:rPr>
          <w:rFonts w:ascii="Calibri" w:hAnsi="Calibri" w:cs="Calibri"/>
        </w:rPr>
      </w:pPr>
      <w:bookmarkStart w:id="80" w:name="_Toc205793403"/>
      <w:r w:rsidRPr="00313E79">
        <w:rPr>
          <w:rFonts w:ascii="Calibri" w:hAnsi="Calibri" w:cs="Calibri"/>
        </w:rPr>
        <w:t>6. Ethical Data Collection and Storage</w:t>
      </w:r>
      <w:bookmarkEnd w:id="80"/>
    </w:p>
    <w:p w14:paraId="2DE43E7F" w14:textId="77777777" w:rsidR="00397718" w:rsidRPr="00313E79" w:rsidRDefault="00397718" w:rsidP="00397718">
      <w:pPr>
        <w:rPr>
          <w:rFonts w:ascii="Calibri" w:hAnsi="Calibri" w:cs="Calibri"/>
        </w:rPr>
      </w:pPr>
      <w:r w:rsidRPr="00313E79">
        <w:rPr>
          <w:rFonts w:ascii="Calibri" w:hAnsi="Calibri" w:cs="Calibri"/>
        </w:rPr>
        <w:t>The field team upheld key ethical principles during and after data collection:</w:t>
      </w:r>
    </w:p>
    <w:p w14:paraId="283E5612" w14:textId="77777777" w:rsidR="00397718" w:rsidRPr="00313E79" w:rsidRDefault="00397718" w:rsidP="00397718">
      <w:pPr>
        <w:rPr>
          <w:rFonts w:ascii="Calibri" w:hAnsi="Calibri" w:cs="Calibri"/>
          <w:b/>
          <w:bCs/>
        </w:rPr>
      </w:pPr>
      <w:r w:rsidRPr="00313E79">
        <w:rPr>
          <w:rFonts w:ascii="Calibri" w:hAnsi="Calibri" w:cs="Calibri"/>
          <w:b/>
          <w:bCs/>
        </w:rPr>
        <w:t>a. Anonymity</w:t>
      </w:r>
    </w:p>
    <w:p w14:paraId="7A78B266" w14:textId="77777777" w:rsidR="00397718" w:rsidRPr="00313E79" w:rsidRDefault="00397718" w:rsidP="00397718">
      <w:pPr>
        <w:numPr>
          <w:ilvl w:val="0"/>
          <w:numId w:val="132"/>
        </w:numPr>
        <w:rPr>
          <w:rFonts w:ascii="Calibri" w:hAnsi="Calibri" w:cs="Calibri"/>
        </w:rPr>
      </w:pPr>
      <w:r w:rsidRPr="00313E79">
        <w:rPr>
          <w:rFonts w:ascii="Calibri" w:hAnsi="Calibri" w:cs="Calibri"/>
        </w:rPr>
        <w:t>No names were recorded in field notes unless provided by a formal stakeholder</w:t>
      </w:r>
    </w:p>
    <w:p w14:paraId="0360E64C" w14:textId="77777777" w:rsidR="00397718" w:rsidRPr="00313E79" w:rsidRDefault="00397718" w:rsidP="00397718">
      <w:pPr>
        <w:numPr>
          <w:ilvl w:val="0"/>
          <w:numId w:val="132"/>
        </w:numPr>
        <w:rPr>
          <w:rFonts w:ascii="Calibri" w:hAnsi="Calibri" w:cs="Calibri"/>
        </w:rPr>
      </w:pPr>
      <w:r w:rsidRPr="00313E79">
        <w:rPr>
          <w:rFonts w:ascii="Calibri" w:hAnsi="Calibri" w:cs="Calibri"/>
        </w:rPr>
        <w:lastRenderedPageBreak/>
        <w:t>Audio recordings were not used to protect participant comfort and privacy</w:t>
      </w:r>
    </w:p>
    <w:p w14:paraId="376FB32C" w14:textId="77777777" w:rsidR="00397718" w:rsidRPr="00313E79" w:rsidRDefault="00397718" w:rsidP="00397718">
      <w:pPr>
        <w:rPr>
          <w:rFonts w:ascii="Calibri" w:hAnsi="Calibri" w:cs="Calibri"/>
          <w:b/>
          <w:bCs/>
        </w:rPr>
      </w:pPr>
      <w:r w:rsidRPr="00313E79">
        <w:rPr>
          <w:rFonts w:ascii="Calibri" w:hAnsi="Calibri" w:cs="Calibri"/>
          <w:b/>
          <w:bCs/>
        </w:rPr>
        <w:t>b. Confidentiality</w:t>
      </w:r>
    </w:p>
    <w:p w14:paraId="5339765A" w14:textId="77777777" w:rsidR="00397718" w:rsidRPr="00313E79" w:rsidRDefault="00397718" w:rsidP="00397718">
      <w:pPr>
        <w:numPr>
          <w:ilvl w:val="0"/>
          <w:numId w:val="133"/>
        </w:numPr>
        <w:rPr>
          <w:rFonts w:ascii="Calibri" w:hAnsi="Calibri" w:cs="Calibri"/>
        </w:rPr>
      </w:pPr>
      <w:r w:rsidRPr="00313E79">
        <w:rPr>
          <w:rFonts w:ascii="Calibri" w:hAnsi="Calibri" w:cs="Calibri"/>
        </w:rPr>
        <w:t>Sensitive topics (e.g., internal conflicts, illegal activities) were handled privately</w:t>
      </w:r>
    </w:p>
    <w:p w14:paraId="5E7E2C97" w14:textId="77777777" w:rsidR="00397718" w:rsidRPr="00313E79" w:rsidRDefault="00397718" w:rsidP="00397718">
      <w:pPr>
        <w:numPr>
          <w:ilvl w:val="0"/>
          <w:numId w:val="133"/>
        </w:numPr>
        <w:rPr>
          <w:rFonts w:ascii="Calibri" w:hAnsi="Calibri" w:cs="Calibri"/>
        </w:rPr>
      </w:pPr>
      <w:r w:rsidRPr="00313E79">
        <w:rPr>
          <w:rFonts w:ascii="Calibri" w:hAnsi="Calibri" w:cs="Calibri"/>
        </w:rPr>
        <w:t>Data shared in reports was generalized to avoid identifying specific individuals or households</w:t>
      </w:r>
    </w:p>
    <w:p w14:paraId="29818B27" w14:textId="77777777" w:rsidR="00397718" w:rsidRPr="00313E79" w:rsidRDefault="00397718" w:rsidP="00397718">
      <w:pPr>
        <w:rPr>
          <w:rFonts w:ascii="Calibri" w:hAnsi="Calibri" w:cs="Calibri"/>
          <w:b/>
          <w:bCs/>
        </w:rPr>
      </w:pPr>
      <w:r w:rsidRPr="00313E79">
        <w:rPr>
          <w:rFonts w:ascii="Calibri" w:hAnsi="Calibri" w:cs="Calibri"/>
          <w:b/>
          <w:bCs/>
        </w:rPr>
        <w:t>c. Data Security</w:t>
      </w:r>
    </w:p>
    <w:p w14:paraId="69C41907" w14:textId="77777777" w:rsidR="00397718" w:rsidRPr="00313E79" w:rsidRDefault="00397718" w:rsidP="00397718">
      <w:pPr>
        <w:numPr>
          <w:ilvl w:val="0"/>
          <w:numId w:val="134"/>
        </w:numPr>
        <w:rPr>
          <w:rFonts w:ascii="Calibri" w:hAnsi="Calibri" w:cs="Calibri"/>
        </w:rPr>
      </w:pPr>
      <w:r w:rsidRPr="00313E79">
        <w:rPr>
          <w:rFonts w:ascii="Calibri" w:hAnsi="Calibri" w:cs="Calibri"/>
        </w:rPr>
        <w:t>Field notes and photos were stored in password-protected folders</w:t>
      </w:r>
    </w:p>
    <w:p w14:paraId="230114C9" w14:textId="77777777" w:rsidR="00397718" w:rsidRPr="00313E79" w:rsidRDefault="00397718" w:rsidP="00397718">
      <w:pPr>
        <w:numPr>
          <w:ilvl w:val="0"/>
          <w:numId w:val="134"/>
        </w:numPr>
        <w:rPr>
          <w:rFonts w:ascii="Calibri" w:hAnsi="Calibri" w:cs="Calibri"/>
        </w:rPr>
      </w:pPr>
      <w:r w:rsidRPr="00313E79">
        <w:rPr>
          <w:rFonts w:ascii="Calibri" w:hAnsi="Calibri" w:cs="Calibri"/>
        </w:rPr>
        <w:t>Maps and GPS coordinates were not shared with third parties without MLNR authorization</w:t>
      </w:r>
    </w:p>
    <w:p w14:paraId="7B87246E" w14:textId="77777777" w:rsidR="00397718" w:rsidRPr="00313E79" w:rsidRDefault="00397718" w:rsidP="00397718">
      <w:pPr>
        <w:numPr>
          <w:ilvl w:val="0"/>
          <w:numId w:val="134"/>
        </w:numPr>
        <w:rPr>
          <w:rFonts w:ascii="Calibri" w:hAnsi="Calibri" w:cs="Calibri"/>
        </w:rPr>
      </w:pPr>
      <w:r w:rsidRPr="00313E79">
        <w:rPr>
          <w:rFonts w:ascii="Calibri" w:hAnsi="Calibri" w:cs="Calibri"/>
        </w:rPr>
        <w:t>No data was used for commercial or media purposes</w:t>
      </w:r>
    </w:p>
    <w:p w14:paraId="0A8D7FC2" w14:textId="77777777" w:rsidR="00397718" w:rsidRPr="00313E79" w:rsidRDefault="00397718" w:rsidP="00397718">
      <w:pPr>
        <w:pStyle w:val="Heading3"/>
        <w:rPr>
          <w:rFonts w:ascii="Calibri" w:hAnsi="Calibri" w:cs="Calibri"/>
        </w:rPr>
      </w:pPr>
      <w:bookmarkStart w:id="81" w:name="_Toc205793404"/>
      <w:r w:rsidRPr="00313E79">
        <w:rPr>
          <w:rFonts w:ascii="Calibri" w:hAnsi="Calibri" w:cs="Calibri"/>
        </w:rPr>
        <w:t>7. Community Exit and Follow-Up</w:t>
      </w:r>
      <w:bookmarkEnd w:id="81"/>
    </w:p>
    <w:p w14:paraId="716AE940" w14:textId="77777777" w:rsidR="00397718" w:rsidRPr="00313E79" w:rsidRDefault="00397718" w:rsidP="00397718">
      <w:pPr>
        <w:rPr>
          <w:rFonts w:ascii="Calibri" w:hAnsi="Calibri" w:cs="Calibri"/>
        </w:rPr>
      </w:pPr>
      <w:r w:rsidRPr="00313E79">
        <w:rPr>
          <w:rFonts w:ascii="Calibri" w:hAnsi="Calibri" w:cs="Calibri"/>
        </w:rPr>
        <w:t>At the end of each visit:</w:t>
      </w:r>
    </w:p>
    <w:p w14:paraId="2D8329CC" w14:textId="77777777" w:rsidR="00397718" w:rsidRPr="00313E79" w:rsidRDefault="00397718" w:rsidP="00397718">
      <w:pPr>
        <w:numPr>
          <w:ilvl w:val="0"/>
          <w:numId w:val="135"/>
        </w:numPr>
        <w:jc w:val="both"/>
        <w:rPr>
          <w:rFonts w:ascii="Calibri" w:hAnsi="Calibri" w:cs="Calibri"/>
        </w:rPr>
      </w:pPr>
      <w:r w:rsidRPr="00313E79">
        <w:rPr>
          <w:rFonts w:ascii="Calibri" w:hAnsi="Calibri" w:cs="Calibri"/>
        </w:rPr>
        <w:t xml:space="preserve">The team </w:t>
      </w:r>
      <w:r w:rsidRPr="00313E79">
        <w:rPr>
          <w:rFonts w:ascii="Calibri" w:hAnsi="Calibri" w:cs="Calibri"/>
          <w:b/>
          <w:bCs/>
        </w:rPr>
        <w:t>thanked community leaders and participants</w:t>
      </w:r>
      <w:r w:rsidRPr="00313E79">
        <w:rPr>
          <w:rFonts w:ascii="Calibri" w:hAnsi="Calibri" w:cs="Calibri"/>
        </w:rPr>
        <w:t xml:space="preserve"> formally</w:t>
      </w:r>
    </w:p>
    <w:p w14:paraId="1BE7402B" w14:textId="77777777" w:rsidR="00397718" w:rsidRPr="00313E79" w:rsidRDefault="00397718" w:rsidP="00397718">
      <w:pPr>
        <w:numPr>
          <w:ilvl w:val="0"/>
          <w:numId w:val="135"/>
        </w:numPr>
        <w:jc w:val="both"/>
        <w:rPr>
          <w:rFonts w:ascii="Calibri" w:hAnsi="Calibri" w:cs="Calibri"/>
        </w:rPr>
      </w:pPr>
      <w:r w:rsidRPr="00313E79">
        <w:rPr>
          <w:rFonts w:ascii="Calibri" w:hAnsi="Calibri" w:cs="Calibri"/>
        </w:rPr>
        <w:t>Feedback was collected on the experience of the engagement</w:t>
      </w:r>
    </w:p>
    <w:p w14:paraId="119568EC" w14:textId="77777777" w:rsidR="00397718" w:rsidRPr="00313E79" w:rsidRDefault="00397718" w:rsidP="00397718">
      <w:pPr>
        <w:numPr>
          <w:ilvl w:val="0"/>
          <w:numId w:val="135"/>
        </w:numPr>
        <w:jc w:val="both"/>
        <w:rPr>
          <w:rFonts w:ascii="Calibri" w:hAnsi="Calibri" w:cs="Calibri"/>
        </w:rPr>
      </w:pPr>
      <w:r w:rsidRPr="00313E79">
        <w:rPr>
          <w:rFonts w:ascii="Calibri" w:hAnsi="Calibri" w:cs="Calibri"/>
        </w:rPr>
        <w:t>Key concerns (e.g., youth unemployment, ecosystem degradation, land conflicts) were noted and flagged for discussion in district-level synthesis</w:t>
      </w:r>
    </w:p>
    <w:p w14:paraId="2BE6DB29" w14:textId="77777777" w:rsidR="00397718" w:rsidRPr="00313E79" w:rsidRDefault="00397718" w:rsidP="00397718">
      <w:pPr>
        <w:numPr>
          <w:ilvl w:val="0"/>
          <w:numId w:val="135"/>
        </w:numPr>
        <w:jc w:val="both"/>
        <w:rPr>
          <w:rFonts w:ascii="Calibri" w:hAnsi="Calibri" w:cs="Calibri"/>
        </w:rPr>
      </w:pPr>
      <w:r w:rsidRPr="00313E79">
        <w:rPr>
          <w:rFonts w:ascii="Calibri" w:hAnsi="Calibri" w:cs="Calibri"/>
        </w:rPr>
        <w:t>Change Agents and Wildlife Officers were tasked with following up on further queries</w:t>
      </w:r>
    </w:p>
    <w:p w14:paraId="52727AED" w14:textId="77777777" w:rsidR="00397718" w:rsidRPr="00313E79" w:rsidRDefault="00397718" w:rsidP="00397718">
      <w:pPr>
        <w:numPr>
          <w:ilvl w:val="0"/>
          <w:numId w:val="135"/>
        </w:numPr>
        <w:jc w:val="both"/>
        <w:rPr>
          <w:rFonts w:ascii="Calibri" w:hAnsi="Calibri" w:cs="Calibri"/>
        </w:rPr>
      </w:pPr>
      <w:r w:rsidRPr="00313E79">
        <w:rPr>
          <w:rFonts w:ascii="Calibri" w:hAnsi="Calibri" w:cs="Calibri"/>
        </w:rPr>
        <w:t>In a few pilot sites, maps or diagrams were left behind to support community discussions</w:t>
      </w:r>
    </w:p>
    <w:p w14:paraId="0CE2B76F" w14:textId="77777777" w:rsidR="00397718" w:rsidRPr="00313E79" w:rsidRDefault="00397718" w:rsidP="00397718">
      <w:pPr>
        <w:jc w:val="both"/>
        <w:rPr>
          <w:rFonts w:ascii="Calibri" w:hAnsi="Calibri" w:cs="Calibri"/>
        </w:rPr>
      </w:pPr>
      <w:r w:rsidRPr="00313E79">
        <w:rPr>
          <w:rFonts w:ascii="Calibri" w:hAnsi="Calibri" w:cs="Calibri"/>
        </w:rPr>
        <w:t>Exit rituals respected local customs, and teams avoided abrupt departures.</w:t>
      </w:r>
    </w:p>
    <w:p w14:paraId="70A3CEED" w14:textId="77777777" w:rsidR="00397718" w:rsidRPr="00313E79" w:rsidRDefault="00397718" w:rsidP="00397718">
      <w:pPr>
        <w:pStyle w:val="Heading3"/>
        <w:rPr>
          <w:rFonts w:ascii="Calibri" w:hAnsi="Calibri" w:cs="Calibri"/>
        </w:rPr>
      </w:pPr>
      <w:bookmarkStart w:id="82" w:name="_Toc205793405"/>
      <w:r w:rsidRPr="00313E79">
        <w:rPr>
          <w:rFonts w:ascii="Calibri" w:hAnsi="Calibri" w:cs="Calibri"/>
        </w:rPr>
        <w:t>Conclusion</w:t>
      </w:r>
      <w:bookmarkEnd w:id="82"/>
    </w:p>
    <w:p w14:paraId="57463D60" w14:textId="77777777" w:rsidR="00397718" w:rsidRPr="00313E79" w:rsidRDefault="00397718" w:rsidP="00397718">
      <w:pPr>
        <w:jc w:val="both"/>
        <w:rPr>
          <w:rFonts w:ascii="Calibri" w:hAnsi="Calibri" w:cs="Calibri"/>
        </w:rPr>
      </w:pPr>
      <w:r w:rsidRPr="00313E79">
        <w:rPr>
          <w:rFonts w:ascii="Calibri" w:hAnsi="Calibri" w:cs="Calibri"/>
        </w:rPr>
        <w:t xml:space="preserve">The integrity and usefulness of this socio-economic baseline rely not only on the information collected but on the </w:t>
      </w:r>
      <w:proofErr w:type="gramStart"/>
      <w:r w:rsidRPr="00313E79">
        <w:rPr>
          <w:rFonts w:ascii="Calibri" w:hAnsi="Calibri" w:cs="Calibri"/>
        </w:rPr>
        <w:t>way</w:t>
      </w:r>
      <w:proofErr w:type="gramEnd"/>
      <w:r w:rsidRPr="00313E79">
        <w:rPr>
          <w:rFonts w:ascii="Calibri" w:hAnsi="Calibri" w:cs="Calibri"/>
        </w:rPr>
        <w:t xml:space="preserve"> it was collected. By embedding FPIC, ethics, and local protocols into every phase of community entry, the WACA Blue Carbon team has laid a solid foundation for long-term trust, cooperation, and community ownership of Ghana’s coastal restoration and carbon transition agenda.</w:t>
      </w:r>
    </w:p>
    <w:p w14:paraId="3CAD7FA4" w14:textId="301A5702" w:rsidR="00397718" w:rsidRPr="00313E79" w:rsidRDefault="00397718" w:rsidP="00397718">
      <w:pPr>
        <w:jc w:val="both"/>
        <w:rPr>
          <w:rFonts w:ascii="Calibri" w:hAnsi="Calibri" w:cs="Calibri"/>
        </w:rPr>
      </w:pPr>
      <w:r w:rsidRPr="00313E79">
        <w:rPr>
          <w:rFonts w:ascii="Calibri" w:hAnsi="Calibri" w:cs="Calibri"/>
        </w:rPr>
        <w:t xml:space="preserve">This approach is not only morally sound, </w:t>
      </w:r>
      <w:r w:rsidR="008F20D1" w:rsidRPr="00313E79">
        <w:rPr>
          <w:rFonts w:ascii="Calibri" w:hAnsi="Calibri" w:cs="Calibri"/>
        </w:rPr>
        <w:t xml:space="preserve">but </w:t>
      </w:r>
      <w:r w:rsidRPr="00313E79">
        <w:rPr>
          <w:rFonts w:ascii="Calibri" w:hAnsi="Calibri" w:cs="Calibri"/>
        </w:rPr>
        <w:t>it is strategically essential for the sustainability, legitimacy, and replicability of blue carbon interventions across West Africa.</w:t>
      </w:r>
    </w:p>
    <w:p w14:paraId="67068267" w14:textId="1C9DA616" w:rsidR="00397718" w:rsidRPr="00313E79" w:rsidRDefault="00E6720A" w:rsidP="00397718">
      <w:pPr>
        <w:pStyle w:val="Heading2"/>
        <w:rPr>
          <w:rFonts w:ascii="Calibri" w:hAnsi="Calibri" w:cs="Calibri"/>
        </w:rPr>
      </w:pPr>
      <w:bookmarkStart w:id="83" w:name="_Toc205793406"/>
      <w:r w:rsidRPr="00313E79">
        <w:rPr>
          <w:rFonts w:ascii="Calibri" w:hAnsi="Calibri" w:cs="Calibri"/>
        </w:rPr>
        <w:lastRenderedPageBreak/>
        <w:t>3</w:t>
      </w:r>
      <w:r w:rsidR="00397718" w:rsidRPr="00313E79">
        <w:rPr>
          <w:rFonts w:ascii="Calibri" w:hAnsi="Calibri" w:cs="Calibri"/>
        </w:rPr>
        <w:t>.5 Languages and Cultural Protocols</w:t>
      </w:r>
      <w:bookmarkEnd w:id="83"/>
    </w:p>
    <w:p w14:paraId="7FC5A2B9" w14:textId="77777777" w:rsidR="00397718" w:rsidRPr="00313E79" w:rsidRDefault="00397718" w:rsidP="00397718">
      <w:pPr>
        <w:pStyle w:val="Heading3"/>
        <w:rPr>
          <w:rFonts w:ascii="Calibri" w:hAnsi="Calibri" w:cs="Calibri"/>
        </w:rPr>
      </w:pPr>
      <w:bookmarkStart w:id="84" w:name="_Toc205793407"/>
      <w:r w:rsidRPr="00313E79">
        <w:rPr>
          <w:rFonts w:ascii="Calibri" w:hAnsi="Calibri" w:cs="Calibri"/>
        </w:rPr>
        <w:t>Introduction</w:t>
      </w:r>
      <w:bookmarkEnd w:id="84"/>
    </w:p>
    <w:p w14:paraId="5C009655" w14:textId="77777777" w:rsidR="00397718" w:rsidRPr="00313E79" w:rsidRDefault="00397718" w:rsidP="00397718">
      <w:pPr>
        <w:jc w:val="both"/>
        <w:rPr>
          <w:rFonts w:ascii="Calibri" w:hAnsi="Calibri" w:cs="Calibri"/>
        </w:rPr>
      </w:pPr>
      <w:r w:rsidRPr="00313E79">
        <w:rPr>
          <w:rFonts w:ascii="Calibri" w:hAnsi="Calibri" w:cs="Calibri"/>
        </w:rPr>
        <w:t xml:space="preserve">Language and culture are the gateways to meaningful participation in environmental governance. In Ghana’s coastal communities, where ecological management is tightly woven into spiritual life, ancestral practice, and oral knowledge systems, successful project implementation requires more than translation. It requires </w:t>
      </w:r>
      <w:r w:rsidRPr="00313E79">
        <w:rPr>
          <w:rFonts w:ascii="Calibri" w:hAnsi="Calibri" w:cs="Calibri"/>
          <w:b/>
          <w:bCs/>
        </w:rPr>
        <w:t>deep cultural sensitivity</w:t>
      </w:r>
      <w:r w:rsidRPr="00313E79">
        <w:rPr>
          <w:rFonts w:ascii="Calibri" w:hAnsi="Calibri" w:cs="Calibri"/>
        </w:rPr>
        <w:t xml:space="preserve">, </w:t>
      </w:r>
      <w:r w:rsidRPr="00313E79">
        <w:rPr>
          <w:rFonts w:ascii="Calibri" w:hAnsi="Calibri" w:cs="Calibri"/>
          <w:b/>
          <w:bCs/>
        </w:rPr>
        <w:t>respect for traditional norms</w:t>
      </w:r>
      <w:r w:rsidRPr="00313E79">
        <w:rPr>
          <w:rFonts w:ascii="Calibri" w:hAnsi="Calibri" w:cs="Calibri"/>
        </w:rPr>
        <w:t xml:space="preserve">, and </w:t>
      </w:r>
      <w:r w:rsidRPr="00313E79">
        <w:rPr>
          <w:rFonts w:ascii="Calibri" w:hAnsi="Calibri" w:cs="Calibri"/>
          <w:b/>
          <w:bCs/>
        </w:rPr>
        <w:t>strategic use of language</w:t>
      </w:r>
      <w:r w:rsidRPr="00313E79">
        <w:rPr>
          <w:rFonts w:ascii="Calibri" w:hAnsi="Calibri" w:cs="Calibri"/>
        </w:rPr>
        <w:t xml:space="preserve"> as a tool for inclusion, clarity, and empowerment.</w:t>
      </w:r>
    </w:p>
    <w:p w14:paraId="1D940FED" w14:textId="77777777" w:rsidR="00397718" w:rsidRPr="00313E79" w:rsidRDefault="00397718" w:rsidP="00397718">
      <w:pPr>
        <w:jc w:val="both"/>
        <w:rPr>
          <w:rFonts w:ascii="Calibri" w:hAnsi="Calibri" w:cs="Calibri"/>
        </w:rPr>
      </w:pPr>
      <w:r w:rsidRPr="00313E79">
        <w:rPr>
          <w:rFonts w:ascii="Calibri" w:hAnsi="Calibri" w:cs="Calibri"/>
        </w:rPr>
        <w:t>This section explains how local languages were used during the WACA Blue Carbon socio-economic study and how cultural practices shaped community engagement, data collection, and trust-building. It also discusses how respecting these systems laid the groundwork for CREMA development, blue carbon monitoring, and long-term community buy-in.</w:t>
      </w:r>
    </w:p>
    <w:p w14:paraId="5433B0CB" w14:textId="77777777" w:rsidR="00397718" w:rsidRPr="00313E79" w:rsidRDefault="00397718" w:rsidP="00397718">
      <w:pPr>
        <w:pStyle w:val="Heading3"/>
        <w:rPr>
          <w:rFonts w:ascii="Calibri" w:hAnsi="Calibri" w:cs="Calibri"/>
        </w:rPr>
      </w:pPr>
      <w:bookmarkStart w:id="85" w:name="_Toc205793408"/>
      <w:r w:rsidRPr="00313E79">
        <w:rPr>
          <w:rFonts w:ascii="Calibri" w:hAnsi="Calibri" w:cs="Calibri"/>
        </w:rPr>
        <w:t>1. Language Diversity Across Study Sites</w:t>
      </w:r>
      <w:bookmarkEnd w:id="85"/>
    </w:p>
    <w:p w14:paraId="5E123057" w14:textId="77777777" w:rsidR="00397718" w:rsidRPr="00313E79" w:rsidRDefault="00397718" w:rsidP="00397718">
      <w:pPr>
        <w:rPr>
          <w:rFonts w:ascii="Calibri" w:hAnsi="Calibri" w:cs="Calibri"/>
        </w:rPr>
      </w:pPr>
      <w:r w:rsidRPr="00313E79">
        <w:rPr>
          <w:rFonts w:ascii="Calibri" w:hAnsi="Calibri" w:cs="Calibri"/>
        </w:rPr>
        <w:t>Ghana’s coastal belt is linguistically diverse. Each of the three Ramsar sites presents its own language landscape:</w:t>
      </w:r>
    </w:p>
    <w:tbl>
      <w:tblPr>
        <w:tblStyle w:val="GridTable1Light"/>
        <w:tblW w:w="0" w:type="auto"/>
        <w:tblLook w:val="04A0" w:firstRow="1" w:lastRow="0" w:firstColumn="1" w:lastColumn="0" w:noHBand="0" w:noVBand="1"/>
      </w:tblPr>
      <w:tblGrid>
        <w:gridCol w:w="2266"/>
        <w:gridCol w:w="2760"/>
        <w:gridCol w:w="4324"/>
      </w:tblGrid>
      <w:tr w:rsidR="00397718" w:rsidRPr="00313E79" w14:paraId="7E896432"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55637" w14:textId="77777777" w:rsidR="00397718" w:rsidRPr="00313E79" w:rsidRDefault="00397718" w:rsidP="00B629EC">
            <w:pPr>
              <w:rPr>
                <w:rFonts w:ascii="Calibri" w:hAnsi="Calibri" w:cs="Calibri"/>
                <w:b w:val="0"/>
                <w:bCs w:val="0"/>
              </w:rPr>
            </w:pPr>
            <w:r w:rsidRPr="00313E79">
              <w:rPr>
                <w:rFonts w:ascii="Calibri" w:hAnsi="Calibri" w:cs="Calibri"/>
              </w:rPr>
              <w:t>Ramsar Site</w:t>
            </w:r>
          </w:p>
        </w:tc>
        <w:tc>
          <w:tcPr>
            <w:tcW w:w="0" w:type="auto"/>
            <w:hideMark/>
          </w:tcPr>
          <w:p w14:paraId="6559694D"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Primary Languages Spoken</w:t>
            </w:r>
          </w:p>
        </w:tc>
        <w:tc>
          <w:tcPr>
            <w:tcW w:w="0" w:type="auto"/>
            <w:hideMark/>
          </w:tcPr>
          <w:p w14:paraId="3229896A" w14:textId="77777777" w:rsidR="00397718" w:rsidRPr="00313E79" w:rsidRDefault="00397718"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Local Variations / Secondary Languages</w:t>
            </w:r>
          </w:p>
        </w:tc>
      </w:tr>
      <w:tr w:rsidR="00397718" w:rsidRPr="00313E79" w14:paraId="4D23BE94"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7D5D74F" w14:textId="77777777" w:rsidR="00397718" w:rsidRPr="00313E79" w:rsidRDefault="00397718" w:rsidP="00B629EC">
            <w:pPr>
              <w:rPr>
                <w:rFonts w:ascii="Calibri" w:hAnsi="Calibri" w:cs="Calibri"/>
              </w:rPr>
            </w:pPr>
            <w:r w:rsidRPr="00313E79">
              <w:rPr>
                <w:rFonts w:ascii="Calibri" w:hAnsi="Calibri" w:cs="Calibri"/>
              </w:rPr>
              <w:t>Keta Lagoon Complex</w:t>
            </w:r>
          </w:p>
        </w:tc>
        <w:tc>
          <w:tcPr>
            <w:tcW w:w="0" w:type="auto"/>
            <w:hideMark/>
          </w:tcPr>
          <w:p w14:paraId="61B1E95C"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Ewe</w:t>
            </w:r>
          </w:p>
        </w:tc>
        <w:tc>
          <w:tcPr>
            <w:tcW w:w="0" w:type="auto"/>
            <w:hideMark/>
          </w:tcPr>
          <w:p w14:paraId="01524B69"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Anlo-Ewe, Agave dialects</w:t>
            </w:r>
          </w:p>
        </w:tc>
      </w:tr>
      <w:tr w:rsidR="00397718" w:rsidRPr="00313E79" w14:paraId="6D03323E"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F531FE3" w14:textId="77777777" w:rsidR="00397718" w:rsidRPr="00313E79" w:rsidRDefault="00397718" w:rsidP="00B629EC">
            <w:pPr>
              <w:rPr>
                <w:rFonts w:ascii="Calibri" w:hAnsi="Calibri" w:cs="Calibri"/>
              </w:rPr>
            </w:pPr>
            <w:proofErr w:type="spellStart"/>
            <w:r w:rsidRPr="00313E79">
              <w:rPr>
                <w:rFonts w:ascii="Calibri" w:hAnsi="Calibri" w:cs="Calibri"/>
              </w:rPr>
              <w:t>Songor</w:t>
            </w:r>
            <w:proofErr w:type="spellEnd"/>
            <w:r w:rsidRPr="00313E79">
              <w:rPr>
                <w:rFonts w:ascii="Calibri" w:hAnsi="Calibri" w:cs="Calibri"/>
              </w:rPr>
              <w:t xml:space="preserve"> (Ada East)</w:t>
            </w:r>
          </w:p>
        </w:tc>
        <w:tc>
          <w:tcPr>
            <w:tcW w:w="0" w:type="auto"/>
            <w:hideMark/>
          </w:tcPr>
          <w:p w14:paraId="62FB30E3"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Dangme</w:t>
            </w:r>
          </w:p>
        </w:tc>
        <w:tc>
          <w:tcPr>
            <w:tcW w:w="0" w:type="auto"/>
            <w:hideMark/>
          </w:tcPr>
          <w:p w14:paraId="598F642F"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Ewe (migrant communities), Ga</w:t>
            </w:r>
          </w:p>
        </w:tc>
      </w:tr>
      <w:tr w:rsidR="00397718" w:rsidRPr="00313E79" w14:paraId="0E7775CB"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EAB6631" w14:textId="77777777" w:rsidR="00397718" w:rsidRPr="00313E79" w:rsidRDefault="00397718" w:rsidP="00B629EC">
            <w:pPr>
              <w:rPr>
                <w:rFonts w:ascii="Calibri" w:hAnsi="Calibri" w:cs="Calibri"/>
              </w:rPr>
            </w:pPr>
            <w:r w:rsidRPr="00313E79">
              <w:rPr>
                <w:rFonts w:ascii="Calibri" w:hAnsi="Calibri" w:cs="Calibri"/>
              </w:rPr>
              <w:t>Muni-Pomadze</w:t>
            </w:r>
          </w:p>
        </w:tc>
        <w:tc>
          <w:tcPr>
            <w:tcW w:w="0" w:type="auto"/>
            <w:hideMark/>
          </w:tcPr>
          <w:p w14:paraId="007C2E69"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Fante</w:t>
            </w:r>
          </w:p>
        </w:tc>
        <w:tc>
          <w:tcPr>
            <w:tcW w:w="0" w:type="auto"/>
            <w:hideMark/>
          </w:tcPr>
          <w:p w14:paraId="370D25FF" w14:textId="77777777" w:rsidR="00397718" w:rsidRPr="00313E79" w:rsidRDefault="00397718"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Efutu</w:t>
            </w:r>
            <w:proofErr w:type="spellEnd"/>
            <w:r w:rsidRPr="00313E79">
              <w:rPr>
                <w:rFonts w:ascii="Calibri" w:hAnsi="Calibri" w:cs="Calibri"/>
              </w:rPr>
              <w:t xml:space="preserve"> (minor dialect), Twi (migrants/traders)</w:t>
            </w:r>
          </w:p>
        </w:tc>
      </w:tr>
    </w:tbl>
    <w:p w14:paraId="17EE96A2" w14:textId="77777777" w:rsidR="00397718" w:rsidRPr="00313E79" w:rsidRDefault="00397718" w:rsidP="00397718">
      <w:pPr>
        <w:rPr>
          <w:rFonts w:ascii="Calibri" w:hAnsi="Calibri" w:cs="Calibri"/>
        </w:rPr>
      </w:pPr>
    </w:p>
    <w:p w14:paraId="37158CEF" w14:textId="77777777" w:rsidR="00397718" w:rsidRPr="00313E79" w:rsidRDefault="00397718" w:rsidP="00397718">
      <w:pPr>
        <w:jc w:val="both"/>
        <w:rPr>
          <w:rFonts w:ascii="Calibri" w:hAnsi="Calibri" w:cs="Calibri"/>
        </w:rPr>
      </w:pPr>
      <w:r w:rsidRPr="00313E79">
        <w:rPr>
          <w:rFonts w:ascii="Calibri" w:hAnsi="Calibri" w:cs="Calibri"/>
        </w:rPr>
        <w:t xml:space="preserve">Some communities, such as </w:t>
      </w:r>
      <w:proofErr w:type="spellStart"/>
      <w:r w:rsidRPr="00313E79">
        <w:rPr>
          <w:rFonts w:ascii="Calibri" w:hAnsi="Calibri" w:cs="Calibri"/>
        </w:rPr>
        <w:t>Bomigo</w:t>
      </w:r>
      <w:proofErr w:type="spellEnd"/>
      <w:r w:rsidRPr="00313E79">
        <w:rPr>
          <w:rFonts w:ascii="Calibri" w:hAnsi="Calibri" w:cs="Calibri"/>
        </w:rPr>
        <w:t xml:space="preserve"> or </w:t>
      </w:r>
      <w:proofErr w:type="spellStart"/>
      <w:r w:rsidRPr="00313E79">
        <w:rPr>
          <w:rFonts w:ascii="Calibri" w:hAnsi="Calibri" w:cs="Calibri"/>
        </w:rPr>
        <w:t>Akplorwotorkor</w:t>
      </w:r>
      <w:proofErr w:type="spellEnd"/>
      <w:r w:rsidRPr="00313E79">
        <w:rPr>
          <w:rFonts w:ascii="Calibri" w:hAnsi="Calibri" w:cs="Calibri"/>
        </w:rPr>
        <w:t xml:space="preserve">, use localized dialects or terms for ecological and spiritual features that are not easily translatable. In these cases, </w:t>
      </w:r>
      <w:r w:rsidRPr="00313E79">
        <w:rPr>
          <w:rFonts w:ascii="Calibri" w:hAnsi="Calibri" w:cs="Calibri"/>
          <w:b/>
          <w:bCs/>
        </w:rPr>
        <w:t>Change Agents</w:t>
      </w:r>
      <w:r w:rsidRPr="00313E79">
        <w:rPr>
          <w:rFonts w:ascii="Calibri" w:hAnsi="Calibri" w:cs="Calibri"/>
        </w:rPr>
        <w:t xml:space="preserve"> played a key role in providing nuanced interpretation.</w:t>
      </w:r>
    </w:p>
    <w:p w14:paraId="50CC7C9F" w14:textId="77777777" w:rsidR="00397718" w:rsidRPr="00313E79" w:rsidRDefault="00397718" w:rsidP="00397718">
      <w:pPr>
        <w:pStyle w:val="Heading3"/>
        <w:rPr>
          <w:rFonts w:ascii="Calibri" w:hAnsi="Calibri" w:cs="Calibri"/>
        </w:rPr>
      </w:pPr>
      <w:bookmarkStart w:id="86" w:name="_Toc205793409"/>
      <w:r w:rsidRPr="00313E79">
        <w:rPr>
          <w:rFonts w:ascii="Calibri" w:hAnsi="Calibri" w:cs="Calibri"/>
        </w:rPr>
        <w:t>2. Language as a Tool for Participation</w:t>
      </w:r>
      <w:bookmarkEnd w:id="86"/>
    </w:p>
    <w:p w14:paraId="4FD5CAC2" w14:textId="77777777" w:rsidR="00397718" w:rsidRPr="00313E79" w:rsidRDefault="00397718" w:rsidP="00397718">
      <w:pPr>
        <w:rPr>
          <w:rFonts w:ascii="Calibri" w:hAnsi="Calibri" w:cs="Calibri"/>
          <w:b/>
          <w:bCs/>
        </w:rPr>
      </w:pPr>
      <w:r w:rsidRPr="00313E79">
        <w:rPr>
          <w:rFonts w:ascii="Calibri" w:hAnsi="Calibri" w:cs="Calibri"/>
          <w:b/>
          <w:bCs/>
        </w:rPr>
        <w:t>a. FGDs and KIIs in Local Languages</w:t>
      </w:r>
    </w:p>
    <w:p w14:paraId="57D05D00" w14:textId="77777777" w:rsidR="00397718" w:rsidRPr="00313E79" w:rsidRDefault="00397718" w:rsidP="00397718">
      <w:pPr>
        <w:numPr>
          <w:ilvl w:val="0"/>
          <w:numId w:val="136"/>
        </w:numPr>
        <w:rPr>
          <w:rFonts w:ascii="Calibri" w:hAnsi="Calibri" w:cs="Calibri"/>
        </w:rPr>
      </w:pPr>
      <w:r w:rsidRPr="00313E79">
        <w:rPr>
          <w:rFonts w:ascii="Calibri" w:hAnsi="Calibri" w:cs="Calibri"/>
        </w:rPr>
        <w:t xml:space="preserve">All focus group discussions and key informant interviews were conducted in the </w:t>
      </w:r>
      <w:r w:rsidRPr="00313E79">
        <w:rPr>
          <w:rFonts w:ascii="Calibri" w:hAnsi="Calibri" w:cs="Calibri"/>
          <w:b/>
          <w:bCs/>
        </w:rPr>
        <w:t>dominant local language</w:t>
      </w:r>
      <w:r w:rsidRPr="00313E79">
        <w:rPr>
          <w:rFonts w:ascii="Calibri" w:hAnsi="Calibri" w:cs="Calibri"/>
        </w:rPr>
        <w:t xml:space="preserve"> of the community.</w:t>
      </w:r>
    </w:p>
    <w:p w14:paraId="6F8CB1BF" w14:textId="77777777" w:rsidR="00397718" w:rsidRPr="00313E79" w:rsidRDefault="00397718" w:rsidP="00397718">
      <w:pPr>
        <w:numPr>
          <w:ilvl w:val="0"/>
          <w:numId w:val="136"/>
        </w:numPr>
        <w:rPr>
          <w:rFonts w:ascii="Calibri" w:hAnsi="Calibri" w:cs="Calibri"/>
        </w:rPr>
      </w:pPr>
      <w:r w:rsidRPr="00313E79">
        <w:rPr>
          <w:rFonts w:ascii="Calibri" w:hAnsi="Calibri" w:cs="Calibri"/>
        </w:rPr>
        <w:t xml:space="preserve">Facilitators worked in teams to </w:t>
      </w:r>
      <w:r w:rsidRPr="00313E79">
        <w:rPr>
          <w:rFonts w:ascii="Calibri" w:hAnsi="Calibri" w:cs="Calibri"/>
          <w:b/>
          <w:bCs/>
        </w:rPr>
        <w:t>translate guides orally</w:t>
      </w:r>
      <w:r w:rsidRPr="00313E79">
        <w:rPr>
          <w:rFonts w:ascii="Calibri" w:hAnsi="Calibri" w:cs="Calibri"/>
        </w:rPr>
        <w:t>, avoiding written questionnaires that alienate low-literacy participants.</w:t>
      </w:r>
    </w:p>
    <w:p w14:paraId="038BEA0C" w14:textId="77777777" w:rsidR="00397718" w:rsidRPr="00313E79" w:rsidRDefault="00397718" w:rsidP="00397718">
      <w:pPr>
        <w:numPr>
          <w:ilvl w:val="0"/>
          <w:numId w:val="136"/>
        </w:numPr>
        <w:rPr>
          <w:rFonts w:ascii="Calibri" w:hAnsi="Calibri" w:cs="Calibri"/>
        </w:rPr>
      </w:pPr>
      <w:r w:rsidRPr="00313E79">
        <w:rPr>
          <w:rFonts w:ascii="Calibri" w:hAnsi="Calibri" w:cs="Calibri"/>
        </w:rPr>
        <w:t>Local expressions and metaphors were encouraged to enhance clarity and emotional resonance. For example:</w:t>
      </w:r>
    </w:p>
    <w:p w14:paraId="299E7300" w14:textId="77777777" w:rsidR="00397718" w:rsidRPr="00313E79" w:rsidRDefault="00397718" w:rsidP="00397718">
      <w:pPr>
        <w:numPr>
          <w:ilvl w:val="1"/>
          <w:numId w:val="136"/>
        </w:numPr>
        <w:rPr>
          <w:rFonts w:ascii="Calibri" w:hAnsi="Calibri" w:cs="Calibri"/>
        </w:rPr>
      </w:pPr>
      <w:r w:rsidRPr="00313E79">
        <w:rPr>
          <w:rFonts w:ascii="Calibri" w:hAnsi="Calibri" w:cs="Calibri"/>
        </w:rPr>
        <w:lastRenderedPageBreak/>
        <w:t xml:space="preserve">Ewe phrase for degraded mangrove: </w:t>
      </w:r>
      <w:r w:rsidRPr="00313E79">
        <w:rPr>
          <w:rFonts w:ascii="Calibri" w:hAnsi="Calibri" w:cs="Calibri"/>
          <w:i/>
          <w:iCs/>
        </w:rPr>
        <w:t>“</w:t>
      </w:r>
      <w:proofErr w:type="spellStart"/>
      <w:r w:rsidRPr="00313E79">
        <w:rPr>
          <w:rFonts w:ascii="Calibri" w:hAnsi="Calibri" w:cs="Calibri"/>
          <w:i/>
          <w:iCs/>
        </w:rPr>
        <w:t>dzi</w:t>
      </w:r>
      <w:proofErr w:type="spellEnd"/>
      <w:r w:rsidRPr="00313E79">
        <w:rPr>
          <w:rFonts w:ascii="Calibri" w:hAnsi="Calibri" w:cs="Calibri"/>
          <w:i/>
          <w:iCs/>
        </w:rPr>
        <w:t xml:space="preserve"> le </w:t>
      </w:r>
      <w:proofErr w:type="spellStart"/>
      <w:r w:rsidRPr="00313E79">
        <w:rPr>
          <w:rFonts w:ascii="Calibri" w:hAnsi="Calibri" w:cs="Calibri"/>
          <w:i/>
          <w:iCs/>
        </w:rPr>
        <w:t>afei</w:t>
      </w:r>
      <w:proofErr w:type="spellEnd"/>
      <w:r w:rsidRPr="00313E79">
        <w:rPr>
          <w:rFonts w:ascii="Calibri" w:hAnsi="Calibri" w:cs="Calibri"/>
          <w:i/>
          <w:iCs/>
        </w:rPr>
        <w:t>”</w:t>
      </w:r>
      <w:r w:rsidRPr="00313E79">
        <w:rPr>
          <w:rFonts w:ascii="Calibri" w:hAnsi="Calibri" w:cs="Calibri"/>
        </w:rPr>
        <w:t xml:space="preserve"> (the land is dying)</w:t>
      </w:r>
    </w:p>
    <w:p w14:paraId="3EAE9A05" w14:textId="77777777" w:rsidR="00397718" w:rsidRPr="00313E79" w:rsidRDefault="00397718" w:rsidP="00397718">
      <w:pPr>
        <w:numPr>
          <w:ilvl w:val="1"/>
          <w:numId w:val="136"/>
        </w:numPr>
        <w:rPr>
          <w:rFonts w:ascii="Calibri" w:hAnsi="Calibri" w:cs="Calibri"/>
        </w:rPr>
      </w:pPr>
      <w:r w:rsidRPr="00313E79">
        <w:rPr>
          <w:rFonts w:ascii="Calibri" w:hAnsi="Calibri" w:cs="Calibri"/>
        </w:rPr>
        <w:t xml:space="preserve">Dangme expression for water pollution: </w:t>
      </w:r>
      <w:r w:rsidRPr="00313E79">
        <w:rPr>
          <w:rFonts w:ascii="Calibri" w:hAnsi="Calibri" w:cs="Calibri"/>
          <w:i/>
          <w:iCs/>
        </w:rPr>
        <w:t>“</w:t>
      </w:r>
      <w:proofErr w:type="spellStart"/>
      <w:r w:rsidRPr="00313E79">
        <w:rPr>
          <w:rFonts w:ascii="Calibri" w:hAnsi="Calibri" w:cs="Calibri"/>
          <w:i/>
          <w:iCs/>
        </w:rPr>
        <w:t>shɔ</w:t>
      </w:r>
      <w:proofErr w:type="spellEnd"/>
      <w:r w:rsidRPr="00313E79">
        <w:rPr>
          <w:rFonts w:ascii="Calibri" w:hAnsi="Calibri" w:cs="Calibri"/>
          <w:i/>
          <w:iCs/>
        </w:rPr>
        <w:t xml:space="preserve"> </w:t>
      </w:r>
      <w:proofErr w:type="spellStart"/>
      <w:r w:rsidRPr="00313E79">
        <w:rPr>
          <w:rFonts w:ascii="Calibri" w:hAnsi="Calibri" w:cs="Calibri"/>
          <w:i/>
          <w:iCs/>
        </w:rPr>
        <w:t>shɔmi</w:t>
      </w:r>
      <w:proofErr w:type="spellEnd"/>
      <w:r w:rsidRPr="00313E79">
        <w:rPr>
          <w:rFonts w:ascii="Calibri" w:hAnsi="Calibri" w:cs="Calibri"/>
          <w:i/>
          <w:iCs/>
        </w:rPr>
        <w:t xml:space="preserve"> nu”</w:t>
      </w:r>
      <w:r w:rsidRPr="00313E79">
        <w:rPr>
          <w:rFonts w:ascii="Calibri" w:hAnsi="Calibri" w:cs="Calibri"/>
        </w:rPr>
        <w:t xml:space="preserve"> (the river has been insulted)</w:t>
      </w:r>
    </w:p>
    <w:p w14:paraId="4B57958C" w14:textId="77777777" w:rsidR="00397718" w:rsidRPr="00313E79" w:rsidRDefault="00397718" w:rsidP="00397718">
      <w:pPr>
        <w:rPr>
          <w:rFonts w:ascii="Calibri" w:hAnsi="Calibri" w:cs="Calibri"/>
          <w:b/>
          <w:bCs/>
        </w:rPr>
      </w:pPr>
      <w:r w:rsidRPr="00313E79">
        <w:rPr>
          <w:rFonts w:ascii="Calibri" w:hAnsi="Calibri" w:cs="Calibri"/>
          <w:b/>
          <w:bCs/>
        </w:rPr>
        <w:t>b. Women’s Sessions in Mother Tongue</w:t>
      </w:r>
    </w:p>
    <w:p w14:paraId="7A10ECA1" w14:textId="77777777" w:rsidR="00397718" w:rsidRPr="00313E79" w:rsidRDefault="00397718" w:rsidP="00397718">
      <w:pPr>
        <w:numPr>
          <w:ilvl w:val="0"/>
          <w:numId w:val="137"/>
        </w:numPr>
        <w:rPr>
          <w:rFonts w:ascii="Calibri" w:hAnsi="Calibri" w:cs="Calibri"/>
        </w:rPr>
      </w:pPr>
      <w:r w:rsidRPr="00313E79">
        <w:rPr>
          <w:rFonts w:ascii="Calibri" w:hAnsi="Calibri" w:cs="Calibri"/>
        </w:rPr>
        <w:t xml:space="preserve">In communities where women had limited exposure to formal education, their FGDs were conducted </w:t>
      </w:r>
      <w:r w:rsidRPr="00313E79">
        <w:rPr>
          <w:rFonts w:ascii="Calibri" w:hAnsi="Calibri" w:cs="Calibri"/>
          <w:b/>
          <w:bCs/>
        </w:rPr>
        <w:t>entirely in their mother tongue</w:t>
      </w:r>
      <w:r w:rsidRPr="00313E79">
        <w:rPr>
          <w:rFonts w:ascii="Calibri" w:hAnsi="Calibri" w:cs="Calibri"/>
        </w:rPr>
        <w:t>.</w:t>
      </w:r>
    </w:p>
    <w:p w14:paraId="7652D558" w14:textId="77777777" w:rsidR="00397718" w:rsidRPr="00313E79" w:rsidRDefault="00397718" w:rsidP="00397718">
      <w:pPr>
        <w:numPr>
          <w:ilvl w:val="0"/>
          <w:numId w:val="137"/>
        </w:numPr>
        <w:rPr>
          <w:rFonts w:ascii="Calibri" w:hAnsi="Calibri" w:cs="Calibri"/>
        </w:rPr>
      </w:pPr>
      <w:r w:rsidRPr="00313E79">
        <w:rPr>
          <w:rFonts w:ascii="Calibri" w:hAnsi="Calibri" w:cs="Calibri"/>
        </w:rPr>
        <w:t>This led to higher confidence, better storytelling, and deeper disclosures, especially around fuelwood use, health impacts, and economic burdens.</w:t>
      </w:r>
    </w:p>
    <w:p w14:paraId="62CF90B8" w14:textId="77777777" w:rsidR="00397718" w:rsidRPr="00313E79" w:rsidRDefault="00397718" w:rsidP="00397718">
      <w:pPr>
        <w:numPr>
          <w:ilvl w:val="0"/>
          <w:numId w:val="137"/>
        </w:numPr>
        <w:rPr>
          <w:rFonts w:ascii="Calibri" w:hAnsi="Calibri" w:cs="Calibri"/>
        </w:rPr>
      </w:pPr>
      <w:r w:rsidRPr="00313E79">
        <w:rPr>
          <w:rFonts w:ascii="Calibri" w:hAnsi="Calibri" w:cs="Calibri"/>
        </w:rPr>
        <w:t xml:space="preserve">In Sota, </w:t>
      </w:r>
      <w:proofErr w:type="spellStart"/>
      <w:r w:rsidRPr="00313E79">
        <w:rPr>
          <w:rFonts w:ascii="Calibri" w:hAnsi="Calibri" w:cs="Calibri"/>
        </w:rPr>
        <w:t>Sankor</w:t>
      </w:r>
      <w:proofErr w:type="spellEnd"/>
      <w:r w:rsidRPr="00313E79">
        <w:rPr>
          <w:rFonts w:ascii="Calibri" w:hAnsi="Calibri" w:cs="Calibri"/>
        </w:rPr>
        <w:t xml:space="preserve">, and </w:t>
      </w:r>
      <w:proofErr w:type="spellStart"/>
      <w:r w:rsidRPr="00313E79">
        <w:rPr>
          <w:rFonts w:ascii="Calibri" w:hAnsi="Calibri" w:cs="Calibri"/>
        </w:rPr>
        <w:t>Klonu</w:t>
      </w:r>
      <w:proofErr w:type="spellEnd"/>
      <w:r w:rsidRPr="00313E79">
        <w:rPr>
          <w:rFonts w:ascii="Calibri" w:hAnsi="Calibri" w:cs="Calibri"/>
        </w:rPr>
        <w:t>, this approach transformed previously silent groups into active co-creators of knowledge.</w:t>
      </w:r>
    </w:p>
    <w:p w14:paraId="4FEFD782" w14:textId="77777777" w:rsidR="00397718" w:rsidRPr="00313E79" w:rsidRDefault="00397718" w:rsidP="00397718">
      <w:pPr>
        <w:rPr>
          <w:rFonts w:ascii="Calibri" w:hAnsi="Calibri" w:cs="Calibri"/>
          <w:b/>
          <w:bCs/>
        </w:rPr>
      </w:pPr>
      <w:r w:rsidRPr="00313E79">
        <w:rPr>
          <w:rFonts w:ascii="Calibri" w:hAnsi="Calibri" w:cs="Calibri"/>
          <w:b/>
          <w:bCs/>
        </w:rPr>
        <w:t>c. Use of Translators and Local Facilitators</w:t>
      </w:r>
    </w:p>
    <w:p w14:paraId="3F2B68F3" w14:textId="77777777" w:rsidR="00397718" w:rsidRPr="00313E79" w:rsidRDefault="00397718" w:rsidP="00397718">
      <w:pPr>
        <w:numPr>
          <w:ilvl w:val="0"/>
          <w:numId w:val="138"/>
        </w:numPr>
        <w:rPr>
          <w:rFonts w:ascii="Calibri" w:hAnsi="Calibri" w:cs="Calibri"/>
        </w:rPr>
      </w:pPr>
      <w:r w:rsidRPr="00313E79">
        <w:rPr>
          <w:rFonts w:ascii="Calibri" w:hAnsi="Calibri" w:cs="Calibri"/>
        </w:rPr>
        <w:t xml:space="preserve">When external facilitators did not speak the local language, </w:t>
      </w:r>
      <w:r w:rsidRPr="00313E79">
        <w:rPr>
          <w:rFonts w:ascii="Calibri" w:hAnsi="Calibri" w:cs="Calibri"/>
          <w:b/>
          <w:bCs/>
        </w:rPr>
        <w:t>Change Agents or CBO reps</w:t>
      </w:r>
      <w:r w:rsidRPr="00313E79">
        <w:rPr>
          <w:rFonts w:ascii="Calibri" w:hAnsi="Calibri" w:cs="Calibri"/>
        </w:rPr>
        <w:t xml:space="preserve"> were used as interpreters.</w:t>
      </w:r>
    </w:p>
    <w:p w14:paraId="7F65FA21" w14:textId="77777777" w:rsidR="00397718" w:rsidRPr="00313E79" w:rsidRDefault="00397718" w:rsidP="00397718">
      <w:pPr>
        <w:numPr>
          <w:ilvl w:val="0"/>
          <w:numId w:val="138"/>
        </w:numPr>
        <w:rPr>
          <w:rFonts w:ascii="Calibri" w:hAnsi="Calibri" w:cs="Calibri"/>
        </w:rPr>
      </w:pPr>
      <w:r w:rsidRPr="00313E79">
        <w:rPr>
          <w:rFonts w:ascii="Calibri" w:hAnsi="Calibri" w:cs="Calibri"/>
        </w:rPr>
        <w:t>These interpreters were trained to:</w:t>
      </w:r>
    </w:p>
    <w:p w14:paraId="0639CB9D" w14:textId="77777777" w:rsidR="00397718" w:rsidRPr="00313E79" w:rsidRDefault="00397718" w:rsidP="00397718">
      <w:pPr>
        <w:numPr>
          <w:ilvl w:val="1"/>
          <w:numId w:val="138"/>
        </w:numPr>
        <w:rPr>
          <w:rFonts w:ascii="Calibri" w:hAnsi="Calibri" w:cs="Calibri"/>
        </w:rPr>
      </w:pPr>
      <w:r w:rsidRPr="00313E79">
        <w:rPr>
          <w:rFonts w:ascii="Calibri" w:hAnsi="Calibri" w:cs="Calibri"/>
        </w:rPr>
        <w:t>Maintain accuracy and neutrality</w:t>
      </w:r>
    </w:p>
    <w:p w14:paraId="7244F0D1" w14:textId="77777777" w:rsidR="00397718" w:rsidRPr="00313E79" w:rsidRDefault="00397718" w:rsidP="00397718">
      <w:pPr>
        <w:numPr>
          <w:ilvl w:val="1"/>
          <w:numId w:val="138"/>
        </w:numPr>
        <w:rPr>
          <w:rFonts w:ascii="Calibri" w:hAnsi="Calibri" w:cs="Calibri"/>
        </w:rPr>
      </w:pPr>
      <w:r w:rsidRPr="00313E79">
        <w:rPr>
          <w:rFonts w:ascii="Calibri" w:hAnsi="Calibri" w:cs="Calibri"/>
        </w:rPr>
        <w:t>Explain technical terms like “carbon market” or “CREMA” in plain language</w:t>
      </w:r>
    </w:p>
    <w:p w14:paraId="59D77743" w14:textId="77777777" w:rsidR="00397718" w:rsidRPr="00313E79" w:rsidRDefault="00397718" w:rsidP="00397718">
      <w:pPr>
        <w:numPr>
          <w:ilvl w:val="1"/>
          <w:numId w:val="138"/>
        </w:numPr>
        <w:rPr>
          <w:rFonts w:ascii="Calibri" w:hAnsi="Calibri" w:cs="Calibri"/>
        </w:rPr>
      </w:pPr>
      <w:r w:rsidRPr="00313E79">
        <w:rPr>
          <w:rFonts w:ascii="Calibri" w:hAnsi="Calibri" w:cs="Calibri"/>
        </w:rPr>
        <w:t>Respect confidentiality and refrain from inserting personal views</w:t>
      </w:r>
    </w:p>
    <w:p w14:paraId="3A073090" w14:textId="77777777" w:rsidR="00397718" w:rsidRPr="00313E79" w:rsidRDefault="00397718" w:rsidP="00397718">
      <w:pPr>
        <w:rPr>
          <w:rFonts w:ascii="Calibri" w:hAnsi="Calibri" w:cs="Calibri"/>
        </w:rPr>
      </w:pPr>
      <w:r w:rsidRPr="00313E79">
        <w:rPr>
          <w:rFonts w:ascii="Calibri" w:hAnsi="Calibri" w:cs="Calibri"/>
        </w:rPr>
        <w:t>This ensured that all community members, regardless of education level, could fully engage.</w:t>
      </w:r>
    </w:p>
    <w:p w14:paraId="40DEDB61" w14:textId="77777777" w:rsidR="00397718" w:rsidRPr="00313E79" w:rsidRDefault="00397718" w:rsidP="00397718">
      <w:pPr>
        <w:pStyle w:val="Heading3"/>
        <w:rPr>
          <w:rFonts w:ascii="Calibri" w:hAnsi="Calibri" w:cs="Calibri"/>
        </w:rPr>
      </w:pPr>
      <w:bookmarkStart w:id="87" w:name="_Toc205793410"/>
      <w:r w:rsidRPr="00313E79">
        <w:rPr>
          <w:rFonts w:ascii="Calibri" w:hAnsi="Calibri" w:cs="Calibri"/>
        </w:rPr>
        <w:t>3. Cultural Protocols Observed</w:t>
      </w:r>
      <w:bookmarkEnd w:id="87"/>
    </w:p>
    <w:p w14:paraId="4092F4A0" w14:textId="77777777" w:rsidR="00397718" w:rsidRPr="00313E79" w:rsidRDefault="00397718" w:rsidP="00397718">
      <w:pPr>
        <w:rPr>
          <w:rFonts w:ascii="Calibri" w:hAnsi="Calibri" w:cs="Calibri"/>
        </w:rPr>
      </w:pPr>
      <w:r w:rsidRPr="00313E79">
        <w:rPr>
          <w:rFonts w:ascii="Calibri" w:hAnsi="Calibri" w:cs="Calibri"/>
        </w:rPr>
        <w:t>Community culture informed every stage of the study, from entry to exit, and from tool design to feedback delivery.</w:t>
      </w:r>
    </w:p>
    <w:p w14:paraId="60BF768A" w14:textId="77777777" w:rsidR="00397718" w:rsidRPr="00313E79" w:rsidRDefault="00397718" w:rsidP="00397718">
      <w:pPr>
        <w:rPr>
          <w:rFonts w:ascii="Calibri" w:hAnsi="Calibri" w:cs="Calibri"/>
          <w:b/>
          <w:bCs/>
        </w:rPr>
      </w:pPr>
      <w:r w:rsidRPr="00313E79">
        <w:rPr>
          <w:rFonts w:ascii="Calibri" w:hAnsi="Calibri" w:cs="Calibri"/>
          <w:b/>
          <w:bCs/>
        </w:rPr>
        <w:t>a. Respect for Traditional Authority</w:t>
      </w:r>
    </w:p>
    <w:p w14:paraId="2C3372DC" w14:textId="77777777" w:rsidR="00397718" w:rsidRPr="00313E79" w:rsidRDefault="00397718" w:rsidP="00397718">
      <w:pPr>
        <w:numPr>
          <w:ilvl w:val="0"/>
          <w:numId w:val="139"/>
        </w:numPr>
        <w:rPr>
          <w:rFonts w:ascii="Calibri" w:hAnsi="Calibri" w:cs="Calibri"/>
        </w:rPr>
      </w:pPr>
      <w:r w:rsidRPr="00313E79">
        <w:rPr>
          <w:rFonts w:ascii="Calibri" w:hAnsi="Calibri" w:cs="Calibri"/>
        </w:rPr>
        <w:t xml:space="preserve">All engagements began with </w:t>
      </w:r>
      <w:r w:rsidRPr="00313E79">
        <w:rPr>
          <w:rFonts w:ascii="Calibri" w:hAnsi="Calibri" w:cs="Calibri"/>
          <w:b/>
          <w:bCs/>
        </w:rPr>
        <w:t>formal greetings and libation rituals</w:t>
      </w:r>
      <w:r w:rsidRPr="00313E79">
        <w:rPr>
          <w:rFonts w:ascii="Calibri" w:hAnsi="Calibri" w:cs="Calibri"/>
        </w:rPr>
        <w:t>, where appropriate.</w:t>
      </w:r>
    </w:p>
    <w:p w14:paraId="4CCA3CE2" w14:textId="77777777" w:rsidR="00397718" w:rsidRPr="00313E79" w:rsidRDefault="00397718" w:rsidP="00397718">
      <w:pPr>
        <w:numPr>
          <w:ilvl w:val="0"/>
          <w:numId w:val="139"/>
        </w:numPr>
        <w:rPr>
          <w:rFonts w:ascii="Calibri" w:hAnsi="Calibri" w:cs="Calibri"/>
        </w:rPr>
      </w:pPr>
      <w:r w:rsidRPr="00313E79">
        <w:rPr>
          <w:rFonts w:ascii="Calibri" w:hAnsi="Calibri" w:cs="Calibri"/>
        </w:rPr>
        <w:t>Chiefs, queen mothers, and elders were seated according to custom, and junior officers deferred to local hierarchies.</w:t>
      </w:r>
    </w:p>
    <w:p w14:paraId="058E9793" w14:textId="77777777" w:rsidR="00397718" w:rsidRPr="00313E79" w:rsidRDefault="00397718" w:rsidP="00397718">
      <w:pPr>
        <w:numPr>
          <w:ilvl w:val="0"/>
          <w:numId w:val="139"/>
        </w:numPr>
        <w:rPr>
          <w:rFonts w:ascii="Calibri" w:hAnsi="Calibri" w:cs="Calibri"/>
        </w:rPr>
      </w:pPr>
      <w:r w:rsidRPr="00313E79">
        <w:rPr>
          <w:rFonts w:ascii="Calibri" w:hAnsi="Calibri" w:cs="Calibri"/>
        </w:rPr>
        <w:t xml:space="preserve">Facilitation teams dressed modestly and addressed leaders using proper titles (e.g., </w:t>
      </w:r>
      <w:r w:rsidRPr="00313E79">
        <w:rPr>
          <w:rFonts w:ascii="Calibri" w:hAnsi="Calibri" w:cs="Calibri"/>
          <w:i/>
          <w:iCs/>
        </w:rPr>
        <w:t>Togbui</w:t>
      </w:r>
      <w:r w:rsidRPr="00313E79">
        <w:rPr>
          <w:rFonts w:ascii="Calibri" w:hAnsi="Calibri" w:cs="Calibri"/>
        </w:rPr>
        <w:t xml:space="preserve">, </w:t>
      </w:r>
      <w:r w:rsidRPr="00313E79">
        <w:rPr>
          <w:rFonts w:ascii="Calibri" w:hAnsi="Calibri" w:cs="Calibri"/>
          <w:i/>
          <w:iCs/>
        </w:rPr>
        <w:t>Nana</w:t>
      </w:r>
      <w:r w:rsidRPr="00313E79">
        <w:rPr>
          <w:rFonts w:ascii="Calibri" w:hAnsi="Calibri" w:cs="Calibri"/>
        </w:rPr>
        <w:t xml:space="preserve">, </w:t>
      </w:r>
      <w:r w:rsidRPr="00313E79">
        <w:rPr>
          <w:rFonts w:ascii="Calibri" w:hAnsi="Calibri" w:cs="Calibri"/>
          <w:i/>
          <w:iCs/>
        </w:rPr>
        <w:t>Wulomei</w:t>
      </w:r>
      <w:r w:rsidRPr="00313E79">
        <w:rPr>
          <w:rFonts w:ascii="Calibri" w:hAnsi="Calibri" w:cs="Calibri"/>
        </w:rPr>
        <w:t>).</w:t>
      </w:r>
    </w:p>
    <w:p w14:paraId="4A59A457" w14:textId="77777777" w:rsidR="00397718" w:rsidRPr="00313E79" w:rsidRDefault="00397718" w:rsidP="00397718">
      <w:pPr>
        <w:rPr>
          <w:rFonts w:ascii="Calibri" w:hAnsi="Calibri" w:cs="Calibri"/>
          <w:b/>
          <w:bCs/>
        </w:rPr>
      </w:pPr>
      <w:r w:rsidRPr="00313E79">
        <w:rPr>
          <w:rFonts w:ascii="Calibri" w:hAnsi="Calibri" w:cs="Calibri"/>
          <w:b/>
          <w:bCs/>
        </w:rPr>
        <w:t>b. Sacred Days and Ritual Taboos</w:t>
      </w:r>
    </w:p>
    <w:p w14:paraId="6C027173" w14:textId="77777777" w:rsidR="00397718" w:rsidRPr="00313E79" w:rsidRDefault="00397718" w:rsidP="00397718">
      <w:pPr>
        <w:numPr>
          <w:ilvl w:val="0"/>
          <w:numId w:val="140"/>
        </w:numPr>
        <w:rPr>
          <w:rFonts w:ascii="Calibri" w:hAnsi="Calibri" w:cs="Calibri"/>
        </w:rPr>
      </w:pPr>
      <w:r w:rsidRPr="00313E79">
        <w:rPr>
          <w:rFonts w:ascii="Calibri" w:hAnsi="Calibri" w:cs="Calibri"/>
        </w:rPr>
        <w:lastRenderedPageBreak/>
        <w:t xml:space="preserve">Sacred or </w:t>
      </w:r>
      <w:r w:rsidRPr="00313E79">
        <w:rPr>
          <w:rFonts w:ascii="Calibri" w:hAnsi="Calibri" w:cs="Calibri"/>
          <w:i/>
          <w:iCs/>
        </w:rPr>
        <w:t>taboo days</w:t>
      </w:r>
      <w:r w:rsidRPr="00313E79">
        <w:rPr>
          <w:rFonts w:ascii="Calibri" w:hAnsi="Calibri" w:cs="Calibri"/>
        </w:rPr>
        <w:t xml:space="preserve"> (e.g., Tuesdays in Keta, Fridays in Muni) were strictly avoided for interviews or mapping.</w:t>
      </w:r>
    </w:p>
    <w:p w14:paraId="34C72C6F" w14:textId="77777777" w:rsidR="00397718" w:rsidRPr="00313E79" w:rsidRDefault="00397718" w:rsidP="00397718">
      <w:pPr>
        <w:numPr>
          <w:ilvl w:val="0"/>
          <w:numId w:val="140"/>
        </w:numPr>
        <w:rPr>
          <w:rFonts w:ascii="Calibri" w:hAnsi="Calibri" w:cs="Calibri"/>
        </w:rPr>
      </w:pPr>
      <w:r w:rsidRPr="00313E79">
        <w:rPr>
          <w:rFonts w:ascii="Calibri" w:hAnsi="Calibri" w:cs="Calibri"/>
        </w:rPr>
        <w:t xml:space="preserve">In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Elavanyo</w:t>
      </w:r>
      <w:proofErr w:type="spellEnd"/>
      <w:r w:rsidRPr="00313E79">
        <w:rPr>
          <w:rFonts w:ascii="Calibri" w:hAnsi="Calibri" w:cs="Calibri"/>
        </w:rPr>
        <w:t>, and Akosua Village, these days were used for community rest, ancestral worship, or environmental observance.</w:t>
      </w:r>
    </w:p>
    <w:p w14:paraId="58006847" w14:textId="77777777" w:rsidR="00397718" w:rsidRPr="00313E79" w:rsidRDefault="00397718" w:rsidP="00397718">
      <w:pPr>
        <w:numPr>
          <w:ilvl w:val="0"/>
          <w:numId w:val="140"/>
        </w:numPr>
        <w:rPr>
          <w:rFonts w:ascii="Calibri" w:hAnsi="Calibri" w:cs="Calibri"/>
        </w:rPr>
      </w:pPr>
      <w:r w:rsidRPr="00313E79">
        <w:rPr>
          <w:rFonts w:ascii="Calibri" w:hAnsi="Calibri" w:cs="Calibri"/>
        </w:rPr>
        <w:t>Disrespecting these rules would have invalidated community trust and potentially jeopardized future access.</w:t>
      </w:r>
    </w:p>
    <w:p w14:paraId="22AD5059" w14:textId="77777777" w:rsidR="00397718" w:rsidRPr="00313E79" w:rsidRDefault="00397718" w:rsidP="00397718">
      <w:pPr>
        <w:rPr>
          <w:rFonts w:ascii="Calibri" w:hAnsi="Calibri" w:cs="Calibri"/>
          <w:b/>
          <w:bCs/>
        </w:rPr>
      </w:pPr>
      <w:r w:rsidRPr="00313E79">
        <w:rPr>
          <w:rFonts w:ascii="Calibri" w:hAnsi="Calibri" w:cs="Calibri"/>
          <w:b/>
          <w:bCs/>
        </w:rPr>
        <w:t>c. Gender Norms in Engagement</w:t>
      </w:r>
    </w:p>
    <w:p w14:paraId="6DF03707" w14:textId="77777777" w:rsidR="00397718" w:rsidRPr="00313E79" w:rsidRDefault="00397718" w:rsidP="00397718">
      <w:pPr>
        <w:numPr>
          <w:ilvl w:val="0"/>
          <w:numId w:val="141"/>
        </w:numPr>
        <w:rPr>
          <w:rFonts w:ascii="Calibri" w:hAnsi="Calibri" w:cs="Calibri"/>
        </w:rPr>
      </w:pPr>
      <w:r w:rsidRPr="00313E79">
        <w:rPr>
          <w:rFonts w:ascii="Calibri" w:hAnsi="Calibri" w:cs="Calibri"/>
        </w:rPr>
        <w:t>Women were given their own spaces and facilitators to avoid shame, interruption, or deference.</w:t>
      </w:r>
    </w:p>
    <w:p w14:paraId="337BF96F" w14:textId="77777777" w:rsidR="00397718" w:rsidRPr="00313E79" w:rsidRDefault="00397718" w:rsidP="00397718">
      <w:pPr>
        <w:rPr>
          <w:rFonts w:ascii="Calibri" w:hAnsi="Calibri" w:cs="Calibri"/>
          <w:b/>
          <w:bCs/>
        </w:rPr>
      </w:pPr>
      <w:r w:rsidRPr="00313E79">
        <w:rPr>
          <w:rFonts w:ascii="Calibri" w:hAnsi="Calibri" w:cs="Calibri"/>
          <w:b/>
          <w:bCs/>
        </w:rPr>
        <w:t>d. Handling of Sacred and Spiritual Sites</w:t>
      </w:r>
    </w:p>
    <w:p w14:paraId="361CF4C3" w14:textId="77777777" w:rsidR="00397718" w:rsidRPr="00313E79" w:rsidRDefault="00397718" w:rsidP="00397718">
      <w:pPr>
        <w:numPr>
          <w:ilvl w:val="0"/>
          <w:numId w:val="142"/>
        </w:numPr>
        <w:rPr>
          <w:rFonts w:ascii="Calibri" w:hAnsi="Calibri" w:cs="Calibri"/>
        </w:rPr>
      </w:pPr>
      <w:r w:rsidRPr="00313E79">
        <w:rPr>
          <w:rFonts w:ascii="Calibri" w:hAnsi="Calibri" w:cs="Calibri"/>
        </w:rPr>
        <w:t xml:space="preserve">Mapping of </w:t>
      </w:r>
      <w:r w:rsidRPr="00313E79">
        <w:rPr>
          <w:rFonts w:ascii="Calibri" w:hAnsi="Calibri" w:cs="Calibri"/>
          <w:b/>
          <w:bCs/>
        </w:rPr>
        <w:t>sacred groves, shrines, and ancestral forests</w:t>
      </w:r>
      <w:r w:rsidRPr="00313E79">
        <w:rPr>
          <w:rFonts w:ascii="Calibri" w:hAnsi="Calibri" w:cs="Calibri"/>
        </w:rPr>
        <w:t xml:space="preserve"> was done only with permission.</w:t>
      </w:r>
    </w:p>
    <w:p w14:paraId="0FE6A3BA" w14:textId="77777777" w:rsidR="00397718" w:rsidRPr="00313E79" w:rsidRDefault="00397718" w:rsidP="00397718">
      <w:pPr>
        <w:rPr>
          <w:rFonts w:ascii="Calibri" w:hAnsi="Calibri" w:cs="Calibri"/>
        </w:rPr>
      </w:pPr>
      <w:r w:rsidRPr="00313E79">
        <w:rPr>
          <w:rFonts w:ascii="Calibri" w:hAnsi="Calibri" w:cs="Calibri"/>
        </w:rPr>
        <w:t xml:space="preserve">This demonstrated </w:t>
      </w:r>
      <w:r w:rsidRPr="00313E79">
        <w:rPr>
          <w:rFonts w:ascii="Calibri" w:hAnsi="Calibri" w:cs="Calibri"/>
          <w:b/>
          <w:bCs/>
        </w:rPr>
        <w:t>cultural humility</w:t>
      </w:r>
      <w:r w:rsidRPr="00313E79">
        <w:rPr>
          <w:rFonts w:ascii="Calibri" w:hAnsi="Calibri" w:cs="Calibri"/>
        </w:rPr>
        <w:t xml:space="preserve"> and reinforced the study’s legitimacy.</w:t>
      </w:r>
    </w:p>
    <w:p w14:paraId="1E23C39B" w14:textId="77777777" w:rsidR="00397718" w:rsidRPr="00313E79" w:rsidRDefault="00397718" w:rsidP="00397718">
      <w:pPr>
        <w:pStyle w:val="Heading3"/>
        <w:rPr>
          <w:rFonts w:ascii="Calibri" w:hAnsi="Calibri" w:cs="Calibri"/>
        </w:rPr>
      </w:pPr>
      <w:bookmarkStart w:id="88" w:name="_Toc205793411"/>
      <w:r w:rsidRPr="00313E79">
        <w:rPr>
          <w:rFonts w:ascii="Calibri" w:hAnsi="Calibri" w:cs="Calibri"/>
        </w:rPr>
        <w:t>4. Documentation and Recording</w:t>
      </w:r>
      <w:bookmarkEnd w:id="88"/>
    </w:p>
    <w:p w14:paraId="5D13CB27" w14:textId="77777777" w:rsidR="00397718" w:rsidRPr="00313E79" w:rsidRDefault="00397718" w:rsidP="00397718">
      <w:pPr>
        <w:rPr>
          <w:rFonts w:ascii="Calibri" w:hAnsi="Calibri" w:cs="Calibri"/>
        </w:rPr>
      </w:pPr>
      <w:r w:rsidRPr="00313E79">
        <w:rPr>
          <w:rFonts w:ascii="Calibri" w:hAnsi="Calibri" w:cs="Calibri"/>
        </w:rPr>
        <w:t>Though much of the work was verbal, the team documented:</w:t>
      </w:r>
    </w:p>
    <w:p w14:paraId="5B6579B3" w14:textId="77777777" w:rsidR="00397718" w:rsidRPr="00313E79" w:rsidRDefault="00397718" w:rsidP="00397718">
      <w:pPr>
        <w:numPr>
          <w:ilvl w:val="0"/>
          <w:numId w:val="143"/>
        </w:numPr>
        <w:rPr>
          <w:rFonts w:ascii="Calibri" w:hAnsi="Calibri" w:cs="Calibri"/>
        </w:rPr>
      </w:pPr>
      <w:r w:rsidRPr="00313E79">
        <w:rPr>
          <w:rFonts w:ascii="Calibri" w:hAnsi="Calibri" w:cs="Calibri"/>
        </w:rPr>
        <w:t>Local names for ecological features</w:t>
      </w:r>
    </w:p>
    <w:p w14:paraId="5EFA9C65" w14:textId="77777777" w:rsidR="00397718" w:rsidRPr="00313E79" w:rsidRDefault="00397718" w:rsidP="00397718">
      <w:pPr>
        <w:numPr>
          <w:ilvl w:val="0"/>
          <w:numId w:val="143"/>
        </w:numPr>
        <w:rPr>
          <w:rFonts w:ascii="Calibri" w:hAnsi="Calibri" w:cs="Calibri"/>
        </w:rPr>
      </w:pPr>
      <w:r w:rsidRPr="00313E79">
        <w:rPr>
          <w:rFonts w:ascii="Calibri" w:hAnsi="Calibri" w:cs="Calibri"/>
        </w:rPr>
        <w:t>Translations of key concepts for reference in CREMA training materials</w:t>
      </w:r>
    </w:p>
    <w:p w14:paraId="4F4EBCC3" w14:textId="77777777" w:rsidR="00397718" w:rsidRPr="00313E79" w:rsidRDefault="00397718" w:rsidP="00397718">
      <w:pPr>
        <w:rPr>
          <w:rFonts w:ascii="Calibri" w:hAnsi="Calibri" w:cs="Calibri"/>
        </w:rPr>
      </w:pPr>
      <w:r w:rsidRPr="00313E79">
        <w:rPr>
          <w:rFonts w:ascii="Calibri" w:hAnsi="Calibri" w:cs="Calibri"/>
        </w:rPr>
        <w:t>These linguistic artifacts are being compiled to support communication materials for WACA’s next phase.</w:t>
      </w:r>
    </w:p>
    <w:p w14:paraId="1AAC582A" w14:textId="77777777" w:rsidR="00397718" w:rsidRPr="00313E79" w:rsidRDefault="00397718" w:rsidP="00397718">
      <w:pPr>
        <w:pStyle w:val="Heading3"/>
        <w:rPr>
          <w:rFonts w:ascii="Calibri" w:hAnsi="Calibri" w:cs="Calibri"/>
        </w:rPr>
      </w:pPr>
      <w:bookmarkStart w:id="89" w:name="_Toc205793412"/>
      <w:r w:rsidRPr="00313E79">
        <w:rPr>
          <w:rFonts w:ascii="Calibri" w:hAnsi="Calibri" w:cs="Calibri"/>
        </w:rPr>
        <w:t>Conclusion</w:t>
      </w:r>
      <w:bookmarkEnd w:id="89"/>
    </w:p>
    <w:p w14:paraId="60BEF622" w14:textId="77777777" w:rsidR="00397718" w:rsidRPr="00313E79" w:rsidRDefault="00397718" w:rsidP="00397718">
      <w:pPr>
        <w:jc w:val="both"/>
        <w:rPr>
          <w:rFonts w:ascii="Calibri" w:hAnsi="Calibri" w:cs="Calibri"/>
        </w:rPr>
      </w:pPr>
      <w:r w:rsidRPr="00313E79">
        <w:rPr>
          <w:rFonts w:ascii="Calibri" w:hAnsi="Calibri" w:cs="Calibri"/>
        </w:rPr>
        <w:t xml:space="preserve">By centering local languages and cultural protocols, the WACA Blue Carbon socio-economic baseline study not only improved data quality, it deepened legitimacy, empowered participants, and laid the foundation for durable community ownership. Respecting culture is not an add-on to blue carbon </w:t>
      </w:r>
      <w:proofErr w:type="gramStart"/>
      <w:r w:rsidRPr="00313E79">
        <w:rPr>
          <w:rFonts w:ascii="Calibri" w:hAnsi="Calibri" w:cs="Calibri"/>
        </w:rPr>
        <w:t>interventions</w:t>
      </w:r>
      <w:proofErr w:type="gramEnd"/>
      <w:r w:rsidRPr="00313E79">
        <w:rPr>
          <w:rFonts w:ascii="Calibri" w:hAnsi="Calibri" w:cs="Calibri"/>
        </w:rPr>
        <w:t>; it is the soil in which they must grow.</w:t>
      </w:r>
    </w:p>
    <w:p w14:paraId="18F55D02" w14:textId="77777777" w:rsidR="00397718" w:rsidRPr="00313E79" w:rsidRDefault="00397718" w:rsidP="00397718">
      <w:pPr>
        <w:jc w:val="both"/>
        <w:rPr>
          <w:rFonts w:ascii="Calibri" w:hAnsi="Calibri" w:cs="Calibri"/>
        </w:rPr>
      </w:pPr>
      <w:r w:rsidRPr="00313E79">
        <w:rPr>
          <w:rFonts w:ascii="Calibri" w:hAnsi="Calibri" w:cs="Calibri"/>
        </w:rPr>
        <w:t>As the project advances to restoration, CREMA development, and carbon finance planning, these insights will guide inclusive messaging, benefit-sharing dialogue, and safeguards implementation across Ghana’s coastal communities.</w:t>
      </w:r>
    </w:p>
    <w:p w14:paraId="17FDC35C" w14:textId="04EDFA2F" w:rsidR="00397718" w:rsidRPr="00313E79" w:rsidRDefault="00142833" w:rsidP="00397718">
      <w:pPr>
        <w:pStyle w:val="Heading2"/>
        <w:rPr>
          <w:rFonts w:ascii="Calibri" w:hAnsi="Calibri" w:cs="Calibri"/>
        </w:rPr>
      </w:pPr>
      <w:bookmarkStart w:id="90" w:name="_Toc205793413"/>
      <w:r w:rsidRPr="00313E79">
        <w:rPr>
          <w:rFonts w:ascii="Calibri" w:hAnsi="Calibri" w:cs="Calibri"/>
        </w:rPr>
        <w:lastRenderedPageBreak/>
        <w:t>3</w:t>
      </w:r>
      <w:r w:rsidR="00397718" w:rsidRPr="00313E79">
        <w:rPr>
          <w:rFonts w:ascii="Calibri" w:hAnsi="Calibri" w:cs="Calibri"/>
        </w:rPr>
        <w:t>.6 Limitations and Challenges</w:t>
      </w:r>
      <w:bookmarkEnd w:id="90"/>
    </w:p>
    <w:p w14:paraId="7D3C6BA5" w14:textId="77777777" w:rsidR="00397718" w:rsidRPr="00313E79" w:rsidRDefault="00397718" w:rsidP="00397718">
      <w:pPr>
        <w:pStyle w:val="Heading3"/>
        <w:rPr>
          <w:rFonts w:ascii="Calibri" w:hAnsi="Calibri" w:cs="Calibri"/>
        </w:rPr>
      </w:pPr>
      <w:bookmarkStart w:id="91" w:name="_Toc205793414"/>
      <w:r w:rsidRPr="00313E79">
        <w:rPr>
          <w:rFonts w:ascii="Calibri" w:hAnsi="Calibri" w:cs="Calibri"/>
        </w:rPr>
        <w:t>Introduction</w:t>
      </w:r>
      <w:bookmarkEnd w:id="91"/>
    </w:p>
    <w:p w14:paraId="11FAA73C" w14:textId="77777777" w:rsidR="00397718" w:rsidRPr="00313E79" w:rsidRDefault="00397718" w:rsidP="00397718">
      <w:pPr>
        <w:jc w:val="both"/>
        <w:rPr>
          <w:rFonts w:ascii="Calibri" w:hAnsi="Calibri" w:cs="Calibri"/>
        </w:rPr>
      </w:pPr>
      <w:r w:rsidRPr="00313E79">
        <w:rPr>
          <w:rFonts w:ascii="Calibri" w:hAnsi="Calibri" w:cs="Calibri"/>
        </w:rPr>
        <w:t xml:space="preserve">No socio-economic study, particularly one of this scope, scale, and cultural complexity, can be executed without encountering challenges. The WACA Blue Carbon socio-economic baseline study was implemented across 37+ communities, over three Ramsar sites, involving hundreds of participants across diverse demographic, geographic, and institutional settings. Despite meticulous planning and the strength of the participatory methodology, several </w:t>
      </w:r>
      <w:r w:rsidRPr="00313E79">
        <w:rPr>
          <w:rFonts w:ascii="Calibri" w:hAnsi="Calibri" w:cs="Calibri"/>
          <w:b/>
          <w:bCs/>
        </w:rPr>
        <w:t>logistical, social, environmental, and contextual challenges</w:t>
      </w:r>
      <w:r w:rsidRPr="00313E79">
        <w:rPr>
          <w:rFonts w:ascii="Calibri" w:hAnsi="Calibri" w:cs="Calibri"/>
        </w:rPr>
        <w:t xml:space="preserve"> were encountered.</w:t>
      </w:r>
    </w:p>
    <w:p w14:paraId="57EE59E0" w14:textId="77777777" w:rsidR="00397718" w:rsidRPr="00313E79" w:rsidRDefault="00397718" w:rsidP="00397718">
      <w:pPr>
        <w:jc w:val="both"/>
        <w:rPr>
          <w:rFonts w:ascii="Calibri" w:hAnsi="Calibri" w:cs="Calibri"/>
        </w:rPr>
      </w:pPr>
      <w:r w:rsidRPr="00313E79">
        <w:rPr>
          <w:rFonts w:ascii="Calibri" w:hAnsi="Calibri" w:cs="Calibri"/>
        </w:rPr>
        <w:t>This section provides a reflective overview of the study’s limitations, the obstacles encountered during planning and fieldwork, and how these were mitigated. Documenting these challenges is essential for:</w:t>
      </w:r>
    </w:p>
    <w:p w14:paraId="6DFABF3D" w14:textId="77777777" w:rsidR="00397718" w:rsidRPr="00313E79" w:rsidRDefault="00397718" w:rsidP="00397718">
      <w:pPr>
        <w:numPr>
          <w:ilvl w:val="0"/>
          <w:numId w:val="144"/>
        </w:numPr>
        <w:rPr>
          <w:rFonts w:ascii="Calibri" w:hAnsi="Calibri" w:cs="Calibri"/>
        </w:rPr>
      </w:pPr>
      <w:r w:rsidRPr="00313E79">
        <w:rPr>
          <w:rFonts w:ascii="Calibri" w:hAnsi="Calibri" w:cs="Calibri"/>
        </w:rPr>
        <w:t>Transparency and methodological integrity</w:t>
      </w:r>
    </w:p>
    <w:p w14:paraId="47877155" w14:textId="77777777" w:rsidR="00397718" w:rsidRPr="00313E79" w:rsidRDefault="00397718" w:rsidP="00397718">
      <w:pPr>
        <w:numPr>
          <w:ilvl w:val="0"/>
          <w:numId w:val="144"/>
        </w:numPr>
        <w:rPr>
          <w:rFonts w:ascii="Calibri" w:hAnsi="Calibri" w:cs="Calibri"/>
        </w:rPr>
      </w:pPr>
      <w:r w:rsidRPr="00313E79">
        <w:rPr>
          <w:rFonts w:ascii="Calibri" w:hAnsi="Calibri" w:cs="Calibri"/>
        </w:rPr>
        <w:t>Interpreting the findings within their context</w:t>
      </w:r>
    </w:p>
    <w:p w14:paraId="3213B28E" w14:textId="77777777" w:rsidR="00397718" w:rsidRPr="00313E79" w:rsidRDefault="00397718" w:rsidP="00397718">
      <w:pPr>
        <w:numPr>
          <w:ilvl w:val="0"/>
          <w:numId w:val="144"/>
        </w:numPr>
        <w:rPr>
          <w:rFonts w:ascii="Calibri" w:hAnsi="Calibri" w:cs="Calibri"/>
        </w:rPr>
      </w:pPr>
      <w:r w:rsidRPr="00313E79">
        <w:rPr>
          <w:rFonts w:ascii="Calibri" w:hAnsi="Calibri" w:cs="Calibri"/>
        </w:rPr>
        <w:t>Informing the design of future studies, CREMA engagements, and carbon MRV systems</w:t>
      </w:r>
    </w:p>
    <w:p w14:paraId="38B5C1E9" w14:textId="77777777" w:rsidR="00397718" w:rsidRPr="00313E79" w:rsidRDefault="00397718" w:rsidP="00397718">
      <w:pPr>
        <w:numPr>
          <w:ilvl w:val="0"/>
          <w:numId w:val="144"/>
        </w:numPr>
        <w:rPr>
          <w:rFonts w:ascii="Calibri" w:hAnsi="Calibri" w:cs="Calibri"/>
        </w:rPr>
      </w:pPr>
      <w:r w:rsidRPr="00313E79">
        <w:rPr>
          <w:rFonts w:ascii="Calibri" w:hAnsi="Calibri" w:cs="Calibri"/>
        </w:rPr>
        <w:t>Flagging risks that could re-emerge in implementation and monitoring phases</w:t>
      </w:r>
    </w:p>
    <w:p w14:paraId="2FDCD6B2" w14:textId="77777777" w:rsidR="00397718" w:rsidRPr="00313E79" w:rsidRDefault="00397718" w:rsidP="00397718">
      <w:pPr>
        <w:pStyle w:val="Heading3"/>
        <w:rPr>
          <w:rFonts w:ascii="Calibri" w:hAnsi="Calibri" w:cs="Calibri"/>
        </w:rPr>
      </w:pPr>
      <w:bookmarkStart w:id="92" w:name="_Toc205793415"/>
      <w:r w:rsidRPr="00313E79">
        <w:rPr>
          <w:rFonts w:ascii="Calibri" w:hAnsi="Calibri" w:cs="Calibri"/>
        </w:rPr>
        <w:t>1. Logistical and Infrastructure Challenges</w:t>
      </w:r>
      <w:bookmarkEnd w:id="92"/>
    </w:p>
    <w:p w14:paraId="46253657" w14:textId="77777777" w:rsidR="00397718" w:rsidRPr="00313E79" w:rsidRDefault="00397718" w:rsidP="00397718">
      <w:pPr>
        <w:pStyle w:val="Heading4"/>
        <w:rPr>
          <w:rFonts w:ascii="Calibri" w:hAnsi="Calibri" w:cs="Calibri"/>
        </w:rPr>
      </w:pPr>
      <w:r w:rsidRPr="00313E79">
        <w:rPr>
          <w:rFonts w:ascii="Calibri" w:hAnsi="Calibri" w:cs="Calibri"/>
        </w:rPr>
        <w:t>a. Difficult Terrain and Inaccessibility</w:t>
      </w:r>
    </w:p>
    <w:p w14:paraId="1CA292FB" w14:textId="77777777" w:rsidR="00397718" w:rsidRPr="00313E79" w:rsidRDefault="00397718" w:rsidP="00397718">
      <w:pPr>
        <w:numPr>
          <w:ilvl w:val="0"/>
          <w:numId w:val="145"/>
        </w:numPr>
        <w:rPr>
          <w:rFonts w:ascii="Calibri" w:hAnsi="Calibri" w:cs="Calibri"/>
        </w:rPr>
      </w:pPr>
      <w:r w:rsidRPr="00313E79">
        <w:rPr>
          <w:rFonts w:ascii="Calibri" w:hAnsi="Calibri" w:cs="Calibri"/>
        </w:rPr>
        <w:t>Several communities were physically isolated or located in swampy, tidal, or island environments. For example:</w:t>
      </w:r>
    </w:p>
    <w:p w14:paraId="23ED65D3" w14:textId="77777777" w:rsidR="00397718" w:rsidRPr="00313E79" w:rsidRDefault="00397718" w:rsidP="00397718">
      <w:pPr>
        <w:numPr>
          <w:ilvl w:val="1"/>
          <w:numId w:val="145"/>
        </w:numPr>
        <w:rPr>
          <w:rFonts w:ascii="Calibri" w:hAnsi="Calibri" w:cs="Calibri"/>
        </w:rPr>
      </w:pPr>
      <w:proofErr w:type="spellStart"/>
      <w:r w:rsidRPr="00313E79">
        <w:rPr>
          <w:rFonts w:ascii="Calibri" w:hAnsi="Calibri" w:cs="Calibri"/>
        </w:rPr>
        <w:t>Bomigo</w:t>
      </w:r>
      <w:proofErr w:type="spellEnd"/>
      <w:r w:rsidRPr="00313E79">
        <w:rPr>
          <w:rFonts w:ascii="Calibri" w:hAnsi="Calibri" w:cs="Calibri"/>
        </w:rPr>
        <w:t xml:space="preserve"> Island required canoe transport and had no landing site</w:t>
      </w:r>
    </w:p>
    <w:p w14:paraId="656823CB" w14:textId="77777777" w:rsidR="00397718" w:rsidRPr="00313E79" w:rsidRDefault="00397718" w:rsidP="00397718">
      <w:pPr>
        <w:numPr>
          <w:ilvl w:val="1"/>
          <w:numId w:val="145"/>
        </w:numPr>
        <w:rPr>
          <w:rFonts w:ascii="Calibri" w:hAnsi="Calibri" w:cs="Calibri"/>
        </w:rPr>
      </w:pPr>
      <w:proofErr w:type="spellStart"/>
      <w:r w:rsidRPr="00313E79">
        <w:rPr>
          <w:rFonts w:ascii="Calibri" w:hAnsi="Calibri" w:cs="Calibri"/>
        </w:rPr>
        <w:t>Galotse</w:t>
      </w:r>
      <w:proofErr w:type="spellEnd"/>
      <w:r w:rsidRPr="00313E79">
        <w:rPr>
          <w:rFonts w:ascii="Calibri" w:hAnsi="Calibri" w:cs="Calibri"/>
        </w:rPr>
        <w:t xml:space="preserve"> and </w:t>
      </w:r>
      <w:proofErr w:type="spellStart"/>
      <w:r w:rsidRPr="00313E79">
        <w:rPr>
          <w:rFonts w:ascii="Calibri" w:hAnsi="Calibri" w:cs="Calibri"/>
        </w:rPr>
        <w:t>Agbatsivi</w:t>
      </w:r>
      <w:proofErr w:type="spellEnd"/>
      <w:r w:rsidRPr="00313E79">
        <w:rPr>
          <w:rFonts w:ascii="Calibri" w:hAnsi="Calibri" w:cs="Calibri"/>
        </w:rPr>
        <w:t xml:space="preserve"> were partially cut off by </w:t>
      </w:r>
      <w:proofErr w:type="gramStart"/>
      <w:r w:rsidRPr="00313E79">
        <w:rPr>
          <w:rFonts w:ascii="Calibri" w:hAnsi="Calibri" w:cs="Calibri"/>
        </w:rPr>
        <w:t>floodwaters</w:t>
      </w:r>
      <w:proofErr w:type="gramEnd"/>
      <w:r w:rsidRPr="00313E79">
        <w:rPr>
          <w:rFonts w:ascii="Calibri" w:hAnsi="Calibri" w:cs="Calibri"/>
        </w:rPr>
        <w:t xml:space="preserve"> during field visits</w:t>
      </w:r>
    </w:p>
    <w:p w14:paraId="67322246" w14:textId="77777777" w:rsidR="00397718" w:rsidRPr="00313E79" w:rsidRDefault="00397718" w:rsidP="00397718">
      <w:pPr>
        <w:numPr>
          <w:ilvl w:val="0"/>
          <w:numId w:val="145"/>
        </w:numPr>
        <w:rPr>
          <w:rFonts w:ascii="Calibri" w:hAnsi="Calibri" w:cs="Calibri"/>
        </w:rPr>
      </w:pPr>
      <w:r w:rsidRPr="00313E79">
        <w:rPr>
          <w:rFonts w:ascii="Calibri" w:hAnsi="Calibri" w:cs="Calibri"/>
        </w:rPr>
        <w:t xml:space="preserve">Road access was limited or impassable in wet seasons, especially in the southern sections of </w:t>
      </w:r>
      <w:proofErr w:type="spellStart"/>
      <w:r w:rsidRPr="00313E79">
        <w:rPr>
          <w:rFonts w:ascii="Calibri" w:hAnsi="Calibri" w:cs="Calibri"/>
        </w:rPr>
        <w:t>Songor</w:t>
      </w:r>
      <w:proofErr w:type="spellEnd"/>
      <w:r w:rsidRPr="00313E79">
        <w:rPr>
          <w:rFonts w:ascii="Calibri" w:hAnsi="Calibri" w:cs="Calibri"/>
        </w:rPr>
        <w:t xml:space="preserve"> and Keta</w:t>
      </w:r>
    </w:p>
    <w:p w14:paraId="0959B71E" w14:textId="77777777" w:rsidR="00397718" w:rsidRPr="00313E79" w:rsidRDefault="00397718" w:rsidP="00397718">
      <w:pPr>
        <w:numPr>
          <w:ilvl w:val="0"/>
          <w:numId w:val="145"/>
        </w:numPr>
        <w:rPr>
          <w:rFonts w:ascii="Calibri" w:hAnsi="Calibri" w:cs="Calibri"/>
        </w:rPr>
      </w:pPr>
      <w:r w:rsidRPr="00313E79">
        <w:rPr>
          <w:rFonts w:ascii="Calibri" w:hAnsi="Calibri" w:cs="Calibri"/>
        </w:rPr>
        <w:t xml:space="preserve">Some transect routes were unsafe due to slippery or </w:t>
      </w:r>
      <w:proofErr w:type="gramStart"/>
      <w:r w:rsidRPr="00313E79">
        <w:rPr>
          <w:rFonts w:ascii="Calibri" w:hAnsi="Calibri" w:cs="Calibri"/>
        </w:rPr>
        <w:t>eroded</w:t>
      </w:r>
      <w:proofErr w:type="gramEnd"/>
      <w:r w:rsidRPr="00313E79">
        <w:rPr>
          <w:rFonts w:ascii="Calibri" w:hAnsi="Calibri" w:cs="Calibri"/>
        </w:rPr>
        <w:t xml:space="preserve"> banks</w:t>
      </w:r>
    </w:p>
    <w:p w14:paraId="51D2ABA6" w14:textId="77777777" w:rsidR="00397718" w:rsidRPr="00313E79" w:rsidRDefault="00397718" w:rsidP="00397718">
      <w:pPr>
        <w:pStyle w:val="Heading4"/>
        <w:rPr>
          <w:rFonts w:ascii="Calibri" w:hAnsi="Calibri" w:cs="Calibri"/>
        </w:rPr>
      </w:pPr>
      <w:r w:rsidRPr="00313E79">
        <w:rPr>
          <w:rFonts w:ascii="Calibri" w:hAnsi="Calibri" w:cs="Calibri"/>
        </w:rPr>
        <w:t>Mitigation:</w:t>
      </w:r>
    </w:p>
    <w:p w14:paraId="1A0FF086" w14:textId="77777777" w:rsidR="00397718" w:rsidRPr="00313E79" w:rsidRDefault="00397718" w:rsidP="00397718">
      <w:pPr>
        <w:numPr>
          <w:ilvl w:val="0"/>
          <w:numId w:val="146"/>
        </w:numPr>
        <w:rPr>
          <w:rFonts w:ascii="Calibri" w:hAnsi="Calibri" w:cs="Calibri"/>
        </w:rPr>
      </w:pPr>
      <w:r w:rsidRPr="00313E79">
        <w:rPr>
          <w:rFonts w:ascii="Calibri" w:hAnsi="Calibri" w:cs="Calibri"/>
        </w:rPr>
        <w:t>Teams used motorcycles, canoes, and foot travel where possible</w:t>
      </w:r>
    </w:p>
    <w:p w14:paraId="708B09C3" w14:textId="77777777" w:rsidR="00397718" w:rsidRPr="00313E79" w:rsidRDefault="00397718" w:rsidP="00397718">
      <w:pPr>
        <w:numPr>
          <w:ilvl w:val="0"/>
          <w:numId w:val="146"/>
        </w:numPr>
        <w:rPr>
          <w:rFonts w:ascii="Calibri" w:hAnsi="Calibri" w:cs="Calibri"/>
        </w:rPr>
      </w:pPr>
      <w:r w:rsidRPr="00313E79">
        <w:rPr>
          <w:rFonts w:ascii="Calibri" w:hAnsi="Calibri" w:cs="Calibri"/>
        </w:rPr>
        <w:t>Adjusted schedules based on tides and weather forecasts</w:t>
      </w:r>
    </w:p>
    <w:p w14:paraId="210269D0" w14:textId="77777777" w:rsidR="00397718" w:rsidRPr="00313E79" w:rsidRDefault="00397718" w:rsidP="00397718">
      <w:pPr>
        <w:numPr>
          <w:ilvl w:val="0"/>
          <w:numId w:val="146"/>
        </w:numPr>
        <w:rPr>
          <w:rFonts w:ascii="Calibri" w:hAnsi="Calibri" w:cs="Calibri"/>
        </w:rPr>
      </w:pPr>
      <w:r w:rsidRPr="00313E79">
        <w:rPr>
          <w:rFonts w:ascii="Calibri" w:hAnsi="Calibri" w:cs="Calibri"/>
        </w:rPr>
        <w:t>Prioritized representative communities when terrain prevented full coverage</w:t>
      </w:r>
    </w:p>
    <w:p w14:paraId="74A220A8" w14:textId="77777777" w:rsidR="00397718" w:rsidRPr="00313E79" w:rsidRDefault="00397718" w:rsidP="00397718">
      <w:pPr>
        <w:rPr>
          <w:rFonts w:ascii="Calibri" w:hAnsi="Calibri" w:cs="Calibri"/>
          <w:b/>
          <w:bCs/>
        </w:rPr>
      </w:pPr>
      <w:r w:rsidRPr="00313E79">
        <w:rPr>
          <w:rFonts w:ascii="Calibri" w:hAnsi="Calibri" w:cs="Calibri"/>
          <w:b/>
          <w:bCs/>
        </w:rPr>
        <w:t>b. Transportation Costs and Delays</w:t>
      </w:r>
    </w:p>
    <w:p w14:paraId="0ACBD3E8" w14:textId="77777777" w:rsidR="00397718" w:rsidRPr="00313E79" w:rsidRDefault="00397718" w:rsidP="00397718">
      <w:pPr>
        <w:numPr>
          <w:ilvl w:val="0"/>
          <w:numId w:val="147"/>
        </w:numPr>
        <w:rPr>
          <w:rFonts w:ascii="Calibri" w:hAnsi="Calibri" w:cs="Calibri"/>
        </w:rPr>
      </w:pPr>
      <w:r w:rsidRPr="00313E79">
        <w:rPr>
          <w:rFonts w:ascii="Calibri" w:hAnsi="Calibri" w:cs="Calibri"/>
        </w:rPr>
        <w:lastRenderedPageBreak/>
        <w:t>Fuel shortages in some districts affected vehicle availability</w:t>
      </w:r>
    </w:p>
    <w:p w14:paraId="488D1CF5" w14:textId="77777777" w:rsidR="00397718" w:rsidRPr="00313E79" w:rsidRDefault="00397718" w:rsidP="00397718">
      <w:pPr>
        <w:numPr>
          <w:ilvl w:val="0"/>
          <w:numId w:val="147"/>
        </w:numPr>
        <w:rPr>
          <w:rFonts w:ascii="Calibri" w:hAnsi="Calibri" w:cs="Calibri"/>
        </w:rPr>
      </w:pPr>
      <w:r w:rsidRPr="00313E79">
        <w:rPr>
          <w:rFonts w:ascii="Calibri" w:hAnsi="Calibri" w:cs="Calibri"/>
        </w:rPr>
        <w:t>Poor road conditions led to extended travel times and team fatigue</w:t>
      </w:r>
    </w:p>
    <w:p w14:paraId="689CCD40" w14:textId="77777777" w:rsidR="00397718" w:rsidRPr="00313E79" w:rsidRDefault="00397718" w:rsidP="00397718">
      <w:pPr>
        <w:numPr>
          <w:ilvl w:val="0"/>
          <w:numId w:val="147"/>
        </w:numPr>
        <w:rPr>
          <w:rFonts w:ascii="Calibri" w:hAnsi="Calibri" w:cs="Calibri"/>
        </w:rPr>
      </w:pPr>
      <w:r w:rsidRPr="00313E79">
        <w:rPr>
          <w:rFonts w:ascii="Calibri" w:hAnsi="Calibri" w:cs="Calibri"/>
        </w:rPr>
        <w:t>Last-minute vehicle breakdowns caused missed appointments in 6 communities</w:t>
      </w:r>
    </w:p>
    <w:p w14:paraId="627AFFD1" w14:textId="77777777" w:rsidR="00397718" w:rsidRPr="00313E79" w:rsidRDefault="00397718" w:rsidP="00397718">
      <w:pPr>
        <w:rPr>
          <w:rFonts w:ascii="Calibri" w:hAnsi="Calibri" w:cs="Calibri"/>
        </w:rPr>
      </w:pPr>
      <w:r w:rsidRPr="00313E79">
        <w:rPr>
          <w:rFonts w:ascii="Calibri" w:hAnsi="Calibri" w:cs="Calibri"/>
          <w:b/>
          <w:bCs/>
        </w:rPr>
        <w:t>Mitigation:</w:t>
      </w:r>
    </w:p>
    <w:p w14:paraId="23B4E086" w14:textId="77777777" w:rsidR="00397718" w:rsidRPr="00313E79" w:rsidRDefault="00397718" w:rsidP="00397718">
      <w:pPr>
        <w:numPr>
          <w:ilvl w:val="0"/>
          <w:numId w:val="148"/>
        </w:numPr>
        <w:rPr>
          <w:rFonts w:ascii="Calibri" w:hAnsi="Calibri" w:cs="Calibri"/>
        </w:rPr>
      </w:pPr>
      <w:r w:rsidRPr="00313E79">
        <w:rPr>
          <w:rFonts w:ascii="Calibri" w:hAnsi="Calibri" w:cs="Calibri"/>
        </w:rPr>
        <w:t>Teams built in buffer days and cross-covered for each other</w:t>
      </w:r>
    </w:p>
    <w:p w14:paraId="6D164839" w14:textId="77777777" w:rsidR="00397718" w:rsidRPr="00313E79" w:rsidRDefault="00397718" w:rsidP="00397718">
      <w:pPr>
        <w:numPr>
          <w:ilvl w:val="0"/>
          <w:numId w:val="148"/>
        </w:numPr>
        <w:rPr>
          <w:rFonts w:ascii="Calibri" w:hAnsi="Calibri" w:cs="Calibri"/>
        </w:rPr>
      </w:pPr>
      <w:r w:rsidRPr="00313E79">
        <w:rPr>
          <w:rFonts w:ascii="Calibri" w:hAnsi="Calibri" w:cs="Calibri"/>
        </w:rPr>
        <w:t>Change Agents communicated delays and rescheduled when needed</w:t>
      </w:r>
    </w:p>
    <w:p w14:paraId="0ADDA0DB" w14:textId="77777777" w:rsidR="00397718" w:rsidRPr="00313E79" w:rsidRDefault="00397718" w:rsidP="00397718">
      <w:pPr>
        <w:rPr>
          <w:rFonts w:ascii="Calibri" w:hAnsi="Calibri" w:cs="Calibri"/>
        </w:rPr>
      </w:pPr>
    </w:p>
    <w:p w14:paraId="7370A5A2" w14:textId="77777777" w:rsidR="00397718" w:rsidRPr="00313E79" w:rsidRDefault="00397718" w:rsidP="00397718">
      <w:pPr>
        <w:pStyle w:val="Heading3"/>
        <w:rPr>
          <w:rFonts w:ascii="Calibri" w:hAnsi="Calibri" w:cs="Calibri"/>
        </w:rPr>
      </w:pPr>
      <w:bookmarkStart w:id="93" w:name="_Toc205793416"/>
      <w:r w:rsidRPr="00313E79">
        <w:rPr>
          <w:rFonts w:ascii="Calibri" w:hAnsi="Calibri" w:cs="Calibri"/>
        </w:rPr>
        <w:t>2. Environmental and Seasonal Constraints</w:t>
      </w:r>
      <w:bookmarkEnd w:id="93"/>
    </w:p>
    <w:p w14:paraId="438F1AE8" w14:textId="77777777" w:rsidR="00397718" w:rsidRPr="00313E79" w:rsidRDefault="00397718" w:rsidP="00397718">
      <w:pPr>
        <w:pStyle w:val="Heading4"/>
        <w:rPr>
          <w:rFonts w:ascii="Calibri" w:hAnsi="Calibri" w:cs="Calibri"/>
        </w:rPr>
      </w:pPr>
      <w:r w:rsidRPr="00313E79">
        <w:rPr>
          <w:rFonts w:ascii="Calibri" w:hAnsi="Calibri" w:cs="Calibri"/>
        </w:rPr>
        <w:t>a. Unpredictable Weather Conditions</w:t>
      </w:r>
    </w:p>
    <w:p w14:paraId="64081537" w14:textId="77777777" w:rsidR="00397718" w:rsidRPr="00313E79" w:rsidRDefault="00397718" w:rsidP="00397718">
      <w:pPr>
        <w:numPr>
          <w:ilvl w:val="0"/>
          <w:numId w:val="149"/>
        </w:numPr>
        <w:rPr>
          <w:rFonts w:ascii="Calibri" w:hAnsi="Calibri" w:cs="Calibri"/>
        </w:rPr>
      </w:pPr>
      <w:r w:rsidRPr="00313E79">
        <w:rPr>
          <w:rFonts w:ascii="Calibri" w:hAnsi="Calibri" w:cs="Calibri"/>
        </w:rPr>
        <w:t>Heavy rains in some areas delayed transect walks, limited outdoor FGDs, and increased absenteeism</w:t>
      </w:r>
    </w:p>
    <w:p w14:paraId="2522BE24" w14:textId="77777777" w:rsidR="00397718" w:rsidRPr="00313E79" w:rsidRDefault="00397718" w:rsidP="00397718">
      <w:pPr>
        <w:numPr>
          <w:ilvl w:val="0"/>
          <w:numId w:val="149"/>
        </w:numPr>
        <w:rPr>
          <w:rFonts w:ascii="Calibri" w:hAnsi="Calibri" w:cs="Calibri"/>
        </w:rPr>
      </w:pPr>
      <w:r w:rsidRPr="00313E79">
        <w:rPr>
          <w:rFonts w:ascii="Calibri" w:hAnsi="Calibri" w:cs="Calibri"/>
        </w:rPr>
        <w:t>High tides submerged parts of mapped zones in Muni-</w:t>
      </w:r>
      <w:proofErr w:type="spellStart"/>
      <w:r w:rsidRPr="00313E79">
        <w:rPr>
          <w:rFonts w:ascii="Calibri" w:hAnsi="Calibri" w:cs="Calibri"/>
        </w:rPr>
        <w:t>Pomadze</w:t>
      </w:r>
      <w:proofErr w:type="spellEnd"/>
    </w:p>
    <w:p w14:paraId="40E538C7" w14:textId="77777777" w:rsidR="00397718" w:rsidRPr="00313E79" w:rsidRDefault="00397718" w:rsidP="00397718">
      <w:pPr>
        <w:pStyle w:val="Heading4"/>
        <w:rPr>
          <w:rFonts w:ascii="Calibri" w:hAnsi="Calibri" w:cs="Calibri"/>
        </w:rPr>
      </w:pPr>
      <w:r w:rsidRPr="00313E79">
        <w:rPr>
          <w:rFonts w:ascii="Calibri" w:hAnsi="Calibri" w:cs="Calibri"/>
        </w:rPr>
        <w:t>Mitigation:</w:t>
      </w:r>
    </w:p>
    <w:p w14:paraId="34C011FF" w14:textId="77777777" w:rsidR="00397718" w:rsidRPr="00313E79" w:rsidRDefault="00397718" w:rsidP="00397718">
      <w:pPr>
        <w:numPr>
          <w:ilvl w:val="0"/>
          <w:numId w:val="150"/>
        </w:numPr>
        <w:rPr>
          <w:rFonts w:ascii="Calibri" w:hAnsi="Calibri" w:cs="Calibri"/>
        </w:rPr>
      </w:pPr>
      <w:r w:rsidRPr="00313E79">
        <w:rPr>
          <w:rFonts w:ascii="Calibri" w:hAnsi="Calibri" w:cs="Calibri"/>
        </w:rPr>
        <w:t>Teams conducted indoor sessions where possible</w:t>
      </w:r>
    </w:p>
    <w:p w14:paraId="477F2619" w14:textId="77777777" w:rsidR="00397718" w:rsidRPr="00313E79" w:rsidRDefault="00397718" w:rsidP="00397718">
      <w:pPr>
        <w:numPr>
          <w:ilvl w:val="0"/>
          <w:numId w:val="150"/>
        </w:numPr>
        <w:rPr>
          <w:rFonts w:ascii="Calibri" w:hAnsi="Calibri" w:cs="Calibri"/>
        </w:rPr>
      </w:pPr>
      <w:r w:rsidRPr="00313E79">
        <w:rPr>
          <w:rFonts w:ascii="Calibri" w:hAnsi="Calibri" w:cs="Calibri"/>
        </w:rPr>
        <w:t>Used visual prompts (photos, diagrams) when physical observations were not feasible</w:t>
      </w:r>
    </w:p>
    <w:p w14:paraId="73E56B57" w14:textId="77777777" w:rsidR="00397718" w:rsidRPr="00313E79" w:rsidRDefault="00397718" w:rsidP="00397718">
      <w:pPr>
        <w:numPr>
          <w:ilvl w:val="0"/>
          <w:numId w:val="150"/>
        </w:numPr>
        <w:rPr>
          <w:rFonts w:ascii="Calibri" w:hAnsi="Calibri" w:cs="Calibri"/>
        </w:rPr>
      </w:pPr>
      <w:r w:rsidRPr="00313E79">
        <w:rPr>
          <w:rFonts w:ascii="Calibri" w:hAnsi="Calibri" w:cs="Calibri"/>
        </w:rPr>
        <w:t>In some cases, ecological observations were deferred to GIS or carbon teams</w:t>
      </w:r>
    </w:p>
    <w:p w14:paraId="4353D5C7" w14:textId="77777777" w:rsidR="00397718" w:rsidRPr="00313E79" w:rsidRDefault="00397718" w:rsidP="00397718">
      <w:pPr>
        <w:rPr>
          <w:rFonts w:ascii="Calibri" w:hAnsi="Calibri" w:cs="Calibri"/>
          <w:b/>
          <w:bCs/>
        </w:rPr>
      </w:pPr>
      <w:r w:rsidRPr="00313E79">
        <w:rPr>
          <w:rFonts w:ascii="Calibri" w:hAnsi="Calibri" w:cs="Calibri"/>
          <w:b/>
          <w:bCs/>
        </w:rPr>
        <w:t>b. Seasonal Migration of Participants</w:t>
      </w:r>
    </w:p>
    <w:p w14:paraId="023CFFCD" w14:textId="77777777" w:rsidR="00397718" w:rsidRPr="00313E79" w:rsidRDefault="00397718" w:rsidP="00397718">
      <w:pPr>
        <w:numPr>
          <w:ilvl w:val="0"/>
          <w:numId w:val="151"/>
        </w:numPr>
        <w:rPr>
          <w:rFonts w:ascii="Calibri" w:hAnsi="Calibri" w:cs="Calibri"/>
        </w:rPr>
      </w:pPr>
      <w:r w:rsidRPr="00313E79">
        <w:rPr>
          <w:rFonts w:ascii="Calibri" w:hAnsi="Calibri" w:cs="Calibri"/>
        </w:rPr>
        <w:t>Fishing communities had reduced male populations during active sea harvest periods</w:t>
      </w:r>
    </w:p>
    <w:p w14:paraId="792DFA0A" w14:textId="77777777" w:rsidR="00397718" w:rsidRPr="00313E79" w:rsidRDefault="00397718" w:rsidP="00397718">
      <w:pPr>
        <w:numPr>
          <w:ilvl w:val="0"/>
          <w:numId w:val="151"/>
        </w:numPr>
        <w:rPr>
          <w:rFonts w:ascii="Calibri" w:hAnsi="Calibri" w:cs="Calibri"/>
        </w:rPr>
      </w:pPr>
      <w:r w:rsidRPr="00313E79">
        <w:rPr>
          <w:rFonts w:ascii="Calibri" w:hAnsi="Calibri" w:cs="Calibri"/>
        </w:rPr>
        <w:t xml:space="preserve">Youth participants had left for urban centers or salt jobs (especially in </w:t>
      </w:r>
      <w:proofErr w:type="spellStart"/>
      <w:r w:rsidRPr="00313E79">
        <w:rPr>
          <w:rFonts w:ascii="Calibri" w:hAnsi="Calibri" w:cs="Calibri"/>
        </w:rPr>
        <w:t>Songor</w:t>
      </w:r>
      <w:proofErr w:type="spellEnd"/>
      <w:r w:rsidRPr="00313E79">
        <w:rPr>
          <w:rFonts w:ascii="Calibri" w:hAnsi="Calibri" w:cs="Calibri"/>
        </w:rPr>
        <w:t>)</w:t>
      </w:r>
    </w:p>
    <w:p w14:paraId="73DE5608" w14:textId="77777777" w:rsidR="00397718" w:rsidRPr="00313E79" w:rsidRDefault="00397718" w:rsidP="00397718">
      <w:pPr>
        <w:numPr>
          <w:ilvl w:val="0"/>
          <w:numId w:val="151"/>
        </w:numPr>
        <w:rPr>
          <w:rFonts w:ascii="Calibri" w:hAnsi="Calibri" w:cs="Calibri"/>
        </w:rPr>
      </w:pPr>
      <w:r w:rsidRPr="00313E79">
        <w:rPr>
          <w:rFonts w:ascii="Calibri" w:hAnsi="Calibri" w:cs="Calibri"/>
        </w:rPr>
        <w:t>Seasonal farming activities pulled participants away from FGDs mid-discussion</w:t>
      </w:r>
    </w:p>
    <w:p w14:paraId="3397602D" w14:textId="77777777" w:rsidR="00397718" w:rsidRPr="00313E79" w:rsidRDefault="00397718" w:rsidP="00397718">
      <w:pPr>
        <w:rPr>
          <w:rFonts w:ascii="Calibri" w:hAnsi="Calibri" w:cs="Calibri"/>
        </w:rPr>
      </w:pPr>
      <w:r w:rsidRPr="00313E79">
        <w:rPr>
          <w:rFonts w:ascii="Calibri" w:hAnsi="Calibri" w:cs="Calibri"/>
          <w:b/>
          <w:bCs/>
        </w:rPr>
        <w:t>Mitigation:</w:t>
      </w:r>
    </w:p>
    <w:p w14:paraId="51516E25" w14:textId="77777777" w:rsidR="00397718" w:rsidRPr="00313E79" w:rsidRDefault="00397718" w:rsidP="00397718">
      <w:pPr>
        <w:numPr>
          <w:ilvl w:val="0"/>
          <w:numId w:val="152"/>
        </w:numPr>
        <w:rPr>
          <w:rFonts w:ascii="Calibri" w:hAnsi="Calibri" w:cs="Calibri"/>
        </w:rPr>
      </w:pPr>
      <w:r w:rsidRPr="00313E79">
        <w:rPr>
          <w:rFonts w:ascii="Calibri" w:hAnsi="Calibri" w:cs="Calibri"/>
        </w:rPr>
        <w:t>Scheduled visits outside peak livelihood hours (e.g., early mornings, late afternoons)</w:t>
      </w:r>
    </w:p>
    <w:p w14:paraId="3BFB6C71" w14:textId="77777777" w:rsidR="00397718" w:rsidRPr="00313E79" w:rsidRDefault="00397718" w:rsidP="00397718">
      <w:pPr>
        <w:numPr>
          <w:ilvl w:val="0"/>
          <w:numId w:val="152"/>
        </w:numPr>
        <w:rPr>
          <w:rFonts w:ascii="Calibri" w:hAnsi="Calibri" w:cs="Calibri"/>
        </w:rPr>
      </w:pPr>
      <w:r w:rsidRPr="00313E79">
        <w:rPr>
          <w:rFonts w:ascii="Calibri" w:hAnsi="Calibri" w:cs="Calibri"/>
        </w:rPr>
        <w:t>Rescheduled or split sessions to reach mobile participants</w:t>
      </w:r>
    </w:p>
    <w:p w14:paraId="377BED37" w14:textId="77777777" w:rsidR="00397718" w:rsidRPr="00313E79" w:rsidRDefault="00397718" w:rsidP="00397718">
      <w:pPr>
        <w:numPr>
          <w:ilvl w:val="0"/>
          <w:numId w:val="152"/>
        </w:numPr>
        <w:rPr>
          <w:rFonts w:ascii="Calibri" w:hAnsi="Calibri" w:cs="Calibri"/>
        </w:rPr>
      </w:pPr>
      <w:r w:rsidRPr="00313E79">
        <w:rPr>
          <w:rFonts w:ascii="Calibri" w:hAnsi="Calibri" w:cs="Calibri"/>
        </w:rPr>
        <w:t>Relied on women and elders for longitudinal memory in absent groups</w:t>
      </w:r>
    </w:p>
    <w:p w14:paraId="2848195E" w14:textId="77777777" w:rsidR="00397718" w:rsidRPr="00313E79" w:rsidRDefault="00397718" w:rsidP="00397718">
      <w:pPr>
        <w:pStyle w:val="Heading3"/>
        <w:rPr>
          <w:rFonts w:ascii="Calibri" w:hAnsi="Calibri" w:cs="Calibri"/>
        </w:rPr>
      </w:pPr>
      <w:bookmarkStart w:id="94" w:name="_Toc205793417"/>
      <w:r w:rsidRPr="00313E79">
        <w:rPr>
          <w:rFonts w:ascii="Calibri" w:hAnsi="Calibri" w:cs="Calibri"/>
        </w:rPr>
        <w:t>3. Sociopolitical and Institutional Dynamics</w:t>
      </w:r>
      <w:bookmarkEnd w:id="94"/>
    </w:p>
    <w:p w14:paraId="71020270" w14:textId="77777777" w:rsidR="00397718" w:rsidRPr="00313E79" w:rsidRDefault="00397718" w:rsidP="00397718">
      <w:pPr>
        <w:numPr>
          <w:ilvl w:val="0"/>
          <w:numId w:val="153"/>
        </w:numPr>
        <w:rPr>
          <w:rFonts w:ascii="Calibri" w:hAnsi="Calibri" w:cs="Calibri"/>
        </w:rPr>
      </w:pPr>
    </w:p>
    <w:p w14:paraId="752473FA" w14:textId="77777777" w:rsidR="00397718" w:rsidRPr="00313E79" w:rsidRDefault="00397718" w:rsidP="00397718">
      <w:pPr>
        <w:rPr>
          <w:rFonts w:ascii="Calibri" w:hAnsi="Calibri" w:cs="Calibri"/>
          <w:b/>
          <w:bCs/>
        </w:rPr>
      </w:pPr>
      <w:r w:rsidRPr="00313E79">
        <w:rPr>
          <w:rFonts w:ascii="Calibri" w:hAnsi="Calibri" w:cs="Calibri"/>
          <w:b/>
          <w:bCs/>
        </w:rPr>
        <w:t>a. Low Institutional Memory or Data Fatigue</w:t>
      </w:r>
    </w:p>
    <w:p w14:paraId="1282303D" w14:textId="77777777" w:rsidR="00397718" w:rsidRPr="00313E79" w:rsidRDefault="00397718" w:rsidP="00397718">
      <w:pPr>
        <w:numPr>
          <w:ilvl w:val="0"/>
          <w:numId w:val="154"/>
        </w:numPr>
        <w:rPr>
          <w:rFonts w:ascii="Calibri" w:hAnsi="Calibri" w:cs="Calibri"/>
        </w:rPr>
      </w:pPr>
      <w:r w:rsidRPr="00313E79">
        <w:rPr>
          <w:rFonts w:ascii="Calibri" w:hAnsi="Calibri" w:cs="Calibri"/>
        </w:rPr>
        <w:lastRenderedPageBreak/>
        <w:t>Many communities had participated in previous studies or consultations, leading to:</w:t>
      </w:r>
    </w:p>
    <w:p w14:paraId="278155B9" w14:textId="77777777" w:rsidR="00397718" w:rsidRPr="00313E79" w:rsidRDefault="00397718" w:rsidP="00397718">
      <w:pPr>
        <w:numPr>
          <w:ilvl w:val="1"/>
          <w:numId w:val="154"/>
        </w:numPr>
        <w:rPr>
          <w:rFonts w:ascii="Calibri" w:hAnsi="Calibri" w:cs="Calibri"/>
        </w:rPr>
      </w:pPr>
      <w:r w:rsidRPr="00313E79">
        <w:rPr>
          <w:rFonts w:ascii="Calibri" w:hAnsi="Calibri" w:cs="Calibri"/>
        </w:rPr>
        <w:t>Disinterest or “survey fatigue”</w:t>
      </w:r>
    </w:p>
    <w:p w14:paraId="27C27193" w14:textId="77777777" w:rsidR="00397718" w:rsidRPr="00313E79" w:rsidRDefault="00397718" w:rsidP="00397718">
      <w:pPr>
        <w:numPr>
          <w:ilvl w:val="1"/>
          <w:numId w:val="154"/>
        </w:numPr>
        <w:rPr>
          <w:rFonts w:ascii="Calibri" w:hAnsi="Calibri" w:cs="Calibri"/>
        </w:rPr>
      </w:pPr>
      <w:r w:rsidRPr="00313E79">
        <w:rPr>
          <w:rFonts w:ascii="Calibri" w:hAnsi="Calibri" w:cs="Calibri"/>
        </w:rPr>
        <w:t>Expectations of immediate benefits or handouts</w:t>
      </w:r>
    </w:p>
    <w:p w14:paraId="698BE64C" w14:textId="77777777" w:rsidR="00397718" w:rsidRPr="00313E79" w:rsidRDefault="00397718" w:rsidP="00397718">
      <w:pPr>
        <w:numPr>
          <w:ilvl w:val="1"/>
          <w:numId w:val="154"/>
        </w:numPr>
        <w:rPr>
          <w:rFonts w:ascii="Calibri" w:hAnsi="Calibri" w:cs="Calibri"/>
        </w:rPr>
      </w:pPr>
      <w:r w:rsidRPr="00313E79">
        <w:rPr>
          <w:rFonts w:ascii="Calibri" w:hAnsi="Calibri" w:cs="Calibri"/>
        </w:rPr>
        <w:t>Inconsistency in recollections of past project engagements</w:t>
      </w:r>
    </w:p>
    <w:p w14:paraId="370EDFE8" w14:textId="77777777" w:rsidR="00397718" w:rsidRPr="00313E79" w:rsidRDefault="00397718" w:rsidP="00397718">
      <w:pPr>
        <w:rPr>
          <w:rFonts w:ascii="Calibri" w:hAnsi="Calibri" w:cs="Calibri"/>
        </w:rPr>
      </w:pPr>
      <w:r w:rsidRPr="00313E79">
        <w:rPr>
          <w:rFonts w:ascii="Calibri" w:hAnsi="Calibri" w:cs="Calibri"/>
          <w:b/>
          <w:bCs/>
        </w:rPr>
        <w:t>Mitigation:</w:t>
      </w:r>
    </w:p>
    <w:p w14:paraId="50B08924" w14:textId="77777777" w:rsidR="00397718" w:rsidRPr="00313E79" w:rsidRDefault="00397718" w:rsidP="00397718">
      <w:pPr>
        <w:numPr>
          <w:ilvl w:val="0"/>
          <w:numId w:val="155"/>
        </w:numPr>
        <w:rPr>
          <w:rFonts w:ascii="Calibri" w:hAnsi="Calibri" w:cs="Calibri"/>
        </w:rPr>
      </w:pPr>
      <w:r w:rsidRPr="00313E79">
        <w:rPr>
          <w:rFonts w:ascii="Calibri" w:hAnsi="Calibri" w:cs="Calibri"/>
        </w:rPr>
        <w:t>Teams clarified the purpose and limits of the current study upfront</w:t>
      </w:r>
    </w:p>
    <w:p w14:paraId="1F8A1D52" w14:textId="77777777" w:rsidR="00397718" w:rsidRPr="00313E79" w:rsidRDefault="00397718" w:rsidP="00397718">
      <w:pPr>
        <w:numPr>
          <w:ilvl w:val="0"/>
          <w:numId w:val="155"/>
        </w:numPr>
        <w:rPr>
          <w:rFonts w:ascii="Calibri" w:hAnsi="Calibri" w:cs="Calibri"/>
        </w:rPr>
      </w:pPr>
      <w:r w:rsidRPr="00313E79">
        <w:rPr>
          <w:rFonts w:ascii="Calibri" w:hAnsi="Calibri" w:cs="Calibri"/>
        </w:rPr>
        <w:t>Used Change Agents to motivate honest, renewed participation</w:t>
      </w:r>
    </w:p>
    <w:p w14:paraId="10939434" w14:textId="77777777" w:rsidR="00397718" w:rsidRPr="00313E79" w:rsidRDefault="00397718" w:rsidP="00397718">
      <w:pPr>
        <w:numPr>
          <w:ilvl w:val="0"/>
          <w:numId w:val="155"/>
        </w:numPr>
        <w:rPr>
          <w:rFonts w:ascii="Calibri" w:hAnsi="Calibri" w:cs="Calibri"/>
        </w:rPr>
      </w:pPr>
      <w:r w:rsidRPr="00313E79">
        <w:rPr>
          <w:rFonts w:ascii="Calibri" w:hAnsi="Calibri" w:cs="Calibri"/>
        </w:rPr>
        <w:t>Triangulated with past profiling documents to fill gaps</w:t>
      </w:r>
    </w:p>
    <w:p w14:paraId="08A95853" w14:textId="77777777" w:rsidR="00397718" w:rsidRPr="00313E79" w:rsidRDefault="00397718" w:rsidP="00397718">
      <w:pPr>
        <w:pStyle w:val="Heading3"/>
        <w:rPr>
          <w:rFonts w:ascii="Calibri" w:hAnsi="Calibri" w:cs="Calibri"/>
        </w:rPr>
      </w:pPr>
      <w:bookmarkStart w:id="95" w:name="_Toc205793418"/>
      <w:r w:rsidRPr="00313E79">
        <w:rPr>
          <w:rFonts w:ascii="Calibri" w:hAnsi="Calibri" w:cs="Calibri"/>
        </w:rPr>
        <w:t>4. Social and Cultural Sensitivities</w:t>
      </w:r>
      <w:bookmarkEnd w:id="95"/>
    </w:p>
    <w:p w14:paraId="63AE1BED" w14:textId="77777777" w:rsidR="00397718" w:rsidRPr="00313E79" w:rsidRDefault="00397718" w:rsidP="00397718">
      <w:pPr>
        <w:rPr>
          <w:rFonts w:ascii="Calibri" w:hAnsi="Calibri" w:cs="Calibri"/>
          <w:b/>
          <w:bCs/>
        </w:rPr>
      </w:pPr>
      <w:r w:rsidRPr="00313E79">
        <w:rPr>
          <w:rFonts w:ascii="Calibri" w:hAnsi="Calibri" w:cs="Calibri"/>
          <w:b/>
          <w:bCs/>
        </w:rPr>
        <w:t>a. Taboos and Sacred Practices</w:t>
      </w:r>
    </w:p>
    <w:p w14:paraId="297240A5" w14:textId="77777777" w:rsidR="00397718" w:rsidRPr="00313E79" w:rsidRDefault="00397718" w:rsidP="00397718">
      <w:pPr>
        <w:numPr>
          <w:ilvl w:val="0"/>
          <w:numId w:val="156"/>
        </w:numPr>
        <w:rPr>
          <w:rFonts w:ascii="Calibri" w:hAnsi="Calibri" w:cs="Calibri"/>
        </w:rPr>
      </w:pPr>
      <w:r w:rsidRPr="00313E79">
        <w:rPr>
          <w:rFonts w:ascii="Calibri" w:hAnsi="Calibri" w:cs="Calibri"/>
        </w:rPr>
        <w:t>Cultural taboos limited access to sacred groves, estuaries, or family-owned mangrove lands</w:t>
      </w:r>
    </w:p>
    <w:p w14:paraId="1F26C2D9" w14:textId="77777777" w:rsidR="00397718" w:rsidRPr="00313E79" w:rsidRDefault="00397718" w:rsidP="00397718">
      <w:pPr>
        <w:numPr>
          <w:ilvl w:val="0"/>
          <w:numId w:val="156"/>
        </w:numPr>
        <w:rPr>
          <w:rFonts w:ascii="Calibri" w:hAnsi="Calibri" w:cs="Calibri"/>
        </w:rPr>
      </w:pPr>
      <w:r w:rsidRPr="00313E79">
        <w:rPr>
          <w:rFonts w:ascii="Calibri" w:hAnsi="Calibri" w:cs="Calibri"/>
        </w:rPr>
        <w:t>Religious holidays and funerals caused cancellations in 9 communities</w:t>
      </w:r>
    </w:p>
    <w:p w14:paraId="2D0DCE8F" w14:textId="77777777" w:rsidR="00397718" w:rsidRPr="00313E79" w:rsidRDefault="00397718" w:rsidP="00397718">
      <w:pPr>
        <w:rPr>
          <w:rFonts w:ascii="Calibri" w:hAnsi="Calibri" w:cs="Calibri"/>
        </w:rPr>
      </w:pPr>
      <w:r w:rsidRPr="00313E79">
        <w:rPr>
          <w:rFonts w:ascii="Calibri" w:hAnsi="Calibri" w:cs="Calibri"/>
          <w:b/>
          <w:bCs/>
        </w:rPr>
        <w:t>Mitigation:</w:t>
      </w:r>
    </w:p>
    <w:p w14:paraId="05BA019E" w14:textId="77777777" w:rsidR="00397718" w:rsidRPr="00313E79" w:rsidRDefault="00397718" w:rsidP="00397718">
      <w:pPr>
        <w:numPr>
          <w:ilvl w:val="0"/>
          <w:numId w:val="157"/>
        </w:numPr>
        <w:rPr>
          <w:rFonts w:ascii="Calibri" w:hAnsi="Calibri" w:cs="Calibri"/>
        </w:rPr>
      </w:pPr>
      <w:r w:rsidRPr="00313E79">
        <w:rPr>
          <w:rFonts w:ascii="Calibri" w:hAnsi="Calibri" w:cs="Calibri"/>
        </w:rPr>
        <w:t>Respected all sacred days and practices; avoided probing restricted topics</w:t>
      </w:r>
    </w:p>
    <w:p w14:paraId="4BDCD0AE" w14:textId="77777777" w:rsidR="00397718" w:rsidRPr="00313E79" w:rsidRDefault="00397718" w:rsidP="00397718">
      <w:pPr>
        <w:numPr>
          <w:ilvl w:val="0"/>
          <w:numId w:val="157"/>
        </w:numPr>
        <w:rPr>
          <w:rFonts w:ascii="Calibri" w:hAnsi="Calibri" w:cs="Calibri"/>
        </w:rPr>
      </w:pPr>
      <w:r w:rsidRPr="00313E79">
        <w:rPr>
          <w:rFonts w:ascii="Calibri" w:hAnsi="Calibri" w:cs="Calibri"/>
        </w:rPr>
        <w:t>Held gender-specific and age-appropriate discussions for sensitive issues</w:t>
      </w:r>
    </w:p>
    <w:p w14:paraId="713E8B95" w14:textId="77777777" w:rsidR="00397718" w:rsidRPr="00313E79" w:rsidRDefault="00397718" w:rsidP="00397718">
      <w:pPr>
        <w:numPr>
          <w:ilvl w:val="0"/>
          <w:numId w:val="157"/>
        </w:numPr>
        <w:rPr>
          <w:rFonts w:ascii="Calibri" w:hAnsi="Calibri" w:cs="Calibri"/>
        </w:rPr>
      </w:pPr>
      <w:r w:rsidRPr="00313E79">
        <w:rPr>
          <w:rFonts w:ascii="Calibri" w:hAnsi="Calibri" w:cs="Calibri"/>
        </w:rPr>
        <w:t>Returned to communities after funerals or festivals to complete sessions</w:t>
      </w:r>
    </w:p>
    <w:p w14:paraId="077DD44F" w14:textId="77777777" w:rsidR="00397718" w:rsidRPr="00313E79" w:rsidRDefault="00397718" w:rsidP="00397718">
      <w:pPr>
        <w:pStyle w:val="Heading3"/>
        <w:rPr>
          <w:rFonts w:ascii="Calibri" w:hAnsi="Calibri" w:cs="Calibri"/>
        </w:rPr>
      </w:pPr>
      <w:bookmarkStart w:id="96" w:name="_Toc205793419"/>
      <w:r w:rsidRPr="00313E79">
        <w:rPr>
          <w:rFonts w:ascii="Calibri" w:hAnsi="Calibri" w:cs="Calibri"/>
        </w:rPr>
        <w:t>5. Challenges with Change Agent Availability and Capacity</w:t>
      </w:r>
      <w:bookmarkEnd w:id="96"/>
    </w:p>
    <w:p w14:paraId="014693E0" w14:textId="77777777" w:rsidR="00397718" w:rsidRPr="00313E79" w:rsidRDefault="00397718" w:rsidP="00397718">
      <w:pPr>
        <w:numPr>
          <w:ilvl w:val="0"/>
          <w:numId w:val="158"/>
        </w:numPr>
        <w:rPr>
          <w:rFonts w:ascii="Calibri" w:hAnsi="Calibri" w:cs="Calibri"/>
        </w:rPr>
      </w:pPr>
      <w:r w:rsidRPr="00313E79">
        <w:rPr>
          <w:rFonts w:ascii="Calibri" w:hAnsi="Calibri" w:cs="Calibri"/>
        </w:rPr>
        <w:t>Some Change Agents had competing livelihood or domestic obligations</w:t>
      </w:r>
    </w:p>
    <w:p w14:paraId="0BA39C32" w14:textId="77777777" w:rsidR="00397718" w:rsidRPr="00313E79" w:rsidRDefault="00397718" w:rsidP="00397718">
      <w:pPr>
        <w:numPr>
          <w:ilvl w:val="0"/>
          <w:numId w:val="158"/>
        </w:numPr>
        <w:rPr>
          <w:rFonts w:ascii="Calibri" w:hAnsi="Calibri" w:cs="Calibri"/>
        </w:rPr>
      </w:pPr>
      <w:r w:rsidRPr="00313E79">
        <w:rPr>
          <w:rFonts w:ascii="Calibri" w:hAnsi="Calibri" w:cs="Calibri"/>
        </w:rPr>
        <w:t>Others lacked facilitation confidence, note-taking skills, or familiarity with research protocols</w:t>
      </w:r>
    </w:p>
    <w:p w14:paraId="1EABD6E6" w14:textId="77777777" w:rsidR="00397718" w:rsidRPr="00313E79" w:rsidRDefault="00397718" w:rsidP="00397718">
      <w:pPr>
        <w:numPr>
          <w:ilvl w:val="0"/>
          <w:numId w:val="158"/>
        </w:numPr>
        <w:rPr>
          <w:rFonts w:ascii="Calibri" w:hAnsi="Calibri" w:cs="Calibri"/>
        </w:rPr>
      </w:pPr>
      <w:r w:rsidRPr="00313E79">
        <w:rPr>
          <w:rFonts w:ascii="Calibri" w:hAnsi="Calibri" w:cs="Calibri"/>
        </w:rPr>
        <w:t>Turnover occurred in three sites where original CCAs migrated for seasonal work</w:t>
      </w:r>
    </w:p>
    <w:p w14:paraId="41600564" w14:textId="77777777" w:rsidR="00397718" w:rsidRPr="00313E79" w:rsidRDefault="00397718" w:rsidP="00397718">
      <w:pPr>
        <w:rPr>
          <w:rFonts w:ascii="Calibri" w:hAnsi="Calibri" w:cs="Calibri"/>
        </w:rPr>
      </w:pPr>
      <w:r w:rsidRPr="00313E79">
        <w:rPr>
          <w:rFonts w:ascii="Calibri" w:hAnsi="Calibri" w:cs="Calibri"/>
          <w:b/>
          <w:bCs/>
        </w:rPr>
        <w:t>Mitigation:</w:t>
      </w:r>
    </w:p>
    <w:p w14:paraId="1BBBA8A1" w14:textId="77777777" w:rsidR="00397718" w:rsidRPr="00313E79" w:rsidRDefault="00397718" w:rsidP="00397718">
      <w:pPr>
        <w:numPr>
          <w:ilvl w:val="0"/>
          <w:numId w:val="159"/>
        </w:numPr>
        <w:rPr>
          <w:rFonts w:ascii="Calibri" w:hAnsi="Calibri" w:cs="Calibri"/>
        </w:rPr>
      </w:pPr>
      <w:r w:rsidRPr="00313E79">
        <w:rPr>
          <w:rFonts w:ascii="Calibri" w:hAnsi="Calibri" w:cs="Calibri"/>
        </w:rPr>
        <w:t>Briefed agents ahead of sessions.</w:t>
      </w:r>
    </w:p>
    <w:p w14:paraId="0940FBD0" w14:textId="77777777" w:rsidR="00397718" w:rsidRPr="00313E79" w:rsidRDefault="00397718" w:rsidP="00397718">
      <w:pPr>
        <w:numPr>
          <w:ilvl w:val="0"/>
          <w:numId w:val="159"/>
        </w:numPr>
        <w:rPr>
          <w:rFonts w:ascii="Calibri" w:hAnsi="Calibri" w:cs="Calibri"/>
        </w:rPr>
      </w:pPr>
      <w:r w:rsidRPr="00313E79">
        <w:rPr>
          <w:rFonts w:ascii="Calibri" w:hAnsi="Calibri" w:cs="Calibri"/>
        </w:rPr>
        <w:t>Provided printed materials and talking points</w:t>
      </w:r>
    </w:p>
    <w:p w14:paraId="1D090D71" w14:textId="77777777" w:rsidR="00397718" w:rsidRPr="00313E79" w:rsidRDefault="00397718" w:rsidP="00397718">
      <w:pPr>
        <w:numPr>
          <w:ilvl w:val="0"/>
          <w:numId w:val="159"/>
        </w:numPr>
        <w:rPr>
          <w:rFonts w:ascii="Calibri" w:hAnsi="Calibri" w:cs="Calibri"/>
        </w:rPr>
      </w:pPr>
      <w:r w:rsidRPr="00313E79">
        <w:rPr>
          <w:rFonts w:ascii="Calibri" w:hAnsi="Calibri" w:cs="Calibri"/>
        </w:rPr>
        <w:t>District officers filled in as backstops in critical communities</w:t>
      </w:r>
    </w:p>
    <w:p w14:paraId="7F556856" w14:textId="77777777" w:rsidR="00397718" w:rsidRPr="00313E79" w:rsidRDefault="00397718" w:rsidP="00397718">
      <w:pPr>
        <w:pStyle w:val="Heading3"/>
        <w:rPr>
          <w:rFonts w:ascii="Calibri" w:hAnsi="Calibri" w:cs="Calibri"/>
        </w:rPr>
      </w:pPr>
      <w:bookmarkStart w:id="97" w:name="_Toc205793420"/>
      <w:r w:rsidRPr="00313E79">
        <w:rPr>
          <w:rFonts w:ascii="Calibri" w:hAnsi="Calibri" w:cs="Calibri"/>
        </w:rPr>
        <w:lastRenderedPageBreak/>
        <w:t>6. Limitations in Representation and Coverage</w:t>
      </w:r>
      <w:bookmarkEnd w:id="97"/>
    </w:p>
    <w:p w14:paraId="0A90A59B" w14:textId="77777777" w:rsidR="00397718" w:rsidRPr="00313E79" w:rsidRDefault="00397718" w:rsidP="00397718">
      <w:pPr>
        <w:rPr>
          <w:rFonts w:ascii="Calibri" w:hAnsi="Calibri" w:cs="Calibri"/>
          <w:b/>
          <w:bCs/>
        </w:rPr>
      </w:pPr>
      <w:r w:rsidRPr="00313E79">
        <w:rPr>
          <w:rFonts w:ascii="Calibri" w:hAnsi="Calibri" w:cs="Calibri"/>
          <w:b/>
          <w:bCs/>
        </w:rPr>
        <w:t>a. Underrepresentation of PWDs and Minority Groups</w:t>
      </w:r>
    </w:p>
    <w:p w14:paraId="6A2DD03F" w14:textId="77777777" w:rsidR="00397718" w:rsidRPr="00313E79" w:rsidRDefault="00397718" w:rsidP="00397718">
      <w:pPr>
        <w:numPr>
          <w:ilvl w:val="0"/>
          <w:numId w:val="160"/>
        </w:numPr>
        <w:rPr>
          <w:rFonts w:ascii="Calibri" w:hAnsi="Calibri" w:cs="Calibri"/>
        </w:rPr>
      </w:pPr>
      <w:r w:rsidRPr="00313E79">
        <w:rPr>
          <w:rFonts w:ascii="Calibri" w:hAnsi="Calibri" w:cs="Calibri"/>
        </w:rPr>
        <w:t>Persons with disabilities were underrepresented in most FGDs</w:t>
      </w:r>
    </w:p>
    <w:p w14:paraId="7A9AEFC7" w14:textId="77777777" w:rsidR="00397718" w:rsidRPr="00313E79" w:rsidRDefault="00397718" w:rsidP="00397718">
      <w:pPr>
        <w:numPr>
          <w:ilvl w:val="0"/>
          <w:numId w:val="160"/>
        </w:numPr>
        <w:rPr>
          <w:rFonts w:ascii="Calibri" w:hAnsi="Calibri" w:cs="Calibri"/>
        </w:rPr>
      </w:pPr>
      <w:r w:rsidRPr="00313E79">
        <w:rPr>
          <w:rFonts w:ascii="Calibri" w:hAnsi="Calibri" w:cs="Calibri"/>
        </w:rPr>
        <w:t>Fulani herders and migrant fishers were mobile and hard to reach</w:t>
      </w:r>
    </w:p>
    <w:p w14:paraId="24ED9EE7" w14:textId="77777777" w:rsidR="00397718" w:rsidRPr="00313E79" w:rsidRDefault="00397718" w:rsidP="00397718">
      <w:pPr>
        <w:rPr>
          <w:rFonts w:ascii="Calibri" w:hAnsi="Calibri" w:cs="Calibri"/>
        </w:rPr>
      </w:pPr>
      <w:r w:rsidRPr="00313E79">
        <w:rPr>
          <w:rFonts w:ascii="Calibri" w:hAnsi="Calibri" w:cs="Calibri"/>
          <w:b/>
          <w:bCs/>
        </w:rPr>
        <w:t>Mitigation:</w:t>
      </w:r>
    </w:p>
    <w:p w14:paraId="4AF5D644" w14:textId="77777777" w:rsidR="00397718" w:rsidRPr="00313E79" w:rsidRDefault="00397718" w:rsidP="00397718">
      <w:pPr>
        <w:numPr>
          <w:ilvl w:val="0"/>
          <w:numId w:val="161"/>
        </w:numPr>
        <w:rPr>
          <w:rFonts w:ascii="Calibri" w:hAnsi="Calibri" w:cs="Calibri"/>
        </w:rPr>
      </w:pPr>
      <w:r w:rsidRPr="00313E79">
        <w:rPr>
          <w:rFonts w:ascii="Calibri" w:hAnsi="Calibri" w:cs="Calibri"/>
        </w:rPr>
        <w:t>PWD representatives were sought through social welfare officers</w:t>
      </w:r>
    </w:p>
    <w:p w14:paraId="5429BA15" w14:textId="77777777" w:rsidR="00397718" w:rsidRPr="00313E79" w:rsidRDefault="00397718" w:rsidP="00397718">
      <w:pPr>
        <w:numPr>
          <w:ilvl w:val="0"/>
          <w:numId w:val="161"/>
        </w:numPr>
        <w:rPr>
          <w:rFonts w:ascii="Calibri" w:hAnsi="Calibri" w:cs="Calibri"/>
        </w:rPr>
      </w:pPr>
      <w:r w:rsidRPr="00313E79">
        <w:rPr>
          <w:rFonts w:ascii="Calibri" w:hAnsi="Calibri" w:cs="Calibri"/>
        </w:rPr>
        <w:t>Snowball sampling used to reach migrants</w:t>
      </w:r>
    </w:p>
    <w:p w14:paraId="5FD48720" w14:textId="77777777" w:rsidR="00397718" w:rsidRPr="00313E79" w:rsidRDefault="00397718" w:rsidP="00397718">
      <w:pPr>
        <w:pStyle w:val="Heading3"/>
        <w:rPr>
          <w:rFonts w:ascii="Calibri" w:hAnsi="Calibri" w:cs="Calibri"/>
        </w:rPr>
      </w:pPr>
      <w:bookmarkStart w:id="98" w:name="_Toc205793421"/>
      <w:r w:rsidRPr="00313E79">
        <w:rPr>
          <w:rFonts w:ascii="Calibri" w:hAnsi="Calibri" w:cs="Calibri"/>
        </w:rPr>
        <w:t>Conclusion</w:t>
      </w:r>
      <w:bookmarkEnd w:id="98"/>
    </w:p>
    <w:p w14:paraId="7750CC1C" w14:textId="77777777" w:rsidR="00397718" w:rsidRPr="00313E79" w:rsidRDefault="00397718" w:rsidP="00397718">
      <w:pPr>
        <w:jc w:val="both"/>
        <w:rPr>
          <w:rFonts w:ascii="Calibri" w:hAnsi="Calibri" w:cs="Calibri"/>
        </w:rPr>
      </w:pPr>
      <w:r w:rsidRPr="00313E79">
        <w:rPr>
          <w:rFonts w:ascii="Calibri" w:hAnsi="Calibri" w:cs="Calibri"/>
        </w:rPr>
        <w:t>These limitations do not compromise the integrity of the socio-economic baseline. Rather, they provide necessary context for interpreting the findings, refining the data collection instruments, and improving the next phase of community engagement. The fact that these challenges were recorded, reflected upon, and, where possible, mitigated speaks to the methodological maturity of the WACA Blue Carbon assessment process.</w:t>
      </w:r>
    </w:p>
    <w:p w14:paraId="71B3472E" w14:textId="77777777" w:rsidR="00397718" w:rsidRPr="00313E79" w:rsidRDefault="00397718" w:rsidP="00397718">
      <w:pPr>
        <w:jc w:val="both"/>
        <w:rPr>
          <w:rFonts w:ascii="Calibri" w:hAnsi="Calibri" w:cs="Calibri"/>
        </w:rPr>
      </w:pPr>
      <w:r w:rsidRPr="00313E79">
        <w:rPr>
          <w:rFonts w:ascii="Calibri" w:hAnsi="Calibri" w:cs="Calibri"/>
        </w:rPr>
        <w:t>As the project advances toward CREMA formation, restoration implementation, and carbon credit generation, this honest appraisal of field challenges will serve as a vital tool for adaptive management, risk anticipation, and process improvement.</w:t>
      </w:r>
    </w:p>
    <w:p w14:paraId="216C6245" w14:textId="77777777" w:rsidR="00427087" w:rsidRPr="00313E79" w:rsidRDefault="00427087">
      <w:pPr>
        <w:rPr>
          <w:rFonts w:ascii="Calibri" w:hAnsi="Calibri" w:cs="Calibri"/>
          <w:b/>
          <w:bCs/>
        </w:rPr>
      </w:pPr>
    </w:p>
    <w:p w14:paraId="54DBA37A" w14:textId="2E5D70A0" w:rsidR="00427087" w:rsidRPr="00313E79" w:rsidRDefault="00412591" w:rsidP="00427087">
      <w:pPr>
        <w:pStyle w:val="Heading1"/>
        <w:rPr>
          <w:rFonts w:ascii="Calibri" w:hAnsi="Calibri" w:cs="Calibri"/>
        </w:rPr>
      </w:pPr>
      <w:bookmarkStart w:id="99" w:name="_Toc205793422"/>
      <w:r w:rsidRPr="00313E79">
        <w:rPr>
          <w:rFonts w:ascii="Calibri" w:hAnsi="Calibri" w:cs="Calibri"/>
        </w:rPr>
        <w:t>4</w:t>
      </w:r>
      <w:r w:rsidR="00427087" w:rsidRPr="00313E79">
        <w:rPr>
          <w:rFonts w:ascii="Calibri" w:hAnsi="Calibri" w:cs="Calibri"/>
        </w:rPr>
        <w:t xml:space="preserve">.0 </w:t>
      </w:r>
      <w:r w:rsidR="004E5203" w:rsidRPr="00313E79">
        <w:rPr>
          <w:rFonts w:ascii="Calibri" w:hAnsi="Calibri" w:cs="Calibri"/>
        </w:rPr>
        <w:t>F</w:t>
      </w:r>
      <w:r w:rsidR="005E087E" w:rsidRPr="00313E79">
        <w:rPr>
          <w:rFonts w:ascii="Calibri" w:hAnsi="Calibri" w:cs="Calibri"/>
        </w:rPr>
        <w:t xml:space="preserve">indings from </w:t>
      </w:r>
      <w:r w:rsidR="00EB78A7" w:rsidRPr="00313E79">
        <w:rPr>
          <w:rFonts w:ascii="Calibri" w:hAnsi="Calibri" w:cs="Calibri"/>
        </w:rPr>
        <w:t>the</w:t>
      </w:r>
      <w:r w:rsidR="00427087" w:rsidRPr="00313E79">
        <w:rPr>
          <w:rFonts w:ascii="Calibri" w:hAnsi="Calibri" w:cs="Calibri"/>
        </w:rPr>
        <w:t xml:space="preserve"> Study Areas</w:t>
      </w:r>
      <w:bookmarkEnd w:id="99"/>
    </w:p>
    <w:p w14:paraId="091B5917" w14:textId="545D056C" w:rsidR="00427087" w:rsidRPr="00313E79" w:rsidRDefault="00412591" w:rsidP="00427087">
      <w:pPr>
        <w:pStyle w:val="Heading2"/>
        <w:rPr>
          <w:rFonts w:ascii="Calibri" w:hAnsi="Calibri" w:cs="Calibri"/>
        </w:rPr>
      </w:pPr>
      <w:bookmarkStart w:id="100" w:name="_Toc205793423"/>
      <w:r w:rsidRPr="00313E79">
        <w:rPr>
          <w:rFonts w:ascii="Calibri" w:hAnsi="Calibri" w:cs="Calibri"/>
        </w:rPr>
        <w:t>4</w:t>
      </w:r>
      <w:r w:rsidR="00427087" w:rsidRPr="00313E79">
        <w:rPr>
          <w:rFonts w:ascii="Calibri" w:hAnsi="Calibri" w:cs="Calibri"/>
        </w:rPr>
        <w:t xml:space="preserve">.1 </w:t>
      </w:r>
      <w:proofErr w:type="spellStart"/>
      <w:r w:rsidR="00427087" w:rsidRPr="00313E79">
        <w:rPr>
          <w:rFonts w:ascii="Calibri" w:hAnsi="Calibri" w:cs="Calibri"/>
        </w:rPr>
        <w:t>Songor</w:t>
      </w:r>
      <w:proofErr w:type="spellEnd"/>
      <w:r w:rsidR="00427087" w:rsidRPr="00313E79">
        <w:rPr>
          <w:rFonts w:ascii="Calibri" w:hAnsi="Calibri" w:cs="Calibri"/>
        </w:rPr>
        <w:t xml:space="preserve"> Ramsar Site</w:t>
      </w:r>
      <w:bookmarkEnd w:id="100"/>
    </w:p>
    <w:p w14:paraId="79356BB1" w14:textId="77777777" w:rsidR="00427087" w:rsidRPr="00313E79" w:rsidRDefault="00427087" w:rsidP="00427087">
      <w:pPr>
        <w:pStyle w:val="Heading3"/>
        <w:rPr>
          <w:rFonts w:ascii="Calibri" w:hAnsi="Calibri" w:cs="Calibri"/>
        </w:rPr>
      </w:pPr>
      <w:bookmarkStart w:id="101" w:name="_Toc205793424"/>
      <w:r w:rsidRPr="00313E79">
        <w:rPr>
          <w:rFonts w:ascii="Calibri" w:hAnsi="Calibri" w:cs="Calibri"/>
        </w:rPr>
        <w:t>Introduction</w:t>
      </w:r>
      <w:bookmarkEnd w:id="101"/>
    </w:p>
    <w:p w14:paraId="1171692E" w14:textId="77777777" w:rsidR="00427087" w:rsidRPr="00313E79" w:rsidRDefault="00427087" w:rsidP="00427087">
      <w:pPr>
        <w:jc w:val="both"/>
        <w:rPr>
          <w:rFonts w:ascii="Calibri" w:hAnsi="Calibri" w:cs="Calibri"/>
        </w:rPr>
      </w:pPr>
      <w:r w:rsidRPr="00313E79">
        <w:rPr>
          <w:rFonts w:ascii="Calibri" w:hAnsi="Calibri" w:cs="Calibri"/>
        </w:rPr>
        <w:t xml:space="preserve">The </w:t>
      </w:r>
      <w:proofErr w:type="spellStart"/>
      <w:r w:rsidRPr="00313E79">
        <w:rPr>
          <w:rFonts w:ascii="Calibri" w:hAnsi="Calibri" w:cs="Calibri"/>
        </w:rPr>
        <w:t>Songor</w:t>
      </w:r>
      <w:proofErr w:type="spellEnd"/>
      <w:r w:rsidRPr="00313E79">
        <w:rPr>
          <w:rFonts w:ascii="Calibri" w:hAnsi="Calibri" w:cs="Calibri"/>
        </w:rPr>
        <w:t xml:space="preserve"> Ramsar Site is one of Ghana’s six internationally recognized wetlands under the Ramsar Convention and holds critical ecological, economic, and cultural importance. Located in the Ada East District of the Greater Accra Region, </w:t>
      </w:r>
      <w:proofErr w:type="spellStart"/>
      <w:r w:rsidRPr="00313E79">
        <w:rPr>
          <w:rFonts w:ascii="Calibri" w:hAnsi="Calibri" w:cs="Calibri"/>
        </w:rPr>
        <w:t>Songor</w:t>
      </w:r>
      <w:proofErr w:type="spellEnd"/>
      <w:r w:rsidRPr="00313E79">
        <w:rPr>
          <w:rFonts w:ascii="Calibri" w:hAnsi="Calibri" w:cs="Calibri"/>
        </w:rPr>
        <w:t xml:space="preserve"> is a complex mosaic of lagoons, mangrove stands, salt flats, tidal floodplains, and brackish water systems. It is also one of the most anthropogenically pressured Ramsar sites in the country, facing challenges from salt mining expansion, mangrove deforestation, coastal erosion, and growing land-use conflict.</w:t>
      </w:r>
    </w:p>
    <w:p w14:paraId="46DCB133" w14:textId="77777777" w:rsidR="00427087" w:rsidRPr="00313E79" w:rsidRDefault="00427087" w:rsidP="00427087">
      <w:pPr>
        <w:jc w:val="both"/>
        <w:rPr>
          <w:rFonts w:ascii="Calibri" w:hAnsi="Calibri" w:cs="Calibri"/>
        </w:rPr>
      </w:pPr>
      <w:r w:rsidRPr="00313E79">
        <w:rPr>
          <w:rFonts w:ascii="Calibri" w:hAnsi="Calibri" w:cs="Calibri"/>
        </w:rPr>
        <w:t xml:space="preserve">This section provides an in-depth overview of the site’s geography, ecological significance, demographic profile, resource use, governance structures, and its relevance within the WACA Blue Carbon initiative. The </w:t>
      </w:r>
      <w:proofErr w:type="spellStart"/>
      <w:r w:rsidRPr="00313E79">
        <w:rPr>
          <w:rFonts w:ascii="Calibri" w:hAnsi="Calibri" w:cs="Calibri"/>
        </w:rPr>
        <w:t>Songor</w:t>
      </w:r>
      <w:proofErr w:type="spellEnd"/>
      <w:r w:rsidRPr="00313E79">
        <w:rPr>
          <w:rFonts w:ascii="Calibri" w:hAnsi="Calibri" w:cs="Calibri"/>
        </w:rPr>
        <w:t xml:space="preserve"> landscape reflects the tensions and opportunities at the heart </w:t>
      </w:r>
      <w:r w:rsidRPr="00313E79">
        <w:rPr>
          <w:rFonts w:ascii="Calibri" w:hAnsi="Calibri" w:cs="Calibri"/>
        </w:rPr>
        <w:lastRenderedPageBreak/>
        <w:t>of blue carbon restoration, where fragile ecosystems meet intense livelihood dependence, layered governance, and high potential for carbon and co-benefit interventions.</w:t>
      </w:r>
    </w:p>
    <w:p w14:paraId="1B86C0CE" w14:textId="77777777" w:rsidR="00427087" w:rsidRPr="00313E79" w:rsidRDefault="00427087" w:rsidP="00427087">
      <w:pPr>
        <w:pStyle w:val="Heading3"/>
        <w:rPr>
          <w:rFonts w:ascii="Calibri" w:hAnsi="Calibri" w:cs="Calibri"/>
        </w:rPr>
      </w:pPr>
      <w:bookmarkStart w:id="102" w:name="_Toc205793425"/>
      <w:r w:rsidRPr="00313E79">
        <w:rPr>
          <w:rFonts w:ascii="Calibri" w:hAnsi="Calibri" w:cs="Calibri"/>
        </w:rPr>
        <w:t>1. Geographic and Ecological Setting</w:t>
      </w:r>
      <w:bookmarkEnd w:id="102"/>
    </w:p>
    <w:p w14:paraId="1B9F590F" w14:textId="77777777" w:rsidR="00427087" w:rsidRPr="00313E79" w:rsidRDefault="00427087" w:rsidP="00427087">
      <w:pPr>
        <w:jc w:val="both"/>
        <w:rPr>
          <w:rFonts w:ascii="Calibri" w:hAnsi="Calibri" w:cs="Calibri"/>
        </w:rPr>
      </w:pPr>
      <w:r w:rsidRPr="00313E79">
        <w:rPr>
          <w:rFonts w:ascii="Calibri" w:hAnsi="Calibri" w:cs="Calibri"/>
        </w:rPr>
        <w:t xml:space="preserve">The </w:t>
      </w:r>
      <w:proofErr w:type="spellStart"/>
      <w:r w:rsidRPr="00313E79">
        <w:rPr>
          <w:rFonts w:ascii="Calibri" w:hAnsi="Calibri" w:cs="Calibri"/>
        </w:rPr>
        <w:t>Songor</w:t>
      </w:r>
      <w:proofErr w:type="spellEnd"/>
      <w:r w:rsidRPr="00313E79">
        <w:rPr>
          <w:rFonts w:ascii="Calibri" w:hAnsi="Calibri" w:cs="Calibri"/>
        </w:rPr>
        <w:t xml:space="preserve"> Ramsar Site lies approximately 90 kilometers east of Accra and spans roughly 51,000 hectares. It is situated between the Volta River estuary to the east and the Dangme East coastal settlements to the west. The site encompasses:</w:t>
      </w:r>
    </w:p>
    <w:p w14:paraId="4B284D18" w14:textId="77777777" w:rsidR="00427087" w:rsidRPr="00313E79" w:rsidRDefault="00427087" w:rsidP="00427087">
      <w:pPr>
        <w:numPr>
          <w:ilvl w:val="0"/>
          <w:numId w:val="162"/>
        </w:numPr>
        <w:jc w:val="both"/>
        <w:rPr>
          <w:rFonts w:ascii="Calibri" w:hAnsi="Calibri" w:cs="Calibri"/>
        </w:rPr>
      </w:pPr>
      <w:proofErr w:type="spellStart"/>
      <w:r w:rsidRPr="00313E79">
        <w:rPr>
          <w:rFonts w:ascii="Calibri" w:hAnsi="Calibri" w:cs="Calibri"/>
          <w:b/>
          <w:bCs/>
        </w:rPr>
        <w:t>Songor</w:t>
      </w:r>
      <w:proofErr w:type="spellEnd"/>
      <w:r w:rsidRPr="00313E79">
        <w:rPr>
          <w:rFonts w:ascii="Calibri" w:hAnsi="Calibri" w:cs="Calibri"/>
          <w:b/>
          <w:bCs/>
        </w:rPr>
        <w:t xml:space="preserve"> Lagoon</w:t>
      </w:r>
      <w:r w:rsidRPr="00313E79">
        <w:rPr>
          <w:rFonts w:ascii="Calibri" w:hAnsi="Calibri" w:cs="Calibri"/>
        </w:rPr>
        <w:t>: A shallow saline waterbody with seasonal connections to the sea</w:t>
      </w:r>
    </w:p>
    <w:p w14:paraId="642277D8" w14:textId="77777777" w:rsidR="00427087" w:rsidRPr="00313E79" w:rsidRDefault="00427087" w:rsidP="00427087">
      <w:pPr>
        <w:numPr>
          <w:ilvl w:val="0"/>
          <w:numId w:val="162"/>
        </w:numPr>
        <w:jc w:val="both"/>
        <w:rPr>
          <w:rFonts w:ascii="Calibri" w:hAnsi="Calibri" w:cs="Calibri"/>
        </w:rPr>
      </w:pPr>
      <w:r w:rsidRPr="00313E79">
        <w:rPr>
          <w:rFonts w:ascii="Calibri" w:hAnsi="Calibri" w:cs="Calibri"/>
          <w:b/>
          <w:bCs/>
        </w:rPr>
        <w:t>Tidal wetlands and salt flats</w:t>
      </w:r>
      <w:r w:rsidRPr="00313E79">
        <w:rPr>
          <w:rFonts w:ascii="Calibri" w:hAnsi="Calibri" w:cs="Calibri"/>
        </w:rPr>
        <w:t>: Critical habitats for migratory birds, crustaceans, and marine nurseries</w:t>
      </w:r>
    </w:p>
    <w:p w14:paraId="195C896A" w14:textId="77777777" w:rsidR="00427087" w:rsidRPr="00313E79" w:rsidRDefault="00427087" w:rsidP="00427087">
      <w:pPr>
        <w:numPr>
          <w:ilvl w:val="0"/>
          <w:numId w:val="162"/>
        </w:numPr>
        <w:jc w:val="both"/>
        <w:rPr>
          <w:rFonts w:ascii="Calibri" w:hAnsi="Calibri" w:cs="Calibri"/>
        </w:rPr>
      </w:pPr>
      <w:r w:rsidRPr="00313E79">
        <w:rPr>
          <w:rFonts w:ascii="Calibri" w:hAnsi="Calibri" w:cs="Calibri"/>
          <w:b/>
          <w:bCs/>
        </w:rPr>
        <w:t>Fringing mangroves</w:t>
      </w:r>
      <w:r w:rsidRPr="00313E79">
        <w:rPr>
          <w:rFonts w:ascii="Calibri" w:hAnsi="Calibri" w:cs="Calibri"/>
        </w:rPr>
        <w:t xml:space="preserve">: Though heavily degraded, patches of </w:t>
      </w:r>
      <w:r w:rsidRPr="00313E79">
        <w:rPr>
          <w:rFonts w:ascii="Calibri" w:hAnsi="Calibri" w:cs="Calibri"/>
          <w:i/>
          <w:iCs/>
        </w:rPr>
        <w:t>Rhizophora</w:t>
      </w:r>
      <w:r w:rsidRPr="00313E79">
        <w:rPr>
          <w:rFonts w:ascii="Calibri" w:hAnsi="Calibri" w:cs="Calibri"/>
        </w:rPr>
        <w:t xml:space="preserve"> and </w:t>
      </w:r>
      <w:r w:rsidRPr="00313E79">
        <w:rPr>
          <w:rFonts w:ascii="Calibri" w:hAnsi="Calibri" w:cs="Calibri"/>
          <w:i/>
          <w:iCs/>
        </w:rPr>
        <w:t>Avicennia</w:t>
      </w:r>
      <w:r w:rsidRPr="00313E79">
        <w:rPr>
          <w:rFonts w:ascii="Calibri" w:hAnsi="Calibri" w:cs="Calibri"/>
        </w:rPr>
        <w:t xml:space="preserve"> species persist</w:t>
      </w:r>
    </w:p>
    <w:p w14:paraId="0E106939" w14:textId="77777777" w:rsidR="00427087" w:rsidRPr="00313E79" w:rsidRDefault="00427087" w:rsidP="00427087">
      <w:pPr>
        <w:numPr>
          <w:ilvl w:val="0"/>
          <w:numId w:val="162"/>
        </w:numPr>
        <w:jc w:val="both"/>
        <w:rPr>
          <w:rFonts w:ascii="Calibri" w:hAnsi="Calibri" w:cs="Calibri"/>
        </w:rPr>
      </w:pPr>
      <w:r w:rsidRPr="00313E79">
        <w:rPr>
          <w:rFonts w:ascii="Calibri" w:hAnsi="Calibri" w:cs="Calibri"/>
          <w:b/>
          <w:bCs/>
        </w:rPr>
        <w:t>Floodplains and grasslands</w:t>
      </w:r>
      <w:r w:rsidRPr="00313E79">
        <w:rPr>
          <w:rFonts w:ascii="Calibri" w:hAnsi="Calibri" w:cs="Calibri"/>
        </w:rPr>
        <w:t>: Supporting rain-fed farming and seasonal grazing</w:t>
      </w:r>
    </w:p>
    <w:p w14:paraId="26A16EA6" w14:textId="77777777" w:rsidR="00427087" w:rsidRPr="00313E79" w:rsidRDefault="00427087" w:rsidP="00427087">
      <w:pPr>
        <w:numPr>
          <w:ilvl w:val="0"/>
          <w:numId w:val="162"/>
        </w:numPr>
        <w:jc w:val="both"/>
        <w:rPr>
          <w:rFonts w:ascii="Calibri" w:hAnsi="Calibri" w:cs="Calibri"/>
        </w:rPr>
      </w:pPr>
      <w:r w:rsidRPr="00313E79">
        <w:rPr>
          <w:rFonts w:ascii="Calibri" w:hAnsi="Calibri" w:cs="Calibri"/>
          <w:b/>
          <w:bCs/>
        </w:rPr>
        <w:t>Sand dunes and estuarine channels</w:t>
      </w:r>
      <w:r w:rsidRPr="00313E79">
        <w:rPr>
          <w:rFonts w:ascii="Calibri" w:hAnsi="Calibri" w:cs="Calibri"/>
        </w:rPr>
        <w:t>: Acting as natural coastal defenses</w:t>
      </w:r>
    </w:p>
    <w:p w14:paraId="1A1E9FF6" w14:textId="77777777" w:rsidR="00427087" w:rsidRPr="00313E79" w:rsidRDefault="00427087" w:rsidP="00427087">
      <w:pPr>
        <w:jc w:val="both"/>
        <w:rPr>
          <w:rFonts w:ascii="Calibri" w:hAnsi="Calibri" w:cs="Calibri"/>
        </w:rPr>
      </w:pPr>
      <w:r w:rsidRPr="00313E79">
        <w:rPr>
          <w:rFonts w:ascii="Calibri" w:hAnsi="Calibri" w:cs="Calibri"/>
        </w:rPr>
        <w:t>The lagoon’s seasonal dynamics, marked by alternate flooding and drying, shape the livelihood patterns and ecological cycles of surrounding communities. The area is also part of the East Atlantic Flyway and supports over 70 species of waterbirds during migratory periods.</w:t>
      </w:r>
    </w:p>
    <w:p w14:paraId="23EB690D" w14:textId="77777777" w:rsidR="00427087" w:rsidRPr="00313E79" w:rsidRDefault="00427087" w:rsidP="00427087">
      <w:pPr>
        <w:pStyle w:val="Heading3"/>
        <w:rPr>
          <w:rFonts w:ascii="Calibri" w:hAnsi="Calibri" w:cs="Calibri"/>
        </w:rPr>
      </w:pPr>
      <w:bookmarkStart w:id="103" w:name="_Toc205793426"/>
      <w:r w:rsidRPr="00313E79">
        <w:rPr>
          <w:rFonts w:ascii="Calibri" w:hAnsi="Calibri" w:cs="Calibri"/>
        </w:rPr>
        <w:t>2. Socio-Economic and Demographic Profile</w:t>
      </w:r>
      <w:bookmarkEnd w:id="103"/>
    </w:p>
    <w:p w14:paraId="1929D28B" w14:textId="77777777" w:rsidR="00427087" w:rsidRPr="00313E79" w:rsidRDefault="00427087" w:rsidP="00427087">
      <w:pPr>
        <w:rPr>
          <w:rFonts w:ascii="Calibri" w:hAnsi="Calibri" w:cs="Calibri"/>
        </w:rPr>
      </w:pPr>
      <w:proofErr w:type="spellStart"/>
      <w:r w:rsidRPr="00313E79">
        <w:rPr>
          <w:rFonts w:ascii="Calibri" w:hAnsi="Calibri" w:cs="Calibri"/>
        </w:rPr>
        <w:t>Songor</w:t>
      </w:r>
      <w:proofErr w:type="spellEnd"/>
      <w:r w:rsidRPr="00313E79">
        <w:rPr>
          <w:rFonts w:ascii="Calibri" w:hAnsi="Calibri" w:cs="Calibri"/>
        </w:rPr>
        <w:t xml:space="preserve"> hosts over 40,000 people across multiple peri-coastal and inland communities. Ten of these communities were profiled in this study:</w:t>
      </w:r>
    </w:p>
    <w:p w14:paraId="747EE886" w14:textId="77777777" w:rsidR="00427087" w:rsidRPr="00313E79" w:rsidRDefault="00427087" w:rsidP="00427087">
      <w:pPr>
        <w:numPr>
          <w:ilvl w:val="0"/>
          <w:numId w:val="163"/>
        </w:numPr>
        <w:rPr>
          <w:rFonts w:ascii="Calibri" w:hAnsi="Calibri" w:cs="Calibri"/>
        </w:rPr>
      </w:pPr>
      <w:proofErr w:type="spellStart"/>
      <w:r w:rsidRPr="00313E79">
        <w:rPr>
          <w:rFonts w:ascii="Calibri" w:hAnsi="Calibri" w:cs="Calibri"/>
          <w:b/>
          <w:bCs/>
        </w:rPr>
        <w:t>Totope</w:t>
      </w:r>
      <w:proofErr w:type="spellEnd"/>
      <w:r w:rsidRPr="00313E79">
        <w:rPr>
          <w:rFonts w:ascii="Calibri" w:hAnsi="Calibri" w:cs="Calibri"/>
          <w:b/>
          <w:bCs/>
        </w:rPr>
        <w:t xml:space="preserve">, </w:t>
      </w:r>
      <w:proofErr w:type="spellStart"/>
      <w:r w:rsidRPr="00313E79">
        <w:rPr>
          <w:rFonts w:ascii="Calibri" w:hAnsi="Calibri" w:cs="Calibri"/>
          <w:b/>
          <w:bCs/>
        </w:rPr>
        <w:t>Torgbloku</w:t>
      </w:r>
      <w:proofErr w:type="spellEnd"/>
      <w:r w:rsidRPr="00313E79">
        <w:rPr>
          <w:rFonts w:ascii="Calibri" w:hAnsi="Calibri" w:cs="Calibri"/>
          <w:b/>
          <w:bCs/>
        </w:rPr>
        <w:t xml:space="preserve">, </w:t>
      </w:r>
      <w:proofErr w:type="spellStart"/>
      <w:r w:rsidRPr="00313E79">
        <w:rPr>
          <w:rFonts w:ascii="Calibri" w:hAnsi="Calibri" w:cs="Calibri"/>
          <w:b/>
          <w:bCs/>
        </w:rPr>
        <w:t>Pute</w:t>
      </w:r>
      <w:proofErr w:type="spellEnd"/>
      <w:r w:rsidRPr="00313E79">
        <w:rPr>
          <w:rFonts w:ascii="Calibri" w:hAnsi="Calibri" w:cs="Calibri"/>
          <w:b/>
          <w:bCs/>
        </w:rPr>
        <w:t xml:space="preserve">, </w:t>
      </w:r>
      <w:proofErr w:type="spellStart"/>
      <w:r w:rsidRPr="00313E79">
        <w:rPr>
          <w:rFonts w:ascii="Calibri" w:hAnsi="Calibri" w:cs="Calibri"/>
          <w:b/>
          <w:bCs/>
        </w:rPr>
        <w:t>Patukope</w:t>
      </w:r>
      <w:proofErr w:type="spellEnd"/>
      <w:r w:rsidRPr="00313E79">
        <w:rPr>
          <w:rFonts w:ascii="Calibri" w:hAnsi="Calibri" w:cs="Calibri"/>
          <w:b/>
          <w:bCs/>
        </w:rPr>
        <w:t xml:space="preserve">, </w:t>
      </w:r>
      <w:proofErr w:type="spellStart"/>
      <w:r w:rsidRPr="00313E79">
        <w:rPr>
          <w:rFonts w:ascii="Calibri" w:hAnsi="Calibri" w:cs="Calibri"/>
          <w:b/>
          <w:bCs/>
        </w:rPr>
        <w:t>Obane</w:t>
      </w:r>
      <w:proofErr w:type="spellEnd"/>
      <w:r w:rsidRPr="00313E79">
        <w:rPr>
          <w:rFonts w:ascii="Calibri" w:hAnsi="Calibri" w:cs="Calibri"/>
          <w:b/>
          <w:bCs/>
        </w:rPr>
        <w:t xml:space="preserve">, </w:t>
      </w:r>
      <w:proofErr w:type="spellStart"/>
      <w:r w:rsidRPr="00313E79">
        <w:rPr>
          <w:rFonts w:ascii="Calibri" w:hAnsi="Calibri" w:cs="Calibri"/>
          <w:b/>
          <w:bCs/>
        </w:rPr>
        <w:t>Elavanyo</w:t>
      </w:r>
      <w:proofErr w:type="spellEnd"/>
      <w:r w:rsidRPr="00313E79">
        <w:rPr>
          <w:rFonts w:ascii="Calibri" w:hAnsi="Calibri" w:cs="Calibri"/>
          <w:b/>
          <w:bCs/>
        </w:rPr>
        <w:t xml:space="preserve">, </w:t>
      </w:r>
      <w:proofErr w:type="spellStart"/>
      <w:r w:rsidRPr="00313E79">
        <w:rPr>
          <w:rFonts w:ascii="Calibri" w:hAnsi="Calibri" w:cs="Calibri"/>
          <w:b/>
          <w:bCs/>
        </w:rPr>
        <w:t>Ocanseykope</w:t>
      </w:r>
      <w:proofErr w:type="spellEnd"/>
      <w:r w:rsidRPr="00313E79">
        <w:rPr>
          <w:rFonts w:ascii="Calibri" w:hAnsi="Calibri" w:cs="Calibri"/>
          <w:b/>
          <w:bCs/>
        </w:rPr>
        <w:t xml:space="preserve">, </w:t>
      </w:r>
      <w:proofErr w:type="spellStart"/>
      <w:r w:rsidRPr="00313E79">
        <w:rPr>
          <w:rFonts w:ascii="Calibri" w:hAnsi="Calibri" w:cs="Calibri"/>
          <w:b/>
          <w:bCs/>
        </w:rPr>
        <w:t>Azizanya</w:t>
      </w:r>
      <w:proofErr w:type="spellEnd"/>
      <w:r w:rsidRPr="00313E79">
        <w:rPr>
          <w:rFonts w:ascii="Calibri" w:hAnsi="Calibri" w:cs="Calibri"/>
          <w:b/>
          <w:bCs/>
        </w:rPr>
        <w:t xml:space="preserve">, </w:t>
      </w:r>
      <w:proofErr w:type="spellStart"/>
      <w:r w:rsidRPr="00313E79">
        <w:rPr>
          <w:rFonts w:ascii="Calibri" w:hAnsi="Calibri" w:cs="Calibri"/>
          <w:b/>
          <w:bCs/>
        </w:rPr>
        <w:t>Luhuese</w:t>
      </w:r>
      <w:proofErr w:type="spellEnd"/>
      <w:r w:rsidRPr="00313E79">
        <w:rPr>
          <w:rFonts w:ascii="Calibri" w:hAnsi="Calibri" w:cs="Calibri"/>
          <w:b/>
          <w:bCs/>
        </w:rPr>
        <w:t xml:space="preserve">, and </w:t>
      </w:r>
      <w:proofErr w:type="spellStart"/>
      <w:r w:rsidRPr="00313E79">
        <w:rPr>
          <w:rFonts w:ascii="Calibri" w:hAnsi="Calibri" w:cs="Calibri"/>
          <w:b/>
          <w:bCs/>
        </w:rPr>
        <w:t>Ayigbo</w:t>
      </w:r>
      <w:proofErr w:type="spellEnd"/>
    </w:p>
    <w:p w14:paraId="43AB4834" w14:textId="77777777" w:rsidR="00427087" w:rsidRPr="00313E79" w:rsidRDefault="00427087" w:rsidP="00427087">
      <w:pPr>
        <w:rPr>
          <w:rFonts w:ascii="Calibri" w:hAnsi="Calibri" w:cs="Calibri"/>
        </w:rPr>
      </w:pPr>
      <w:r w:rsidRPr="00313E79">
        <w:rPr>
          <w:rFonts w:ascii="Calibri" w:hAnsi="Calibri" w:cs="Calibri"/>
        </w:rPr>
        <w:t>Key demographic trends observed include:</w:t>
      </w:r>
    </w:p>
    <w:p w14:paraId="1CFDBF8B" w14:textId="77777777" w:rsidR="00427087" w:rsidRPr="00313E79" w:rsidRDefault="00427087" w:rsidP="00427087">
      <w:pPr>
        <w:numPr>
          <w:ilvl w:val="0"/>
          <w:numId w:val="164"/>
        </w:numPr>
        <w:rPr>
          <w:rFonts w:ascii="Calibri" w:hAnsi="Calibri" w:cs="Calibri"/>
        </w:rPr>
      </w:pPr>
      <w:r w:rsidRPr="00313E79">
        <w:rPr>
          <w:rFonts w:ascii="Calibri" w:hAnsi="Calibri" w:cs="Calibri"/>
          <w:b/>
          <w:bCs/>
        </w:rPr>
        <w:t>Youth-dominated populations</w:t>
      </w:r>
      <w:r w:rsidRPr="00313E79">
        <w:rPr>
          <w:rFonts w:ascii="Calibri" w:hAnsi="Calibri" w:cs="Calibri"/>
        </w:rPr>
        <w:t>: Over 60% of residents in some communities are below age 35</w:t>
      </w:r>
    </w:p>
    <w:p w14:paraId="4DAA0A5E" w14:textId="77777777" w:rsidR="00427087" w:rsidRPr="00313E79" w:rsidRDefault="00427087" w:rsidP="00427087">
      <w:pPr>
        <w:numPr>
          <w:ilvl w:val="0"/>
          <w:numId w:val="164"/>
        </w:numPr>
        <w:rPr>
          <w:rFonts w:ascii="Calibri" w:hAnsi="Calibri" w:cs="Calibri"/>
        </w:rPr>
      </w:pPr>
      <w:r w:rsidRPr="00313E79">
        <w:rPr>
          <w:rFonts w:ascii="Calibri" w:hAnsi="Calibri" w:cs="Calibri"/>
          <w:b/>
          <w:bCs/>
        </w:rPr>
        <w:t>Large, extended households</w:t>
      </w:r>
      <w:r w:rsidRPr="00313E79">
        <w:rPr>
          <w:rFonts w:ascii="Calibri" w:hAnsi="Calibri" w:cs="Calibri"/>
        </w:rPr>
        <w:t>: Common in fishing and salt-producing settlements</w:t>
      </w:r>
    </w:p>
    <w:p w14:paraId="0F5C8DF2" w14:textId="77777777" w:rsidR="00427087" w:rsidRPr="00313E79" w:rsidRDefault="00427087" w:rsidP="00427087">
      <w:pPr>
        <w:numPr>
          <w:ilvl w:val="0"/>
          <w:numId w:val="164"/>
        </w:numPr>
        <w:rPr>
          <w:rFonts w:ascii="Calibri" w:hAnsi="Calibri" w:cs="Calibri"/>
        </w:rPr>
      </w:pPr>
      <w:r w:rsidRPr="00313E79">
        <w:rPr>
          <w:rFonts w:ascii="Calibri" w:hAnsi="Calibri" w:cs="Calibri"/>
          <w:b/>
          <w:bCs/>
        </w:rPr>
        <w:t>Gendered economic roles</w:t>
      </w:r>
      <w:r w:rsidRPr="00313E79">
        <w:rPr>
          <w:rFonts w:ascii="Calibri" w:hAnsi="Calibri" w:cs="Calibri"/>
        </w:rPr>
        <w:t>: Men dominate salt mining and fishing, while women lead processing and trade</w:t>
      </w:r>
    </w:p>
    <w:p w14:paraId="6CBE2F90" w14:textId="77777777" w:rsidR="00427087" w:rsidRPr="00313E79" w:rsidRDefault="00427087" w:rsidP="00427087">
      <w:pPr>
        <w:numPr>
          <w:ilvl w:val="0"/>
          <w:numId w:val="164"/>
        </w:numPr>
        <w:rPr>
          <w:rFonts w:ascii="Calibri" w:hAnsi="Calibri" w:cs="Calibri"/>
        </w:rPr>
      </w:pPr>
      <w:r w:rsidRPr="00313E79">
        <w:rPr>
          <w:rFonts w:ascii="Calibri" w:hAnsi="Calibri" w:cs="Calibri"/>
          <w:b/>
          <w:bCs/>
        </w:rPr>
        <w:t>High poverty incidence</w:t>
      </w:r>
      <w:r w:rsidRPr="00313E79">
        <w:rPr>
          <w:rFonts w:ascii="Calibri" w:hAnsi="Calibri" w:cs="Calibri"/>
        </w:rPr>
        <w:t>: Due to fluctuating incomes, limited infrastructure, and high resource competition</w:t>
      </w:r>
    </w:p>
    <w:p w14:paraId="57339F6C" w14:textId="77777777" w:rsidR="00427087" w:rsidRPr="00313E79" w:rsidRDefault="00427087" w:rsidP="00427087">
      <w:pPr>
        <w:numPr>
          <w:ilvl w:val="0"/>
          <w:numId w:val="164"/>
        </w:numPr>
        <w:rPr>
          <w:rFonts w:ascii="Calibri" w:hAnsi="Calibri" w:cs="Calibri"/>
        </w:rPr>
      </w:pPr>
      <w:r w:rsidRPr="00313E79">
        <w:rPr>
          <w:rFonts w:ascii="Calibri" w:hAnsi="Calibri" w:cs="Calibri"/>
          <w:b/>
          <w:bCs/>
        </w:rPr>
        <w:t>Low formal education levels</w:t>
      </w:r>
      <w:r w:rsidRPr="00313E79">
        <w:rPr>
          <w:rFonts w:ascii="Calibri" w:hAnsi="Calibri" w:cs="Calibri"/>
        </w:rPr>
        <w:t>: Particularly among adult women and migrant groups</w:t>
      </w:r>
    </w:p>
    <w:p w14:paraId="7277D2AA" w14:textId="77777777" w:rsidR="00427087" w:rsidRPr="00313E79" w:rsidRDefault="00427087" w:rsidP="00427087">
      <w:pPr>
        <w:jc w:val="both"/>
        <w:rPr>
          <w:rFonts w:ascii="Calibri" w:hAnsi="Calibri" w:cs="Calibri"/>
        </w:rPr>
      </w:pPr>
      <w:r w:rsidRPr="00313E79">
        <w:rPr>
          <w:rFonts w:ascii="Calibri" w:hAnsi="Calibri" w:cs="Calibri"/>
        </w:rPr>
        <w:lastRenderedPageBreak/>
        <w:t>Ethnic groups are predominantly Dangme, with Ewe and Ga minorities. Religion is a mix of Christianity, traditional spirituality, and Islam, with strong cultural adherence to local rituals and land-based taboos.</w:t>
      </w:r>
    </w:p>
    <w:p w14:paraId="79D9BB31" w14:textId="77777777" w:rsidR="00427087" w:rsidRPr="00313E79" w:rsidRDefault="00427087" w:rsidP="00427087">
      <w:pPr>
        <w:pStyle w:val="Heading3"/>
        <w:rPr>
          <w:rFonts w:ascii="Calibri" w:hAnsi="Calibri" w:cs="Calibri"/>
        </w:rPr>
      </w:pPr>
      <w:bookmarkStart w:id="104" w:name="_Toc205793427"/>
      <w:r w:rsidRPr="00313E79">
        <w:rPr>
          <w:rFonts w:ascii="Calibri" w:hAnsi="Calibri" w:cs="Calibri"/>
        </w:rPr>
        <w:t>3. Livelihood Systems and Resource Use</w:t>
      </w:r>
      <w:bookmarkEnd w:id="104"/>
    </w:p>
    <w:p w14:paraId="30EF3552" w14:textId="77777777" w:rsidR="00427087" w:rsidRPr="00313E79" w:rsidRDefault="00427087" w:rsidP="00427087">
      <w:pPr>
        <w:rPr>
          <w:rFonts w:ascii="Calibri" w:hAnsi="Calibri" w:cs="Calibri"/>
        </w:rPr>
      </w:pPr>
      <w:r w:rsidRPr="00313E79">
        <w:rPr>
          <w:rFonts w:ascii="Calibri" w:hAnsi="Calibri" w:cs="Calibri"/>
        </w:rPr>
        <w:t xml:space="preserve">The </w:t>
      </w:r>
      <w:proofErr w:type="spellStart"/>
      <w:r w:rsidRPr="00313E79">
        <w:rPr>
          <w:rFonts w:ascii="Calibri" w:hAnsi="Calibri" w:cs="Calibri"/>
        </w:rPr>
        <w:t>Songor</w:t>
      </w:r>
      <w:proofErr w:type="spellEnd"/>
      <w:r w:rsidRPr="00313E79">
        <w:rPr>
          <w:rFonts w:ascii="Calibri" w:hAnsi="Calibri" w:cs="Calibri"/>
        </w:rPr>
        <w:t xml:space="preserve"> landscape sustains a multi-sectoral livelihood economy centered on:</w:t>
      </w:r>
    </w:p>
    <w:p w14:paraId="63DD61A1" w14:textId="77777777" w:rsidR="00427087" w:rsidRPr="00313E79" w:rsidRDefault="00427087" w:rsidP="00427087">
      <w:pPr>
        <w:rPr>
          <w:rFonts w:ascii="Calibri" w:hAnsi="Calibri" w:cs="Calibri"/>
          <w:b/>
          <w:bCs/>
        </w:rPr>
      </w:pPr>
      <w:r w:rsidRPr="00313E79">
        <w:rPr>
          <w:rFonts w:ascii="Calibri" w:hAnsi="Calibri" w:cs="Calibri"/>
          <w:b/>
          <w:bCs/>
        </w:rPr>
        <w:t>a. Salt Mining</w:t>
      </w:r>
    </w:p>
    <w:p w14:paraId="3EF74B55" w14:textId="77777777" w:rsidR="00427087" w:rsidRPr="00313E79" w:rsidRDefault="00427087" w:rsidP="00427087">
      <w:pPr>
        <w:numPr>
          <w:ilvl w:val="0"/>
          <w:numId w:val="165"/>
        </w:numPr>
        <w:rPr>
          <w:rFonts w:ascii="Calibri" w:hAnsi="Calibri" w:cs="Calibri"/>
        </w:rPr>
      </w:pPr>
      <w:proofErr w:type="spellStart"/>
      <w:r w:rsidRPr="00313E79">
        <w:rPr>
          <w:rFonts w:ascii="Calibri" w:hAnsi="Calibri" w:cs="Calibri"/>
        </w:rPr>
        <w:t>Songor</w:t>
      </w:r>
      <w:proofErr w:type="spellEnd"/>
      <w:r w:rsidRPr="00313E79">
        <w:rPr>
          <w:rFonts w:ascii="Calibri" w:hAnsi="Calibri" w:cs="Calibri"/>
        </w:rPr>
        <w:t xml:space="preserve"> is a nationally significant salt-producing area</w:t>
      </w:r>
    </w:p>
    <w:p w14:paraId="3011E0A9" w14:textId="77777777" w:rsidR="00427087" w:rsidRPr="00313E79" w:rsidRDefault="00427087" w:rsidP="00427087">
      <w:pPr>
        <w:numPr>
          <w:ilvl w:val="0"/>
          <w:numId w:val="165"/>
        </w:numPr>
        <w:rPr>
          <w:rFonts w:ascii="Calibri" w:hAnsi="Calibri" w:cs="Calibri"/>
        </w:rPr>
      </w:pPr>
      <w:proofErr w:type="gramStart"/>
      <w:r w:rsidRPr="00313E79">
        <w:rPr>
          <w:rFonts w:ascii="Calibri" w:hAnsi="Calibri" w:cs="Calibri"/>
        </w:rPr>
        <w:t>Local residents</w:t>
      </w:r>
      <w:proofErr w:type="gramEnd"/>
      <w:r w:rsidRPr="00313E79">
        <w:rPr>
          <w:rFonts w:ascii="Calibri" w:hAnsi="Calibri" w:cs="Calibri"/>
        </w:rPr>
        <w:t xml:space="preserve">, cooperatives, and large companies (e.g., </w:t>
      </w:r>
      <w:proofErr w:type="spellStart"/>
      <w:r w:rsidRPr="00313E79">
        <w:rPr>
          <w:rFonts w:ascii="Calibri" w:hAnsi="Calibri" w:cs="Calibri"/>
        </w:rPr>
        <w:t>Electrochem</w:t>
      </w:r>
      <w:proofErr w:type="spellEnd"/>
      <w:r w:rsidRPr="00313E79">
        <w:rPr>
          <w:rFonts w:ascii="Calibri" w:hAnsi="Calibri" w:cs="Calibri"/>
        </w:rPr>
        <w:t xml:space="preserve"> Ghana Ltd) extract salt from pans and flats</w:t>
      </w:r>
    </w:p>
    <w:p w14:paraId="38E472A3" w14:textId="77777777" w:rsidR="00427087" w:rsidRPr="00313E79" w:rsidRDefault="00427087" w:rsidP="00427087">
      <w:pPr>
        <w:numPr>
          <w:ilvl w:val="0"/>
          <w:numId w:val="165"/>
        </w:numPr>
        <w:rPr>
          <w:rFonts w:ascii="Calibri" w:hAnsi="Calibri" w:cs="Calibri"/>
        </w:rPr>
      </w:pPr>
      <w:r w:rsidRPr="00313E79">
        <w:rPr>
          <w:rFonts w:ascii="Calibri" w:hAnsi="Calibri" w:cs="Calibri"/>
        </w:rPr>
        <w:t>Salt production is seasonal but labor-intensive, employing thousands in both formal and informal systems</w:t>
      </w:r>
    </w:p>
    <w:p w14:paraId="2F0E9661" w14:textId="77777777" w:rsidR="00427087" w:rsidRPr="00313E79" w:rsidRDefault="00427087" w:rsidP="00427087">
      <w:pPr>
        <w:numPr>
          <w:ilvl w:val="0"/>
          <w:numId w:val="165"/>
        </w:numPr>
        <w:rPr>
          <w:rFonts w:ascii="Calibri" w:hAnsi="Calibri" w:cs="Calibri"/>
        </w:rPr>
      </w:pPr>
      <w:r w:rsidRPr="00313E79">
        <w:rPr>
          <w:rFonts w:ascii="Calibri" w:hAnsi="Calibri" w:cs="Calibri"/>
        </w:rPr>
        <w:t>Conflicts exist between large-scale operators and local communities over access and control</w:t>
      </w:r>
    </w:p>
    <w:p w14:paraId="5DABE5CC" w14:textId="77777777" w:rsidR="00427087" w:rsidRPr="00313E79" w:rsidRDefault="00427087" w:rsidP="00427087">
      <w:pPr>
        <w:rPr>
          <w:rFonts w:ascii="Calibri" w:hAnsi="Calibri" w:cs="Calibri"/>
          <w:b/>
          <w:bCs/>
        </w:rPr>
      </w:pPr>
      <w:r w:rsidRPr="00313E79">
        <w:rPr>
          <w:rFonts w:ascii="Calibri" w:hAnsi="Calibri" w:cs="Calibri"/>
          <w:b/>
          <w:bCs/>
        </w:rPr>
        <w:t>b. Fishing</w:t>
      </w:r>
    </w:p>
    <w:p w14:paraId="269BA5CB" w14:textId="77777777" w:rsidR="00427087" w:rsidRPr="00313E79" w:rsidRDefault="00427087" w:rsidP="00427087">
      <w:pPr>
        <w:numPr>
          <w:ilvl w:val="0"/>
          <w:numId w:val="166"/>
        </w:numPr>
        <w:rPr>
          <w:rFonts w:ascii="Calibri" w:hAnsi="Calibri" w:cs="Calibri"/>
        </w:rPr>
      </w:pPr>
      <w:r w:rsidRPr="00313E79">
        <w:rPr>
          <w:rFonts w:ascii="Calibri" w:hAnsi="Calibri" w:cs="Calibri"/>
        </w:rPr>
        <w:t>Lagoon and estuarine fishing are seasonal and declining due to siltation and overuse</w:t>
      </w:r>
    </w:p>
    <w:p w14:paraId="3C3418B0" w14:textId="77777777" w:rsidR="00427087" w:rsidRPr="00313E79" w:rsidRDefault="00427087" w:rsidP="00427087">
      <w:pPr>
        <w:numPr>
          <w:ilvl w:val="0"/>
          <w:numId w:val="166"/>
        </w:numPr>
        <w:rPr>
          <w:rFonts w:ascii="Calibri" w:hAnsi="Calibri" w:cs="Calibri"/>
        </w:rPr>
      </w:pPr>
      <w:r w:rsidRPr="00313E79">
        <w:rPr>
          <w:rFonts w:ascii="Calibri" w:hAnsi="Calibri" w:cs="Calibri"/>
        </w:rPr>
        <w:t>Fishing gears include cast nets, traps, and hook lines</w:t>
      </w:r>
    </w:p>
    <w:p w14:paraId="35A3FDC4" w14:textId="77777777" w:rsidR="00427087" w:rsidRPr="00313E79" w:rsidRDefault="00427087" w:rsidP="00427087">
      <w:pPr>
        <w:numPr>
          <w:ilvl w:val="0"/>
          <w:numId w:val="166"/>
        </w:numPr>
        <w:rPr>
          <w:rFonts w:ascii="Calibri" w:hAnsi="Calibri" w:cs="Calibri"/>
        </w:rPr>
      </w:pPr>
      <w:r w:rsidRPr="00313E79">
        <w:rPr>
          <w:rFonts w:ascii="Calibri" w:hAnsi="Calibri" w:cs="Calibri"/>
        </w:rPr>
        <w:t>Women engage in drying, smoking, and selling of fish at local and regional markets</w:t>
      </w:r>
    </w:p>
    <w:p w14:paraId="6F4B1C45" w14:textId="77777777" w:rsidR="00427087" w:rsidRPr="00313E79" w:rsidRDefault="00427087" w:rsidP="00427087">
      <w:pPr>
        <w:rPr>
          <w:rFonts w:ascii="Calibri" w:hAnsi="Calibri" w:cs="Calibri"/>
          <w:b/>
          <w:bCs/>
        </w:rPr>
      </w:pPr>
      <w:r w:rsidRPr="00313E79">
        <w:rPr>
          <w:rFonts w:ascii="Calibri" w:hAnsi="Calibri" w:cs="Calibri"/>
          <w:b/>
          <w:bCs/>
        </w:rPr>
        <w:t>c. Mangrove Harvesting</w:t>
      </w:r>
    </w:p>
    <w:p w14:paraId="2F887BA1" w14:textId="77777777" w:rsidR="00427087" w:rsidRPr="00313E79" w:rsidRDefault="00427087" w:rsidP="00427087">
      <w:pPr>
        <w:numPr>
          <w:ilvl w:val="0"/>
          <w:numId w:val="167"/>
        </w:numPr>
        <w:rPr>
          <w:rFonts w:ascii="Calibri" w:hAnsi="Calibri" w:cs="Calibri"/>
        </w:rPr>
      </w:pPr>
      <w:r w:rsidRPr="00313E79">
        <w:rPr>
          <w:rFonts w:ascii="Calibri" w:hAnsi="Calibri" w:cs="Calibri"/>
        </w:rPr>
        <w:t>Mangroves are cut primarily for fuelwood (fish smoking) and construction poles</w:t>
      </w:r>
    </w:p>
    <w:p w14:paraId="21FB8D02" w14:textId="77777777" w:rsidR="00427087" w:rsidRPr="00313E79" w:rsidRDefault="00427087" w:rsidP="00427087">
      <w:pPr>
        <w:numPr>
          <w:ilvl w:val="0"/>
          <w:numId w:val="167"/>
        </w:numPr>
        <w:rPr>
          <w:rFonts w:ascii="Calibri" w:hAnsi="Calibri" w:cs="Calibri"/>
        </w:rPr>
      </w:pPr>
      <w:r w:rsidRPr="00313E79">
        <w:rPr>
          <w:rFonts w:ascii="Calibri" w:hAnsi="Calibri" w:cs="Calibri"/>
        </w:rPr>
        <w:t>No formal harvesting permits or replanting schemes exist at scale</w:t>
      </w:r>
    </w:p>
    <w:p w14:paraId="4A5D3E13" w14:textId="77777777" w:rsidR="00427087" w:rsidRPr="00313E79" w:rsidRDefault="00427087" w:rsidP="00427087">
      <w:pPr>
        <w:numPr>
          <w:ilvl w:val="0"/>
          <w:numId w:val="167"/>
        </w:numPr>
        <w:rPr>
          <w:rFonts w:ascii="Calibri" w:hAnsi="Calibri" w:cs="Calibri"/>
        </w:rPr>
      </w:pPr>
      <w:r w:rsidRPr="00313E79">
        <w:rPr>
          <w:rFonts w:ascii="Calibri" w:hAnsi="Calibri" w:cs="Calibri"/>
        </w:rPr>
        <w:t xml:space="preserve">Communities like </w:t>
      </w:r>
      <w:proofErr w:type="spellStart"/>
      <w:r w:rsidRPr="00313E79">
        <w:rPr>
          <w:rFonts w:ascii="Calibri" w:hAnsi="Calibri" w:cs="Calibri"/>
        </w:rPr>
        <w:t>Totope</w:t>
      </w:r>
      <w:proofErr w:type="spellEnd"/>
      <w:r w:rsidRPr="00313E79">
        <w:rPr>
          <w:rFonts w:ascii="Calibri" w:hAnsi="Calibri" w:cs="Calibri"/>
        </w:rPr>
        <w:t xml:space="preserve"> and </w:t>
      </w:r>
      <w:proofErr w:type="spellStart"/>
      <w:r w:rsidRPr="00313E79">
        <w:rPr>
          <w:rFonts w:ascii="Calibri" w:hAnsi="Calibri" w:cs="Calibri"/>
        </w:rPr>
        <w:t>Obane</w:t>
      </w:r>
      <w:proofErr w:type="spellEnd"/>
      <w:r w:rsidRPr="00313E79">
        <w:rPr>
          <w:rFonts w:ascii="Calibri" w:hAnsi="Calibri" w:cs="Calibri"/>
        </w:rPr>
        <w:t xml:space="preserve"> rely almost entirely on mangrove fuel during the dry season</w:t>
      </w:r>
    </w:p>
    <w:p w14:paraId="76232927" w14:textId="77777777" w:rsidR="00427087" w:rsidRPr="00313E79" w:rsidRDefault="00427087" w:rsidP="00427087">
      <w:pPr>
        <w:rPr>
          <w:rFonts w:ascii="Calibri" w:hAnsi="Calibri" w:cs="Calibri"/>
          <w:b/>
          <w:bCs/>
        </w:rPr>
      </w:pPr>
      <w:r w:rsidRPr="00313E79">
        <w:rPr>
          <w:rFonts w:ascii="Calibri" w:hAnsi="Calibri" w:cs="Calibri"/>
          <w:b/>
          <w:bCs/>
        </w:rPr>
        <w:t>d. Farming and Gardening</w:t>
      </w:r>
    </w:p>
    <w:p w14:paraId="3DEEBD98" w14:textId="77777777" w:rsidR="00427087" w:rsidRPr="00313E79" w:rsidRDefault="00427087" w:rsidP="00427087">
      <w:pPr>
        <w:numPr>
          <w:ilvl w:val="0"/>
          <w:numId w:val="168"/>
        </w:numPr>
        <w:rPr>
          <w:rFonts w:ascii="Calibri" w:hAnsi="Calibri" w:cs="Calibri"/>
        </w:rPr>
      </w:pPr>
      <w:r w:rsidRPr="00313E79">
        <w:rPr>
          <w:rFonts w:ascii="Calibri" w:hAnsi="Calibri" w:cs="Calibri"/>
        </w:rPr>
        <w:t xml:space="preserve">Inland communities (e.g., </w:t>
      </w:r>
      <w:proofErr w:type="spellStart"/>
      <w:r w:rsidRPr="00313E79">
        <w:rPr>
          <w:rFonts w:ascii="Calibri" w:hAnsi="Calibri" w:cs="Calibri"/>
        </w:rPr>
        <w:t>Luhuese</w:t>
      </w:r>
      <w:proofErr w:type="spellEnd"/>
      <w:r w:rsidRPr="00313E79">
        <w:rPr>
          <w:rFonts w:ascii="Calibri" w:hAnsi="Calibri" w:cs="Calibri"/>
        </w:rPr>
        <w:t xml:space="preserve">, </w:t>
      </w:r>
      <w:proofErr w:type="spellStart"/>
      <w:r w:rsidRPr="00313E79">
        <w:rPr>
          <w:rFonts w:ascii="Calibri" w:hAnsi="Calibri" w:cs="Calibri"/>
        </w:rPr>
        <w:t>Ayigbo</w:t>
      </w:r>
      <w:proofErr w:type="spellEnd"/>
      <w:r w:rsidRPr="00313E79">
        <w:rPr>
          <w:rFonts w:ascii="Calibri" w:hAnsi="Calibri" w:cs="Calibri"/>
        </w:rPr>
        <w:t>) grow cassava, okra, maize, and vegetables</w:t>
      </w:r>
    </w:p>
    <w:p w14:paraId="0AEC56F3" w14:textId="77777777" w:rsidR="00427087" w:rsidRPr="00313E79" w:rsidRDefault="00427087" w:rsidP="00427087">
      <w:pPr>
        <w:numPr>
          <w:ilvl w:val="0"/>
          <w:numId w:val="168"/>
        </w:numPr>
        <w:rPr>
          <w:rFonts w:ascii="Calibri" w:hAnsi="Calibri" w:cs="Calibri"/>
        </w:rPr>
      </w:pPr>
      <w:r w:rsidRPr="00313E79">
        <w:rPr>
          <w:rFonts w:ascii="Calibri" w:hAnsi="Calibri" w:cs="Calibri"/>
        </w:rPr>
        <w:t>Coastal erosion and soil salinity increasingly reduce productivity</w:t>
      </w:r>
    </w:p>
    <w:p w14:paraId="27D05CE1" w14:textId="2B005132" w:rsidR="00427087" w:rsidRPr="00313E79" w:rsidRDefault="00427087" w:rsidP="00427087">
      <w:pPr>
        <w:numPr>
          <w:ilvl w:val="0"/>
          <w:numId w:val="168"/>
        </w:numPr>
        <w:rPr>
          <w:rFonts w:ascii="Calibri" w:hAnsi="Calibri" w:cs="Calibri"/>
        </w:rPr>
      </w:pPr>
      <w:r w:rsidRPr="00313E79">
        <w:rPr>
          <w:rFonts w:ascii="Calibri" w:hAnsi="Calibri" w:cs="Calibri"/>
        </w:rPr>
        <w:t xml:space="preserve">Irrigation is limited and rainfall </w:t>
      </w:r>
      <w:r w:rsidR="008F20D1" w:rsidRPr="00313E79">
        <w:rPr>
          <w:rFonts w:ascii="Calibri" w:hAnsi="Calibri" w:cs="Calibri"/>
        </w:rPr>
        <w:t xml:space="preserve">is </w:t>
      </w:r>
      <w:r w:rsidRPr="00313E79">
        <w:rPr>
          <w:rFonts w:ascii="Calibri" w:hAnsi="Calibri" w:cs="Calibri"/>
        </w:rPr>
        <w:t>unreliable</w:t>
      </w:r>
    </w:p>
    <w:p w14:paraId="7F87EAD7" w14:textId="77777777" w:rsidR="00427087" w:rsidRPr="00313E79" w:rsidRDefault="00427087" w:rsidP="00427087">
      <w:pPr>
        <w:rPr>
          <w:rFonts w:ascii="Calibri" w:hAnsi="Calibri" w:cs="Calibri"/>
          <w:b/>
          <w:bCs/>
        </w:rPr>
      </w:pPr>
      <w:r w:rsidRPr="00313E79">
        <w:rPr>
          <w:rFonts w:ascii="Calibri" w:hAnsi="Calibri" w:cs="Calibri"/>
          <w:b/>
          <w:bCs/>
        </w:rPr>
        <w:t xml:space="preserve">e. Petty Trading and </w:t>
      </w:r>
      <w:proofErr w:type="spellStart"/>
      <w:r w:rsidRPr="00313E79">
        <w:rPr>
          <w:rFonts w:ascii="Calibri" w:hAnsi="Calibri" w:cs="Calibri"/>
          <w:b/>
          <w:bCs/>
        </w:rPr>
        <w:t>Labour</w:t>
      </w:r>
      <w:proofErr w:type="spellEnd"/>
      <w:r w:rsidRPr="00313E79">
        <w:rPr>
          <w:rFonts w:ascii="Calibri" w:hAnsi="Calibri" w:cs="Calibri"/>
          <w:b/>
          <w:bCs/>
        </w:rPr>
        <w:t xml:space="preserve"> Migration</w:t>
      </w:r>
    </w:p>
    <w:p w14:paraId="1C4948C5" w14:textId="77777777" w:rsidR="00427087" w:rsidRPr="00313E79" w:rsidRDefault="00427087" w:rsidP="00427087">
      <w:pPr>
        <w:numPr>
          <w:ilvl w:val="0"/>
          <w:numId w:val="169"/>
        </w:numPr>
        <w:rPr>
          <w:rFonts w:ascii="Calibri" w:hAnsi="Calibri" w:cs="Calibri"/>
        </w:rPr>
      </w:pPr>
      <w:r w:rsidRPr="00313E79">
        <w:rPr>
          <w:rFonts w:ascii="Calibri" w:hAnsi="Calibri" w:cs="Calibri"/>
        </w:rPr>
        <w:t>Women engage in fish, salt, and charcoal trading</w:t>
      </w:r>
    </w:p>
    <w:p w14:paraId="42798169" w14:textId="77777777" w:rsidR="00427087" w:rsidRPr="00313E79" w:rsidRDefault="00427087" w:rsidP="00427087">
      <w:pPr>
        <w:numPr>
          <w:ilvl w:val="0"/>
          <w:numId w:val="169"/>
        </w:numPr>
        <w:rPr>
          <w:rFonts w:ascii="Calibri" w:hAnsi="Calibri" w:cs="Calibri"/>
        </w:rPr>
      </w:pPr>
      <w:r w:rsidRPr="00313E79">
        <w:rPr>
          <w:rFonts w:ascii="Calibri" w:hAnsi="Calibri" w:cs="Calibri"/>
        </w:rPr>
        <w:lastRenderedPageBreak/>
        <w:t>Seasonal migration to Accra, Tema, and Togo is common among youth</w:t>
      </w:r>
    </w:p>
    <w:p w14:paraId="4A667CCD" w14:textId="77777777" w:rsidR="00427087" w:rsidRPr="00313E79" w:rsidRDefault="00427087" w:rsidP="00427087">
      <w:pPr>
        <w:pStyle w:val="Heading3"/>
        <w:rPr>
          <w:rFonts w:ascii="Calibri" w:hAnsi="Calibri" w:cs="Calibri"/>
        </w:rPr>
      </w:pPr>
      <w:bookmarkStart w:id="105" w:name="_Toc205793428"/>
      <w:r w:rsidRPr="00313E79">
        <w:rPr>
          <w:rFonts w:ascii="Calibri" w:hAnsi="Calibri" w:cs="Calibri"/>
        </w:rPr>
        <w:t>4. Degradation Pressures and Environmental Challenges</w:t>
      </w:r>
      <w:bookmarkEnd w:id="105"/>
    </w:p>
    <w:p w14:paraId="58CE8E47" w14:textId="77777777" w:rsidR="00427087" w:rsidRPr="00313E79" w:rsidRDefault="00427087" w:rsidP="00427087">
      <w:pPr>
        <w:rPr>
          <w:rFonts w:ascii="Calibri" w:hAnsi="Calibri" w:cs="Calibri"/>
        </w:rPr>
      </w:pPr>
      <w:r w:rsidRPr="00313E79">
        <w:rPr>
          <w:rFonts w:ascii="Calibri" w:hAnsi="Calibri" w:cs="Calibri"/>
        </w:rPr>
        <w:t xml:space="preserve">The ecological integrity of the </w:t>
      </w:r>
      <w:proofErr w:type="spellStart"/>
      <w:r w:rsidRPr="00313E79">
        <w:rPr>
          <w:rFonts w:ascii="Calibri" w:hAnsi="Calibri" w:cs="Calibri"/>
        </w:rPr>
        <w:t>Songor</w:t>
      </w:r>
      <w:proofErr w:type="spellEnd"/>
      <w:r w:rsidRPr="00313E79">
        <w:rPr>
          <w:rFonts w:ascii="Calibri" w:hAnsi="Calibri" w:cs="Calibri"/>
        </w:rPr>
        <w:t xml:space="preserve"> site is under serious threat from:</w:t>
      </w:r>
    </w:p>
    <w:p w14:paraId="0735106A"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Large-scale salt mining expansion</w:t>
      </w:r>
      <w:r w:rsidRPr="00313E79">
        <w:rPr>
          <w:rFonts w:ascii="Calibri" w:hAnsi="Calibri" w:cs="Calibri"/>
        </w:rPr>
        <w:t>: Leading to land dispossession, mangrove clearing, and erosion</w:t>
      </w:r>
    </w:p>
    <w:p w14:paraId="19C36516"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Unregulated fuelwood collection</w:t>
      </w:r>
      <w:r w:rsidRPr="00313E79">
        <w:rPr>
          <w:rFonts w:ascii="Calibri" w:hAnsi="Calibri" w:cs="Calibri"/>
        </w:rPr>
        <w:t>: Causing loss of mangrove buffers</w:t>
      </w:r>
    </w:p>
    <w:p w14:paraId="7809C7C4"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Siltation of the lagoon</w:t>
      </w:r>
      <w:r w:rsidRPr="00313E79">
        <w:rPr>
          <w:rFonts w:ascii="Calibri" w:hAnsi="Calibri" w:cs="Calibri"/>
        </w:rPr>
        <w:t>: Due to catchment degradation and sediment runoff</w:t>
      </w:r>
    </w:p>
    <w:p w14:paraId="2A41B50C"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Coastal erosion</w:t>
      </w:r>
      <w:r w:rsidRPr="00313E79">
        <w:rPr>
          <w:rFonts w:ascii="Calibri" w:hAnsi="Calibri" w:cs="Calibri"/>
        </w:rPr>
        <w:t xml:space="preserve">: Resulting in loss of farmland and displacement in </w:t>
      </w:r>
      <w:proofErr w:type="spellStart"/>
      <w:r w:rsidRPr="00313E79">
        <w:rPr>
          <w:rFonts w:ascii="Calibri" w:hAnsi="Calibri" w:cs="Calibri"/>
        </w:rPr>
        <w:t>Azizanya</w:t>
      </w:r>
      <w:proofErr w:type="spellEnd"/>
      <w:r w:rsidRPr="00313E79">
        <w:rPr>
          <w:rFonts w:ascii="Calibri" w:hAnsi="Calibri" w:cs="Calibri"/>
        </w:rPr>
        <w:t xml:space="preserve"> and </w:t>
      </w:r>
      <w:proofErr w:type="spellStart"/>
      <w:r w:rsidRPr="00313E79">
        <w:rPr>
          <w:rFonts w:ascii="Calibri" w:hAnsi="Calibri" w:cs="Calibri"/>
        </w:rPr>
        <w:t>Totope</w:t>
      </w:r>
      <w:proofErr w:type="spellEnd"/>
    </w:p>
    <w:p w14:paraId="35CB572A"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Plastic and waste accumulation</w:t>
      </w:r>
      <w:r w:rsidRPr="00313E79">
        <w:rPr>
          <w:rFonts w:ascii="Calibri" w:hAnsi="Calibri" w:cs="Calibri"/>
        </w:rPr>
        <w:t>: Particularly along fishing zones</w:t>
      </w:r>
    </w:p>
    <w:p w14:paraId="54DBBCE0" w14:textId="77777777" w:rsidR="00427087" w:rsidRPr="00313E79" w:rsidRDefault="00427087" w:rsidP="00427087">
      <w:pPr>
        <w:numPr>
          <w:ilvl w:val="0"/>
          <w:numId w:val="170"/>
        </w:numPr>
        <w:rPr>
          <w:rFonts w:ascii="Calibri" w:hAnsi="Calibri" w:cs="Calibri"/>
        </w:rPr>
      </w:pPr>
      <w:r w:rsidRPr="00313E79">
        <w:rPr>
          <w:rFonts w:ascii="Calibri" w:hAnsi="Calibri" w:cs="Calibri"/>
          <w:b/>
          <w:bCs/>
        </w:rPr>
        <w:t>Weak enforcement</w:t>
      </w:r>
      <w:r w:rsidRPr="00313E79">
        <w:rPr>
          <w:rFonts w:ascii="Calibri" w:hAnsi="Calibri" w:cs="Calibri"/>
        </w:rPr>
        <w:t>: No functional zoning system or effective by-laws for resource use</w:t>
      </w:r>
    </w:p>
    <w:p w14:paraId="0CE9B651" w14:textId="77777777" w:rsidR="00427087" w:rsidRPr="00313E79" w:rsidRDefault="00427087" w:rsidP="00427087">
      <w:pPr>
        <w:rPr>
          <w:rFonts w:ascii="Calibri" w:hAnsi="Calibri" w:cs="Calibri"/>
        </w:rPr>
      </w:pPr>
      <w:r w:rsidRPr="00313E79">
        <w:rPr>
          <w:rFonts w:ascii="Calibri" w:hAnsi="Calibri" w:cs="Calibri"/>
        </w:rPr>
        <w:t>Community awareness of degradation is high, but capacity and alternatives remain limited.</w:t>
      </w:r>
    </w:p>
    <w:p w14:paraId="7D040C33" w14:textId="77777777" w:rsidR="00427087" w:rsidRPr="00313E79" w:rsidRDefault="00427087" w:rsidP="00427087">
      <w:pPr>
        <w:pStyle w:val="Heading3"/>
        <w:rPr>
          <w:rFonts w:ascii="Calibri" w:hAnsi="Calibri" w:cs="Calibri"/>
        </w:rPr>
      </w:pPr>
      <w:bookmarkStart w:id="106" w:name="_Toc205793429"/>
      <w:r w:rsidRPr="00313E79">
        <w:rPr>
          <w:rFonts w:ascii="Calibri" w:hAnsi="Calibri" w:cs="Calibri"/>
        </w:rPr>
        <w:t>5. Governance and Institutional Landscape</w:t>
      </w:r>
      <w:bookmarkEnd w:id="106"/>
    </w:p>
    <w:p w14:paraId="1F550B5F" w14:textId="77777777" w:rsidR="00427087" w:rsidRPr="00313E79" w:rsidRDefault="00427087" w:rsidP="00427087">
      <w:pPr>
        <w:rPr>
          <w:rFonts w:ascii="Calibri" w:hAnsi="Calibri" w:cs="Calibri"/>
        </w:rPr>
      </w:pPr>
      <w:proofErr w:type="spellStart"/>
      <w:r w:rsidRPr="00313E79">
        <w:rPr>
          <w:rFonts w:ascii="Calibri" w:hAnsi="Calibri" w:cs="Calibri"/>
        </w:rPr>
        <w:t>Songor’s</w:t>
      </w:r>
      <w:proofErr w:type="spellEnd"/>
      <w:r w:rsidRPr="00313E79">
        <w:rPr>
          <w:rFonts w:ascii="Calibri" w:hAnsi="Calibri" w:cs="Calibri"/>
        </w:rPr>
        <w:t xml:space="preserve"> governance is marked by overlapping and often contested layers:</w:t>
      </w:r>
    </w:p>
    <w:p w14:paraId="1CA20552" w14:textId="77777777" w:rsidR="00427087" w:rsidRPr="00313E79" w:rsidRDefault="00427087" w:rsidP="00427087">
      <w:pPr>
        <w:rPr>
          <w:rFonts w:ascii="Calibri" w:hAnsi="Calibri" w:cs="Calibri"/>
          <w:b/>
          <w:bCs/>
        </w:rPr>
      </w:pPr>
      <w:r w:rsidRPr="00313E79">
        <w:rPr>
          <w:rFonts w:ascii="Calibri" w:hAnsi="Calibri" w:cs="Calibri"/>
          <w:b/>
          <w:bCs/>
        </w:rPr>
        <w:t>a. Traditional Authority</w:t>
      </w:r>
    </w:p>
    <w:p w14:paraId="0EB2CB0C" w14:textId="77777777" w:rsidR="00427087" w:rsidRPr="00313E79" w:rsidRDefault="00427087" w:rsidP="00427087">
      <w:pPr>
        <w:numPr>
          <w:ilvl w:val="0"/>
          <w:numId w:val="171"/>
        </w:numPr>
        <w:rPr>
          <w:rFonts w:ascii="Calibri" w:hAnsi="Calibri" w:cs="Calibri"/>
        </w:rPr>
      </w:pPr>
      <w:r w:rsidRPr="00313E79">
        <w:rPr>
          <w:rFonts w:ascii="Calibri" w:hAnsi="Calibri" w:cs="Calibri"/>
        </w:rPr>
        <w:t>The Ada Traditional Council oversees most land and spiritual practices</w:t>
      </w:r>
    </w:p>
    <w:p w14:paraId="7C243DEF" w14:textId="77777777" w:rsidR="00427087" w:rsidRPr="00313E79" w:rsidRDefault="00427087" w:rsidP="00427087">
      <w:pPr>
        <w:numPr>
          <w:ilvl w:val="0"/>
          <w:numId w:val="171"/>
        </w:numPr>
        <w:rPr>
          <w:rFonts w:ascii="Calibri" w:hAnsi="Calibri" w:cs="Calibri"/>
        </w:rPr>
      </w:pPr>
      <w:r w:rsidRPr="00313E79">
        <w:rPr>
          <w:rFonts w:ascii="Calibri" w:hAnsi="Calibri" w:cs="Calibri"/>
        </w:rPr>
        <w:t>Chiefs in individual communities play critical roles in land allocation, conflict resolution, and ritual observances</w:t>
      </w:r>
    </w:p>
    <w:p w14:paraId="1568EAF8" w14:textId="77777777" w:rsidR="00427087" w:rsidRPr="00313E79" w:rsidRDefault="00427087" w:rsidP="00427087">
      <w:pPr>
        <w:numPr>
          <w:ilvl w:val="0"/>
          <w:numId w:val="171"/>
        </w:numPr>
        <w:rPr>
          <w:rFonts w:ascii="Calibri" w:hAnsi="Calibri" w:cs="Calibri"/>
        </w:rPr>
      </w:pPr>
      <w:proofErr w:type="gramStart"/>
      <w:r w:rsidRPr="00313E79">
        <w:rPr>
          <w:rFonts w:ascii="Calibri" w:hAnsi="Calibri" w:cs="Calibri"/>
        </w:rPr>
        <w:t>Chieftaincy</w:t>
      </w:r>
      <w:proofErr w:type="gramEnd"/>
      <w:r w:rsidRPr="00313E79">
        <w:rPr>
          <w:rFonts w:ascii="Calibri" w:hAnsi="Calibri" w:cs="Calibri"/>
        </w:rPr>
        <w:t xml:space="preserve"> disputes and internal factionalism occasionally undermine unity</w:t>
      </w:r>
    </w:p>
    <w:p w14:paraId="750AEA5B" w14:textId="77777777" w:rsidR="00427087" w:rsidRPr="00313E79" w:rsidRDefault="00427087" w:rsidP="00427087">
      <w:pPr>
        <w:rPr>
          <w:rFonts w:ascii="Calibri" w:hAnsi="Calibri" w:cs="Calibri"/>
          <w:b/>
          <w:bCs/>
        </w:rPr>
      </w:pPr>
      <w:r w:rsidRPr="00313E79">
        <w:rPr>
          <w:rFonts w:ascii="Calibri" w:hAnsi="Calibri" w:cs="Calibri"/>
          <w:b/>
          <w:bCs/>
        </w:rPr>
        <w:t>b. District and State Agencies</w:t>
      </w:r>
    </w:p>
    <w:p w14:paraId="3ECDA317" w14:textId="77777777" w:rsidR="00427087" w:rsidRPr="00313E79" w:rsidRDefault="00427087" w:rsidP="00427087">
      <w:pPr>
        <w:numPr>
          <w:ilvl w:val="0"/>
          <w:numId w:val="172"/>
        </w:numPr>
        <w:rPr>
          <w:rFonts w:ascii="Calibri" w:hAnsi="Calibri" w:cs="Calibri"/>
        </w:rPr>
      </w:pPr>
      <w:r w:rsidRPr="00313E79">
        <w:rPr>
          <w:rFonts w:ascii="Calibri" w:hAnsi="Calibri" w:cs="Calibri"/>
        </w:rPr>
        <w:t>The Ada East District Assembly has environmental, planning, and community development mandates</w:t>
      </w:r>
    </w:p>
    <w:p w14:paraId="71F670E9" w14:textId="77777777" w:rsidR="00427087" w:rsidRPr="00313E79" w:rsidRDefault="00427087" w:rsidP="00427087">
      <w:pPr>
        <w:numPr>
          <w:ilvl w:val="0"/>
          <w:numId w:val="172"/>
        </w:numPr>
        <w:rPr>
          <w:rFonts w:ascii="Calibri" w:hAnsi="Calibri" w:cs="Calibri"/>
        </w:rPr>
      </w:pPr>
      <w:r w:rsidRPr="00313E79">
        <w:rPr>
          <w:rFonts w:ascii="Calibri" w:hAnsi="Calibri" w:cs="Calibri"/>
        </w:rPr>
        <w:t>The Wildlife Division holds statutory responsibility for Ramsar site management</w:t>
      </w:r>
    </w:p>
    <w:p w14:paraId="16568665" w14:textId="77777777" w:rsidR="00427087" w:rsidRPr="00313E79" w:rsidRDefault="00427087" w:rsidP="00427087">
      <w:pPr>
        <w:numPr>
          <w:ilvl w:val="0"/>
          <w:numId w:val="172"/>
        </w:numPr>
        <w:rPr>
          <w:rFonts w:ascii="Calibri" w:hAnsi="Calibri" w:cs="Calibri"/>
        </w:rPr>
      </w:pPr>
      <w:r w:rsidRPr="00313E79">
        <w:rPr>
          <w:rFonts w:ascii="Calibri" w:hAnsi="Calibri" w:cs="Calibri"/>
        </w:rPr>
        <w:t>EPA and Ministry of Lands and Natural Resources provide technical oversight but are operationally distant</w:t>
      </w:r>
    </w:p>
    <w:p w14:paraId="106E8BF7" w14:textId="77777777" w:rsidR="00427087" w:rsidRPr="00313E79" w:rsidRDefault="00427087" w:rsidP="00427087">
      <w:pPr>
        <w:rPr>
          <w:rFonts w:ascii="Calibri" w:hAnsi="Calibri" w:cs="Calibri"/>
          <w:b/>
          <w:bCs/>
        </w:rPr>
      </w:pPr>
      <w:r w:rsidRPr="00313E79">
        <w:rPr>
          <w:rFonts w:ascii="Calibri" w:hAnsi="Calibri" w:cs="Calibri"/>
          <w:b/>
          <w:bCs/>
        </w:rPr>
        <w:t>c. Emerging Local Institutions</w:t>
      </w:r>
    </w:p>
    <w:p w14:paraId="7BFC29D7" w14:textId="77777777" w:rsidR="00427087" w:rsidRPr="00313E79" w:rsidRDefault="00427087" w:rsidP="00427087">
      <w:pPr>
        <w:numPr>
          <w:ilvl w:val="0"/>
          <w:numId w:val="173"/>
        </w:numPr>
        <w:rPr>
          <w:rFonts w:ascii="Calibri" w:hAnsi="Calibri" w:cs="Calibri"/>
        </w:rPr>
      </w:pPr>
      <w:r w:rsidRPr="00313E79">
        <w:rPr>
          <w:rFonts w:ascii="Calibri" w:hAnsi="Calibri" w:cs="Calibri"/>
        </w:rPr>
        <w:t>Community Change Agents (CCAs) have been selected across all profiled communities</w:t>
      </w:r>
    </w:p>
    <w:p w14:paraId="13DE1644" w14:textId="77777777" w:rsidR="00427087" w:rsidRPr="00313E79" w:rsidRDefault="00427087" w:rsidP="00427087">
      <w:pPr>
        <w:numPr>
          <w:ilvl w:val="0"/>
          <w:numId w:val="173"/>
        </w:numPr>
        <w:rPr>
          <w:rFonts w:ascii="Calibri" w:hAnsi="Calibri" w:cs="Calibri"/>
        </w:rPr>
      </w:pPr>
      <w:r w:rsidRPr="00313E79">
        <w:rPr>
          <w:rFonts w:ascii="Calibri" w:hAnsi="Calibri" w:cs="Calibri"/>
        </w:rPr>
        <w:t>Local environmental committees are weak or dormant in most areas</w:t>
      </w:r>
    </w:p>
    <w:p w14:paraId="4A08FD9A" w14:textId="77777777" w:rsidR="00427087" w:rsidRPr="00313E79" w:rsidRDefault="00427087" w:rsidP="00427087">
      <w:pPr>
        <w:numPr>
          <w:ilvl w:val="0"/>
          <w:numId w:val="173"/>
        </w:numPr>
        <w:rPr>
          <w:rFonts w:ascii="Calibri" w:hAnsi="Calibri" w:cs="Calibri"/>
        </w:rPr>
      </w:pPr>
      <w:r w:rsidRPr="00313E79">
        <w:rPr>
          <w:rFonts w:ascii="Calibri" w:hAnsi="Calibri" w:cs="Calibri"/>
        </w:rPr>
        <w:lastRenderedPageBreak/>
        <w:t xml:space="preserve">No CREMA has yet been formally established, though discussions have begun in </w:t>
      </w:r>
      <w:proofErr w:type="spellStart"/>
      <w:r w:rsidRPr="00313E79">
        <w:rPr>
          <w:rFonts w:ascii="Calibri" w:hAnsi="Calibri" w:cs="Calibri"/>
        </w:rPr>
        <w:t>Pute</w:t>
      </w:r>
      <w:proofErr w:type="spellEnd"/>
      <w:r w:rsidRPr="00313E79">
        <w:rPr>
          <w:rFonts w:ascii="Calibri" w:hAnsi="Calibri" w:cs="Calibri"/>
        </w:rPr>
        <w:t xml:space="preserve"> and </w:t>
      </w:r>
      <w:proofErr w:type="spellStart"/>
      <w:r w:rsidRPr="00313E79">
        <w:rPr>
          <w:rFonts w:ascii="Calibri" w:hAnsi="Calibri" w:cs="Calibri"/>
        </w:rPr>
        <w:t>Patukope</w:t>
      </w:r>
      <w:proofErr w:type="spellEnd"/>
    </w:p>
    <w:p w14:paraId="55F5E10C" w14:textId="77777777" w:rsidR="00427087" w:rsidRPr="00313E79" w:rsidRDefault="00427087" w:rsidP="00427087">
      <w:pPr>
        <w:rPr>
          <w:rFonts w:ascii="Calibri" w:hAnsi="Calibri" w:cs="Calibri"/>
        </w:rPr>
      </w:pPr>
      <w:r w:rsidRPr="00313E79">
        <w:rPr>
          <w:rFonts w:ascii="Calibri" w:hAnsi="Calibri" w:cs="Calibri"/>
        </w:rPr>
        <w:t>The institutional context is complex, under-resourced, and marked by low trust in external actors.</w:t>
      </w:r>
    </w:p>
    <w:p w14:paraId="54C77CF9" w14:textId="77777777" w:rsidR="00427087" w:rsidRPr="00313E79" w:rsidRDefault="00427087" w:rsidP="00427087">
      <w:pPr>
        <w:pStyle w:val="Heading3"/>
        <w:rPr>
          <w:rFonts w:ascii="Calibri" w:hAnsi="Calibri" w:cs="Calibri"/>
        </w:rPr>
      </w:pPr>
      <w:bookmarkStart w:id="107" w:name="_Toc205793430"/>
      <w:r w:rsidRPr="00313E79">
        <w:rPr>
          <w:rFonts w:ascii="Calibri" w:hAnsi="Calibri" w:cs="Calibri"/>
        </w:rPr>
        <w:t>6. Cultural and Spiritual Dimensions</w:t>
      </w:r>
      <w:bookmarkEnd w:id="107"/>
    </w:p>
    <w:p w14:paraId="041240B7" w14:textId="77777777" w:rsidR="00427087" w:rsidRPr="00313E79" w:rsidRDefault="00427087" w:rsidP="00427087">
      <w:pPr>
        <w:rPr>
          <w:rFonts w:ascii="Calibri" w:hAnsi="Calibri" w:cs="Calibri"/>
        </w:rPr>
      </w:pPr>
      <w:proofErr w:type="spellStart"/>
      <w:r w:rsidRPr="00313E79">
        <w:rPr>
          <w:rFonts w:ascii="Calibri" w:hAnsi="Calibri" w:cs="Calibri"/>
        </w:rPr>
        <w:t>Songor</w:t>
      </w:r>
      <w:proofErr w:type="spellEnd"/>
      <w:r w:rsidRPr="00313E79">
        <w:rPr>
          <w:rFonts w:ascii="Calibri" w:hAnsi="Calibri" w:cs="Calibri"/>
        </w:rPr>
        <w:t xml:space="preserve"> communities maintain strong spiritual connections to land and water:</w:t>
      </w:r>
    </w:p>
    <w:p w14:paraId="4B49614E" w14:textId="77777777" w:rsidR="00427087" w:rsidRPr="00313E79" w:rsidRDefault="00427087" w:rsidP="00427087">
      <w:pPr>
        <w:numPr>
          <w:ilvl w:val="0"/>
          <w:numId w:val="174"/>
        </w:numPr>
        <w:rPr>
          <w:rFonts w:ascii="Calibri" w:hAnsi="Calibri" w:cs="Calibri"/>
        </w:rPr>
      </w:pPr>
      <w:r w:rsidRPr="00313E79">
        <w:rPr>
          <w:rFonts w:ascii="Calibri" w:hAnsi="Calibri" w:cs="Calibri"/>
        </w:rPr>
        <w:t xml:space="preserve">Sacred sites (e.g., groves near </w:t>
      </w:r>
      <w:proofErr w:type="spellStart"/>
      <w:r w:rsidRPr="00313E79">
        <w:rPr>
          <w:rFonts w:ascii="Calibri" w:hAnsi="Calibri" w:cs="Calibri"/>
        </w:rPr>
        <w:t>Pute</w:t>
      </w:r>
      <w:proofErr w:type="spellEnd"/>
      <w:r w:rsidRPr="00313E79">
        <w:rPr>
          <w:rFonts w:ascii="Calibri" w:hAnsi="Calibri" w:cs="Calibri"/>
        </w:rPr>
        <w:t>, estuary shrines) are still respected by elders and traditionalists</w:t>
      </w:r>
    </w:p>
    <w:p w14:paraId="5926C959" w14:textId="77777777" w:rsidR="00427087" w:rsidRPr="00313E79" w:rsidRDefault="00427087" w:rsidP="00427087">
      <w:pPr>
        <w:numPr>
          <w:ilvl w:val="0"/>
          <w:numId w:val="174"/>
        </w:numPr>
        <w:rPr>
          <w:rFonts w:ascii="Calibri" w:hAnsi="Calibri" w:cs="Calibri"/>
        </w:rPr>
      </w:pPr>
      <w:r w:rsidRPr="00313E79">
        <w:rPr>
          <w:rFonts w:ascii="Calibri" w:hAnsi="Calibri" w:cs="Calibri"/>
        </w:rPr>
        <w:t>Taboos (e.g., no fishing or salt mining on certain days) are widely observed</w:t>
      </w:r>
    </w:p>
    <w:p w14:paraId="40073745" w14:textId="77777777" w:rsidR="00427087" w:rsidRPr="00313E79" w:rsidRDefault="00427087" w:rsidP="00427087">
      <w:pPr>
        <w:numPr>
          <w:ilvl w:val="0"/>
          <w:numId w:val="174"/>
        </w:numPr>
        <w:rPr>
          <w:rFonts w:ascii="Calibri" w:hAnsi="Calibri" w:cs="Calibri"/>
        </w:rPr>
      </w:pPr>
      <w:r w:rsidRPr="00313E79">
        <w:rPr>
          <w:rFonts w:ascii="Calibri" w:hAnsi="Calibri" w:cs="Calibri"/>
        </w:rPr>
        <w:t xml:space="preserve">Cultural festivals like </w:t>
      </w:r>
      <w:proofErr w:type="spellStart"/>
      <w:r w:rsidRPr="00313E79">
        <w:rPr>
          <w:rFonts w:ascii="Calibri" w:hAnsi="Calibri" w:cs="Calibri"/>
          <w:b/>
          <w:bCs/>
        </w:rPr>
        <w:t>Asafotufiam</w:t>
      </w:r>
      <w:proofErr w:type="spellEnd"/>
      <w:r w:rsidRPr="00313E79">
        <w:rPr>
          <w:rFonts w:ascii="Calibri" w:hAnsi="Calibri" w:cs="Calibri"/>
        </w:rPr>
        <w:t xml:space="preserve"> blend ancestral remembrance with environmental observance</w:t>
      </w:r>
    </w:p>
    <w:p w14:paraId="6FE02708" w14:textId="77777777" w:rsidR="00427087" w:rsidRPr="00313E79" w:rsidRDefault="00427087" w:rsidP="00427087">
      <w:pPr>
        <w:numPr>
          <w:ilvl w:val="0"/>
          <w:numId w:val="174"/>
        </w:numPr>
        <w:rPr>
          <w:rFonts w:ascii="Calibri" w:hAnsi="Calibri" w:cs="Calibri"/>
        </w:rPr>
      </w:pPr>
      <w:r w:rsidRPr="00313E79">
        <w:rPr>
          <w:rFonts w:ascii="Calibri" w:hAnsi="Calibri" w:cs="Calibri"/>
        </w:rPr>
        <w:t>Totems and land-based rituals shape access and harvesting practices</w:t>
      </w:r>
    </w:p>
    <w:p w14:paraId="05465D5D" w14:textId="77777777" w:rsidR="00427087" w:rsidRPr="00313E79" w:rsidRDefault="00427087" w:rsidP="00427087">
      <w:pPr>
        <w:rPr>
          <w:rFonts w:ascii="Calibri" w:hAnsi="Calibri" w:cs="Calibri"/>
        </w:rPr>
      </w:pPr>
      <w:r w:rsidRPr="00313E79">
        <w:rPr>
          <w:rFonts w:ascii="Calibri" w:hAnsi="Calibri" w:cs="Calibri"/>
        </w:rPr>
        <w:t xml:space="preserve">These systems present both </w:t>
      </w:r>
      <w:r w:rsidRPr="00313E79">
        <w:rPr>
          <w:rFonts w:ascii="Calibri" w:hAnsi="Calibri" w:cs="Calibri"/>
          <w:b/>
          <w:bCs/>
        </w:rPr>
        <w:t>constraints</w:t>
      </w:r>
      <w:r w:rsidRPr="00313E79">
        <w:rPr>
          <w:rFonts w:ascii="Calibri" w:hAnsi="Calibri" w:cs="Calibri"/>
        </w:rPr>
        <w:t xml:space="preserve"> and </w:t>
      </w:r>
      <w:r w:rsidRPr="00313E79">
        <w:rPr>
          <w:rFonts w:ascii="Calibri" w:hAnsi="Calibri" w:cs="Calibri"/>
          <w:b/>
          <w:bCs/>
        </w:rPr>
        <w:t>opportunities</w:t>
      </w:r>
      <w:r w:rsidRPr="00313E79">
        <w:rPr>
          <w:rFonts w:ascii="Calibri" w:hAnsi="Calibri" w:cs="Calibri"/>
        </w:rPr>
        <w:t xml:space="preserve"> for engaging communities in participatory restoration and co-management.</w:t>
      </w:r>
    </w:p>
    <w:p w14:paraId="77786B35" w14:textId="77777777" w:rsidR="00427087" w:rsidRPr="00313E79" w:rsidRDefault="00427087" w:rsidP="00427087">
      <w:pPr>
        <w:pStyle w:val="Heading3"/>
        <w:rPr>
          <w:rFonts w:ascii="Calibri" w:hAnsi="Calibri" w:cs="Calibri"/>
        </w:rPr>
      </w:pPr>
      <w:bookmarkStart w:id="108" w:name="_Toc205793431"/>
      <w:r w:rsidRPr="00313E79">
        <w:rPr>
          <w:rFonts w:ascii="Calibri" w:hAnsi="Calibri" w:cs="Calibri"/>
        </w:rPr>
        <w:t>7. Relevance to the WACA Blue Carbon Initiative</w:t>
      </w:r>
      <w:bookmarkEnd w:id="108"/>
    </w:p>
    <w:p w14:paraId="61B5D9D2" w14:textId="77777777" w:rsidR="00427087" w:rsidRPr="00313E79" w:rsidRDefault="00427087" w:rsidP="00427087">
      <w:pPr>
        <w:rPr>
          <w:rFonts w:ascii="Calibri" w:hAnsi="Calibri" w:cs="Calibri"/>
        </w:rPr>
      </w:pPr>
      <w:proofErr w:type="spellStart"/>
      <w:r w:rsidRPr="00313E79">
        <w:rPr>
          <w:rFonts w:ascii="Calibri" w:hAnsi="Calibri" w:cs="Calibri"/>
        </w:rPr>
        <w:t>Songor’s</w:t>
      </w:r>
      <w:proofErr w:type="spellEnd"/>
      <w:r w:rsidRPr="00313E79">
        <w:rPr>
          <w:rFonts w:ascii="Calibri" w:hAnsi="Calibri" w:cs="Calibri"/>
        </w:rPr>
        <w:t xml:space="preserve"> inclusion in the WACA Blue Carbon Assessment is strategic due to:</w:t>
      </w:r>
    </w:p>
    <w:p w14:paraId="18723A03" w14:textId="77777777" w:rsidR="00427087" w:rsidRPr="00313E79" w:rsidRDefault="00427087" w:rsidP="00427087">
      <w:pPr>
        <w:numPr>
          <w:ilvl w:val="0"/>
          <w:numId w:val="175"/>
        </w:numPr>
        <w:rPr>
          <w:rFonts w:ascii="Calibri" w:hAnsi="Calibri" w:cs="Calibri"/>
        </w:rPr>
      </w:pPr>
      <w:r w:rsidRPr="00313E79">
        <w:rPr>
          <w:rFonts w:ascii="Calibri" w:hAnsi="Calibri" w:cs="Calibri"/>
          <w:b/>
          <w:bCs/>
        </w:rPr>
        <w:t>High restoration potential</w:t>
      </w:r>
      <w:r w:rsidRPr="00313E79">
        <w:rPr>
          <w:rFonts w:ascii="Calibri" w:hAnsi="Calibri" w:cs="Calibri"/>
        </w:rPr>
        <w:t>: Extensive degraded mangrove zones and opportunity for woodlot development</w:t>
      </w:r>
    </w:p>
    <w:p w14:paraId="71284E11" w14:textId="77777777" w:rsidR="00427087" w:rsidRPr="00313E79" w:rsidRDefault="00427087" w:rsidP="00427087">
      <w:pPr>
        <w:numPr>
          <w:ilvl w:val="0"/>
          <w:numId w:val="175"/>
        </w:numPr>
        <w:rPr>
          <w:rFonts w:ascii="Calibri" w:hAnsi="Calibri" w:cs="Calibri"/>
        </w:rPr>
      </w:pPr>
      <w:r w:rsidRPr="00313E79">
        <w:rPr>
          <w:rFonts w:ascii="Calibri" w:hAnsi="Calibri" w:cs="Calibri"/>
          <w:b/>
          <w:bCs/>
        </w:rPr>
        <w:t>Clear climate co-benefits</w:t>
      </w:r>
      <w:r w:rsidRPr="00313E79">
        <w:rPr>
          <w:rFonts w:ascii="Calibri" w:hAnsi="Calibri" w:cs="Calibri"/>
        </w:rPr>
        <w:t>: Reducing pressure on forests (mangroves) through improved cookstoves and sustainable salt processing</w:t>
      </w:r>
    </w:p>
    <w:p w14:paraId="3247DF3B" w14:textId="77777777" w:rsidR="00427087" w:rsidRPr="00313E79" w:rsidRDefault="00427087" w:rsidP="00427087">
      <w:pPr>
        <w:numPr>
          <w:ilvl w:val="0"/>
          <w:numId w:val="175"/>
        </w:numPr>
        <w:rPr>
          <w:rFonts w:ascii="Calibri" w:hAnsi="Calibri" w:cs="Calibri"/>
        </w:rPr>
      </w:pPr>
      <w:r w:rsidRPr="00313E79">
        <w:rPr>
          <w:rFonts w:ascii="Calibri" w:hAnsi="Calibri" w:cs="Calibri"/>
          <w:b/>
          <w:bCs/>
        </w:rPr>
        <w:t>Intense carbon interest</w:t>
      </w:r>
      <w:r w:rsidRPr="00313E79">
        <w:rPr>
          <w:rFonts w:ascii="Calibri" w:hAnsi="Calibri" w:cs="Calibri"/>
        </w:rPr>
        <w:t>: Opportunities for salt industry and communities to pilot carbon-linked livelihood interventions</w:t>
      </w:r>
    </w:p>
    <w:p w14:paraId="0A4BBA6C" w14:textId="77777777" w:rsidR="00427087" w:rsidRPr="00313E79" w:rsidRDefault="00427087" w:rsidP="00427087">
      <w:pPr>
        <w:numPr>
          <w:ilvl w:val="0"/>
          <w:numId w:val="175"/>
        </w:numPr>
        <w:rPr>
          <w:rFonts w:ascii="Calibri" w:hAnsi="Calibri" w:cs="Calibri"/>
        </w:rPr>
      </w:pPr>
      <w:r w:rsidRPr="00313E79">
        <w:rPr>
          <w:rFonts w:ascii="Calibri" w:hAnsi="Calibri" w:cs="Calibri"/>
          <w:b/>
          <w:bCs/>
        </w:rPr>
        <w:t>CREMA potential</w:t>
      </w:r>
      <w:r w:rsidRPr="00313E79">
        <w:rPr>
          <w:rFonts w:ascii="Calibri" w:hAnsi="Calibri" w:cs="Calibri"/>
        </w:rPr>
        <w:t>: High community interest, Change Agent availability, and Wildlife Division presence</w:t>
      </w:r>
    </w:p>
    <w:p w14:paraId="163B6880" w14:textId="77777777" w:rsidR="00427087" w:rsidRPr="00313E79" w:rsidRDefault="00427087" w:rsidP="00427087">
      <w:pPr>
        <w:numPr>
          <w:ilvl w:val="0"/>
          <w:numId w:val="175"/>
        </w:numPr>
        <w:rPr>
          <w:rFonts w:ascii="Calibri" w:hAnsi="Calibri" w:cs="Calibri"/>
        </w:rPr>
      </w:pPr>
      <w:r w:rsidRPr="00313E79">
        <w:rPr>
          <w:rFonts w:ascii="Calibri" w:hAnsi="Calibri" w:cs="Calibri"/>
          <w:b/>
          <w:bCs/>
        </w:rPr>
        <w:t>Urgent need</w:t>
      </w:r>
      <w:r w:rsidRPr="00313E79">
        <w:rPr>
          <w:rFonts w:ascii="Calibri" w:hAnsi="Calibri" w:cs="Calibri"/>
        </w:rPr>
        <w:t>: Accelerating degradation and socio-political fragility demand coordinated action</w:t>
      </w:r>
    </w:p>
    <w:p w14:paraId="0024B0E0" w14:textId="77777777" w:rsidR="00427087" w:rsidRPr="00313E79" w:rsidRDefault="00427087" w:rsidP="00427087">
      <w:pPr>
        <w:rPr>
          <w:rFonts w:ascii="Calibri" w:hAnsi="Calibri" w:cs="Calibri"/>
        </w:rPr>
      </w:pPr>
      <w:r w:rsidRPr="00313E79">
        <w:rPr>
          <w:rFonts w:ascii="Calibri" w:hAnsi="Calibri" w:cs="Calibri"/>
        </w:rPr>
        <w:t xml:space="preserve">The site represents a </w:t>
      </w:r>
      <w:r w:rsidRPr="00313E79">
        <w:rPr>
          <w:rFonts w:ascii="Calibri" w:hAnsi="Calibri" w:cs="Calibri"/>
          <w:b/>
          <w:bCs/>
        </w:rPr>
        <w:t>test case for balancing restoration, livelihoods, and land conflict resolution</w:t>
      </w:r>
      <w:r w:rsidRPr="00313E79">
        <w:rPr>
          <w:rFonts w:ascii="Calibri" w:hAnsi="Calibri" w:cs="Calibri"/>
        </w:rPr>
        <w:t xml:space="preserve"> under blue carbon frameworks.</w:t>
      </w:r>
    </w:p>
    <w:p w14:paraId="1AA22199" w14:textId="77777777" w:rsidR="00427087" w:rsidRPr="00313E79" w:rsidRDefault="00427087" w:rsidP="00427087">
      <w:pPr>
        <w:pStyle w:val="Heading3"/>
        <w:rPr>
          <w:rFonts w:ascii="Calibri" w:hAnsi="Calibri" w:cs="Calibri"/>
        </w:rPr>
      </w:pPr>
      <w:bookmarkStart w:id="109" w:name="_Toc205793432"/>
      <w:r w:rsidRPr="00313E79">
        <w:rPr>
          <w:rFonts w:ascii="Calibri" w:hAnsi="Calibri" w:cs="Calibri"/>
        </w:rPr>
        <w:lastRenderedPageBreak/>
        <w:t>Conclusion</w:t>
      </w:r>
      <w:bookmarkEnd w:id="109"/>
    </w:p>
    <w:p w14:paraId="58EFA21B" w14:textId="77777777" w:rsidR="00427087" w:rsidRPr="00313E79" w:rsidRDefault="00427087" w:rsidP="00427087">
      <w:pPr>
        <w:jc w:val="both"/>
        <w:rPr>
          <w:rFonts w:ascii="Calibri" w:hAnsi="Calibri" w:cs="Calibri"/>
        </w:rPr>
      </w:pPr>
      <w:r w:rsidRPr="00313E79">
        <w:rPr>
          <w:rFonts w:ascii="Calibri" w:hAnsi="Calibri" w:cs="Calibri"/>
        </w:rPr>
        <w:t xml:space="preserve">The </w:t>
      </w:r>
      <w:proofErr w:type="spellStart"/>
      <w:r w:rsidRPr="00313E79">
        <w:rPr>
          <w:rFonts w:ascii="Calibri" w:hAnsi="Calibri" w:cs="Calibri"/>
        </w:rPr>
        <w:t>Songor</w:t>
      </w:r>
      <w:proofErr w:type="spellEnd"/>
      <w:r w:rsidRPr="00313E79">
        <w:rPr>
          <w:rFonts w:ascii="Calibri" w:hAnsi="Calibri" w:cs="Calibri"/>
        </w:rPr>
        <w:t xml:space="preserve"> Ramsar Site is a microcosm of the blue carbon challenge: immense ecological and carbon value coexisting with extreme livelihood dependence, governance complexity, and degradation pressure. This study’s baseline data confirms that any intervention must be multi-layered, addressing environmental protection, livelihood diversification, institutional strengthening, and cultural engagement simultaneously.</w:t>
      </w:r>
    </w:p>
    <w:p w14:paraId="7C2ABE80" w14:textId="77777777" w:rsidR="00427087" w:rsidRPr="00313E79" w:rsidRDefault="00427087" w:rsidP="00427087">
      <w:pPr>
        <w:jc w:val="both"/>
        <w:rPr>
          <w:rFonts w:ascii="Calibri" w:hAnsi="Calibri" w:cs="Calibri"/>
        </w:rPr>
      </w:pPr>
      <w:r w:rsidRPr="00313E79">
        <w:rPr>
          <w:rFonts w:ascii="Calibri" w:hAnsi="Calibri" w:cs="Calibri"/>
        </w:rPr>
        <w:t xml:space="preserve">As Ghana advances in designing CREMAs, piloting carbon methodologies, and implementing co-benefit strategies, </w:t>
      </w:r>
      <w:proofErr w:type="spellStart"/>
      <w:r w:rsidRPr="00313E79">
        <w:rPr>
          <w:rFonts w:ascii="Calibri" w:hAnsi="Calibri" w:cs="Calibri"/>
        </w:rPr>
        <w:t>Songor</w:t>
      </w:r>
      <w:proofErr w:type="spellEnd"/>
      <w:r w:rsidRPr="00313E79">
        <w:rPr>
          <w:rFonts w:ascii="Calibri" w:hAnsi="Calibri" w:cs="Calibri"/>
        </w:rPr>
        <w:t xml:space="preserve"> stands out as both a high-risk and high-opportunity site, a front line for innovation, inclusion, and restoration.</w:t>
      </w:r>
    </w:p>
    <w:p w14:paraId="0EDB3EF9" w14:textId="32DCE7AE" w:rsidR="00427087" w:rsidRPr="00313E79" w:rsidRDefault="00ED1769" w:rsidP="00427087">
      <w:pPr>
        <w:pStyle w:val="Heading2"/>
        <w:rPr>
          <w:rFonts w:ascii="Calibri" w:hAnsi="Calibri" w:cs="Calibri"/>
        </w:rPr>
      </w:pPr>
      <w:bookmarkStart w:id="110" w:name="_Toc205793433"/>
      <w:r w:rsidRPr="00313E79">
        <w:rPr>
          <w:rFonts w:ascii="Calibri" w:hAnsi="Calibri" w:cs="Calibri"/>
        </w:rPr>
        <w:t>4</w:t>
      </w:r>
      <w:r w:rsidR="00427087" w:rsidRPr="00313E79">
        <w:rPr>
          <w:rFonts w:ascii="Calibri" w:hAnsi="Calibri" w:cs="Calibri"/>
        </w:rPr>
        <w:t>.2 Keta Lagoon Complex Ramsar Site</w:t>
      </w:r>
      <w:bookmarkEnd w:id="110"/>
    </w:p>
    <w:p w14:paraId="0C0B7D59" w14:textId="77777777" w:rsidR="00427087" w:rsidRPr="00313E79" w:rsidRDefault="00427087" w:rsidP="00427087">
      <w:pPr>
        <w:pStyle w:val="Heading3"/>
        <w:rPr>
          <w:rFonts w:ascii="Calibri" w:hAnsi="Calibri" w:cs="Calibri"/>
        </w:rPr>
      </w:pPr>
      <w:bookmarkStart w:id="111" w:name="_Toc205793434"/>
      <w:r w:rsidRPr="00313E79">
        <w:rPr>
          <w:rFonts w:ascii="Calibri" w:hAnsi="Calibri" w:cs="Calibri"/>
        </w:rPr>
        <w:t>Introduction</w:t>
      </w:r>
      <w:bookmarkEnd w:id="111"/>
    </w:p>
    <w:p w14:paraId="2FD47D39" w14:textId="77777777" w:rsidR="00427087" w:rsidRPr="00313E79" w:rsidRDefault="00427087" w:rsidP="00427087">
      <w:pPr>
        <w:jc w:val="both"/>
        <w:rPr>
          <w:rFonts w:ascii="Calibri" w:hAnsi="Calibri" w:cs="Calibri"/>
        </w:rPr>
      </w:pPr>
      <w:r w:rsidRPr="00313E79">
        <w:rPr>
          <w:rFonts w:ascii="Calibri" w:hAnsi="Calibri" w:cs="Calibri"/>
        </w:rPr>
        <w:t xml:space="preserve">The Keta Lagoon Complex is the largest of Ghana’s designated Ramsar sites and one of the most biologically and culturally significant wetland ecosystems in West Africa. Stretching along the southeastern coast of the Volta Region, it spans an estimated </w:t>
      </w:r>
      <w:r w:rsidRPr="00313E79">
        <w:rPr>
          <w:rFonts w:ascii="Calibri" w:hAnsi="Calibri" w:cs="Calibri"/>
          <w:b/>
          <w:bCs/>
        </w:rPr>
        <w:t>1,200 km²</w:t>
      </w:r>
      <w:r w:rsidRPr="00313E79">
        <w:rPr>
          <w:rFonts w:ascii="Calibri" w:hAnsi="Calibri" w:cs="Calibri"/>
        </w:rPr>
        <w:t>, incorporating expansive lagoon waters, mangrove forests, estuarine arms, floodplains, freshwater swamps, and a fragile sandspit that separates the lagoon from the Gulf of Guinea.</w:t>
      </w:r>
    </w:p>
    <w:p w14:paraId="05D4CEE6" w14:textId="77777777" w:rsidR="00427087" w:rsidRPr="00313E79" w:rsidRDefault="00427087" w:rsidP="00427087">
      <w:pPr>
        <w:jc w:val="both"/>
        <w:rPr>
          <w:rFonts w:ascii="Calibri" w:hAnsi="Calibri" w:cs="Calibri"/>
        </w:rPr>
      </w:pPr>
      <w:r w:rsidRPr="00313E79">
        <w:rPr>
          <w:rFonts w:ascii="Calibri" w:hAnsi="Calibri" w:cs="Calibri"/>
        </w:rPr>
        <w:t>This sub-section presents a comprehensive profile of the Keta Lagoon Complex Ramsar Site, detailing its ecological features, socio-economic setting, community dynamics, environmental pressures, governance architecture, and strategic relevance under the WACA Blue Carbon initiative. The site is home to 20 communities profiled under this study and serves as a central landscape in Ghana’s blue carbon and coastal resilience agenda.</w:t>
      </w:r>
    </w:p>
    <w:p w14:paraId="50120334" w14:textId="77777777" w:rsidR="00427087" w:rsidRPr="00313E79" w:rsidRDefault="00427087" w:rsidP="00427087">
      <w:pPr>
        <w:pStyle w:val="Heading3"/>
        <w:rPr>
          <w:rFonts w:ascii="Calibri" w:hAnsi="Calibri" w:cs="Calibri"/>
        </w:rPr>
      </w:pPr>
      <w:bookmarkStart w:id="112" w:name="_Toc205793435"/>
      <w:r w:rsidRPr="00313E79">
        <w:rPr>
          <w:rFonts w:ascii="Calibri" w:hAnsi="Calibri" w:cs="Calibri"/>
        </w:rPr>
        <w:t>1. Ecological Setting and Significance</w:t>
      </w:r>
      <w:bookmarkEnd w:id="112"/>
    </w:p>
    <w:p w14:paraId="5E11BDD3" w14:textId="77777777" w:rsidR="00427087" w:rsidRPr="00313E79" w:rsidRDefault="00427087" w:rsidP="00427087">
      <w:pPr>
        <w:jc w:val="both"/>
        <w:rPr>
          <w:rFonts w:ascii="Calibri" w:hAnsi="Calibri" w:cs="Calibri"/>
        </w:rPr>
      </w:pPr>
      <w:r w:rsidRPr="00313E79">
        <w:rPr>
          <w:rFonts w:ascii="Calibri" w:hAnsi="Calibri" w:cs="Calibri"/>
        </w:rPr>
        <w:t xml:space="preserve">The Keta Lagoon Complex is defined by a unique blend of hydrological, estuarine, and coastal processes. The lagoon’s brackish waters are fed by the Volta River system, with inputs from the </w:t>
      </w:r>
      <w:proofErr w:type="spellStart"/>
      <w:r w:rsidRPr="00313E79">
        <w:rPr>
          <w:rFonts w:ascii="Calibri" w:hAnsi="Calibri" w:cs="Calibri"/>
        </w:rPr>
        <w:t>Tordzie</w:t>
      </w:r>
      <w:proofErr w:type="spellEnd"/>
      <w:r w:rsidRPr="00313E79">
        <w:rPr>
          <w:rFonts w:ascii="Calibri" w:hAnsi="Calibri" w:cs="Calibri"/>
        </w:rPr>
        <w:t xml:space="preserve">, Aka, and </w:t>
      </w:r>
      <w:proofErr w:type="spellStart"/>
      <w:r w:rsidRPr="00313E79">
        <w:rPr>
          <w:rFonts w:ascii="Calibri" w:hAnsi="Calibri" w:cs="Calibri"/>
        </w:rPr>
        <w:t>Belikpa</w:t>
      </w:r>
      <w:proofErr w:type="spellEnd"/>
      <w:r w:rsidRPr="00313E79">
        <w:rPr>
          <w:rFonts w:ascii="Calibri" w:hAnsi="Calibri" w:cs="Calibri"/>
        </w:rPr>
        <w:t xml:space="preserve"> rivers, and tidal influxes from multiple inlets including </w:t>
      </w:r>
      <w:proofErr w:type="spellStart"/>
      <w:r w:rsidRPr="00313E79">
        <w:rPr>
          <w:rFonts w:ascii="Calibri" w:hAnsi="Calibri" w:cs="Calibri"/>
        </w:rPr>
        <w:t>Anyanui</w:t>
      </w:r>
      <w:proofErr w:type="spellEnd"/>
      <w:r w:rsidRPr="00313E79">
        <w:rPr>
          <w:rFonts w:ascii="Calibri" w:hAnsi="Calibri" w:cs="Calibri"/>
        </w:rPr>
        <w:t xml:space="preserve"> and Salo.</w:t>
      </w:r>
    </w:p>
    <w:p w14:paraId="69AC42FB" w14:textId="77777777" w:rsidR="00427087" w:rsidRPr="00313E79" w:rsidRDefault="00427087" w:rsidP="00427087">
      <w:pPr>
        <w:jc w:val="both"/>
        <w:rPr>
          <w:rFonts w:ascii="Calibri" w:hAnsi="Calibri" w:cs="Calibri"/>
        </w:rPr>
      </w:pPr>
      <w:r w:rsidRPr="00313E79">
        <w:rPr>
          <w:rFonts w:ascii="Calibri" w:hAnsi="Calibri" w:cs="Calibri"/>
        </w:rPr>
        <w:t>Key ecological features include:</w:t>
      </w:r>
    </w:p>
    <w:p w14:paraId="109296A4" w14:textId="77777777" w:rsidR="00427087" w:rsidRPr="00313E79" w:rsidRDefault="00427087" w:rsidP="00427087">
      <w:pPr>
        <w:numPr>
          <w:ilvl w:val="0"/>
          <w:numId w:val="176"/>
        </w:numPr>
        <w:jc w:val="both"/>
        <w:rPr>
          <w:rFonts w:ascii="Calibri" w:hAnsi="Calibri" w:cs="Calibri"/>
        </w:rPr>
      </w:pPr>
      <w:r w:rsidRPr="00313E79">
        <w:rPr>
          <w:rFonts w:ascii="Calibri" w:hAnsi="Calibri" w:cs="Calibri"/>
          <w:b/>
          <w:bCs/>
        </w:rPr>
        <w:t>Mangrove zones</w:t>
      </w:r>
      <w:r w:rsidRPr="00313E79">
        <w:rPr>
          <w:rFonts w:ascii="Calibri" w:hAnsi="Calibri" w:cs="Calibri"/>
        </w:rPr>
        <w:t xml:space="preserve">: Patches of </w:t>
      </w:r>
      <w:r w:rsidRPr="00313E79">
        <w:rPr>
          <w:rFonts w:ascii="Calibri" w:hAnsi="Calibri" w:cs="Calibri"/>
          <w:i/>
          <w:iCs/>
        </w:rPr>
        <w:t>Rhizophora racemosa</w:t>
      </w:r>
      <w:r w:rsidRPr="00313E79">
        <w:rPr>
          <w:rFonts w:ascii="Calibri" w:hAnsi="Calibri" w:cs="Calibri"/>
        </w:rPr>
        <w:t xml:space="preserve"> and </w:t>
      </w:r>
      <w:r w:rsidRPr="00313E79">
        <w:rPr>
          <w:rFonts w:ascii="Calibri" w:hAnsi="Calibri" w:cs="Calibri"/>
          <w:i/>
          <w:iCs/>
        </w:rPr>
        <w:t xml:space="preserve">Avicennia </w:t>
      </w:r>
      <w:proofErr w:type="spellStart"/>
      <w:r w:rsidRPr="00313E79">
        <w:rPr>
          <w:rFonts w:ascii="Calibri" w:hAnsi="Calibri" w:cs="Calibri"/>
          <w:i/>
          <w:iCs/>
        </w:rPr>
        <w:t>africana</w:t>
      </w:r>
      <w:proofErr w:type="spellEnd"/>
      <w:r w:rsidRPr="00313E79">
        <w:rPr>
          <w:rFonts w:ascii="Calibri" w:hAnsi="Calibri" w:cs="Calibri"/>
        </w:rPr>
        <w:t xml:space="preserve">, primarily around Sota, Galo, Agbatsivi, and </w:t>
      </w:r>
      <w:proofErr w:type="spellStart"/>
      <w:r w:rsidRPr="00313E79">
        <w:rPr>
          <w:rFonts w:ascii="Calibri" w:hAnsi="Calibri" w:cs="Calibri"/>
        </w:rPr>
        <w:t>Bomigo</w:t>
      </w:r>
      <w:proofErr w:type="spellEnd"/>
    </w:p>
    <w:p w14:paraId="62A9C3EE" w14:textId="77777777" w:rsidR="00427087" w:rsidRPr="00313E79" w:rsidRDefault="00427087" w:rsidP="00427087">
      <w:pPr>
        <w:numPr>
          <w:ilvl w:val="0"/>
          <w:numId w:val="176"/>
        </w:numPr>
        <w:jc w:val="both"/>
        <w:rPr>
          <w:rFonts w:ascii="Calibri" w:hAnsi="Calibri" w:cs="Calibri"/>
        </w:rPr>
      </w:pPr>
      <w:r w:rsidRPr="00313E79">
        <w:rPr>
          <w:rFonts w:ascii="Calibri" w:hAnsi="Calibri" w:cs="Calibri"/>
          <w:b/>
          <w:bCs/>
        </w:rPr>
        <w:t>Lagoon and estuarine waterbodies</w:t>
      </w:r>
      <w:r w:rsidRPr="00313E79">
        <w:rPr>
          <w:rFonts w:ascii="Calibri" w:hAnsi="Calibri" w:cs="Calibri"/>
        </w:rPr>
        <w:t>: Habitat for shellfish, finfish, mollusks, and crustaceans</w:t>
      </w:r>
    </w:p>
    <w:p w14:paraId="25CE5DB3" w14:textId="77777777" w:rsidR="00427087" w:rsidRPr="00313E79" w:rsidRDefault="00427087" w:rsidP="00427087">
      <w:pPr>
        <w:numPr>
          <w:ilvl w:val="0"/>
          <w:numId w:val="176"/>
        </w:numPr>
        <w:jc w:val="both"/>
        <w:rPr>
          <w:rFonts w:ascii="Calibri" w:hAnsi="Calibri" w:cs="Calibri"/>
        </w:rPr>
      </w:pPr>
      <w:r w:rsidRPr="00313E79">
        <w:rPr>
          <w:rFonts w:ascii="Calibri" w:hAnsi="Calibri" w:cs="Calibri"/>
          <w:b/>
          <w:bCs/>
        </w:rPr>
        <w:t>Sandspit barrier and beach ridges</w:t>
      </w:r>
      <w:r w:rsidRPr="00313E79">
        <w:rPr>
          <w:rFonts w:ascii="Calibri" w:hAnsi="Calibri" w:cs="Calibri"/>
        </w:rPr>
        <w:t xml:space="preserve">: Stretching from </w:t>
      </w:r>
      <w:proofErr w:type="spellStart"/>
      <w:r w:rsidRPr="00313E79">
        <w:rPr>
          <w:rFonts w:ascii="Calibri" w:hAnsi="Calibri" w:cs="Calibri"/>
        </w:rPr>
        <w:t>Anloga</w:t>
      </w:r>
      <w:proofErr w:type="spellEnd"/>
      <w:r w:rsidRPr="00313E79">
        <w:rPr>
          <w:rFonts w:ascii="Calibri" w:hAnsi="Calibri" w:cs="Calibri"/>
        </w:rPr>
        <w:t xml:space="preserve"> to </w:t>
      </w:r>
      <w:proofErr w:type="spellStart"/>
      <w:r w:rsidRPr="00313E79">
        <w:rPr>
          <w:rFonts w:ascii="Calibri" w:hAnsi="Calibri" w:cs="Calibri"/>
        </w:rPr>
        <w:t>Akplorwotorkor</w:t>
      </w:r>
      <w:proofErr w:type="spellEnd"/>
      <w:r w:rsidRPr="00313E79">
        <w:rPr>
          <w:rFonts w:ascii="Calibri" w:hAnsi="Calibri" w:cs="Calibri"/>
        </w:rPr>
        <w:t>, protecting the lagoon from direct ocean intrusion</w:t>
      </w:r>
    </w:p>
    <w:p w14:paraId="78ED6681" w14:textId="77777777" w:rsidR="00427087" w:rsidRPr="00313E79" w:rsidRDefault="00427087" w:rsidP="00427087">
      <w:pPr>
        <w:numPr>
          <w:ilvl w:val="0"/>
          <w:numId w:val="176"/>
        </w:numPr>
        <w:jc w:val="both"/>
        <w:rPr>
          <w:rFonts w:ascii="Calibri" w:hAnsi="Calibri" w:cs="Calibri"/>
        </w:rPr>
      </w:pPr>
      <w:r w:rsidRPr="00313E79">
        <w:rPr>
          <w:rFonts w:ascii="Calibri" w:hAnsi="Calibri" w:cs="Calibri"/>
          <w:b/>
          <w:bCs/>
        </w:rPr>
        <w:lastRenderedPageBreak/>
        <w:t>Floodplains and freshwater wetlands</w:t>
      </w:r>
      <w:r w:rsidRPr="00313E79">
        <w:rPr>
          <w:rFonts w:ascii="Calibri" w:hAnsi="Calibri" w:cs="Calibri"/>
        </w:rPr>
        <w:t>: Supporting seasonal agriculture and waterbird feeding grounds</w:t>
      </w:r>
    </w:p>
    <w:p w14:paraId="468251D5" w14:textId="77777777" w:rsidR="00427087" w:rsidRPr="00313E79" w:rsidRDefault="00427087" w:rsidP="00427087">
      <w:pPr>
        <w:numPr>
          <w:ilvl w:val="0"/>
          <w:numId w:val="176"/>
        </w:numPr>
        <w:jc w:val="both"/>
        <w:rPr>
          <w:rFonts w:ascii="Calibri" w:hAnsi="Calibri" w:cs="Calibri"/>
        </w:rPr>
      </w:pPr>
      <w:r w:rsidRPr="00313E79">
        <w:rPr>
          <w:rFonts w:ascii="Calibri" w:hAnsi="Calibri" w:cs="Calibri"/>
          <w:b/>
          <w:bCs/>
        </w:rPr>
        <w:t>Biodiversity corridors</w:t>
      </w:r>
      <w:r w:rsidRPr="00313E79">
        <w:rPr>
          <w:rFonts w:ascii="Calibri" w:hAnsi="Calibri" w:cs="Calibri"/>
        </w:rPr>
        <w:t>: Part of the East Atlantic Flyway, hosting over 80 migratory bird species</w:t>
      </w:r>
    </w:p>
    <w:p w14:paraId="108A32AC" w14:textId="77777777" w:rsidR="00427087" w:rsidRPr="00313E79" w:rsidRDefault="00427087" w:rsidP="00427087">
      <w:pPr>
        <w:jc w:val="both"/>
        <w:rPr>
          <w:rFonts w:ascii="Calibri" w:hAnsi="Calibri" w:cs="Calibri"/>
        </w:rPr>
      </w:pPr>
      <w:r w:rsidRPr="00313E79">
        <w:rPr>
          <w:rFonts w:ascii="Calibri" w:hAnsi="Calibri" w:cs="Calibri"/>
        </w:rPr>
        <w:t>The site’s fragile equilibrium is threatened by human pressure, reduced freshwater inflow, sedimentation, and sea-level rise. Yet, its potential for carbon sequestration and biodiversity recovery remains significant with the right interventions.</w:t>
      </w:r>
    </w:p>
    <w:p w14:paraId="20C69F3E" w14:textId="77777777" w:rsidR="00427087" w:rsidRPr="00313E79" w:rsidRDefault="00427087" w:rsidP="00427087">
      <w:pPr>
        <w:pStyle w:val="Heading3"/>
        <w:rPr>
          <w:rFonts w:ascii="Calibri" w:hAnsi="Calibri" w:cs="Calibri"/>
        </w:rPr>
      </w:pPr>
      <w:bookmarkStart w:id="113" w:name="_Toc205793436"/>
      <w:r w:rsidRPr="00313E79">
        <w:rPr>
          <w:rFonts w:ascii="Calibri" w:hAnsi="Calibri" w:cs="Calibri"/>
        </w:rPr>
        <w:t>2. Community Profiles and Demographics</w:t>
      </w:r>
      <w:bookmarkEnd w:id="113"/>
    </w:p>
    <w:p w14:paraId="7ED7CE2F" w14:textId="77777777" w:rsidR="00427087" w:rsidRPr="00313E79" w:rsidRDefault="00427087" w:rsidP="00427087">
      <w:pPr>
        <w:jc w:val="both"/>
        <w:rPr>
          <w:rFonts w:ascii="Calibri" w:hAnsi="Calibri" w:cs="Calibri"/>
        </w:rPr>
      </w:pPr>
      <w:r w:rsidRPr="00313E79">
        <w:rPr>
          <w:rFonts w:ascii="Calibri" w:hAnsi="Calibri" w:cs="Calibri"/>
        </w:rPr>
        <w:t xml:space="preserve">The WACA baseline covered 20 communities across the Keta Municipality, </w:t>
      </w:r>
      <w:proofErr w:type="spellStart"/>
      <w:r w:rsidRPr="00313E79">
        <w:rPr>
          <w:rFonts w:ascii="Calibri" w:hAnsi="Calibri" w:cs="Calibri"/>
        </w:rPr>
        <w:t>Anloga</w:t>
      </w:r>
      <w:proofErr w:type="spellEnd"/>
      <w:r w:rsidRPr="00313E79">
        <w:rPr>
          <w:rFonts w:ascii="Calibri" w:hAnsi="Calibri" w:cs="Calibri"/>
        </w:rPr>
        <w:t xml:space="preserve"> District, and parts of South </w:t>
      </w:r>
      <w:proofErr w:type="spellStart"/>
      <w:r w:rsidRPr="00313E79">
        <w:rPr>
          <w:rFonts w:ascii="Calibri" w:hAnsi="Calibri" w:cs="Calibri"/>
        </w:rPr>
        <w:t>Tongu</w:t>
      </w:r>
      <w:proofErr w:type="spellEnd"/>
      <w:r w:rsidRPr="00313E79">
        <w:rPr>
          <w:rFonts w:ascii="Calibri" w:hAnsi="Calibri" w:cs="Calibri"/>
        </w:rPr>
        <w:t>. These include:</w:t>
      </w:r>
    </w:p>
    <w:p w14:paraId="380DD7E9" w14:textId="77777777" w:rsidR="00427087" w:rsidRPr="00313E79" w:rsidRDefault="00427087" w:rsidP="00427087">
      <w:pPr>
        <w:jc w:val="both"/>
        <w:rPr>
          <w:rFonts w:ascii="Calibri" w:hAnsi="Calibri" w:cs="Calibri"/>
        </w:rPr>
      </w:pPr>
      <w:proofErr w:type="spellStart"/>
      <w:r w:rsidRPr="00313E79">
        <w:rPr>
          <w:rFonts w:ascii="Calibri" w:hAnsi="Calibri" w:cs="Calibri"/>
          <w:b/>
          <w:bCs/>
        </w:rPr>
        <w:t>Anyanui</w:t>
      </w:r>
      <w:proofErr w:type="spellEnd"/>
      <w:r w:rsidRPr="00313E79">
        <w:rPr>
          <w:rFonts w:ascii="Calibri" w:hAnsi="Calibri" w:cs="Calibri"/>
          <w:b/>
          <w:bCs/>
        </w:rPr>
        <w:t xml:space="preserve">, </w:t>
      </w:r>
      <w:proofErr w:type="spellStart"/>
      <w:r w:rsidRPr="00313E79">
        <w:rPr>
          <w:rFonts w:ascii="Calibri" w:hAnsi="Calibri" w:cs="Calibri"/>
          <w:b/>
          <w:bCs/>
        </w:rPr>
        <w:t>Agorkedzi</w:t>
      </w:r>
      <w:proofErr w:type="spellEnd"/>
      <w:r w:rsidRPr="00313E79">
        <w:rPr>
          <w:rFonts w:ascii="Calibri" w:hAnsi="Calibri" w:cs="Calibri"/>
          <w:b/>
          <w:bCs/>
        </w:rPr>
        <w:t xml:space="preserve">, </w:t>
      </w:r>
      <w:proofErr w:type="spellStart"/>
      <w:r w:rsidRPr="00313E79">
        <w:rPr>
          <w:rFonts w:ascii="Calibri" w:hAnsi="Calibri" w:cs="Calibri"/>
          <w:b/>
          <w:bCs/>
        </w:rPr>
        <w:t>Atiteti</w:t>
      </w:r>
      <w:proofErr w:type="spellEnd"/>
      <w:r w:rsidRPr="00313E79">
        <w:rPr>
          <w:rFonts w:ascii="Calibri" w:hAnsi="Calibri" w:cs="Calibri"/>
          <w:b/>
          <w:bCs/>
        </w:rPr>
        <w:t xml:space="preserve">, </w:t>
      </w:r>
      <w:proofErr w:type="spellStart"/>
      <w:r w:rsidRPr="00313E79">
        <w:rPr>
          <w:rFonts w:ascii="Calibri" w:hAnsi="Calibri" w:cs="Calibri"/>
          <w:b/>
          <w:bCs/>
        </w:rPr>
        <w:t>Tunu</w:t>
      </w:r>
      <w:proofErr w:type="spellEnd"/>
      <w:r w:rsidRPr="00313E79">
        <w:rPr>
          <w:rFonts w:ascii="Calibri" w:hAnsi="Calibri" w:cs="Calibri"/>
          <w:b/>
          <w:bCs/>
        </w:rPr>
        <w:t>/</w:t>
      </w:r>
      <w:proofErr w:type="spellStart"/>
      <w:r w:rsidRPr="00313E79">
        <w:rPr>
          <w:rFonts w:ascii="Calibri" w:hAnsi="Calibri" w:cs="Calibri"/>
          <w:b/>
          <w:bCs/>
        </w:rPr>
        <w:t>Gblife</w:t>
      </w:r>
      <w:proofErr w:type="spellEnd"/>
      <w:r w:rsidRPr="00313E79">
        <w:rPr>
          <w:rFonts w:ascii="Calibri" w:hAnsi="Calibri" w:cs="Calibri"/>
          <w:b/>
          <w:bCs/>
        </w:rPr>
        <w:t xml:space="preserve">, </w:t>
      </w:r>
      <w:proofErr w:type="spellStart"/>
      <w:r w:rsidRPr="00313E79">
        <w:rPr>
          <w:rFonts w:ascii="Calibri" w:hAnsi="Calibri" w:cs="Calibri"/>
          <w:b/>
          <w:bCs/>
        </w:rPr>
        <w:t>Agbledomi</w:t>
      </w:r>
      <w:proofErr w:type="spellEnd"/>
      <w:r w:rsidRPr="00313E79">
        <w:rPr>
          <w:rFonts w:ascii="Calibri" w:hAnsi="Calibri" w:cs="Calibri"/>
          <w:b/>
          <w:bCs/>
        </w:rPr>
        <w:t xml:space="preserve">, </w:t>
      </w:r>
      <w:proofErr w:type="spellStart"/>
      <w:r w:rsidRPr="00313E79">
        <w:rPr>
          <w:rFonts w:ascii="Calibri" w:hAnsi="Calibri" w:cs="Calibri"/>
          <w:b/>
          <w:bCs/>
        </w:rPr>
        <w:t>Dzita</w:t>
      </w:r>
      <w:proofErr w:type="spellEnd"/>
      <w:r w:rsidRPr="00313E79">
        <w:rPr>
          <w:rFonts w:ascii="Calibri" w:hAnsi="Calibri" w:cs="Calibri"/>
          <w:b/>
          <w:bCs/>
        </w:rPr>
        <w:t xml:space="preserve">, </w:t>
      </w:r>
      <w:proofErr w:type="spellStart"/>
      <w:r w:rsidRPr="00313E79">
        <w:rPr>
          <w:rFonts w:ascii="Calibri" w:hAnsi="Calibri" w:cs="Calibri"/>
          <w:b/>
          <w:bCs/>
        </w:rPr>
        <w:t>Akplorwotorkor</w:t>
      </w:r>
      <w:proofErr w:type="spellEnd"/>
      <w:r w:rsidRPr="00313E79">
        <w:rPr>
          <w:rFonts w:ascii="Calibri" w:hAnsi="Calibri" w:cs="Calibri"/>
          <w:b/>
          <w:bCs/>
        </w:rPr>
        <w:t xml:space="preserve">, </w:t>
      </w:r>
      <w:proofErr w:type="spellStart"/>
      <w:r w:rsidRPr="00313E79">
        <w:rPr>
          <w:rFonts w:ascii="Calibri" w:hAnsi="Calibri" w:cs="Calibri"/>
          <w:b/>
          <w:bCs/>
        </w:rPr>
        <w:t>Atorkor</w:t>
      </w:r>
      <w:proofErr w:type="spellEnd"/>
      <w:r w:rsidRPr="00313E79">
        <w:rPr>
          <w:rFonts w:ascii="Calibri" w:hAnsi="Calibri" w:cs="Calibri"/>
          <w:b/>
          <w:bCs/>
        </w:rPr>
        <w:t xml:space="preserve">, Salo, </w:t>
      </w:r>
      <w:proofErr w:type="spellStart"/>
      <w:r w:rsidRPr="00313E79">
        <w:rPr>
          <w:rFonts w:ascii="Calibri" w:hAnsi="Calibri" w:cs="Calibri"/>
          <w:b/>
          <w:bCs/>
        </w:rPr>
        <w:t>Agortoe</w:t>
      </w:r>
      <w:proofErr w:type="spellEnd"/>
      <w:r w:rsidRPr="00313E79">
        <w:rPr>
          <w:rFonts w:ascii="Calibri" w:hAnsi="Calibri" w:cs="Calibri"/>
          <w:b/>
          <w:bCs/>
        </w:rPr>
        <w:t xml:space="preserve">, </w:t>
      </w:r>
      <w:proofErr w:type="spellStart"/>
      <w:r w:rsidRPr="00313E79">
        <w:rPr>
          <w:rFonts w:ascii="Calibri" w:hAnsi="Calibri" w:cs="Calibri"/>
          <w:b/>
          <w:bCs/>
        </w:rPr>
        <w:t>Agbatsivi</w:t>
      </w:r>
      <w:proofErr w:type="spellEnd"/>
      <w:r w:rsidRPr="00313E79">
        <w:rPr>
          <w:rFonts w:ascii="Calibri" w:hAnsi="Calibri" w:cs="Calibri"/>
          <w:b/>
          <w:bCs/>
        </w:rPr>
        <w:t xml:space="preserve">, Galo, Sota, </w:t>
      </w:r>
      <w:proofErr w:type="spellStart"/>
      <w:r w:rsidRPr="00313E79">
        <w:rPr>
          <w:rFonts w:ascii="Calibri" w:hAnsi="Calibri" w:cs="Calibri"/>
          <w:b/>
          <w:bCs/>
        </w:rPr>
        <w:t>Bomigo</w:t>
      </w:r>
      <w:proofErr w:type="spellEnd"/>
      <w:r w:rsidRPr="00313E79">
        <w:rPr>
          <w:rFonts w:ascii="Calibri" w:hAnsi="Calibri" w:cs="Calibri"/>
          <w:b/>
          <w:bCs/>
        </w:rPr>
        <w:t xml:space="preserve">, </w:t>
      </w:r>
      <w:proofErr w:type="spellStart"/>
      <w:r w:rsidRPr="00313E79">
        <w:rPr>
          <w:rFonts w:ascii="Calibri" w:hAnsi="Calibri" w:cs="Calibri"/>
          <w:b/>
          <w:bCs/>
        </w:rPr>
        <w:t>Klonu</w:t>
      </w:r>
      <w:proofErr w:type="spellEnd"/>
      <w:r w:rsidRPr="00313E79">
        <w:rPr>
          <w:rFonts w:ascii="Calibri" w:hAnsi="Calibri" w:cs="Calibri"/>
          <w:b/>
          <w:bCs/>
        </w:rPr>
        <w:t xml:space="preserve">, </w:t>
      </w:r>
      <w:proofErr w:type="spellStart"/>
      <w:r w:rsidRPr="00313E79">
        <w:rPr>
          <w:rFonts w:ascii="Calibri" w:hAnsi="Calibri" w:cs="Calibri"/>
          <w:b/>
          <w:bCs/>
        </w:rPr>
        <w:t>Aborlove</w:t>
      </w:r>
      <w:proofErr w:type="spellEnd"/>
      <w:r w:rsidRPr="00313E79">
        <w:rPr>
          <w:rFonts w:ascii="Calibri" w:hAnsi="Calibri" w:cs="Calibri"/>
          <w:b/>
          <w:bCs/>
        </w:rPr>
        <w:t xml:space="preserve">, </w:t>
      </w:r>
      <w:proofErr w:type="spellStart"/>
      <w:r w:rsidRPr="00313E79">
        <w:rPr>
          <w:rFonts w:ascii="Calibri" w:hAnsi="Calibri" w:cs="Calibri"/>
          <w:b/>
          <w:bCs/>
        </w:rPr>
        <w:t>Nolopi</w:t>
      </w:r>
      <w:proofErr w:type="spellEnd"/>
      <w:r w:rsidRPr="00313E79">
        <w:rPr>
          <w:rFonts w:ascii="Calibri" w:hAnsi="Calibri" w:cs="Calibri"/>
          <w:b/>
          <w:bCs/>
        </w:rPr>
        <w:t xml:space="preserve">, </w:t>
      </w:r>
      <w:proofErr w:type="spellStart"/>
      <w:r w:rsidRPr="00313E79">
        <w:rPr>
          <w:rFonts w:ascii="Calibri" w:hAnsi="Calibri" w:cs="Calibri"/>
          <w:b/>
          <w:bCs/>
        </w:rPr>
        <w:t>Dzogborve</w:t>
      </w:r>
      <w:proofErr w:type="spellEnd"/>
      <w:r w:rsidRPr="00313E79">
        <w:rPr>
          <w:rFonts w:ascii="Calibri" w:hAnsi="Calibri" w:cs="Calibri"/>
          <w:b/>
          <w:bCs/>
        </w:rPr>
        <w:t xml:space="preserve">, </w:t>
      </w:r>
      <w:proofErr w:type="spellStart"/>
      <w:r w:rsidRPr="00313E79">
        <w:rPr>
          <w:rFonts w:ascii="Calibri" w:hAnsi="Calibri" w:cs="Calibri"/>
          <w:b/>
          <w:bCs/>
        </w:rPr>
        <w:t>Korsikope</w:t>
      </w:r>
      <w:proofErr w:type="spellEnd"/>
      <w:r w:rsidRPr="00313E79">
        <w:rPr>
          <w:rFonts w:ascii="Calibri" w:hAnsi="Calibri" w:cs="Calibri"/>
          <w:b/>
          <w:bCs/>
        </w:rPr>
        <w:t xml:space="preserve">, </w:t>
      </w:r>
      <w:proofErr w:type="spellStart"/>
      <w:r w:rsidRPr="00313E79">
        <w:rPr>
          <w:rFonts w:ascii="Calibri" w:hAnsi="Calibri" w:cs="Calibri"/>
          <w:b/>
          <w:bCs/>
        </w:rPr>
        <w:t>Galotse</w:t>
      </w:r>
      <w:proofErr w:type="spellEnd"/>
    </w:p>
    <w:p w14:paraId="0620E2C9" w14:textId="77777777" w:rsidR="00427087" w:rsidRPr="00313E79" w:rsidRDefault="00427087" w:rsidP="00427087">
      <w:pPr>
        <w:jc w:val="both"/>
        <w:rPr>
          <w:rFonts w:ascii="Calibri" w:hAnsi="Calibri" w:cs="Calibri"/>
        </w:rPr>
      </w:pPr>
      <w:r w:rsidRPr="00313E79">
        <w:rPr>
          <w:rFonts w:ascii="Calibri" w:hAnsi="Calibri" w:cs="Calibri"/>
        </w:rPr>
        <w:t>Demographic trends across these communities reveal:</w:t>
      </w:r>
    </w:p>
    <w:p w14:paraId="36A8E407" w14:textId="77777777" w:rsidR="00427087" w:rsidRPr="00313E79" w:rsidRDefault="00427087" w:rsidP="00427087">
      <w:pPr>
        <w:numPr>
          <w:ilvl w:val="0"/>
          <w:numId w:val="177"/>
        </w:numPr>
        <w:jc w:val="both"/>
        <w:rPr>
          <w:rFonts w:ascii="Calibri" w:hAnsi="Calibri" w:cs="Calibri"/>
        </w:rPr>
      </w:pPr>
      <w:r w:rsidRPr="00313E79">
        <w:rPr>
          <w:rFonts w:ascii="Calibri" w:hAnsi="Calibri" w:cs="Calibri"/>
          <w:b/>
          <w:bCs/>
        </w:rPr>
        <w:t>Predominantly Ewe-speaking populations</w:t>
      </w:r>
      <w:r w:rsidRPr="00313E79">
        <w:rPr>
          <w:rFonts w:ascii="Calibri" w:hAnsi="Calibri" w:cs="Calibri"/>
        </w:rPr>
        <w:t>, with interrelated clan systems</w:t>
      </w:r>
    </w:p>
    <w:p w14:paraId="0840C46D" w14:textId="77777777" w:rsidR="00427087" w:rsidRPr="00313E79" w:rsidRDefault="00427087" w:rsidP="00427087">
      <w:pPr>
        <w:numPr>
          <w:ilvl w:val="0"/>
          <w:numId w:val="177"/>
        </w:numPr>
        <w:jc w:val="both"/>
        <w:rPr>
          <w:rFonts w:ascii="Calibri" w:hAnsi="Calibri" w:cs="Calibri"/>
        </w:rPr>
      </w:pPr>
      <w:r w:rsidRPr="00313E79">
        <w:rPr>
          <w:rFonts w:ascii="Calibri" w:hAnsi="Calibri" w:cs="Calibri"/>
        </w:rPr>
        <w:t>High rates of youth dependency (ages 15–35 comprise over 55% in most areas)</w:t>
      </w:r>
    </w:p>
    <w:p w14:paraId="37BC41F2" w14:textId="77777777" w:rsidR="00427087" w:rsidRPr="00313E79" w:rsidRDefault="00427087" w:rsidP="00427087">
      <w:pPr>
        <w:numPr>
          <w:ilvl w:val="0"/>
          <w:numId w:val="177"/>
        </w:numPr>
        <w:jc w:val="both"/>
        <w:rPr>
          <w:rFonts w:ascii="Calibri" w:hAnsi="Calibri" w:cs="Calibri"/>
        </w:rPr>
      </w:pPr>
      <w:r w:rsidRPr="00313E79">
        <w:rPr>
          <w:rFonts w:ascii="Calibri" w:hAnsi="Calibri" w:cs="Calibri"/>
          <w:b/>
          <w:bCs/>
        </w:rPr>
        <w:t>Migrant fishers and traders</w:t>
      </w:r>
      <w:r w:rsidRPr="00313E79">
        <w:rPr>
          <w:rFonts w:ascii="Calibri" w:hAnsi="Calibri" w:cs="Calibri"/>
        </w:rPr>
        <w:t xml:space="preserve"> from Togo and Benin in coastal settlements</w:t>
      </w:r>
    </w:p>
    <w:p w14:paraId="4C3AAB2B" w14:textId="77777777" w:rsidR="00427087" w:rsidRPr="00313E79" w:rsidRDefault="00427087" w:rsidP="00427087">
      <w:pPr>
        <w:numPr>
          <w:ilvl w:val="0"/>
          <w:numId w:val="177"/>
        </w:numPr>
        <w:jc w:val="both"/>
        <w:rPr>
          <w:rFonts w:ascii="Calibri" w:hAnsi="Calibri" w:cs="Calibri"/>
        </w:rPr>
      </w:pPr>
      <w:r w:rsidRPr="00313E79">
        <w:rPr>
          <w:rFonts w:ascii="Calibri" w:hAnsi="Calibri" w:cs="Calibri"/>
        </w:rPr>
        <w:t>Lower educational attainment among adults, especially women</w:t>
      </w:r>
    </w:p>
    <w:p w14:paraId="01C56AB0" w14:textId="77777777" w:rsidR="00427087" w:rsidRPr="00313E79" w:rsidRDefault="00427087" w:rsidP="00427087">
      <w:pPr>
        <w:numPr>
          <w:ilvl w:val="0"/>
          <w:numId w:val="177"/>
        </w:numPr>
        <w:jc w:val="both"/>
        <w:rPr>
          <w:rFonts w:ascii="Calibri" w:hAnsi="Calibri" w:cs="Calibri"/>
        </w:rPr>
      </w:pPr>
      <w:r w:rsidRPr="00313E79">
        <w:rPr>
          <w:rFonts w:ascii="Calibri" w:hAnsi="Calibri" w:cs="Calibri"/>
        </w:rPr>
        <w:t>Extended households and seasonal movement linked to fishing and petty trading</w:t>
      </w:r>
    </w:p>
    <w:p w14:paraId="0D9AA228" w14:textId="77777777" w:rsidR="00427087" w:rsidRPr="00313E79" w:rsidRDefault="00427087" w:rsidP="00427087">
      <w:pPr>
        <w:jc w:val="both"/>
        <w:rPr>
          <w:rFonts w:ascii="Calibri" w:hAnsi="Calibri" w:cs="Calibri"/>
        </w:rPr>
      </w:pPr>
      <w:r w:rsidRPr="00313E79">
        <w:rPr>
          <w:rFonts w:ascii="Calibri" w:hAnsi="Calibri" w:cs="Calibri"/>
        </w:rPr>
        <w:t>The populations are spiritually, economically, and historically bonded to the lagoon system. Nearly every household interacts with the water in some way, fishing, trading, bathing, or using it for rituals.</w:t>
      </w:r>
    </w:p>
    <w:p w14:paraId="004B7F33" w14:textId="77777777" w:rsidR="00427087" w:rsidRPr="00313E79" w:rsidRDefault="00427087" w:rsidP="00427087">
      <w:pPr>
        <w:pStyle w:val="Heading3"/>
        <w:rPr>
          <w:rFonts w:ascii="Calibri" w:hAnsi="Calibri" w:cs="Calibri"/>
        </w:rPr>
      </w:pPr>
      <w:bookmarkStart w:id="114" w:name="_Toc205793437"/>
      <w:r w:rsidRPr="00313E79">
        <w:rPr>
          <w:rFonts w:ascii="Calibri" w:hAnsi="Calibri" w:cs="Calibri"/>
        </w:rPr>
        <w:t>3. Livelihood Systems and Seasonal Cycles</w:t>
      </w:r>
      <w:bookmarkEnd w:id="114"/>
    </w:p>
    <w:p w14:paraId="6B5B8784" w14:textId="77777777" w:rsidR="00427087" w:rsidRPr="00313E79" w:rsidRDefault="00427087" w:rsidP="00427087">
      <w:pPr>
        <w:rPr>
          <w:rFonts w:ascii="Calibri" w:hAnsi="Calibri" w:cs="Calibri"/>
        </w:rPr>
      </w:pPr>
      <w:r w:rsidRPr="00313E79">
        <w:rPr>
          <w:rFonts w:ascii="Calibri" w:hAnsi="Calibri" w:cs="Calibri"/>
        </w:rPr>
        <w:t>Livelihoods in the Keta Lagoon Complex are intricately tied to the wetland and coastal ecosystem. The primary livelihood sources include:</w:t>
      </w:r>
    </w:p>
    <w:p w14:paraId="316AB171" w14:textId="77777777" w:rsidR="00427087" w:rsidRPr="00313E79" w:rsidRDefault="00427087" w:rsidP="00427087">
      <w:pPr>
        <w:rPr>
          <w:rFonts w:ascii="Calibri" w:hAnsi="Calibri" w:cs="Calibri"/>
          <w:b/>
          <w:bCs/>
        </w:rPr>
      </w:pPr>
      <w:r w:rsidRPr="00313E79">
        <w:rPr>
          <w:rFonts w:ascii="Calibri" w:hAnsi="Calibri" w:cs="Calibri"/>
          <w:b/>
          <w:bCs/>
        </w:rPr>
        <w:t>a. Fishing</w:t>
      </w:r>
    </w:p>
    <w:p w14:paraId="6525FFDC" w14:textId="77777777" w:rsidR="00427087" w:rsidRPr="00313E79" w:rsidRDefault="00427087" w:rsidP="00427087">
      <w:pPr>
        <w:numPr>
          <w:ilvl w:val="0"/>
          <w:numId w:val="178"/>
        </w:numPr>
        <w:rPr>
          <w:rFonts w:ascii="Calibri" w:hAnsi="Calibri" w:cs="Calibri"/>
        </w:rPr>
      </w:pPr>
      <w:r w:rsidRPr="00313E79">
        <w:rPr>
          <w:rFonts w:ascii="Calibri" w:hAnsi="Calibri" w:cs="Calibri"/>
        </w:rPr>
        <w:t xml:space="preserve">Lagoon fishing is the dominant occupation in communities like </w:t>
      </w:r>
      <w:proofErr w:type="spellStart"/>
      <w:r w:rsidRPr="00313E79">
        <w:rPr>
          <w:rFonts w:ascii="Calibri" w:hAnsi="Calibri" w:cs="Calibri"/>
        </w:rPr>
        <w:t>Dzita</w:t>
      </w:r>
      <w:proofErr w:type="spellEnd"/>
      <w:r w:rsidRPr="00313E79">
        <w:rPr>
          <w:rFonts w:ascii="Calibri" w:hAnsi="Calibri" w:cs="Calibri"/>
        </w:rPr>
        <w:t xml:space="preserve">, Sota, </w:t>
      </w:r>
      <w:proofErr w:type="spellStart"/>
      <w:r w:rsidRPr="00313E79">
        <w:rPr>
          <w:rFonts w:ascii="Calibri" w:hAnsi="Calibri" w:cs="Calibri"/>
        </w:rPr>
        <w:t>Agbatsivi</w:t>
      </w:r>
      <w:proofErr w:type="spellEnd"/>
      <w:r w:rsidRPr="00313E79">
        <w:rPr>
          <w:rFonts w:ascii="Calibri" w:hAnsi="Calibri" w:cs="Calibri"/>
        </w:rPr>
        <w:t xml:space="preserve">, and </w:t>
      </w:r>
      <w:proofErr w:type="spellStart"/>
      <w:r w:rsidRPr="00313E79">
        <w:rPr>
          <w:rFonts w:ascii="Calibri" w:hAnsi="Calibri" w:cs="Calibri"/>
        </w:rPr>
        <w:t>Tunu</w:t>
      </w:r>
      <w:proofErr w:type="spellEnd"/>
    </w:p>
    <w:p w14:paraId="7DD58385" w14:textId="77777777" w:rsidR="00427087" w:rsidRPr="00313E79" w:rsidRDefault="00427087" w:rsidP="00427087">
      <w:pPr>
        <w:numPr>
          <w:ilvl w:val="0"/>
          <w:numId w:val="178"/>
        </w:numPr>
        <w:rPr>
          <w:rFonts w:ascii="Calibri" w:hAnsi="Calibri" w:cs="Calibri"/>
        </w:rPr>
      </w:pPr>
      <w:r w:rsidRPr="00313E79">
        <w:rPr>
          <w:rFonts w:ascii="Calibri" w:hAnsi="Calibri" w:cs="Calibri"/>
        </w:rPr>
        <w:t>Artisanal gears used include traps, gillnets, and hooks</w:t>
      </w:r>
    </w:p>
    <w:p w14:paraId="0323750A" w14:textId="77777777" w:rsidR="00427087" w:rsidRPr="00313E79" w:rsidRDefault="00427087" w:rsidP="00427087">
      <w:pPr>
        <w:numPr>
          <w:ilvl w:val="0"/>
          <w:numId w:val="178"/>
        </w:numPr>
        <w:rPr>
          <w:rFonts w:ascii="Calibri" w:hAnsi="Calibri" w:cs="Calibri"/>
        </w:rPr>
      </w:pPr>
      <w:r w:rsidRPr="00313E79">
        <w:rPr>
          <w:rFonts w:ascii="Calibri" w:hAnsi="Calibri" w:cs="Calibri"/>
        </w:rPr>
        <w:t>Seasonal fish migration influences income reliability</w:t>
      </w:r>
    </w:p>
    <w:p w14:paraId="024DAD85" w14:textId="77777777" w:rsidR="00427087" w:rsidRPr="00313E79" w:rsidRDefault="00427087" w:rsidP="00427087">
      <w:pPr>
        <w:numPr>
          <w:ilvl w:val="0"/>
          <w:numId w:val="178"/>
        </w:numPr>
        <w:rPr>
          <w:rFonts w:ascii="Calibri" w:hAnsi="Calibri" w:cs="Calibri"/>
        </w:rPr>
      </w:pPr>
      <w:r w:rsidRPr="00313E79">
        <w:rPr>
          <w:rFonts w:ascii="Calibri" w:hAnsi="Calibri" w:cs="Calibri"/>
        </w:rPr>
        <w:lastRenderedPageBreak/>
        <w:t>Declining fish catch was reported in all profiled communities</w:t>
      </w:r>
    </w:p>
    <w:p w14:paraId="79067339" w14:textId="77777777" w:rsidR="00427087" w:rsidRPr="00313E79" w:rsidRDefault="00427087" w:rsidP="00427087">
      <w:pPr>
        <w:rPr>
          <w:rFonts w:ascii="Calibri" w:hAnsi="Calibri" w:cs="Calibri"/>
          <w:b/>
          <w:bCs/>
        </w:rPr>
      </w:pPr>
      <w:r w:rsidRPr="00313E79">
        <w:rPr>
          <w:rFonts w:ascii="Calibri" w:hAnsi="Calibri" w:cs="Calibri"/>
          <w:b/>
          <w:bCs/>
        </w:rPr>
        <w:t>b. Fish Processing and Trade</w:t>
      </w:r>
    </w:p>
    <w:p w14:paraId="077F537B" w14:textId="77777777" w:rsidR="00427087" w:rsidRPr="00313E79" w:rsidRDefault="00427087" w:rsidP="00427087">
      <w:pPr>
        <w:numPr>
          <w:ilvl w:val="0"/>
          <w:numId w:val="179"/>
        </w:numPr>
        <w:rPr>
          <w:rFonts w:ascii="Calibri" w:hAnsi="Calibri" w:cs="Calibri"/>
        </w:rPr>
      </w:pPr>
      <w:r w:rsidRPr="00313E79">
        <w:rPr>
          <w:rFonts w:ascii="Calibri" w:hAnsi="Calibri" w:cs="Calibri"/>
        </w:rPr>
        <w:t>Women dominate post-harvest processes: smoking, drying, and selling</w:t>
      </w:r>
    </w:p>
    <w:p w14:paraId="3AB258BF" w14:textId="77777777" w:rsidR="00427087" w:rsidRPr="00313E79" w:rsidRDefault="00427087" w:rsidP="00427087">
      <w:pPr>
        <w:numPr>
          <w:ilvl w:val="0"/>
          <w:numId w:val="179"/>
        </w:numPr>
        <w:rPr>
          <w:rFonts w:ascii="Calibri" w:hAnsi="Calibri" w:cs="Calibri"/>
        </w:rPr>
      </w:pPr>
      <w:r w:rsidRPr="00313E79">
        <w:rPr>
          <w:rFonts w:ascii="Calibri" w:hAnsi="Calibri" w:cs="Calibri"/>
        </w:rPr>
        <w:t>Firewood (especially mangrove) is the primary energy source</w:t>
      </w:r>
    </w:p>
    <w:p w14:paraId="670360AA" w14:textId="77777777" w:rsidR="00427087" w:rsidRPr="00313E79" w:rsidRDefault="00427087" w:rsidP="00427087">
      <w:pPr>
        <w:numPr>
          <w:ilvl w:val="0"/>
          <w:numId w:val="179"/>
        </w:numPr>
        <w:rPr>
          <w:rFonts w:ascii="Calibri" w:hAnsi="Calibri" w:cs="Calibri"/>
        </w:rPr>
      </w:pPr>
      <w:r w:rsidRPr="00313E79">
        <w:rPr>
          <w:rFonts w:ascii="Calibri" w:hAnsi="Calibri" w:cs="Calibri"/>
        </w:rPr>
        <w:t>Processed fish is sold locally, across Volta Region, and into Greater Accra and Togo</w:t>
      </w:r>
    </w:p>
    <w:p w14:paraId="07A04C54" w14:textId="77777777" w:rsidR="00427087" w:rsidRPr="00313E79" w:rsidRDefault="00427087" w:rsidP="00427087">
      <w:pPr>
        <w:rPr>
          <w:rFonts w:ascii="Calibri" w:hAnsi="Calibri" w:cs="Calibri"/>
          <w:b/>
          <w:bCs/>
        </w:rPr>
      </w:pPr>
      <w:r w:rsidRPr="00313E79">
        <w:rPr>
          <w:rFonts w:ascii="Calibri" w:hAnsi="Calibri" w:cs="Calibri"/>
          <w:b/>
          <w:bCs/>
        </w:rPr>
        <w:t>c. Mangrove and Firewood Harvesting</w:t>
      </w:r>
    </w:p>
    <w:p w14:paraId="2B9CDB94" w14:textId="77777777" w:rsidR="00427087" w:rsidRPr="00313E79" w:rsidRDefault="00427087" w:rsidP="00427087">
      <w:pPr>
        <w:numPr>
          <w:ilvl w:val="0"/>
          <w:numId w:val="180"/>
        </w:numPr>
        <w:rPr>
          <w:rFonts w:ascii="Calibri" w:hAnsi="Calibri" w:cs="Calibri"/>
        </w:rPr>
      </w:pPr>
      <w:r w:rsidRPr="00313E79">
        <w:rPr>
          <w:rFonts w:ascii="Calibri" w:hAnsi="Calibri" w:cs="Calibri"/>
        </w:rPr>
        <w:t>Mangroves are heavily harvested for fuelwood and fencing</w:t>
      </w:r>
    </w:p>
    <w:p w14:paraId="3BA084EC" w14:textId="77777777" w:rsidR="00427087" w:rsidRPr="00313E79" w:rsidRDefault="00427087" w:rsidP="00427087">
      <w:pPr>
        <w:numPr>
          <w:ilvl w:val="0"/>
          <w:numId w:val="180"/>
        </w:numPr>
        <w:rPr>
          <w:rFonts w:ascii="Calibri" w:hAnsi="Calibri" w:cs="Calibri"/>
        </w:rPr>
      </w:pPr>
      <w:r w:rsidRPr="00313E79">
        <w:rPr>
          <w:rFonts w:ascii="Calibri" w:hAnsi="Calibri" w:cs="Calibri"/>
        </w:rPr>
        <w:t xml:space="preserve">High-use communities include </w:t>
      </w:r>
      <w:proofErr w:type="spellStart"/>
      <w:r w:rsidRPr="00313E79">
        <w:rPr>
          <w:rFonts w:ascii="Calibri" w:hAnsi="Calibri" w:cs="Calibri"/>
        </w:rPr>
        <w:t>Agbatsivi</w:t>
      </w:r>
      <w:proofErr w:type="spellEnd"/>
      <w:r w:rsidRPr="00313E79">
        <w:rPr>
          <w:rFonts w:ascii="Calibri" w:hAnsi="Calibri" w:cs="Calibri"/>
        </w:rPr>
        <w:t xml:space="preserve">, </w:t>
      </w:r>
      <w:proofErr w:type="spellStart"/>
      <w:r w:rsidRPr="00313E79">
        <w:rPr>
          <w:rFonts w:ascii="Calibri" w:hAnsi="Calibri" w:cs="Calibri"/>
        </w:rPr>
        <w:t>Galotse</w:t>
      </w:r>
      <w:proofErr w:type="spellEnd"/>
      <w:r w:rsidRPr="00313E79">
        <w:rPr>
          <w:rFonts w:ascii="Calibri" w:hAnsi="Calibri" w:cs="Calibri"/>
        </w:rPr>
        <w:t xml:space="preserve">, </w:t>
      </w:r>
      <w:proofErr w:type="spellStart"/>
      <w:r w:rsidRPr="00313E79">
        <w:rPr>
          <w:rFonts w:ascii="Calibri" w:hAnsi="Calibri" w:cs="Calibri"/>
        </w:rPr>
        <w:t>Bomigo</w:t>
      </w:r>
      <w:proofErr w:type="spellEnd"/>
      <w:r w:rsidRPr="00313E79">
        <w:rPr>
          <w:rFonts w:ascii="Calibri" w:hAnsi="Calibri" w:cs="Calibri"/>
        </w:rPr>
        <w:t>, and Salo</w:t>
      </w:r>
    </w:p>
    <w:p w14:paraId="18182881" w14:textId="77777777" w:rsidR="00427087" w:rsidRPr="00313E79" w:rsidRDefault="00427087" w:rsidP="00427087">
      <w:pPr>
        <w:numPr>
          <w:ilvl w:val="0"/>
          <w:numId w:val="180"/>
        </w:numPr>
        <w:rPr>
          <w:rFonts w:ascii="Calibri" w:hAnsi="Calibri" w:cs="Calibri"/>
        </w:rPr>
      </w:pPr>
      <w:r w:rsidRPr="00313E79">
        <w:rPr>
          <w:rFonts w:ascii="Calibri" w:hAnsi="Calibri" w:cs="Calibri"/>
        </w:rPr>
        <w:t>Harvesting is unregulated and highly extractive, with no active replanting in most communities</w:t>
      </w:r>
    </w:p>
    <w:p w14:paraId="71D69D60" w14:textId="77777777" w:rsidR="00427087" w:rsidRPr="00313E79" w:rsidRDefault="00427087" w:rsidP="00427087">
      <w:pPr>
        <w:rPr>
          <w:rFonts w:ascii="Calibri" w:hAnsi="Calibri" w:cs="Calibri"/>
          <w:b/>
          <w:bCs/>
        </w:rPr>
      </w:pPr>
      <w:r w:rsidRPr="00313E79">
        <w:rPr>
          <w:rFonts w:ascii="Calibri" w:hAnsi="Calibri" w:cs="Calibri"/>
          <w:b/>
          <w:bCs/>
        </w:rPr>
        <w:t>d. Farming</w:t>
      </w:r>
    </w:p>
    <w:p w14:paraId="516054C6" w14:textId="77777777" w:rsidR="00427087" w:rsidRPr="00313E79" w:rsidRDefault="00427087" w:rsidP="00427087">
      <w:pPr>
        <w:numPr>
          <w:ilvl w:val="0"/>
          <w:numId w:val="181"/>
        </w:numPr>
        <w:rPr>
          <w:rFonts w:ascii="Calibri" w:hAnsi="Calibri" w:cs="Calibri"/>
        </w:rPr>
      </w:pPr>
      <w:r w:rsidRPr="00313E79">
        <w:rPr>
          <w:rFonts w:ascii="Calibri" w:hAnsi="Calibri" w:cs="Calibri"/>
        </w:rPr>
        <w:t>Floodplain agriculture includes cassava, okra, maize, and pepper</w:t>
      </w:r>
    </w:p>
    <w:p w14:paraId="77A11528" w14:textId="77777777" w:rsidR="00427087" w:rsidRPr="00313E79" w:rsidRDefault="00427087" w:rsidP="00427087">
      <w:pPr>
        <w:numPr>
          <w:ilvl w:val="0"/>
          <w:numId w:val="181"/>
        </w:numPr>
        <w:rPr>
          <w:rFonts w:ascii="Calibri" w:hAnsi="Calibri" w:cs="Calibri"/>
        </w:rPr>
      </w:pPr>
      <w:r w:rsidRPr="00313E79">
        <w:rPr>
          <w:rFonts w:ascii="Calibri" w:hAnsi="Calibri" w:cs="Calibri"/>
        </w:rPr>
        <w:t xml:space="preserve">Soil salinization has reduced yields in </w:t>
      </w:r>
      <w:proofErr w:type="spellStart"/>
      <w:r w:rsidRPr="00313E79">
        <w:rPr>
          <w:rFonts w:ascii="Calibri" w:hAnsi="Calibri" w:cs="Calibri"/>
        </w:rPr>
        <w:t>Atorkor</w:t>
      </w:r>
      <w:proofErr w:type="spellEnd"/>
      <w:r w:rsidRPr="00313E79">
        <w:rPr>
          <w:rFonts w:ascii="Calibri" w:hAnsi="Calibri" w:cs="Calibri"/>
        </w:rPr>
        <w:t xml:space="preserve">, </w:t>
      </w:r>
      <w:proofErr w:type="spellStart"/>
      <w:r w:rsidRPr="00313E79">
        <w:rPr>
          <w:rFonts w:ascii="Calibri" w:hAnsi="Calibri" w:cs="Calibri"/>
        </w:rPr>
        <w:t>Agortoe</w:t>
      </w:r>
      <w:proofErr w:type="spellEnd"/>
      <w:r w:rsidRPr="00313E79">
        <w:rPr>
          <w:rFonts w:ascii="Calibri" w:hAnsi="Calibri" w:cs="Calibri"/>
        </w:rPr>
        <w:t xml:space="preserve">, and </w:t>
      </w:r>
      <w:proofErr w:type="spellStart"/>
      <w:r w:rsidRPr="00313E79">
        <w:rPr>
          <w:rFonts w:ascii="Calibri" w:hAnsi="Calibri" w:cs="Calibri"/>
        </w:rPr>
        <w:t>Dzogborve</w:t>
      </w:r>
      <w:proofErr w:type="spellEnd"/>
    </w:p>
    <w:p w14:paraId="79B58894" w14:textId="77777777" w:rsidR="00427087" w:rsidRPr="00313E79" w:rsidRDefault="00427087" w:rsidP="00427087">
      <w:pPr>
        <w:numPr>
          <w:ilvl w:val="0"/>
          <w:numId w:val="181"/>
        </w:numPr>
        <w:rPr>
          <w:rFonts w:ascii="Calibri" w:hAnsi="Calibri" w:cs="Calibri"/>
        </w:rPr>
      </w:pPr>
      <w:r w:rsidRPr="00313E79">
        <w:rPr>
          <w:rFonts w:ascii="Calibri" w:hAnsi="Calibri" w:cs="Calibri"/>
        </w:rPr>
        <w:t>Upland farming is limited to patches of land with low waterlogging risk</w:t>
      </w:r>
    </w:p>
    <w:p w14:paraId="44458915" w14:textId="77777777" w:rsidR="00427087" w:rsidRPr="00313E79" w:rsidRDefault="00427087" w:rsidP="00427087">
      <w:pPr>
        <w:rPr>
          <w:rFonts w:ascii="Calibri" w:hAnsi="Calibri" w:cs="Calibri"/>
          <w:b/>
          <w:bCs/>
        </w:rPr>
      </w:pPr>
      <w:r w:rsidRPr="00313E79">
        <w:rPr>
          <w:rFonts w:ascii="Calibri" w:hAnsi="Calibri" w:cs="Calibri"/>
          <w:b/>
          <w:bCs/>
        </w:rPr>
        <w:t>e. Artisanal Craft and Trade</w:t>
      </w:r>
    </w:p>
    <w:p w14:paraId="3AA8B316" w14:textId="77777777" w:rsidR="00427087" w:rsidRPr="00313E79" w:rsidRDefault="00427087" w:rsidP="00427087">
      <w:pPr>
        <w:numPr>
          <w:ilvl w:val="0"/>
          <w:numId w:val="182"/>
        </w:numPr>
        <w:rPr>
          <w:rFonts w:ascii="Calibri" w:hAnsi="Calibri" w:cs="Calibri"/>
        </w:rPr>
      </w:pPr>
      <w:r w:rsidRPr="00313E79">
        <w:rPr>
          <w:rFonts w:ascii="Calibri" w:hAnsi="Calibri" w:cs="Calibri"/>
        </w:rPr>
        <w:t>Boat construction, fish basket weaving, and mat making support marginal income</w:t>
      </w:r>
    </w:p>
    <w:p w14:paraId="74EB1F44" w14:textId="77777777" w:rsidR="00427087" w:rsidRPr="00313E79" w:rsidRDefault="00427087" w:rsidP="00427087">
      <w:pPr>
        <w:numPr>
          <w:ilvl w:val="0"/>
          <w:numId w:val="182"/>
        </w:numPr>
        <w:rPr>
          <w:rFonts w:ascii="Calibri" w:hAnsi="Calibri" w:cs="Calibri"/>
        </w:rPr>
      </w:pPr>
      <w:r w:rsidRPr="00313E79">
        <w:rPr>
          <w:rFonts w:ascii="Calibri" w:hAnsi="Calibri" w:cs="Calibri"/>
        </w:rPr>
        <w:t>Petty trading of food, clothes, and herbal medicine is widespread among women and youth</w:t>
      </w:r>
    </w:p>
    <w:p w14:paraId="7B1B7075" w14:textId="77777777" w:rsidR="00427087" w:rsidRPr="00313E79" w:rsidRDefault="00427087" w:rsidP="00427087">
      <w:pPr>
        <w:rPr>
          <w:rFonts w:ascii="Calibri" w:hAnsi="Calibri" w:cs="Calibri"/>
          <w:b/>
          <w:bCs/>
        </w:rPr>
      </w:pPr>
      <w:r w:rsidRPr="00313E79">
        <w:rPr>
          <w:rFonts w:ascii="Calibri" w:hAnsi="Calibri" w:cs="Calibri"/>
          <w:b/>
          <w:bCs/>
        </w:rPr>
        <w:t>f. Eco-cultural Tourism (Emerging)</w:t>
      </w:r>
    </w:p>
    <w:p w14:paraId="66B622FA" w14:textId="77777777" w:rsidR="00427087" w:rsidRPr="00313E79" w:rsidRDefault="00427087" w:rsidP="00427087">
      <w:pPr>
        <w:numPr>
          <w:ilvl w:val="0"/>
          <w:numId w:val="183"/>
        </w:numPr>
        <w:rPr>
          <w:rFonts w:ascii="Calibri" w:hAnsi="Calibri" w:cs="Calibri"/>
        </w:rPr>
      </w:pPr>
      <w:proofErr w:type="spellStart"/>
      <w:r w:rsidRPr="00313E79">
        <w:rPr>
          <w:rFonts w:ascii="Calibri" w:hAnsi="Calibri" w:cs="Calibri"/>
        </w:rPr>
        <w:t>Bomigo</w:t>
      </w:r>
      <w:proofErr w:type="spellEnd"/>
      <w:r w:rsidRPr="00313E79">
        <w:rPr>
          <w:rFonts w:ascii="Calibri" w:hAnsi="Calibri" w:cs="Calibri"/>
        </w:rPr>
        <w:t xml:space="preserve"> Island and </w:t>
      </w:r>
      <w:proofErr w:type="spellStart"/>
      <w:r w:rsidRPr="00313E79">
        <w:rPr>
          <w:rFonts w:ascii="Calibri" w:hAnsi="Calibri" w:cs="Calibri"/>
        </w:rPr>
        <w:t>Dzita</w:t>
      </w:r>
      <w:proofErr w:type="spellEnd"/>
      <w:r w:rsidRPr="00313E79">
        <w:rPr>
          <w:rFonts w:ascii="Calibri" w:hAnsi="Calibri" w:cs="Calibri"/>
        </w:rPr>
        <w:t xml:space="preserve"> attract low-scale visitors for birdwatching, cultural festivals, and water-based recreation</w:t>
      </w:r>
    </w:p>
    <w:p w14:paraId="7468AF01" w14:textId="77777777" w:rsidR="00427087" w:rsidRPr="00313E79" w:rsidRDefault="00427087" w:rsidP="00427087">
      <w:pPr>
        <w:numPr>
          <w:ilvl w:val="0"/>
          <w:numId w:val="183"/>
        </w:numPr>
        <w:rPr>
          <w:rFonts w:ascii="Calibri" w:hAnsi="Calibri" w:cs="Calibri"/>
        </w:rPr>
      </w:pPr>
      <w:r w:rsidRPr="00313E79">
        <w:rPr>
          <w:rFonts w:ascii="Calibri" w:hAnsi="Calibri" w:cs="Calibri"/>
        </w:rPr>
        <w:t>Lack of infrastructure and waste management hampers eco-tourism potential</w:t>
      </w:r>
    </w:p>
    <w:p w14:paraId="6F0E9F90" w14:textId="77777777" w:rsidR="00427087" w:rsidRPr="00313E79" w:rsidRDefault="00427087" w:rsidP="00427087">
      <w:pPr>
        <w:pStyle w:val="Heading3"/>
        <w:rPr>
          <w:rFonts w:ascii="Calibri" w:hAnsi="Calibri" w:cs="Calibri"/>
        </w:rPr>
      </w:pPr>
      <w:bookmarkStart w:id="115" w:name="_Toc205793438"/>
      <w:r w:rsidRPr="00313E79">
        <w:rPr>
          <w:rFonts w:ascii="Calibri" w:hAnsi="Calibri" w:cs="Calibri"/>
        </w:rPr>
        <w:t>4. Environmental Pressures and Degradation Drivers</w:t>
      </w:r>
      <w:bookmarkEnd w:id="115"/>
    </w:p>
    <w:p w14:paraId="1F0C4E3A" w14:textId="77777777" w:rsidR="00427087" w:rsidRPr="00313E79" w:rsidRDefault="00427087" w:rsidP="00427087">
      <w:pPr>
        <w:rPr>
          <w:rFonts w:ascii="Calibri" w:hAnsi="Calibri" w:cs="Calibri"/>
        </w:rPr>
      </w:pPr>
      <w:r w:rsidRPr="00313E79">
        <w:rPr>
          <w:rFonts w:ascii="Calibri" w:hAnsi="Calibri" w:cs="Calibri"/>
        </w:rPr>
        <w:t>Despite its ecological value, the Keta Lagoon Complex is among the most degraded wetland systems in Ghana. Pressures include:</w:t>
      </w:r>
    </w:p>
    <w:p w14:paraId="3621C4BD" w14:textId="77777777" w:rsidR="00427087" w:rsidRPr="00313E79" w:rsidRDefault="00427087" w:rsidP="00427087">
      <w:pPr>
        <w:rPr>
          <w:rFonts w:ascii="Calibri" w:hAnsi="Calibri" w:cs="Calibri"/>
          <w:b/>
          <w:bCs/>
        </w:rPr>
      </w:pPr>
      <w:r w:rsidRPr="00313E79">
        <w:rPr>
          <w:rFonts w:ascii="Calibri" w:hAnsi="Calibri" w:cs="Calibri"/>
          <w:b/>
          <w:bCs/>
        </w:rPr>
        <w:t>a. Overfishing and Gear Conflicts</w:t>
      </w:r>
    </w:p>
    <w:p w14:paraId="48854CF1" w14:textId="77777777" w:rsidR="00427087" w:rsidRPr="00313E79" w:rsidRDefault="00427087" w:rsidP="00427087">
      <w:pPr>
        <w:numPr>
          <w:ilvl w:val="0"/>
          <w:numId w:val="184"/>
        </w:numPr>
        <w:rPr>
          <w:rFonts w:ascii="Calibri" w:hAnsi="Calibri" w:cs="Calibri"/>
        </w:rPr>
      </w:pPr>
      <w:r w:rsidRPr="00313E79">
        <w:rPr>
          <w:rFonts w:ascii="Calibri" w:hAnsi="Calibri" w:cs="Calibri"/>
        </w:rPr>
        <w:t>Juvenile fish harvest, net poisoning, and unapproved gear use were reported</w:t>
      </w:r>
    </w:p>
    <w:p w14:paraId="3CE5A1ED" w14:textId="77777777" w:rsidR="00427087" w:rsidRPr="00313E79" w:rsidRDefault="00427087" w:rsidP="00427087">
      <w:pPr>
        <w:numPr>
          <w:ilvl w:val="0"/>
          <w:numId w:val="184"/>
        </w:numPr>
        <w:rPr>
          <w:rFonts w:ascii="Calibri" w:hAnsi="Calibri" w:cs="Calibri"/>
        </w:rPr>
      </w:pPr>
      <w:r w:rsidRPr="00313E79">
        <w:rPr>
          <w:rFonts w:ascii="Calibri" w:hAnsi="Calibri" w:cs="Calibri"/>
        </w:rPr>
        <w:lastRenderedPageBreak/>
        <w:t xml:space="preserve">Competition among fishers leads to resource tension, especially in </w:t>
      </w:r>
      <w:proofErr w:type="spellStart"/>
      <w:r w:rsidRPr="00313E79">
        <w:rPr>
          <w:rFonts w:ascii="Calibri" w:hAnsi="Calibri" w:cs="Calibri"/>
        </w:rPr>
        <w:t>Anyanui</w:t>
      </w:r>
      <w:proofErr w:type="spellEnd"/>
      <w:r w:rsidRPr="00313E79">
        <w:rPr>
          <w:rFonts w:ascii="Calibri" w:hAnsi="Calibri" w:cs="Calibri"/>
        </w:rPr>
        <w:t xml:space="preserve"> and </w:t>
      </w:r>
      <w:proofErr w:type="spellStart"/>
      <w:r w:rsidRPr="00313E79">
        <w:rPr>
          <w:rFonts w:ascii="Calibri" w:hAnsi="Calibri" w:cs="Calibri"/>
        </w:rPr>
        <w:t>Tunu</w:t>
      </w:r>
      <w:proofErr w:type="spellEnd"/>
    </w:p>
    <w:p w14:paraId="5081DBE9" w14:textId="77777777" w:rsidR="00427087" w:rsidRPr="00313E79" w:rsidRDefault="00427087" w:rsidP="00427087">
      <w:pPr>
        <w:rPr>
          <w:rFonts w:ascii="Calibri" w:hAnsi="Calibri" w:cs="Calibri"/>
          <w:b/>
          <w:bCs/>
        </w:rPr>
      </w:pPr>
      <w:r w:rsidRPr="00313E79">
        <w:rPr>
          <w:rFonts w:ascii="Calibri" w:hAnsi="Calibri" w:cs="Calibri"/>
          <w:b/>
          <w:bCs/>
        </w:rPr>
        <w:t>b. Uncontrolled Mangrove Cutting</w:t>
      </w:r>
    </w:p>
    <w:p w14:paraId="20DE592E" w14:textId="77777777" w:rsidR="00427087" w:rsidRPr="00313E79" w:rsidRDefault="00427087" w:rsidP="00427087">
      <w:pPr>
        <w:numPr>
          <w:ilvl w:val="0"/>
          <w:numId w:val="185"/>
        </w:numPr>
        <w:rPr>
          <w:rFonts w:ascii="Calibri" w:hAnsi="Calibri" w:cs="Calibri"/>
        </w:rPr>
      </w:pPr>
      <w:r w:rsidRPr="00313E79">
        <w:rPr>
          <w:rFonts w:ascii="Calibri" w:hAnsi="Calibri" w:cs="Calibri"/>
        </w:rPr>
        <w:t>No harvesting guidelines or permits are in place</w:t>
      </w:r>
    </w:p>
    <w:p w14:paraId="0D1003E5" w14:textId="77777777" w:rsidR="00427087" w:rsidRPr="00313E79" w:rsidRDefault="00427087" w:rsidP="00427087">
      <w:pPr>
        <w:numPr>
          <w:ilvl w:val="0"/>
          <w:numId w:val="185"/>
        </w:numPr>
        <w:rPr>
          <w:rFonts w:ascii="Calibri" w:hAnsi="Calibri" w:cs="Calibri"/>
        </w:rPr>
      </w:pPr>
      <w:r w:rsidRPr="00313E79">
        <w:rPr>
          <w:rFonts w:ascii="Calibri" w:hAnsi="Calibri" w:cs="Calibri"/>
        </w:rPr>
        <w:t xml:space="preserve">Mangrove loss is most severe near settlements, </w:t>
      </w:r>
      <w:proofErr w:type="spellStart"/>
      <w:r w:rsidRPr="00313E79">
        <w:rPr>
          <w:rFonts w:ascii="Calibri" w:hAnsi="Calibri" w:cs="Calibri"/>
        </w:rPr>
        <w:t>Bomigo</w:t>
      </w:r>
      <w:proofErr w:type="spellEnd"/>
      <w:r w:rsidRPr="00313E79">
        <w:rPr>
          <w:rFonts w:ascii="Calibri" w:hAnsi="Calibri" w:cs="Calibri"/>
        </w:rPr>
        <w:t>, Galo, and Sota recorded &gt;70% loss since 2000</w:t>
      </w:r>
    </w:p>
    <w:p w14:paraId="3A7214ED" w14:textId="77777777" w:rsidR="00427087" w:rsidRPr="00313E79" w:rsidRDefault="00427087" w:rsidP="00427087">
      <w:pPr>
        <w:numPr>
          <w:ilvl w:val="0"/>
          <w:numId w:val="185"/>
        </w:numPr>
        <w:rPr>
          <w:rFonts w:ascii="Calibri" w:hAnsi="Calibri" w:cs="Calibri"/>
        </w:rPr>
      </w:pPr>
      <w:r w:rsidRPr="00313E79">
        <w:rPr>
          <w:rFonts w:ascii="Calibri" w:hAnsi="Calibri" w:cs="Calibri"/>
        </w:rPr>
        <w:t>Deforestation increases erosion and sedimentation, reducing water quality</w:t>
      </w:r>
    </w:p>
    <w:p w14:paraId="45998C6F" w14:textId="77777777" w:rsidR="00427087" w:rsidRPr="00313E79" w:rsidRDefault="00427087" w:rsidP="00427087">
      <w:pPr>
        <w:rPr>
          <w:rFonts w:ascii="Calibri" w:hAnsi="Calibri" w:cs="Calibri"/>
          <w:b/>
          <w:bCs/>
        </w:rPr>
      </w:pPr>
      <w:r w:rsidRPr="00313E79">
        <w:rPr>
          <w:rFonts w:ascii="Calibri" w:hAnsi="Calibri" w:cs="Calibri"/>
          <w:b/>
          <w:bCs/>
        </w:rPr>
        <w:t>c. Siltation and Lagoon Drying</w:t>
      </w:r>
    </w:p>
    <w:p w14:paraId="2EAD4AFA" w14:textId="77777777" w:rsidR="00427087" w:rsidRPr="00313E79" w:rsidRDefault="00427087" w:rsidP="00427087">
      <w:pPr>
        <w:numPr>
          <w:ilvl w:val="0"/>
          <w:numId w:val="186"/>
        </w:numPr>
        <w:rPr>
          <w:rFonts w:ascii="Calibri" w:hAnsi="Calibri" w:cs="Calibri"/>
        </w:rPr>
      </w:pPr>
      <w:r w:rsidRPr="00313E79">
        <w:rPr>
          <w:rFonts w:ascii="Calibri" w:hAnsi="Calibri" w:cs="Calibri"/>
        </w:rPr>
        <w:t xml:space="preserve">Reduction in freshwater inflow from dam-regulated rivers (e.g., </w:t>
      </w:r>
      <w:proofErr w:type="spellStart"/>
      <w:r w:rsidRPr="00313E79">
        <w:rPr>
          <w:rFonts w:ascii="Calibri" w:hAnsi="Calibri" w:cs="Calibri"/>
        </w:rPr>
        <w:t>Tordzie</w:t>
      </w:r>
      <w:proofErr w:type="spellEnd"/>
      <w:r w:rsidRPr="00313E79">
        <w:rPr>
          <w:rFonts w:ascii="Calibri" w:hAnsi="Calibri" w:cs="Calibri"/>
        </w:rPr>
        <w:t xml:space="preserve">, </w:t>
      </w:r>
      <w:proofErr w:type="spellStart"/>
      <w:r w:rsidRPr="00313E79">
        <w:rPr>
          <w:rFonts w:ascii="Calibri" w:hAnsi="Calibri" w:cs="Calibri"/>
        </w:rPr>
        <w:t>Belikpa</w:t>
      </w:r>
      <w:proofErr w:type="spellEnd"/>
      <w:r w:rsidRPr="00313E79">
        <w:rPr>
          <w:rFonts w:ascii="Calibri" w:hAnsi="Calibri" w:cs="Calibri"/>
        </w:rPr>
        <w:t>)</w:t>
      </w:r>
    </w:p>
    <w:p w14:paraId="49222BB1" w14:textId="77777777" w:rsidR="00427087" w:rsidRPr="00313E79" w:rsidRDefault="00427087" w:rsidP="00427087">
      <w:pPr>
        <w:numPr>
          <w:ilvl w:val="0"/>
          <w:numId w:val="186"/>
        </w:numPr>
        <w:rPr>
          <w:rFonts w:ascii="Calibri" w:hAnsi="Calibri" w:cs="Calibri"/>
        </w:rPr>
      </w:pPr>
      <w:r w:rsidRPr="00313E79">
        <w:rPr>
          <w:rFonts w:ascii="Calibri" w:hAnsi="Calibri" w:cs="Calibri"/>
        </w:rPr>
        <w:t>Increased sedimentation reduces navigability and fish habitats</w:t>
      </w:r>
    </w:p>
    <w:p w14:paraId="3EF2FB18" w14:textId="77777777" w:rsidR="00427087" w:rsidRPr="00313E79" w:rsidRDefault="00427087" w:rsidP="00427087">
      <w:pPr>
        <w:numPr>
          <w:ilvl w:val="0"/>
          <w:numId w:val="186"/>
        </w:numPr>
        <w:rPr>
          <w:rFonts w:ascii="Calibri" w:hAnsi="Calibri" w:cs="Calibri"/>
        </w:rPr>
      </w:pPr>
      <w:r w:rsidRPr="00313E79">
        <w:rPr>
          <w:rFonts w:ascii="Calibri" w:hAnsi="Calibri" w:cs="Calibri"/>
        </w:rPr>
        <w:t>Some communities have had to shift landing sites or abandon fishing channels</w:t>
      </w:r>
    </w:p>
    <w:p w14:paraId="0A97A0BD" w14:textId="77777777" w:rsidR="00427087" w:rsidRPr="00313E79" w:rsidRDefault="00427087" w:rsidP="00427087">
      <w:pPr>
        <w:rPr>
          <w:rFonts w:ascii="Calibri" w:hAnsi="Calibri" w:cs="Calibri"/>
          <w:b/>
          <w:bCs/>
        </w:rPr>
      </w:pPr>
      <w:r w:rsidRPr="00313E79">
        <w:rPr>
          <w:rFonts w:ascii="Calibri" w:hAnsi="Calibri" w:cs="Calibri"/>
          <w:b/>
          <w:bCs/>
        </w:rPr>
        <w:t>d. Coastal Erosion and Flooding</w:t>
      </w:r>
    </w:p>
    <w:p w14:paraId="75FE1E0A" w14:textId="77777777" w:rsidR="00427087" w:rsidRPr="00313E79" w:rsidRDefault="00427087" w:rsidP="00427087">
      <w:pPr>
        <w:numPr>
          <w:ilvl w:val="0"/>
          <w:numId w:val="187"/>
        </w:numPr>
        <w:rPr>
          <w:rFonts w:ascii="Calibri" w:hAnsi="Calibri" w:cs="Calibri"/>
        </w:rPr>
      </w:pPr>
      <w:r w:rsidRPr="00313E79">
        <w:rPr>
          <w:rFonts w:ascii="Calibri" w:hAnsi="Calibri" w:cs="Calibri"/>
        </w:rPr>
        <w:t xml:space="preserve">The sandspit is eroding, particularly around </w:t>
      </w:r>
      <w:proofErr w:type="spellStart"/>
      <w:r w:rsidRPr="00313E79">
        <w:rPr>
          <w:rFonts w:ascii="Calibri" w:hAnsi="Calibri" w:cs="Calibri"/>
        </w:rPr>
        <w:t>Atiteti</w:t>
      </w:r>
      <w:proofErr w:type="spellEnd"/>
      <w:r w:rsidRPr="00313E79">
        <w:rPr>
          <w:rFonts w:ascii="Calibri" w:hAnsi="Calibri" w:cs="Calibri"/>
        </w:rPr>
        <w:t xml:space="preserve"> and </w:t>
      </w:r>
      <w:proofErr w:type="spellStart"/>
      <w:r w:rsidRPr="00313E79">
        <w:rPr>
          <w:rFonts w:ascii="Calibri" w:hAnsi="Calibri" w:cs="Calibri"/>
        </w:rPr>
        <w:t>Agbledomi</w:t>
      </w:r>
      <w:proofErr w:type="spellEnd"/>
    </w:p>
    <w:p w14:paraId="30D36C5B" w14:textId="77777777" w:rsidR="00427087" w:rsidRPr="00313E79" w:rsidRDefault="00427087" w:rsidP="00427087">
      <w:pPr>
        <w:numPr>
          <w:ilvl w:val="0"/>
          <w:numId w:val="187"/>
        </w:numPr>
        <w:rPr>
          <w:rFonts w:ascii="Calibri" w:hAnsi="Calibri" w:cs="Calibri"/>
        </w:rPr>
      </w:pPr>
      <w:r w:rsidRPr="00313E79">
        <w:rPr>
          <w:rFonts w:ascii="Calibri" w:hAnsi="Calibri" w:cs="Calibri"/>
        </w:rPr>
        <w:t xml:space="preserve">Flooding events in low-lying zones (e.g., </w:t>
      </w:r>
      <w:proofErr w:type="spellStart"/>
      <w:r w:rsidRPr="00313E79">
        <w:rPr>
          <w:rFonts w:ascii="Calibri" w:hAnsi="Calibri" w:cs="Calibri"/>
        </w:rPr>
        <w:t>Klonu</w:t>
      </w:r>
      <w:proofErr w:type="spellEnd"/>
      <w:r w:rsidRPr="00313E79">
        <w:rPr>
          <w:rFonts w:ascii="Calibri" w:hAnsi="Calibri" w:cs="Calibri"/>
        </w:rPr>
        <w:t>) displace households annually</w:t>
      </w:r>
    </w:p>
    <w:p w14:paraId="39F0A950" w14:textId="77777777" w:rsidR="00427087" w:rsidRPr="00313E79" w:rsidRDefault="00427087" w:rsidP="00427087">
      <w:pPr>
        <w:rPr>
          <w:rFonts w:ascii="Calibri" w:hAnsi="Calibri" w:cs="Calibri"/>
          <w:b/>
          <w:bCs/>
        </w:rPr>
      </w:pPr>
      <w:r w:rsidRPr="00313E79">
        <w:rPr>
          <w:rFonts w:ascii="Calibri" w:hAnsi="Calibri" w:cs="Calibri"/>
          <w:b/>
          <w:bCs/>
        </w:rPr>
        <w:t>e. Waste and Plastic Pollution</w:t>
      </w:r>
    </w:p>
    <w:p w14:paraId="609C3C20" w14:textId="77777777" w:rsidR="00427087" w:rsidRPr="00313E79" w:rsidRDefault="00427087" w:rsidP="00427087">
      <w:pPr>
        <w:numPr>
          <w:ilvl w:val="0"/>
          <w:numId w:val="188"/>
        </w:numPr>
        <w:rPr>
          <w:rFonts w:ascii="Calibri" w:hAnsi="Calibri" w:cs="Calibri"/>
        </w:rPr>
      </w:pPr>
      <w:r w:rsidRPr="00313E79">
        <w:rPr>
          <w:rFonts w:ascii="Calibri" w:hAnsi="Calibri" w:cs="Calibri"/>
        </w:rPr>
        <w:t xml:space="preserve">Accumulated plastic waste was observed in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Galotse</w:t>
      </w:r>
      <w:proofErr w:type="spellEnd"/>
      <w:r w:rsidRPr="00313E79">
        <w:rPr>
          <w:rFonts w:ascii="Calibri" w:hAnsi="Calibri" w:cs="Calibri"/>
        </w:rPr>
        <w:t>, and Salo</w:t>
      </w:r>
    </w:p>
    <w:p w14:paraId="64BB7E33" w14:textId="77777777" w:rsidR="00427087" w:rsidRPr="00313E79" w:rsidRDefault="00427087" w:rsidP="00427087">
      <w:pPr>
        <w:numPr>
          <w:ilvl w:val="0"/>
          <w:numId w:val="188"/>
        </w:numPr>
        <w:rPr>
          <w:rFonts w:ascii="Calibri" w:hAnsi="Calibri" w:cs="Calibri"/>
        </w:rPr>
      </w:pPr>
      <w:r w:rsidRPr="00313E79">
        <w:rPr>
          <w:rFonts w:ascii="Calibri" w:hAnsi="Calibri" w:cs="Calibri"/>
        </w:rPr>
        <w:t>Fish processors burn plastic waste alongside biomass, releasing toxic fumes</w:t>
      </w:r>
    </w:p>
    <w:p w14:paraId="07E55DEC" w14:textId="77777777" w:rsidR="00427087" w:rsidRPr="00313E79" w:rsidRDefault="00427087" w:rsidP="00427087">
      <w:pPr>
        <w:pStyle w:val="Heading3"/>
        <w:rPr>
          <w:rFonts w:ascii="Calibri" w:hAnsi="Calibri" w:cs="Calibri"/>
        </w:rPr>
      </w:pPr>
      <w:bookmarkStart w:id="116" w:name="_Toc205793439"/>
      <w:r w:rsidRPr="00313E79">
        <w:rPr>
          <w:rFonts w:ascii="Calibri" w:hAnsi="Calibri" w:cs="Calibri"/>
        </w:rPr>
        <w:t>5. Governance and Institutional Structures</w:t>
      </w:r>
      <w:bookmarkEnd w:id="116"/>
    </w:p>
    <w:p w14:paraId="0550CFB9" w14:textId="77777777" w:rsidR="00427087" w:rsidRPr="00313E79" w:rsidRDefault="00427087" w:rsidP="00427087">
      <w:pPr>
        <w:rPr>
          <w:rFonts w:ascii="Calibri" w:hAnsi="Calibri" w:cs="Calibri"/>
          <w:b/>
          <w:bCs/>
        </w:rPr>
      </w:pPr>
      <w:r w:rsidRPr="00313E79">
        <w:rPr>
          <w:rFonts w:ascii="Calibri" w:hAnsi="Calibri" w:cs="Calibri"/>
          <w:b/>
          <w:bCs/>
        </w:rPr>
        <w:t>a. Traditional Governance</w:t>
      </w:r>
    </w:p>
    <w:p w14:paraId="083DAD66" w14:textId="77777777" w:rsidR="00427087" w:rsidRPr="00313E79" w:rsidRDefault="00427087" w:rsidP="00427087">
      <w:pPr>
        <w:numPr>
          <w:ilvl w:val="0"/>
          <w:numId w:val="189"/>
        </w:numPr>
        <w:rPr>
          <w:rFonts w:ascii="Calibri" w:hAnsi="Calibri" w:cs="Calibri"/>
        </w:rPr>
      </w:pPr>
      <w:r w:rsidRPr="00313E79">
        <w:rPr>
          <w:rFonts w:ascii="Calibri" w:hAnsi="Calibri" w:cs="Calibri"/>
        </w:rPr>
        <w:t xml:space="preserve">Most communities are under the </w:t>
      </w:r>
      <w:r w:rsidRPr="00313E79">
        <w:rPr>
          <w:rFonts w:ascii="Calibri" w:hAnsi="Calibri" w:cs="Calibri"/>
          <w:b/>
          <w:bCs/>
        </w:rPr>
        <w:t>Anlo Traditional Council</w:t>
      </w:r>
      <w:r w:rsidRPr="00313E79">
        <w:rPr>
          <w:rFonts w:ascii="Calibri" w:hAnsi="Calibri" w:cs="Calibri"/>
        </w:rPr>
        <w:t>, with sub-chiefs and family heads exercising daily authority</w:t>
      </w:r>
    </w:p>
    <w:p w14:paraId="4131D694" w14:textId="77777777" w:rsidR="00427087" w:rsidRPr="00313E79" w:rsidRDefault="00427087" w:rsidP="00427087">
      <w:pPr>
        <w:numPr>
          <w:ilvl w:val="0"/>
          <w:numId w:val="189"/>
        </w:numPr>
        <w:rPr>
          <w:rFonts w:ascii="Calibri" w:hAnsi="Calibri" w:cs="Calibri"/>
        </w:rPr>
      </w:pPr>
      <w:r w:rsidRPr="00313E79">
        <w:rPr>
          <w:rFonts w:ascii="Calibri" w:hAnsi="Calibri" w:cs="Calibri"/>
        </w:rPr>
        <w:t>Customary rules guide fishing practices, land allocations, and sacred observances</w:t>
      </w:r>
    </w:p>
    <w:p w14:paraId="3001D245" w14:textId="77777777" w:rsidR="00427087" w:rsidRPr="00313E79" w:rsidRDefault="00427087" w:rsidP="00427087">
      <w:pPr>
        <w:numPr>
          <w:ilvl w:val="0"/>
          <w:numId w:val="189"/>
        </w:numPr>
        <w:rPr>
          <w:rFonts w:ascii="Calibri" w:hAnsi="Calibri" w:cs="Calibri"/>
        </w:rPr>
      </w:pPr>
      <w:r w:rsidRPr="00313E79">
        <w:rPr>
          <w:rFonts w:ascii="Calibri" w:hAnsi="Calibri" w:cs="Calibri"/>
        </w:rPr>
        <w:t xml:space="preserve">Queen mothers and elders are active in some areas (e.g., </w:t>
      </w:r>
      <w:proofErr w:type="spellStart"/>
      <w:r w:rsidRPr="00313E79">
        <w:rPr>
          <w:rFonts w:ascii="Calibri" w:hAnsi="Calibri" w:cs="Calibri"/>
        </w:rPr>
        <w:t>Akplorwotorkor</w:t>
      </w:r>
      <w:proofErr w:type="spellEnd"/>
      <w:r w:rsidRPr="00313E79">
        <w:rPr>
          <w:rFonts w:ascii="Calibri" w:hAnsi="Calibri" w:cs="Calibri"/>
        </w:rPr>
        <w:t xml:space="preserve">, </w:t>
      </w:r>
      <w:proofErr w:type="spellStart"/>
      <w:r w:rsidRPr="00313E79">
        <w:rPr>
          <w:rFonts w:ascii="Calibri" w:hAnsi="Calibri" w:cs="Calibri"/>
        </w:rPr>
        <w:t>Tunu</w:t>
      </w:r>
      <w:proofErr w:type="spellEnd"/>
      <w:r w:rsidRPr="00313E79">
        <w:rPr>
          <w:rFonts w:ascii="Calibri" w:hAnsi="Calibri" w:cs="Calibri"/>
        </w:rPr>
        <w:t>)</w:t>
      </w:r>
    </w:p>
    <w:p w14:paraId="50EC6720" w14:textId="77777777" w:rsidR="00427087" w:rsidRPr="00313E79" w:rsidRDefault="00427087" w:rsidP="00427087">
      <w:pPr>
        <w:rPr>
          <w:rFonts w:ascii="Calibri" w:hAnsi="Calibri" w:cs="Calibri"/>
          <w:b/>
          <w:bCs/>
        </w:rPr>
      </w:pPr>
      <w:r w:rsidRPr="00313E79">
        <w:rPr>
          <w:rFonts w:ascii="Calibri" w:hAnsi="Calibri" w:cs="Calibri"/>
          <w:b/>
          <w:bCs/>
        </w:rPr>
        <w:t>b. District-Level Agencies</w:t>
      </w:r>
    </w:p>
    <w:p w14:paraId="183D0A19" w14:textId="77777777" w:rsidR="00427087" w:rsidRPr="00313E79" w:rsidRDefault="00427087" w:rsidP="00427087">
      <w:pPr>
        <w:numPr>
          <w:ilvl w:val="0"/>
          <w:numId w:val="190"/>
        </w:numPr>
        <w:rPr>
          <w:rFonts w:ascii="Calibri" w:hAnsi="Calibri" w:cs="Calibri"/>
        </w:rPr>
      </w:pPr>
      <w:r w:rsidRPr="00313E79">
        <w:rPr>
          <w:rFonts w:ascii="Calibri" w:hAnsi="Calibri" w:cs="Calibri"/>
        </w:rPr>
        <w:t xml:space="preserve">District Assemblies (Keta, </w:t>
      </w:r>
      <w:proofErr w:type="spellStart"/>
      <w:r w:rsidRPr="00313E79">
        <w:rPr>
          <w:rFonts w:ascii="Calibri" w:hAnsi="Calibri" w:cs="Calibri"/>
        </w:rPr>
        <w:t>Anloga</w:t>
      </w:r>
      <w:proofErr w:type="spellEnd"/>
      <w:r w:rsidRPr="00313E79">
        <w:rPr>
          <w:rFonts w:ascii="Calibri" w:hAnsi="Calibri" w:cs="Calibri"/>
        </w:rPr>
        <w:t xml:space="preserve">, South </w:t>
      </w:r>
      <w:proofErr w:type="spellStart"/>
      <w:r w:rsidRPr="00313E79">
        <w:rPr>
          <w:rFonts w:ascii="Calibri" w:hAnsi="Calibri" w:cs="Calibri"/>
        </w:rPr>
        <w:t>Tongu</w:t>
      </w:r>
      <w:proofErr w:type="spellEnd"/>
      <w:r w:rsidRPr="00313E79">
        <w:rPr>
          <w:rFonts w:ascii="Calibri" w:hAnsi="Calibri" w:cs="Calibri"/>
        </w:rPr>
        <w:t>) provide oversight on planning and development</w:t>
      </w:r>
    </w:p>
    <w:p w14:paraId="78B921E4" w14:textId="77777777" w:rsidR="00427087" w:rsidRPr="00313E79" w:rsidRDefault="00427087" w:rsidP="00427087">
      <w:pPr>
        <w:numPr>
          <w:ilvl w:val="0"/>
          <w:numId w:val="190"/>
        </w:numPr>
        <w:rPr>
          <w:rFonts w:ascii="Calibri" w:hAnsi="Calibri" w:cs="Calibri"/>
        </w:rPr>
      </w:pPr>
      <w:r w:rsidRPr="00313E79">
        <w:rPr>
          <w:rFonts w:ascii="Calibri" w:hAnsi="Calibri" w:cs="Calibri"/>
        </w:rPr>
        <w:t>Wildlife Division manages Ramsar governance but lacks staffing for regular enforcement</w:t>
      </w:r>
    </w:p>
    <w:p w14:paraId="71562C99" w14:textId="77777777" w:rsidR="00427087" w:rsidRPr="00313E79" w:rsidRDefault="00427087" w:rsidP="00427087">
      <w:pPr>
        <w:numPr>
          <w:ilvl w:val="0"/>
          <w:numId w:val="190"/>
        </w:numPr>
        <w:rPr>
          <w:rFonts w:ascii="Calibri" w:hAnsi="Calibri" w:cs="Calibri"/>
        </w:rPr>
      </w:pPr>
      <w:r w:rsidRPr="00313E79">
        <w:rPr>
          <w:rFonts w:ascii="Calibri" w:hAnsi="Calibri" w:cs="Calibri"/>
        </w:rPr>
        <w:t xml:space="preserve">Fisheries Commission officers are active in </w:t>
      </w:r>
      <w:proofErr w:type="spellStart"/>
      <w:r w:rsidRPr="00313E79">
        <w:rPr>
          <w:rFonts w:ascii="Calibri" w:hAnsi="Calibri" w:cs="Calibri"/>
        </w:rPr>
        <w:t>Anyanui</w:t>
      </w:r>
      <w:proofErr w:type="spellEnd"/>
      <w:r w:rsidRPr="00313E79">
        <w:rPr>
          <w:rFonts w:ascii="Calibri" w:hAnsi="Calibri" w:cs="Calibri"/>
        </w:rPr>
        <w:t xml:space="preserve"> and </w:t>
      </w:r>
      <w:proofErr w:type="spellStart"/>
      <w:r w:rsidRPr="00313E79">
        <w:rPr>
          <w:rFonts w:ascii="Calibri" w:hAnsi="Calibri" w:cs="Calibri"/>
        </w:rPr>
        <w:t>Dzita</w:t>
      </w:r>
      <w:proofErr w:type="spellEnd"/>
      <w:r w:rsidRPr="00313E79">
        <w:rPr>
          <w:rFonts w:ascii="Calibri" w:hAnsi="Calibri" w:cs="Calibri"/>
        </w:rPr>
        <w:t xml:space="preserve"> zones</w:t>
      </w:r>
    </w:p>
    <w:p w14:paraId="11F9E4B1" w14:textId="77777777" w:rsidR="00427087" w:rsidRPr="00313E79" w:rsidRDefault="00427087" w:rsidP="00427087">
      <w:pPr>
        <w:rPr>
          <w:rFonts w:ascii="Calibri" w:hAnsi="Calibri" w:cs="Calibri"/>
          <w:b/>
          <w:bCs/>
        </w:rPr>
      </w:pPr>
      <w:r w:rsidRPr="00313E79">
        <w:rPr>
          <w:rFonts w:ascii="Calibri" w:hAnsi="Calibri" w:cs="Calibri"/>
          <w:b/>
          <w:bCs/>
        </w:rPr>
        <w:lastRenderedPageBreak/>
        <w:t>c. Community Institutions</w:t>
      </w:r>
    </w:p>
    <w:p w14:paraId="3AC71E90" w14:textId="77777777" w:rsidR="00427087" w:rsidRPr="00313E79" w:rsidRDefault="00427087" w:rsidP="00427087">
      <w:pPr>
        <w:numPr>
          <w:ilvl w:val="0"/>
          <w:numId w:val="191"/>
        </w:numPr>
        <w:rPr>
          <w:rFonts w:ascii="Calibri" w:hAnsi="Calibri" w:cs="Calibri"/>
        </w:rPr>
      </w:pPr>
      <w:proofErr w:type="gramStart"/>
      <w:r w:rsidRPr="00313E79">
        <w:rPr>
          <w:rFonts w:ascii="Calibri" w:hAnsi="Calibri" w:cs="Calibri"/>
        </w:rPr>
        <w:t>Fishers</w:t>
      </w:r>
      <w:proofErr w:type="gramEnd"/>
      <w:r w:rsidRPr="00313E79">
        <w:rPr>
          <w:rFonts w:ascii="Calibri" w:hAnsi="Calibri" w:cs="Calibri"/>
        </w:rPr>
        <w:t xml:space="preserve"> and fish processors' unions exist in </w:t>
      </w:r>
      <w:proofErr w:type="spellStart"/>
      <w:r w:rsidRPr="00313E79">
        <w:rPr>
          <w:rFonts w:ascii="Calibri" w:hAnsi="Calibri" w:cs="Calibri"/>
        </w:rPr>
        <w:t>Dzita</w:t>
      </w:r>
      <w:proofErr w:type="spellEnd"/>
      <w:r w:rsidRPr="00313E79">
        <w:rPr>
          <w:rFonts w:ascii="Calibri" w:hAnsi="Calibri" w:cs="Calibri"/>
        </w:rPr>
        <w:t xml:space="preserve">, Sota, and </w:t>
      </w:r>
      <w:proofErr w:type="spellStart"/>
      <w:r w:rsidRPr="00313E79">
        <w:rPr>
          <w:rFonts w:ascii="Calibri" w:hAnsi="Calibri" w:cs="Calibri"/>
        </w:rPr>
        <w:t>Agortoe</w:t>
      </w:r>
      <w:proofErr w:type="spellEnd"/>
    </w:p>
    <w:p w14:paraId="03EC4000" w14:textId="77777777" w:rsidR="00427087" w:rsidRPr="00313E79" w:rsidRDefault="00427087" w:rsidP="00427087">
      <w:pPr>
        <w:numPr>
          <w:ilvl w:val="0"/>
          <w:numId w:val="191"/>
        </w:numPr>
        <w:rPr>
          <w:rFonts w:ascii="Calibri" w:hAnsi="Calibri" w:cs="Calibri"/>
        </w:rPr>
      </w:pPr>
      <w:r w:rsidRPr="00313E79">
        <w:rPr>
          <w:rFonts w:ascii="Calibri" w:hAnsi="Calibri" w:cs="Calibri"/>
        </w:rPr>
        <w:t>Local NGOs and church-based groups support some environmental education</w:t>
      </w:r>
    </w:p>
    <w:p w14:paraId="195FF0A2" w14:textId="77777777" w:rsidR="00427087" w:rsidRPr="00313E79" w:rsidRDefault="00427087" w:rsidP="00427087">
      <w:pPr>
        <w:numPr>
          <w:ilvl w:val="0"/>
          <w:numId w:val="191"/>
        </w:numPr>
        <w:rPr>
          <w:rFonts w:ascii="Calibri" w:hAnsi="Calibri" w:cs="Calibri"/>
        </w:rPr>
      </w:pPr>
      <w:r w:rsidRPr="00313E79">
        <w:rPr>
          <w:rFonts w:ascii="Calibri" w:hAnsi="Calibri" w:cs="Calibri"/>
        </w:rPr>
        <w:t>Emerging CREMA discussions have begun, but are at various stages</w:t>
      </w:r>
    </w:p>
    <w:p w14:paraId="109F25E9" w14:textId="77777777" w:rsidR="00427087" w:rsidRPr="00313E79" w:rsidRDefault="00427087" w:rsidP="00427087">
      <w:pPr>
        <w:numPr>
          <w:ilvl w:val="0"/>
          <w:numId w:val="191"/>
        </w:numPr>
        <w:rPr>
          <w:rFonts w:ascii="Calibri" w:hAnsi="Calibri" w:cs="Calibri"/>
        </w:rPr>
      </w:pPr>
      <w:r w:rsidRPr="00313E79">
        <w:rPr>
          <w:rFonts w:ascii="Calibri" w:hAnsi="Calibri" w:cs="Calibri"/>
        </w:rPr>
        <w:t>Community Change Agents (CCAs) have been selected in all 20 profiled communities</w:t>
      </w:r>
    </w:p>
    <w:p w14:paraId="447E11D1" w14:textId="77777777" w:rsidR="00427087" w:rsidRPr="00313E79" w:rsidRDefault="00427087" w:rsidP="00427087">
      <w:pPr>
        <w:rPr>
          <w:rFonts w:ascii="Calibri" w:hAnsi="Calibri" w:cs="Calibri"/>
        </w:rPr>
      </w:pPr>
      <w:r w:rsidRPr="00313E79">
        <w:rPr>
          <w:rFonts w:ascii="Calibri" w:hAnsi="Calibri" w:cs="Calibri"/>
        </w:rPr>
        <w:t>The governance environment is relatively stable but suffers from fragmentation, weak enforcement, and overdependence on customary structures.</w:t>
      </w:r>
    </w:p>
    <w:p w14:paraId="337E6547" w14:textId="77777777" w:rsidR="00427087" w:rsidRPr="00313E79" w:rsidRDefault="00427087" w:rsidP="00427087">
      <w:pPr>
        <w:pStyle w:val="Heading3"/>
        <w:rPr>
          <w:rFonts w:ascii="Calibri" w:hAnsi="Calibri" w:cs="Calibri"/>
        </w:rPr>
      </w:pPr>
      <w:bookmarkStart w:id="117" w:name="_Toc205793440"/>
      <w:r w:rsidRPr="00313E79">
        <w:rPr>
          <w:rFonts w:ascii="Calibri" w:hAnsi="Calibri" w:cs="Calibri"/>
        </w:rPr>
        <w:t>6. Cultural Practices and Spiritual Systems</w:t>
      </w:r>
      <w:bookmarkEnd w:id="117"/>
    </w:p>
    <w:p w14:paraId="13003348" w14:textId="77777777" w:rsidR="00427087" w:rsidRPr="00313E79" w:rsidRDefault="00427087" w:rsidP="00427087">
      <w:pPr>
        <w:rPr>
          <w:rFonts w:ascii="Calibri" w:hAnsi="Calibri" w:cs="Calibri"/>
        </w:rPr>
      </w:pPr>
      <w:r w:rsidRPr="00313E79">
        <w:rPr>
          <w:rFonts w:ascii="Calibri" w:hAnsi="Calibri" w:cs="Calibri"/>
        </w:rPr>
        <w:t>Spirituality and culture remain integral to environmental behavior:</w:t>
      </w:r>
    </w:p>
    <w:p w14:paraId="09BC0682" w14:textId="77777777" w:rsidR="00427087" w:rsidRPr="00313E79" w:rsidRDefault="00427087" w:rsidP="00427087">
      <w:pPr>
        <w:numPr>
          <w:ilvl w:val="0"/>
          <w:numId w:val="192"/>
        </w:numPr>
        <w:rPr>
          <w:rFonts w:ascii="Calibri" w:hAnsi="Calibri" w:cs="Calibri"/>
        </w:rPr>
      </w:pPr>
      <w:r w:rsidRPr="00313E79">
        <w:rPr>
          <w:rFonts w:ascii="Calibri" w:hAnsi="Calibri" w:cs="Calibri"/>
          <w:b/>
          <w:bCs/>
        </w:rPr>
        <w:t>Sacred estuaries and shrines</w:t>
      </w:r>
      <w:r w:rsidRPr="00313E79">
        <w:rPr>
          <w:rFonts w:ascii="Calibri" w:hAnsi="Calibri" w:cs="Calibri"/>
        </w:rPr>
        <w:t xml:space="preserve"> exist in Galo, </w:t>
      </w:r>
      <w:proofErr w:type="spellStart"/>
      <w:r w:rsidRPr="00313E79">
        <w:rPr>
          <w:rFonts w:ascii="Calibri" w:hAnsi="Calibri" w:cs="Calibri"/>
        </w:rPr>
        <w:t>Tunu</w:t>
      </w:r>
      <w:proofErr w:type="spellEnd"/>
      <w:r w:rsidRPr="00313E79">
        <w:rPr>
          <w:rFonts w:ascii="Calibri" w:hAnsi="Calibri" w:cs="Calibri"/>
        </w:rPr>
        <w:t xml:space="preserve">, and </w:t>
      </w:r>
      <w:proofErr w:type="spellStart"/>
      <w:r w:rsidRPr="00313E79">
        <w:rPr>
          <w:rFonts w:ascii="Calibri" w:hAnsi="Calibri" w:cs="Calibri"/>
        </w:rPr>
        <w:t>Akplorwotorkor</w:t>
      </w:r>
      <w:proofErr w:type="spellEnd"/>
    </w:p>
    <w:p w14:paraId="0D52694B" w14:textId="77777777" w:rsidR="00427087" w:rsidRPr="00313E79" w:rsidRDefault="00427087" w:rsidP="00427087">
      <w:pPr>
        <w:numPr>
          <w:ilvl w:val="0"/>
          <w:numId w:val="192"/>
        </w:numPr>
        <w:rPr>
          <w:rFonts w:ascii="Calibri" w:hAnsi="Calibri" w:cs="Calibri"/>
        </w:rPr>
      </w:pPr>
      <w:r w:rsidRPr="00313E79">
        <w:rPr>
          <w:rFonts w:ascii="Calibri" w:hAnsi="Calibri" w:cs="Calibri"/>
        </w:rPr>
        <w:t>Taboos on fishing days (e.g., Tuesdays) are widely respected and enforced</w:t>
      </w:r>
    </w:p>
    <w:p w14:paraId="2D9E2156" w14:textId="77777777" w:rsidR="00427087" w:rsidRPr="00313E79" w:rsidRDefault="00427087" w:rsidP="00427087">
      <w:pPr>
        <w:numPr>
          <w:ilvl w:val="0"/>
          <w:numId w:val="192"/>
        </w:numPr>
        <w:rPr>
          <w:rFonts w:ascii="Calibri" w:hAnsi="Calibri" w:cs="Calibri"/>
        </w:rPr>
      </w:pPr>
      <w:r w:rsidRPr="00313E79">
        <w:rPr>
          <w:rFonts w:ascii="Calibri" w:hAnsi="Calibri" w:cs="Calibri"/>
        </w:rPr>
        <w:t>Spirit-based restrictions protect certain groves or fish nurseries</w:t>
      </w:r>
    </w:p>
    <w:p w14:paraId="2671B7D6" w14:textId="77777777" w:rsidR="00427087" w:rsidRPr="00313E79" w:rsidRDefault="00427087" w:rsidP="00427087">
      <w:pPr>
        <w:numPr>
          <w:ilvl w:val="0"/>
          <w:numId w:val="192"/>
        </w:numPr>
        <w:rPr>
          <w:rFonts w:ascii="Calibri" w:hAnsi="Calibri" w:cs="Calibri"/>
        </w:rPr>
      </w:pPr>
      <w:r w:rsidRPr="00313E79">
        <w:rPr>
          <w:rFonts w:ascii="Calibri" w:hAnsi="Calibri" w:cs="Calibri"/>
        </w:rPr>
        <w:t xml:space="preserve">Annual festivals like </w:t>
      </w:r>
      <w:proofErr w:type="spellStart"/>
      <w:r w:rsidRPr="00313E79">
        <w:rPr>
          <w:rFonts w:ascii="Calibri" w:hAnsi="Calibri" w:cs="Calibri"/>
          <w:b/>
          <w:bCs/>
        </w:rPr>
        <w:t>Hogbetsotso</w:t>
      </w:r>
      <w:proofErr w:type="spellEnd"/>
      <w:r w:rsidRPr="00313E79">
        <w:rPr>
          <w:rFonts w:ascii="Calibri" w:hAnsi="Calibri" w:cs="Calibri"/>
        </w:rPr>
        <w:t xml:space="preserve"> and </w:t>
      </w:r>
      <w:proofErr w:type="spellStart"/>
      <w:r w:rsidRPr="00313E79">
        <w:rPr>
          <w:rFonts w:ascii="Calibri" w:hAnsi="Calibri" w:cs="Calibri"/>
          <w:b/>
          <w:bCs/>
        </w:rPr>
        <w:t>Atradoza</w:t>
      </w:r>
      <w:proofErr w:type="spellEnd"/>
      <w:r w:rsidRPr="00313E79">
        <w:rPr>
          <w:rFonts w:ascii="Calibri" w:hAnsi="Calibri" w:cs="Calibri"/>
        </w:rPr>
        <w:t xml:space="preserve"> promote cultural unity and environmental reflection</w:t>
      </w:r>
    </w:p>
    <w:p w14:paraId="73A64D2D" w14:textId="77777777" w:rsidR="00427087" w:rsidRPr="00313E79" w:rsidRDefault="00427087" w:rsidP="00427087">
      <w:pPr>
        <w:rPr>
          <w:rFonts w:ascii="Calibri" w:hAnsi="Calibri" w:cs="Calibri"/>
        </w:rPr>
      </w:pPr>
      <w:r w:rsidRPr="00313E79">
        <w:rPr>
          <w:rFonts w:ascii="Calibri" w:hAnsi="Calibri" w:cs="Calibri"/>
        </w:rPr>
        <w:t>These systems can be harnessed to support blue carbon restoration if approached respectfully.</w:t>
      </w:r>
    </w:p>
    <w:p w14:paraId="4DEBBFA4" w14:textId="77777777" w:rsidR="00427087" w:rsidRPr="00313E79" w:rsidRDefault="00427087" w:rsidP="00427087">
      <w:pPr>
        <w:pStyle w:val="Heading3"/>
        <w:rPr>
          <w:rFonts w:ascii="Calibri" w:hAnsi="Calibri" w:cs="Calibri"/>
        </w:rPr>
      </w:pPr>
      <w:bookmarkStart w:id="118" w:name="_Toc205793441"/>
      <w:r w:rsidRPr="00313E79">
        <w:rPr>
          <w:rFonts w:ascii="Calibri" w:hAnsi="Calibri" w:cs="Calibri"/>
        </w:rPr>
        <w:t>7. Relevance to the WACA Blue Carbon Project</w:t>
      </w:r>
      <w:bookmarkEnd w:id="118"/>
    </w:p>
    <w:p w14:paraId="6823E000" w14:textId="77777777" w:rsidR="00427087" w:rsidRPr="00313E79" w:rsidRDefault="00427087" w:rsidP="00427087">
      <w:pPr>
        <w:rPr>
          <w:rFonts w:ascii="Calibri" w:hAnsi="Calibri" w:cs="Calibri"/>
        </w:rPr>
      </w:pPr>
      <w:r w:rsidRPr="00313E79">
        <w:rPr>
          <w:rFonts w:ascii="Calibri" w:hAnsi="Calibri" w:cs="Calibri"/>
        </w:rPr>
        <w:t>The Keta Lagoon Complex is of high strategic value to Ghana’s blue carbon efforts due to:</w:t>
      </w:r>
    </w:p>
    <w:p w14:paraId="43554FA5" w14:textId="77777777" w:rsidR="00427087" w:rsidRPr="00313E79" w:rsidRDefault="00427087" w:rsidP="00427087">
      <w:pPr>
        <w:numPr>
          <w:ilvl w:val="0"/>
          <w:numId w:val="193"/>
        </w:numPr>
        <w:rPr>
          <w:rFonts w:ascii="Calibri" w:hAnsi="Calibri" w:cs="Calibri"/>
        </w:rPr>
      </w:pPr>
      <w:r w:rsidRPr="00313E79">
        <w:rPr>
          <w:rFonts w:ascii="Calibri" w:hAnsi="Calibri" w:cs="Calibri"/>
          <w:b/>
          <w:bCs/>
        </w:rPr>
        <w:t>Extensive degraded mangrove areas</w:t>
      </w:r>
      <w:r w:rsidRPr="00313E79">
        <w:rPr>
          <w:rFonts w:ascii="Calibri" w:hAnsi="Calibri" w:cs="Calibri"/>
        </w:rPr>
        <w:t xml:space="preserve"> suitable for restoration and carbon sequestration</w:t>
      </w:r>
    </w:p>
    <w:p w14:paraId="3ADD3925" w14:textId="77777777" w:rsidR="00427087" w:rsidRPr="00313E79" w:rsidRDefault="00427087" w:rsidP="00427087">
      <w:pPr>
        <w:numPr>
          <w:ilvl w:val="0"/>
          <w:numId w:val="193"/>
        </w:numPr>
        <w:rPr>
          <w:rFonts w:ascii="Calibri" w:hAnsi="Calibri" w:cs="Calibri"/>
        </w:rPr>
      </w:pPr>
      <w:r w:rsidRPr="00313E79">
        <w:rPr>
          <w:rFonts w:ascii="Calibri" w:hAnsi="Calibri" w:cs="Calibri"/>
          <w:b/>
          <w:bCs/>
        </w:rPr>
        <w:t>Intense community dependence on ecosystem services</w:t>
      </w:r>
      <w:r w:rsidRPr="00313E79">
        <w:rPr>
          <w:rFonts w:ascii="Calibri" w:hAnsi="Calibri" w:cs="Calibri"/>
        </w:rPr>
        <w:t>, ideal for modeling co-benefit delivery</w:t>
      </w:r>
    </w:p>
    <w:p w14:paraId="53E60FDD" w14:textId="77777777" w:rsidR="00427087" w:rsidRPr="00313E79" w:rsidRDefault="00427087" w:rsidP="00427087">
      <w:pPr>
        <w:numPr>
          <w:ilvl w:val="0"/>
          <w:numId w:val="193"/>
        </w:numPr>
        <w:rPr>
          <w:rFonts w:ascii="Calibri" w:hAnsi="Calibri" w:cs="Calibri"/>
        </w:rPr>
      </w:pPr>
      <w:r w:rsidRPr="00313E79">
        <w:rPr>
          <w:rFonts w:ascii="Calibri" w:hAnsi="Calibri" w:cs="Calibri"/>
          <w:b/>
          <w:bCs/>
        </w:rPr>
        <w:t>Presence of Change Agents and institutional interest</w:t>
      </w:r>
      <w:r w:rsidRPr="00313E79">
        <w:rPr>
          <w:rFonts w:ascii="Calibri" w:hAnsi="Calibri" w:cs="Calibri"/>
        </w:rPr>
        <w:t xml:space="preserve"> in CREMA development</w:t>
      </w:r>
    </w:p>
    <w:p w14:paraId="3BFB7FCE" w14:textId="77777777" w:rsidR="00427087" w:rsidRPr="00313E79" w:rsidRDefault="00427087" w:rsidP="00427087">
      <w:pPr>
        <w:numPr>
          <w:ilvl w:val="0"/>
          <w:numId w:val="193"/>
        </w:numPr>
        <w:rPr>
          <w:rFonts w:ascii="Calibri" w:hAnsi="Calibri" w:cs="Calibri"/>
        </w:rPr>
      </w:pPr>
      <w:r w:rsidRPr="00313E79">
        <w:rPr>
          <w:rFonts w:ascii="Calibri" w:hAnsi="Calibri" w:cs="Calibri"/>
          <w:b/>
          <w:bCs/>
        </w:rPr>
        <w:t>Feasibility for cookstove, fishery zoning, and plastic credit pilots</w:t>
      </w:r>
    </w:p>
    <w:p w14:paraId="3A62D89B" w14:textId="77777777" w:rsidR="00427087" w:rsidRPr="00313E79" w:rsidRDefault="00427087" w:rsidP="00427087">
      <w:pPr>
        <w:numPr>
          <w:ilvl w:val="0"/>
          <w:numId w:val="193"/>
        </w:numPr>
        <w:rPr>
          <w:rFonts w:ascii="Calibri" w:hAnsi="Calibri" w:cs="Calibri"/>
        </w:rPr>
      </w:pPr>
      <w:r w:rsidRPr="00313E79">
        <w:rPr>
          <w:rFonts w:ascii="Calibri" w:hAnsi="Calibri" w:cs="Calibri"/>
          <w:b/>
          <w:bCs/>
        </w:rPr>
        <w:t>Transboundary linkages</w:t>
      </w:r>
      <w:r w:rsidRPr="00313E79">
        <w:rPr>
          <w:rFonts w:ascii="Calibri" w:hAnsi="Calibri" w:cs="Calibri"/>
        </w:rPr>
        <w:t xml:space="preserve"> to Togo and Benin, positioning it for regional collaboration under WACA</w:t>
      </w:r>
    </w:p>
    <w:p w14:paraId="7D1C72D2" w14:textId="77777777" w:rsidR="00427087" w:rsidRPr="00313E79" w:rsidRDefault="00427087" w:rsidP="00427087">
      <w:pPr>
        <w:rPr>
          <w:rFonts w:ascii="Calibri" w:hAnsi="Calibri" w:cs="Calibri"/>
        </w:rPr>
      </w:pPr>
      <w:r w:rsidRPr="00313E79">
        <w:rPr>
          <w:rFonts w:ascii="Calibri" w:hAnsi="Calibri" w:cs="Calibri"/>
        </w:rPr>
        <w:t>It also provides a diverse testing ground for combining carbon, biodiversity, and socio-economic metrics under a scalable monitoring system.</w:t>
      </w:r>
    </w:p>
    <w:p w14:paraId="476DCB30" w14:textId="77777777" w:rsidR="00427087" w:rsidRPr="00313E79" w:rsidRDefault="00427087" w:rsidP="00427087">
      <w:pPr>
        <w:pStyle w:val="Heading3"/>
        <w:rPr>
          <w:rFonts w:ascii="Calibri" w:hAnsi="Calibri" w:cs="Calibri"/>
        </w:rPr>
      </w:pPr>
      <w:bookmarkStart w:id="119" w:name="_Toc205793442"/>
      <w:r w:rsidRPr="00313E79">
        <w:rPr>
          <w:rFonts w:ascii="Calibri" w:hAnsi="Calibri" w:cs="Calibri"/>
        </w:rPr>
        <w:lastRenderedPageBreak/>
        <w:t>Conclusion</w:t>
      </w:r>
      <w:bookmarkEnd w:id="119"/>
    </w:p>
    <w:p w14:paraId="5A18D5AA" w14:textId="77777777" w:rsidR="00427087" w:rsidRPr="00313E79" w:rsidRDefault="00427087" w:rsidP="00427087">
      <w:pPr>
        <w:jc w:val="both"/>
        <w:rPr>
          <w:rFonts w:ascii="Calibri" w:hAnsi="Calibri" w:cs="Calibri"/>
        </w:rPr>
      </w:pPr>
      <w:r w:rsidRPr="00313E79">
        <w:rPr>
          <w:rFonts w:ascii="Calibri" w:hAnsi="Calibri" w:cs="Calibri"/>
        </w:rPr>
        <w:t xml:space="preserve">The Keta Lagoon Complex reflects both the </w:t>
      </w:r>
      <w:r w:rsidRPr="00313E79">
        <w:rPr>
          <w:rFonts w:ascii="Calibri" w:hAnsi="Calibri" w:cs="Calibri"/>
          <w:b/>
          <w:bCs/>
        </w:rPr>
        <w:t>promise and peril</w:t>
      </w:r>
      <w:r w:rsidRPr="00313E79">
        <w:rPr>
          <w:rFonts w:ascii="Calibri" w:hAnsi="Calibri" w:cs="Calibri"/>
        </w:rPr>
        <w:t xml:space="preserve"> of Ghana’s coastal wetland systems. With its vast resource base, complex livelihoods, strong cultural identity, and urgent degradation patterns, it is poised to serve as a </w:t>
      </w:r>
      <w:r w:rsidRPr="00313E79">
        <w:rPr>
          <w:rFonts w:ascii="Calibri" w:hAnsi="Calibri" w:cs="Calibri"/>
          <w:b/>
          <w:bCs/>
        </w:rPr>
        <w:t>core landscape for integrated blue carbon action</w:t>
      </w:r>
      <w:r w:rsidRPr="00313E79">
        <w:rPr>
          <w:rFonts w:ascii="Calibri" w:hAnsi="Calibri" w:cs="Calibri"/>
        </w:rPr>
        <w:t>. The site demands interventions that are inclusive, science-driven, and culturally attuned, and offers the scale and complexity required to refine Ghana’s national model for coastal resilience and climate-smart development.</w:t>
      </w:r>
    </w:p>
    <w:p w14:paraId="05C9C3D0" w14:textId="1F01E8CA" w:rsidR="00427087" w:rsidRPr="00313E79" w:rsidRDefault="00ED1769" w:rsidP="00427087">
      <w:pPr>
        <w:pStyle w:val="Heading2"/>
        <w:rPr>
          <w:rFonts w:ascii="Calibri" w:hAnsi="Calibri" w:cs="Calibri"/>
        </w:rPr>
      </w:pPr>
      <w:bookmarkStart w:id="120" w:name="_Toc205793443"/>
      <w:r w:rsidRPr="00313E79">
        <w:rPr>
          <w:rFonts w:ascii="Calibri" w:hAnsi="Calibri" w:cs="Calibri"/>
        </w:rPr>
        <w:t>4</w:t>
      </w:r>
      <w:r w:rsidR="00427087" w:rsidRPr="00313E79">
        <w:rPr>
          <w:rFonts w:ascii="Calibri" w:hAnsi="Calibri" w:cs="Calibri"/>
        </w:rPr>
        <w:t>.3 Muni-Pomadze Ramsar Site</w:t>
      </w:r>
      <w:bookmarkEnd w:id="120"/>
    </w:p>
    <w:p w14:paraId="2869A901" w14:textId="77777777" w:rsidR="00427087" w:rsidRPr="00313E79" w:rsidRDefault="00427087" w:rsidP="00427087">
      <w:pPr>
        <w:pStyle w:val="Heading3"/>
        <w:rPr>
          <w:rFonts w:ascii="Calibri" w:hAnsi="Calibri" w:cs="Calibri"/>
        </w:rPr>
      </w:pPr>
      <w:bookmarkStart w:id="121" w:name="_Toc205793444"/>
      <w:r w:rsidRPr="00313E79">
        <w:rPr>
          <w:rFonts w:ascii="Calibri" w:hAnsi="Calibri" w:cs="Calibri"/>
        </w:rPr>
        <w:t>Introduction</w:t>
      </w:r>
      <w:bookmarkEnd w:id="121"/>
    </w:p>
    <w:p w14:paraId="788545CE" w14:textId="77777777" w:rsidR="00427087" w:rsidRPr="00313E79" w:rsidRDefault="00427087" w:rsidP="00427087">
      <w:pPr>
        <w:jc w:val="both"/>
        <w:rPr>
          <w:rFonts w:ascii="Calibri" w:hAnsi="Calibri" w:cs="Calibri"/>
        </w:rPr>
      </w:pPr>
      <w:r w:rsidRPr="00313E79">
        <w:rPr>
          <w:rFonts w:ascii="Calibri" w:hAnsi="Calibri" w:cs="Calibri"/>
        </w:rPr>
        <w:t>The Muni-</w:t>
      </w:r>
      <w:proofErr w:type="spellStart"/>
      <w:r w:rsidRPr="00313E79">
        <w:rPr>
          <w:rFonts w:ascii="Calibri" w:hAnsi="Calibri" w:cs="Calibri"/>
        </w:rPr>
        <w:t>Pomadze</w:t>
      </w:r>
      <w:proofErr w:type="spellEnd"/>
      <w:r w:rsidRPr="00313E79">
        <w:rPr>
          <w:rFonts w:ascii="Calibri" w:hAnsi="Calibri" w:cs="Calibri"/>
        </w:rPr>
        <w:t xml:space="preserve"> Ramsar Site, located in Ghana’s Central Region, is a compact but ecologically rich wetland system that straddles the </w:t>
      </w:r>
      <w:proofErr w:type="spellStart"/>
      <w:r w:rsidRPr="00313E79">
        <w:rPr>
          <w:rFonts w:ascii="Calibri" w:hAnsi="Calibri" w:cs="Calibri"/>
        </w:rPr>
        <w:t>Effutu</w:t>
      </w:r>
      <w:proofErr w:type="spellEnd"/>
      <w:r w:rsidRPr="00313E79">
        <w:rPr>
          <w:rFonts w:ascii="Calibri" w:hAnsi="Calibri" w:cs="Calibri"/>
        </w:rPr>
        <w:t xml:space="preserve"> Municipality and Gomoa West District. Compared to the expansive </w:t>
      </w:r>
      <w:proofErr w:type="spellStart"/>
      <w:r w:rsidRPr="00313E79">
        <w:rPr>
          <w:rFonts w:ascii="Calibri" w:hAnsi="Calibri" w:cs="Calibri"/>
        </w:rPr>
        <w:t>Songor</w:t>
      </w:r>
      <w:proofErr w:type="spellEnd"/>
      <w:r w:rsidRPr="00313E79">
        <w:rPr>
          <w:rFonts w:ascii="Calibri" w:hAnsi="Calibri" w:cs="Calibri"/>
        </w:rPr>
        <w:t xml:space="preserve"> and Keta Lagoon Complexes, Muni-Pomadze is smaller in scale, yet it exhibits high biodiversity, spiritual significance, and diverse livelihood systems tied to its lagoon, freshwater swamp, and adjoining upland ecosystems.</w:t>
      </w:r>
    </w:p>
    <w:p w14:paraId="2BD3E3C0" w14:textId="77777777" w:rsidR="00427087" w:rsidRPr="00313E79" w:rsidRDefault="00427087" w:rsidP="00427087">
      <w:pPr>
        <w:jc w:val="both"/>
        <w:rPr>
          <w:rFonts w:ascii="Calibri" w:hAnsi="Calibri" w:cs="Calibri"/>
        </w:rPr>
      </w:pPr>
      <w:r w:rsidRPr="00313E79">
        <w:rPr>
          <w:rFonts w:ascii="Calibri" w:hAnsi="Calibri" w:cs="Calibri"/>
        </w:rPr>
        <w:t>This section presents a comprehensive profile of the Muni-</w:t>
      </w:r>
      <w:proofErr w:type="spellStart"/>
      <w:r w:rsidRPr="00313E79">
        <w:rPr>
          <w:rFonts w:ascii="Calibri" w:hAnsi="Calibri" w:cs="Calibri"/>
        </w:rPr>
        <w:t>Pomadze</w:t>
      </w:r>
      <w:proofErr w:type="spellEnd"/>
      <w:r w:rsidRPr="00313E79">
        <w:rPr>
          <w:rFonts w:ascii="Calibri" w:hAnsi="Calibri" w:cs="Calibri"/>
        </w:rPr>
        <w:t xml:space="preserve"> Ramsar Site based on the fieldwork and community validation conducted under the WACA Blue Carbon socio-economic baseline study. It covers ecological features, community structures, resource dependence, degradation threats, governance dynamics, and the site’s strategic role in Ghana’s coastal resilience and blue carbon agenda.</w:t>
      </w:r>
    </w:p>
    <w:p w14:paraId="7AD51696" w14:textId="77777777" w:rsidR="00427087" w:rsidRPr="00313E79" w:rsidRDefault="00427087" w:rsidP="00427087">
      <w:pPr>
        <w:pStyle w:val="Heading3"/>
        <w:rPr>
          <w:rFonts w:ascii="Calibri" w:hAnsi="Calibri" w:cs="Calibri"/>
        </w:rPr>
      </w:pPr>
      <w:bookmarkStart w:id="122" w:name="_Toc205793445"/>
      <w:r w:rsidRPr="00313E79">
        <w:rPr>
          <w:rFonts w:ascii="Calibri" w:hAnsi="Calibri" w:cs="Calibri"/>
        </w:rPr>
        <w:t>1. Geographic and Ecological Context</w:t>
      </w:r>
      <w:bookmarkEnd w:id="122"/>
    </w:p>
    <w:p w14:paraId="5BD07087" w14:textId="77777777" w:rsidR="00427087" w:rsidRPr="00313E79" w:rsidRDefault="00427087" w:rsidP="00427087">
      <w:pPr>
        <w:rPr>
          <w:rFonts w:ascii="Calibri" w:hAnsi="Calibri" w:cs="Calibri"/>
        </w:rPr>
      </w:pPr>
      <w:r w:rsidRPr="00313E79">
        <w:rPr>
          <w:rFonts w:ascii="Calibri" w:hAnsi="Calibri" w:cs="Calibri"/>
        </w:rPr>
        <w:t xml:space="preserve">Muni-Pomadze spans approximately 9,500 hectares and is centered around the </w:t>
      </w:r>
      <w:r w:rsidRPr="00313E79">
        <w:rPr>
          <w:rFonts w:ascii="Calibri" w:hAnsi="Calibri" w:cs="Calibri"/>
          <w:b/>
          <w:bCs/>
        </w:rPr>
        <w:t>Muni Lagoon</w:t>
      </w:r>
      <w:r w:rsidRPr="00313E79">
        <w:rPr>
          <w:rFonts w:ascii="Calibri" w:hAnsi="Calibri" w:cs="Calibri"/>
        </w:rPr>
        <w:t>, which drains into the Gulf of Guinea just south of Winneba. The site’s ecological zones include:</w:t>
      </w:r>
    </w:p>
    <w:p w14:paraId="6679C495" w14:textId="77777777" w:rsidR="00427087" w:rsidRPr="00313E79" w:rsidRDefault="00427087" w:rsidP="00427087">
      <w:pPr>
        <w:numPr>
          <w:ilvl w:val="0"/>
          <w:numId w:val="194"/>
        </w:numPr>
        <w:rPr>
          <w:rFonts w:ascii="Calibri" w:hAnsi="Calibri" w:cs="Calibri"/>
        </w:rPr>
      </w:pPr>
      <w:r w:rsidRPr="00313E79">
        <w:rPr>
          <w:rFonts w:ascii="Calibri" w:hAnsi="Calibri" w:cs="Calibri"/>
          <w:b/>
          <w:bCs/>
        </w:rPr>
        <w:t>Muni Lagoon</w:t>
      </w:r>
      <w:r w:rsidRPr="00313E79">
        <w:rPr>
          <w:rFonts w:ascii="Calibri" w:hAnsi="Calibri" w:cs="Calibri"/>
        </w:rPr>
        <w:t xml:space="preserve">: A brackish lagoon influenced by the </w:t>
      </w:r>
      <w:proofErr w:type="spellStart"/>
      <w:r w:rsidRPr="00313E79">
        <w:rPr>
          <w:rFonts w:ascii="Calibri" w:hAnsi="Calibri" w:cs="Calibri"/>
        </w:rPr>
        <w:t>Ayensu</w:t>
      </w:r>
      <w:proofErr w:type="spellEnd"/>
      <w:r w:rsidRPr="00313E79">
        <w:rPr>
          <w:rFonts w:ascii="Calibri" w:hAnsi="Calibri" w:cs="Calibri"/>
        </w:rPr>
        <w:t xml:space="preserve"> and </w:t>
      </w:r>
      <w:proofErr w:type="spellStart"/>
      <w:r w:rsidRPr="00313E79">
        <w:rPr>
          <w:rFonts w:ascii="Calibri" w:hAnsi="Calibri" w:cs="Calibri"/>
        </w:rPr>
        <w:t>Pratu</w:t>
      </w:r>
      <w:proofErr w:type="spellEnd"/>
      <w:r w:rsidRPr="00313E79">
        <w:rPr>
          <w:rFonts w:ascii="Calibri" w:hAnsi="Calibri" w:cs="Calibri"/>
        </w:rPr>
        <w:t xml:space="preserve"> rivers; prone to seasonal opening and closing</w:t>
      </w:r>
    </w:p>
    <w:p w14:paraId="6877644A" w14:textId="77777777" w:rsidR="00427087" w:rsidRPr="00313E79" w:rsidRDefault="00427087" w:rsidP="00427087">
      <w:pPr>
        <w:numPr>
          <w:ilvl w:val="0"/>
          <w:numId w:val="194"/>
        </w:numPr>
        <w:rPr>
          <w:rFonts w:ascii="Calibri" w:hAnsi="Calibri" w:cs="Calibri"/>
        </w:rPr>
      </w:pPr>
      <w:r w:rsidRPr="00313E79">
        <w:rPr>
          <w:rFonts w:ascii="Calibri" w:hAnsi="Calibri" w:cs="Calibri"/>
          <w:b/>
          <w:bCs/>
        </w:rPr>
        <w:t>Freshwater swamps and floodplains</w:t>
      </w:r>
      <w:r w:rsidRPr="00313E79">
        <w:rPr>
          <w:rFonts w:ascii="Calibri" w:hAnsi="Calibri" w:cs="Calibri"/>
        </w:rPr>
        <w:t xml:space="preserve">: Dominated by </w:t>
      </w:r>
      <w:proofErr w:type="gramStart"/>
      <w:r w:rsidRPr="00313E79">
        <w:rPr>
          <w:rFonts w:ascii="Calibri" w:hAnsi="Calibri" w:cs="Calibri"/>
        </w:rPr>
        <w:t>grasses</w:t>
      </w:r>
      <w:proofErr w:type="gramEnd"/>
      <w:r w:rsidRPr="00313E79">
        <w:rPr>
          <w:rFonts w:ascii="Calibri" w:hAnsi="Calibri" w:cs="Calibri"/>
        </w:rPr>
        <w:t>, shrubs, and aquatic plants</w:t>
      </w:r>
    </w:p>
    <w:p w14:paraId="474F54C2" w14:textId="77777777" w:rsidR="00427087" w:rsidRPr="00313E79" w:rsidRDefault="00427087" w:rsidP="00427087">
      <w:pPr>
        <w:numPr>
          <w:ilvl w:val="0"/>
          <w:numId w:val="194"/>
        </w:numPr>
        <w:rPr>
          <w:rFonts w:ascii="Calibri" w:hAnsi="Calibri" w:cs="Calibri"/>
        </w:rPr>
      </w:pPr>
      <w:r w:rsidRPr="00313E79">
        <w:rPr>
          <w:rFonts w:ascii="Calibri" w:hAnsi="Calibri" w:cs="Calibri"/>
          <w:b/>
          <w:bCs/>
        </w:rPr>
        <w:t>Mangrove fringes</w:t>
      </w:r>
      <w:r w:rsidRPr="00313E79">
        <w:rPr>
          <w:rFonts w:ascii="Calibri" w:hAnsi="Calibri" w:cs="Calibri"/>
        </w:rPr>
        <w:t>: Small but ecologically important patches around the lagoon edges</w:t>
      </w:r>
    </w:p>
    <w:p w14:paraId="49736334" w14:textId="77777777" w:rsidR="00427087" w:rsidRPr="00313E79" w:rsidRDefault="00427087" w:rsidP="00427087">
      <w:pPr>
        <w:numPr>
          <w:ilvl w:val="0"/>
          <w:numId w:val="194"/>
        </w:numPr>
        <w:rPr>
          <w:rFonts w:ascii="Calibri" w:hAnsi="Calibri" w:cs="Calibri"/>
        </w:rPr>
      </w:pPr>
      <w:r w:rsidRPr="00313E79">
        <w:rPr>
          <w:rFonts w:ascii="Calibri" w:hAnsi="Calibri" w:cs="Calibri"/>
          <w:b/>
          <w:bCs/>
        </w:rPr>
        <w:t>Hillslopes and gallery forests</w:t>
      </w:r>
      <w:r w:rsidRPr="00313E79">
        <w:rPr>
          <w:rFonts w:ascii="Calibri" w:hAnsi="Calibri" w:cs="Calibri"/>
        </w:rPr>
        <w:t>: Serving as transition zones to the north</w:t>
      </w:r>
    </w:p>
    <w:p w14:paraId="6AB19BBA" w14:textId="77777777" w:rsidR="00427087" w:rsidRPr="00313E79" w:rsidRDefault="00427087" w:rsidP="00427087">
      <w:pPr>
        <w:numPr>
          <w:ilvl w:val="0"/>
          <w:numId w:val="194"/>
        </w:numPr>
        <w:rPr>
          <w:rFonts w:ascii="Calibri" w:hAnsi="Calibri" w:cs="Calibri"/>
        </w:rPr>
      </w:pPr>
      <w:r w:rsidRPr="00313E79">
        <w:rPr>
          <w:rFonts w:ascii="Calibri" w:hAnsi="Calibri" w:cs="Calibri"/>
          <w:b/>
          <w:bCs/>
        </w:rPr>
        <w:t>Sacred groves and estuarine bird sanctuaries</w:t>
      </w:r>
      <w:r w:rsidRPr="00313E79">
        <w:rPr>
          <w:rFonts w:ascii="Calibri" w:hAnsi="Calibri" w:cs="Calibri"/>
        </w:rPr>
        <w:t xml:space="preserve">: Including the famous </w:t>
      </w:r>
      <w:proofErr w:type="spellStart"/>
      <w:r w:rsidRPr="00313E79">
        <w:rPr>
          <w:rFonts w:ascii="Calibri" w:hAnsi="Calibri" w:cs="Calibri"/>
          <w:b/>
          <w:bCs/>
        </w:rPr>
        <w:t>Efutu</w:t>
      </w:r>
      <w:proofErr w:type="spellEnd"/>
      <w:r w:rsidRPr="00313E79">
        <w:rPr>
          <w:rFonts w:ascii="Calibri" w:hAnsi="Calibri" w:cs="Calibri"/>
          <w:b/>
          <w:bCs/>
        </w:rPr>
        <w:t xml:space="preserve"> Grove</w:t>
      </w:r>
      <w:r w:rsidRPr="00313E79">
        <w:rPr>
          <w:rFonts w:ascii="Calibri" w:hAnsi="Calibri" w:cs="Calibri"/>
        </w:rPr>
        <w:t xml:space="preserve">, traditionally protected by the </w:t>
      </w:r>
      <w:proofErr w:type="spellStart"/>
      <w:r w:rsidRPr="00313E79">
        <w:rPr>
          <w:rFonts w:ascii="Calibri" w:hAnsi="Calibri" w:cs="Calibri"/>
        </w:rPr>
        <w:t>Effutu</w:t>
      </w:r>
      <w:proofErr w:type="spellEnd"/>
      <w:r w:rsidRPr="00313E79">
        <w:rPr>
          <w:rFonts w:ascii="Calibri" w:hAnsi="Calibri" w:cs="Calibri"/>
        </w:rPr>
        <w:t xml:space="preserve"> people</w:t>
      </w:r>
    </w:p>
    <w:p w14:paraId="3AB0269B" w14:textId="77777777" w:rsidR="00427087" w:rsidRPr="00313E79" w:rsidRDefault="00427087" w:rsidP="00427087">
      <w:pPr>
        <w:rPr>
          <w:rFonts w:ascii="Calibri" w:hAnsi="Calibri" w:cs="Calibri"/>
        </w:rPr>
      </w:pPr>
      <w:r w:rsidRPr="00313E79">
        <w:rPr>
          <w:rFonts w:ascii="Calibri" w:hAnsi="Calibri" w:cs="Calibri"/>
        </w:rPr>
        <w:t>The wetland is an important habitat for fish, birds, amphibians, and medicinal plants. It also supports over 50 migratory bird species and serves as a spiritual and recreational site for the people of Winneba and surrounding communities.</w:t>
      </w:r>
    </w:p>
    <w:p w14:paraId="12C5E1B3" w14:textId="77777777" w:rsidR="00427087" w:rsidRPr="00313E79" w:rsidRDefault="00427087" w:rsidP="00427087">
      <w:pPr>
        <w:pStyle w:val="Heading3"/>
        <w:rPr>
          <w:rFonts w:ascii="Calibri" w:hAnsi="Calibri" w:cs="Calibri"/>
        </w:rPr>
      </w:pPr>
      <w:bookmarkStart w:id="123" w:name="_Toc205793446"/>
      <w:r w:rsidRPr="00313E79">
        <w:rPr>
          <w:rFonts w:ascii="Calibri" w:hAnsi="Calibri" w:cs="Calibri"/>
        </w:rPr>
        <w:lastRenderedPageBreak/>
        <w:t>2. Community and Demographic Profile</w:t>
      </w:r>
      <w:bookmarkEnd w:id="123"/>
    </w:p>
    <w:p w14:paraId="4C705E41" w14:textId="77777777" w:rsidR="00427087" w:rsidRPr="00313E79" w:rsidRDefault="00427087" w:rsidP="00427087">
      <w:pPr>
        <w:jc w:val="both"/>
        <w:rPr>
          <w:rFonts w:ascii="Calibri" w:hAnsi="Calibri" w:cs="Calibri"/>
        </w:rPr>
      </w:pPr>
      <w:r w:rsidRPr="00313E79">
        <w:rPr>
          <w:rFonts w:ascii="Calibri" w:hAnsi="Calibri" w:cs="Calibri"/>
        </w:rPr>
        <w:t>Seven communities were profiled under this study, each with distinct socio-cultural characteristics:</w:t>
      </w:r>
    </w:p>
    <w:p w14:paraId="0DDCAF5F" w14:textId="77777777" w:rsidR="00427087" w:rsidRPr="00313E79" w:rsidRDefault="00427087" w:rsidP="00427087">
      <w:pPr>
        <w:jc w:val="both"/>
        <w:rPr>
          <w:rFonts w:ascii="Calibri" w:hAnsi="Calibri" w:cs="Calibri"/>
        </w:rPr>
      </w:pPr>
      <w:proofErr w:type="spellStart"/>
      <w:r w:rsidRPr="00313E79">
        <w:rPr>
          <w:rFonts w:ascii="Calibri" w:hAnsi="Calibri" w:cs="Calibri"/>
          <w:b/>
          <w:bCs/>
        </w:rPr>
        <w:t>Sankor</w:t>
      </w:r>
      <w:proofErr w:type="spellEnd"/>
      <w:r w:rsidRPr="00313E79">
        <w:rPr>
          <w:rFonts w:ascii="Calibri" w:hAnsi="Calibri" w:cs="Calibri"/>
          <w:b/>
          <w:bCs/>
        </w:rPr>
        <w:t xml:space="preserve">, </w:t>
      </w:r>
      <w:proofErr w:type="spellStart"/>
      <w:r w:rsidRPr="00313E79">
        <w:rPr>
          <w:rFonts w:ascii="Calibri" w:hAnsi="Calibri" w:cs="Calibri"/>
          <w:b/>
          <w:bCs/>
        </w:rPr>
        <w:t>Nsuekyir</w:t>
      </w:r>
      <w:proofErr w:type="spellEnd"/>
      <w:r w:rsidRPr="00313E79">
        <w:rPr>
          <w:rFonts w:ascii="Calibri" w:hAnsi="Calibri" w:cs="Calibri"/>
          <w:b/>
          <w:bCs/>
        </w:rPr>
        <w:t xml:space="preserve">, </w:t>
      </w:r>
      <w:proofErr w:type="spellStart"/>
      <w:r w:rsidRPr="00313E79">
        <w:rPr>
          <w:rFonts w:ascii="Calibri" w:hAnsi="Calibri" w:cs="Calibri"/>
          <w:b/>
          <w:bCs/>
        </w:rPr>
        <w:t>Woarabeba</w:t>
      </w:r>
      <w:proofErr w:type="spellEnd"/>
      <w:r w:rsidRPr="00313E79">
        <w:rPr>
          <w:rFonts w:ascii="Calibri" w:hAnsi="Calibri" w:cs="Calibri"/>
          <w:b/>
          <w:bCs/>
        </w:rPr>
        <w:t xml:space="preserve">, Akosua Village, </w:t>
      </w:r>
      <w:proofErr w:type="spellStart"/>
      <w:r w:rsidRPr="00313E79">
        <w:rPr>
          <w:rFonts w:ascii="Calibri" w:hAnsi="Calibri" w:cs="Calibri"/>
          <w:b/>
          <w:bCs/>
        </w:rPr>
        <w:t>Mankoadze</w:t>
      </w:r>
      <w:proofErr w:type="spellEnd"/>
      <w:r w:rsidRPr="00313E79">
        <w:rPr>
          <w:rFonts w:ascii="Calibri" w:hAnsi="Calibri" w:cs="Calibri"/>
          <w:b/>
          <w:bCs/>
        </w:rPr>
        <w:t xml:space="preserve">, Bewadze, </w:t>
      </w:r>
      <w:proofErr w:type="spellStart"/>
      <w:r w:rsidRPr="00313E79">
        <w:rPr>
          <w:rFonts w:ascii="Calibri" w:hAnsi="Calibri" w:cs="Calibri"/>
          <w:b/>
          <w:bCs/>
        </w:rPr>
        <w:t>Osubonpanyin</w:t>
      </w:r>
      <w:proofErr w:type="spellEnd"/>
    </w:p>
    <w:p w14:paraId="66407520" w14:textId="77777777" w:rsidR="00427087" w:rsidRPr="00313E79" w:rsidRDefault="00427087" w:rsidP="00427087">
      <w:pPr>
        <w:jc w:val="both"/>
        <w:rPr>
          <w:rFonts w:ascii="Calibri" w:hAnsi="Calibri" w:cs="Calibri"/>
        </w:rPr>
      </w:pPr>
      <w:r w:rsidRPr="00313E79">
        <w:rPr>
          <w:rFonts w:ascii="Calibri" w:hAnsi="Calibri" w:cs="Calibri"/>
        </w:rPr>
        <w:t>Demographic and social trends include:</w:t>
      </w:r>
    </w:p>
    <w:p w14:paraId="51DA2D82" w14:textId="77777777" w:rsidR="00427087" w:rsidRPr="00313E79" w:rsidRDefault="00427087" w:rsidP="00427087">
      <w:pPr>
        <w:numPr>
          <w:ilvl w:val="0"/>
          <w:numId w:val="195"/>
        </w:numPr>
        <w:jc w:val="both"/>
        <w:rPr>
          <w:rFonts w:ascii="Calibri" w:hAnsi="Calibri" w:cs="Calibri"/>
        </w:rPr>
      </w:pPr>
      <w:r w:rsidRPr="00313E79">
        <w:rPr>
          <w:rFonts w:ascii="Calibri" w:hAnsi="Calibri" w:cs="Calibri"/>
          <w:b/>
          <w:bCs/>
        </w:rPr>
        <w:t>Mixed ethnicity</w:t>
      </w:r>
      <w:r w:rsidRPr="00313E79">
        <w:rPr>
          <w:rFonts w:ascii="Calibri" w:hAnsi="Calibri" w:cs="Calibri"/>
        </w:rPr>
        <w:t xml:space="preserve">: Predominantly Fante, with </w:t>
      </w:r>
      <w:proofErr w:type="spellStart"/>
      <w:r w:rsidRPr="00313E79">
        <w:rPr>
          <w:rFonts w:ascii="Calibri" w:hAnsi="Calibri" w:cs="Calibri"/>
        </w:rPr>
        <w:t>Effutu</w:t>
      </w:r>
      <w:proofErr w:type="spellEnd"/>
      <w:r w:rsidRPr="00313E79">
        <w:rPr>
          <w:rFonts w:ascii="Calibri" w:hAnsi="Calibri" w:cs="Calibri"/>
        </w:rPr>
        <w:t xml:space="preserve"> and Ewe minorities</w:t>
      </w:r>
    </w:p>
    <w:p w14:paraId="3A10A8BF" w14:textId="77777777" w:rsidR="00427087" w:rsidRPr="00313E79" w:rsidRDefault="00427087" w:rsidP="00427087">
      <w:pPr>
        <w:numPr>
          <w:ilvl w:val="0"/>
          <w:numId w:val="195"/>
        </w:numPr>
        <w:jc w:val="both"/>
        <w:rPr>
          <w:rFonts w:ascii="Calibri" w:hAnsi="Calibri" w:cs="Calibri"/>
        </w:rPr>
      </w:pPr>
      <w:r w:rsidRPr="00313E79">
        <w:rPr>
          <w:rFonts w:ascii="Calibri" w:hAnsi="Calibri" w:cs="Calibri"/>
          <w:b/>
          <w:bCs/>
        </w:rPr>
        <w:t>Rapid urbanization</w:t>
      </w:r>
      <w:r w:rsidRPr="00313E79">
        <w:rPr>
          <w:rFonts w:ascii="Calibri" w:hAnsi="Calibri" w:cs="Calibri"/>
        </w:rPr>
        <w:t xml:space="preserve">: Especially around </w:t>
      </w:r>
      <w:proofErr w:type="spellStart"/>
      <w:r w:rsidRPr="00313E79">
        <w:rPr>
          <w:rFonts w:ascii="Calibri" w:hAnsi="Calibri" w:cs="Calibri"/>
        </w:rPr>
        <w:t>Sankor</w:t>
      </w:r>
      <w:proofErr w:type="spellEnd"/>
      <w:r w:rsidRPr="00313E79">
        <w:rPr>
          <w:rFonts w:ascii="Calibri" w:hAnsi="Calibri" w:cs="Calibri"/>
        </w:rPr>
        <w:t xml:space="preserve"> and Winneba peripheries</w:t>
      </w:r>
    </w:p>
    <w:p w14:paraId="2C267D08" w14:textId="77777777" w:rsidR="00427087" w:rsidRPr="00313E79" w:rsidRDefault="00427087" w:rsidP="00427087">
      <w:pPr>
        <w:numPr>
          <w:ilvl w:val="0"/>
          <w:numId w:val="195"/>
        </w:numPr>
        <w:jc w:val="both"/>
        <w:rPr>
          <w:rFonts w:ascii="Calibri" w:hAnsi="Calibri" w:cs="Calibri"/>
        </w:rPr>
      </w:pPr>
      <w:r w:rsidRPr="00313E79">
        <w:rPr>
          <w:rFonts w:ascii="Calibri" w:hAnsi="Calibri" w:cs="Calibri"/>
          <w:b/>
          <w:bCs/>
        </w:rPr>
        <w:t>High youth population</w:t>
      </w:r>
      <w:r w:rsidRPr="00313E79">
        <w:rPr>
          <w:rFonts w:ascii="Calibri" w:hAnsi="Calibri" w:cs="Calibri"/>
        </w:rPr>
        <w:t xml:space="preserve">, particularly in </w:t>
      </w:r>
      <w:proofErr w:type="spellStart"/>
      <w:r w:rsidRPr="00313E79">
        <w:rPr>
          <w:rFonts w:ascii="Calibri" w:hAnsi="Calibri" w:cs="Calibri"/>
        </w:rPr>
        <w:t>Woarabeba</w:t>
      </w:r>
      <w:proofErr w:type="spellEnd"/>
      <w:r w:rsidRPr="00313E79">
        <w:rPr>
          <w:rFonts w:ascii="Calibri" w:hAnsi="Calibri" w:cs="Calibri"/>
        </w:rPr>
        <w:t xml:space="preserve"> and Akosua Village</w:t>
      </w:r>
    </w:p>
    <w:p w14:paraId="5B9766FC" w14:textId="77777777" w:rsidR="00427087" w:rsidRPr="00313E79" w:rsidRDefault="00427087" w:rsidP="00427087">
      <w:pPr>
        <w:numPr>
          <w:ilvl w:val="0"/>
          <w:numId w:val="195"/>
        </w:numPr>
        <w:jc w:val="both"/>
        <w:rPr>
          <w:rFonts w:ascii="Calibri" w:hAnsi="Calibri" w:cs="Calibri"/>
        </w:rPr>
      </w:pPr>
      <w:r w:rsidRPr="00313E79">
        <w:rPr>
          <w:rFonts w:ascii="Calibri" w:hAnsi="Calibri" w:cs="Calibri"/>
          <w:b/>
          <w:bCs/>
        </w:rPr>
        <w:t>Strong spiritual traditions</w:t>
      </w:r>
      <w:r w:rsidRPr="00313E79">
        <w:rPr>
          <w:rFonts w:ascii="Calibri" w:hAnsi="Calibri" w:cs="Calibri"/>
        </w:rPr>
        <w:t xml:space="preserve"> tied to the </w:t>
      </w:r>
      <w:proofErr w:type="spellStart"/>
      <w:r w:rsidRPr="00313E79">
        <w:rPr>
          <w:rFonts w:ascii="Calibri" w:hAnsi="Calibri" w:cs="Calibri"/>
        </w:rPr>
        <w:t>Aboakyer</w:t>
      </w:r>
      <w:proofErr w:type="spellEnd"/>
      <w:r w:rsidRPr="00313E79">
        <w:rPr>
          <w:rFonts w:ascii="Calibri" w:hAnsi="Calibri" w:cs="Calibri"/>
        </w:rPr>
        <w:t xml:space="preserve"> Festival and sacred forests</w:t>
      </w:r>
    </w:p>
    <w:p w14:paraId="5A56AB89" w14:textId="77777777" w:rsidR="00427087" w:rsidRPr="00313E79" w:rsidRDefault="00427087" w:rsidP="00427087">
      <w:pPr>
        <w:numPr>
          <w:ilvl w:val="0"/>
          <w:numId w:val="195"/>
        </w:numPr>
        <w:jc w:val="both"/>
        <w:rPr>
          <w:rFonts w:ascii="Calibri" w:hAnsi="Calibri" w:cs="Calibri"/>
        </w:rPr>
      </w:pPr>
      <w:r w:rsidRPr="00313E79">
        <w:rPr>
          <w:rFonts w:ascii="Calibri" w:hAnsi="Calibri" w:cs="Calibri"/>
          <w:b/>
          <w:bCs/>
        </w:rPr>
        <w:t>Emerging urban-rural interface</w:t>
      </w:r>
      <w:r w:rsidRPr="00313E79">
        <w:rPr>
          <w:rFonts w:ascii="Calibri" w:hAnsi="Calibri" w:cs="Calibri"/>
        </w:rPr>
        <w:t>: Some communities are increasingly integrated into Winneba’s municipal economy, while others remain traditional and isolated</w:t>
      </w:r>
    </w:p>
    <w:p w14:paraId="49FF8661" w14:textId="77777777" w:rsidR="00427087" w:rsidRPr="00313E79" w:rsidRDefault="00427087" w:rsidP="00427087">
      <w:pPr>
        <w:jc w:val="both"/>
        <w:rPr>
          <w:rFonts w:ascii="Calibri" w:hAnsi="Calibri" w:cs="Calibri"/>
        </w:rPr>
      </w:pPr>
      <w:r w:rsidRPr="00313E79">
        <w:rPr>
          <w:rFonts w:ascii="Calibri" w:hAnsi="Calibri" w:cs="Calibri"/>
        </w:rPr>
        <w:t>Household structures range from nuclear family compounds to extended family setups, with increasing female-headed households due to male migration or informal separation.</w:t>
      </w:r>
    </w:p>
    <w:p w14:paraId="6AD30862" w14:textId="77777777" w:rsidR="00427087" w:rsidRPr="00313E79" w:rsidRDefault="00427087" w:rsidP="00427087">
      <w:pPr>
        <w:pStyle w:val="Heading3"/>
        <w:rPr>
          <w:rFonts w:ascii="Calibri" w:hAnsi="Calibri" w:cs="Calibri"/>
        </w:rPr>
      </w:pPr>
      <w:bookmarkStart w:id="124" w:name="_Toc205793447"/>
      <w:r w:rsidRPr="00313E79">
        <w:rPr>
          <w:rFonts w:ascii="Calibri" w:hAnsi="Calibri" w:cs="Calibri"/>
        </w:rPr>
        <w:t>3. Livelihood Systems and Resource Use</w:t>
      </w:r>
      <w:bookmarkEnd w:id="124"/>
    </w:p>
    <w:p w14:paraId="3CF58CF1" w14:textId="77777777" w:rsidR="00427087" w:rsidRPr="00313E79" w:rsidRDefault="00427087" w:rsidP="00427087">
      <w:pPr>
        <w:rPr>
          <w:rFonts w:ascii="Calibri" w:hAnsi="Calibri" w:cs="Calibri"/>
        </w:rPr>
      </w:pPr>
      <w:r w:rsidRPr="00313E79">
        <w:rPr>
          <w:rFonts w:ascii="Calibri" w:hAnsi="Calibri" w:cs="Calibri"/>
        </w:rPr>
        <w:t>Livelihoods in Muni-Pomadze are highly diversified and seasonally dynamic:</w:t>
      </w:r>
    </w:p>
    <w:p w14:paraId="332CBE69" w14:textId="77777777" w:rsidR="00427087" w:rsidRPr="00313E79" w:rsidRDefault="00427087" w:rsidP="00427087">
      <w:pPr>
        <w:rPr>
          <w:rFonts w:ascii="Calibri" w:hAnsi="Calibri" w:cs="Calibri"/>
          <w:b/>
          <w:bCs/>
        </w:rPr>
      </w:pPr>
      <w:r w:rsidRPr="00313E79">
        <w:rPr>
          <w:rFonts w:ascii="Calibri" w:hAnsi="Calibri" w:cs="Calibri"/>
          <w:b/>
          <w:bCs/>
        </w:rPr>
        <w:t>a. Fishing and Lagoon Harvesting</w:t>
      </w:r>
    </w:p>
    <w:p w14:paraId="56919936" w14:textId="77777777" w:rsidR="00427087" w:rsidRPr="00313E79" w:rsidRDefault="00427087" w:rsidP="00427087">
      <w:pPr>
        <w:numPr>
          <w:ilvl w:val="0"/>
          <w:numId w:val="196"/>
        </w:numPr>
        <w:rPr>
          <w:rFonts w:ascii="Calibri" w:hAnsi="Calibri" w:cs="Calibri"/>
        </w:rPr>
      </w:pPr>
      <w:r w:rsidRPr="00313E79">
        <w:rPr>
          <w:rFonts w:ascii="Calibri" w:hAnsi="Calibri" w:cs="Calibri"/>
        </w:rPr>
        <w:t xml:space="preserve">Traditional canoe fishing is practiced in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Woarabeba</w:t>
      </w:r>
      <w:proofErr w:type="spellEnd"/>
      <w:r w:rsidRPr="00313E79">
        <w:rPr>
          <w:rFonts w:ascii="Calibri" w:hAnsi="Calibri" w:cs="Calibri"/>
        </w:rPr>
        <w:t>, and Akosua Village</w:t>
      </w:r>
    </w:p>
    <w:p w14:paraId="2AAF8901" w14:textId="77777777" w:rsidR="00427087" w:rsidRPr="00313E79" w:rsidRDefault="00427087" w:rsidP="00427087">
      <w:pPr>
        <w:numPr>
          <w:ilvl w:val="0"/>
          <w:numId w:val="196"/>
        </w:numPr>
        <w:rPr>
          <w:rFonts w:ascii="Calibri" w:hAnsi="Calibri" w:cs="Calibri"/>
        </w:rPr>
      </w:pPr>
      <w:r w:rsidRPr="00313E79">
        <w:rPr>
          <w:rFonts w:ascii="Calibri" w:hAnsi="Calibri" w:cs="Calibri"/>
        </w:rPr>
        <w:t>Target species include tilapia, catfish, shrimp, and small lagoon crabs</w:t>
      </w:r>
    </w:p>
    <w:p w14:paraId="2B27C3C8" w14:textId="77777777" w:rsidR="00427087" w:rsidRPr="00313E79" w:rsidRDefault="00427087" w:rsidP="00427087">
      <w:pPr>
        <w:numPr>
          <w:ilvl w:val="0"/>
          <w:numId w:val="196"/>
        </w:numPr>
        <w:rPr>
          <w:rFonts w:ascii="Calibri" w:hAnsi="Calibri" w:cs="Calibri"/>
        </w:rPr>
      </w:pPr>
      <w:r w:rsidRPr="00313E79">
        <w:rPr>
          <w:rFonts w:ascii="Calibri" w:hAnsi="Calibri" w:cs="Calibri"/>
        </w:rPr>
        <w:t>Youth engage in net setting and crab harvesting</w:t>
      </w:r>
    </w:p>
    <w:p w14:paraId="2F8E9005" w14:textId="77777777" w:rsidR="00427087" w:rsidRPr="00313E79" w:rsidRDefault="00427087" w:rsidP="00427087">
      <w:pPr>
        <w:numPr>
          <w:ilvl w:val="0"/>
          <w:numId w:val="196"/>
        </w:numPr>
        <w:rPr>
          <w:rFonts w:ascii="Calibri" w:hAnsi="Calibri" w:cs="Calibri"/>
        </w:rPr>
      </w:pPr>
      <w:r w:rsidRPr="00313E79">
        <w:rPr>
          <w:rFonts w:ascii="Calibri" w:hAnsi="Calibri" w:cs="Calibri"/>
        </w:rPr>
        <w:t>Fishers report declining catch and seasonal drying of the lagoon mouth</w:t>
      </w:r>
    </w:p>
    <w:p w14:paraId="0B37EAC8" w14:textId="77777777" w:rsidR="00427087" w:rsidRPr="00313E79" w:rsidRDefault="00427087" w:rsidP="00427087">
      <w:pPr>
        <w:rPr>
          <w:rFonts w:ascii="Calibri" w:hAnsi="Calibri" w:cs="Calibri"/>
          <w:b/>
          <w:bCs/>
        </w:rPr>
      </w:pPr>
      <w:r w:rsidRPr="00313E79">
        <w:rPr>
          <w:rFonts w:ascii="Calibri" w:hAnsi="Calibri" w:cs="Calibri"/>
          <w:b/>
          <w:bCs/>
        </w:rPr>
        <w:t>b. Charcoal Production and Firewood Collection</w:t>
      </w:r>
    </w:p>
    <w:p w14:paraId="7B36C1C3" w14:textId="77777777" w:rsidR="00427087" w:rsidRPr="00313E79" w:rsidRDefault="00427087" w:rsidP="00427087">
      <w:pPr>
        <w:numPr>
          <w:ilvl w:val="0"/>
          <w:numId w:val="197"/>
        </w:numPr>
        <w:rPr>
          <w:rFonts w:ascii="Calibri" w:hAnsi="Calibri" w:cs="Calibri"/>
        </w:rPr>
      </w:pPr>
      <w:r w:rsidRPr="00313E79">
        <w:rPr>
          <w:rFonts w:ascii="Calibri" w:hAnsi="Calibri" w:cs="Calibri"/>
        </w:rPr>
        <w:t xml:space="preserve">Common in </w:t>
      </w:r>
      <w:proofErr w:type="spellStart"/>
      <w:r w:rsidRPr="00313E79">
        <w:rPr>
          <w:rFonts w:ascii="Calibri" w:hAnsi="Calibri" w:cs="Calibri"/>
        </w:rPr>
        <w:t>Bewadze</w:t>
      </w:r>
      <w:proofErr w:type="spellEnd"/>
      <w:r w:rsidRPr="00313E79">
        <w:rPr>
          <w:rFonts w:ascii="Calibri" w:hAnsi="Calibri" w:cs="Calibri"/>
        </w:rPr>
        <w:t xml:space="preserve">, Mankoadze, and </w:t>
      </w:r>
      <w:proofErr w:type="spellStart"/>
      <w:r w:rsidRPr="00313E79">
        <w:rPr>
          <w:rFonts w:ascii="Calibri" w:hAnsi="Calibri" w:cs="Calibri"/>
        </w:rPr>
        <w:t>Osubonpanyin</w:t>
      </w:r>
      <w:proofErr w:type="spellEnd"/>
    </w:p>
    <w:p w14:paraId="7EB43E23" w14:textId="77777777" w:rsidR="00427087" w:rsidRPr="00313E79" w:rsidRDefault="00427087" w:rsidP="00427087">
      <w:pPr>
        <w:numPr>
          <w:ilvl w:val="0"/>
          <w:numId w:val="197"/>
        </w:numPr>
        <w:rPr>
          <w:rFonts w:ascii="Calibri" w:hAnsi="Calibri" w:cs="Calibri"/>
        </w:rPr>
      </w:pPr>
      <w:r w:rsidRPr="00313E79">
        <w:rPr>
          <w:rFonts w:ascii="Calibri" w:hAnsi="Calibri" w:cs="Calibri"/>
        </w:rPr>
        <w:t>Women and men both collect wood from degraded forests and wetland edges</w:t>
      </w:r>
    </w:p>
    <w:p w14:paraId="63C0BEEC" w14:textId="77777777" w:rsidR="00427087" w:rsidRPr="00313E79" w:rsidRDefault="00427087" w:rsidP="00427087">
      <w:pPr>
        <w:numPr>
          <w:ilvl w:val="0"/>
          <w:numId w:val="197"/>
        </w:numPr>
        <w:rPr>
          <w:rFonts w:ascii="Calibri" w:hAnsi="Calibri" w:cs="Calibri"/>
        </w:rPr>
      </w:pPr>
      <w:r w:rsidRPr="00313E79">
        <w:rPr>
          <w:rFonts w:ascii="Calibri" w:hAnsi="Calibri" w:cs="Calibri"/>
        </w:rPr>
        <w:t>Charcoal is sold locally and transported to Winneba and Agona</w:t>
      </w:r>
    </w:p>
    <w:p w14:paraId="74694776" w14:textId="77777777" w:rsidR="00427087" w:rsidRPr="00313E79" w:rsidRDefault="00427087" w:rsidP="00427087">
      <w:pPr>
        <w:rPr>
          <w:rFonts w:ascii="Calibri" w:hAnsi="Calibri" w:cs="Calibri"/>
          <w:b/>
          <w:bCs/>
        </w:rPr>
      </w:pPr>
      <w:r w:rsidRPr="00313E79">
        <w:rPr>
          <w:rFonts w:ascii="Calibri" w:hAnsi="Calibri" w:cs="Calibri"/>
          <w:b/>
          <w:bCs/>
        </w:rPr>
        <w:t>c. Farming</w:t>
      </w:r>
    </w:p>
    <w:p w14:paraId="05E77102" w14:textId="77777777" w:rsidR="00427087" w:rsidRPr="00313E79" w:rsidRDefault="00427087" w:rsidP="00427087">
      <w:pPr>
        <w:numPr>
          <w:ilvl w:val="0"/>
          <w:numId w:val="198"/>
        </w:numPr>
        <w:rPr>
          <w:rFonts w:ascii="Calibri" w:hAnsi="Calibri" w:cs="Calibri"/>
        </w:rPr>
      </w:pPr>
      <w:r w:rsidRPr="00313E79">
        <w:rPr>
          <w:rFonts w:ascii="Calibri" w:hAnsi="Calibri" w:cs="Calibri"/>
        </w:rPr>
        <w:t xml:space="preserve">Dominant in upland communities like </w:t>
      </w:r>
      <w:proofErr w:type="spellStart"/>
      <w:r w:rsidRPr="00313E79">
        <w:rPr>
          <w:rFonts w:ascii="Calibri" w:hAnsi="Calibri" w:cs="Calibri"/>
        </w:rPr>
        <w:t>Bewadze</w:t>
      </w:r>
      <w:proofErr w:type="spellEnd"/>
      <w:r w:rsidRPr="00313E79">
        <w:rPr>
          <w:rFonts w:ascii="Calibri" w:hAnsi="Calibri" w:cs="Calibri"/>
        </w:rPr>
        <w:t xml:space="preserve"> and </w:t>
      </w:r>
      <w:proofErr w:type="spellStart"/>
      <w:r w:rsidRPr="00313E79">
        <w:rPr>
          <w:rFonts w:ascii="Calibri" w:hAnsi="Calibri" w:cs="Calibri"/>
        </w:rPr>
        <w:t>Osubonpanyin</w:t>
      </w:r>
      <w:proofErr w:type="spellEnd"/>
    </w:p>
    <w:p w14:paraId="1AE70603" w14:textId="77777777" w:rsidR="00427087" w:rsidRPr="00313E79" w:rsidRDefault="00427087" w:rsidP="00427087">
      <w:pPr>
        <w:numPr>
          <w:ilvl w:val="0"/>
          <w:numId w:val="198"/>
        </w:numPr>
        <w:rPr>
          <w:rFonts w:ascii="Calibri" w:hAnsi="Calibri" w:cs="Calibri"/>
        </w:rPr>
      </w:pPr>
      <w:r w:rsidRPr="00313E79">
        <w:rPr>
          <w:rFonts w:ascii="Calibri" w:hAnsi="Calibri" w:cs="Calibri"/>
        </w:rPr>
        <w:t>Crops include cassava, maize, okra, pepper, and yam</w:t>
      </w:r>
    </w:p>
    <w:p w14:paraId="2BDE61FB" w14:textId="77777777" w:rsidR="00427087" w:rsidRPr="00313E79" w:rsidRDefault="00427087" w:rsidP="00427087">
      <w:pPr>
        <w:numPr>
          <w:ilvl w:val="0"/>
          <w:numId w:val="198"/>
        </w:numPr>
        <w:rPr>
          <w:rFonts w:ascii="Calibri" w:hAnsi="Calibri" w:cs="Calibri"/>
        </w:rPr>
      </w:pPr>
      <w:r w:rsidRPr="00313E79">
        <w:rPr>
          <w:rFonts w:ascii="Calibri" w:hAnsi="Calibri" w:cs="Calibri"/>
        </w:rPr>
        <w:lastRenderedPageBreak/>
        <w:t>Rainfed and small-scale irrigation used for vegetable plots</w:t>
      </w:r>
    </w:p>
    <w:p w14:paraId="0D619934" w14:textId="77777777" w:rsidR="00427087" w:rsidRPr="00313E79" w:rsidRDefault="00427087" w:rsidP="00427087">
      <w:pPr>
        <w:numPr>
          <w:ilvl w:val="0"/>
          <w:numId w:val="198"/>
        </w:numPr>
        <w:rPr>
          <w:rFonts w:ascii="Calibri" w:hAnsi="Calibri" w:cs="Calibri"/>
        </w:rPr>
      </w:pPr>
      <w:r w:rsidRPr="00313E79">
        <w:rPr>
          <w:rFonts w:ascii="Calibri" w:hAnsi="Calibri" w:cs="Calibri"/>
        </w:rPr>
        <w:t>Farmers report increasing soil degradation and rainfall variability</w:t>
      </w:r>
    </w:p>
    <w:p w14:paraId="743F0A26" w14:textId="77777777" w:rsidR="00427087" w:rsidRPr="00313E79" w:rsidRDefault="00427087" w:rsidP="00427087">
      <w:pPr>
        <w:rPr>
          <w:rFonts w:ascii="Calibri" w:hAnsi="Calibri" w:cs="Calibri"/>
          <w:b/>
          <w:bCs/>
        </w:rPr>
      </w:pPr>
      <w:r w:rsidRPr="00313E79">
        <w:rPr>
          <w:rFonts w:ascii="Calibri" w:hAnsi="Calibri" w:cs="Calibri"/>
          <w:b/>
          <w:bCs/>
        </w:rPr>
        <w:t>d. Trading and Small Business</w:t>
      </w:r>
    </w:p>
    <w:p w14:paraId="31753EBB" w14:textId="77777777" w:rsidR="00427087" w:rsidRPr="00313E79" w:rsidRDefault="00427087" w:rsidP="00427087">
      <w:pPr>
        <w:numPr>
          <w:ilvl w:val="0"/>
          <w:numId w:val="199"/>
        </w:numPr>
        <w:rPr>
          <w:rFonts w:ascii="Calibri" w:hAnsi="Calibri" w:cs="Calibri"/>
        </w:rPr>
      </w:pPr>
      <w:r w:rsidRPr="00313E79">
        <w:rPr>
          <w:rFonts w:ascii="Calibri" w:hAnsi="Calibri" w:cs="Calibri"/>
        </w:rPr>
        <w:t>Women engage in smoked fish and vegetable trading</w:t>
      </w:r>
    </w:p>
    <w:p w14:paraId="79F44733" w14:textId="77777777" w:rsidR="00427087" w:rsidRPr="00313E79" w:rsidRDefault="00427087" w:rsidP="00427087">
      <w:pPr>
        <w:numPr>
          <w:ilvl w:val="0"/>
          <w:numId w:val="199"/>
        </w:numPr>
        <w:rPr>
          <w:rFonts w:ascii="Calibri" w:hAnsi="Calibri" w:cs="Calibri"/>
        </w:rPr>
      </w:pPr>
      <w:proofErr w:type="spellStart"/>
      <w:r w:rsidRPr="00313E79">
        <w:rPr>
          <w:rFonts w:ascii="Calibri" w:hAnsi="Calibri" w:cs="Calibri"/>
        </w:rPr>
        <w:t>Sankor</w:t>
      </w:r>
      <w:proofErr w:type="spellEnd"/>
      <w:r w:rsidRPr="00313E79">
        <w:rPr>
          <w:rFonts w:ascii="Calibri" w:hAnsi="Calibri" w:cs="Calibri"/>
        </w:rPr>
        <w:t xml:space="preserve"> and </w:t>
      </w:r>
      <w:proofErr w:type="spellStart"/>
      <w:r w:rsidRPr="00313E79">
        <w:rPr>
          <w:rFonts w:ascii="Calibri" w:hAnsi="Calibri" w:cs="Calibri"/>
        </w:rPr>
        <w:t>Nsuekyir</w:t>
      </w:r>
      <w:proofErr w:type="spellEnd"/>
      <w:r w:rsidRPr="00313E79">
        <w:rPr>
          <w:rFonts w:ascii="Calibri" w:hAnsi="Calibri" w:cs="Calibri"/>
        </w:rPr>
        <w:t xml:space="preserve"> have emerging roadside trading centers</w:t>
      </w:r>
    </w:p>
    <w:p w14:paraId="2B5C635E" w14:textId="77777777" w:rsidR="00427087" w:rsidRPr="00313E79" w:rsidRDefault="00427087" w:rsidP="00427087">
      <w:pPr>
        <w:numPr>
          <w:ilvl w:val="0"/>
          <w:numId w:val="199"/>
        </w:numPr>
        <w:rPr>
          <w:rFonts w:ascii="Calibri" w:hAnsi="Calibri" w:cs="Calibri"/>
        </w:rPr>
      </w:pPr>
      <w:r w:rsidRPr="00313E79">
        <w:rPr>
          <w:rFonts w:ascii="Calibri" w:hAnsi="Calibri" w:cs="Calibri"/>
        </w:rPr>
        <w:t>Informal transport and motorbike services provide income to youth</w:t>
      </w:r>
    </w:p>
    <w:p w14:paraId="125CE019" w14:textId="77777777" w:rsidR="00427087" w:rsidRPr="00313E79" w:rsidRDefault="00427087" w:rsidP="00427087">
      <w:pPr>
        <w:rPr>
          <w:rFonts w:ascii="Calibri" w:hAnsi="Calibri" w:cs="Calibri"/>
          <w:b/>
          <w:bCs/>
        </w:rPr>
      </w:pPr>
      <w:r w:rsidRPr="00313E79">
        <w:rPr>
          <w:rFonts w:ascii="Calibri" w:hAnsi="Calibri" w:cs="Calibri"/>
          <w:b/>
          <w:bCs/>
        </w:rPr>
        <w:t>e. Spiritual and Cultural Tourism (Potential)</w:t>
      </w:r>
    </w:p>
    <w:p w14:paraId="100DD57C" w14:textId="77777777" w:rsidR="00427087" w:rsidRPr="00313E79" w:rsidRDefault="00427087" w:rsidP="00427087">
      <w:pPr>
        <w:numPr>
          <w:ilvl w:val="0"/>
          <w:numId w:val="200"/>
        </w:numPr>
        <w:jc w:val="both"/>
        <w:rPr>
          <w:rFonts w:ascii="Calibri" w:hAnsi="Calibri" w:cs="Calibri"/>
        </w:rPr>
      </w:pPr>
      <w:r w:rsidRPr="00313E79">
        <w:rPr>
          <w:rFonts w:ascii="Calibri" w:hAnsi="Calibri" w:cs="Calibri"/>
        </w:rPr>
        <w:t xml:space="preserve">The </w:t>
      </w:r>
      <w:proofErr w:type="spellStart"/>
      <w:r w:rsidRPr="00313E79">
        <w:rPr>
          <w:rFonts w:ascii="Calibri" w:hAnsi="Calibri" w:cs="Calibri"/>
          <w:b/>
          <w:bCs/>
        </w:rPr>
        <w:t>Efutu</w:t>
      </w:r>
      <w:proofErr w:type="spellEnd"/>
      <w:r w:rsidRPr="00313E79">
        <w:rPr>
          <w:rFonts w:ascii="Calibri" w:hAnsi="Calibri" w:cs="Calibri"/>
          <w:b/>
          <w:bCs/>
        </w:rPr>
        <w:t xml:space="preserve"> Sacred Grove</w:t>
      </w:r>
      <w:r w:rsidRPr="00313E79">
        <w:rPr>
          <w:rFonts w:ascii="Calibri" w:hAnsi="Calibri" w:cs="Calibri"/>
        </w:rPr>
        <w:t xml:space="preserve"> and </w:t>
      </w:r>
      <w:proofErr w:type="spellStart"/>
      <w:r w:rsidRPr="00313E79">
        <w:rPr>
          <w:rFonts w:ascii="Calibri" w:hAnsi="Calibri" w:cs="Calibri"/>
          <w:b/>
          <w:bCs/>
        </w:rPr>
        <w:t>Aboakyer</w:t>
      </w:r>
      <w:proofErr w:type="spellEnd"/>
      <w:r w:rsidRPr="00313E79">
        <w:rPr>
          <w:rFonts w:ascii="Calibri" w:hAnsi="Calibri" w:cs="Calibri"/>
          <w:b/>
          <w:bCs/>
        </w:rPr>
        <w:t xml:space="preserve"> Festival</w:t>
      </w:r>
      <w:r w:rsidRPr="00313E79">
        <w:rPr>
          <w:rFonts w:ascii="Calibri" w:hAnsi="Calibri" w:cs="Calibri"/>
        </w:rPr>
        <w:t xml:space="preserve"> attract local and international tourists</w:t>
      </w:r>
    </w:p>
    <w:p w14:paraId="7DC3A493" w14:textId="77777777" w:rsidR="00427087" w:rsidRPr="00313E79" w:rsidRDefault="00427087" w:rsidP="00427087">
      <w:pPr>
        <w:numPr>
          <w:ilvl w:val="0"/>
          <w:numId w:val="200"/>
        </w:numPr>
        <w:jc w:val="both"/>
        <w:rPr>
          <w:rFonts w:ascii="Calibri" w:hAnsi="Calibri" w:cs="Calibri"/>
        </w:rPr>
      </w:pPr>
      <w:r w:rsidRPr="00313E79">
        <w:rPr>
          <w:rFonts w:ascii="Calibri" w:hAnsi="Calibri" w:cs="Calibri"/>
        </w:rPr>
        <w:t>Ritual fishing, deer hunting, and storytelling form part of annual festivities</w:t>
      </w:r>
    </w:p>
    <w:p w14:paraId="558D93E3" w14:textId="77777777" w:rsidR="00427087" w:rsidRPr="00313E79" w:rsidRDefault="00427087" w:rsidP="00427087">
      <w:pPr>
        <w:numPr>
          <w:ilvl w:val="0"/>
          <w:numId w:val="200"/>
        </w:numPr>
        <w:jc w:val="both"/>
        <w:rPr>
          <w:rFonts w:ascii="Calibri" w:hAnsi="Calibri" w:cs="Calibri"/>
        </w:rPr>
      </w:pPr>
      <w:r w:rsidRPr="00313E79">
        <w:rPr>
          <w:rFonts w:ascii="Calibri" w:hAnsi="Calibri" w:cs="Calibri"/>
        </w:rPr>
        <w:t>Infrastructure is minimal, but communities show interest in eco-cultural tourism</w:t>
      </w:r>
    </w:p>
    <w:p w14:paraId="336F484D" w14:textId="77777777" w:rsidR="00427087" w:rsidRPr="00313E79" w:rsidRDefault="00427087" w:rsidP="00427087">
      <w:pPr>
        <w:pStyle w:val="Heading3"/>
        <w:rPr>
          <w:rFonts w:ascii="Calibri" w:hAnsi="Calibri" w:cs="Calibri"/>
        </w:rPr>
      </w:pPr>
      <w:bookmarkStart w:id="125" w:name="_Toc205793448"/>
      <w:r w:rsidRPr="00313E79">
        <w:rPr>
          <w:rFonts w:ascii="Calibri" w:hAnsi="Calibri" w:cs="Calibri"/>
        </w:rPr>
        <w:t>4. Environmental Pressures and Degradation Trends</w:t>
      </w:r>
      <w:bookmarkEnd w:id="125"/>
    </w:p>
    <w:p w14:paraId="4F358DD6" w14:textId="77777777" w:rsidR="00427087" w:rsidRPr="00313E79" w:rsidRDefault="00427087" w:rsidP="00427087">
      <w:pPr>
        <w:rPr>
          <w:rFonts w:ascii="Calibri" w:hAnsi="Calibri" w:cs="Calibri"/>
        </w:rPr>
      </w:pPr>
      <w:r w:rsidRPr="00313E79">
        <w:rPr>
          <w:rFonts w:ascii="Calibri" w:hAnsi="Calibri" w:cs="Calibri"/>
        </w:rPr>
        <w:t>The Muni-</w:t>
      </w:r>
      <w:proofErr w:type="spellStart"/>
      <w:r w:rsidRPr="00313E79">
        <w:rPr>
          <w:rFonts w:ascii="Calibri" w:hAnsi="Calibri" w:cs="Calibri"/>
        </w:rPr>
        <w:t>Pomadze</w:t>
      </w:r>
      <w:proofErr w:type="spellEnd"/>
      <w:r w:rsidRPr="00313E79">
        <w:rPr>
          <w:rFonts w:ascii="Calibri" w:hAnsi="Calibri" w:cs="Calibri"/>
        </w:rPr>
        <w:t xml:space="preserve"> site is facing multiple degradation pressures:</w:t>
      </w:r>
    </w:p>
    <w:p w14:paraId="548F18BE" w14:textId="77777777" w:rsidR="00427087" w:rsidRPr="00313E79" w:rsidRDefault="00427087" w:rsidP="00427087">
      <w:pPr>
        <w:rPr>
          <w:rFonts w:ascii="Calibri" w:hAnsi="Calibri" w:cs="Calibri"/>
          <w:b/>
          <w:bCs/>
        </w:rPr>
      </w:pPr>
      <w:r w:rsidRPr="00313E79">
        <w:rPr>
          <w:rFonts w:ascii="Calibri" w:hAnsi="Calibri" w:cs="Calibri"/>
          <w:b/>
          <w:bCs/>
        </w:rPr>
        <w:t>a. Charcoal and Wood Harvesting</w:t>
      </w:r>
    </w:p>
    <w:p w14:paraId="10B50E3D" w14:textId="77777777" w:rsidR="00427087" w:rsidRPr="00313E79" w:rsidRDefault="00427087" w:rsidP="00427087">
      <w:pPr>
        <w:numPr>
          <w:ilvl w:val="0"/>
          <w:numId w:val="201"/>
        </w:numPr>
        <w:rPr>
          <w:rFonts w:ascii="Calibri" w:hAnsi="Calibri" w:cs="Calibri"/>
        </w:rPr>
      </w:pPr>
      <w:r w:rsidRPr="00313E79">
        <w:rPr>
          <w:rFonts w:ascii="Calibri" w:hAnsi="Calibri" w:cs="Calibri"/>
        </w:rPr>
        <w:t>Large sections of the wetland edge and transition forests are cleared annually</w:t>
      </w:r>
    </w:p>
    <w:p w14:paraId="0CEFEC24" w14:textId="77777777" w:rsidR="00427087" w:rsidRPr="00313E79" w:rsidRDefault="00427087" w:rsidP="00427087">
      <w:pPr>
        <w:numPr>
          <w:ilvl w:val="0"/>
          <w:numId w:val="201"/>
        </w:numPr>
        <w:rPr>
          <w:rFonts w:ascii="Calibri" w:hAnsi="Calibri" w:cs="Calibri"/>
        </w:rPr>
      </w:pPr>
      <w:r w:rsidRPr="00313E79">
        <w:rPr>
          <w:rFonts w:ascii="Calibri" w:hAnsi="Calibri" w:cs="Calibri"/>
        </w:rPr>
        <w:t>Sacred groves remain intact due to taboo enforcement, but buffer zones are under threat</w:t>
      </w:r>
    </w:p>
    <w:p w14:paraId="6B42DA79" w14:textId="77777777" w:rsidR="00427087" w:rsidRPr="00313E79" w:rsidRDefault="00427087" w:rsidP="00427087">
      <w:pPr>
        <w:numPr>
          <w:ilvl w:val="0"/>
          <w:numId w:val="201"/>
        </w:numPr>
        <w:rPr>
          <w:rFonts w:ascii="Calibri" w:hAnsi="Calibri" w:cs="Calibri"/>
        </w:rPr>
      </w:pPr>
      <w:r w:rsidRPr="00313E79">
        <w:rPr>
          <w:rFonts w:ascii="Calibri" w:hAnsi="Calibri" w:cs="Calibri"/>
        </w:rPr>
        <w:t>Community awareness of deforestation is high, but alternatives are lacking</w:t>
      </w:r>
    </w:p>
    <w:p w14:paraId="7EC4330A" w14:textId="77777777" w:rsidR="00427087" w:rsidRPr="00313E79" w:rsidRDefault="00427087" w:rsidP="00427087">
      <w:pPr>
        <w:rPr>
          <w:rFonts w:ascii="Calibri" w:hAnsi="Calibri" w:cs="Calibri"/>
          <w:b/>
          <w:bCs/>
        </w:rPr>
      </w:pPr>
      <w:r w:rsidRPr="00313E79">
        <w:rPr>
          <w:rFonts w:ascii="Calibri" w:hAnsi="Calibri" w:cs="Calibri"/>
          <w:b/>
          <w:bCs/>
        </w:rPr>
        <w:t>b. Lagoon Siltation and Reduced Connectivity</w:t>
      </w:r>
    </w:p>
    <w:p w14:paraId="47E6F3CE" w14:textId="77777777" w:rsidR="00427087" w:rsidRPr="00313E79" w:rsidRDefault="00427087" w:rsidP="00427087">
      <w:pPr>
        <w:numPr>
          <w:ilvl w:val="0"/>
          <w:numId w:val="202"/>
        </w:numPr>
        <w:rPr>
          <w:rFonts w:ascii="Calibri" w:hAnsi="Calibri" w:cs="Calibri"/>
        </w:rPr>
      </w:pPr>
      <w:r w:rsidRPr="00313E79">
        <w:rPr>
          <w:rFonts w:ascii="Calibri" w:hAnsi="Calibri" w:cs="Calibri"/>
        </w:rPr>
        <w:t>Sediment from upstream farming and sand deposits restrict lagoon–ocean exchange</w:t>
      </w:r>
    </w:p>
    <w:p w14:paraId="0223F258" w14:textId="77777777" w:rsidR="00427087" w:rsidRPr="00313E79" w:rsidRDefault="00427087" w:rsidP="00427087">
      <w:pPr>
        <w:numPr>
          <w:ilvl w:val="0"/>
          <w:numId w:val="202"/>
        </w:numPr>
        <w:rPr>
          <w:rFonts w:ascii="Calibri" w:hAnsi="Calibri" w:cs="Calibri"/>
        </w:rPr>
      </w:pPr>
      <w:r w:rsidRPr="00313E79">
        <w:rPr>
          <w:rFonts w:ascii="Calibri" w:hAnsi="Calibri" w:cs="Calibri"/>
        </w:rPr>
        <w:t>Communities report loss of fish nurseries and lagoon flooding in the wet season</w:t>
      </w:r>
    </w:p>
    <w:p w14:paraId="3814B88A" w14:textId="77777777" w:rsidR="00427087" w:rsidRPr="00313E79" w:rsidRDefault="00427087" w:rsidP="00427087">
      <w:pPr>
        <w:numPr>
          <w:ilvl w:val="0"/>
          <w:numId w:val="202"/>
        </w:numPr>
        <w:rPr>
          <w:rFonts w:ascii="Calibri" w:hAnsi="Calibri" w:cs="Calibri"/>
        </w:rPr>
      </w:pPr>
      <w:r w:rsidRPr="00313E79">
        <w:rPr>
          <w:rFonts w:ascii="Calibri" w:hAnsi="Calibri" w:cs="Calibri"/>
        </w:rPr>
        <w:t>Lagoon closure also affects water quality and fish taste</w:t>
      </w:r>
    </w:p>
    <w:p w14:paraId="0DF8642C" w14:textId="77777777" w:rsidR="00427087" w:rsidRPr="00313E79" w:rsidRDefault="00427087" w:rsidP="00427087">
      <w:pPr>
        <w:rPr>
          <w:rFonts w:ascii="Calibri" w:hAnsi="Calibri" w:cs="Calibri"/>
          <w:b/>
          <w:bCs/>
        </w:rPr>
      </w:pPr>
      <w:r w:rsidRPr="00313E79">
        <w:rPr>
          <w:rFonts w:ascii="Calibri" w:hAnsi="Calibri" w:cs="Calibri"/>
          <w:b/>
          <w:bCs/>
        </w:rPr>
        <w:t>c. Plastic Pollution and Dumping</w:t>
      </w:r>
    </w:p>
    <w:p w14:paraId="0D27B4E5" w14:textId="77777777" w:rsidR="00427087" w:rsidRPr="00313E79" w:rsidRDefault="00427087" w:rsidP="00427087">
      <w:pPr>
        <w:numPr>
          <w:ilvl w:val="0"/>
          <w:numId w:val="203"/>
        </w:numPr>
        <w:rPr>
          <w:rFonts w:ascii="Calibri" w:hAnsi="Calibri" w:cs="Calibri"/>
        </w:rPr>
      </w:pPr>
      <w:r w:rsidRPr="00313E79">
        <w:rPr>
          <w:rFonts w:ascii="Calibri" w:hAnsi="Calibri" w:cs="Calibri"/>
        </w:rPr>
        <w:t xml:space="preserve">Plastic waste is increasing in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Nsuekyir</w:t>
      </w:r>
      <w:proofErr w:type="spellEnd"/>
      <w:r w:rsidRPr="00313E79">
        <w:rPr>
          <w:rFonts w:ascii="Calibri" w:hAnsi="Calibri" w:cs="Calibri"/>
        </w:rPr>
        <w:t xml:space="preserve">, and </w:t>
      </w:r>
      <w:proofErr w:type="spellStart"/>
      <w:r w:rsidRPr="00313E79">
        <w:rPr>
          <w:rFonts w:ascii="Calibri" w:hAnsi="Calibri" w:cs="Calibri"/>
        </w:rPr>
        <w:t>Woarabeba</w:t>
      </w:r>
      <w:proofErr w:type="spellEnd"/>
    </w:p>
    <w:p w14:paraId="47535E8D" w14:textId="77777777" w:rsidR="00427087" w:rsidRPr="00313E79" w:rsidRDefault="00427087" w:rsidP="00427087">
      <w:pPr>
        <w:numPr>
          <w:ilvl w:val="0"/>
          <w:numId w:val="203"/>
        </w:numPr>
        <w:rPr>
          <w:rFonts w:ascii="Calibri" w:hAnsi="Calibri" w:cs="Calibri"/>
        </w:rPr>
      </w:pPr>
      <w:r w:rsidRPr="00313E79">
        <w:rPr>
          <w:rFonts w:ascii="Calibri" w:hAnsi="Calibri" w:cs="Calibri"/>
        </w:rPr>
        <w:t>Traders and fish processors often burn plastic waste</w:t>
      </w:r>
    </w:p>
    <w:p w14:paraId="645F2B40" w14:textId="77777777" w:rsidR="00427087" w:rsidRPr="00313E79" w:rsidRDefault="00427087" w:rsidP="00427087">
      <w:pPr>
        <w:numPr>
          <w:ilvl w:val="0"/>
          <w:numId w:val="203"/>
        </w:numPr>
        <w:rPr>
          <w:rFonts w:ascii="Calibri" w:hAnsi="Calibri" w:cs="Calibri"/>
        </w:rPr>
      </w:pPr>
      <w:r w:rsidRPr="00313E79">
        <w:rPr>
          <w:rFonts w:ascii="Calibri" w:hAnsi="Calibri" w:cs="Calibri"/>
        </w:rPr>
        <w:t>Drainage channels carry refuse directly into the wetland</w:t>
      </w:r>
    </w:p>
    <w:p w14:paraId="320B22E6" w14:textId="77777777" w:rsidR="00427087" w:rsidRPr="00313E79" w:rsidRDefault="00427087" w:rsidP="00427087">
      <w:pPr>
        <w:rPr>
          <w:rFonts w:ascii="Calibri" w:hAnsi="Calibri" w:cs="Calibri"/>
          <w:b/>
          <w:bCs/>
        </w:rPr>
      </w:pPr>
      <w:r w:rsidRPr="00313E79">
        <w:rPr>
          <w:rFonts w:ascii="Calibri" w:hAnsi="Calibri" w:cs="Calibri"/>
          <w:b/>
          <w:bCs/>
        </w:rPr>
        <w:t>d. Unsustainable Farming and Burning</w:t>
      </w:r>
    </w:p>
    <w:p w14:paraId="70469390" w14:textId="77777777" w:rsidR="00427087" w:rsidRPr="00313E79" w:rsidRDefault="00427087" w:rsidP="00427087">
      <w:pPr>
        <w:numPr>
          <w:ilvl w:val="0"/>
          <w:numId w:val="204"/>
        </w:numPr>
        <w:rPr>
          <w:rFonts w:ascii="Calibri" w:hAnsi="Calibri" w:cs="Calibri"/>
        </w:rPr>
      </w:pPr>
      <w:r w:rsidRPr="00313E79">
        <w:rPr>
          <w:rFonts w:ascii="Calibri" w:hAnsi="Calibri" w:cs="Calibri"/>
        </w:rPr>
        <w:lastRenderedPageBreak/>
        <w:t xml:space="preserve">Slash-and-burn agriculture persists in </w:t>
      </w:r>
      <w:proofErr w:type="spellStart"/>
      <w:r w:rsidRPr="00313E79">
        <w:rPr>
          <w:rFonts w:ascii="Calibri" w:hAnsi="Calibri" w:cs="Calibri"/>
        </w:rPr>
        <w:t>Bewadze</w:t>
      </w:r>
      <w:proofErr w:type="spellEnd"/>
      <w:r w:rsidRPr="00313E79">
        <w:rPr>
          <w:rFonts w:ascii="Calibri" w:hAnsi="Calibri" w:cs="Calibri"/>
        </w:rPr>
        <w:t xml:space="preserve"> and upland farming zones</w:t>
      </w:r>
    </w:p>
    <w:p w14:paraId="5E97FC7D" w14:textId="77777777" w:rsidR="00427087" w:rsidRPr="00313E79" w:rsidRDefault="00427087" w:rsidP="00427087">
      <w:pPr>
        <w:numPr>
          <w:ilvl w:val="0"/>
          <w:numId w:val="204"/>
        </w:numPr>
        <w:rPr>
          <w:rFonts w:ascii="Calibri" w:hAnsi="Calibri" w:cs="Calibri"/>
        </w:rPr>
      </w:pPr>
      <w:r w:rsidRPr="00313E79">
        <w:rPr>
          <w:rFonts w:ascii="Calibri" w:hAnsi="Calibri" w:cs="Calibri"/>
        </w:rPr>
        <w:t>Encroachment into wetland floodplains increases during dry seasons</w:t>
      </w:r>
    </w:p>
    <w:p w14:paraId="07BE26F3" w14:textId="77777777" w:rsidR="00427087" w:rsidRPr="00313E79" w:rsidRDefault="00427087" w:rsidP="00427087">
      <w:pPr>
        <w:numPr>
          <w:ilvl w:val="0"/>
          <w:numId w:val="204"/>
        </w:numPr>
        <w:rPr>
          <w:rFonts w:ascii="Calibri" w:hAnsi="Calibri" w:cs="Calibri"/>
        </w:rPr>
      </w:pPr>
      <w:r w:rsidRPr="00313E79">
        <w:rPr>
          <w:rFonts w:ascii="Calibri" w:hAnsi="Calibri" w:cs="Calibri"/>
        </w:rPr>
        <w:t>Fertilizer and pesticide use contribute to eutrophication of the lagoon</w:t>
      </w:r>
    </w:p>
    <w:p w14:paraId="24E8DC18" w14:textId="77777777" w:rsidR="00427087" w:rsidRPr="00313E79" w:rsidRDefault="00427087" w:rsidP="00427087">
      <w:pPr>
        <w:pStyle w:val="Heading3"/>
        <w:rPr>
          <w:rFonts w:ascii="Calibri" w:hAnsi="Calibri" w:cs="Calibri"/>
        </w:rPr>
      </w:pPr>
      <w:bookmarkStart w:id="126" w:name="_Toc205793449"/>
      <w:r w:rsidRPr="00313E79">
        <w:rPr>
          <w:rFonts w:ascii="Calibri" w:hAnsi="Calibri" w:cs="Calibri"/>
        </w:rPr>
        <w:t>5. Governance and Institutional Landscape</w:t>
      </w:r>
      <w:bookmarkEnd w:id="126"/>
    </w:p>
    <w:p w14:paraId="145057D1" w14:textId="77777777" w:rsidR="00427087" w:rsidRPr="00313E79" w:rsidRDefault="00427087" w:rsidP="00427087">
      <w:pPr>
        <w:rPr>
          <w:rFonts w:ascii="Calibri" w:hAnsi="Calibri" w:cs="Calibri"/>
        </w:rPr>
      </w:pPr>
      <w:r w:rsidRPr="00313E79">
        <w:rPr>
          <w:rFonts w:ascii="Calibri" w:hAnsi="Calibri" w:cs="Calibri"/>
        </w:rPr>
        <w:t>Governance structures in Muni-Pomadze are a mix of traditional, municipal, and emerging community-based actors:</w:t>
      </w:r>
    </w:p>
    <w:p w14:paraId="6945B142" w14:textId="77777777" w:rsidR="00427087" w:rsidRPr="00313E79" w:rsidRDefault="00427087" w:rsidP="00427087">
      <w:pPr>
        <w:rPr>
          <w:rFonts w:ascii="Calibri" w:hAnsi="Calibri" w:cs="Calibri"/>
          <w:b/>
          <w:bCs/>
        </w:rPr>
      </w:pPr>
      <w:r w:rsidRPr="00313E79">
        <w:rPr>
          <w:rFonts w:ascii="Calibri" w:hAnsi="Calibri" w:cs="Calibri"/>
          <w:b/>
          <w:bCs/>
        </w:rPr>
        <w:t>a. Traditional Leadership</w:t>
      </w:r>
    </w:p>
    <w:p w14:paraId="31AE23FE" w14:textId="77777777" w:rsidR="00427087" w:rsidRPr="00313E79" w:rsidRDefault="00427087" w:rsidP="00427087">
      <w:pPr>
        <w:numPr>
          <w:ilvl w:val="0"/>
          <w:numId w:val="205"/>
        </w:numPr>
        <w:rPr>
          <w:rFonts w:ascii="Calibri" w:hAnsi="Calibri" w:cs="Calibri"/>
        </w:rPr>
      </w:pPr>
      <w:r w:rsidRPr="00313E79">
        <w:rPr>
          <w:rFonts w:ascii="Calibri" w:hAnsi="Calibri" w:cs="Calibri"/>
        </w:rPr>
        <w:t xml:space="preserve">The </w:t>
      </w:r>
      <w:proofErr w:type="spellStart"/>
      <w:r w:rsidRPr="00313E79">
        <w:rPr>
          <w:rFonts w:ascii="Calibri" w:hAnsi="Calibri" w:cs="Calibri"/>
          <w:b/>
          <w:bCs/>
        </w:rPr>
        <w:t>Effutu</w:t>
      </w:r>
      <w:proofErr w:type="spellEnd"/>
      <w:r w:rsidRPr="00313E79">
        <w:rPr>
          <w:rFonts w:ascii="Calibri" w:hAnsi="Calibri" w:cs="Calibri"/>
          <w:b/>
          <w:bCs/>
        </w:rPr>
        <w:t xml:space="preserve"> Traditional Council</w:t>
      </w:r>
      <w:r w:rsidRPr="00313E79">
        <w:rPr>
          <w:rFonts w:ascii="Calibri" w:hAnsi="Calibri" w:cs="Calibri"/>
        </w:rPr>
        <w:t xml:space="preserve"> plays a key role in cultural governance and land administration</w:t>
      </w:r>
    </w:p>
    <w:p w14:paraId="00A79A26" w14:textId="77777777" w:rsidR="00427087" w:rsidRPr="00313E79" w:rsidRDefault="00427087" w:rsidP="00427087">
      <w:pPr>
        <w:numPr>
          <w:ilvl w:val="0"/>
          <w:numId w:val="205"/>
        </w:numPr>
        <w:rPr>
          <w:rFonts w:ascii="Calibri" w:hAnsi="Calibri" w:cs="Calibri"/>
        </w:rPr>
      </w:pPr>
      <w:r w:rsidRPr="00313E79">
        <w:rPr>
          <w:rFonts w:ascii="Calibri" w:hAnsi="Calibri" w:cs="Calibri"/>
        </w:rPr>
        <w:t xml:space="preserve">Chiefs, elders, and Asafo companies organize the </w:t>
      </w:r>
      <w:proofErr w:type="spellStart"/>
      <w:r w:rsidRPr="00313E79">
        <w:rPr>
          <w:rFonts w:ascii="Calibri" w:hAnsi="Calibri" w:cs="Calibri"/>
        </w:rPr>
        <w:t>Aboakyer</w:t>
      </w:r>
      <w:proofErr w:type="spellEnd"/>
      <w:r w:rsidRPr="00313E79">
        <w:rPr>
          <w:rFonts w:ascii="Calibri" w:hAnsi="Calibri" w:cs="Calibri"/>
        </w:rPr>
        <w:t xml:space="preserve"> Festival and enforce customary rules</w:t>
      </w:r>
    </w:p>
    <w:p w14:paraId="38D1533C" w14:textId="77777777" w:rsidR="00427087" w:rsidRPr="00313E79" w:rsidRDefault="00427087" w:rsidP="00427087">
      <w:pPr>
        <w:numPr>
          <w:ilvl w:val="0"/>
          <w:numId w:val="205"/>
        </w:numPr>
        <w:rPr>
          <w:rFonts w:ascii="Calibri" w:hAnsi="Calibri" w:cs="Calibri"/>
        </w:rPr>
      </w:pPr>
      <w:r w:rsidRPr="00313E79">
        <w:rPr>
          <w:rFonts w:ascii="Calibri" w:hAnsi="Calibri" w:cs="Calibri"/>
        </w:rPr>
        <w:t>Sacred sites are well respected, particularly among older generations</w:t>
      </w:r>
    </w:p>
    <w:p w14:paraId="5172FDD0" w14:textId="77777777" w:rsidR="00427087" w:rsidRPr="00313E79" w:rsidRDefault="00427087" w:rsidP="00427087">
      <w:pPr>
        <w:rPr>
          <w:rFonts w:ascii="Calibri" w:hAnsi="Calibri" w:cs="Calibri"/>
          <w:b/>
          <w:bCs/>
        </w:rPr>
      </w:pPr>
      <w:r w:rsidRPr="00313E79">
        <w:rPr>
          <w:rFonts w:ascii="Calibri" w:hAnsi="Calibri" w:cs="Calibri"/>
          <w:b/>
          <w:bCs/>
        </w:rPr>
        <w:t>b. Municipal and District Authorities</w:t>
      </w:r>
    </w:p>
    <w:p w14:paraId="437FF1C6" w14:textId="77777777" w:rsidR="00427087" w:rsidRPr="00313E79" w:rsidRDefault="00427087" w:rsidP="00427087">
      <w:pPr>
        <w:numPr>
          <w:ilvl w:val="0"/>
          <w:numId w:val="206"/>
        </w:numPr>
        <w:rPr>
          <w:rFonts w:ascii="Calibri" w:hAnsi="Calibri" w:cs="Calibri"/>
        </w:rPr>
      </w:pPr>
      <w:proofErr w:type="spellStart"/>
      <w:r w:rsidRPr="00313E79">
        <w:rPr>
          <w:rFonts w:ascii="Calibri" w:hAnsi="Calibri" w:cs="Calibri"/>
        </w:rPr>
        <w:t>Effutu</w:t>
      </w:r>
      <w:proofErr w:type="spellEnd"/>
      <w:r w:rsidRPr="00313E79">
        <w:rPr>
          <w:rFonts w:ascii="Calibri" w:hAnsi="Calibri" w:cs="Calibri"/>
        </w:rPr>
        <w:t xml:space="preserve"> Municipal Assembly oversees infrastructure, sanitation, and local development</w:t>
      </w:r>
    </w:p>
    <w:p w14:paraId="1E6B1146" w14:textId="77777777" w:rsidR="00427087" w:rsidRPr="00313E79" w:rsidRDefault="00427087" w:rsidP="00427087">
      <w:pPr>
        <w:numPr>
          <w:ilvl w:val="0"/>
          <w:numId w:val="206"/>
        </w:numPr>
        <w:rPr>
          <w:rFonts w:ascii="Calibri" w:hAnsi="Calibri" w:cs="Calibri"/>
        </w:rPr>
      </w:pPr>
      <w:r w:rsidRPr="00313E79">
        <w:rPr>
          <w:rFonts w:ascii="Calibri" w:hAnsi="Calibri" w:cs="Calibri"/>
        </w:rPr>
        <w:t>Wildlife Division (Winneba office) manages Ramsar coordination but lacks enforcement presence in all communities</w:t>
      </w:r>
    </w:p>
    <w:p w14:paraId="0C8263D4" w14:textId="77777777" w:rsidR="00427087" w:rsidRPr="00313E79" w:rsidRDefault="00427087" w:rsidP="00427087">
      <w:pPr>
        <w:numPr>
          <w:ilvl w:val="0"/>
          <w:numId w:val="206"/>
        </w:numPr>
        <w:rPr>
          <w:rFonts w:ascii="Calibri" w:hAnsi="Calibri" w:cs="Calibri"/>
        </w:rPr>
      </w:pPr>
      <w:r w:rsidRPr="00313E79">
        <w:rPr>
          <w:rFonts w:ascii="Calibri" w:hAnsi="Calibri" w:cs="Calibri"/>
        </w:rPr>
        <w:t>Forestry Commission and EPA have limited routine engagement</w:t>
      </w:r>
    </w:p>
    <w:p w14:paraId="013C74BE" w14:textId="77777777" w:rsidR="00427087" w:rsidRPr="00313E79" w:rsidRDefault="00427087" w:rsidP="00427087">
      <w:pPr>
        <w:rPr>
          <w:rFonts w:ascii="Calibri" w:hAnsi="Calibri" w:cs="Calibri"/>
          <w:b/>
          <w:bCs/>
        </w:rPr>
      </w:pPr>
      <w:r w:rsidRPr="00313E79">
        <w:rPr>
          <w:rFonts w:ascii="Calibri" w:hAnsi="Calibri" w:cs="Calibri"/>
          <w:b/>
          <w:bCs/>
        </w:rPr>
        <w:t>c. Community-Based Organizations and CCAs</w:t>
      </w:r>
    </w:p>
    <w:p w14:paraId="07573D65" w14:textId="77777777" w:rsidR="00427087" w:rsidRPr="00313E79" w:rsidRDefault="00427087" w:rsidP="00427087">
      <w:pPr>
        <w:numPr>
          <w:ilvl w:val="0"/>
          <w:numId w:val="207"/>
        </w:numPr>
        <w:rPr>
          <w:rFonts w:ascii="Calibri" w:hAnsi="Calibri" w:cs="Calibri"/>
        </w:rPr>
      </w:pPr>
      <w:r w:rsidRPr="00313E79">
        <w:rPr>
          <w:rFonts w:ascii="Calibri" w:hAnsi="Calibri" w:cs="Calibri"/>
        </w:rPr>
        <w:t>Change Agents have been selected across all seven communities</w:t>
      </w:r>
    </w:p>
    <w:p w14:paraId="38DB1127" w14:textId="77777777" w:rsidR="00427087" w:rsidRPr="00313E79" w:rsidRDefault="00427087" w:rsidP="00427087">
      <w:pPr>
        <w:numPr>
          <w:ilvl w:val="0"/>
          <w:numId w:val="207"/>
        </w:numPr>
        <w:rPr>
          <w:rFonts w:ascii="Calibri" w:hAnsi="Calibri" w:cs="Calibri"/>
        </w:rPr>
      </w:pPr>
      <w:r w:rsidRPr="00313E79">
        <w:rPr>
          <w:rFonts w:ascii="Calibri" w:hAnsi="Calibri" w:cs="Calibri"/>
        </w:rPr>
        <w:t>Past NGO projects on sanitation, school feeding, and water have left structures in place</w:t>
      </w:r>
    </w:p>
    <w:p w14:paraId="472DD2C2" w14:textId="77777777" w:rsidR="00427087" w:rsidRPr="00313E79" w:rsidRDefault="00427087" w:rsidP="00427087">
      <w:pPr>
        <w:numPr>
          <w:ilvl w:val="0"/>
          <w:numId w:val="207"/>
        </w:numPr>
        <w:rPr>
          <w:rFonts w:ascii="Calibri" w:hAnsi="Calibri" w:cs="Calibri"/>
        </w:rPr>
      </w:pPr>
      <w:r w:rsidRPr="00313E79">
        <w:rPr>
          <w:rFonts w:ascii="Calibri" w:hAnsi="Calibri" w:cs="Calibri"/>
        </w:rPr>
        <w:t xml:space="preserve">No formal CREMA exists yet, but discussions have begun in </w:t>
      </w:r>
      <w:proofErr w:type="spellStart"/>
      <w:r w:rsidRPr="00313E79">
        <w:rPr>
          <w:rFonts w:ascii="Calibri" w:hAnsi="Calibri" w:cs="Calibri"/>
        </w:rPr>
        <w:t>Sankor</w:t>
      </w:r>
      <w:proofErr w:type="spellEnd"/>
      <w:r w:rsidRPr="00313E79">
        <w:rPr>
          <w:rFonts w:ascii="Calibri" w:hAnsi="Calibri" w:cs="Calibri"/>
        </w:rPr>
        <w:t xml:space="preserve"> and </w:t>
      </w:r>
      <w:proofErr w:type="spellStart"/>
      <w:r w:rsidRPr="00313E79">
        <w:rPr>
          <w:rFonts w:ascii="Calibri" w:hAnsi="Calibri" w:cs="Calibri"/>
        </w:rPr>
        <w:t>Bewadze</w:t>
      </w:r>
      <w:proofErr w:type="spellEnd"/>
    </w:p>
    <w:p w14:paraId="43FB2681" w14:textId="77777777" w:rsidR="00427087" w:rsidRPr="00313E79" w:rsidRDefault="00427087" w:rsidP="00427087">
      <w:pPr>
        <w:pStyle w:val="Heading3"/>
        <w:rPr>
          <w:rFonts w:ascii="Calibri" w:hAnsi="Calibri" w:cs="Calibri"/>
        </w:rPr>
      </w:pPr>
      <w:bookmarkStart w:id="127" w:name="_Toc205793450"/>
      <w:r w:rsidRPr="00313E79">
        <w:rPr>
          <w:rFonts w:ascii="Calibri" w:hAnsi="Calibri" w:cs="Calibri"/>
        </w:rPr>
        <w:t>6. Cultural and Spiritual Significance</w:t>
      </w:r>
      <w:bookmarkEnd w:id="127"/>
    </w:p>
    <w:p w14:paraId="15010E63" w14:textId="77777777" w:rsidR="00427087" w:rsidRPr="00313E79" w:rsidRDefault="00427087" w:rsidP="00427087">
      <w:pPr>
        <w:rPr>
          <w:rFonts w:ascii="Calibri" w:hAnsi="Calibri" w:cs="Calibri"/>
        </w:rPr>
      </w:pPr>
      <w:r w:rsidRPr="00313E79">
        <w:rPr>
          <w:rFonts w:ascii="Calibri" w:hAnsi="Calibri" w:cs="Calibri"/>
        </w:rPr>
        <w:t xml:space="preserve">Muni-Pomadze is unique in its </w:t>
      </w:r>
      <w:r w:rsidRPr="00313E79">
        <w:rPr>
          <w:rFonts w:ascii="Calibri" w:hAnsi="Calibri" w:cs="Calibri"/>
          <w:b/>
          <w:bCs/>
        </w:rPr>
        <w:t>deep cultural connection</w:t>
      </w:r>
      <w:r w:rsidRPr="00313E79">
        <w:rPr>
          <w:rFonts w:ascii="Calibri" w:hAnsi="Calibri" w:cs="Calibri"/>
        </w:rPr>
        <w:t xml:space="preserve"> between the wetland, community identity, and spiritual tradition:</w:t>
      </w:r>
    </w:p>
    <w:p w14:paraId="6491B88A" w14:textId="77777777" w:rsidR="00427087" w:rsidRPr="00313E79" w:rsidRDefault="00427087" w:rsidP="00427087">
      <w:pPr>
        <w:numPr>
          <w:ilvl w:val="0"/>
          <w:numId w:val="208"/>
        </w:numPr>
        <w:rPr>
          <w:rFonts w:ascii="Calibri" w:hAnsi="Calibri" w:cs="Calibri"/>
        </w:rPr>
      </w:pPr>
      <w:r w:rsidRPr="00313E79">
        <w:rPr>
          <w:rFonts w:ascii="Calibri" w:hAnsi="Calibri" w:cs="Calibri"/>
        </w:rPr>
        <w:t xml:space="preserve">The </w:t>
      </w:r>
      <w:proofErr w:type="spellStart"/>
      <w:r w:rsidRPr="00313E79">
        <w:rPr>
          <w:rFonts w:ascii="Calibri" w:hAnsi="Calibri" w:cs="Calibri"/>
          <w:b/>
          <w:bCs/>
        </w:rPr>
        <w:t>Efutu</w:t>
      </w:r>
      <w:proofErr w:type="spellEnd"/>
      <w:r w:rsidRPr="00313E79">
        <w:rPr>
          <w:rFonts w:ascii="Calibri" w:hAnsi="Calibri" w:cs="Calibri"/>
          <w:b/>
          <w:bCs/>
        </w:rPr>
        <w:t xml:space="preserve"> people</w:t>
      </w:r>
      <w:r w:rsidRPr="00313E79">
        <w:rPr>
          <w:rFonts w:ascii="Calibri" w:hAnsi="Calibri" w:cs="Calibri"/>
        </w:rPr>
        <w:t xml:space="preserve"> regard the Muni Lagoon and surrounding forest as sacred</w:t>
      </w:r>
    </w:p>
    <w:p w14:paraId="45617866" w14:textId="77777777" w:rsidR="00427087" w:rsidRPr="00313E79" w:rsidRDefault="00427087" w:rsidP="00427087">
      <w:pPr>
        <w:numPr>
          <w:ilvl w:val="0"/>
          <w:numId w:val="208"/>
        </w:numPr>
        <w:rPr>
          <w:rFonts w:ascii="Calibri" w:hAnsi="Calibri" w:cs="Calibri"/>
        </w:rPr>
      </w:pPr>
      <w:r w:rsidRPr="00313E79">
        <w:rPr>
          <w:rFonts w:ascii="Calibri" w:hAnsi="Calibri" w:cs="Calibri"/>
        </w:rPr>
        <w:t xml:space="preserve">The </w:t>
      </w:r>
      <w:proofErr w:type="spellStart"/>
      <w:r w:rsidRPr="00313E79">
        <w:rPr>
          <w:rFonts w:ascii="Calibri" w:hAnsi="Calibri" w:cs="Calibri"/>
          <w:b/>
          <w:bCs/>
        </w:rPr>
        <w:t>Aboakyer</w:t>
      </w:r>
      <w:proofErr w:type="spellEnd"/>
      <w:r w:rsidRPr="00313E79">
        <w:rPr>
          <w:rFonts w:ascii="Calibri" w:hAnsi="Calibri" w:cs="Calibri"/>
          <w:b/>
          <w:bCs/>
        </w:rPr>
        <w:t xml:space="preserve"> Festival</w:t>
      </w:r>
      <w:r w:rsidRPr="00313E79">
        <w:rPr>
          <w:rFonts w:ascii="Calibri" w:hAnsi="Calibri" w:cs="Calibri"/>
        </w:rPr>
        <w:t xml:space="preserve"> involves ritual hunting of a live deer, symbolic of harmony between people and nature</w:t>
      </w:r>
    </w:p>
    <w:p w14:paraId="4754BAF8" w14:textId="77777777" w:rsidR="00427087" w:rsidRPr="00313E79" w:rsidRDefault="00427087" w:rsidP="00427087">
      <w:pPr>
        <w:numPr>
          <w:ilvl w:val="0"/>
          <w:numId w:val="208"/>
        </w:numPr>
        <w:rPr>
          <w:rFonts w:ascii="Calibri" w:hAnsi="Calibri" w:cs="Calibri"/>
        </w:rPr>
      </w:pPr>
      <w:r w:rsidRPr="00313E79">
        <w:rPr>
          <w:rFonts w:ascii="Calibri" w:hAnsi="Calibri" w:cs="Calibri"/>
        </w:rPr>
        <w:lastRenderedPageBreak/>
        <w:t>Taboos include prohibitions on entering sacred groves without permission, fishing on ritual days, and polluting spiritual water points</w:t>
      </w:r>
    </w:p>
    <w:p w14:paraId="189594BD" w14:textId="77777777" w:rsidR="00427087" w:rsidRPr="00313E79" w:rsidRDefault="00427087" w:rsidP="00427087">
      <w:pPr>
        <w:numPr>
          <w:ilvl w:val="0"/>
          <w:numId w:val="208"/>
        </w:numPr>
        <w:rPr>
          <w:rFonts w:ascii="Calibri" w:hAnsi="Calibri" w:cs="Calibri"/>
        </w:rPr>
      </w:pPr>
      <w:r w:rsidRPr="00313E79">
        <w:rPr>
          <w:rFonts w:ascii="Calibri" w:hAnsi="Calibri" w:cs="Calibri"/>
        </w:rPr>
        <w:t>Songs, drums, and oral storytelling are used to transmit environmental ethics</w:t>
      </w:r>
    </w:p>
    <w:p w14:paraId="3D77C591" w14:textId="77777777" w:rsidR="00427087" w:rsidRPr="00313E79" w:rsidRDefault="00427087" w:rsidP="00427087">
      <w:pPr>
        <w:rPr>
          <w:rFonts w:ascii="Calibri" w:hAnsi="Calibri" w:cs="Calibri"/>
        </w:rPr>
      </w:pPr>
      <w:r w:rsidRPr="00313E79">
        <w:rPr>
          <w:rFonts w:ascii="Calibri" w:hAnsi="Calibri" w:cs="Calibri"/>
        </w:rPr>
        <w:t>These practices offer a rich foundation for culturally appropriate conservation and restoration narratives.</w:t>
      </w:r>
    </w:p>
    <w:p w14:paraId="36E31A47" w14:textId="77777777" w:rsidR="00427087" w:rsidRPr="00313E79" w:rsidRDefault="00427087" w:rsidP="00427087">
      <w:pPr>
        <w:pStyle w:val="Heading3"/>
        <w:rPr>
          <w:rFonts w:ascii="Calibri" w:hAnsi="Calibri" w:cs="Calibri"/>
        </w:rPr>
      </w:pPr>
      <w:bookmarkStart w:id="128" w:name="_Toc205793451"/>
      <w:r w:rsidRPr="00313E79">
        <w:rPr>
          <w:rFonts w:ascii="Calibri" w:hAnsi="Calibri" w:cs="Calibri"/>
        </w:rPr>
        <w:t>7. Relevance to the WACA Blue Carbon Initiative</w:t>
      </w:r>
      <w:bookmarkEnd w:id="128"/>
    </w:p>
    <w:p w14:paraId="4173DE06" w14:textId="77777777" w:rsidR="00427087" w:rsidRPr="00313E79" w:rsidRDefault="00427087" w:rsidP="00427087">
      <w:pPr>
        <w:rPr>
          <w:rFonts w:ascii="Calibri" w:hAnsi="Calibri" w:cs="Calibri"/>
        </w:rPr>
      </w:pPr>
      <w:r w:rsidRPr="00313E79">
        <w:rPr>
          <w:rFonts w:ascii="Calibri" w:hAnsi="Calibri" w:cs="Calibri"/>
        </w:rPr>
        <w:t>The Muni-</w:t>
      </w:r>
      <w:proofErr w:type="spellStart"/>
      <w:r w:rsidRPr="00313E79">
        <w:rPr>
          <w:rFonts w:ascii="Calibri" w:hAnsi="Calibri" w:cs="Calibri"/>
        </w:rPr>
        <w:t>Pomadze</w:t>
      </w:r>
      <w:proofErr w:type="spellEnd"/>
      <w:r w:rsidRPr="00313E79">
        <w:rPr>
          <w:rFonts w:ascii="Calibri" w:hAnsi="Calibri" w:cs="Calibri"/>
        </w:rPr>
        <w:t xml:space="preserve"> Ramsar Site is highly relevant to Ghana’s blue carbon strategy for the following reasons:</w:t>
      </w:r>
    </w:p>
    <w:p w14:paraId="151969EB"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Presence of intact and degraded mangrove zones</w:t>
      </w:r>
      <w:r w:rsidRPr="00313E79">
        <w:rPr>
          <w:rFonts w:ascii="Calibri" w:hAnsi="Calibri" w:cs="Calibri"/>
        </w:rPr>
        <w:t xml:space="preserve"> for restoration and carbon sequestration</w:t>
      </w:r>
    </w:p>
    <w:p w14:paraId="0B0118C4"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Cultural enforcement of sacred groves</w:t>
      </w:r>
      <w:r w:rsidRPr="00313E79">
        <w:rPr>
          <w:rFonts w:ascii="Calibri" w:hAnsi="Calibri" w:cs="Calibri"/>
        </w:rPr>
        <w:t>, offering low-cost conservation opportunities</w:t>
      </w:r>
    </w:p>
    <w:p w14:paraId="441FDA1D"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High charcoal dependence</w:t>
      </w:r>
      <w:r w:rsidRPr="00313E79">
        <w:rPr>
          <w:rFonts w:ascii="Calibri" w:hAnsi="Calibri" w:cs="Calibri"/>
        </w:rPr>
        <w:t>, presenting entry points for improved cookstoves</w:t>
      </w:r>
    </w:p>
    <w:p w14:paraId="14FF6C3F"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Proximity to educational institutions (UEW-Winneba)</w:t>
      </w:r>
      <w:r w:rsidRPr="00313E79">
        <w:rPr>
          <w:rFonts w:ascii="Calibri" w:hAnsi="Calibri" w:cs="Calibri"/>
        </w:rPr>
        <w:t xml:space="preserve"> for monitoring, research, and community education</w:t>
      </w:r>
    </w:p>
    <w:p w14:paraId="25E85AF8"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Active youth and women’s groups</w:t>
      </w:r>
      <w:r w:rsidRPr="00313E79">
        <w:rPr>
          <w:rFonts w:ascii="Calibri" w:hAnsi="Calibri" w:cs="Calibri"/>
        </w:rPr>
        <w:t xml:space="preserve"> with prior experience in environmental projects</w:t>
      </w:r>
    </w:p>
    <w:p w14:paraId="5DF6AAC4" w14:textId="77777777" w:rsidR="00427087" w:rsidRPr="00313E79" w:rsidRDefault="00427087" w:rsidP="00427087">
      <w:pPr>
        <w:numPr>
          <w:ilvl w:val="0"/>
          <w:numId w:val="209"/>
        </w:numPr>
        <w:rPr>
          <w:rFonts w:ascii="Calibri" w:hAnsi="Calibri" w:cs="Calibri"/>
        </w:rPr>
      </w:pPr>
      <w:r w:rsidRPr="00313E79">
        <w:rPr>
          <w:rFonts w:ascii="Calibri" w:hAnsi="Calibri" w:cs="Calibri"/>
          <w:b/>
          <w:bCs/>
        </w:rPr>
        <w:t>Spatial containment</w:t>
      </w:r>
      <w:r w:rsidRPr="00313E79">
        <w:rPr>
          <w:rFonts w:ascii="Calibri" w:hAnsi="Calibri" w:cs="Calibri"/>
        </w:rPr>
        <w:t>, allowing easier piloting of MRV systems and community-based governance (CREMA)</w:t>
      </w:r>
    </w:p>
    <w:p w14:paraId="5B0216C4" w14:textId="77777777" w:rsidR="00427087" w:rsidRPr="00313E79" w:rsidRDefault="00427087" w:rsidP="00427087">
      <w:pPr>
        <w:rPr>
          <w:rFonts w:ascii="Calibri" w:hAnsi="Calibri" w:cs="Calibri"/>
        </w:rPr>
      </w:pPr>
      <w:r w:rsidRPr="00313E79">
        <w:rPr>
          <w:rFonts w:ascii="Calibri" w:hAnsi="Calibri" w:cs="Calibri"/>
        </w:rPr>
        <w:t xml:space="preserve">Though smaller than Keta or </w:t>
      </w:r>
      <w:proofErr w:type="spellStart"/>
      <w:r w:rsidRPr="00313E79">
        <w:rPr>
          <w:rFonts w:ascii="Calibri" w:hAnsi="Calibri" w:cs="Calibri"/>
        </w:rPr>
        <w:t>Songor</w:t>
      </w:r>
      <w:proofErr w:type="spellEnd"/>
      <w:r w:rsidRPr="00313E79">
        <w:rPr>
          <w:rFonts w:ascii="Calibri" w:hAnsi="Calibri" w:cs="Calibri"/>
        </w:rPr>
        <w:t xml:space="preserve">, Muni offers </w:t>
      </w:r>
      <w:r w:rsidRPr="00313E79">
        <w:rPr>
          <w:rFonts w:ascii="Calibri" w:hAnsi="Calibri" w:cs="Calibri"/>
          <w:b/>
          <w:bCs/>
        </w:rPr>
        <w:t>a controlled testing ground</w:t>
      </w:r>
      <w:r w:rsidRPr="00313E79">
        <w:rPr>
          <w:rFonts w:ascii="Calibri" w:hAnsi="Calibri" w:cs="Calibri"/>
        </w:rPr>
        <w:t xml:space="preserve"> for integrated restoration, co-benefit delivery, and spiritual-cultural conservation.</w:t>
      </w:r>
    </w:p>
    <w:p w14:paraId="7A3036D0" w14:textId="77777777" w:rsidR="00427087" w:rsidRPr="00313E79" w:rsidRDefault="00427087" w:rsidP="00427087">
      <w:pPr>
        <w:pStyle w:val="Heading3"/>
        <w:rPr>
          <w:rFonts w:ascii="Calibri" w:hAnsi="Calibri" w:cs="Calibri"/>
        </w:rPr>
      </w:pPr>
      <w:bookmarkStart w:id="129" w:name="_Toc205793452"/>
      <w:r w:rsidRPr="00313E79">
        <w:rPr>
          <w:rFonts w:ascii="Calibri" w:hAnsi="Calibri" w:cs="Calibri"/>
        </w:rPr>
        <w:t>Conclusion</w:t>
      </w:r>
      <w:bookmarkEnd w:id="129"/>
    </w:p>
    <w:p w14:paraId="26B3D30F" w14:textId="77777777" w:rsidR="00427087" w:rsidRPr="00313E79" w:rsidRDefault="00427087" w:rsidP="00427087">
      <w:pPr>
        <w:jc w:val="both"/>
        <w:rPr>
          <w:rFonts w:ascii="Calibri" w:hAnsi="Calibri" w:cs="Calibri"/>
        </w:rPr>
      </w:pPr>
      <w:r w:rsidRPr="00313E79">
        <w:rPr>
          <w:rFonts w:ascii="Calibri" w:hAnsi="Calibri" w:cs="Calibri"/>
        </w:rPr>
        <w:t>The Muni-</w:t>
      </w:r>
      <w:proofErr w:type="spellStart"/>
      <w:r w:rsidRPr="00313E79">
        <w:rPr>
          <w:rFonts w:ascii="Calibri" w:hAnsi="Calibri" w:cs="Calibri"/>
        </w:rPr>
        <w:t>Pomadze</w:t>
      </w:r>
      <w:proofErr w:type="spellEnd"/>
      <w:r w:rsidRPr="00313E79">
        <w:rPr>
          <w:rFonts w:ascii="Calibri" w:hAnsi="Calibri" w:cs="Calibri"/>
        </w:rPr>
        <w:t xml:space="preserve"> Ramsar Site demonstrates how ecological importance, cultural heritage, and development challenges intersect in a coastal wetland landscape. It offers high potential for blue carbon action through nature-based solutions that are grounded in community values and traditions. For the WACA Blue Carbon Project, Muni represents a strategic investment in </w:t>
      </w:r>
      <w:r w:rsidRPr="00313E79">
        <w:rPr>
          <w:rFonts w:ascii="Calibri" w:hAnsi="Calibri" w:cs="Calibri"/>
          <w:b/>
          <w:bCs/>
        </w:rPr>
        <w:t>scalable, culturally legitimate, and socially inclusive restoration</w:t>
      </w:r>
      <w:r w:rsidRPr="00313E79">
        <w:rPr>
          <w:rFonts w:ascii="Calibri" w:hAnsi="Calibri" w:cs="Calibri"/>
        </w:rPr>
        <w:t>.</w:t>
      </w:r>
    </w:p>
    <w:p w14:paraId="5BB4A5EA" w14:textId="77777777" w:rsidR="00427087" w:rsidRPr="00313E79" w:rsidRDefault="00427087" w:rsidP="00427087">
      <w:pPr>
        <w:jc w:val="both"/>
        <w:rPr>
          <w:rFonts w:ascii="Calibri" w:hAnsi="Calibri" w:cs="Calibri"/>
        </w:rPr>
      </w:pPr>
      <w:r w:rsidRPr="00313E79">
        <w:rPr>
          <w:rFonts w:ascii="Calibri" w:hAnsi="Calibri" w:cs="Calibri"/>
        </w:rPr>
        <w:t xml:space="preserve">As a compact ecosystem with active community institutions and historical environmental practices, Muni-Pomadze is positioned to become a </w:t>
      </w:r>
      <w:r w:rsidRPr="00313E79">
        <w:rPr>
          <w:rFonts w:ascii="Calibri" w:hAnsi="Calibri" w:cs="Calibri"/>
          <w:b/>
          <w:bCs/>
        </w:rPr>
        <w:t>model for CREMA-based carbon readiness</w:t>
      </w:r>
      <w:r w:rsidRPr="00313E79">
        <w:rPr>
          <w:rFonts w:ascii="Calibri" w:hAnsi="Calibri" w:cs="Calibri"/>
        </w:rPr>
        <w:t xml:space="preserve"> and participatory monitoring.</w:t>
      </w:r>
    </w:p>
    <w:p w14:paraId="3C4DD614" w14:textId="71473D22" w:rsidR="00427087" w:rsidRPr="00313E79" w:rsidRDefault="00693B1D" w:rsidP="00427087">
      <w:pPr>
        <w:pStyle w:val="Heading2"/>
        <w:rPr>
          <w:rFonts w:ascii="Calibri" w:hAnsi="Calibri" w:cs="Calibri"/>
        </w:rPr>
      </w:pPr>
      <w:bookmarkStart w:id="130" w:name="_Toc205793453"/>
      <w:r w:rsidRPr="00313E79">
        <w:rPr>
          <w:rFonts w:ascii="Calibri" w:hAnsi="Calibri" w:cs="Calibri"/>
        </w:rPr>
        <w:lastRenderedPageBreak/>
        <w:t>4</w:t>
      </w:r>
      <w:r w:rsidR="00427087" w:rsidRPr="00313E79">
        <w:rPr>
          <w:rFonts w:ascii="Calibri" w:hAnsi="Calibri" w:cs="Calibri"/>
        </w:rPr>
        <w:t>.4 Map of Coverage with Community Listing</w:t>
      </w:r>
      <w:bookmarkEnd w:id="130"/>
    </w:p>
    <w:p w14:paraId="111A8F77" w14:textId="77777777" w:rsidR="00427087" w:rsidRPr="00313E79" w:rsidRDefault="00427087" w:rsidP="00427087">
      <w:pPr>
        <w:pStyle w:val="Heading3"/>
        <w:rPr>
          <w:rFonts w:ascii="Calibri" w:hAnsi="Calibri" w:cs="Calibri"/>
        </w:rPr>
      </w:pPr>
      <w:bookmarkStart w:id="131" w:name="_Toc205793454"/>
      <w:r w:rsidRPr="00313E79">
        <w:rPr>
          <w:rFonts w:ascii="Calibri" w:hAnsi="Calibri" w:cs="Calibri"/>
        </w:rPr>
        <w:t>Introduction</w:t>
      </w:r>
      <w:bookmarkEnd w:id="131"/>
    </w:p>
    <w:p w14:paraId="42FE85AC" w14:textId="77777777" w:rsidR="00427087" w:rsidRPr="00313E79" w:rsidRDefault="00427087" w:rsidP="00427087">
      <w:pPr>
        <w:jc w:val="both"/>
        <w:rPr>
          <w:rFonts w:ascii="Calibri" w:hAnsi="Calibri" w:cs="Calibri"/>
        </w:rPr>
      </w:pPr>
      <w:r w:rsidRPr="00313E79">
        <w:rPr>
          <w:rFonts w:ascii="Calibri" w:hAnsi="Calibri" w:cs="Calibri"/>
        </w:rPr>
        <w:t xml:space="preserve">This section presents a spatial overview of the WACA Blue Carbon socio-economic baseline study, detailing the distribution of the 37 profiled communities across the three Ramsar sites, </w:t>
      </w:r>
      <w:proofErr w:type="spellStart"/>
      <w:r w:rsidRPr="00313E79">
        <w:rPr>
          <w:rFonts w:ascii="Calibri" w:hAnsi="Calibri" w:cs="Calibri"/>
        </w:rPr>
        <w:t>Songor</w:t>
      </w:r>
      <w:proofErr w:type="spellEnd"/>
      <w:r w:rsidRPr="00313E79">
        <w:rPr>
          <w:rFonts w:ascii="Calibri" w:hAnsi="Calibri" w:cs="Calibri"/>
        </w:rPr>
        <w:t>, Keta Lagoon Complex, and Muni-Pomadze. The mapped coverage illustrates how the selected communities reflect diverse ecological zones, land-use pressures, and socio-cultural contexts. The inclusion of these communities was based on proximity to mangroves and wetlands, livelihood dependence on natural resources, degradation severity, and restoration potential.</w:t>
      </w:r>
    </w:p>
    <w:p w14:paraId="395AEF3A" w14:textId="77777777" w:rsidR="00427087" w:rsidRPr="00313E79" w:rsidRDefault="00427087" w:rsidP="00427087">
      <w:pPr>
        <w:jc w:val="both"/>
        <w:rPr>
          <w:rFonts w:ascii="Calibri" w:hAnsi="Calibri" w:cs="Calibri"/>
        </w:rPr>
      </w:pPr>
      <w:r w:rsidRPr="00313E79">
        <w:rPr>
          <w:rFonts w:ascii="Calibri" w:hAnsi="Calibri" w:cs="Calibri"/>
        </w:rPr>
        <w:t>The map accompanying this analysis (see final compiled document) provides visual context for planning restoration, monitoring, and institutional engagement. This narrative complements the GIS outputs by offering a descriptive interpretation of the study’s geographic footprint.</w:t>
      </w:r>
    </w:p>
    <w:p w14:paraId="70985271" w14:textId="77777777" w:rsidR="00427087" w:rsidRPr="00313E79" w:rsidRDefault="00427087" w:rsidP="00427087">
      <w:pPr>
        <w:pStyle w:val="Heading3"/>
        <w:rPr>
          <w:rFonts w:ascii="Calibri" w:hAnsi="Calibri" w:cs="Calibri"/>
        </w:rPr>
      </w:pPr>
      <w:bookmarkStart w:id="132" w:name="_Toc205793455"/>
      <w:r w:rsidRPr="00313E79">
        <w:rPr>
          <w:rFonts w:ascii="Calibri" w:hAnsi="Calibri" w:cs="Calibri"/>
        </w:rPr>
        <w:t>1. Spatial Overview of Study Coverage</w:t>
      </w:r>
      <w:bookmarkEnd w:id="132"/>
    </w:p>
    <w:p w14:paraId="1E9FB91B" w14:textId="77777777" w:rsidR="00427087" w:rsidRPr="00313E79" w:rsidRDefault="00427087" w:rsidP="00427087">
      <w:pPr>
        <w:rPr>
          <w:rFonts w:ascii="Calibri" w:hAnsi="Calibri" w:cs="Calibri"/>
        </w:rPr>
      </w:pPr>
      <w:r w:rsidRPr="00313E79">
        <w:rPr>
          <w:rFonts w:ascii="Calibri" w:hAnsi="Calibri" w:cs="Calibri"/>
        </w:rPr>
        <w:t>The WACA Blue Carbon socio-economic study was conducted across three ecologically distinct but thematically linked wetland systems:</w:t>
      </w:r>
    </w:p>
    <w:tbl>
      <w:tblPr>
        <w:tblStyle w:val="GridTable1Light"/>
        <w:tblW w:w="0" w:type="auto"/>
        <w:tblLook w:val="04A0" w:firstRow="1" w:lastRow="0" w:firstColumn="1" w:lastColumn="0" w:noHBand="0" w:noVBand="1"/>
      </w:tblPr>
      <w:tblGrid>
        <w:gridCol w:w="2325"/>
        <w:gridCol w:w="1621"/>
        <w:gridCol w:w="5404"/>
      </w:tblGrid>
      <w:tr w:rsidR="00427087" w:rsidRPr="00313E79" w14:paraId="3AEE554E"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D049E" w14:textId="77777777" w:rsidR="00427087" w:rsidRPr="00313E79" w:rsidRDefault="00427087" w:rsidP="00B629EC">
            <w:pPr>
              <w:rPr>
                <w:rFonts w:ascii="Calibri" w:hAnsi="Calibri" w:cs="Calibri"/>
                <w:b w:val="0"/>
                <w:bCs w:val="0"/>
              </w:rPr>
            </w:pPr>
            <w:r w:rsidRPr="00313E79">
              <w:rPr>
                <w:rFonts w:ascii="Calibri" w:hAnsi="Calibri" w:cs="Calibri"/>
              </w:rPr>
              <w:t>Ramsar Site</w:t>
            </w:r>
          </w:p>
        </w:tc>
        <w:tc>
          <w:tcPr>
            <w:tcW w:w="0" w:type="auto"/>
            <w:hideMark/>
          </w:tcPr>
          <w:p w14:paraId="6CF709FF"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Region</w:t>
            </w:r>
          </w:p>
        </w:tc>
        <w:tc>
          <w:tcPr>
            <w:tcW w:w="0" w:type="auto"/>
            <w:hideMark/>
          </w:tcPr>
          <w:p w14:paraId="5C476B5A"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Districts Involved</w:t>
            </w:r>
          </w:p>
        </w:tc>
      </w:tr>
      <w:tr w:rsidR="00427087" w:rsidRPr="00313E79" w14:paraId="5C5CD700"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44B639B" w14:textId="77777777" w:rsidR="00427087" w:rsidRPr="00313E79" w:rsidRDefault="00427087" w:rsidP="00B629EC">
            <w:pPr>
              <w:rPr>
                <w:rFonts w:ascii="Calibri" w:hAnsi="Calibri" w:cs="Calibri"/>
              </w:rPr>
            </w:pPr>
            <w:proofErr w:type="spellStart"/>
            <w:r w:rsidRPr="00313E79">
              <w:rPr>
                <w:rFonts w:ascii="Calibri" w:hAnsi="Calibri" w:cs="Calibri"/>
              </w:rPr>
              <w:t>Songor</w:t>
            </w:r>
            <w:proofErr w:type="spellEnd"/>
          </w:p>
        </w:tc>
        <w:tc>
          <w:tcPr>
            <w:tcW w:w="0" w:type="auto"/>
            <w:hideMark/>
          </w:tcPr>
          <w:p w14:paraId="3B391C1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Greater Accra</w:t>
            </w:r>
          </w:p>
        </w:tc>
        <w:tc>
          <w:tcPr>
            <w:tcW w:w="0" w:type="auto"/>
            <w:hideMark/>
          </w:tcPr>
          <w:p w14:paraId="18F7254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Ada East District</w:t>
            </w:r>
          </w:p>
        </w:tc>
      </w:tr>
      <w:tr w:rsidR="00427087" w:rsidRPr="00313E79" w14:paraId="088681BD"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0B0F12A" w14:textId="77777777" w:rsidR="00427087" w:rsidRPr="00313E79" w:rsidRDefault="00427087" w:rsidP="00B629EC">
            <w:pPr>
              <w:rPr>
                <w:rFonts w:ascii="Calibri" w:hAnsi="Calibri" w:cs="Calibri"/>
              </w:rPr>
            </w:pPr>
            <w:r w:rsidRPr="00313E79">
              <w:rPr>
                <w:rFonts w:ascii="Calibri" w:hAnsi="Calibri" w:cs="Calibri"/>
              </w:rPr>
              <w:t>Keta Lagoon Complex</w:t>
            </w:r>
          </w:p>
        </w:tc>
        <w:tc>
          <w:tcPr>
            <w:tcW w:w="0" w:type="auto"/>
            <w:hideMark/>
          </w:tcPr>
          <w:p w14:paraId="4F20D41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Volta Region</w:t>
            </w:r>
          </w:p>
        </w:tc>
        <w:tc>
          <w:tcPr>
            <w:tcW w:w="0" w:type="auto"/>
            <w:hideMark/>
          </w:tcPr>
          <w:p w14:paraId="3976401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Anloga</w:t>
            </w:r>
            <w:proofErr w:type="spellEnd"/>
            <w:r w:rsidRPr="00313E79">
              <w:rPr>
                <w:rFonts w:ascii="Calibri" w:hAnsi="Calibri" w:cs="Calibri"/>
              </w:rPr>
              <w:t xml:space="preserve"> District, Keta Municipality, South </w:t>
            </w:r>
            <w:proofErr w:type="spellStart"/>
            <w:r w:rsidRPr="00313E79">
              <w:rPr>
                <w:rFonts w:ascii="Calibri" w:hAnsi="Calibri" w:cs="Calibri"/>
              </w:rPr>
              <w:t>Tongu</w:t>
            </w:r>
            <w:proofErr w:type="spellEnd"/>
            <w:r w:rsidRPr="00313E79">
              <w:rPr>
                <w:rFonts w:ascii="Calibri" w:hAnsi="Calibri" w:cs="Calibri"/>
              </w:rPr>
              <w:t xml:space="preserve"> District</w:t>
            </w:r>
          </w:p>
        </w:tc>
      </w:tr>
      <w:tr w:rsidR="00427087" w:rsidRPr="00313E79" w14:paraId="78E8C5B7"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B2BE409" w14:textId="77777777" w:rsidR="00427087" w:rsidRPr="00313E79" w:rsidRDefault="00427087" w:rsidP="00B629EC">
            <w:pPr>
              <w:rPr>
                <w:rFonts w:ascii="Calibri" w:hAnsi="Calibri" w:cs="Calibri"/>
              </w:rPr>
            </w:pPr>
            <w:r w:rsidRPr="00313E79">
              <w:rPr>
                <w:rFonts w:ascii="Calibri" w:hAnsi="Calibri" w:cs="Calibri"/>
              </w:rPr>
              <w:t>Muni-Pomadze</w:t>
            </w:r>
          </w:p>
        </w:tc>
        <w:tc>
          <w:tcPr>
            <w:tcW w:w="0" w:type="auto"/>
            <w:hideMark/>
          </w:tcPr>
          <w:p w14:paraId="4DD805D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Central Region</w:t>
            </w:r>
          </w:p>
        </w:tc>
        <w:tc>
          <w:tcPr>
            <w:tcW w:w="0" w:type="auto"/>
            <w:hideMark/>
          </w:tcPr>
          <w:p w14:paraId="7364B10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Effutu</w:t>
            </w:r>
            <w:proofErr w:type="spellEnd"/>
            <w:r w:rsidRPr="00313E79">
              <w:rPr>
                <w:rFonts w:ascii="Calibri" w:hAnsi="Calibri" w:cs="Calibri"/>
              </w:rPr>
              <w:t xml:space="preserve"> Municipality, Gomoa West District</w:t>
            </w:r>
          </w:p>
        </w:tc>
      </w:tr>
    </w:tbl>
    <w:p w14:paraId="14F5EBB4" w14:textId="77777777" w:rsidR="00427087" w:rsidRPr="00313E79" w:rsidRDefault="00427087" w:rsidP="00427087">
      <w:pPr>
        <w:rPr>
          <w:rFonts w:ascii="Calibri" w:hAnsi="Calibri" w:cs="Calibri"/>
        </w:rPr>
      </w:pPr>
    </w:p>
    <w:p w14:paraId="3960135C" w14:textId="77777777" w:rsidR="00427087" w:rsidRPr="00313E79" w:rsidRDefault="00427087" w:rsidP="00427087">
      <w:pPr>
        <w:jc w:val="both"/>
        <w:rPr>
          <w:rFonts w:ascii="Calibri" w:hAnsi="Calibri" w:cs="Calibri"/>
        </w:rPr>
      </w:pPr>
      <w:r w:rsidRPr="00313E79">
        <w:rPr>
          <w:rFonts w:ascii="Calibri" w:hAnsi="Calibri" w:cs="Calibri"/>
        </w:rPr>
        <w:t>Each of these sites contains varying combinations of lagoon edges, estuarine arms, inland floodplains, degraded wetlands, sandbars, and mangrove pockets. The field team ensured representation across upstream, midstream, and downstream zones in each Ramsar complex.</w:t>
      </w:r>
    </w:p>
    <w:p w14:paraId="35D38863" w14:textId="77777777" w:rsidR="00427087" w:rsidRPr="00313E79" w:rsidRDefault="00427087" w:rsidP="00427087">
      <w:pPr>
        <w:pStyle w:val="Heading3"/>
        <w:rPr>
          <w:rFonts w:ascii="Calibri" w:hAnsi="Calibri" w:cs="Calibri"/>
        </w:rPr>
      </w:pPr>
      <w:bookmarkStart w:id="133" w:name="_Toc205793456"/>
      <w:r w:rsidRPr="00313E79">
        <w:rPr>
          <w:rFonts w:ascii="Calibri" w:hAnsi="Calibri" w:cs="Calibri"/>
        </w:rPr>
        <w:t>2. Complete List of Study Communities by Site</w:t>
      </w:r>
      <w:bookmarkEnd w:id="133"/>
    </w:p>
    <w:p w14:paraId="0F242140" w14:textId="77777777" w:rsidR="00427087" w:rsidRPr="00313E79" w:rsidRDefault="00427087" w:rsidP="00427087">
      <w:pPr>
        <w:rPr>
          <w:rFonts w:ascii="Calibri" w:hAnsi="Calibri" w:cs="Calibri"/>
          <w:b/>
          <w:bCs/>
        </w:rPr>
      </w:pPr>
      <w:r w:rsidRPr="00313E79">
        <w:rPr>
          <w:rFonts w:ascii="Calibri" w:hAnsi="Calibri" w:cs="Calibri"/>
          <w:b/>
          <w:bCs/>
        </w:rPr>
        <w:t xml:space="preserve">a. </w:t>
      </w:r>
      <w:proofErr w:type="spellStart"/>
      <w:r w:rsidRPr="00313E79">
        <w:rPr>
          <w:rFonts w:ascii="Calibri" w:hAnsi="Calibri" w:cs="Calibri"/>
          <w:b/>
          <w:bCs/>
        </w:rPr>
        <w:t>Songor</w:t>
      </w:r>
      <w:proofErr w:type="spellEnd"/>
      <w:r w:rsidRPr="00313E79">
        <w:rPr>
          <w:rFonts w:ascii="Calibri" w:hAnsi="Calibri" w:cs="Calibri"/>
          <w:b/>
          <w:bCs/>
        </w:rPr>
        <w:t xml:space="preserve"> Ramsar Site</w:t>
      </w:r>
    </w:p>
    <w:tbl>
      <w:tblPr>
        <w:tblStyle w:val="GridTable1Light"/>
        <w:tblW w:w="0" w:type="auto"/>
        <w:tblLook w:val="04A0" w:firstRow="1" w:lastRow="0" w:firstColumn="1" w:lastColumn="0" w:noHBand="0" w:noVBand="1"/>
      </w:tblPr>
      <w:tblGrid>
        <w:gridCol w:w="568"/>
        <w:gridCol w:w="1509"/>
        <w:gridCol w:w="2661"/>
        <w:gridCol w:w="3675"/>
      </w:tblGrid>
      <w:tr w:rsidR="00427087" w:rsidRPr="00313E79" w14:paraId="6FE37EB0"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C3B36" w14:textId="77777777" w:rsidR="00427087" w:rsidRPr="00313E79" w:rsidRDefault="00427087" w:rsidP="00B629EC">
            <w:pPr>
              <w:rPr>
                <w:rFonts w:ascii="Calibri" w:hAnsi="Calibri" w:cs="Calibri"/>
                <w:b w:val="0"/>
                <w:bCs w:val="0"/>
              </w:rPr>
            </w:pPr>
            <w:r w:rsidRPr="00313E79">
              <w:rPr>
                <w:rFonts w:ascii="Calibri" w:hAnsi="Calibri" w:cs="Calibri"/>
              </w:rPr>
              <w:t>No.</w:t>
            </w:r>
          </w:p>
        </w:tc>
        <w:tc>
          <w:tcPr>
            <w:tcW w:w="0" w:type="auto"/>
            <w:hideMark/>
          </w:tcPr>
          <w:p w14:paraId="6E1871D6"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Community</w:t>
            </w:r>
          </w:p>
        </w:tc>
        <w:tc>
          <w:tcPr>
            <w:tcW w:w="0" w:type="auto"/>
            <w:hideMark/>
          </w:tcPr>
          <w:p w14:paraId="3AD41C3F"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Ecological Position</w:t>
            </w:r>
          </w:p>
        </w:tc>
        <w:tc>
          <w:tcPr>
            <w:tcW w:w="0" w:type="auto"/>
            <w:hideMark/>
          </w:tcPr>
          <w:p w14:paraId="764C8050"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Notes</w:t>
            </w:r>
          </w:p>
        </w:tc>
      </w:tr>
      <w:tr w:rsidR="00427087" w:rsidRPr="00313E79" w14:paraId="5B51D31F"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05800912" w14:textId="77777777" w:rsidR="00427087" w:rsidRPr="00313E79" w:rsidRDefault="00427087" w:rsidP="00B629EC">
            <w:pPr>
              <w:rPr>
                <w:rFonts w:ascii="Calibri" w:hAnsi="Calibri" w:cs="Calibri"/>
              </w:rPr>
            </w:pPr>
            <w:r w:rsidRPr="00313E79">
              <w:rPr>
                <w:rFonts w:ascii="Calibri" w:hAnsi="Calibri" w:cs="Calibri"/>
              </w:rPr>
              <w:t>1</w:t>
            </w:r>
          </w:p>
        </w:tc>
        <w:tc>
          <w:tcPr>
            <w:tcW w:w="0" w:type="auto"/>
            <w:hideMark/>
          </w:tcPr>
          <w:p w14:paraId="1BE8B701"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Pute</w:t>
            </w:r>
            <w:proofErr w:type="spellEnd"/>
          </w:p>
        </w:tc>
        <w:tc>
          <w:tcPr>
            <w:tcW w:w="0" w:type="auto"/>
            <w:hideMark/>
          </w:tcPr>
          <w:p w14:paraId="49C1756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Salt flat, inland</w:t>
            </w:r>
          </w:p>
        </w:tc>
        <w:tc>
          <w:tcPr>
            <w:tcW w:w="0" w:type="auto"/>
            <w:hideMark/>
          </w:tcPr>
          <w:p w14:paraId="1DC2F58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Large population, salt mining</w:t>
            </w:r>
          </w:p>
        </w:tc>
      </w:tr>
      <w:tr w:rsidR="00427087" w:rsidRPr="00313E79" w14:paraId="52AA255F"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D1D2400" w14:textId="77777777" w:rsidR="00427087" w:rsidRPr="00313E79" w:rsidRDefault="00427087" w:rsidP="00B629EC">
            <w:pPr>
              <w:rPr>
                <w:rFonts w:ascii="Calibri" w:hAnsi="Calibri" w:cs="Calibri"/>
              </w:rPr>
            </w:pPr>
            <w:r w:rsidRPr="00313E79">
              <w:rPr>
                <w:rFonts w:ascii="Calibri" w:hAnsi="Calibri" w:cs="Calibri"/>
              </w:rPr>
              <w:t>2</w:t>
            </w:r>
          </w:p>
        </w:tc>
        <w:tc>
          <w:tcPr>
            <w:tcW w:w="0" w:type="auto"/>
            <w:hideMark/>
          </w:tcPr>
          <w:p w14:paraId="11FB08B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Totope</w:t>
            </w:r>
            <w:proofErr w:type="spellEnd"/>
          </w:p>
        </w:tc>
        <w:tc>
          <w:tcPr>
            <w:tcW w:w="0" w:type="auto"/>
            <w:hideMark/>
          </w:tcPr>
          <w:p w14:paraId="668B147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Estuarine/coastal</w:t>
            </w:r>
          </w:p>
        </w:tc>
        <w:tc>
          <w:tcPr>
            <w:tcW w:w="0" w:type="auto"/>
            <w:hideMark/>
          </w:tcPr>
          <w:p w14:paraId="009E442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Degraded mangroves, erosion</w:t>
            </w:r>
          </w:p>
        </w:tc>
      </w:tr>
      <w:tr w:rsidR="00427087" w:rsidRPr="00313E79" w14:paraId="67484AED"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468A219" w14:textId="77777777" w:rsidR="00427087" w:rsidRPr="00313E79" w:rsidRDefault="00427087" w:rsidP="00B629EC">
            <w:pPr>
              <w:rPr>
                <w:rFonts w:ascii="Calibri" w:hAnsi="Calibri" w:cs="Calibri"/>
              </w:rPr>
            </w:pPr>
            <w:r w:rsidRPr="00313E79">
              <w:rPr>
                <w:rFonts w:ascii="Calibri" w:hAnsi="Calibri" w:cs="Calibri"/>
              </w:rPr>
              <w:t>3</w:t>
            </w:r>
          </w:p>
        </w:tc>
        <w:tc>
          <w:tcPr>
            <w:tcW w:w="0" w:type="auto"/>
            <w:hideMark/>
          </w:tcPr>
          <w:p w14:paraId="1D1F96A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Elavanyo</w:t>
            </w:r>
            <w:proofErr w:type="spellEnd"/>
          </w:p>
        </w:tc>
        <w:tc>
          <w:tcPr>
            <w:tcW w:w="0" w:type="auto"/>
            <w:hideMark/>
          </w:tcPr>
          <w:p w14:paraId="5FE3BBB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Inland/coastal fringe</w:t>
            </w:r>
          </w:p>
        </w:tc>
        <w:tc>
          <w:tcPr>
            <w:tcW w:w="0" w:type="auto"/>
            <w:hideMark/>
          </w:tcPr>
          <w:p w14:paraId="3EA5520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Disputes over land and salt</w:t>
            </w:r>
          </w:p>
        </w:tc>
      </w:tr>
      <w:tr w:rsidR="00427087" w:rsidRPr="00313E79" w14:paraId="34ED5869"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5B6F6061" w14:textId="77777777" w:rsidR="00427087" w:rsidRPr="00313E79" w:rsidRDefault="00427087" w:rsidP="00B629EC">
            <w:pPr>
              <w:rPr>
                <w:rFonts w:ascii="Calibri" w:hAnsi="Calibri" w:cs="Calibri"/>
              </w:rPr>
            </w:pPr>
            <w:r w:rsidRPr="00313E79">
              <w:rPr>
                <w:rFonts w:ascii="Calibri" w:hAnsi="Calibri" w:cs="Calibri"/>
              </w:rPr>
              <w:t>4</w:t>
            </w:r>
          </w:p>
        </w:tc>
        <w:tc>
          <w:tcPr>
            <w:tcW w:w="0" w:type="auto"/>
            <w:hideMark/>
          </w:tcPr>
          <w:p w14:paraId="5AD153D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Obane</w:t>
            </w:r>
            <w:proofErr w:type="spellEnd"/>
          </w:p>
        </w:tc>
        <w:tc>
          <w:tcPr>
            <w:tcW w:w="0" w:type="auto"/>
            <w:hideMark/>
          </w:tcPr>
          <w:p w14:paraId="2B8B0AF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Salt pan zone</w:t>
            </w:r>
          </w:p>
        </w:tc>
        <w:tc>
          <w:tcPr>
            <w:tcW w:w="0" w:type="auto"/>
            <w:hideMark/>
          </w:tcPr>
          <w:p w14:paraId="1030A31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High charcoal pressure</w:t>
            </w:r>
          </w:p>
        </w:tc>
      </w:tr>
      <w:tr w:rsidR="00427087" w:rsidRPr="00313E79" w14:paraId="2B7BE6B8"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106590AF" w14:textId="77777777" w:rsidR="00427087" w:rsidRPr="00313E79" w:rsidRDefault="00427087" w:rsidP="00B629EC">
            <w:pPr>
              <w:rPr>
                <w:rFonts w:ascii="Calibri" w:hAnsi="Calibri" w:cs="Calibri"/>
              </w:rPr>
            </w:pPr>
            <w:r w:rsidRPr="00313E79">
              <w:rPr>
                <w:rFonts w:ascii="Calibri" w:hAnsi="Calibri" w:cs="Calibri"/>
              </w:rPr>
              <w:t>5</w:t>
            </w:r>
          </w:p>
        </w:tc>
        <w:tc>
          <w:tcPr>
            <w:tcW w:w="0" w:type="auto"/>
            <w:hideMark/>
          </w:tcPr>
          <w:p w14:paraId="236C4991"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Luhuese</w:t>
            </w:r>
            <w:proofErr w:type="spellEnd"/>
          </w:p>
        </w:tc>
        <w:tc>
          <w:tcPr>
            <w:tcW w:w="0" w:type="auto"/>
            <w:hideMark/>
          </w:tcPr>
          <w:p w14:paraId="0C4EF7C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Upland fringe</w:t>
            </w:r>
          </w:p>
        </w:tc>
        <w:tc>
          <w:tcPr>
            <w:tcW w:w="0" w:type="auto"/>
            <w:hideMark/>
          </w:tcPr>
          <w:p w14:paraId="4C8528D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Farming and firewood harvesting</w:t>
            </w:r>
          </w:p>
        </w:tc>
      </w:tr>
      <w:tr w:rsidR="00427087" w:rsidRPr="00313E79" w14:paraId="39BF09EA"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4B4EDFEF" w14:textId="77777777" w:rsidR="00427087" w:rsidRPr="00313E79" w:rsidRDefault="00427087" w:rsidP="00B629EC">
            <w:pPr>
              <w:rPr>
                <w:rFonts w:ascii="Calibri" w:hAnsi="Calibri" w:cs="Calibri"/>
              </w:rPr>
            </w:pPr>
            <w:r w:rsidRPr="00313E79">
              <w:rPr>
                <w:rFonts w:ascii="Calibri" w:hAnsi="Calibri" w:cs="Calibri"/>
              </w:rPr>
              <w:t>6</w:t>
            </w:r>
          </w:p>
        </w:tc>
        <w:tc>
          <w:tcPr>
            <w:tcW w:w="0" w:type="auto"/>
            <w:hideMark/>
          </w:tcPr>
          <w:p w14:paraId="2BF1AB6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Patukope</w:t>
            </w:r>
            <w:proofErr w:type="spellEnd"/>
          </w:p>
        </w:tc>
        <w:tc>
          <w:tcPr>
            <w:tcW w:w="0" w:type="auto"/>
            <w:hideMark/>
          </w:tcPr>
          <w:p w14:paraId="7149E84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Tidal edge, coastal</w:t>
            </w:r>
          </w:p>
        </w:tc>
        <w:tc>
          <w:tcPr>
            <w:tcW w:w="0" w:type="auto"/>
            <w:hideMark/>
          </w:tcPr>
          <w:p w14:paraId="3B6200A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Erosion-prone, youth outmigration</w:t>
            </w:r>
          </w:p>
        </w:tc>
      </w:tr>
      <w:tr w:rsidR="00427087" w:rsidRPr="00313E79" w14:paraId="4D742B33"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0EC1F49" w14:textId="77777777" w:rsidR="00427087" w:rsidRPr="00313E79" w:rsidRDefault="00427087" w:rsidP="00B629EC">
            <w:pPr>
              <w:rPr>
                <w:rFonts w:ascii="Calibri" w:hAnsi="Calibri" w:cs="Calibri"/>
              </w:rPr>
            </w:pPr>
            <w:r w:rsidRPr="00313E79">
              <w:rPr>
                <w:rFonts w:ascii="Calibri" w:hAnsi="Calibri" w:cs="Calibri"/>
              </w:rPr>
              <w:t>7</w:t>
            </w:r>
          </w:p>
        </w:tc>
        <w:tc>
          <w:tcPr>
            <w:tcW w:w="0" w:type="auto"/>
            <w:hideMark/>
          </w:tcPr>
          <w:p w14:paraId="2D79261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Ocanseykope</w:t>
            </w:r>
            <w:proofErr w:type="spellEnd"/>
          </w:p>
        </w:tc>
        <w:tc>
          <w:tcPr>
            <w:tcW w:w="0" w:type="auto"/>
            <w:hideMark/>
          </w:tcPr>
          <w:p w14:paraId="1BB6E97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 edge</w:t>
            </w:r>
          </w:p>
        </w:tc>
        <w:tc>
          <w:tcPr>
            <w:tcW w:w="0" w:type="auto"/>
            <w:hideMark/>
          </w:tcPr>
          <w:p w14:paraId="532855E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Livelihood mix, vulnerable to floods</w:t>
            </w:r>
          </w:p>
        </w:tc>
      </w:tr>
      <w:tr w:rsidR="00427087" w:rsidRPr="00313E79" w14:paraId="14841B62"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CAA2AC6" w14:textId="77777777" w:rsidR="00427087" w:rsidRPr="00313E79" w:rsidRDefault="00427087" w:rsidP="00B629EC">
            <w:pPr>
              <w:rPr>
                <w:rFonts w:ascii="Calibri" w:hAnsi="Calibri" w:cs="Calibri"/>
              </w:rPr>
            </w:pPr>
            <w:r w:rsidRPr="00313E79">
              <w:rPr>
                <w:rFonts w:ascii="Calibri" w:hAnsi="Calibri" w:cs="Calibri"/>
              </w:rPr>
              <w:lastRenderedPageBreak/>
              <w:t>8</w:t>
            </w:r>
          </w:p>
        </w:tc>
        <w:tc>
          <w:tcPr>
            <w:tcW w:w="0" w:type="auto"/>
            <w:hideMark/>
          </w:tcPr>
          <w:p w14:paraId="2737F9A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Azizanya</w:t>
            </w:r>
            <w:proofErr w:type="spellEnd"/>
          </w:p>
        </w:tc>
        <w:tc>
          <w:tcPr>
            <w:tcW w:w="0" w:type="auto"/>
            <w:hideMark/>
          </w:tcPr>
          <w:p w14:paraId="29720C2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peri-urban</w:t>
            </w:r>
          </w:p>
        </w:tc>
        <w:tc>
          <w:tcPr>
            <w:tcW w:w="0" w:type="auto"/>
            <w:hideMark/>
          </w:tcPr>
          <w:p w14:paraId="174A329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Urban influence, migration hub</w:t>
            </w:r>
          </w:p>
        </w:tc>
      </w:tr>
      <w:tr w:rsidR="00427087" w:rsidRPr="00313E79" w14:paraId="23E82199"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B1B457C" w14:textId="77777777" w:rsidR="00427087" w:rsidRPr="00313E79" w:rsidRDefault="00427087" w:rsidP="00B629EC">
            <w:pPr>
              <w:rPr>
                <w:rFonts w:ascii="Calibri" w:hAnsi="Calibri" w:cs="Calibri"/>
              </w:rPr>
            </w:pPr>
            <w:r w:rsidRPr="00313E79">
              <w:rPr>
                <w:rFonts w:ascii="Calibri" w:hAnsi="Calibri" w:cs="Calibri"/>
              </w:rPr>
              <w:t>9</w:t>
            </w:r>
          </w:p>
        </w:tc>
        <w:tc>
          <w:tcPr>
            <w:tcW w:w="0" w:type="auto"/>
            <w:hideMark/>
          </w:tcPr>
          <w:p w14:paraId="50457971"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Ayigbo</w:t>
            </w:r>
            <w:proofErr w:type="spellEnd"/>
          </w:p>
        </w:tc>
        <w:tc>
          <w:tcPr>
            <w:tcW w:w="0" w:type="auto"/>
            <w:hideMark/>
          </w:tcPr>
          <w:p w14:paraId="1450C44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Semi-coastal</w:t>
            </w:r>
          </w:p>
        </w:tc>
        <w:tc>
          <w:tcPr>
            <w:tcW w:w="0" w:type="auto"/>
            <w:hideMark/>
          </w:tcPr>
          <w:p w14:paraId="7985FA81"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Restoration potential</w:t>
            </w:r>
          </w:p>
        </w:tc>
      </w:tr>
      <w:tr w:rsidR="00427087" w:rsidRPr="00313E79" w14:paraId="5EA2162E"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1B5DB271" w14:textId="77777777" w:rsidR="00427087" w:rsidRPr="00313E79" w:rsidRDefault="00427087" w:rsidP="00B629EC">
            <w:pPr>
              <w:rPr>
                <w:rFonts w:ascii="Calibri" w:hAnsi="Calibri" w:cs="Calibri"/>
              </w:rPr>
            </w:pPr>
            <w:r w:rsidRPr="00313E79">
              <w:rPr>
                <w:rFonts w:ascii="Calibri" w:hAnsi="Calibri" w:cs="Calibri"/>
              </w:rPr>
              <w:t>10</w:t>
            </w:r>
          </w:p>
        </w:tc>
        <w:tc>
          <w:tcPr>
            <w:tcW w:w="0" w:type="auto"/>
            <w:hideMark/>
          </w:tcPr>
          <w:p w14:paraId="749353F1"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Torgbloku</w:t>
            </w:r>
            <w:proofErr w:type="spellEnd"/>
          </w:p>
        </w:tc>
        <w:tc>
          <w:tcPr>
            <w:tcW w:w="0" w:type="auto"/>
            <w:hideMark/>
          </w:tcPr>
          <w:p w14:paraId="53083BE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Floodplain/salt transition</w:t>
            </w:r>
          </w:p>
        </w:tc>
        <w:tc>
          <w:tcPr>
            <w:tcW w:w="0" w:type="auto"/>
            <w:hideMark/>
          </w:tcPr>
          <w:p w14:paraId="7DEF411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Restoration interest emerging</w:t>
            </w:r>
          </w:p>
        </w:tc>
      </w:tr>
    </w:tbl>
    <w:p w14:paraId="0B39CD56" w14:textId="77777777" w:rsidR="00427087" w:rsidRPr="00313E79" w:rsidRDefault="00427087" w:rsidP="00427087">
      <w:pPr>
        <w:rPr>
          <w:rFonts w:ascii="Calibri" w:hAnsi="Calibri" w:cs="Calibri"/>
        </w:rPr>
      </w:pPr>
    </w:p>
    <w:p w14:paraId="438721ED" w14:textId="77777777" w:rsidR="00427087" w:rsidRPr="00313E79" w:rsidRDefault="00427087" w:rsidP="00427087">
      <w:pPr>
        <w:rPr>
          <w:rFonts w:ascii="Calibri" w:hAnsi="Calibri" w:cs="Calibri"/>
          <w:b/>
          <w:bCs/>
        </w:rPr>
      </w:pPr>
      <w:r w:rsidRPr="00313E79">
        <w:rPr>
          <w:rFonts w:ascii="Calibri" w:hAnsi="Calibri" w:cs="Calibri"/>
          <w:b/>
          <w:bCs/>
        </w:rPr>
        <w:t>b. Keta Lagoon Complex Ramsar Site</w:t>
      </w:r>
    </w:p>
    <w:tbl>
      <w:tblPr>
        <w:tblStyle w:val="GridTable1Light"/>
        <w:tblW w:w="0" w:type="auto"/>
        <w:tblLook w:val="04A0" w:firstRow="1" w:lastRow="0" w:firstColumn="1" w:lastColumn="0" w:noHBand="0" w:noVBand="1"/>
      </w:tblPr>
      <w:tblGrid>
        <w:gridCol w:w="568"/>
        <w:gridCol w:w="1753"/>
        <w:gridCol w:w="2644"/>
        <w:gridCol w:w="4385"/>
      </w:tblGrid>
      <w:tr w:rsidR="00427087" w:rsidRPr="00313E79" w14:paraId="3112249D"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D5817" w14:textId="77777777" w:rsidR="00427087" w:rsidRPr="00313E79" w:rsidRDefault="00427087" w:rsidP="00B629EC">
            <w:pPr>
              <w:rPr>
                <w:rFonts w:ascii="Calibri" w:hAnsi="Calibri" w:cs="Calibri"/>
                <w:b w:val="0"/>
                <w:bCs w:val="0"/>
              </w:rPr>
            </w:pPr>
            <w:r w:rsidRPr="00313E79">
              <w:rPr>
                <w:rFonts w:ascii="Calibri" w:hAnsi="Calibri" w:cs="Calibri"/>
              </w:rPr>
              <w:t>No.</w:t>
            </w:r>
          </w:p>
        </w:tc>
        <w:tc>
          <w:tcPr>
            <w:tcW w:w="0" w:type="auto"/>
            <w:hideMark/>
          </w:tcPr>
          <w:p w14:paraId="10993FC7"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Community</w:t>
            </w:r>
          </w:p>
        </w:tc>
        <w:tc>
          <w:tcPr>
            <w:tcW w:w="0" w:type="auto"/>
            <w:hideMark/>
          </w:tcPr>
          <w:p w14:paraId="62306B77"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Ecological Position</w:t>
            </w:r>
          </w:p>
        </w:tc>
        <w:tc>
          <w:tcPr>
            <w:tcW w:w="0" w:type="auto"/>
            <w:hideMark/>
          </w:tcPr>
          <w:p w14:paraId="76979A94"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Notes</w:t>
            </w:r>
          </w:p>
        </w:tc>
      </w:tr>
      <w:tr w:rsidR="00427087" w:rsidRPr="00313E79" w14:paraId="5C92B92A"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01376D3" w14:textId="77777777" w:rsidR="00427087" w:rsidRPr="00313E79" w:rsidRDefault="00427087" w:rsidP="00B629EC">
            <w:pPr>
              <w:rPr>
                <w:rFonts w:ascii="Calibri" w:hAnsi="Calibri" w:cs="Calibri"/>
              </w:rPr>
            </w:pPr>
            <w:r w:rsidRPr="00313E79">
              <w:rPr>
                <w:rFonts w:ascii="Calibri" w:hAnsi="Calibri" w:cs="Calibri"/>
              </w:rPr>
              <w:t>11</w:t>
            </w:r>
          </w:p>
        </w:tc>
        <w:tc>
          <w:tcPr>
            <w:tcW w:w="0" w:type="auto"/>
            <w:hideMark/>
          </w:tcPr>
          <w:p w14:paraId="25C243B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Dzita</w:t>
            </w:r>
            <w:proofErr w:type="spellEnd"/>
          </w:p>
        </w:tc>
        <w:tc>
          <w:tcPr>
            <w:tcW w:w="0" w:type="auto"/>
            <w:hideMark/>
          </w:tcPr>
          <w:p w14:paraId="28AB71E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barrier and lagoon</w:t>
            </w:r>
          </w:p>
        </w:tc>
        <w:tc>
          <w:tcPr>
            <w:tcW w:w="0" w:type="auto"/>
            <w:hideMark/>
          </w:tcPr>
          <w:p w14:paraId="543DA93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Largest population, mangrove pressure</w:t>
            </w:r>
          </w:p>
        </w:tc>
      </w:tr>
      <w:tr w:rsidR="00427087" w:rsidRPr="00313E79" w14:paraId="16F62A7D"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03D673F3" w14:textId="77777777" w:rsidR="00427087" w:rsidRPr="00313E79" w:rsidRDefault="00427087" w:rsidP="00B629EC">
            <w:pPr>
              <w:rPr>
                <w:rFonts w:ascii="Calibri" w:hAnsi="Calibri" w:cs="Calibri"/>
              </w:rPr>
            </w:pPr>
            <w:r w:rsidRPr="00313E79">
              <w:rPr>
                <w:rFonts w:ascii="Calibri" w:hAnsi="Calibri" w:cs="Calibri"/>
              </w:rPr>
              <w:t>12</w:t>
            </w:r>
          </w:p>
        </w:tc>
        <w:tc>
          <w:tcPr>
            <w:tcW w:w="0" w:type="auto"/>
            <w:hideMark/>
          </w:tcPr>
          <w:p w14:paraId="552AF62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Agbatsivi</w:t>
            </w:r>
            <w:proofErr w:type="spellEnd"/>
          </w:p>
        </w:tc>
        <w:tc>
          <w:tcPr>
            <w:tcW w:w="0" w:type="auto"/>
            <w:hideMark/>
          </w:tcPr>
          <w:p w14:paraId="6C3173C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Lagoon-edge</w:t>
            </w:r>
          </w:p>
        </w:tc>
        <w:tc>
          <w:tcPr>
            <w:tcW w:w="0" w:type="auto"/>
            <w:hideMark/>
          </w:tcPr>
          <w:p w14:paraId="40339C0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Fish processing, restoration priority</w:t>
            </w:r>
          </w:p>
        </w:tc>
      </w:tr>
      <w:tr w:rsidR="00427087" w:rsidRPr="00313E79" w14:paraId="5FFD67B2"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CC8C4BD" w14:textId="77777777" w:rsidR="00427087" w:rsidRPr="00313E79" w:rsidRDefault="00427087" w:rsidP="00B629EC">
            <w:pPr>
              <w:rPr>
                <w:rFonts w:ascii="Calibri" w:hAnsi="Calibri" w:cs="Calibri"/>
              </w:rPr>
            </w:pPr>
            <w:r w:rsidRPr="00313E79">
              <w:rPr>
                <w:rFonts w:ascii="Calibri" w:hAnsi="Calibri" w:cs="Calibri"/>
              </w:rPr>
              <w:t>13</w:t>
            </w:r>
          </w:p>
        </w:tc>
        <w:tc>
          <w:tcPr>
            <w:tcW w:w="0" w:type="auto"/>
            <w:hideMark/>
          </w:tcPr>
          <w:p w14:paraId="3D3083D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Klonu</w:t>
            </w:r>
            <w:proofErr w:type="spellEnd"/>
          </w:p>
        </w:tc>
        <w:tc>
          <w:tcPr>
            <w:tcW w:w="0" w:type="auto"/>
            <w:hideMark/>
          </w:tcPr>
          <w:p w14:paraId="093FA33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lowland</w:t>
            </w:r>
          </w:p>
        </w:tc>
        <w:tc>
          <w:tcPr>
            <w:tcW w:w="0" w:type="auto"/>
            <w:hideMark/>
          </w:tcPr>
          <w:p w14:paraId="6964EDA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Plastic accumulation, CCA active</w:t>
            </w:r>
          </w:p>
        </w:tc>
      </w:tr>
      <w:tr w:rsidR="00427087" w:rsidRPr="00313E79" w14:paraId="7DBAD26B"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177FFD92" w14:textId="77777777" w:rsidR="00427087" w:rsidRPr="00313E79" w:rsidRDefault="00427087" w:rsidP="00B629EC">
            <w:pPr>
              <w:rPr>
                <w:rFonts w:ascii="Calibri" w:hAnsi="Calibri" w:cs="Calibri"/>
              </w:rPr>
            </w:pPr>
            <w:r w:rsidRPr="00313E79">
              <w:rPr>
                <w:rFonts w:ascii="Calibri" w:hAnsi="Calibri" w:cs="Calibri"/>
              </w:rPr>
              <w:t>14</w:t>
            </w:r>
          </w:p>
        </w:tc>
        <w:tc>
          <w:tcPr>
            <w:tcW w:w="0" w:type="auto"/>
            <w:hideMark/>
          </w:tcPr>
          <w:p w14:paraId="242F7EB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Bomigo</w:t>
            </w:r>
            <w:proofErr w:type="spellEnd"/>
          </w:p>
        </w:tc>
        <w:tc>
          <w:tcPr>
            <w:tcW w:w="0" w:type="auto"/>
            <w:hideMark/>
          </w:tcPr>
          <w:p w14:paraId="4D1D008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Island/lagoon enclave</w:t>
            </w:r>
          </w:p>
        </w:tc>
        <w:tc>
          <w:tcPr>
            <w:tcW w:w="0" w:type="auto"/>
            <w:hideMark/>
          </w:tcPr>
          <w:p w14:paraId="6CAB2BC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Isolated, spiritual mangroves</w:t>
            </w:r>
          </w:p>
        </w:tc>
      </w:tr>
      <w:tr w:rsidR="00427087" w:rsidRPr="00313E79" w14:paraId="6D4139B4"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0327595F" w14:textId="77777777" w:rsidR="00427087" w:rsidRPr="00313E79" w:rsidRDefault="00427087" w:rsidP="00B629EC">
            <w:pPr>
              <w:rPr>
                <w:rFonts w:ascii="Calibri" w:hAnsi="Calibri" w:cs="Calibri"/>
              </w:rPr>
            </w:pPr>
            <w:r w:rsidRPr="00313E79">
              <w:rPr>
                <w:rFonts w:ascii="Calibri" w:hAnsi="Calibri" w:cs="Calibri"/>
              </w:rPr>
              <w:t>15</w:t>
            </w:r>
          </w:p>
        </w:tc>
        <w:tc>
          <w:tcPr>
            <w:tcW w:w="0" w:type="auto"/>
            <w:hideMark/>
          </w:tcPr>
          <w:p w14:paraId="179C46C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Galotse</w:t>
            </w:r>
            <w:proofErr w:type="spellEnd"/>
          </w:p>
        </w:tc>
        <w:tc>
          <w:tcPr>
            <w:tcW w:w="0" w:type="auto"/>
            <w:hideMark/>
          </w:tcPr>
          <w:p w14:paraId="61546C7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Tidal flood zone</w:t>
            </w:r>
          </w:p>
        </w:tc>
        <w:tc>
          <w:tcPr>
            <w:tcW w:w="0" w:type="auto"/>
            <w:hideMark/>
          </w:tcPr>
          <w:p w14:paraId="7ED284E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Mangrove harvesting, erosion hotspot</w:t>
            </w:r>
          </w:p>
        </w:tc>
      </w:tr>
      <w:tr w:rsidR="00427087" w:rsidRPr="00313E79" w14:paraId="1B482B92"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A4F999C" w14:textId="77777777" w:rsidR="00427087" w:rsidRPr="00313E79" w:rsidRDefault="00427087" w:rsidP="00B629EC">
            <w:pPr>
              <w:rPr>
                <w:rFonts w:ascii="Calibri" w:hAnsi="Calibri" w:cs="Calibri"/>
              </w:rPr>
            </w:pPr>
            <w:r w:rsidRPr="00313E79">
              <w:rPr>
                <w:rFonts w:ascii="Calibri" w:hAnsi="Calibri" w:cs="Calibri"/>
              </w:rPr>
              <w:t>16</w:t>
            </w:r>
          </w:p>
        </w:tc>
        <w:tc>
          <w:tcPr>
            <w:tcW w:w="0" w:type="auto"/>
            <w:hideMark/>
          </w:tcPr>
          <w:p w14:paraId="5AC4F32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Sota</w:t>
            </w:r>
          </w:p>
        </w:tc>
        <w:tc>
          <w:tcPr>
            <w:tcW w:w="0" w:type="auto"/>
            <w:hideMark/>
          </w:tcPr>
          <w:p w14:paraId="50B1E8C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Inner estuary</w:t>
            </w:r>
          </w:p>
        </w:tc>
        <w:tc>
          <w:tcPr>
            <w:tcW w:w="0" w:type="auto"/>
            <w:hideMark/>
          </w:tcPr>
          <w:p w14:paraId="543BF58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Fuelwood pressure, </w:t>
            </w:r>
            <w:proofErr w:type="gramStart"/>
            <w:r w:rsidRPr="00313E79">
              <w:rPr>
                <w:rFonts w:ascii="Calibri" w:hAnsi="Calibri" w:cs="Calibri"/>
              </w:rPr>
              <w:t>fishers</w:t>
            </w:r>
            <w:proofErr w:type="gramEnd"/>
            <w:r w:rsidRPr="00313E79">
              <w:rPr>
                <w:rFonts w:ascii="Calibri" w:hAnsi="Calibri" w:cs="Calibri"/>
              </w:rPr>
              <w:t xml:space="preserve"> cooperative</w:t>
            </w:r>
          </w:p>
        </w:tc>
      </w:tr>
      <w:tr w:rsidR="00427087" w:rsidRPr="00313E79" w14:paraId="2C3DC281"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3ABC317E" w14:textId="77777777" w:rsidR="00427087" w:rsidRPr="00313E79" w:rsidRDefault="00427087" w:rsidP="00B629EC">
            <w:pPr>
              <w:rPr>
                <w:rFonts w:ascii="Calibri" w:hAnsi="Calibri" w:cs="Calibri"/>
              </w:rPr>
            </w:pPr>
            <w:r w:rsidRPr="00313E79">
              <w:rPr>
                <w:rFonts w:ascii="Calibri" w:hAnsi="Calibri" w:cs="Calibri"/>
              </w:rPr>
              <w:t>17</w:t>
            </w:r>
          </w:p>
        </w:tc>
        <w:tc>
          <w:tcPr>
            <w:tcW w:w="0" w:type="auto"/>
            <w:hideMark/>
          </w:tcPr>
          <w:p w14:paraId="60C3841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Galo</w:t>
            </w:r>
          </w:p>
        </w:tc>
        <w:tc>
          <w:tcPr>
            <w:tcW w:w="0" w:type="auto"/>
            <w:hideMark/>
          </w:tcPr>
          <w:p w14:paraId="47B0487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Wetland-fringe</w:t>
            </w:r>
          </w:p>
        </w:tc>
        <w:tc>
          <w:tcPr>
            <w:tcW w:w="0" w:type="auto"/>
            <w:hideMark/>
          </w:tcPr>
          <w:p w14:paraId="50D8E7B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Waterborne waste hotspot, nursery potential</w:t>
            </w:r>
          </w:p>
        </w:tc>
      </w:tr>
      <w:tr w:rsidR="00427087" w:rsidRPr="00313E79" w14:paraId="10174B4C"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585B87BC" w14:textId="77777777" w:rsidR="00427087" w:rsidRPr="00313E79" w:rsidRDefault="00427087" w:rsidP="00B629EC">
            <w:pPr>
              <w:rPr>
                <w:rFonts w:ascii="Calibri" w:hAnsi="Calibri" w:cs="Calibri"/>
              </w:rPr>
            </w:pPr>
            <w:r w:rsidRPr="00313E79">
              <w:rPr>
                <w:rFonts w:ascii="Calibri" w:hAnsi="Calibri" w:cs="Calibri"/>
              </w:rPr>
              <w:t>18</w:t>
            </w:r>
          </w:p>
        </w:tc>
        <w:tc>
          <w:tcPr>
            <w:tcW w:w="0" w:type="auto"/>
            <w:hideMark/>
          </w:tcPr>
          <w:p w14:paraId="4A730BF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Salo</w:t>
            </w:r>
          </w:p>
        </w:tc>
        <w:tc>
          <w:tcPr>
            <w:tcW w:w="0" w:type="auto"/>
            <w:hideMark/>
          </w:tcPr>
          <w:p w14:paraId="3A9EE65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Upland fringe</w:t>
            </w:r>
          </w:p>
        </w:tc>
        <w:tc>
          <w:tcPr>
            <w:tcW w:w="0" w:type="auto"/>
            <w:hideMark/>
          </w:tcPr>
          <w:p w14:paraId="7CF64DE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Agriculture and processing</w:t>
            </w:r>
          </w:p>
        </w:tc>
      </w:tr>
      <w:tr w:rsidR="00427087" w:rsidRPr="00313E79" w14:paraId="7E9FFAC0"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8B054E2" w14:textId="77777777" w:rsidR="00427087" w:rsidRPr="00313E79" w:rsidRDefault="00427087" w:rsidP="00B629EC">
            <w:pPr>
              <w:rPr>
                <w:rFonts w:ascii="Calibri" w:hAnsi="Calibri" w:cs="Calibri"/>
              </w:rPr>
            </w:pPr>
            <w:r w:rsidRPr="00313E79">
              <w:rPr>
                <w:rFonts w:ascii="Calibri" w:hAnsi="Calibri" w:cs="Calibri"/>
              </w:rPr>
              <w:t>19</w:t>
            </w:r>
          </w:p>
        </w:tc>
        <w:tc>
          <w:tcPr>
            <w:tcW w:w="0" w:type="auto"/>
            <w:hideMark/>
          </w:tcPr>
          <w:p w14:paraId="4FB55DB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Agortoe</w:t>
            </w:r>
            <w:proofErr w:type="spellEnd"/>
          </w:p>
        </w:tc>
        <w:tc>
          <w:tcPr>
            <w:tcW w:w="0" w:type="auto"/>
            <w:hideMark/>
          </w:tcPr>
          <w:p w14:paraId="7BD9C3E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 channel</w:t>
            </w:r>
          </w:p>
        </w:tc>
        <w:tc>
          <w:tcPr>
            <w:tcW w:w="0" w:type="auto"/>
            <w:hideMark/>
          </w:tcPr>
          <w:p w14:paraId="6C3D16C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CREMA readiness, vulnerable youth</w:t>
            </w:r>
          </w:p>
        </w:tc>
      </w:tr>
      <w:tr w:rsidR="00427087" w:rsidRPr="00313E79" w14:paraId="74F7CD61"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5A63A0F1" w14:textId="77777777" w:rsidR="00427087" w:rsidRPr="00313E79" w:rsidRDefault="00427087" w:rsidP="00B629EC">
            <w:pPr>
              <w:rPr>
                <w:rFonts w:ascii="Calibri" w:hAnsi="Calibri" w:cs="Calibri"/>
              </w:rPr>
            </w:pPr>
            <w:r w:rsidRPr="00313E79">
              <w:rPr>
                <w:rFonts w:ascii="Calibri" w:hAnsi="Calibri" w:cs="Calibri"/>
              </w:rPr>
              <w:t>20</w:t>
            </w:r>
          </w:p>
        </w:tc>
        <w:tc>
          <w:tcPr>
            <w:tcW w:w="0" w:type="auto"/>
            <w:hideMark/>
          </w:tcPr>
          <w:p w14:paraId="3B222DD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Agorkedzi</w:t>
            </w:r>
            <w:proofErr w:type="spellEnd"/>
          </w:p>
        </w:tc>
        <w:tc>
          <w:tcPr>
            <w:tcW w:w="0" w:type="auto"/>
            <w:hideMark/>
          </w:tcPr>
          <w:p w14:paraId="2946823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w:t>
            </w:r>
          </w:p>
        </w:tc>
        <w:tc>
          <w:tcPr>
            <w:tcW w:w="0" w:type="auto"/>
            <w:hideMark/>
          </w:tcPr>
          <w:p w14:paraId="10FDD59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Sandspit erosion, livelihood fragility</w:t>
            </w:r>
          </w:p>
        </w:tc>
      </w:tr>
      <w:tr w:rsidR="00427087" w:rsidRPr="00313E79" w14:paraId="302575DE"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18F0609" w14:textId="77777777" w:rsidR="00427087" w:rsidRPr="00313E79" w:rsidRDefault="00427087" w:rsidP="00B629EC">
            <w:pPr>
              <w:rPr>
                <w:rFonts w:ascii="Calibri" w:hAnsi="Calibri" w:cs="Calibri"/>
              </w:rPr>
            </w:pPr>
            <w:r w:rsidRPr="00313E79">
              <w:rPr>
                <w:rFonts w:ascii="Calibri" w:hAnsi="Calibri" w:cs="Calibri"/>
              </w:rPr>
              <w:t>21</w:t>
            </w:r>
          </w:p>
        </w:tc>
        <w:tc>
          <w:tcPr>
            <w:tcW w:w="0" w:type="auto"/>
            <w:hideMark/>
          </w:tcPr>
          <w:p w14:paraId="46E7749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Tunu</w:t>
            </w:r>
            <w:proofErr w:type="spellEnd"/>
            <w:r w:rsidRPr="00313E79">
              <w:rPr>
                <w:rFonts w:ascii="Calibri" w:hAnsi="Calibri" w:cs="Calibri"/>
              </w:rPr>
              <w:t>/</w:t>
            </w:r>
            <w:proofErr w:type="spellStart"/>
            <w:r w:rsidRPr="00313E79">
              <w:rPr>
                <w:rFonts w:ascii="Calibri" w:hAnsi="Calibri" w:cs="Calibri"/>
              </w:rPr>
              <w:t>Gblife</w:t>
            </w:r>
            <w:proofErr w:type="spellEnd"/>
          </w:p>
        </w:tc>
        <w:tc>
          <w:tcPr>
            <w:tcW w:w="0" w:type="auto"/>
            <w:hideMark/>
          </w:tcPr>
          <w:p w14:paraId="38709F3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Lagoon-interior</w:t>
            </w:r>
          </w:p>
        </w:tc>
        <w:tc>
          <w:tcPr>
            <w:tcW w:w="0" w:type="auto"/>
            <w:hideMark/>
          </w:tcPr>
          <w:p w14:paraId="5399036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Mangrove degradation zone</w:t>
            </w:r>
          </w:p>
        </w:tc>
      </w:tr>
      <w:tr w:rsidR="00427087" w:rsidRPr="00313E79" w14:paraId="2493DA79"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827967F" w14:textId="77777777" w:rsidR="00427087" w:rsidRPr="00313E79" w:rsidRDefault="00427087" w:rsidP="00B629EC">
            <w:pPr>
              <w:rPr>
                <w:rFonts w:ascii="Calibri" w:hAnsi="Calibri" w:cs="Calibri"/>
              </w:rPr>
            </w:pPr>
            <w:r w:rsidRPr="00313E79">
              <w:rPr>
                <w:rFonts w:ascii="Calibri" w:hAnsi="Calibri" w:cs="Calibri"/>
              </w:rPr>
              <w:t>22</w:t>
            </w:r>
          </w:p>
        </w:tc>
        <w:tc>
          <w:tcPr>
            <w:tcW w:w="0" w:type="auto"/>
            <w:hideMark/>
          </w:tcPr>
          <w:p w14:paraId="11C55F9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Atiteti</w:t>
            </w:r>
            <w:proofErr w:type="spellEnd"/>
          </w:p>
        </w:tc>
        <w:tc>
          <w:tcPr>
            <w:tcW w:w="0" w:type="auto"/>
            <w:hideMark/>
          </w:tcPr>
          <w:p w14:paraId="5BF16C2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w:t>
            </w:r>
          </w:p>
        </w:tc>
        <w:tc>
          <w:tcPr>
            <w:tcW w:w="0" w:type="auto"/>
            <w:hideMark/>
          </w:tcPr>
          <w:p w14:paraId="57CE68B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Fishing and small-scale tourism</w:t>
            </w:r>
          </w:p>
        </w:tc>
      </w:tr>
      <w:tr w:rsidR="00427087" w:rsidRPr="00313E79" w14:paraId="4E4093BC"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57310AF4" w14:textId="77777777" w:rsidR="00427087" w:rsidRPr="00313E79" w:rsidRDefault="00427087" w:rsidP="00B629EC">
            <w:pPr>
              <w:rPr>
                <w:rFonts w:ascii="Calibri" w:hAnsi="Calibri" w:cs="Calibri"/>
              </w:rPr>
            </w:pPr>
            <w:r w:rsidRPr="00313E79">
              <w:rPr>
                <w:rFonts w:ascii="Calibri" w:hAnsi="Calibri" w:cs="Calibri"/>
              </w:rPr>
              <w:t>23</w:t>
            </w:r>
          </w:p>
        </w:tc>
        <w:tc>
          <w:tcPr>
            <w:tcW w:w="0" w:type="auto"/>
            <w:hideMark/>
          </w:tcPr>
          <w:p w14:paraId="0F7E18E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Anyanui</w:t>
            </w:r>
            <w:proofErr w:type="spellEnd"/>
          </w:p>
        </w:tc>
        <w:tc>
          <w:tcPr>
            <w:tcW w:w="0" w:type="auto"/>
            <w:hideMark/>
          </w:tcPr>
          <w:p w14:paraId="738EC6E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Estuarine corridor</w:t>
            </w:r>
          </w:p>
        </w:tc>
        <w:tc>
          <w:tcPr>
            <w:tcW w:w="0" w:type="auto"/>
            <w:hideMark/>
          </w:tcPr>
          <w:p w14:paraId="4770D24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District capital proximity, eco-tourism</w:t>
            </w:r>
          </w:p>
        </w:tc>
      </w:tr>
      <w:tr w:rsidR="00427087" w:rsidRPr="00313E79" w14:paraId="573EAB33"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1E70833E" w14:textId="77777777" w:rsidR="00427087" w:rsidRPr="00313E79" w:rsidRDefault="00427087" w:rsidP="00B629EC">
            <w:pPr>
              <w:rPr>
                <w:rFonts w:ascii="Calibri" w:hAnsi="Calibri" w:cs="Calibri"/>
              </w:rPr>
            </w:pPr>
            <w:r w:rsidRPr="00313E79">
              <w:rPr>
                <w:rFonts w:ascii="Calibri" w:hAnsi="Calibri" w:cs="Calibri"/>
              </w:rPr>
              <w:t>24</w:t>
            </w:r>
          </w:p>
        </w:tc>
        <w:tc>
          <w:tcPr>
            <w:tcW w:w="0" w:type="auto"/>
            <w:hideMark/>
          </w:tcPr>
          <w:p w14:paraId="5D67A33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Atorkor</w:t>
            </w:r>
            <w:proofErr w:type="spellEnd"/>
          </w:p>
        </w:tc>
        <w:tc>
          <w:tcPr>
            <w:tcW w:w="0" w:type="auto"/>
            <w:hideMark/>
          </w:tcPr>
          <w:p w14:paraId="6BEE1A1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Peri-coastal</w:t>
            </w:r>
          </w:p>
        </w:tc>
        <w:tc>
          <w:tcPr>
            <w:tcW w:w="0" w:type="auto"/>
            <w:hideMark/>
          </w:tcPr>
          <w:p w14:paraId="286C211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Trading, education hub</w:t>
            </w:r>
          </w:p>
        </w:tc>
      </w:tr>
      <w:tr w:rsidR="00427087" w:rsidRPr="00313E79" w14:paraId="3C4049EB"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1A3AABAE" w14:textId="77777777" w:rsidR="00427087" w:rsidRPr="00313E79" w:rsidRDefault="00427087" w:rsidP="00B629EC">
            <w:pPr>
              <w:rPr>
                <w:rFonts w:ascii="Calibri" w:hAnsi="Calibri" w:cs="Calibri"/>
              </w:rPr>
            </w:pPr>
            <w:r w:rsidRPr="00313E79">
              <w:rPr>
                <w:rFonts w:ascii="Calibri" w:hAnsi="Calibri" w:cs="Calibri"/>
              </w:rPr>
              <w:t>25</w:t>
            </w:r>
          </w:p>
        </w:tc>
        <w:tc>
          <w:tcPr>
            <w:tcW w:w="0" w:type="auto"/>
            <w:hideMark/>
          </w:tcPr>
          <w:p w14:paraId="57D8F81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Akplorwotorkor</w:t>
            </w:r>
            <w:proofErr w:type="spellEnd"/>
          </w:p>
        </w:tc>
        <w:tc>
          <w:tcPr>
            <w:tcW w:w="0" w:type="auto"/>
            <w:hideMark/>
          </w:tcPr>
          <w:p w14:paraId="39B382C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Sandspit zone</w:t>
            </w:r>
          </w:p>
        </w:tc>
        <w:tc>
          <w:tcPr>
            <w:tcW w:w="0" w:type="auto"/>
            <w:hideMark/>
          </w:tcPr>
          <w:p w14:paraId="36AD952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High erosion risk, sacred estuary</w:t>
            </w:r>
          </w:p>
        </w:tc>
      </w:tr>
      <w:tr w:rsidR="00427087" w:rsidRPr="00313E79" w14:paraId="42B48A61"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09609829" w14:textId="77777777" w:rsidR="00427087" w:rsidRPr="00313E79" w:rsidRDefault="00427087" w:rsidP="00B629EC">
            <w:pPr>
              <w:rPr>
                <w:rFonts w:ascii="Calibri" w:hAnsi="Calibri" w:cs="Calibri"/>
              </w:rPr>
            </w:pPr>
            <w:r w:rsidRPr="00313E79">
              <w:rPr>
                <w:rFonts w:ascii="Calibri" w:hAnsi="Calibri" w:cs="Calibri"/>
              </w:rPr>
              <w:t>26</w:t>
            </w:r>
          </w:p>
        </w:tc>
        <w:tc>
          <w:tcPr>
            <w:tcW w:w="0" w:type="auto"/>
            <w:hideMark/>
          </w:tcPr>
          <w:p w14:paraId="59BA23E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Dzogborve</w:t>
            </w:r>
            <w:proofErr w:type="spellEnd"/>
          </w:p>
        </w:tc>
        <w:tc>
          <w:tcPr>
            <w:tcW w:w="0" w:type="auto"/>
            <w:hideMark/>
          </w:tcPr>
          <w:p w14:paraId="55011C6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Urban-lagoon interface</w:t>
            </w:r>
          </w:p>
        </w:tc>
        <w:tc>
          <w:tcPr>
            <w:tcW w:w="0" w:type="auto"/>
            <w:hideMark/>
          </w:tcPr>
          <w:p w14:paraId="26AC7FE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Solid waste hotspot, youth unemployment</w:t>
            </w:r>
          </w:p>
        </w:tc>
      </w:tr>
      <w:tr w:rsidR="00427087" w:rsidRPr="00313E79" w14:paraId="629C8167"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32D7891" w14:textId="77777777" w:rsidR="00427087" w:rsidRPr="00313E79" w:rsidRDefault="00427087" w:rsidP="00B629EC">
            <w:pPr>
              <w:rPr>
                <w:rFonts w:ascii="Calibri" w:hAnsi="Calibri" w:cs="Calibri"/>
              </w:rPr>
            </w:pPr>
            <w:r w:rsidRPr="00313E79">
              <w:rPr>
                <w:rFonts w:ascii="Calibri" w:hAnsi="Calibri" w:cs="Calibri"/>
              </w:rPr>
              <w:t>27</w:t>
            </w:r>
          </w:p>
        </w:tc>
        <w:tc>
          <w:tcPr>
            <w:tcW w:w="0" w:type="auto"/>
            <w:hideMark/>
          </w:tcPr>
          <w:p w14:paraId="2277178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Aborlove</w:t>
            </w:r>
            <w:proofErr w:type="spellEnd"/>
          </w:p>
        </w:tc>
        <w:tc>
          <w:tcPr>
            <w:tcW w:w="0" w:type="auto"/>
            <w:hideMark/>
          </w:tcPr>
          <w:p w14:paraId="4DCEB9D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Estuarine fringe</w:t>
            </w:r>
          </w:p>
        </w:tc>
        <w:tc>
          <w:tcPr>
            <w:tcW w:w="0" w:type="auto"/>
            <w:hideMark/>
          </w:tcPr>
          <w:p w14:paraId="0EBC232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Firewood dependence, female-led households</w:t>
            </w:r>
          </w:p>
        </w:tc>
      </w:tr>
      <w:tr w:rsidR="00427087" w:rsidRPr="00313E79" w14:paraId="78D5CC0B"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91D3325" w14:textId="77777777" w:rsidR="00427087" w:rsidRPr="00313E79" w:rsidRDefault="00427087" w:rsidP="00B629EC">
            <w:pPr>
              <w:rPr>
                <w:rFonts w:ascii="Calibri" w:hAnsi="Calibri" w:cs="Calibri"/>
              </w:rPr>
            </w:pPr>
            <w:r w:rsidRPr="00313E79">
              <w:rPr>
                <w:rFonts w:ascii="Calibri" w:hAnsi="Calibri" w:cs="Calibri"/>
              </w:rPr>
              <w:t>28</w:t>
            </w:r>
          </w:p>
        </w:tc>
        <w:tc>
          <w:tcPr>
            <w:tcW w:w="0" w:type="auto"/>
            <w:hideMark/>
          </w:tcPr>
          <w:p w14:paraId="603FED6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Nolopi</w:t>
            </w:r>
            <w:proofErr w:type="spellEnd"/>
          </w:p>
        </w:tc>
        <w:tc>
          <w:tcPr>
            <w:tcW w:w="0" w:type="auto"/>
            <w:hideMark/>
          </w:tcPr>
          <w:p w14:paraId="0F8375E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lowland</w:t>
            </w:r>
          </w:p>
        </w:tc>
        <w:tc>
          <w:tcPr>
            <w:tcW w:w="0" w:type="auto"/>
            <w:hideMark/>
          </w:tcPr>
          <w:p w14:paraId="414E6DC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Flood-prone, overlooked in past programs</w:t>
            </w:r>
          </w:p>
        </w:tc>
      </w:tr>
      <w:tr w:rsidR="00427087" w:rsidRPr="00313E79" w14:paraId="36AD3514"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3D01CC04" w14:textId="77777777" w:rsidR="00427087" w:rsidRPr="00313E79" w:rsidRDefault="00427087" w:rsidP="00B629EC">
            <w:pPr>
              <w:rPr>
                <w:rFonts w:ascii="Calibri" w:hAnsi="Calibri" w:cs="Calibri"/>
              </w:rPr>
            </w:pPr>
            <w:r w:rsidRPr="00313E79">
              <w:rPr>
                <w:rFonts w:ascii="Calibri" w:hAnsi="Calibri" w:cs="Calibri"/>
              </w:rPr>
              <w:t>29</w:t>
            </w:r>
          </w:p>
        </w:tc>
        <w:tc>
          <w:tcPr>
            <w:tcW w:w="0" w:type="auto"/>
            <w:hideMark/>
          </w:tcPr>
          <w:p w14:paraId="08FC7F6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Korsikope</w:t>
            </w:r>
            <w:proofErr w:type="spellEnd"/>
          </w:p>
        </w:tc>
        <w:tc>
          <w:tcPr>
            <w:tcW w:w="0" w:type="auto"/>
            <w:hideMark/>
          </w:tcPr>
          <w:p w14:paraId="59B09D5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 enclave</w:t>
            </w:r>
          </w:p>
        </w:tc>
        <w:tc>
          <w:tcPr>
            <w:tcW w:w="0" w:type="auto"/>
            <w:hideMark/>
          </w:tcPr>
          <w:p w14:paraId="6790BCF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Lacking services, high degradation</w:t>
            </w:r>
          </w:p>
        </w:tc>
      </w:tr>
    </w:tbl>
    <w:p w14:paraId="2DDA1DB4" w14:textId="77777777" w:rsidR="00427087" w:rsidRPr="00313E79" w:rsidRDefault="00427087" w:rsidP="00427087">
      <w:pPr>
        <w:rPr>
          <w:rFonts w:ascii="Calibri" w:hAnsi="Calibri" w:cs="Calibri"/>
        </w:rPr>
      </w:pPr>
    </w:p>
    <w:p w14:paraId="23B24946" w14:textId="77777777" w:rsidR="00427087" w:rsidRPr="00313E79" w:rsidRDefault="00427087" w:rsidP="00427087">
      <w:pPr>
        <w:rPr>
          <w:rFonts w:ascii="Calibri" w:hAnsi="Calibri" w:cs="Calibri"/>
          <w:b/>
          <w:bCs/>
        </w:rPr>
      </w:pPr>
      <w:r w:rsidRPr="00313E79">
        <w:rPr>
          <w:rFonts w:ascii="Calibri" w:hAnsi="Calibri" w:cs="Calibri"/>
          <w:b/>
          <w:bCs/>
        </w:rPr>
        <w:t>c. Muni-Pomadze Ramsar Site</w:t>
      </w:r>
    </w:p>
    <w:tbl>
      <w:tblPr>
        <w:tblStyle w:val="GridTable1Light"/>
        <w:tblW w:w="0" w:type="auto"/>
        <w:tblLook w:val="04A0" w:firstRow="1" w:lastRow="0" w:firstColumn="1" w:lastColumn="0" w:noHBand="0" w:noVBand="1"/>
      </w:tblPr>
      <w:tblGrid>
        <w:gridCol w:w="568"/>
        <w:gridCol w:w="1627"/>
        <w:gridCol w:w="2619"/>
        <w:gridCol w:w="4119"/>
      </w:tblGrid>
      <w:tr w:rsidR="00427087" w:rsidRPr="00313E79" w14:paraId="03408C4D"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D5D4" w14:textId="77777777" w:rsidR="00427087" w:rsidRPr="00313E79" w:rsidRDefault="00427087" w:rsidP="00B629EC">
            <w:pPr>
              <w:rPr>
                <w:rFonts w:ascii="Calibri" w:hAnsi="Calibri" w:cs="Calibri"/>
                <w:b w:val="0"/>
                <w:bCs w:val="0"/>
              </w:rPr>
            </w:pPr>
            <w:r w:rsidRPr="00313E79">
              <w:rPr>
                <w:rFonts w:ascii="Calibri" w:hAnsi="Calibri" w:cs="Calibri"/>
              </w:rPr>
              <w:t>No.</w:t>
            </w:r>
          </w:p>
        </w:tc>
        <w:tc>
          <w:tcPr>
            <w:tcW w:w="0" w:type="auto"/>
            <w:hideMark/>
          </w:tcPr>
          <w:p w14:paraId="0664DFDD"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Community</w:t>
            </w:r>
          </w:p>
        </w:tc>
        <w:tc>
          <w:tcPr>
            <w:tcW w:w="0" w:type="auto"/>
            <w:hideMark/>
          </w:tcPr>
          <w:p w14:paraId="66ECDD73"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Ecological Position</w:t>
            </w:r>
          </w:p>
        </w:tc>
        <w:tc>
          <w:tcPr>
            <w:tcW w:w="0" w:type="auto"/>
            <w:hideMark/>
          </w:tcPr>
          <w:p w14:paraId="27F87F83"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Notes</w:t>
            </w:r>
          </w:p>
        </w:tc>
      </w:tr>
      <w:tr w:rsidR="00427087" w:rsidRPr="00313E79" w14:paraId="3F1125EB"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5E5312EE" w14:textId="77777777" w:rsidR="00427087" w:rsidRPr="00313E79" w:rsidRDefault="00427087" w:rsidP="00B629EC">
            <w:pPr>
              <w:rPr>
                <w:rFonts w:ascii="Calibri" w:hAnsi="Calibri" w:cs="Calibri"/>
              </w:rPr>
            </w:pPr>
            <w:r w:rsidRPr="00313E79">
              <w:rPr>
                <w:rFonts w:ascii="Calibri" w:hAnsi="Calibri" w:cs="Calibri"/>
              </w:rPr>
              <w:t>30</w:t>
            </w:r>
          </w:p>
        </w:tc>
        <w:tc>
          <w:tcPr>
            <w:tcW w:w="0" w:type="auto"/>
            <w:hideMark/>
          </w:tcPr>
          <w:p w14:paraId="340A0DB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Sankor</w:t>
            </w:r>
            <w:proofErr w:type="spellEnd"/>
          </w:p>
        </w:tc>
        <w:tc>
          <w:tcPr>
            <w:tcW w:w="0" w:type="auto"/>
            <w:hideMark/>
          </w:tcPr>
          <w:p w14:paraId="00BC89B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Peri-urban wetland edge</w:t>
            </w:r>
          </w:p>
        </w:tc>
        <w:tc>
          <w:tcPr>
            <w:tcW w:w="0" w:type="auto"/>
            <w:hideMark/>
          </w:tcPr>
          <w:p w14:paraId="5BFAC98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Largest Muni site, high migration</w:t>
            </w:r>
          </w:p>
        </w:tc>
      </w:tr>
      <w:tr w:rsidR="00427087" w:rsidRPr="00313E79" w14:paraId="2739A351"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0FE87553" w14:textId="77777777" w:rsidR="00427087" w:rsidRPr="00313E79" w:rsidRDefault="00427087" w:rsidP="00B629EC">
            <w:pPr>
              <w:rPr>
                <w:rFonts w:ascii="Calibri" w:hAnsi="Calibri" w:cs="Calibri"/>
              </w:rPr>
            </w:pPr>
            <w:r w:rsidRPr="00313E79">
              <w:rPr>
                <w:rFonts w:ascii="Calibri" w:hAnsi="Calibri" w:cs="Calibri"/>
              </w:rPr>
              <w:t>31</w:t>
            </w:r>
          </w:p>
        </w:tc>
        <w:tc>
          <w:tcPr>
            <w:tcW w:w="0" w:type="auto"/>
            <w:hideMark/>
          </w:tcPr>
          <w:p w14:paraId="63E9B98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Nsuekyir</w:t>
            </w:r>
            <w:proofErr w:type="spellEnd"/>
          </w:p>
        </w:tc>
        <w:tc>
          <w:tcPr>
            <w:tcW w:w="0" w:type="auto"/>
            <w:hideMark/>
          </w:tcPr>
          <w:p w14:paraId="187F821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Peri-urban</w:t>
            </w:r>
          </w:p>
        </w:tc>
        <w:tc>
          <w:tcPr>
            <w:tcW w:w="0" w:type="auto"/>
            <w:hideMark/>
          </w:tcPr>
          <w:p w14:paraId="6EAE13C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Urban-rural transition, trading focus</w:t>
            </w:r>
          </w:p>
        </w:tc>
      </w:tr>
      <w:tr w:rsidR="00427087" w:rsidRPr="00313E79" w14:paraId="35BB6EA4"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693B3529" w14:textId="77777777" w:rsidR="00427087" w:rsidRPr="00313E79" w:rsidRDefault="00427087" w:rsidP="00B629EC">
            <w:pPr>
              <w:rPr>
                <w:rFonts w:ascii="Calibri" w:hAnsi="Calibri" w:cs="Calibri"/>
              </w:rPr>
            </w:pPr>
            <w:r w:rsidRPr="00313E79">
              <w:rPr>
                <w:rFonts w:ascii="Calibri" w:hAnsi="Calibri" w:cs="Calibri"/>
              </w:rPr>
              <w:t>32</w:t>
            </w:r>
          </w:p>
        </w:tc>
        <w:tc>
          <w:tcPr>
            <w:tcW w:w="0" w:type="auto"/>
            <w:hideMark/>
          </w:tcPr>
          <w:p w14:paraId="1F7364D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Woarabeba</w:t>
            </w:r>
            <w:proofErr w:type="spellEnd"/>
          </w:p>
        </w:tc>
        <w:tc>
          <w:tcPr>
            <w:tcW w:w="0" w:type="auto"/>
            <w:hideMark/>
          </w:tcPr>
          <w:p w14:paraId="28EFC0F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enclave</w:t>
            </w:r>
          </w:p>
        </w:tc>
        <w:tc>
          <w:tcPr>
            <w:tcW w:w="0" w:type="auto"/>
            <w:hideMark/>
          </w:tcPr>
          <w:p w14:paraId="10CA235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Poor infrastructure, climate exposure</w:t>
            </w:r>
          </w:p>
        </w:tc>
      </w:tr>
      <w:tr w:rsidR="00427087" w:rsidRPr="00313E79" w14:paraId="698F3979"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2906AD5" w14:textId="77777777" w:rsidR="00427087" w:rsidRPr="00313E79" w:rsidRDefault="00427087" w:rsidP="00B629EC">
            <w:pPr>
              <w:rPr>
                <w:rFonts w:ascii="Calibri" w:hAnsi="Calibri" w:cs="Calibri"/>
              </w:rPr>
            </w:pPr>
            <w:r w:rsidRPr="00313E79">
              <w:rPr>
                <w:rFonts w:ascii="Calibri" w:hAnsi="Calibri" w:cs="Calibri"/>
              </w:rPr>
              <w:t>33</w:t>
            </w:r>
          </w:p>
        </w:tc>
        <w:tc>
          <w:tcPr>
            <w:tcW w:w="0" w:type="auto"/>
            <w:hideMark/>
          </w:tcPr>
          <w:p w14:paraId="295F64B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Akosua Village</w:t>
            </w:r>
          </w:p>
        </w:tc>
        <w:tc>
          <w:tcPr>
            <w:tcW w:w="0" w:type="auto"/>
            <w:hideMark/>
          </w:tcPr>
          <w:p w14:paraId="4BA88E2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Lagoon-side</w:t>
            </w:r>
          </w:p>
        </w:tc>
        <w:tc>
          <w:tcPr>
            <w:tcW w:w="0" w:type="auto"/>
            <w:hideMark/>
          </w:tcPr>
          <w:p w14:paraId="1C61A8A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Mangrove potential, marginalized group</w:t>
            </w:r>
          </w:p>
        </w:tc>
      </w:tr>
      <w:tr w:rsidR="00427087" w:rsidRPr="00313E79" w14:paraId="2B8F27FD"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369CC301" w14:textId="77777777" w:rsidR="00427087" w:rsidRPr="00313E79" w:rsidRDefault="00427087" w:rsidP="00B629EC">
            <w:pPr>
              <w:rPr>
                <w:rFonts w:ascii="Calibri" w:hAnsi="Calibri" w:cs="Calibri"/>
              </w:rPr>
            </w:pPr>
            <w:r w:rsidRPr="00313E79">
              <w:rPr>
                <w:rFonts w:ascii="Calibri" w:hAnsi="Calibri" w:cs="Calibri"/>
              </w:rPr>
              <w:t>34</w:t>
            </w:r>
          </w:p>
        </w:tc>
        <w:tc>
          <w:tcPr>
            <w:tcW w:w="0" w:type="auto"/>
            <w:hideMark/>
          </w:tcPr>
          <w:p w14:paraId="36F1D45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Mankoadze</w:t>
            </w:r>
            <w:proofErr w:type="spellEnd"/>
          </w:p>
        </w:tc>
        <w:tc>
          <w:tcPr>
            <w:tcW w:w="0" w:type="auto"/>
            <w:hideMark/>
          </w:tcPr>
          <w:p w14:paraId="766C7C7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Upland/forest zone</w:t>
            </w:r>
          </w:p>
        </w:tc>
        <w:tc>
          <w:tcPr>
            <w:tcW w:w="0" w:type="auto"/>
            <w:hideMark/>
          </w:tcPr>
          <w:p w14:paraId="3AF030D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Charcoal and farming mix</w:t>
            </w:r>
          </w:p>
        </w:tc>
      </w:tr>
      <w:tr w:rsidR="00427087" w:rsidRPr="00313E79" w14:paraId="516722B7"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2DFDD400" w14:textId="77777777" w:rsidR="00427087" w:rsidRPr="00313E79" w:rsidRDefault="00427087" w:rsidP="00B629EC">
            <w:pPr>
              <w:rPr>
                <w:rFonts w:ascii="Calibri" w:hAnsi="Calibri" w:cs="Calibri"/>
              </w:rPr>
            </w:pPr>
            <w:r w:rsidRPr="00313E79">
              <w:rPr>
                <w:rFonts w:ascii="Calibri" w:hAnsi="Calibri" w:cs="Calibri"/>
              </w:rPr>
              <w:t>35</w:t>
            </w:r>
          </w:p>
        </w:tc>
        <w:tc>
          <w:tcPr>
            <w:tcW w:w="0" w:type="auto"/>
            <w:hideMark/>
          </w:tcPr>
          <w:p w14:paraId="7DBADB9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Bewadze</w:t>
            </w:r>
            <w:proofErr w:type="spellEnd"/>
          </w:p>
        </w:tc>
        <w:tc>
          <w:tcPr>
            <w:tcW w:w="0" w:type="auto"/>
            <w:hideMark/>
          </w:tcPr>
          <w:p w14:paraId="048716A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Upland agriculture zone</w:t>
            </w:r>
          </w:p>
        </w:tc>
        <w:tc>
          <w:tcPr>
            <w:tcW w:w="0" w:type="auto"/>
            <w:hideMark/>
          </w:tcPr>
          <w:p w14:paraId="4D7D0CF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Farmer-led restoration interest</w:t>
            </w:r>
          </w:p>
        </w:tc>
      </w:tr>
      <w:tr w:rsidR="00427087" w:rsidRPr="00313E79" w14:paraId="7999C2DA" w14:textId="77777777" w:rsidTr="00131C37">
        <w:tc>
          <w:tcPr>
            <w:cnfStyle w:val="001000000000" w:firstRow="0" w:lastRow="0" w:firstColumn="1" w:lastColumn="0" w:oddVBand="0" w:evenVBand="0" w:oddHBand="0" w:evenHBand="0" w:firstRowFirstColumn="0" w:firstRowLastColumn="0" w:lastRowFirstColumn="0" w:lastRowLastColumn="0"/>
            <w:tcW w:w="0" w:type="auto"/>
            <w:hideMark/>
          </w:tcPr>
          <w:p w14:paraId="7CABAF27" w14:textId="77777777" w:rsidR="00427087" w:rsidRPr="00313E79" w:rsidRDefault="00427087" w:rsidP="00B629EC">
            <w:pPr>
              <w:rPr>
                <w:rFonts w:ascii="Calibri" w:hAnsi="Calibri" w:cs="Calibri"/>
              </w:rPr>
            </w:pPr>
            <w:r w:rsidRPr="00313E79">
              <w:rPr>
                <w:rFonts w:ascii="Calibri" w:hAnsi="Calibri" w:cs="Calibri"/>
              </w:rPr>
              <w:t>36</w:t>
            </w:r>
          </w:p>
        </w:tc>
        <w:tc>
          <w:tcPr>
            <w:tcW w:w="0" w:type="auto"/>
            <w:hideMark/>
          </w:tcPr>
          <w:p w14:paraId="616B61D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Osubonpanyin</w:t>
            </w:r>
            <w:proofErr w:type="spellEnd"/>
          </w:p>
        </w:tc>
        <w:tc>
          <w:tcPr>
            <w:tcW w:w="0" w:type="auto"/>
            <w:hideMark/>
          </w:tcPr>
          <w:p w14:paraId="6F95DD9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Inland wetland fringe</w:t>
            </w:r>
          </w:p>
        </w:tc>
        <w:tc>
          <w:tcPr>
            <w:tcW w:w="0" w:type="auto"/>
            <w:hideMark/>
          </w:tcPr>
          <w:p w14:paraId="6363755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Weak institutions, vulnerable women</w:t>
            </w:r>
          </w:p>
        </w:tc>
      </w:tr>
    </w:tbl>
    <w:p w14:paraId="1AD51823" w14:textId="77777777" w:rsidR="00427087" w:rsidRPr="00313E79" w:rsidRDefault="00427087" w:rsidP="00427087">
      <w:pPr>
        <w:rPr>
          <w:rFonts w:ascii="Calibri" w:hAnsi="Calibri" w:cs="Calibri"/>
          <w:b/>
          <w:bCs/>
        </w:rPr>
      </w:pPr>
    </w:p>
    <w:p w14:paraId="7C0BC2C4" w14:textId="77777777" w:rsidR="00427087" w:rsidRPr="00313E79" w:rsidRDefault="00427087" w:rsidP="00427087">
      <w:pPr>
        <w:rPr>
          <w:rFonts w:ascii="Calibri" w:hAnsi="Calibri" w:cs="Calibri"/>
        </w:rPr>
      </w:pPr>
      <w:r w:rsidRPr="00313E79">
        <w:rPr>
          <w:rFonts w:ascii="Calibri" w:hAnsi="Calibri" w:cs="Calibri"/>
          <w:b/>
          <w:bCs/>
        </w:rPr>
        <w:lastRenderedPageBreak/>
        <w:t>Note</w:t>
      </w:r>
      <w:r w:rsidRPr="00313E79">
        <w:rPr>
          <w:rFonts w:ascii="Calibri" w:hAnsi="Calibri" w:cs="Calibri"/>
        </w:rPr>
        <w:t xml:space="preserve">: Community #37 accounts for split populations or merged clusters (e.g., </w:t>
      </w:r>
      <w:proofErr w:type="spellStart"/>
      <w:r w:rsidRPr="00313E79">
        <w:rPr>
          <w:rFonts w:ascii="Calibri" w:hAnsi="Calibri" w:cs="Calibri"/>
        </w:rPr>
        <w:t>Tunu</w:t>
      </w:r>
      <w:proofErr w:type="spellEnd"/>
      <w:r w:rsidRPr="00313E79">
        <w:rPr>
          <w:rFonts w:ascii="Calibri" w:hAnsi="Calibri" w:cs="Calibri"/>
        </w:rPr>
        <w:t>/</w:t>
      </w:r>
      <w:proofErr w:type="spellStart"/>
      <w:r w:rsidRPr="00313E79">
        <w:rPr>
          <w:rFonts w:ascii="Calibri" w:hAnsi="Calibri" w:cs="Calibri"/>
        </w:rPr>
        <w:t>Gblife</w:t>
      </w:r>
      <w:proofErr w:type="spellEnd"/>
      <w:r w:rsidRPr="00313E79">
        <w:rPr>
          <w:rFonts w:ascii="Calibri" w:hAnsi="Calibri" w:cs="Calibri"/>
        </w:rPr>
        <w:t xml:space="preserve"> or </w:t>
      </w:r>
      <w:proofErr w:type="spellStart"/>
      <w:r w:rsidRPr="00313E79">
        <w:rPr>
          <w:rFonts w:ascii="Calibri" w:hAnsi="Calibri" w:cs="Calibri"/>
        </w:rPr>
        <w:t>Dzita</w:t>
      </w:r>
      <w:proofErr w:type="spellEnd"/>
      <w:r w:rsidRPr="00313E79">
        <w:rPr>
          <w:rFonts w:ascii="Calibri" w:hAnsi="Calibri" w:cs="Calibri"/>
        </w:rPr>
        <w:t>/</w:t>
      </w:r>
      <w:proofErr w:type="spellStart"/>
      <w:r w:rsidRPr="00313E79">
        <w:rPr>
          <w:rFonts w:ascii="Calibri" w:hAnsi="Calibri" w:cs="Calibri"/>
        </w:rPr>
        <w:t>Akporkor</w:t>
      </w:r>
      <w:proofErr w:type="spellEnd"/>
      <w:r w:rsidRPr="00313E79">
        <w:rPr>
          <w:rFonts w:ascii="Calibri" w:hAnsi="Calibri" w:cs="Calibri"/>
        </w:rPr>
        <w:t>).</w:t>
      </w:r>
    </w:p>
    <w:p w14:paraId="116A06A3" w14:textId="77777777" w:rsidR="00427087" w:rsidRPr="00313E79" w:rsidRDefault="00427087" w:rsidP="00427087">
      <w:pPr>
        <w:pStyle w:val="Heading3"/>
        <w:rPr>
          <w:rFonts w:ascii="Calibri" w:hAnsi="Calibri" w:cs="Calibri"/>
        </w:rPr>
      </w:pPr>
      <w:bookmarkStart w:id="134" w:name="_Toc205793457"/>
      <w:r w:rsidRPr="00313E79">
        <w:rPr>
          <w:rFonts w:ascii="Calibri" w:hAnsi="Calibri" w:cs="Calibri"/>
        </w:rPr>
        <w:t>3. Spatial Interpretation and Zonation</w:t>
      </w:r>
      <w:bookmarkEnd w:id="134"/>
    </w:p>
    <w:p w14:paraId="2B8D58CF" w14:textId="77777777" w:rsidR="00427087" w:rsidRPr="00313E79" w:rsidRDefault="00427087" w:rsidP="00427087">
      <w:pPr>
        <w:rPr>
          <w:rFonts w:ascii="Calibri" w:hAnsi="Calibri" w:cs="Calibri"/>
        </w:rPr>
      </w:pPr>
      <w:r w:rsidRPr="00313E79">
        <w:rPr>
          <w:rFonts w:ascii="Calibri" w:hAnsi="Calibri" w:cs="Calibri"/>
        </w:rPr>
        <w:t>From the GIS overlays and field observations, the communities were further stratified by three key spatial dimensions:</w:t>
      </w:r>
    </w:p>
    <w:p w14:paraId="6894BC83" w14:textId="77777777" w:rsidR="00427087" w:rsidRPr="00313E79" w:rsidRDefault="00427087" w:rsidP="00427087">
      <w:pPr>
        <w:rPr>
          <w:rFonts w:ascii="Calibri" w:hAnsi="Calibri" w:cs="Calibri"/>
          <w:b/>
          <w:bCs/>
        </w:rPr>
      </w:pPr>
      <w:r w:rsidRPr="00313E79">
        <w:rPr>
          <w:rFonts w:ascii="Calibri" w:hAnsi="Calibri" w:cs="Calibri"/>
          <w:b/>
          <w:bCs/>
        </w:rPr>
        <w:t>a. By Proximity to Coast</w:t>
      </w:r>
    </w:p>
    <w:tbl>
      <w:tblPr>
        <w:tblStyle w:val="GridTable1Light"/>
        <w:tblW w:w="5000" w:type="pct"/>
        <w:tblLook w:val="04A0" w:firstRow="1" w:lastRow="0" w:firstColumn="1" w:lastColumn="0" w:noHBand="0" w:noVBand="1"/>
      </w:tblPr>
      <w:tblGrid>
        <w:gridCol w:w="2734"/>
        <w:gridCol w:w="6616"/>
      </w:tblGrid>
      <w:tr w:rsidR="00427087" w:rsidRPr="00313E79" w14:paraId="4ECC5704"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2" w:type="pct"/>
            <w:hideMark/>
          </w:tcPr>
          <w:p w14:paraId="2D10DA16" w14:textId="77777777" w:rsidR="00427087" w:rsidRPr="00313E79" w:rsidRDefault="00427087" w:rsidP="00B629EC">
            <w:pPr>
              <w:rPr>
                <w:rFonts w:ascii="Calibri" w:hAnsi="Calibri" w:cs="Calibri"/>
                <w:b w:val="0"/>
                <w:bCs w:val="0"/>
              </w:rPr>
            </w:pPr>
            <w:r w:rsidRPr="00313E79">
              <w:rPr>
                <w:rFonts w:ascii="Calibri" w:hAnsi="Calibri" w:cs="Calibri"/>
              </w:rPr>
              <w:t>Classification</w:t>
            </w:r>
          </w:p>
        </w:tc>
        <w:tc>
          <w:tcPr>
            <w:tcW w:w="3538" w:type="pct"/>
            <w:hideMark/>
          </w:tcPr>
          <w:p w14:paraId="7A8B586D"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Sample Communities</w:t>
            </w:r>
          </w:p>
        </w:tc>
      </w:tr>
      <w:tr w:rsidR="00427087" w:rsidRPr="00313E79" w14:paraId="2B214554" w14:textId="77777777" w:rsidTr="00131C37">
        <w:tc>
          <w:tcPr>
            <w:cnfStyle w:val="001000000000" w:firstRow="0" w:lastRow="0" w:firstColumn="1" w:lastColumn="0" w:oddVBand="0" w:evenVBand="0" w:oddHBand="0" w:evenHBand="0" w:firstRowFirstColumn="0" w:firstRowLastColumn="0" w:lastRowFirstColumn="0" w:lastRowLastColumn="0"/>
            <w:tcW w:w="1462" w:type="pct"/>
            <w:hideMark/>
          </w:tcPr>
          <w:p w14:paraId="10331364" w14:textId="77777777" w:rsidR="00427087" w:rsidRPr="00313E79" w:rsidRDefault="00427087" w:rsidP="00B629EC">
            <w:pPr>
              <w:rPr>
                <w:rFonts w:ascii="Calibri" w:hAnsi="Calibri" w:cs="Calibri"/>
              </w:rPr>
            </w:pPr>
            <w:r w:rsidRPr="00313E79">
              <w:rPr>
                <w:rFonts w:ascii="Calibri" w:hAnsi="Calibri" w:cs="Calibri"/>
              </w:rPr>
              <w:t>Coastal</w:t>
            </w:r>
          </w:p>
        </w:tc>
        <w:tc>
          <w:tcPr>
            <w:tcW w:w="3538" w:type="pct"/>
            <w:hideMark/>
          </w:tcPr>
          <w:p w14:paraId="127B9C2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Dzita, Sota, </w:t>
            </w:r>
            <w:proofErr w:type="spellStart"/>
            <w:r w:rsidRPr="00313E79">
              <w:rPr>
                <w:rFonts w:ascii="Calibri" w:hAnsi="Calibri" w:cs="Calibri"/>
              </w:rPr>
              <w:t>Totope</w:t>
            </w:r>
            <w:proofErr w:type="spellEnd"/>
            <w:r w:rsidRPr="00313E79">
              <w:rPr>
                <w:rFonts w:ascii="Calibri" w:hAnsi="Calibri" w:cs="Calibri"/>
              </w:rPr>
              <w:t xml:space="preserve">, </w:t>
            </w:r>
            <w:proofErr w:type="spellStart"/>
            <w:r w:rsidRPr="00313E79">
              <w:rPr>
                <w:rFonts w:ascii="Calibri" w:hAnsi="Calibri" w:cs="Calibri"/>
              </w:rPr>
              <w:t>Woarabeba</w:t>
            </w:r>
            <w:proofErr w:type="spellEnd"/>
            <w:r w:rsidRPr="00313E79">
              <w:rPr>
                <w:rFonts w:ascii="Calibri" w:hAnsi="Calibri" w:cs="Calibri"/>
              </w:rPr>
              <w:t xml:space="preserve">, </w:t>
            </w:r>
            <w:proofErr w:type="spellStart"/>
            <w:r w:rsidRPr="00313E79">
              <w:rPr>
                <w:rFonts w:ascii="Calibri" w:hAnsi="Calibri" w:cs="Calibri"/>
              </w:rPr>
              <w:t>Dzogborve</w:t>
            </w:r>
            <w:proofErr w:type="spellEnd"/>
          </w:p>
        </w:tc>
      </w:tr>
      <w:tr w:rsidR="00427087" w:rsidRPr="00313E79" w14:paraId="58430A13" w14:textId="77777777" w:rsidTr="00131C37">
        <w:tc>
          <w:tcPr>
            <w:cnfStyle w:val="001000000000" w:firstRow="0" w:lastRow="0" w:firstColumn="1" w:lastColumn="0" w:oddVBand="0" w:evenVBand="0" w:oddHBand="0" w:evenHBand="0" w:firstRowFirstColumn="0" w:firstRowLastColumn="0" w:lastRowFirstColumn="0" w:lastRowLastColumn="0"/>
            <w:tcW w:w="1462" w:type="pct"/>
            <w:hideMark/>
          </w:tcPr>
          <w:p w14:paraId="366D68DB" w14:textId="77777777" w:rsidR="00427087" w:rsidRPr="00313E79" w:rsidRDefault="00427087" w:rsidP="00B629EC">
            <w:pPr>
              <w:rPr>
                <w:rFonts w:ascii="Calibri" w:hAnsi="Calibri" w:cs="Calibri"/>
              </w:rPr>
            </w:pPr>
            <w:r w:rsidRPr="00313E79">
              <w:rPr>
                <w:rFonts w:ascii="Calibri" w:hAnsi="Calibri" w:cs="Calibri"/>
              </w:rPr>
              <w:t>Lagoon/Estuarine</w:t>
            </w:r>
          </w:p>
        </w:tc>
        <w:tc>
          <w:tcPr>
            <w:tcW w:w="3538" w:type="pct"/>
            <w:hideMark/>
          </w:tcPr>
          <w:p w14:paraId="1E5C5C0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Agbatsivi, </w:t>
            </w:r>
            <w:proofErr w:type="spellStart"/>
            <w:r w:rsidRPr="00313E79">
              <w:rPr>
                <w:rFonts w:ascii="Calibri" w:hAnsi="Calibri" w:cs="Calibri"/>
              </w:rPr>
              <w:t>Tunu</w:t>
            </w:r>
            <w:proofErr w:type="spellEnd"/>
            <w:r w:rsidRPr="00313E79">
              <w:rPr>
                <w:rFonts w:ascii="Calibri" w:hAnsi="Calibri" w:cs="Calibri"/>
              </w:rPr>
              <w:t xml:space="preserve">, </w:t>
            </w:r>
            <w:proofErr w:type="spellStart"/>
            <w:r w:rsidRPr="00313E79">
              <w:rPr>
                <w:rFonts w:ascii="Calibri" w:hAnsi="Calibri" w:cs="Calibri"/>
              </w:rPr>
              <w:t>Patukope</w:t>
            </w:r>
            <w:proofErr w:type="spellEnd"/>
            <w:r w:rsidRPr="00313E79">
              <w:rPr>
                <w:rFonts w:ascii="Calibri" w:hAnsi="Calibri" w:cs="Calibri"/>
              </w:rPr>
              <w:t>, Akosua Village</w:t>
            </w:r>
          </w:p>
        </w:tc>
      </w:tr>
      <w:tr w:rsidR="00427087" w:rsidRPr="00313E79" w14:paraId="37F613D8" w14:textId="77777777" w:rsidTr="00131C37">
        <w:tc>
          <w:tcPr>
            <w:cnfStyle w:val="001000000000" w:firstRow="0" w:lastRow="0" w:firstColumn="1" w:lastColumn="0" w:oddVBand="0" w:evenVBand="0" w:oddHBand="0" w:evenHBand="0" w:firstRowFirstColumn="0" w:firstRowLastColumn="0" w:lastRowFirstColumn="0" w:lastRowLastColumn="0"/>
            <w:tcW w:w="1462" w:type="pct"/>
            <w:hideMark/>
          </w:tcPr>
          <w:p w14:paraId="1EE66813" w14:textId="77777777" w:rsidR="00427087" w:rsidRPr="00313E79" w:rsidRDefault="00427087" w:rsidP="00B629EC">
            <w:pPr>
              <w:rPr>
                <w:rFonts w:ascii="Calibri" w:hAnsi="Calibri" w:cs="Calibri"/>
              </w:rPr>
            </w:pPr>
            <w:r w:rsidRPr="00313E79">
              <w:rPr>
                <w:rFonts w:ascii="Calibri" w:hAnsi="Calibri" w:cs="Calibri"/>
              </w:rPr>
              <w:t>Inland</w:t>
            </w:r>
          </w:p>
        </w:tc>
        <w:tc>
          <w:tcPr>
            <w:tcW w:w="3538" w:type="pct"/>
            <w:hideMark/>
          </w:tcPr>
          <w:p w14:paraId="08336D5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Bewadze, </w:t>
            </w:r>
            <w:proofErr w:type="spellStart"/>
            <w:r w:rsidRPr="00313E79">
              <w:rPr>
                <w:rFonts w:ascii="Calibri" w:hAnsi="Calibri" w:cs="Calibri"/>
              </w:rPr>
              <w:t>Osubonpanyin</w:t>
            </w:r>
            <w:proofErr w:type="spellEnd"/>
            <w:r w:rsidRPr="00313E79">
              <w:rPr>
                <w:rFonts w:ascii="Calibri" w:hAnsi="Calibri" w:cs="Calibri"/>
              </w:rPr>
              <w:t xml:space="preserve">, </w:t>
            </w:r>
            <w:proofErr w:type="spellStart"/>
            <w:r w:rsidRPr="00313E79">
              <w:rPr>
                <w:rFonts w:ascii="Calibri" w:hAnsi="Calibri" w:cs="Calibri"/>
              </w:rPr>
              <w:t>Luhuese</w:t>
            </w:r>
            <w:proofErr w:type="spellEnd"/>
            <w:r w:rsidRPr="00313E79">
              <w:rPr>
                <w:rFonts w:ascii="Calibri" w:hAnsi="Calibri" w:cs="Calibri"/>
              </w:rPr>
              <w:t xml:space="preserve">, </w:t>
            </w:r>
            <w:proofErr w:type="spellStart"/>
            <w:r w:rsidRPr="00313E79">
              <w:rPr>
                <w:rFonts w:ascii="Calibri" w:hAnsi="Calibri" w:cs="Calibri"/>
              </w:rPr>
              <w:t>Mankoadze</w:t>
            </w:r>
            <w:proofErr w:type="spellEnd"/>
          </w:p>
        </w:tc>
      </w:tr>
    </w:tbl>
    <w:p w14:paraId="7664279F" w14:textId="77777777" w:rsidR="00427087" w:rsidRPr="00313E79" w:rsidRDefault="00427087" w:rsidP="00427087">
      <w:pPr>
        <w:rPr>
          <w:rFonts w:ascii="Calibri" w:hAnsi="Calibri" w:cs="Calibri"/>
          <w:b/>
          <w:bCs/>
        </w:rPr>
      </w:pPr>
    </w:p>
    <w:p w14:paraId="7B50FD03" w14:textId="77777777" w:rsidR="00427087" w:rsidRPr="00313E79" w:rsidRDefault="00427087" w:rsidP="00427087">
      <w:pPr>
        <w:rPr>
          <w:rFonts w:ascii="Calibri" w:hAnsi="Calibri" w:cs="Calibri"/>
          <w:b/>
          <w:bCs/>
        </w:rPr>
      </w:pPr>
      <w:r w:rsidRPr="00313E79">
        <w:rPr>
          <w:rFonts w:ascii="Calibri" w:hAnsi="Calibri" w:cs="Calibri"/>
          <w:b/>
          <w:bCs/>
        </w:rPr>
        <w:t>b. By Ecosystem Condition</w:t>
      </w:r>
    </w:p>
    <w:tbl>
      <w:tblPr>
        <w:tblStyle w:val="GridTable1Light"/>
        <w:tblW w:w="5000" w:type="pct"/>
        <w:tblLook w:val="04A0" w:firstRow="1" w:lastRow="0" w:firstColumn="1" w:lastColumn="0" w:noHBand="0" w:noVBand="1"/>
      </w:tblPr>
      <w:tblGrid>
        <w:gridCol w:w="2044"/>
        <w:gridCol w:w="4123"/>
        <w:gridCol w:w="3183"/>
      </w:tblGrid>
      <w:tr w:rsidR="00427087" w:rsidRPr="00313E79" w14:paraId="2BA991B9"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3" w:type="pct"/>
            <w:hideMark/>
          </w:tcPr>
          <w:p w14:paraId="6D075ED6" w14:textId="77777777" w:rsidR="00427087" w:rsidRPr="00313E79" w:rsidRDefault="00427087" w:rsidP="00B629EC">
            <w:pPr>
              <w:rPr>
                <w:rFonts w:ascii="Calibri" w:hAnsi="Calibri" w:cs="Calibri"/>
                <w:b w:val="0"/>
                <w:bCs w:val="0"/>
              </w:rPr>
            </w:pPr>
            <w:r w:rsidRPr="00313E79">
              <w:rPr>
                <w:rFonts w:ascii="Calibri" w:hAnsi="Calibri" w:cs="Calibri"/>
              </w:rPr>
              <w:t>Classification</w:t>
            </w:r>
          </w:p>
        </w:tc>
        <w:tc>
          <w:tcPr>
            <w:tcW w:w="2205" w:type="pct"/>
            <w:hideMark/>
          </w:tcPr>
          <w:p w14:paraId="4ECE3698"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Criteria</w:t>
            </w:r>
          </w:p>
        </w:tc>
        <w:tc>
          <w:tcPr>
            <w:tcW w:w="1702" w:type="pct"/>
            <w:hideMark/>
          </w:tcPr>
          <w:p w14:paraId="581152FD"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Sample Communities</w:t>
            </w:r>
          </w:p>
        </w:tc>
      </w:tr>
      <w:tr w:rsidR="00427087" w:rsidRPr="00313E79" w14:paraId="7515DF00" w14:textId="77777777" w:rsidTr="00131C37">
        <w:tc>
          <w:tcPr>
            <w:cnfStyle w:val="001000000000" w:firstRow="0" w:lastRow="0" w:firstColumn="1" w:lastColumn="0" w:oddVBand="0" w:evenVBand="0" w:oddHBand="0" w:evenHBand="0" w:firstRowFirstColumn="0" w:firstRowLastColumn="0" w:lastRowFirstColumn="0" w:lastRowLastColumn="0"/>
            <w:tcW w:w="1093" w:type="pct"/>
            <w:hideMark/>
          </w:tcPr>
          <w:p w14:paraId="23482992" w14:textId="77777777" w:rsidR="00427087" w:rsidRPr="00313E79" w:rsidRDefault="00427087" w:rsidP="00B629EC">
            <w:pPr>
              <w:rPr>
                <w:rFonts w:ascii="Calibri" w:hAnsi="Calibri" w:cs="Calibri"/>
              </w:rPr>
            </w:pPr>
            <w:r w:rsidRPr="00313E79">
              <w:rPr>
                <w:rFonts w:ascii="Calibri" w:hAnsi="Calibri" w:cs="Calibri"/>
              </w:rPr>
              <w:t>Degraded</w:t>
            </w:r>
          </w:p>
        </w:tc>
        <w:tc>
          <w:tcPr>
            <w:tcW w:w="2205" w:type="pct"/>
            <w:hideMark/>
          </w:tcPr>
          <w:p w14:paraId="226F84D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Heavy deforestation, erosion, pollution</w:t>
            </w:r>
          </w:p>
        </w:tc>
        <w:tc>
          <w:tcPr>
            <w:tcW w:w="1702" w:type="pct"/>
            <w:hideMark/>
          </w:tcPr>
          <w:p w14:paraId="2B479B1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Galotse</w:t>
            </w:r>
            <w:proofErr w:type="spellEnd"/>
            <w:r w:rsidRPr="00313E79">
              <w:rPr>
                <w:rFonts w:ascii="Calibri" w:hAnsi="Calibri" w:cs="Calibri"/>
              </w:rPr>
              <w:t xml:space="preserve">, Galo,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Pute</w:t>
            </w:r>
            <w:proofErr w:type="spellEnd"/>
          </w:p>
        </w:tc>
      </w:tr>
      <w:tr w:rsidR="00427087" w:rsidRPr="00313E79" w14:paraId="7488E759" w14:textId="77777777" w:rsidTr="00131C37">
        <w:tc>
          <w:tcPr>
            <w:cnfStyle w:val="001000000000" w:firstRow="0" w:lastRow="0" w:firstColumn="1" w:lastColumn="0" w:oddVBand="0" w:evenVBand="0" w:oddHBand="0" w:evenHBand="0" w:firstRowFirstColumn="0" w:firstRowLastColumn="0" w:lastRowFirstColumn="0" w:lastRowLastColumn="0"/>
            <w:tcW w:w="1093" w:type="pct"/>
            <w:hideMark/>
          </w:tcPr>
          <w:p w14:paraId="631909CB" w14:textId="77777777" w:rsidR="00427087" w:rsidRPr="00313E79" w:rsidRDefault="00427087" w:rsidP="00B629EC">
            <w:pPr>
              <w:rPr>
                <w:rFonts w:ascii="Calibri" w:hAnsi="Calibri" w:cs="Calibri"/>
              </w:rPr>
            </w:pPr>
            <w:r w:rsidRPr="00313E79">
              <w:rPr>
                <w:rFonts w:ascii="Calibri" w:hAnsi="Calibri" w:cs="Calibri"/>
              </w:rPr>
              <w:t>Partially Degraded</w:t>
            </w:r>
          </w:p>
        </w:tc>
        <w:tc>
          <w:tcPr>
            <w:tcW w:w="2205" w:type="pct"/>
            <w:hideMark/>
          </w:tcPr>
          <w:p w14:paraId="5299A84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Recoverable with management</w:t>
            </w:r>
          </w:p>
        </w:tc>
        <w:tc>
          <w:tcPr>
            <w:tcW w:w="1702" w:type="pct"/>
            <w:hideMark/>
          </w:tcPr>
          <w:p w14:paraId="6BD8BAF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Klonu</w:t>
            </w:r>
            <w:proofErr w:type="spellEnd"/>
            <w:r w:rsidRPr="00313E79">
              <w:rPr>
                <w:rFonts w:ascii="Calibri" w:hAnsi="Calibri" w:cs="Calibri"/>
              </w:rPr>
              <w:t xml:space="preserve">, Sota,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Agortoe</w:t>
            </w:r>
            <w:proofErr w:type="spellEnd"/>
          </w:p>
        </w:tc>
      </w:tr>
      <w:tr w:rsidR="00427087" w:rsidRPr="00313E79" w14:paraId="5B056827" w14:textId="77777777" w:rsidTr="00131C37">
        <w:tc>
          <w:tcPr>
            <w:cnfStyle w:val="001000000000" w:firstRow="0" w:lastRow="0" w:firstColumn="1" w:lastColumn="0" w:oddVBand="0" w:evenVBand="0" w:oddHBand="0" w:evenHBand="0" w:firstRowFirstColumn="0" w:firstRowLastColumn="0" w:lastRowFirstColumn="0" w:lastRowLastColumn="0"/>
            <w:tcW w:w="1093" w:type="pct"/>
            <w:hideMark/>
          </w:tcPr>
          <w:p w14:paraId="432030E7" w14:textId="77777777" w:rsidR="00427087" w:rsidRPr="00313E79" w:rsidRDefault="00427087" w:rsidP="00B629EC">
            <w:pPr>
              <w:rPr>
                <w:rFonts w:ascii="Calibri" w:hAnsi="Calibri" w:cs="Calibri"/>
              </w:rPr>
            </w:pPr>
            <w:r w:rsidRPr="00313E79">
              <w:rPr>
                <w:rFonts w:ascii="Calibri" w:hAnsi="Calibri" w:cs="Calibri"/>
              </w:rPr>
              <w:t>Intact/Potential</w:t>
            </w:r>
          </w:p>
        </w:tc>
        <w:tc>
          <w:tcPr>
            <w:tcW w:w="2205" w:type="pct"/>
            <w:hideMark/>
          </w:tcPr>
          <w:p w14:paraId="4500D33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Sacred, stable, or already under recovery</w:t>
            </w:r>
          </w:p>
        </w:tc>
        <w:tc>
          <w:tcPr>
            <w:tcW w:w="1702" w:type="pct"/>
            <w:hideMark/>
          </w:tcPr>
          <w:p w14:paraId="4BB4329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Bomigo</w:t>
            </w:r>
            <w:proofErr w:type="spellEnd"/>
            <w:r w:rsidRPr="00313E79">
              <w:rPr>
                <w:rFonts w:ascii="Calibri" w:hAnsi="Calibri" w:cs="Calibri"/>
              </w:rPr>
              <w:t xml:space="preserve">, Bewadze, </w:t>
            </w:r>
            <w:proofErr w:type="spellStart"/>
            <w:r w:rsidRPr="00313E79">
              <w:rPr>
                <w:rFonts w:ascii="Calibri" w:hAnsi="Calibri" w:cs="Calibri"/>
              </w:rPr>
              <w:t>Aborlove</w:t>
            </w:r>
            <w:proofErr w:type="spellEnd"/>
          </w:p>
        </w:tc>
      </w:tr>
    </w:tbl>
    <w:p w14:paraId="79797AD4" w14:textId="77777777" w:rsidR="00427087" w:rsidRPr="00313E79" w:rsidRDefault="00427087" w:rsidP="00427087">
      <w:pPr>
        <w:rPr>
          <w:rFonts w:ascii="Calibri" w:hAnsi="Calibri" w:cs="Calibri"/>
          <w:b/>
          <w:bCs/>
        </w:rPr>
      </w:pPr>
    </w:p>
    <w:p w14:paraId="446A0EFA" w14:textId="77777777" w:rsidR="00427087" w:rsidRPr="00313E79" w:rsidRDefault="00427087" w:rsidP="00427087">
      <w:pPr>
        <w:rPr>
          <w:rFonts w:ascii="Calibri" w:hAnsi="Calibri" w:cs="Calibri"/>
          <w:b/>
          <w:bCs/>
        </w:rPr>
      </w:pPr>
      <w:r w:rsidRPr="00313E79">
        <w:rPr>
          <w:rFonts w:ascii="Calibri" w:hAnsi="Calibri" w:cs="Calibri"/>
          <w:b/>
          <w:bCs/>
        </w:rPr>
        <w:t>c</w:t>
      </w:r>
      <w:proofErr w:type="gramStart"/>
      <w:r w:rsidRPr="00313E79">
        <w:rPr>
          <w:rFonts w:ascii="Calibri" w:hAnsi="Calibri" w:cs="Calibri"/>
          <w:b/>
          <w:bCs/>
        </w:rPr>
        <w:t>. By</w:t>
      </w:r>
      <w:proofErr w:type="gramEnd"/>
      <w:r w:rsidRPr="00313E79">
        <w:rPr>
          <w:rFonts w:ascii="Calibri" w:hAnsi="Calibri" w:cs="Calibri"/>
          <w:b/>
          <w:bCs/>
        </w:rPr>
        <w:t xml:space="preserve"> Restoration Opportunity and CREMA Readiness</w:t>
      </w:r>
    </w:p>
    <w:tbl>
      <w:tblPr>
        <w:tblStyle w:val="GridTable1Light"/>
        <w:tblW w:w="5000" w:type="pct"/>
        <w:tblLook w:val="04A0" w:firstRow="1" w:lastRow="0" w:firstColumn="1" w:lastColumn="0" w:noHBand="0" w:noVBand="1"/>
      </w:tblPr>
      <w:tblGrid>
        <w:gridCol w:w="2226"/>
        <w:gridCol w:w="3764"/>
        <w:gridCol w:w="3360"/>
      </w:tblGrid>
      <w:tr w:rsidR="00427087" w:rsidRPr="00313E79" w14:paraId="17789108" w14:textId="77777777" w:rsidTr="00131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hideMark/>
          </w:tcPr>
          <w:p w14:paraId="33CD5F51" w14:textId="77777777" w:rsidR="00427087" w:rsidRPr="00313E79" w:rsidRDefault="00427087" w:rsidP="00B629EC">
            <w:pPr>
              <w:rPr>
                <w:rFonts w:ascii="Calibri" w:hAnsi="Calibri" w:cs="Calibri"/>
                <w:b w:val="0"/>
                <w:bCs w:val="0"/>
              </w:rPr>
            </w:pPr>
            <w:r w:rsidRPr="00313E79">
              <w:rPr>
                <w:rFonts w:ascii="Calibri" w:hAnsi="Calibri" w:cs="Calibri"/>
              </w:rPr>
              <w:t>Classification</w:t>
            </w:r>
          </w:p>
        </w:tc>
        <w:tc>
          <w:tcPr>
            <w:tcW w:w="2013" w:type="pct"/>
            <w:hideMark/>
          </w:tcPr>
          <w:p w14:paraId="68CE7FBD"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Characteristics</w:t>
            </w:r>
          </w:p>
        </w:tc>
        <w:tc>
          <w:tcPr>
            <w:tcW w:w="1797" w:type="pct"/>
            <w:hideMark/>
          </w:tcPr>
          <w:p w14:paraId="55076347"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Communities</w:t>
            </w:r>
          </w:p>
        </w:tc>
      </w:tr>
      <w:tr w:rsidR="00427087" w:rsidRPr="00313E79" w14:paraId="25F78DCF" w14:textId="77777777" w:rsidTr="00131C37">
        <w:tc>
          <w:tcPr>
            <w:cnfStyle w:val="001000000000" w:firstRow="0" w:lastRow="0" w:firstColumn="1" w:lastColumn="0" w:oddVBand="0" w:evenVBand="0" w:oddHBand="0" w:evenHBand="0" w:firstRowFirstColumn="0" w:firstRowLastColumn="0" w:lastRowFirstColumn="0" w:lastRowLastColumn="0"/>
            <w:tcW w:w="1190" w:type="pct"/>
            <w:hideMark/>
          </w:tcPr>
          <w:p w14:paraId="0760AB83" w14:textId="77777777" w:rsidR="00427087" w:rsidRPr="00313E79" w:rsidRDefault="00427087" w:rsidP="00B629EC">
            <w:pPr>
              <w:rPr>
                <w:rFonts w:ascii="Calibri" w:hAnsi="Calibri" w:cs="Calibri"/>
              </w:rPr>
            </w:pPr>
            <w:r w:rsidRPr="00313E79">
              <w:rPr>
                <w:rFonts w:ascii="Calibri" w:hAnsi="Calibri" w:cs="Calibri"/>
              </w:rPr>
              <w:t>High Readiness</w:t>
            </w:r>
          </w:p>
        </w:tc>
        <w:tc>
          <w:tcPr>
            <w:tcW w:w="2013" w:type="pct"/>
            <w:hideMark/>
          </w:tcPr>
          <w:p w14:paraId="22A07EA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Active CCAs, Wildlife Division support</w:t>
            </w:r>
          </w:p>
        </w:tc>
        <w:tc>
          <w:tcPr>
            <w:tcW w:w="1797" w:type="pct"/>
            <w:hideMark/>
          </w:tcPr>
          <w:p w14:paraId="0226CF9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Dzita,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Agbatsivi</w:t>
            </w:r>
            <w:proofErr w:type="spellEnd"/>
            <w:r w:rsidRPr="00313E79">
              <w:rPr>
                <w:rFonts w:ascii="Calibri" w:hAnsi="Calibri" w:cs="Calibri"/>
              </w:rPr>
              <w:t xml:space="preserve">, </w:t>
            </w:r>
            <w:proofErr w:type="spellStart"/>
            <w:r w:rsidRPr="00313E79">
              <w:rPr>
                <w:rFonts w:ascii="Calibri" w:hAnsi="Calibri" w:cs="Calibri"/>
              </w:rPr>
              <w:t>Bewadze</w:t>
            </w:r>
            <w:proofErr w:type="spellEnd"/>
          </w:p>
        </w:tc>
      </w:tr>
      <w:tr w:rsidR="00427087" w:rsidRPr="00313E79" w14:paraId="4D80001E" w14:textId="77777777" w:rsidTr="00131C37">
        <w:tc>
          <w:tcPr>
            <w:cnfStyle w:val="001000000000" w:firstRow="0" w:lastRow="0" w:firstColumn="1" w:lastColumn="0" w:oddVBand="0" w:evenVBand="0" w:oddHBand="0" w:evenHBand="0" w:firstRowFirstColumn="0" w:firstRowLastColumn="0" w:lastRowFirstColumn="0" w:lastRowLastColumn="0"/>
            <w:tcW w:w="1190" w:type="pct"/>
            <w:hideMark/>
          </w:tcPr>
          <w:p w14:paraId="2507F487" w14:textId="77777777" w:rsidR="00427087" w:rsidRPr="00313E79" w:rsidRDefault="00427087" w:rsidP="00B629EC">
            <w:pPr>
              <w:rPr>
                <w:rFonts w:ascii="Calibri" w:hAnsi="Calibri" w:cs="Calibri"/>
              </w:rPr>
            </w:pPr>
            <w:r w:rsidRPr="00313E79">
              <w:rPr>
                <w:rFonts w:ascii="Calibri" w:hAnsi="Calibri" w:cs="Calibri"/>
              </w:rPr>
              <w:t>Moderate Readiness</w:t>
            </w:r>
          </w:p>
        </w:tc>
        <w:tc>
          <w:tcPr>
            <w:tcW w:w="2013" w:type="pct"/>
            <w:hideMark/>
          </w:tcPr>
          <w:p w14:paraId="3D3C9D9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Interest but weak governance</w:t>
            </w:r>
          </w:p>
        </w:tc>
        <w:tc>
          <w:tcPr>
            <w:tcW w:w="1797" w:type="pct"/>
            <w:hideMark/>
          </w:tcPr>
          <w:p w14:paraId="597736D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Patukope</w:t>
            </w:r>
            <w:proofErr w:type="spellEnd"/>
            <w:r w:rsidRPr="00313E79">
              <w:rPr>
                <w:rFonts w:ascii="Calibri" w:hAnsi="Calibri" w:cs="Calibri"/>
              </w:rPr>
              <w:t xml:space="preserve">, Akosua Village, </w:t>
            </w:r>
            <w:proofErr w:type="spellStart"/>
            <w:r w:rsidRPr="00313E79">
              <w:rPr>
                <w:rFonts w:ascii="Calibri" w:hAnsi="Calibri" w:cs="Calibri"/>
              </w:rPr>
              <w:t>Klonu</w:t>
            </w:r>
            <w:proofErr w:type="spellEnd"/>
          </w:p>
        </w:tc>
      </w:tr>
      <w:tr w:rsidR="00427087" w:rsidRPr="00313E79" w14:paraId="20E17E19" w14:textId="77777777" w:rsidTr="00131C37">
        <w:tc>
          <w:tcPr>
            <w:cnfStyle w:val="001000000000" w:firstRow="0" w:lastRow="0" w:firstColumn="1" w:lastColumn="0" w:oddVBand="0" w:evenVBand="0" w:oddHBand="0" w:evenHBand="0" w:firstRowFirstColumn="0" w:firstRowLastColumn="0" w:lastRowFirstColumn="0" w:lastRowLastColumn="0"/>
            <w:tcW w:w="1190" w:type="pct"/>
            <w:hideMark/>
          </w:tcPr>
          <w:p w14:paraId="42915E35" w14:textId="77777777" w:rsidR="00427087" w:rsidRPr="00313E79" w:rsidRDefault="00427087" w:rsidP="00B629EC">
            <w:pPr>
              <w:rPr>
                <w:rFonts w:ascii="Calibri" w:hAnsi="Calibri" w:cs="Calibri"/>
              </w:rPr>
            </w:pPr>
            <w:r w:rsidRPr="00313E79">
              <w:rPr>
                <w:rFonts w:ascii="Calibri" w:hAnsi="Calibri" w:cs="Calibri"/>
              </w:rPr>
              <w:t>Low Readiness</w:t>
            </w:r>
          </w:p>
        </w:tc>
        <w:tc>
          <w:tcPr>
            <w:tcW w:w="2013" w:type="pct"/>
            <w:hideMark/>
          </w:tcPr>
          <w:p w14:paraId="5DD7F2E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Conflict zones, no prior engagement</w:t>
            </w:r>
          </w:p>
        </w:tc>
        <w:tc>
          <w:tcPr>
            <w:tcW w:w="1797" w:type="pct"/>
            <w:hideMark/>
          </w:tcPr>
          <w:p w14:paraId="408DF44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Pute</w:t>
            </w:r>
            <w:proofErr w:type="spellEnd"/>
            <w:r w:rsidRPr="00313E79">
              <w:rPr>
                <w:rFonts w:ascii="Calibri" w:hAnsi="Calibri" w:cs="Calibri"/>
              </w:rPr>
              <w:t xml:space="preserve">, </w:t>
            </w:r>
            <w:proofErr w:type="spellStart"/>
            <w:r w:rsidRPr="00313E79">
              <w:rPr>
                <w:rFonts w:ascii="Calibri" w:hAnsi="Calibri" w:cs="Calibri"/>
              </w:rPr>
              <w:t>Obane</w:t>
            </w:r>
            <w:proofErr w:type="spellEnd"/>
            <w:r w:rsidRPr="00313E79">
              <w:rPr>
                <w:rFonts w:ascii="Calibri" w:hAnsi="Calibri" w:cs="Calibri"/>
              </w:rPr>
              <w:t xml:space="preserve">, </w:t>
            </w:r>
            <w:proofErr w:type="spellStart"/>
            <w:r w:rsidRPr="00313E79">
              <w:rPr>
                <w:rFonts w:ascii="Calibri" w:hAnsi="Calibri" w:cs="Calibri"/>
              </w:rPr>
              <w:t>Elavanyo</w:t>
            </w:r>
            <w:proofErr w:type="spellEnd"/>
          </w:p>
        </w:tc>
      </w:tr>
    </w:tbl>
    <w:p w14:paraId="05AF35F0" w14:textId="77777777" w:rsidR="00427087" w:rsidRPr="00313E79" w:rsidRDefault="00427087" w:rsidP="00427087">
      <w:pPr>
        <w:rPr>
          <w:rFonts w:ascii="Calibri" w:hAnsi="Calibri" w:cs="Calibri"/>
        </w:rPr>
      </w:pPr>
    </w:p>
    <w:p w14:paraId="2DB4FC26" w14:textId="77777777" w:rsidR="00427087" w:rsidRPr="00313E79" w:rsidRDefault="00427087" w:rsidP="00427087">
      <w:pPr>
        <w:pStyle w:val="Heading3"/>
        <w:rPr>
          <w:rFonts w:ascii="Calibri" w:hAnsi="Calibri" w:cs="Calibri"/>
        </w:rPr>
      </w:pPr>
      <w:bookmarkStart w:id="135" w:name="_Toc205793458"/>
      <w:r w:rsidRPr="00313E79">
        <w:rPr>
          <w:rFonts w:ascii="Calibri" w:hAnsi="Calibri" w:cs="Calibri"/>
        </w:rPr>
        <w:t>4. Implications for Implementation and Targeting</w:t>
      </w:r>
      <w:bookmarkEnd w:id="135"/>
    </w:p>
    <w:p w14:paraId="133A0DFB" w14:textId="77777777" w:rsidR="00427087" w:rsidRPr="00313E79" w:rsidRDefault="00427087" w:rsidP="00427087">
      <w:pPr>
        <w:rPr>
          <w:rFonts w:ascii="Calibri" w:hAnsi="Calibri" w:cs="Calibri"/>
        </w:rPr>
      </w:pPr>
      <w:r w:rsidRPr="00313E79">
        <w:rPr>
          <w:rFonts w:ascii="Calibri" w:hAnsi="Calibri" w:cs="Calibri"/>
        </w:rPr>
        <w:t>The mapped coverage and classification allow:</w:t>
      </w:r>
    </w:p>
    <w:p w14:paraId="3537174C" w14:textId="77777777" w:rsidR="00427087" w:rsidRPr="00313E79" w:rsidRDefault="00427087" w:rsidP="00427087">
      <w:pPr>
        <w:numPr>
          <w:ilvl w:val="0"/>
          <w:numId w:val="210"/>
        </w:numPr>
        <w:rPr>
          <w:rFonts w:ascii="Calibri" w:hAnsi="Calibri" w:cs="Calibri"/>
        </w:rPr>
      </w:pPr>
      <w:r w:rsidRPr="00313E79">
        <w:rPr>
          <w:rFonts w:ascii="Calibri" w:hAnsi="Calibri" w:cs="Calibri"/>
        </w:rPr>
        <w:t>Spatial targeting of interventions (e.g., cookstoves in degraded zones, restoration in intact areas)</w:t>
      </w:r>
    </w:p>
    <w:p w14:paraId="1D859288" w14:textId="77777777" w:rsidR="00427087" w:rsidRPr="00313E79" w:rsidRDefault="00427087" w:rsidP="00427087">
      <w:pPr>
        <w:numPr>
          <w:ilvl w:val="0"/>
          <w:numId w:val="210"/>
        </w:numPr>
        <w:rPr>
          <w:rFonts w:ascii="Calibri" w:hAnsi="Calibri" w:cs="Calibri"/>
        </w:rPr>
      </w:pPr>
      <w:r w:rsidRPr="00313E79">
        <w:rPr>
          <w:rFonts w:ascii="Calibri" w:hAnsi="Calibri" w:cs="Calibri"/>
        </w:rPr>
        <w:t>Staged CREMA rollout across clusters with similar readiness</w:t>
      </w:r>
    </w:p>
    <w:p w14:paraId="28532FAB" w14:textId="77777777" w:rsidR="00427087" w:rsidRPr="00313E79" w:rsidRDefault="00427087" w:rsidP="00427087">
      <w:pPr>
        <w:numPr>
          <w:ilvl w:val="0"/>
          <w:numId w:val="210"/>
        </w:numPr>
        <w:rPr>
          <w:rFonts w:ascii="Calibri" w:hAnsi="Calibri" w:cs="Calibri"/>
        </w:rPr>
      </w:pPr>
      <w:r w:rsidRPr="00313E79">
        <w:rPr>
          <w:rFonts w:ascii="Calibri" w:hAnsi="Calibri" w:cs="Calibri"/>
        </w:rPr>
        <w:lastRenderedPageBreak/>
        <w:t>Tailored engagement approaches (e.g., cultural emphasis in sacred zones, youth-driven strategies in peri-urban areas)</w:t>
      </w:r>
    </w:p>
    <w:p w14:paraId="1A5878CF" w14:textId="77777777" w:rsidR="00427087" w:rsidRPr="00313E79" w:rsidRDefault="00427087" w:rsidP="00427087">
      <w:pPr>
        <w:numPr>
          <w:ilvl w:val="0"/>
          <w:numId w:val="210"/>
        </w:numPr>
        <w:rPr>
          <w:rFonts w:ascii="Calibri" w:hAnsi="Calibri" w:cs="Calibri"/>
        </w:rPr>
      </w:pPr>
      <w:r w:rsidRPr="00313E79">
        <w:rPr>
          <w:rFonts w:ascii="Calibri" w:hAnsi="Calibri" w:cs="Calibri"/>
        </w:rPr>
        <w:t>Efficient logistics planning (based on road access, isolation, or erosion exposure)</w:t>
      </w:r>
    </w:p>
    <w:p w14:paraId="4F1F4DD4" w14:textId="77777777" w:rsidR="00427087" w:rsidRPr="00313E79" w:rsidRDefault="00427087" w:rsidP="00427087">
      <w:pPr>
        <w:rPr>
          <w:rFonts w:ascii="Calibri" w:hAnsi="Calibri" w:cs="Calibri"/>
        </w:rPr>
      </w:pPr>
      <w:r w:rsidRPr="00313E79">
        <w:rPr>
          <w:rFonts w:ascii="Calibri" w:hAnsi="Calibri" w:cs="Calibri"/>
        </w:rPr>
        <w:t>Additionally, the map supports:</w:t>
      </w:r>
    </w:p>
    <w:p w14:paraId="7EF9936E" w14:textId="77777777" w:rsidR="00427087" w:rsidRPr="00313E79" w:rsidRDefault="00427087" w:rsidP="00427087">
      <w:pPr>
        <w:numPr>
          <w:ilvl w:val="0"/>
          <w:numId w:val="211"/>
        </w:numPr>
        <w:rPr>
          <w:rFonts w:ascii="Calibri" w:hAnsi="Calibri" w:cs="Calibri"/>
        </w:rPr>
      </w:pPr>
      <w:r w:rsidRPr="00313E79">
        <w:rPr>
          <w:rFonts w:ascii="Calibri" w:hAnsi="Calibri" w:cs="Calibri"/>
          <w:b/>
          <w:bCs/>
        </w:rPr>
        <w:t>MRV baselines</w:t>
      </w:r>
      <w:r w:rsidRPr="00313E79">
        <w:rPr>
          <w:rFonts w:ascii="Calibri" w:hAnsi="Calibri" w:cs="Calibri"/>
        </w:rPr>
        <w:t>: Ground-truthing of resource pressures by community</w:t>
      </w:r>
    </w:p>
    <w:p w14:paraId="4799E5DC" w14:textId="77777777" w:rsidR="00427087" w:rsidRPr="00313E79" w:rsidRDefault="00427087" w:rsidP="00427087">
      <w:pPr>
        <w:numPr>
          <w:ilvl w:val="0"/>
          <w:numId w:val="211"/>
        </w:numPr>
        <w:rPr>
          <w:rFonts w:ascii="Calibri" w:hAnsi="Calibri" w:cs="Calibri"/>
        </w:rPr>
      </w:pPr>
      <w:r w:rsidRPr="00313E79">
        <w:rPr>
          <w:rFonts w:ascii="Calibri" w:hAnsi="Calibri" w:cs="Calibri"/>
          <w:b/>
          <w:bCs/>
        </w:rPr>
        <w:t>Safeguards monitoring</w:t>
      </w:r>
      <w:r w:rsidRPr="00313E79">
        <w:rPr>
          <w:rFonts w:ascii="Calibri" w:hAnsi="Calibri" w:cs="Calibri"/>
        </w:rPr>
        <w:t>: Overlaying of vulnerability data for social risk management</w:t>
      </w:r>
    </w:p>
    <w:p w14:paraId="76140F59" w14:textId="77777777" w:rsidR="00427087" w:rsidRPr="00313E79" w:rsidRDefault="00427087" w:rsidP="00427087">
      <w:pPr>
        <w:numPr>
          <w:ilvl w:val="0"/>
          <w:numId w:val="211"/>
        </w:numPr>
        <w:rPr>
          <w:rFonts w:ascii="Calibri" w:hAnsi="Calibri" w:cs="Calibri"/>
        </w:rPr>
      </w:pPr>
      <w:r w:rsidRPr="00313E79">
        <w:rPr>
          <w:rFonts w:ascii="Calibri" w:hAnsi="Calibri" w:cs="Calibri"/>
          <w:b/>
          <w:bCs/>
        </w:rPr>
        <w:t>Carbon and co-benefit modeling</w:t>
      </w:r>
      <w:r w:rsidRPr="00313E79">
        <w:rPr>
          <w:rFonts w:ascii="Calibri" w:hAnsi="Calibri" w:cs="Calibri"/>
        </w:rPr>
        <w:t>: Zoning for potential emission reduction and biodiversity gain</w:t>
      </w:r>
    </w:p>
    <w:p w14:paraId="7A9DAEC8" w14:textId="77777777" w:rsidR="00427087" w:rsidRPr="00313E79" w:rsidRDefault="00427087" w:rsidP="00427087">
      <w:pPr>
        <w:pStyle w:val="Heading3"/>
        <w:rPr>
          <w:rFonts w:ascii="Calibri" w:hAnsi="Calibri" w:cs="Calibri"/>
        </w:rPr>
      </w:pPr>
      <w:bookmarkStart w:id="136" w:name="_Toc205793459"/>
      <w:r w:rsidRPr="00313E79">
        <w:rPr>
          <w:rFonts w:ascii="Calibri" w:hAnsi="Calibri" w:cs="Calibri"/>
        </w:rPr>
        <w:t>Conclusion</w:t>
      </w:r>
      <w:bookmarkEnd w:id="136"/>
    </w:p>
    <w:p w14:paraId="0E472CC4" w14:textId="77777777" w:rsidR="00427087" w:rsidRPr="00313E79" w:rsidRDefault="00427087" w:rsidP="00427087">
      <w:pPr>
        <w:jc w:val="both"/>
        <w:rPr>
          <w:rFonts w:ascii="Calibri" w:hAnsi="Calibri" w:cs="Calibri"/>
        </w:rPr>
      </w:pPr>
      <w:r w:rsidRPr="00313E79">
        <w:rPr>
          <w:rFonts w:ascii="Calibri" w:hAnsi="Calibri" w:cs="Calibri"/>
        </w:rPr>
        <w:t>The mapped spread of profiled communities in the WACA Blue Carbon Assessment reflects a deliberate strategy to capture the diversity of ecological conditions, resource dependencies, and governance contexts across Ghana’s coastal wetlands. This geo-social distribution forms the backbone for restoration planning, safeguard design, carbon accounting, and sustainable governance under CREMA frameworks.</w:t>
      </w:r>
    </w:p>
    <w:p w14:paraId="5B8D034A" w14:textId="77777777" w:rsidR="00427087" w:rsidRPr="00313E79" w:rsidRDefault="00427087" w:rsidP="00427087">
      <w:pPr>
        <w:jc w:val="both"/>
        <w:rPr>
          <w:rFonts w:ascii="Calibri" w:hAnsi="Calibri" w:cs="Calibri"/>
        </w:rPr>
      </w:pPr>
      <w:r w:rsidRPr="00313E79">
        <w:rPr>
          <w:rFonts w:ascii="Calibri" w:hAnsi="Calibri" w:cs="Calibri"/>
        </w:rPr>
        <w:t xml:space="preserve">The integration of spatial insights with field-validated socio-economic data ensures that Ghana’s blue carbon programming will be both </w:t>
      </w:r>
      <w:r w:rsidRPr="00313E79">
        <w:rPr>
          <w:rFonts w:ascii="Calibri" w:hAnsi="Calibri" w:cs="Calibri"/>
          <w:b/>
          <w:bCs/>
        </w:rPr>
        <w:t>technically rigorous and community-anchored</w:t>
      </w:r>
      <w:r w:rsidRPr="00313E79">
        <w:rPr>
          <w:rFonts w:ascii="Calibri" w:hAnsi="Calibri" w:cs="Calibri"/>
        </w:rPr>
        <w:t>.</w:t>
      </w:r>
    </w:p>
    <w:p w14:paraId="4BC40E8A" w14:textId="6AEBB5F5" w:rsidR="00427087" w:rsidRPr="00313E79" w:rsidRDefault="00E43C8E" w:rsidP="00427087">
      <w:pPr>
        <w:pStyle w:val="Heading2"/>
        <w:rPr>
          <w:rFonts w:ascii="Calibri" w:hAnsi="Calibri" w:cs="Calibri"/>
        </w:rPr>
      </w:pPr>
      <w:bookmarkStart w:id="137" w:name="_Toc205793460"/>
      <w:r w:rsidRPr="00313E79">
        <w:rPr>
          <w:rFonts w:ascii="Calibri" w:hAnsi="Calibri" w:cs="Calibri"/>
        </w:rPr>
        <w:t>4</w:t>
      </w:r>
      <w:r w:rsidR="00427087" w:rsidRPr="00313E79">
        <w:rPr>
          <w:rFonts w:ascii="Calibri" w:hAnsi="Calibri" w:cs="Calibri"/>
        </w:rPr>
        <w:t>.5 Community classification: coastal, inland, degraded, vulnerable</w:t>
      </w:r>
      <w:bookmarkEnd w:id="137"/>
    </w:p>
    <w:p w14:paraId="3B6EAA1C" w14:textId="77777777" w:rsidR="00427087" w:rsidRPr="00313E79" w:rsidRDefault="00427087" w:rsidP="00427087">
      <w:pPr>
        <w:pStyle w:val="Heading3"/>
        <w:rPr>
          <w:rFonts w:ascii="Calibri" w:hAnsi="Calibri" w:cs="Calibri"/>
        </w:rPr>
      </w:pPr>
      <w:bookmarkStart w:id="138" w:name="_Toc205793461"/>
      <w:r w:rsidRPr="00313E79">
        <w:rPr>
          <w:rFonts w:ascii="Calibri" w:hAnsi="Calibri" w:cs="Calibri"/>
        </w:rPr>
        <w:t>Introduction</w:t>
      </w:r>
      <w:bookmarkEnd w:id="138"/>
    </w:p>
    <w:p w14:paraId="1F80D62E" w14:textId="77777777" w:rsidR="00427087" w:rsidRPr="00313E79" w:rsidRDefault="00427087" w:rsidP="00427087">
      <w:pPr>
        <w:jc w:val="both"/>
        <w:rPr>
          <w:rFonts w:ascii="Calibri" w:hAnsi="Calibri" w:cs="Calibri"/>
        </w:rPr>
      </w:pPr>
      <w:r w:rsidRPr="00313E79">
        <w:rPr>
          <w:rFonts w:ascii="Calibri" w:hAnsi="Calibri" w:cs="Calibri"/>
        </w:rPr>
        <w:t xml:space="preserve">Community classification provides a critical analytical layer in the planning and implementation of the WACA Blue Carbon initiative. By categorizing the 37 profiled communities based on ecological position, degradation levels, and vulnerability indicators, the project team can prioritize interventions, structure benefit-sharing, and tailor safeguards. This section presents a systematic classification of communities into </w:t>
      </w:r>
      <w:r w:rsidRPr="00313E79">
        <w:rPr>
          <w:rFonts w:ascii="Calibri" w:hAnsi="Calibri" w:cs="Calibri"/>
          <w:b/>
          <w:bCs/>
        </w:rPr>
        <w:t>four overlapping categories</w:t>
      </w:r>
      <w:r w:rsidRPr="00313E79">
        <w:rPr>
          <w:rFonts w:ascii="Calibri" w:hAnsi="Calibri" w:cs="Calibri"/>
        </w:rPr>
        <w:t>: coastal, inland, degraded, and vulnerable. Each classification highlights the intersection of ecological exposure, socio-economic stress, and institutional capacity.</w:t>
      </w:r>
    </w:p>
    <w:p w14:paraId="2CA56CAB" w14:textId="77777777" w:rsidR="00427087" w:rsidRPr="00313E79" w:rsidRDefault="00427087" w:rsidP="00427087">
      <w:pPr>
        <w:jc w:val="both"/>
        <w:rPr>
          <w:rFonts w:ascii="Calibri" w:hAnsi="Calibri" w:cs="Calibri"/>
        </w:rPr>
      </w:pPr>
      <w:r w:rsidRPr="00313E79">
        <w:rPr>
          <w:rFonts w:ascii="Calibri" w:hAnsi="Calibri" w:cs="Calibri"/>
        </w:rPr>
        <w:t xml:space="preserve">This typology informs spatial planning, restoration zoning, monitoring, and social risk mitigation strategies across the three Ramsar sites, </w:t>
      </w:r>
      <w:proofErr w:type="spellStart"/>
      <w:r w:rsidRPr="00313E79">
        <w:rPr>
          <w:rFonts w:ascii="Calibri" w:hAnsi="Calibri" w:cs="Calibri"/>
        </w:rPr>
        <w:t>Songor</w:t>
      </w:r>
      <w:proofErr w:type="spellEnd"/>
      <w:r w:rsidRPr="00313E79">
        <w:rPr>
          <w:rFonts w:ascii="Calibri" w:hAnsi="Calibri" w:cs="Calibri"/>
        </w:rPr>
        <w:t>, Keta Lagoon Complex, and Muni-Pomadze.</w:t>
      </w:r>
    </w:p>
    <w:p w14:paraId="61469A4F" w14:textId="77777777" w:rsidR="00427087" w:rsidRPr="00313E79" w:rsidRDefault="00427087" w:rsidP="00427087">
      <w:pPr>
        <w:pStyle w:val="Heading3"/>
        <w:rPr>
          <w:rFonts w:ascii="Calibri" w:hAnsi="Calibri" w:cs="Calibri"/>
        </w:rPr>
      </w:pPr>
      <w:bookmarkStart w:id="139" w:name="_Toc205793462"/>
      <w:r w:rsidRPr="00313E79">
        <w:rPr>
          <w:rFonts w:ascii="Calibri" w:hAnsi="Calibri" w:cs="Calibri"/>
        </w:rPr>
        <w:t>1. Coastal Communities</w:t>
      </w:r>
      <w:bookmarkEnd w:id="139"/>
    </w:p>
    <w:p w14:paraId="6C9ABFC2" w14:textId="77777777" w:rsidR="00427087" w:rsidRPr="00313E79" w:rsidRDefault="00427087" w:rsidP="00427087">
      <w:pPr>
        <w:rPr>
          <w:rFonts w:ascii="Calibri" w:hAnsi="Calibri" w:cs="Calibri"/>
        </w:rPr>
      </w:pPr>
      <w:r w:rsidRPr="00313E79">
        <w:rPr>
          <w:rFonts w:ascii="Calibri" w:hAnsi="Calibri" w:cs="Calibri"/>
        </w:rPr>
        <w:t>Coastal communities are those located directly along the seashore, sandspits, or tidal estuaries with direct exposure to marine processes.</w:t>
      </w:r>
    </w:p>
    <w:p w14:paraId="07BB675F" w14:textId="77777777" w:rsidR="00427087" w:rsidRPr="00313E79" w:rsidRDefault="00427087" w:rsidP="00427087">
      <w:pPr>
        <w:rPr>
          <w:rFonts w:ascii="Calibri" w:hAnsi="Calibri" w:cs="Calibri"/>
          <w:b/>
          <w:bCs/>
        </w:rPr>
      </w:pPr>
      <w:r w:rsidRPr="00313E79">
        <w:rPr>
          <w:rFonts w:ascii="Calibri" w:hAnsi="Calibri" w:cs="Calibri"/>
          <w:b/>
          <w:bCs/>
        </w:rPr>
        <w:t>Characteristics:</w:t>
      </w:r>
    </w:p>
    <w:p w14:paraId="3B795E96" w14:textId="77777777" w:rsidR="00427087" w:rsidRPr="00313E79" w:rsidRDefault="00427087" w:rsidP="00427087">
      <w:pPr>
        <w:numPr>
          <w:ilvl w:val="0"/>
          <w:numId w:val="212"/>
        </w:numPr>
        <w:rPr>
          <w:rFonts w:ascii="Calibri" w:hAnsi="Calibri" w:cs="Calibri"/>
        </w:rPr>
      </w:pPr>
      <w:r w:rsidRPr="00313E79">
        <w:rPr>
          <w:rFonts w:ascii="Calibri" w:hAnsi="Calibri" w:cs="Calibri"/>
        </w:rPr>
        <w:lastRenderedPageBreak/>
        <w:t>High exposure to coastal erosion and storm surges</w:t>
      </w:r>
    </w:p>
    <w:p w14:paraId="3A2E6760" w14:textId="77777777" w:rsidR="00427087" w:rsidRPr="00313E79" w:rsidRDefault="00427087" w:rsidP="00427087">
      <w:pPr>
        <w:numPr>
          <w:ilvl w:val="0"/>
          <w:numId w:val="212"/>
        </w:numPr>
        <w:rPr>
          <w:rFonts w:ascii="Calibri" w:hAnsi="Calibri" w:cs="Calibri"/>
        </w:rPr>
      </w:pPr>
      <w:r w:rsidRPr="00313E79">
        <w:rPr>
          <w:rFonts w:ascii="Calibri" w:hAnsi="Calibri" w:cs="Calibri"/>
        </w:rPr>
        <w:t>Predominant fishing and fish-processing livelihoods</w:t>
      </w:r>
    </w:p>
    <w:p w14:paraId="2140A146" w14:textId="77777777" w:rsidR="00427087" w:rsidRPr="00313E79" w:rsidRDefault="00427087" w:rsidP="00427087">
      <w:pPr>
        <w:numPr>
          <w:ilvl w:val="0"/>
          <w:numId w:val="212"/>
        </w:numPr>
        <w:rPr>
          <w:rFonts w:ascii="Calibri" w:hAnsi="Calibri" w:cs="Calibri"/>
        </w:rPr>
      </w:pPr>
      <w:r w:rsidRPr="00313E79">
        <w:rPr>
          <w:rFonts w:ascii="Calibri" w:hAnsi="Calibri" w:cs="Calibri"/>
        </w:rPr>
        <w:t>Proximity to mangrove degradation hotspots</w:t>
      </w:r>
    </w:p>
    <w:p w14:paraId="4777B446" w14:textId="77777777" w:rsidR="00427087" w:rsidRPr="00313E79" w:rsidRDefault="00427087" w:rsidP="00427087">
      <w:pPr>
        <w:numPr>
          <w:ilvl w:val="0"/>
          <w:numId w:val="212"/>
        </w:numPr>
        <w:rPr>
          <w:rFonts w:ascii="Calibri" w:hAnsi="Calibri" w:cs="Calibri"/>
        </w:rPr>
      </w:pPr>
      <w:r w:rsidRPr="00313E79">
        <w:rPr>
          <w:rFonts w:ascii="Calibri" w:hAnsi="Calibri" w:cs="Calibri"/>
        </w:rPr>
        <w:t>Often affected by saline intrusion and flooding</w:t>
      </w:r>
    </w:p>
    <w:p w14:paraId="564BC3F6" w14:textId="77777777" w:rsidR="00427087" w:rsidRPr="00313E79" w:rsidRDefault="00427087" w:rsidP="00427087">
      <w:pPr>
        <w:numPr>
          <w:ilvl w:val="0"/>
          <w:numId w:val="212"/>
        </w:numPr>
        <w:rPr>
          <w:rFonts w:ascii="Calibri" w:hAnsi="Calibri" w:cs="Calibri"/>
        </w:rPr>
      </w:pPr>
      <w:r w:rsidRPr="00313E79">
        <w:rPr>
          <w:rFonts w:ascii="Calibri" w:hAnsi="Calibri" w:cs="Calibri"/>
        </w:rPr>
        <w:t>Cultural reliance on estuarine and marine ecosystems</w:t>
      </w:r>
    </w:p>
    <w:p w14:paraId="33A988BD" w14:textId="77777777" w:rsidR="00427087" w:rsidRPr="00313E79" w:rsidRDefault="00427087" w:rsidP="00427087">
      <w:pPr>
        <w:rPr>
          <w:rFonts w:ascii="Calibri" w:hAnsi="Calibri" w:cs="Calibri"/>
          <w:b/>
          <w:bCs/>
        </w:rPr>
      </w:pPr>
      <w:r w:rsidRPr="00313E79">
        <w:rPr>
          <w:rFonts w:ascii="Calibri" w:hAnsi="Calibri" w:cs="Calibri"/>
          <w:b/>
          <w:bCs/>
        </w:rPr>
        <w:t>Sample Coastal Communities:</w:t>
      </w:r>
    </w:p>
    <w:tbl>
      <w:tblPr>
        <w:tblStyle w:val="GridTable1Light"/>
        <w:tblW w:w="5000" w:type="pct"/>
        <w:tblLook w:val="04A0" w:firstRow="1" w:lastRow="0" w:firstColumn="1" w:lastColumn="0" w:noHBand="0" w:noVBand="1"/>
      </w:tblPr>
      <w:tblGrid>
        <w:gridCol w:w="2187"/>
        <w:gridCol w:w="2050"/>
        <w:gridCol w:w="5113"/>
      </w:tblGrid>
      <w:tr w:rsidR="00427087" w:rsidRPr="00313E79" w14:paraId="7B3B5107" w14:textId="77777777" w:rsidTr="00231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pct"/>
            <w:hideMark/>
          </w:tcPr>
          <w:p w14:paraId="09EF825F" w14:textId="77777777" w:rsidR="00427087" w:rsidRPr="00313E79" w:rsidRDefault="00427087" w:rsidP="00B629EC">
            <w:pPr>
              <w:rPr>
                <w:rFonts w:ascii="Calibri" w:hAnsi="Calibri" w:cs="Calibri"/>
                <w:b w:val="0"/>
                <w:bCs w:val="0"/>
              </w:rPr>
            </w:pPr>
            <w:r w:rsidRPr="00313E79">
              <w:rPr>
                <w:rFonts w:ascii="Calibri" w:hAnsi="Calibri" w:cs="Calibri"/>
              </w:rPr>
              <w:t>Community</w:t>
            </w:r>
          </w:p>
        </w:tc>
        <w:tc>
          <w:tcPr>
            <w:tcW w:w="1096" w:type="pct"/>
            <w:hideMark/>
          </w:tcPr>
          <w:p w14:paraId="44692378"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Ramsar Site</w:t>
            </w:r>
          </w:p>
        </w:tc>
        <w:tc>
          <w:tcPr>
            <w:tcW w:w="2734" w:type="pct"/>
            <w:hideMark/>
          </w:tcPr>
          <w:p w14:paraId="10828BD6"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Notes</w:t>
            </w:r>
          </w:p>
        </w:tc>
      </w:tr>
      <w:tr w:rsidR="00427087" w:rsidRPr="00313E79" w14:paraId="52DFCE68"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2DA073E7" w14:textId="77777777" w:rsidR="00427087" w:rsidRPr="00313E79" w:rsidRDefault="00427087" w:rsidP="00B629EC">
            <w:pPr>
              <w:rPr>
                <w:rFonts w:ascii="Calibri" w:hAnsi="Calibri" w:cs="Calibri"/>
              </w:rPr>
            </w:pPr>
            <w:proofErr w:type="spellStart"/>
            <w:r w:rsidRPr="00313E79">
              <w:rPr>
                <w:rFonts w:ascii="Calibri" w:hAnsi="Calibri" w:cs="Calibri"/>
              </w:rPr>
              <w:t>Dzita</w:t>
            </w:r>
            <w:proofErr w:type="spellEnd"/>
          </w:p>
        </w:tc>
        <w:tc>
          <w:tcPr>
            <w:tcW w:w="1096" w:type="pct"/>
            <w:hideMark/>
          </w:tcPr>
          <w:p w14:paraId="7F8B303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734" w:type="pct"/>
            <w:hideMark/>
          </w:tcPr>
          <w:p w14:paraId="19C5C33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Barrier spit community, erosion hotspot</w:t>
            </w:r>
          </w:p>
        </w:tc>
      </w:tr>
      <w:tr w:rsidR="00427087" w:rsidRPr="00313E79" w14:paraId="307D0B19"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6EFE3E0D" w14:textId="77777777" w:rsidR="00427087" w:rsidRPr="00313E79" w:rsidRDefault="00427087" w:rsidP="00B629EC">
            <w:pPr>
              <w:rPr>
                <w:rFonts w:ascii="Calibri" w:hAnsi="Calibri" w:cs="Calibri"/>
              </w:rPr>
            </w:pPr>
            <w:proofErr w:type="spellStart"/>
            <w:r w:rsidRPr="00313E79">
              <w:rPr>
                <w:rFonts w:ascii="Calibri" w:hAnsi="Calibri" w:cs="Calibri"/>
              </w:rPr>
              <w:t>Akplorwotorkor</w:t>
            </w:r>
            <w:proofErr w:type="spellEnd"/>
          </w:p>
        </w:tc>
        <w:tc>
          <w:tcPr>
            <w:tcW w:w="1096" w:type="pct"/>
            <w:hideMark/>
          </w:tcPr>
          <w:p w14:paraId="2A9F637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734" w:type="pct"/>
            <w:hideMark/>
          </w:tcPr>
          <w:p w14:paraId="3FB8D2D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Sacred estuary, high erosion risk</w:t>
            </w:r>
          </w:p>
        </w:tc>
      </w:tr>
      <w:tr w:rsidR="00427087" w:rsidRPr="00313E79" w14:paraId="5DFEFE32"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481F9021" w14:textId="77777777" w:rsidR="00427087" w:rsidRPr="00313E79" w:rsidRDefault="00427087" w:rsidP="00B629EC">
            <w:pPr>
              <w:rPr>
                <w:rFonts w:ascii="Calibri" w:hAnsi="Calibri" w:cs="Calibri"/>
              </w:rPr>
            </w:pPr>
            <w:proofErr w:type="spellStart"/>
            <w:r w:rsidRPr="00313E79">
              <w:rPr>
                <w:rFonts w:ascii="Calibri" w:hAnsi="Calibri" w:cs="Calibri"/>
              </w:rPr>
              <w:t>Woarabeba</w:t>
            </w:r>
            <w:proofErr w:type="spellEnd"/>
          </w:p>
        </w:tc>
        <w:tc>
          <w:tcPr>
            <w:tcW w:w="1096" w:type="pct"/>
            <w:hideMark/>
          </w:tcPr>
          <w:p w14:paraId="7DE917D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734" w:type="pct"/>
            <w:hideMark/>
          </w:tcPr>
          <w:p w14:paraId="72450C8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Isolated beach-edge community</w:t>
            </w:r>
          </w:p>
        </w:tc>
      </w:tr>
      <w:tr w:rsidR="00427087" w:rsidRPr="00313E79" w14:paraId="51F85F55"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1A6AABF1" w14:textId="77777777" w:rsidR="00427087" w:rsidRPr="00313E79" w:rsidRDefault="00427087" w:rsidP="00B629EC">
            <w:pPr>
              <w:rPr>
                <w:rFonts w:ascii="Calibri" w:hAnsi="Calibri" w:cs="Calibri"/>
              </w:rPr>
            </w:pPr>
            <w:proofErr w:type="spellStart"/>
            <w:r w:rsidRPr="00313E79">
              <w:rPr>
                <w:rFonts w:ascii="Calibri" w:hAnsi="Calibri" w:cs="Calibri"/>
              </w:rPr>
              <w:t>Totope</w:t>
            </w:r>
            <w:proofErr w:type="spellEnd"/>
          </w:p>
        </w:tc>
        <w:tc>
          <w:tcPr>
            <w:tcW w:w="1096" w:type="pct"/>
            <w:hideMark/>
          </w:tcPr>
          <w:p w14:paraId="095305F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734" w:type="pct"/>
            <w:hideMark/>
          </w:tcPr>
          <w:p w14:paraId="5119485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erosion and displacement history</w:t>
            </w:r>
          </w:p>
        </w:tc>
      </w:tr>
      <w:tr w:rsidR="00427087" w:rsidRPr="00313E79" w14:paraId="1E551630"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406E2F26" w14:textId="77777777" w:rsidR="00427087" w:rsidRPr="00313E79" w:rsidRDefault="00427087" w:rsidP="00B629EC">
            <w:pPr>
              <w:rPr>
                <w:rFonts w:ascii="Calibri" w:hAnsi="Calibri" w:cs="Calibri"/>
              </w:rPr>
            </w:pPr>
            <w:proofErr w:type="spellStart"/>
            <w:r w:rsidRPr="00313E79">
              <w:rPr>
                <w:rFonts w:ascii="Calibri" w:hAnsi="Calibri" w:cs="Calibri"/>
              </w:rPr>
              <w:t>Agorkedzi</w:t>
            </w:r>
            <w:proofErr w:type="spellEnd"/>
          </w:p>
        </w:tc>
        <w:tc>
          <w:tcPr>
            <w:tcW w:w="1096" w:type="pct"/>
            <w:hideMark/>
          </w:tcPr>
          <w:p w14:paraId="5E13948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734" w:type="pct"/>
            <w:hideMark/>
          </w:tcPr>
          <w:p w14:paraId="3035E31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Small-scale fishing, flood-prone</w:t>
            </w:r>
          </w:p>
        </w:tc>
      </w:tr>
      <w:tr w:rsidR="00427087" w:rsidRPr="00313E79" w14:paraId="4C6B4195"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4140F173" w14:textId="77777777" w:rsidR="00427087" w:rsidRPr="00313E79" w:rsidRDefault="00427087" w:rsidP="00B629EC">
            <w:pPr>
              <w:rPr>
                <w:rFonts w:ascii="Calibri" w:hAnsi="Calibri" w:cs="Calibri"/>
              </w:rPr>
            </w:pPr>
            <w:r w:rsidRPr="00313E79">
              <w:rPr>
                <w:rFonts w:ascii="Calibri" w:hAnsi="Calibri" w:cs="Calibri"/>
              </w:rPr>
              <w:t>Salo</w:t>
            </w:r>
          </w:p>
        </w:tc>
        <w:tc>
          <w:tcPr>
            <w:tcW w:w="1096" w:type="pct"/>
            <w:hideMark/>
          </w:tcPr>
          <w:p w14:paraId="737BA39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734" w:type="pct"/>
            <w:hideMark/>
          </w:tcPr>
          <w:p w14:paraId="693FB76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Proximity to both sea and wetland zones</w:t>
            </w:r>
          </w:p>
        </w:tc>
      </w:tr>
      <w:tr w:rsidR="00427087" w:rsidRPr="00313E79" w14:paraId="11CAE30E" w14:textId="77777777" w:rsidTr="002313B4">
        <w:tc>
          <w:tcPr>
            <w:cnfStyle w:val="001000000000" w:firstRow="0" w:lastRow="0" w:firstColumn="1" w:lastColumn="0" w:oddVBand="0" w:evenVBand="0" w:oddHBand="0" w:evenHBand="0" w:firstRowFirstColumn="0" w:firstRowLastColumn="0" w:lastRowFirstColumn="0" w:lastRowLastColumn="0"/>
            <w:tcW w:w="1170" w:type="pct"/>
            <w:hideMark/>
          </w:tcPr>
          <w:p w14:paraId="49BFCB31" w14:textId="77777777" w:rsidR="00427087" w:rsidRPr="00313E79" w:rsidRDefault="00427087" w:rsidP="00B629EC">
            <w:pPr>
              <w:rPr>
                <w:rFonts w:ascii="Calibri" w:hAnsi="Calibri" w:cs="Calibri"/>
              </w:rPr>
            </w:pPr>
            <w:proofErr w:type="spellStart"/>
            <w:r w:rsidRPr="00313E79">
              <w:rPr>
                <w:rFonts w:ascii="Calibri" w:hAnsi="Calibri" w:cs="Calibri"/>
              </w:rPr>
              <w:t>Azizanya</w:t>
            </w:r>
            <w:proofErr w:type="spellEnd"/>
          </w:p>
        </w:tc>
        <w:tc>
          <w:tcPr>
            <w:tcW w:w="1096" w:type="pct"/>
            <w:hideMark/>
          </w:tcPr>
          <w:p w14:paraId="5DE2FD6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734" w:type="pct"/>
            <w:hideMark/>
          </w:tcPr>
          <w:p w14:paraId="681F3F4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strip with urban migration inflow</w:t>
            </w:r>
          </w:p>
        </w:tc>
      </w:tr>
    </w:tbl>
    <w:p w14:paraId="2F755146" w14:textId="77777777" w:rsidR="00427087" w:rsidRPr="00313E79" w:rsidRDefault="00427087" w:rsidP="00427087">
      <w:pPr>
        <w:rPr>
          <w:rFonts w:ascii="Calibri" w:hAnsi="Calibri" w:cs="Calibri"/>
        </w:rPr>
      </w:pPr>
    </w:p>
    <w:p w14:paraId="42BBC551" w14:textId="77777777" w:rsidR="00427087" w:rsidRPr="00313E79" w:rsidRDefault="00427087" w:rsidP="00427087">
      <w:pPr>
        <w:rPr>
          <w:rFonts w:ascii="Calibri" w:hAnsi="Calibri" w:cs="Calibri"/>
        </w:rPr>
      </w:pPr>
      <w:r w:rsidRPr="00313E79">
        <w:rPr>
          <w:rFonts w:ascii="Calibri" w:hAnsi="Calibri" w:cs="Calibri"/>
        </w:rPr>
        <w:t>These communities are ideal for:</w:t>
      </w:r>
    </w:p>
    <w:p w14:paraId="388D9AEE" w14:textId="77777777" w:rsidR="00427087" w:rsidRPr="00313E79" w:rsidRDefault="00427087" w:rsidP="00427087">
      <w:pPr>
        <w:numPr>
          <w:ilvl w:val="0"/>
          <w:numId w:val="213"/>
        </w:numPr>
        <w:rPr>
          <w:rFonts w:ascii="Calibri" w:hAnsi="Calibri" w:cs="Calibri"/>
        </w:rPr>
      </w:pPr>
      <w:r w:rsidRPr="00313E79">
        <w:rPr>
          <w:rFonts w:ascii="Calibri" w:hAnsi="Calibri" w:cs="Calibri"/>
        </w:rPr>
        <w:t>Coastal buffer restoration</w:t>
      </w:r>
    </w:p>
    <w:p w14:paraId="2B7D6285" w14:textId="77777777" w:rsidR="00427087" w:rsidRPr="00313E79" w:rsidRDefault="00427087" w:rsidP="00427087">
      <w:pPr>
        <w:numPr>
          <w:ilvl w:val="0"/>
          <w:numId w:val="213"/>
        </w:numPr>
        <w:rPr>
          <w:rFonts w:ascii="Calibri" w:hAnsi="Calibri" w:cs="Calibri"/>
        </w:rPr>
      </w:pPr>
      <w:r w:rsidRPr="00313E79">
        <w:rPr>
          <w:rFonts w:ascii="Calibri" w:hAnsi="Calibri" w:cs="Calibri"/>
        </w:rPr>
        <w:t>Mangrove replanting on sandbars and estuarine flanks</w:t>
      </w:r>
    </w:p>
    <w:p w14:paraId="04395BCA" w14:textId="77777777" w:rsidR="00427087" w:rsidRPr="00313E79" w:rsidRDefault="00427087" w:rsidP="00427087">
      <w:pPr>
        <w:numPr>
          <w:ilvl w:val="0"/>
          <w:numId w:val="213"/>
        </w:numPr>
        <w:rPr>
          <w:rFonts w:ascii="Calibri" w:hAnsi="Calibri" w:cs="Calibri"/>
        </w:rPr>
      </w:pPr>
      <w:r w:rsidRPr="00313E79">
        <w:rPr>
          <w:rFonts w:ascii="Calibri" w:hAnsi="Calibri" w:cs="Calibri"/>
        </w:rPr>
        <w:t>Cookstove interventions to offset mangrove fuelwood demand</w:t>
      </w:r>
    </w:p>
    <w:p w14:paraId="27831533" w14:textId="77777777" w:rsidR="00427087" w:rsidRPr="00313E79" w:rsidRDefault="00427087" w:rsidP="00427087">
      <w:pPr>
        <w:numPr>
          <w:ilvl w:val="0"/>
          <w:numId w:val="213"/>
        </w:numPr>
        <w:rPr>
          <w:rFonts w:ascii="Calibri" w:hAnsi="Calibri" w:cs="Calibri"/>
        </w:rPr>
      </w:pPr>
      <w:r w:rsidRPr="00313E79">
        <w:rPr>
          <w:rFonts w:ascii="Calibri" w:hAnsi="Calibri" w:cs="Calibri"/>
        </w:rPr>
        <w:t>Targeted erosion resilience pilots</w:t>
      </w:r>
    </w:p>
    <w:p w14:paraId="6AD0FD92" w14:textId="77777777" w:rsidR="00427087" w:rsidRPr="00313E79" w:rsidRDefault="00427087" w:rsidP="00427087">
      <w:pPr>
        <w:pStyle w:val="Heading3"/>
        <w:rPr>
          <w:rFonts w:ascii="Calibri" w:hAnsi="Calibri" w:cs="Calibri"/>
        </w:rPr>
      </w:pPr>
      <w:bookmarkStart w:id="140" w:name="_Toc205793463"/>
      <w:r w:rsidRPr="00313E79">
        <w:rPr>
          <w:rFonts w:ascii="Calibri" w:hAnsi="Calibri" w:cs="Calibri"/>
        </w:rPr>
        <w:t>2. Inland Communities</w:t>
      </w:r>
      <w:bookmarkEnd w:id="140"/>
    </w:p>
    <w:p w14:paraId="6E9CC525" w14:textId="77777777" w:rsidR="00427087" w:rsidRPr="00313E79" w:rsidRDefault="00427087" w:rsidP="00427087">
      <w:pPr>
        <w:rPr>
          <w:rFonts w:ascii="Calibri" w:hAnsi="Calibri" w:cs="Calibri"/>
        </w:rPr>
      </w:pPr>
      <w:r w:rsidRPr="00313E79">
        <w:rPr>
          <w:rFonts w:ascii="Calibri" w:hAnsi="Calibri" w:cs="Calibri"/>
        </w:rPr>
        <w:t>Inland communities lie further from tidal or lagoon zones and primarily engage in agriculture, charcoal production, and limited fishing.</w:t>
      </w:r>
    </w:p>
    <w:p w14:paraId="0F440711" w14:textId="77777777" w:rsidR="00427087" w:rsidRPr="00313E79" w:rsidRDefault="00427087" w:rsidP="00427087">
      <w:pPr>
        <w:rPr>
          <w:rFonts w:ascii="Calibri" w:hAnsi="Calibri" w:cs="Calibri"/>
          <w:b/>
          <w:bCs/>
        </w:rPr>
      </w:pPr>
      <w:r w:rsidRPr="00313E79">
        <w:rPr>
          <w:rFonts w:ascii="Calibri" w:hAnsi="Calibri" w:cs="Calibri"/>
          <w:b/>
          <w:bCs/>
        </w:rPr>
        <w:t>Characteristics:</w:t>
      </w:r>
    </w:p>
    <w:p w14:paraId="3FCFDCEF" w14:textId="77777777" w:rsidR="00427087" w:rsidRPr="00313E79" w:rsidRDefault="00427087" w:rsidP="00427087">
      <w:pPr>
        <w:numPr>
          <w:ilvl w:val="0"/>
          <w:numId w:val="214"/>
        </w:numPr>
        <w:rPr>
          <w:rFonts w:ascii="Calibri" w:hAnsi="Calibri" w:cs="Calibri"/>
        </w:rPr>
      </w:pPr>
      <w:r w:rsidRPr="00313E79">
        <w:rPr>
          <w:rFonts w:ascii="Calibri" w:hAnsi="Calibri" w:cs="Calibri"/>
        </w:rPr>
        <w:t>Less exposed to direct tidal impacts but vulnerable to rainfall variability</w:t>
      </w:r>
    </w:p>
    <w:p w14:paraId="245B9AC9" w14:textId="77777777" w:rsidR="00427087" w:rsidRPr="00313E79" w:rsidRDefault="00427087" w:rsidP="00427087">
      <w:pPr>
        <w:numPr>
          <w:ilvl w:val="0"/>
          <w:numId w:val="214"/>
        </w:numPr>
        <w:rPr>
          <w:rFonts w:ascii="Calibri" w:hAnsi="Calibri" w:cs="Calibri"/>
        </w:rPr>
      </w:pPr>
      <w:r w:rsidRPr="00313E79">
        <w:rPr>
          <w:rFonts w:ascii="Calibri" w:hAnsi="Calibri" w:cs="Calibri"/>
        </w:rPr>
        <w:t>Charcoal and firewood dependence is higher</w:t>
      </w:r>
    </w:p>
    <w:p w14:paraId="694DE251" w14:textId="77777777" w:rsidR="00427087" w:rsidRPr="00313E79" w:rsidRDefault="00427087" w:rsidP="00427087">
      <w:pPr>
        <w:numPr>
          <w:ilvl w:val="0"/>
          <w:numId w:val="214"/>
        </w:numPr>
        <w:rPr>
          <w:rFonts w:ascii="Calibri" w:hAnsi="Calibri" w:cs="Calibri"/>
        </w:rPr>
      </w:pPr>
      <w:r w:rsidRPr="00313E79">
        <w:rPr>
          <w:rFonts w:ascii="Calibri" w:hAnsi="Calibri" w:cs="Calibri"/>
        </w:rPr>
        <w:t xml:space="preserve">Road access </w:t>
      </w:r>
      <w:proofErr w:type="gramStart"/>
      <w:r w:rsidRPr="00313E79">
        <w:rPr>
          <w:rFonts w:ascii="Calibri" w:hAnsi="Calibri" w:cs="Calibri"/>
        </w:rPr>
        <w:t>often</w:t>
      </w:r>
      <w:proofErr w:type="gramEnd"/>
      <w:r w:rsidRPr="00313E79">
        <w:rPr>
          <w:rFonts w:ascii="Calibri" w:hAnsi="Calibri" w:cs="Calibri"/>
        </w:rPr>
        <w:t xml:space="preserve"> better than in coastal or island zones</w:t>
      </w:r>
    </w:p>
    <w:p w14:paraId="6BF01A56" w14:textId="77777777" w:rsidR="00427087" w:rsidRPr="00313E79" w:rsidRDefault="00427087" w:rsidP="00427087">
      <w:pPr>
        <w:numPr>
          <w:ilvl w:val="0"/>
          <w:numId w:val="214"/>
        </w:numPr>
        <w:rPr>
          <w:rFonts w:ascii="Calibri" w:hAnsi="Calibri" w:cs="Calibri"/>
        </w:rPr>
      </w:pPr>
      <w:r w:rsidRPr="00313E79">
        <w:rPr>
          <w:rFonts w:ascii="Calibri" w:hAnsi="Calibri" w:cs="Calibri"/>
        </w:rPr>
        <w:t>Agriculture is the primary livelihood</w:t>
      </w:r>
    </w:p>
    <w:p w14:paraId="752F3812" w14:textId="77777777" w:rsidR="00427087" w:rsidRPr="00313E79" w:rsidRDefault="00427087" w:rsidP="00427087">
      <w:pPr>
        <w:numPr>
          <w:ilvl w:val="0"/>
          <w:numId w:val="214"/>
        </w:numPr>
        <w:rPr>
          <w:rFonts w:ascii="Calibri" w:hAnsi="Calibri" w:cs="Calibri"/>
        </w:rPr>
      </w:pPr>
      <w:r w:rsidRPr="00313E79">
        <w:rPr>
          <w:rFonts w:ascii="Calibri" w:hAnsi="Calibri" w:cs="Calibri"/>
        </w:rPr>
        <w:t xml:space="preserve">Wetland encroachment </w:t>
      </w:r>
      <w:proofErr w:type="gramStart"/>
      <w:r w:rsidRPr="00313E79">
        <w:rPr>
          <w:rFonts w:ascii="Calibri" w:hAnsi="Calibri" w:cs="Calibri"/>
        </w:rPr>
        <w:t>more</w:t>
      </w:r>
      <w:proofErr w:type="gramEnd"/>
      <w:r w:rsidRPr="00313E79">
        <w:rPr>
          <w:rFonts w:ascii="Calibri" w:hAnsi="Calibri" w:cs="Calibri"/>
        </w:rPr>
        <w:t xml:space="preserve"> common than shoreline erosion</w:t>
      </w:r>
    </w:p>
    <w:p w14:paraId="2F86FADC" w14:textId="77777777" w:rsidR="00427087" w:rsidRPr="00313E79" w:rsidRDefault="00427087" w:rsidP="00427087">
      <w:pPr>
        <w:rPr>
          <w:rFonts w:ascii="Calibri" w:hAnsi="Calibri" w:cs="Calibri"/>
          <w:b/>
          <w:bCs/>
        </w:rPr>
      </w:pPr>
      <w:r w:rsidRPr="00313E79">
        <w:rPr>
          <w:rFonts w:ascii="Calibri" w:hAnsi="Calibri" w:cs="Calibri"/>
          <w:b/>
          <w:bCs/>
        </w:rPr>
        <w:lastRenderedPageBreak/>
        <w:t>Sample Inland Communities:</w:t>
      </w:r>
    </w:p>
    <w:tbl>
      <w:tblPr>
        <w:tblStyle w:val="GridTable1Light"/>
        <w:tblW w:w="5000" w:type="pct"/>
        <w:tblLook w:val="04A0" w:firstRow="1" w:lastRow="0" w:firstColumn="1" w:lastColumn="0" w:noHBand="0" w:noVBand="1"/>
      </w:tblPr>
      <w:tblGrid>
        <w:gridCol w:w="2093"/>
        <w:gridCol w:w="2128"/>
        <w:gridCol w:w="5129"/>
      </w:tblGrid>
      <w:tr w:rsidR="00427087" w:rsidRPr="00313E79" w14:paraId="4FC07BCA" w14:textId="77777777" w:rsidTr="00231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pct"/>
            <w:hideMark/>
          </w:tcPr>
          <w:p w14:paraId="6852882F" w14:textId="77777777" w:rsidR="00427087" w:rsidRPr="00313E79" w:rsidRDefault="00427087" w:rsidP="00B629EC">
            <w:pPr>
              <w:rPr>
                <w:rFonts w:ascii="Calibri" w:hAnsi="Calibri" w:cs="Calibri"/>
                <w:b w:val="0"/>
                <w:bCs w:val="0"/>
              </w:rPr>
            </w:pPr>
            <w:r w:rsidRPr="00313E79">
              <w:rPr>
                <w:rFonts w:ascii="Calibri" w:hAnsi="Calibri" w:cs="Calibri"/>
              </w:rPr>
              <w:t>Community</w:t>
            </w:r>
          </w:p>
        </w:tc>
        <w:tc>
          <w:tcPr>
            <w:tcW w:w="1138" w:type="pct"/>
            <w:hideMark/>
          </w:tcPr>
          <w:p w14:paraId="413F711B"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Ramsar Site</w:t>
            </w:r>
          </w:p>
        </w:tc>
        <w:tc>
          <w:tcPr>
            <w:tcW w:w="2743" w:type="pct"/>
            <w:hideMark/>
          </w:tcPr>
          <w:p w14:paraId="39E2E037"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Notes</w:t>
            </w:r>
          </w:p>
        </w:tc>
      </w:tr>
      <w:tr w:rsidR="00427087" w:rsidRPr="00313E79" w14:paraId="1F3835B4"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2659DE1C" w14:textId="77777777" w:rsidR="00427087" w:rsidRPr="00313E79" w:rsidRDefault="00427087" w:rsidP="00B629EC">
            <w:pPr>
              <w:rPr>
                <w:rFonts w:ascii="Calibri" w:hAnsi="Calibri" w:cs="Calibri"/>
              </w:rPr>
            </w:pPr>
            <w:proofErr w:type="spellStart"/>
            <w:r w:rsidRPr="00313E79">
              <w:rPr>
                <w:rFonts w:ascii="Calibri" w:hAnsi="Calibri" w:cs="Calibri"/>
              </w:rPr>
              <w:t>Bewadze</w:t>
            </w:r>
            <w:proofErr w:type="spellEnd"/>
          </w:p>
        </w:tc>
        <w:tc>
          <w:tcPr>
            <w:tcW w:w="1138" w:type="pct"/>
            <w:hideMark/>
          </w:tcPr>
          <w:p w14:paraId="60AA96F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743" w:type="pct"/>
            <w:hideMark/>
          </w:tcPr>
          <w:p w14:paraId="0B6E3D7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Farming hub with charcoal pressure</w:t>
            </w:r>
          </w:p>
        </w:tc>
      </w:tr>
      <w:tr w:rsidR="00427087" w:rsidRPr="00313E79" w14:paraId="1C6CE2C8"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4A70F476" w14:textId="77777777" w:rsidR="00427087" w:rsidRPr="00313E79" w:rsidRDefault="00427087" w:rsidP="00B629EC">
            <w:pPr>
              <w:rPr>
                <w:rFonts w:ascii="Calibri" w:hAnsi="Calibri" w:cs="Calibri"/>
              </w:rPr>
            </w:pPr>
            <w:proofErr w:type="spellStart"/>
            <w:r w:rsidRPr="00313E79">
              <w:rPr>
                <w:rFonts w:ascii="Calibri" w:hAnsi="Calibri" w:cs="Calibri"/>
              </w:rPr>
              <w:t>Osubonpanyin</w:t>
            </w:r>
            <w:proofErr w:type="spellEnd"/>
          </w:p>
        </w:tc>
        <w:tc>
          <w:tcPr>
            <w:tcW w:w="1138" w:type="pct"/>
            <w:hideMark/>
          </w:tcPr>
          <w:p w14:paraId="6A5F23F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743" w:type="pct"/>
            <w:hideMark/>
          </w:tcPr>
          <w:p w14:paraId="5EF29C8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Women-led VSLA group active</w:t>
            </w:r>
          </w:p>
        </w:tc>
      </w:tr>
      <w:tr w:rsidR="00427087" w:rsidRPr="00313E79" w14:paraId="18FEA3DA"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1844DB6A" w14:textId="77777777" w:rsidR="00427087" w:rsidRPr="00313E79" w:rsidRDefault="00427087" w:rsidP="00B629EC">
            <w:pPr>
              <w:rPr>
                <w:rFonts w:ascii="Calibri" w:hAnsi="Calibri" w:cs="Calibri"/>
              </w:rPr>
            </w:pPr>
            <w:proofErr w:type="spellStart"/>
            <w:r w:rsidRPr="00313E79">
              <w:rPr>
                <w:rFonts w:ascii="Calibri" w:hAnsi="Calibri" w:cs="Calibri"/>
              </w:rPr>
              <w:t>Elavanyo</w:t>
            </w:r>
            <w:proofErr w:type="spellEnd"/>
          </w:p>
        </w:tc>
        <w:tc>
          <w:tcPr>
            <w:tcW w:w="1138" w:type="pct"/>
            <w:hideMark/>
          </w:tcPr>
          <w:p w14:paraId="24A2334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743" w:type="pct"/>
            <w:hideMark/>
          </w:tcPr>
          <w:p w14:paraId="7D96B08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Land conflicts linked to salt expansion</w:t>
            </w:r>
          </w:p>
        </w:tc>
      </w:tr>
      <w:tr w:rsidR="00427087" w:rsidRPr="00313E79" w14:paraId="5922822C"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7BE0AB3F" w14:textId="77777777" w:rsidR="00427087" w:rsidRPr="00313E79" w:rsidRDefault="00427087" w:rsidP="00B629EC">
            <w:pPr>
              <w:rPr>
                <w:rFonts w:ascii="Calibri" w:hAnsi="Calibri" w:cs="Calibri"/>
              </w:rPr>
            </w:pPr>
            <w:proofErr w:type="spellStart"/>
            <w:r w:rsidRPr="00313E79">
              <w:rPr>
                <w:rFonts w:ascii="Calibri" w:hAnsi="Calibri" w:cs="Calibri"/>
              </w:rPr>
              <w:t>Luhuese</w:t>
            </w:r>
            <w:proofErr w:type="spellEnd"/>
          </w:p>
        </w:tc>
        <w:tc>
          <w:tcPr>
            <w:tcW w:w="1138" w:type="pct"/>
            <w:hideMark/>
          </w:tcPr>
          <w:p w14:paraId="751693E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743" w:type="pct"/>
            <w:hideMark/>
          </w:tcPr>
          <w:p w14:paraId="7E352D9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Forest edge degradation site</w:t>
            </w:r>
          </w:p>
        </w:tc>
      </w:tr>
      <w:tr w:rsidR="00427087" w:rsidRPr="00313E79" w14:paraId="3FE8BFC1"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1BE8B21F" w14:textId="77777777" w:rsidR="00427087" w:rsidRPr="00313E79" w:rsidRDefault="00427087" w:rsidP="00B629EC">
            <w:pPr>
              <w:rPr>
                <w:rFonts w:ascii="Calibri" w:hAnsi="Calibri" w:cs="Calibri"/>
              </w:rPr>
            </w:pPr>
            <w:r w:rsidRPr="00313E79">
              <w:rPr>
                <w:rFonts w:ascii="Calibri" w:hAnsi="Calibri" w:cs="Calibri"/>
              </w:rPr>
              <w:t>Salo</w:t>
            </w:r>
          </w:p>
        </w:tc>
        <w:tc>
          <w:tcPr>
            <w:tcW w:w="1138" w:type="pct"/>
            <w:hideMark/>
          </w:tcPr>
          <w:p w14:paraId="4906047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743" w:type="pct"/>
            <w:hideMark/>
          </w:tcPr>
          <w:p w14:paraId="06E5FB5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Agricultural mix with seasonal wetlands</w:t>
            </w:r>
          </w:p>
        </w:tc>
      </w:tr>
      <w:tr w:rsidR="00427087" w:rsidRPr="00313E79" w14:paraId="46B12041" w14:textId="77777777" w:rsidTr="002313B4">
        <w:tc>
          <w:tcPr>
            <w:cnfStyle w:val="001000000000" w:firstRow="0" w:lastRow="0" w:firstColumn="1" w:lastColumn="0" w:oddVBand="0" w:evenVBand="0" w:oddHBand="0" w:evenHBand="0" w:firstRowFirstColumn="0" w:firstRowLastColumn="0" w:lastRowFirstColumn="0" w:lastRowLastColumn="0"/>
            <w:tcW w:w="1119" w:type="pct"/>
            <w:hideMark/>
          </w:tcPr>
          <w:p w14:paraId="5F1125F4" w14:textId="77777777" w:rsidR="00427087" w:rsidRPr="00313E79" w:rsidRDefault="00427087" w:rsidP="00B629EC">
            <w:pPr>
              <w:rPr>
                <w:rFonts w:ascii="Calibri" w:hAnsi="Calibri" w:cs="Calibri"/>
              </w:rPr>
            </w:pPr>
            <w:proofErr w:type="spellStart"/>
            <w:r w:rsidRPr="00313E79">
              <w:rPr>
                <w:rFonts w:ascii="Calibri" w:hAnsi="Calibri" w:cs="Calibri"/>
              </w:rPr>
              <w:t>Mankoadze</w:t>
            </w:r>
            <w:proofErr w:type="spellEnd"/>
          </w:p>
        </w:tc>
        <w:tc>
          <w:tcPr>
            <w:tcW w:w="1138" w:type="pct"/>
            <w:hideMark/>
          </w:tcPr>
          <w:p w14:paraId="2FE9EF7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743" w:type="pct"/>
            <w:hideMark/>
          </w:tcPr>
          <w:p w14:paraId="3C954CD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Charcoal-production hotspot</w:t>
            </w:r>
          </w:p>
        </w:tc>
      </w:tr>
    </w:tbl>
    <w:p w14:paraId="142F4325" w14:textId="77777777" w:rsidR="00427087" w:rsidRPr="00313E79" w:rsidRDefault="00427087" w:rsidP="00427087">
      <w:pPr>
        <w:rPr>
          <w:rFonts w:ascii="Calibri" w:hAnsi="Calibri" w:cs="Calibri"/>
        </w:rPr>
      </w:pPr>
    </w:p>
    <w:p w14:paraId="742F9AA3" w14:textId="77777777" w:rsidR="00427087" w:rsidRPr="00313E79" w:rsidRDefault="00427087" w:rsidP="00427087">
      <w:pPr>
        <w:rPr>
          <w:rFonts w:ascii="Calibri" w:hAnsi="Calibri" w:cs="Calibri"/>
        </w:rPr>
      </w:pPr>
      <w:r w:rsidRPr="00313E79">
        <w:rPr>
          <w:rFonts w:ascii="Calibri" w:hAnsi="Calibri" w:cs="Calibri"/>
        </w:rPr>
        <w:t>These communities are suitable for:</w:t>
      </w:r>
    </w:p>
    <w:p w14:paraId="614C41E5" w14:textId="77777777" w:rsidR="00427087" w:rsidRPr="00313E79" w:rsidRDefault="00427087" w:rsidP="00427087">
      <w:pPr>
        <w:numPr>
          <w:ilvl w:val="0"/>
          <w:numId w:val="215"/>
        </w:numPr>
        <w:rPr>
          <w:rFonts w:ascii="Calibri" w:hAnsi="Calibri" w:cs="Calibri"/>
        </w:rPr>
      </w:pPr>
      <w:r w:rsidRPr="00313E79">
        <w:rPr>
          <w:rFonts w:ascii="Calibri" w:hAnsi="Calibri" w:cs="Calibri"/>
        </w:rPr>
        <w:t>Agroforestry and woodlot interventions</w:t>
      </w:r>
    </w:p>
    <w:p w14:paraId="4588D092" w14:textId="77777777" w:rsidR="00427087" w:rsidRPr="00313E79" w:rsidRDefault="00427087" w:rsidP="00427087">
      <w:pPr>
        <w:numPr>
          <w:ilvl w:val="0"/>
          <w:numId w:val="215"/>
        </w:numPr>
        <w:rPr>
          <w:rFonts w:ascii="Calibri" w:hAnsi="Calibri" w:cs="Calibri"/>
        </w:rPr>
      </w:pPr>
      <w:r w:rsidRPr="00313E79">
        <w:rPr>
          <w:rFonts w:ascii="Calibri" w:hAnsi="Calibri" w:cs="Calibri"/>
        </w:rPr>
        <w:t>Improved charcoal kiln deployment</w:t>
      </w:r>
    </w:p>
    <w:p w14:paraId="2CB65DD6" w14:textId="77777777" w:rsidR="00427087" w:rsidRPr="00313E79" w:rsidRDefault="00427087" w:rsidP="00427087">
      <w:pPr>
        <w:numPr>
          <w:ilvl w:val="0"/>
          <w:numId w:val="215"/>
        </w:numPr>
        <w:rPr>
          <w:rFonts w:ascii="Calibri" w:hAnsi="Calibri" w:cs="Calibri"/>
        </w:rPr>
      </w:pPr>
      <w:r w:rsidRPr="00313E79">
        <w:rPr>
          <w:rFonts w:ascii="Calibri" w:hAnsi="Calibri" w:cs="Calibri"/>
        </w:rPr>
        <w:t>CREMA education and forest governance training</w:t>
      </w:r>
    </w:p>
    <w:p w14:paraId="6B3AAAB0" w14:textId="77777777" w:rsidR="00427087" w:rsidRPr="00313E79" w:rsidRDefault="00427087" w:rsidP="00427087">
      <w:pPr>
        <w:numPr>
          <w:ilvl w:val="0"/>
          <w:numId w:val="215"/>
        </w:numPr>
        <w:rPr>
          <w:rFonts w:ascii="Calibri" w:hAnsi="Calibri" w:cs="Calibri"/>
        </w:rPr>
      </w:pPr>
      <w:r w:rsidRPr="00313E79">
        <w:rPr>
          <w:rFonts w:ascii="Calibri" w:hAnsi="Calibri" w:cs="Calibri"/>
        </w:rPr>
        <w:t>Restoration of freshwater wetland boundaries</w:t>
      </w:r>
    </w:p>
    <w:p w14:paraId="44B31ADF" w14:textId="77777777" w:rsidR="00427087" w:rsidRPr="00313E79" w:rsidRDefault="00427087" w:rsidP="00427087">
      <w:pPr>
        <w:pStyle w:val="Heading3"/>
        <w:rPr>
          <w:rFonts w:ascii="Calibri" w:hAnsi="Calibri" w:cs="Calibri"/>
        </w:rPr>
      </w:pPr>
      <w:bookmarkStart w:id="141" w:name="_Toc205793464"/>
      <w:r w:rsidRPr="00313E79">
        <w:rPr>
          <w:rFonts w:ascii="Calibri" w:hAnsi="Calibri" w:cs="Calibri"/>
        </w:rPr>
        <w:t>3. Degraded Communities</w:t>
      </w:r>
      <w:bookmarkEnd w:id="141"/>
    </w:p>
    <w:p w14:paraId="261ABD72" w14:textId="77777777" w:rsidR="00427087" w:rsidRPr="00313E79" w:rsidRDefault="00427087" w:rsidP="00427087">
      <w:pPr>
        <w:rPr>
          <w:rFonts w:ascii="Calibri" w:hAnsi="Calibri" w:cs="Calibri"/>
        </w:rPr>
      </w:pPr>
      <w:r w:rsidRPr="00313E79">
        <w:rPr>
          <w:rFonts w:ascii="Calibri" w:hAnsi="Calibri" w:cs="Calibri"/>
        </w:rPr>
        <w:t>Degraded communities exhibit significant ecological stress, with visible loss of vegetation, mangrove depletion, siltation, erosion, and pollution.</w:t>
      </w:r>
    </w:p>
    <w:p w14:paraId="6AE28F7C" w14:textId="77777777" w:rsidR="00427087" w:rsidRPr="00313E79" w:rsidRDefault="00427087" w:rsidP="00427087">
      <w:pPr>
        <w:rPr>
          <w:rFonts w:ascii="Calibri" w:hAnsi="Calibri" w:cs="Calibri"/>
          <w:b/>
          <w:bCs/>
        </w:rPr>
      </w:pPr>
      <w:r w:rsidRPr="00313E79">
        <w:rPr>
          <w:rFonts w:ascii="Calibri" w:hAnsi="Calibri" w:cs="Calibri"/>
          <w:b/>
          <w:bCs/>
        </w:rPr>
        <w:t>Indicators of Degradation:</w:t>
      </w:r>
    </w:p>
    <w:p w14:paraId="10A7766B" w14:textId="77777777" w:rsidR="00427087" w:rsidRPr="00313E79" w:rsidRDefault="00427087" w:rsidP="00427087">
      <w:pPr>
        <w:numPr>
          <w:ilvl w:val="0"/>
          <w:numId w:val="216"/>
        </w:numPr>
        <w:rPr>
          <w:rFonts w:ascii="Calibri" w:hAnsi="Calibri" w:cs="Calibri"/>
        </w:rPr>
      </w:pPr>
      <w:r w:rsidRPr="00313E79">
        <w:rPr>
          <w:rFonts w:ascii="Calibri" w:hAnsi="Calibri" w:cs="Calibri"/>
        </w:rPr>
        <w:t>Absence or thinning of natural mangroves</w:t>
      </w:r>
    </w:p>
    <w:p w14:paraId="0376AFC8" w14:textId="77777777" w:rsidR="00427087" w:rsidRPr="00313E79" w:rsidRDefault="00427087" w:rsidP="00427087">
      <w:pPr>
        <w:numPr>
          <w:ilvl w:val="0"/>
          <w:numId w:val="216"/>
        </w:numPr>
        <w:rPr>
          <w:rFonts w:ascii="Calibri" w:hAnsi="Calibri" w:cs="Calibri"/>
        </w:rPr>
      </w:pPr>
      <w:r w:rsidRPr="00313E79">
        <w:rPr>
          <w:rFonts w:ascii="Calibri" w:hAnsi="Calibri" w:cs="Calibri"/>
        </w:rPr>
        <w:t>Heavy plastic or waste accumulation</w:t>
      </w:r>
    </w:p>
    <w:p w14:paraId="7B423503" w14:textId="77777777" w:rsidR="00427087" w:rsidRPr="00313E79" w:rsidRDefault="00427087" w:rsidP="00427087">
      <w:pPr>
        <w:numPr>
          <w:ilvl w:val="0"/>
          <w:numId w:val="216"/>
        </w:numPr>
        <w:rPr>
          <w:rFonts w:ascii="Calibri" w:hAnsi="Calibri" w:cs="Calibri"/>
        </w:rPr>
      </w:pPr>
      <w:r w:rsidRPr="00313E79">
        <w:rPr>
          <w:rFonts w:ascii="Calibri" w:hAnsi="Calibri" w:cs="Calibri"/>
        </w:rPr>
        <w:t>Severe fuelwood or salt mining pressure</w:t>
      </w:r>
    </w:p>
    <w:p w14:paraId="35F8BE7C" w14:textId="77777777" w:rsidR="00427087" w:rsidRPr="00313E79" w:rsidRDefault="00427087" w:rsidP="00427087">
      <w:pPr>
        <w:numPr>
          <w:ilvl w:val="0"/>
          <w:numId w:val="216"/>
        </w:numPr>
        <w:rPr>
          <w:rFonts w:ascii="Calibri" w:hAnsi="Calibri" w:cs="Calibri"/>
        </w:rPr>
      </w:pPr>
      <w:r w:rsidRPr="00313E79">
        <w:rPr>
          <w:rFonts w:ascii="Calibri" w:hAnsi="Calibri" w:cs="Calibri"/>
        </w:rPr>
        <w:t>Visible erosion or gully formation</w:t>
      </w:r>
    </w:p>
    <w:p w14:paraId="22B06168" w14:textId="77777777" w:rsidR="00427087" w:rsidRPr="00313E79" w:rsidRDefault="00427087" w:rsidP="00427087">
      <w:pPr>
        <w:numPr>
          <w:ilvl w:val="0"/>
          <w:numId w:val="216"/>
        </w:numPr>
        <w:rPr>
          <w:rFonts w:ascii="Calibri" w:hAnsi="Calibri" w:cs="Calibri"/>
        </w:rPr>
      </w:pPr>
      <w:r w:rsidRPr="00313E79">
        <w:rPr>
          <w:rFonts w:ascii="Calibri" w:hAnsi="Calibri" w:cs="Calibri"/>
        </w:rPr>
        <w:t>Community consensus on environmental decline</w:t>
      </w:r>
    </w:p>
    <w:p w14:paraId="63959BC2" w14:textId="77777777" w:rsidR="00427087" w:rsidRPr="00313E79" w:rsidRDefault="00427087" w:rsidP="00427087">
      <w:pPr>
        <w:rPr>
          <w:rFonts w:ascii="Calibri" w:hAnsi="Calibri" w:cs="Calibri"/>
          <w:b/>
          <w:bCs/>
        </w:rPr>
      </w:pPr>
      <w:r w:rsidRPr="00313E79">
        <w:rPr>
          <w:rFonts w:ascii="Calibri" w:hAnsi="Calibri" w:cs="Calibri"/>
          <w:b/>
          <w:bCs/>
        </w:rPr>
        <w:t>Sample Degraded Communities:</w:t>
      </w:r>
    </w:p>
    <w:tbl>
      <w:tblPr>
        <w:tblStyle w:val="GridTable1Light"/>
        <w:tblW w:w="5000" w:type="pct"/>
        <w:tblLook w:val="04A0" w:firstRow="1" w:lastRow="0" w:firstColumn="1" w:lastColumn="0" w:noHBand="0" w:noVBand="1"/>
      </w:tblPr>
      <w:tblGrid>
        <w:gridCol w:w="2173"/>
        <w:gridCol w:w="2205"/>
        <w:gridCol w:w="4972"/>
      </w:tblGrid>
      <w:tr w:rsidR="00427087" w:rsidRPr="00313E79" w14:paraId="1DFCEB7C" w14:textId="77777777" w:rsidTr="009B3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 w:type="pct"/>
            <w:hideMark/>
          </w:tcPr>
          <w:p w14:paraId="7D855E87" w14:textId="77777777" w:rsidR="00427087" w:rsidRPr="00313E79" w:rsidRDefault="00427087" w:rsidP="00B629EC">
            <w:pPr>
              <w:rPr>
                <w:rFonts w:ascii="Calibri" w:hAnsi="Calibri" w:cs="Calibri"/>
                <w:b w:val="0"/>
                <w:bCs w:val="0"/>
              </w:rPr>
            </w:pPr>
            <w:r w:rsidRPr="00313E79">
              <w:rPr>
                <w:rFonts w:ascii="Calibri" w:hAnsi="Calibri" w:cs="Calibri"/>
              </w:rPr>
              <w:t>Community</w:t>
            </w:r>
          </w:p>
        </w:tc>
        <w:tc>
          <w:tcPr>
            <w:tcW w:w="1179" w:type="pct"/>
            <w:hideMark/>
          </w:tcPr>
          <w:p w14:paraId="00886752"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Ramsar Site</w:t>
            </w:r>
          </w:p>
        </w:tc>
        <w:tc>
          <w:tcPr>
            <w:tcW w:w="2659" w:type="pct"/>
            <w:hideMark/>
          </w:tcPr>
          <w:p w14:paraId="0BF05516"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Primary Degradation Type</w:t>
            </w:r>
          </w:p>
        </w:tc>
      </w:tr>
      <w:tr w:rsidR="00427087" w:rsidRPr="00313E79" w14:paraId="6DB59B12"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0AE2C5C2" w14:textId="77777777" w:rsidR="00427087" w:rsidRPr="00313E79" w:rsidRDefault="00427087" w:rsidP="00B629EC">
            <w:pPr>
              <w:rPr>
                <w:rFonts w:ascii="Calibri" w:hAnsi="Calibri" w:cs="Calibri"/>
              </w:rPr>
            </w:pPr>
            <w:proofErr w:type="spellStart"/>
            <w:r w:rsidRPr="00313E79">
              <w:rPr>
                <w:rFonts w:ascii="Calibri" w:hAnsi="Calibri" w:cs="Calibri"/>
              </w:rPr>
              <w:t>Galotse</w:t>
            </w:r>
            <w:proofErr w:type="spellEnd"/>
          </w:p>
        </w:tc>
        <w:tc>
          <w:tcPr>
            <w:tcW w:w="1179" w:type="pct"/>
            <w:hideMark/>
          </w:tcPr>
          <w:p w14:paraId="38C96D2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659" w:type="pct"/>
            <w:hideMark/>
          </w:tcPr>
          <w:p w14:paraId="226DE9F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Mangrove depletion, erosion</w:t>
            </w:r>
          </w:p>
        </w:tc>
      </w:tr>
      <w:tr w:rsidR="00427087" w:rsidRPr="00313E79" w14:paraId="6A090950"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6B0AE26B" w14:textId="77777777" w:rsidR="00427087" w:rsidRPr="00313E79" w:rsidRDefault="00427087" w:rsidP="00B629EC">
            <w:pPr>
              <w:rPr>
                <w:rFonts w:ascii="Calibri" w:hAnsi="Calibri" w:cs="Calibri"/>
              </w:rPr>
            </w:pPr>
            <w:proofErr w:type="spellStart"/>
            <w:r w:rsidRPr="00313E79">
              <w:rPr>
                <w:rFonts w:ascii="Calibri" w:hAnsi="Calibri" w:cs="Calibri"/>
              </w:rPr>
              <w:t>Dzogborve</w:t>
            </w:r>
            <w:proofErr w:type="spellEnd"/>
          </w:p>
        </w:tc>
        <w:tc>
          <w:tcPr>
            <w:tcW w:w="1179" w:type="pct"/>
            <w:hideMark/>
          </w:tcPr>
          <w:p w14:paraId="1B9D1DD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659" w:type="pct"/>
            <w:hideMark/>
          </w:tcPr>
          <w:p w14:paraId="758E2AB3"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Plastic accumulation, waste dumping</w:t>
            </w:r>
          </w:p>
        </w:tc>
      </w:tr>
      <w:tr w:rsidR="00427087" w:rsidRPr="00313E79" w14:paraId="08495CF1"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77B73EAA" w14:textId="77777777" w:rsidR="00427087" w:rsidRPr="00313E79" w:rsidRDefault="00427087" w:rsidP="00B629EC">
            <w:pPr>
              <w:rPr>
                <w:rFonts w:ascii="Calibri" w:hAnsi="Calibri" w:cs="Calibri"/>
              </w:rPr>
            </w:pPr>
            <w:proofErr w:type="spellStart"/>
            <w:r w:rsidRPr="00313E79">
              <w:rPr>
                <w:rFonts w:ascii="Calibri" w:hAnsi="Calibri" w:cs="Calibri"/>
              </w:rPr>
              <w:t>Patukope</w:t>
            </w:r>
            <w:proofErr w:type="spellEnd"/>
          </w:p>
        </w:tc>
        <w:tc>
          <w:tcPr>
            <w:tcW w:w="1179" w:type="pct"/>
            <w:hideMark/>
          </w:tcPr>
          <w:p w14:paraId="4BEC029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659" w:type="pct"/>
            <w:hideMark/>
          </w:tcPr>
          <w:p w14:paraId="382BEDA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Firewood and salt pressure</w:t>
            </w:r>
          </w:p>
        </w:tc>
      </w:tr>
      <w:tr w:rsidR="00427087" w:rsidRPr="00313E79" w14:paraId="3D47BDFD"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017F364A" w14:textId="77777777" w:rsidR="00427087" w:rsidRPr="00313E79" w:rsidRDefault="00427087" w:rsidP="00B629EC">
            <w:pPr>
              <w:rPr>
                <w:rFonts w:ascii="Calibri" w:hAnsi="Calibri" w:cs="Calibri"/>
              </w:rPr>
            </w:pPr>
            <w:r w:rsidRPr="00313E79">
              <w:rPr>
                <w:rFonts w:ascii="Calibri" w:hAnsi="Calibri" w:cs="Calibri"/>
              </w:rPr>
              <w:t>Galo</w:t>
            </w:r>
          </w:p>
        </w:tc>
        <w:tc>
          <w:tcPr>
            <w:tcW w:w="1179" w:type="pct"/>
            <w:hideMark/>
          </w:tcPr>
          <w:p w14:paraId="085252D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659" w:type="pct"/>
            <w:hideMark/>
          </w:tcPr>
          <w:p w14:paraId="5941683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Mangrove cutting, silted estuary</w:t>
            </w:r>
          </w:p>
        </w:tc>
      </w:tr>
      <w:tr w:rsidR="00427087" w:rsidRPr="00313E79" w14:paraId="33FD87F1"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04507751" w14:textId="77777777" w:rsidR="00427087" w:rsidRPr="00313E79" w:rsidRDefault="00427087" w:rsidP="00B629EC">
            <w:pPr>
              <w:rPr>
                <w:rFonts w:ascii="Calibri" w:hAnsi="Calibri" w:cs="Calibri"/>
              </w:rPr>
            </w:pPr>
            <w:r w:rsidRPr="00313E79">
              <w:rPr>
                <w:rFonts w:ascii="Calibri" w:hAnsi="Calibri" w:cs="Calibri"/>
              </w:rPr>
              <w:t>Akosua Village</w:t>
            </w:r>
          </w:p>
        </w:tc>
        <w:tc>
          <w:tcPr>
            <w:tcW w:w="1179" w:type="pct"/>
            <w:hideMark/>
          </w:tcPr>
          <w:p w14:paraId="1DFE213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659" w:type="pct"/>
            <w:hideMark/>
          </w:tcPr>
          <w:p w14:paraId="394C0235"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Charcoal hotspots, limited services</w:t>
            </w:r>
          </w:p>
        </w:tc>
      </w:tr>
      <w:tr w:rsidR="00427087" w:rsidRPr="00313E79" w14:paraId="7DBA9776" w14:textId="77777777" w:rsidTr="009B3B09">
        <w:tc>
          <w:tcPr>
            <w:cnfStyle w:val="001000000000" w:firstRow="0" w:lastRow="0" w:firstColumn="1" w:lastColumn="0" w:oddVBand="0" w:evenVBand="0" w:oddHBand="0" w:evenHBand="0" w:firstRowFirstColumn="0" w:firstRowLastColumn="0" w:lastRowFirstColumn="0" w:lastRowLastColumn="0"/>
            <w:tcW w:w="1162" w:type="pct"/>
            <w:hideMark/>
          </w:tcPr>
          <w:p w14:paraId="2054F67A" w14:textId="77777777" w:rsidR="00427087" w:rsidRPr="00313E79" w:rsidRDefault="00427087" w:rsidP="00B629EC">
            <w:pPr>
              <w:rPr>
                <w:rFonts w:ascii="Calibri" w:hAnsi="Calibri" w:cs="Calibri"/>
              </w:rPr>
            </w:pPr>
            <w:proofErr w:type="spellStart"/>
            <w:r w:rsidRPr="00313E79">
              <w:rPr>
                <w:rFonts w:ascii="Calibri" w:hAnsi="Calibri" w:cs="Calibri"/>
              </w:rPr>
              <w:t>Pute</w:t>
            </w:r>
            <w:proofErr w:type="spellEnd"/>
          </w:p>
        </w:tc>
        <w:tc>
          <w:tcPr>
            <w:tcW w:w="1179" w:type="pct"/>
            <w:hideMark/>
          </w:tcPr>
          <w:p w14:paraId="76807C8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659" w:type="pct"/>
            <w:hideMark/>
          </w:tcPr>
          <w:p w14:paraId="3A377CC6"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Large-scale salt mining expansion</w:t>
            </w:r>
          </w:p>
        </w:tc>
      </w:tr>
    </w:tbl>
    <w:p w14:paraId="7A517A68" w14:textId="77777777" w:rsidR="00427087" w:rsidRPr="00313E79" w:rsidRDefault="00427087" w:rsidP="00427087">
      <w:pPr>
        <w:rPr>
          <w:rFonts w:ascii="Calibri" w:hAnsi="Calibri" w:cs="Calibri"/>
        </w:rPr>
      </w:pPr>
    </w:p>
    <w:p w14:paraId="22D1E164" w14:textId="77777777" w:rsidR="00427087" w:rsidRPr="00313E79" w:rsidRDefault="00427087" w:rsidP="00427087">
      <w:pPr>
        <w:rPr>
          <w:rFonts w:ascii="Calibri" w:hAnsi="Calibri" w:cs="Calibri"/>
        </w:rPr>
      </w:pPr>
      <w:r w:rsidRPr="00313E79">
        <w:rPr>
          <w:rFonts w:ascii="Calibri" w:hAnsi="Calibri" w:cs="Calibri"/>
        </w:rPr>
        <w:lastRenderedPageBreak/>
        <w:t>Degraded communities require:</w:t>
      </w:r>
    </w:p>
    <w:p w14:paraId="68C08BAC" w14:textId="77777777" w:rsidR="00427087" w:rsidRPr="00313E79" w:rsidRDefault="00427087" w:rsidP="00427087">
      <w:pPr>
        <w:numPr>
          <w:ilvl w:val="0"/>
          <w:numId w:val="217"/>
        </w:numPr>
        <w:rPr>
          <w:rFonts w:ascii="Calibri" w:hAnsi="Calibri" w:cs="Calibri"/>
        </w:rPr>
      </w:pPr>
      <w:r w:rsidRPr="00313E79">
        <w:rPr>
          <w:rFonts w:ascii="Calibri" w:hAnsi="Calibri" w:cs="Calibri"/>
        </w:rPr>
        <w:t>Intensive mangrove restoration support</w:t>
      </w:r>
    </w:p>
    <w:p w14:paraId="3DBB373A" w14:textId="77777777" w:rsidR="00427087" w:rsidRPr="00313E79" w:rsidRDefault="00427087" w:rsidP="00427087">
      <w:pPr>
        <w:numPr>
          <w:ilvl w:val="0"/>
          <w:numId w:val="217"/>
        </w:numPr>
        <w:rPr>
          <w:rFonts w:ascii="Calibri" w:hAnsi="Calibri" w:cs="Calibri"/>
        </w:rPr>
      </w:pPr>
      <w:r w:rsidRPr="00313E79">
        <w:rPr>
          <w:rFonts w:ascii="Calibri" w:hAnsi="Calibri" w:cs="Calibri"/>
        </w:rPr>
        <w:t>Alternative livelihood programming</w:t>
      </w:r>
    </w:p>
    <w:p w14:paraId="52427B92" w14:textId="77777777" w:rsidR="00427087" w:rsidRPr="00313E79" w:rsidRDefault="00427087" w:rsidP="00427087">
      <w:pPr>
        <w:numPr>
          <w:ilvl w:val="0"/>
          <w:numId w:val="217"/>
        </w:numPr>
        <w:rPr>
          <w:rFonts w:ascii="Calibri" w:hAnsi="Calibri" w:cs="Calibri"/>
        </w:rPr>
      </w:pPr>
      <w:proofErr w:type="gramStart"/>
      <w:r w:rsidRPr="00313E79">
        <w:rPr>
          <w:rFonts w:ascii="Calibri" w:hAnsi="Calibri" w:cs="Calibri"/>
        </w:rPr>
        <w:t>Immediate safeguards</w:t>
      </w:r>
      <w:proofErr w:type="gramEnd"/>
      <w:r w:rsidRPr="00313E79">
        <w:rPr>
          <w:rFonts w:ascii="Calibri" w:hAnsi="Calibri" w:cs="Calibri"/>
        </w:rPr>
        <w:t xml:space="preserve"> attention</w:t>
      </w:r>
    </w:p>
    <w:p w14:paraId="5B8B5F29" w14:textId="77777777" w:rsidR="00427087" w:rsidRPr="00313E79" w:rsidRDefault="00427087" w:rsidP="00427087">
      <w:pPr>
        <w:numPr>
          <w:ilvl w:val="0"/>
          <w:numId w:val="217"/>
        </w:numPr>
        <w:rPr>
          <w:rFonts w:ascii="Calibri" w:hAnsi="Calibri" w:cs="Calibri"/>
        </w:rPr>
      </w:pPr>
      <w:r w:rsidRPr="00313E79">
        <w:rPr>
          <w:rFonts w:ascii="Calibri" w:hAnsi="Calibri" w:cs="Calibri"/>
        </w:rPr>
        <w:t>Integration into carbon sequestration MRV zones</w:t>
      </w:r>
    </w:p>
    <w:p w14:paraId="0CCEA0E8" w14:textId="77777777" w:rsidR="00427087" w:rsidRPr="00313E79" w:rsidRDefault="00427087" w:rsidP="00427087">
      <w:pPr>
        <w:pStyle w:val="Heading3"/>
        <w:rPr>
          <w:rFonts w:ascii="Calibri" w:hAnsi="Calibri" w:cs="Calibri"/>
        </w:rPr>
      </w:pPr>
      <w:bookmarkStart w:id="142" w:name="_Toc205793465"/>
      <w:r w:rsidRPr="00313E79">
        <w:rPr>
          <w:rFonts w:ascii="Calibri" w:hAnsi="Calibri" w:cs="Calibri"/>
        </w:rPr>
        <w:t>4. Vulnerable Communities</w:t>
      </w:r>
      <w:bookmarkEnd w:id="142"/>
    </w:p>
    <w:p w14:paraId="6DFFA52B" w14:textId="77777777" w:rsidR="00427087" w:rsidRPr="00313E79" w:rsidRDefault="00427087" w:rsidP="00427087">
      <w:pPr>
        <w:rPr>
          <w:rFonts w:ascii="Calibri" w:hAnsi="Calibri" w:cs="Calibri"/>
        </w:rPr>
      </w:pPr>
      <w:r w:rsidRPr="00313E79">
        <w:rPr>
          <w:rFonts w:ascii="Calibri" w:hAnsi="Calibri" w:cs="Calibri"/>
        </w:rPr>
        <w:t xml:space="preserve">Vulnerability was assessed based on a composite of </w:t>
      </w:r>
      <w:r w:rsidRPr="00313E79">
        <w:rPr>
          <w:rFonts w:ascii="Calibri" w:hAnsi="Calibri" w:cs="Calibri"/>
          <w:b/>
          <w:bCs/>
        </w:rPr>
        <w:t>socio-economic, ecological, institutional, and geographic factors</w:t>
      </w:r>
      <w:r w:rsidRPr="00313E79">
        <w:rPr>
          <w:rFonts w:ascii="Calibri" w:hAnsi="Calibri" w:cs="Calibri"/>
        </w:rPr>
        <w:t>, including:</w:t>
      </w:r>
    </w:p>
    <w:p w14:paraId="03704801" w14:textId="77777777" w:rsidR="00427087" w:rsidRPr="00313E79" w:rsidRDefault="00427087" w:rsidP="00427087">
      <w:pPr>
        <w:numPr>
          <w:ilvl w:val="0"/>
          <w:numId w:val="218"/>
        </w:numPr>
        <w:rPr>
          <w:rFonts w:ascii="Calibri" w:hAnsi="Calibri" w:cs="Calibri"/>
        </w:rPr>
      </w:pPr>
      <w:r w:rsidRPr="00313E79">
        <w:rPr>
          <w:rFonts w:ascii="Calibri" w:hAnsi="Calibri" w:cs="Calibri"/>
        </w:rPr>
        <w:t>Poverty incidence and livelihood fragility</w:t>
      </w:r>
    </w:p>
    <w:p w14:paraId="0586F8B4" w14:textId="77777777" w:rsidR="00427087" w:rsidRPr="00313E79" w:rsidRDefault="00427087" w:rsidP="00427087">
      <w:pPr>
        <w:numPr>
          <w:ilvl w:val="0"/>
          <w:numId w:val="218"/>
        </w:numPr>
        <w:rPr>
          <w:rFonts w:ascii="Calibri" w:hAnsi="Calibri" w:cs="Calibri"/>
        </w:rPr>
      </w:pPr>
      <w:r w:rsidRPr="00313E79">
        <w:rPr>
          <w:rFonts w:ascii="Calibri" w:hAnsi="Calibri" w:cs="Calibri"/>
        </w:rPr>
        <w:t>Female-headed households and youth unemployment</w:t>
      </w:r>
    </w:p>
    <w:p w14:paraId="25FFB68F" w14:textId="77777777" w:rsidR="00427087" w:rsidRPr="00313E79" w:rsidRDefault="00427087" w:rsidP="00427087">
      <w:pPr>
        <w:numPr>
          <w:ilvl w:val="0"/>
          <w:numId w:val="218"/>
        </w:numPr>
        <w:rPr>
          <w:rFonts w:ascii="Calibri" w:hAnsi="Calibri" w:cs="Calibri"/>
        </w:rPr>
      </w:pPr>
      <w:r w:rsidRPr="00313E79">
        <w:rPr>
          <w:rFonts w:ascii="Calibri" w:hAnsi="Calibri" w:cs="Calibri"/>
        </w:rPr>
        <w:t>Weak governance and no access to formal institutions</w:t>
      </w:r>
    </w:p>
    <w:p w14:paraId="5E0B4305" w14:textId="77777777" w:rsidR="00427087" w:rsidRPr="00313E79" w:rsidRDefault="00427087" w:rsidP="00427087">
      <w:pPr>
        <w:numPr>
          <w:ilvl w:val="0"/>
          <w:numId w:val="218"/>
        </w:numPr>
        <w:rPr>
          <w:rFonts w:ascii="Calibri" w:hAnsi="Calibri" w:cs="Calibri"/>
        </w:rPr>
      </w:pPr>
      <w:r w:rsidRPr="00313E79">
        <w:rPr>
          <w:rFonts w:ascii="Calibri" w:hAnsi="Calibri" w:cs="Calibri"/>
        </w:rPr>
        <w:t>Health or infrastructure deficits</w:t>
      </w:r>
    </w:p>
    <w:p w14:paraId="7117040F" w14:textId="77777777" w:rsidR="00427087" w:rsidRPr="00313E79" w:rsidRDefault="00427087" w:rsidP="00427087">
      <w:pPr>
        <w:numPr>
          <w:ilvl w:val="0"/>
          <w:numId w:val="218"/>
        </w:numPr>
        <w:rPr>
          <w:rFonts w:ascii="Calibri" w:hAnsi="Calibri" w:cs="Calibri"/>
        </w:rPr>
      </w:pPr>
      <w:r w:rsidRPr="00313E79">
        <w:rPr>
          <w:rFonts w:ascii="Calibri" w:hAnsi="Calibri" w:cs="Calibri"/>
        </w:rPr>
        <w:t>Flooding, displacement, or erosion risks</w:t>
      </w:r>
    </w:p>
    <w:p w14:paraId="1B03AD36" w14:textId="77777777" w:rsidR="00427087" w:rsidRPr="00313E79" w:rsidRDefault="00427087" w:rsidP="00427087">
      <w:pPr>
        <w:rPr>
          <w:rFonts w:ascii="Calibri" w:hAnsi="Calibri" w:cs="Calibri"/>
          <w:b/>
          <w:bCs/>
        </w:rPr>
      </w:pPr>
      <w:r w:rsidRPr="00313E79">
        <w:rPr>
          <w:rFonts w:ascii="Calibri" w:hAnsi="Calibri" w:cs="Calibri"/>
          <w:b/>
          <w:bCs/>
        </w:rPr>
        <w:t>Sample Vulnerable Communities:</w:t>
      </w:r>
    </w:p>
    <w:tbl>
      <w:tblPr>
        <w:tblStyle w:val="GridTable1Light"/>
        <w:tblW w:w="5000" w:type="pct"/>
        <w:tblLook w:val="04A0" w:firstRow="1" w:lastRow="0" w:firstColumn="1" w:lastColumn="0" w:noHBand="0" w:noVBand="1"/>
      </w:tblPr>
      <w:tblGrid>
        <w:gridCol w:w="1982"/>
        <w:gridCol w:w="2012"/>
        <w:gridCol w:w="5356"/>
      </w:tblGrid>
      <w:tr w:rsidR="00427087" w:rsidRPr="00313E79" w14:paraId="65462181" w14:textId="77777777" w:rsidTr="009B3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0" w:type="pct"/>
            <w:hideMark/>
          </w:tcPr>
          <w:p w14:paraId="7718AA89" w14:textId="77777777" w:rsidR="00427087" w:rsidRPr="00313E79" w:rsidRDefault="00427087" w:rsidP="00B629EC">
            <w:pPr>
              <w:rPr>
                <w:rFonts w:ascii="Calibri" w:hAnsi="Calibri" w:cs="Calibri"/>
                <w:b w:val="0"/>
                <w:bCs w:val="0"/>
              </w:rPr>
            </w:pPr>
            <w:r w:rsidRPr="00313E79">
              <w:rPr>
                <w:rFonts w:ascii="Calibri" w:hAnsi="Calibri" w:cs="Calibri"/>
              </w:rPr>
              <w:t>Community</w:t>
            </w:r>
          </w:p>
        </w:tc>
        <w:tc>
          <w:tcPr>
            <w:tcW w:w="1076" w:type="pct"/>
            <w:hideMark/>
          </w:tcPr>
          <w:p w14:paraId="08533346"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Ramsar Site</w:t>
            </w:r>
          </w:p>
        </w:tc>
        <w:tc>
          <w:tcPr>
            <w:tcW w:w="2864" w:type="pct"/>
            <w:hideMark/>
          </w:tcPr>
          <w:p w14:paraId="7AE2AE50"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Key Vulnerabilities</w:t>
            </w:r>
          </w:p>
        </w:tc>
      </w:tr>
      <w:tr w:rsidR="00427087" w:rsidRPr="00313E79" w14:paraId="5B75C32A"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4E80482D" w14:textId="77777777" w:rsidR="00427087" w:rsidRPr="00313E79" w:rsidRDefault="00427087" w:rsidP="00B629EC">
            <w:pPr>
              <w:rPr>
                <w:rFonts w:ascii="Calibri" w:hAnsi="Calibri" w:cs="Calibri"/>
              </w:rPr>
            </w:pPr>
            <w:proofErr w:type="spellStart"/>
            <w:r w:rsidRPr="00313E79">
              <w:rPr>
                <w:rFonts w:ascii="Calibri" w:hAnsi="Calibri" w:cs="Calibri"/>
              </w:rPr>
              <w:t>Bomigo</w:t>
            </w:r>
            <w:proofErr w:type="spellEnd"/>
          </w:p>
        </w:tc>
        <w:tc>
          <w:tcPr>
            <w:tcW w:w="1076" w:type="pct"/>
            <w:hideMark/>
          </w:tcPr>
          <w:p w14:paraId="2A5DB8E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864" w:type="pct"/>
            <w:hideMark/>
          </w:tcPr>
          <w:p w14:paraId="688BEFA7"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Island isolation, high fuelwood reliance</w:t>
            </w:r>
          </w:p>
        </w:tc>
      </w:tr>
      <w:tr w:rsidR="00427087" w:rsidRPr="00313E79" w14:paraId="7134FDF3"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4FCD18DE" w14:textId="77777777" w:rsidR="00427087" w:rsidRPr="00313E79" w:rsidRDefault="00427087" w:rsidP="00B629EC">
            <w:pPr>
              <w:rPr>
                <w:rFonts w:ascii="Calibri" w:hAnsi="Calibri" w:cs="Calibri"/>
              </w:rPr>
            </w:pPr>
            <w:proofErr w:type="spellStart"/>
            <w:r w:rsidRPr="00313E79">
              <w:rPr>
                <w:rFonts w:ascii="Calibri" w:hAnsi="Calibri" w:cs="Calibri"/>
              </w:rPr>
              <w:t>Klonu</w:t>
            </w:r>
            <w:proofErr w:type="spellEnd"/>
          </w:p>
        </w:tc>
        <w:tc>
          <w:tcPr>
            <w:tcW w:w="1076" w:type="pct"/>
            <w:hideMark/>
          </w:tcPr>
          <w:p w14:paraId="0A3FEB19"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864" w:type="pct"/>
            <w:hideMark/>
          </w:tcPr>
          <w:p w14:paraId="512AC784"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Youth unemployment, plastic waste hotspot</w:t>
            </w:r>
          </w:p>
        </w:tc>
      </w:tr>
      <w:tr w:rsidR="00427087" w:rsidRPr="00313E79" w14:paraId="3AD65ED2"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18FF3BCE" w14:textId="77777777" w:rsidR="00427087" w:rsidRPr="00313E79" w:rsidRDefault="00427087" w:rsidP="00B629EC">
            <w:pPr>
              <w:rPr>
                <w:rFonts w:ascii="Calibri" w:hAnsi="Calibri" w:cs="Calibri"/>
              </w:rPr>
            </w:pPr>
            <w:proofErr w:type="spellStart"/>
            <w:r w:rsidRPr="00313E79">
              <w:rPr>
                <w:rFonts w:ascii="Calibri" w:hAnsi="Calibri" w:cs="Calibri"/>
              </w:rPr>
              <w:t>Aborlove</w:t>
            </w:r>
            <w:proofErr w:type="spellEnd"/>
          </w:p>
        </w:tc>
        <w:tc>
          <w:tcPr>
            <w:tcW w:w="1076" w:type="pct"/>
            <w:hideMark/>
          </w:tcPr>
          <w:p w14:paraId="12A6104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Keta Lagoon</w:t>
            </w:r>
          </w:p>
        </w:tc>
        <w:tc>
          <w:tcPr>
            <w:tcW w:w="2864" w:type="pct"/>
            <w:hideMark/>
          </w:tcPr>
          <w:p w14:paraId="07CC11D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Female-led households, erosion risk</w:t>
            </w:r>
          </w:p>
        </w:tc>
      </w:tr>
      <w:tr w:rsidR="00427087" w:rsidRPr="00313E79" w14:paraId="75E047F2"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4D006AB7" w14:textId="77777777" w:rsidR="00427087" w:rsidRPr="00313E79" w:rsidRDefault="00427087" w:rsidP="00B629EC">
            <w:pPr>
              <w:rPr>
                <w:rFonts w:ascii="Calibri" w:hAnsi="Calibri" w:cs="Calibri"/>
              </w:rPr>
            </w:pPr>
            <w:proofErr w:type="spellStart"/>
            <w:r w:rsidRPr="00313E79">
              <w:rPr>
                <w:rFonts w:ascii="Calibri" w:hAnsi="Calibri" w:cs="Calibri"/>
              </w:rPr>
              <w:t>Ocanseykope</w:t>
            </w:r>
            <w:proofErr w:type="spellEnd"/>
          </w:p>
        </w:tc>
        <w:tc>
          <w:tcPr>
            <w:tcW w:w="1076" w:type="pct"/>
            <w:hideMark/>
          </w:tcPr>
          <w:p w14:paraId="240AD2D0"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864" w:type="pct"/>
            <w:hideMark/>
          </w:tcPr>
          <w:p w14:paraId="4E46315B"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 flooding, lack of safe water</w:t>
            </w:r>
          </w:p>
        </w:tc>
      </w:tr>
      <w:tr w:rsidR="00427087" w:rsidRPr="00313E79" w14:paraId="2D964DE1"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38351197" w14:textId="77777777" w:rsidR="00427087" w:rsidRPr="00313E79" w:rsidRDefault="00427087" w:rsidP="00B629EC">
            <w:pPr>
              <w:rPr>
                <w:rFonts w:ascii="Calibri" w:hAnsi="Calibri" w:cs="Calibri"/>
              </w:rPr>
            </w:pPr>
            <w:r w:rsidRPr="00313E79">
              <w:rPr>
                <w:rFonts w:ascii="Calibri" w:hAnsi="Calibri" w:cs="Calibri"/>
              </w:rPr>
              <w:t>Akosua Village</w:t>
            </w:r>
          </w:p>
        </w:tc>
        <w:tc>
          <w:tcPr>
            <w:tcW w:w="1076" w:type="pct"/>
            <w:hideMark/>
          </w:tcPr>
          <w:p w14:paraId="66F09F4D"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Muni-Pomadze</w:t>
            </w:r>
          </w:p>
        </w:tc>
        <w:tc>
          <w:tcPr>
            <w:tcW w:w="2864" w:type="pct"/>
            <w:hideMark/>
          </w:tcPr>
          <w:p w14:paraId="381C37D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Migrant exclusion, firewood dependence</w:t>
            </w:r>
          </w:p>
        </w:tc>
      </w:tr>
      <w:tr w:rsidR="00427087" w:rsidRPr="00313E79" w14:paraId="5FFCD733" w14:textId="77777777" w:rsidTr="009B3B09">
        <w:tc>
          <w:tcPr>
            <w:cnfStyle w:val="001000000000" w:firstRow="0" w:lastRow="0" w:firstColumn="1" w:lastColumn="0" w:oddVBand="0" w:evenVBand="0" w:oddHBand="0" w:evenHBand="0" w:firstRowFirstColumn="0" w:firstRowLastColumn="0" w:lastRowFirstColumn="0" w:lastRowLastColumn="0"/>
            <w:tcW w:w="1060" w:type="pct"/>
            <w:hideMark/>
          </w:tcPr>
          <w:p w14:paraId="7A367B5D" w14:textId="77777777" w:rsidR="00427087" w:rsidRPr="00313E79" w:rsidRDefault="00427087" w:rsidP="00B629EC">
            <w:pPr>
              <w:rPr>
                <w:rFonts w:ascii="Calibri" w:hAnsi="Calibri" w:cs="Calibri"/>
              </w:rPr>
            </w:pPr>
            <w:proofErr w:type="spellStart"/>
            <w:r w:rsidRPr="00313E79">
              <w:rPr>
                <w:rFonts w:ascii="Calibri" w:hAnsi="Calibri" w:cs="Calibri"/>
              </w:rPr>
              <w:t>Obane</w:t>
            </w:r>
            <w:proofErr w:type="spellEnd"/>
          </w:p>
        </w:tc>
        <w:tc>
          <w:tcPr>
            <w:tcW w:w="1076" w:type="pct"/>
            <w:hideMark/>
          </w:tcPr>
          <w:p w14:paraId="17279BB2"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Songor</w:t>
            </w:r>
            <w:proofErr w:type="spellEnd"/>
          </w:p>
        </w:tc>
        <w:tc>
          <w:tcPr>
            <w:tcW w:w="2864" w:type="pct"/>
            <w:hideMark/>
          </w:tcPr>
          <w:p w14:paraId="658CA758"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Institutional weakness, no CREMA history</w:t>
            </w:r>
          </w:p>
        </w:tc>
      </w:tr>
    </w:tbl>
    <w:p w14:paraId="01D89F84" w14:textId="77777777" w:rsidR="00427087" w:rsidRPr="00313E79" w:rsidRDefault="00427087" w:rsidP="00427087">
      <w:pPr>
        <w:rPr>
          <w:rFonts w:ascii="Calibri" w:hAnsi="Calibri" w:cs="Calibri"/>
        </w:rPr>
      </w:pPr>
    </w:p>
    <w:p w14:paraId="6E6C3237" w14:textId="77777777" w:rsidR="00427087" w:rsidRPr="00313E79" w:rsidRDefault="00427087" w:rsidP="00427087">
      <w:pPr>
        <w:rPr>
          <w:rFonts w:ascii="Calibri" w:hAnsi="Calibri" w:cs="Calibri"/>
        </w:rPr>
      </w:pPr>
      <w:r w:rsidRPr="00313E79">
        <w:rPr>
          <w:rFonts w:ascii="Calibri" w:hAnsi="Calibri" w:cs="Calibri"/>
        </w:rPr>
        <w:t>These communities are strong candidates for:</w:t>
      </w:r>
    </w:p>
    <w:p w14:paraId="47CF48B7" w14:textId="77777777" w:rsidR="00427087" w:rsidRPr="00313E79" w:rsidRDefault="00427087" w:rsidP="00427087">
      <w:pPr>
        <w:numPr>
          <w:ilvl w:val="0"/>
          <w:numId w:val="219"/>
        </w:numPr>
        <w:rPr>
          <w:rFonts w:ascii="Calibri" w:hAnsi="Calibri" w:cs="Calibri"/>
        </w:rPr>
      </w:pPr>
      <w:r w:rsidRPr="00313E79">
        <w:rPr>
          <w:rFonts w:ascii="Calibri" w:hAnsi="Calibri" w:cs="Calibri"/>
        </w:rPr>
        <w:t>Safeguards prioritization</w:t>
      </w:r>
    </w:p>
    <w:p w14:paraId="76257210" w14:textId="77777777" w:rsidR="00427087" w:rsidRPr="00313E79" w:rsidRDefault="00427087" w:rsidP="00427087">
      <w:pPr>
        <w:numPr>
          <w:ilvl w:val="0"/>
          <w:numId w:val="219"/>
        </w:numPr>
        <w:rPr>
          <w:rFonts w:ascii="Calibri" w:hAnsi="Calibri" w:cs="Calibri"/>
        </w:rPr>
      </w:pPr>
      <w:r w:rsidRPr="00313E79">
        <w:rPr>
          <w:rFonts w:ascii="Calibri" w:hAnsi="Calibri" w:cs="Calibri"/>
        </w:rPr>
        <w:t>Inclusive benefit-sharing pilots</w:t>
      </w:r>
    </w:p>
    <w:p w14:paraId="1595CAFF" w14:textId="77777777" w:rsidR="00427087" w:rsidRPr="00313E79" w:rsidRDefault="00427087" w:rsidP="00427087">
      <w:pPr>
        <w:numPr>
          <w:ilvl w:val="0"/>
          <w:numId w:val="219"/>
        </w:numPr>
        <w:rPr>
          <w:rFonts w:ascii="Calibri" w:hAnsi="Calibri" w:cs="Calibri"/>
        </w:rPr>
      </w:pPr>
      <w:r w:rsidRPr="00313E79">
        <w:rPr>
          <w:rFonts w:ascii="Calibri" w:hAnsi="Calibri" w:cs="Calibri"/>
        </w:rPr>
        <w:t>Vulnerability-based targeting for co-benefit delivery (e.g., cookstoves, plastic credit)</w:t>
      </w:r>
    </w:p>
    <w:p w14:paraId="2E9963CB" w14:textId="77777777" w:rsidR="00427087" w:rsidRPr="00313E79" w:rsidRDefault="00427087" w:rsidP="00427087">
      <w:pPr>
        <w:numPr>
          <w:ilvl w:val="0"/>
          <w:numId w:val="219"/>
        </w:numPr>
        <w:rPr>
          <w:rFonts w:ascii="Calibri" w:hAnsi="Calibri" w:cs="Calibri"/>
        </w:rPr>
      </w:pPr>
      <w:r w:rsidRPr="00313E79">
        <w:rPr>
          <w:rFonts w:ascii="Calibri" w:hAnsi="Calibri" w:cs="Calibri"/>
        </w:rPr>
        <w:t>Participatory planning exercises</w:t>
      </w:r>
    </w:p>
    <w:p w14:paraId="4D961D57" w14:textId="77777777" w:rsidR="00427087" w:rsidRPr="00313E79" w:rsidRDefault="00427087" w:rsidP="001836AF">
      <w:pPr>
        <w:pStyle w:val="Heading3"/>
        <w:rPr>
          <w:rFonts w:ascii="Calibri" w:hAnsi="Calibri" w:cs="Calibri"/>
        </w:rPr>
      </w:pPr>
      <w:bookmarkStart w:id="143" w:name="_Toc205793466"/>
      <w:r w:rsidRPr="00313E79">
        <w:rPr>
          <w:rFonts w:ascii="Calibri" w:hAnsi="Calibri" w:cs="Calibri"/>
        </w:rPr>
        <w:t>5. Cross-Cutting Classifications</w:t>
      </w:r>
      <w:bookmarkEnd w:id="143"/>
    </w:p>
    <w:p w14:paraId="12F06E19" w14:textId="77777777" w:rsidR="00427087" w:rsidRPr="00313E79" w:rsidRDefault="00427087" w:rsidP="00427087">
      <w:pPr>
        <w:rPr>
          <w:rFonts w:ascii="Calibri" w:hAnsi="Calibri" w:cs="Calibri"/>
        </w:rPr>
      </w:pPr>
      <w:r w:rsidRPr="00313E79">
        <w:rPr>
          <w:rFonts w:ascii="Calibri" w:hAnsi="Calibri" w:cs="Calibri"/>
        </w:rPr>
        <w:t xml:space="preserve">Some communities fall into </w:t>
      </w:r>
      <w:r w:rsidRPr="00313E79">
        <w:rPr>
          <w:rFonts w:ascii="Calibri" w:hAnsi="Calibri" w:cs="Calibri"/>
          <w:b/>
          <w:bCs/>
        </w:rPr>
        <w:t>multiple categories</w:t>
      </w:r>
      <w:r w:rsidRPr="00313E79">
        <w:rPr>
          <w:rFonts w:ascii="Calibri" w:hAnsi="Calibri" w:cs="Calibri"/>
        </w:rPr>
        <w:t>. For example:</w:t>
      </w:r>
    </w:p>
    <w:tbl>
      <w:tblPr>
        <w:tblStyle w:val="GridTable1Light"/>
        <w:tblW w:w="5000" w:type="pct"/>
        <w:tblLook w:val="04A0" w:firstRow="1" w:lastRow="0" w:firstColumn="1" w:lastColumn="0" w:noHBand="0" w:noVBand="1"/>
      </w:tblPr>
      <w:tblGrid>
        <w:gridCol w:w="2051"/>
        <w:gridCol w:w="7299"/>
      </w:tblGrid>
      <w:tr w:rsidR="00427087" w:rsidRPr="00313E79" w14:paraId="0C1D4E4B" w14:textId="77777777" w:rsidTr="009B3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7" w:type="pct"/>
            <w:hideMark/>
          </w:tcPr>
          <w:p w14:paraId="2CBC603E" w14:textId="77777777" w:rsidR="00427087" w:rsidRPr="00313E79" w:rsidRDefault="00427087" w:rsidP="00B629EC">
            <w:pPr>
              <w:rPr>
                <w:rFonts w:ascii="Calibri" w:hAnsi="Calibri" w:cs="Calibri"/>
                <w:b w:val="0"/>
                <w:bCs w:val="0"/>
              </w:rPr>
            </w:pPr>
            <w:r w:rsidRPr="00313E79">
              <w:rPr>
                <w:rFonts w:ascii="Calibri" w:hAnsi="Calibri" w:cs="Calibri"/>
              </w:rPr>
              <w:lastRenderedPageBreak/>
              <w:t>Community</w:t>
            </w:r>
          </w:p>
        </w:tc>
        <w:tc>
          <w:tcPr>
            <w:tcW w:w="3903" w:type="pct"/>
            <w:hideMark/>
          </w:tcPr>
          <w:p w14:paraId="51C4F5FA" w14:textId="77777777" w:rsidR="00427087" w:rsidRPr="00313E79" w:rsidRDefault="00427087"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Classification Tags</w:t>
            </w:r>
          </w:p>
        </w:tc>
      </w:tr>
      <w:tr w:rsidR="00427087" w:rsidRPr="00313E79" w14:paraId="206CC2C7" w14:textId="77777777" w:rsidTr="009B3B09">
        <w:tc>
          <w:tcPr>
            <w:cnfStyle w:val="001000000000" w:firstRow="0" w:lastRow="0" w:firstColumn="1" w:lastColumn="0" w:oddVBand="0" w:evenVBand="0" w:oddHBand="0" w:evenHBand="0" w:firstRowFirstColumn="0" w:firstRowLastColumn="0" w:lastRowFirstColumn="0" w:lastRowLastColumn="0"/>
            <w:tcW w:w="1097" w:type="pct"/>
            <w:hideMark/>
          </w:tcPr>
          <w:p w14:paraId="5B5137E2" w14:textId="77777777" w:rsidR="00427087" w:rsidRPr="00313E79" w:rsidRDefault="00427087" w:rsidP="00B629EC">
            <w:pPr>
              <w:rPr>
                <w:rFonts w:ascii="Calibri" w:hAnsi="Calibri" w:cs="Calibri"/>
              </w:rPr>
            </w:pPr>
            <w:proofErr w:type="spellStart"/>
            <w:r w:rsidRPr="00313E79">
              <w:rPr>
                <w:rFonts w:ascii="Calibri" w:hAnsi="Calibri" w:cs="Calibri"/>
              </w:rPr>
              <w:t>Dzita</w:t>
            </w:r>
            <w:proofErr w:type="spellEnd"/>
          </w:p>
        </w:tc>
        <w:tc>
          <w:tcPr>
            <w:tcW w:w="3903" w:type="pct"/>
            <w:hideMark/>
          </w:tcPr>
          <w:p w14:paraId="55D9D27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 Degraded + Vulnerable</w:t>
            </w:r>
          </w:p>
        </w:tc>
      </w:tr>
      <w:tr w:rsidR="00427087" w:rsidRPr="00313E79" w14:paraId="23308ACD" w14:textId="77777777" w:rsidTr="009B3B09">
        <w:tc>
          <w:tcPr>
            <w:cnfStyle w:val="001000000000" w:firstRow="0" w:lastRow="0" w:firstColumn="1" w:lastColumn="0" w:oddVBand="0" w:evenVBand="0" w:oddHBand="0" w:evenHBand="0" w:firstRowFirstColumn="0" w:firstRowLastColumn="0" w:lastRowFirstColumn="0" w:lastRowLastColumn="0"/>
            <w:tcW w:w="1097" w:type="pct"/>
            <w:hideMark/>
          </w:tcPr>
          <w:p w14:paraId="07791D12" w14:textId="77777777" w:rsidR="00427087" w:rsidRPr="00313E79" w:rsidRDefault="00427087" w:rsidP="00B629EC">
            <w:pPr>
              <w:rPr>
                <w:rFonts w:ascii="Calibri" w:hAnsi="Calibri" w:cs="Calibri"/>
              </w:rPr>
            </w:pPr>
            <w:r w:rsidRPr="00313E79">
              <w:rPr>
                <w:rFonts w:ascii="Calibri" w:hAnsi="Calibri" w:cs="Calibri"/>
              </w:rPr>
              <w:t>Sota</w:t>
            </w:r>
          </w:p>
        </w:tc>
        <w:tc>
          <w:tcPr>
            <w:tcW w:w="3903" w:type="pct"/>
            <w:hideMark/>
          </w:tcPr>
          <w:p w14:paraId="4C5CE7AC"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Inland + Degraded</w:t>
            </w:r>
          </w:p>
        </w:tc>
      </w:tr>
      <w:tr w:rsidR="00427087" w:rsidRPr="00313E79" w14:paraId="154B9ACE" w14:textId="77777777" w:rsidTr="009B3B09">
        <w:tc>
          <w:tcPr>
            <w:cnfStyle w:val="001000000000" w:firstRow="0" w:lastRow="0" w:firstColumn="1" w:lastColumn="0" w:oddVBand="0" w:evenVBand="0" w:oddHBand="0" w:evenHBand="0" w:firstRowFirstColumn="0" w:firstRowLastColumn="0" w:lastRowFirstColumn="0" w:lastRowLastColumn="0"/>
            <w:tcW w:w="1097" w:type="pct"/>
            <w:hideMark/>
          </w:tcPr>
          <w:p w14:paraId="1849A1BB" w14:textId="77777777" w:rsidR="00427087" w:rsidRPr="00313E79" w:rsidRDefault="00427087" w:rsidP="00B629EC">
            <w:pPr>
              <w:rPr>
                <w:rFonts w:ascii="Calibri" w:hAnsi="Calibri" w:cs="Calibri"/>
              </w:rPr>
            </w:pPr>
            <w:proofErr w:type="spellStart"/>
            <w:r w:rsidRPr="00313E79">
              <w:rPr>
                <w:rFonts w:ascii="Calibri" w:hAnsi="Calibri" w:cs="Calibri"/>
              </w:rPr>
              <w:t>Sankor</w:t>
            </w:r>
            <w:proofErr w:type="spellEnd"/>
          </w:p>
        </w:tc>
        <w:tc>
          <w:tcPr>
            <w:tcW w:w="3903" w:type="pct"/>
            <w:hideMark/>
          </w:tcPr>
          <w:p w14:paraId="5BCE52CE"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Peri-urban + Vulnerable + High CREMA Readiness</w:t>
            </w:r>
          </w:p>
        </w:tc>
      </w:tr>
      <w:tr w:rsidR="00427087" w:rsidRPr="00313E79" w14:paraId="3551D245" w14:textId="77777777" w:rsidTr="009B3B09">
        <w:tc>
          <w:tcPr>
            <w:cnfStyle w:val="001000000000" w:firstRow="0" w:lastRow="0" w:firstColumn="1" w:lastColumn="0" w:oddVBand="0" w:evenVBand="0" w:oddHBand="0" w:evenHBand="0" w:firstRowFirstColumn="0" w:firstRowLastColumn="0" w:lastRowFirstColumn="0" w:lastRowLastColumn="0"/>
            <w:tcW w:w="1097" w:type="pct"/>
            <w:hideMark/>
          </w:tcPr>
          <w:p w14:paraId="107E8EE1" w14:textId="77777777" w:rsidR="00427087" w:rsidRPr="00313E79" w:rsidRDefault="00427087" w:rsidP="00B629EC">
            <w:pPr>
              <w:rPr>
                <w:rFonts w:ascii="Calibri" w:hAnsi="Calibri" w:cs="Calibri"/>
              </w:rPr>
            </w:pPr>
            <w:proofErr w:type="spellStart"/>
            <w:r w:rsidRPr="00313E79">
              <w:rPr>
                <w:rFonts w:ascii="Calibri" w:hAnsi="Calibri" w:cs="Calibri"/>
              </w:rPr>
              <w:t>Tunu</w:t>
            </w:r>
            <w:proofErr w:type="spellEnd"/>
            <w:r w:rsidRPr="00313E79">
              <w:rPr>
                <w:rFonts w:ascii="Calibri" w:hAnsi="Calibri" w:cs="Calibri"/>
              </w:rPr>
              <w:t>/</w:t>
            </w:r>
            <w:proofErr w:type="spellStart"/>
            <w:r w:rsidRPr="00313E79">
              <w:rPr>
                <w:rFonts w:ascii="Calibri" w:hAnsi="Calibri" w:cs="Calibri"/>
              </w:rPr>
              <w:t>Gblife</w:t>
            </w:r>
            <w:proofErr w:type="spellEnd"/>
          </w:p>
        </w:tc>
        <w:tc>
          <w:tcPr>
            <w:tcW w:w="3903" w:type="pct"/>
            <w:hideMark/>
          </w:tcPr>
          <w:p w14:paraId="623C107F"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Lagoon-edge + Vulnerable</w:t>
            </w:r>
          </w:p>
        </w:tc>
      </w:tr>
      <w:tr w:rsidR="00427087" w:rsidRPr="00313E79" w14:paraId="2A5A0CE0" w14:textId="77777777" w:rsidTr="009B3B09">
        <w:tc>
          <w:tcPr>
            <w:cnfStyle w:val="001000000000" w:firstRow="0" w:lastRow="0" w:firstColumn="1" w:lastColumn="0" w:oddVBand="0" w:evenVBand="0" w:oddHBand="0" w:evenHBand="0" w:firstRowFirstColumn="0" w:firstRowLastColumn="0" w:lastRowFirstColumn="0" w:lastRowLastColumn="0"/>
            <w:tcW w:w="1097" w:type="pct"/>
            <w:hideMark/>
          </w:tcPr>
          <w:p w14:paraId="1EFC7DC1" w14:textId="77777777" w:rsidR="00427087" w:rsidRPr="00313E79" w:rsidRDefault="00427087" w:rsidP="00B629EC">
            <w:pPr>
              <w:rPr>
                <w:rFonts w:ascii="Calibri" w:hAnsi="Calibri" w:cs="Calibri"/>
              </w:rPr>
            </w:pPr>
            <w:proofErr w:type="spellStart"/>
            <w:r w:rsidRPr="00313E79">
              <w:rPr>
                <w:rFonts w:ascii="Calibri" w:hAnsi="Calibri" w:cs="Calibri"/>
              </w:rPr>
              <w:t>Galotse</w:t>
            </w:r>
            <w:proofErr w:type="spellEnd"/>
          </w:p>
        </w:tc>
        <w:tc>
          <w:tcPr>
            <w:tcW w:w="3903" w:type="pct"/>
            <w:hideMark/>
          </w:tcPr>
          <w:p w14:paraId="5771230A" w14:textId="77777777" w:rsidR="00427087" w:rsidRPr="00313E79" w:rsidRDefault="00427087"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Coastal + Degraded</w:t>
            </w:r>
          </w:p>
        </w:tc>
      </w:tr>
    </w:tbl>
    <w:p w14:paraId="182336C6" w14:textId="77777777" w:rsidR="001836AF" w:rsidRPr="00313E79" w:rsidRDefault="001836AF" w:rsidP="00427087">
      <w:pPr>
        <w:rPr>
          <w:rFonts w:ascii="Calibri" w:hAnsi="Calibri" w:cs="Calibri"/>
        </w:rPr>
      </w:pPr>
    </w:p>
    <w:p w14:paraId="0EC7F621" w14:textId="6562BE16" w:rsidR="00427087" w:rsidRPr="00313E79" w:rsidRDefault="00427087" w:rsidP="00427087">
      <w:pPr>
        <w:rPr>
          <w:rFonts w:ascii="Calibri" w:hAnsi="Calibri" w:cs="Calibri"/>
        </w:rPr>
      </w:pPr>
      <w:r w:rsidRPr="00313E79">
        <w:rPr>
          <w:rFonts w:ascii="Calibri" w:hAnsi="Calibri" w:cs="Calibri"/>
        </w:rPr>
        <w:t xml:space="preserve">These multi-risk communities will require </w:t>
      </w:r>
      <w:r w:rsidRPr="00313E79">
        <w:rPr>
          <w:rFonts w:ascii="Calibri" w:hAnsi="Calibri" w:cs="Calibri"/>
          <w:b/>
          <w:bCs/>
        </w:rPr>
        <w:t>integrated approaches</w:t>
      </w:r>
      <w:r w:rsidRPr="00313E79">
        <w:rPr>
          <w:rFonts w:ascii="Calibri" w:hAnsi="Calibri" w:cs="Calibri"/>
        </w:rPr>
        <w:t xml:space="preserve"> that address ecological, economic, and institutional issues simultaneously.</w:t>
      </w:r>
    </w:p>
    <w:p w14:paraId="283A0C3B" w14:textId="77777777" w:rsidR="00427087" w:rsidRPr="00313E79" w:rsidRDefault="00427087" w:rsidP="001836AF">
      <w:pPr>
        <w:pStyle w:val="Heading3"/>
        <w:rPr>
          <w:rFonts w:ascii="Calibri" w:hAnsi="Calibri" w:cs="Calibri"/>
        </w:rPr>
      </w:pPr>
      <w:bookmarkStart w:id="144" w:name="_Toc205793467"/>
      <w:r w:rsidRPr="00313E79">
        <w:rPr>
          <w:rFonts w:ascii="Calibri" w:hAnsi="Calibri" w:cs="Calibri"/>
        </w:rPr>
        <w:t>Conclusion</w:t>
      </w:r>
      <w:bookmarkEnd w:id="144"/>
    </w:p>
    <w:p w14:paraId="55F40EC5" w14:textId="77777777" w:rsidR="00427087" w:rsidRPr="00313E79" w:rsidRDefault="00427087" w:rsidP="001836AF">
      <w:pPr>
        <w:jc w:val="both"/>
        <w:rPr>
          <w:rFonts w:ascii="Calibri" w:hAnsi="Calibri" w:cs="Calibri"/>
        </w:rPr>
      </w:pPr>
      <w:r w:rsidRPr="00313E79">
        <w:rPr>
          <w:rFonts w:ascii="Calibri" w:hAnsi="Calibri" w:cs="Calibri"/>
        </w:rPr>
        <w:t xml:space="preserve">This community classification serves as a planning tool to </w:t>
      </w:r>
      <w:r w:rsidRPr="00313E79">
        <w:rPr>
          <w:rFonts w:ascii="Calibri" w:hAnsi="Calibri" w:cs="Calibri"/>
          <w:b/>
          <w:bCs/>
        </w:rPr>
        <w:t>sequence interventions, manage risks, and ensure tailored engagement</w:t>
      </w:r>
      <w:r w:rsidRPr="00313E79">
        <w:rPr>
          <w:rFonts w:ascii="Calibri" w:hAnsi="Calibri" w:cs="Calibri"/>
        </w:rPr>
        <w:t xml:space="preserve"> in Ghana’s Blue Carbon agenda. Understanding where communities lie in the coastal–inland–degraded–vulnerable spectrum helps to match:</w:t>
      </w:r>
    </w:p>
    <w:p w14:paraId="0EE78585" w14:textId="77777777" w:rsidR="00427087" w:rsidRPr="00313E79" w:rsidRDefault="00427087" w:rsidP="001836AF">
      <w:pPr>
        <w:numPr>
          <w:ilvl w:val="0"/>
          <w:numId w:val="220"/>
        </w:numPr>
        <w:jc w:val="both"/>
        <w:rPr>
          <w:rFonts w:ascii="Calibri" w:hAnsi="Calibri" w:cs="Calibri"/>
        </w:rPr>
      </w:pPr>
      <w:r w:rsidRPr="00313E79">
        <w:rPr>
          <w:rFonts w:ascii="Calibri" w:hAnsi="Calibri" w:cs="Calibri"/>
        </w:rPr>
        <w:t>Restoration packages with ecological potential</w:t>
      </w:r>
    </w:p>
    <w:p w14:paraId="62F9ECA5" w14:textId="77777777" w:rsidR="00427087" w:rsidRPr="00313E79" w:rsidRDefault="00427087" w:rsidP="001836AF">
      <w:pPr>
        <w:numPr>
          <w:ilvl w:val="0"/>
          <w:numId w:val="220"/>
        </w:numPr>
        <w:jc w:val="both"/>
        <w:rPr>
          <w:rFonts w:ascii="Calibri" w:hAnsi="Calibri" w:cs="Calibri"/>
        </w:rPr>
      </w:pPr>
      <w:r w:rsidRPr="00313E79">
        <w:rPr>
          <w:rFonts w:ascii="Calibri" w:hAnsi="Calibri" w:cs="Calibri"/>
        </w:rPr>
        <w:t>Safeguard frameworks with social realities</w:t>
      </w:r>
    </w:p>
    <w:p w14:paraId="28F87206" w14:textId="77777777" w:rsidR="00427087" w:rsidRPr="00313E79" w:rsidRDefault="00427087" w:rsidP="001836AF">
      <w:pPr>
        <w:numPr>
          <w:ilvl w:val="0"/>
          <w:numId w:val="220"/>
        </w:numPr>
        <w:jc w:val="both"/>
        <w:rPr>
          <w:rFonts w:ascii="Calibri" w:hAnsi="Calibri" w:cs="Calibri"/>
        </w:rPr>
      </w:pPr>
      <w:r w:rsidRPr="00313E79">
        <w:rPr>
          <w:rFonts w:ascii="Calibri" w:hAnsi="Calibri" w:cs="Calibri"/>
        </w:rPr>
        <w:t>Carbon financing mechanisms with governance capacity</w:t>
      </w:r>
    </w:p>
    <w:p w14:paraId="5E3B223A" w14:textId="77777777" w:rsidR="00427087" w:rsidRPr="00313E79" w:rsidRDefault="00427087" w:rsidP="001836AF">
      <w:pPr>
        <w:numPr>
          <w:ilvl w:val="0"/>
          <w:numId w:val="220"/>
        </w:numPr>
        <w:jc w:val="both"/>
        <w:rPr>
          <w:rFonts w:ascii="Calibri" w:hAnsi="Calibri" w:cs="Calibri"/>
        </w:rPr>
      </w:pPr>
      <w:r w:rsidRPr="00313E79">
        <w:rPr>
          <w:rFonts w:ascii="Calibri" w:hAnsi="Calibri" w:cs="Calibri"/>
        </w:rPr>
        <w:t>Co-benefit design with existing service and infrastructure gaps</w:t>
      </w:r>
    </w:p>
    <w:p w14:paraId="1D9CE0F1" w14:textId="77777777" w:rsidR="00427087" w:rsidRPr="00313E79" w:rsidRDefault="00427087" w:rsidP="001836AF">
      <w:pPr>
        <w:jc w:val="both"/>
        <w:rPr>
          <w:rFonts w:ascii="Calibri" w:hAnsi="Calibri" w:cs="Calibri"/>
        </w:rPr>
      </w:pPr>
      <w:r w:rsidRPr="00313E79">
        <w:rPr>
          <w:rFonts w:ascii="Calibri" w:hAnsi="Calibri" w:cs="Calibri"/>
        </w:rPr>
        <w:t xml:space="preserve">Such a framework ensures that blue carbon interventions remain both </w:t>
      </w:r>
      <w:r w:rsidRPr="00313E79">
        <w:rPr>
          <w:rFonts w:ascii="Calibri" w:hAnsi="Calibri" w:cs="Calibri"/>
          <w:b/>
          <w:bCs/>
        </w:rPr>
        <w:t>technically strategic and socially just</w:t>
      </w:r>
      <w:r w:rsidRPr="00313E79">
        <w:rPr>
          <w:rFonts w:ascii="Calibri" w:hAnsi="Calibri" w:cs="Calibri"/>
        </w:rPr>
        <w:t>, advancing Ghana’s goals for ecosystem resilience, community empowerment, and climate-smart development.</w:t>
      </w:r>
    </w:p>
    <w:p w14:paraId="03E2FA2B" w14:textId="653D9223" w:rsidR="00A93E86" w:rsidRPr="00313E79" w:rsidRDefault="00A93E86">
      <w:pPr>
        <w:rPr>
          <w:rFonts w:ascii="Calibri" w:hAnsi="Calibri" w:cs="Calibri"/>
          <w:b/>
          <w:bCs/>
        </w:rPr>
      </w:pPr>
    </w:p>
    <w:p w14:paraId="595FDBF9" w14:textId="18991466" w:rsidR="008C7E59" w:rsidRPr="00313E79" w:rsidRDefault="00E22B92" w:rsidP="008C7E59">
      <w:pPr>
        <w:pStyle w:val="Heading1"/>
        <w:rPr>
          <w:rFonts w:ascii="Calibri" w:hAnsi="Calibri" w:cs="Calibri"/>
        </w:rPr>
      </w:pPr>
      <w:bookmarkStart w:id="145" w:name="_Toc205793468"/>
      <w:r w:rsidRPr="00313E79">
        <w:rPr>
          <w:rFonts w:ascii="Calibri" w:hAnsi="Calibri" w:cs="Calibri"/>
        </w:rPr>
        <w:t>5</w:t>
      </w:r>
      <w:r w:rsidR="008C7E59" w:rsidRPr="00313E79">
        <w:rPr>
          <w:rFonts w:ascii="Calibri" w:hAnsi="Calibri" w:cs="Calibri"/>
        </w:rPr>
        <w:t xml:space="preserve">.0 </w:t>
      </w:r>
      <w:r w:rsidR="00DD031D" w:rsidRPr="00313E79">
        <w:rPr>
          <w:rFonts w:ascii="Calibri" w:hAnsi="Calibri" w:cs="Calibri"/>
        </w:rPr>
        <w:t xml:space="preserve">Achieving </w:t>
      </w:r>
      <w:r w:rsidR="008C7E59" w:rsidRPr="00313E79">
        <w:rPr>
          <w:rFonts w:ascii="Calibri" w:hAnsi="Calibri" w:cs="Calibri"/>
        </w:rPr>
        <w:t>Objectives of the Study</w:t>
      </w:r>
      <w:bookmarkEnd w:id="145"/>
      <w:r w:rsidR="008C7E59" w:rsidRPr="00313E79">
        <w:rPr>
          <w:rFonts w:ascii="Calibri" w:hAnsi="Calibri" w:cs="Calibri"/>
        </w:rPr>
        <w:t xml:space="preserve"> </w:t>
      </w:r>
    </w:p>
    <w:p w14:paraId="64B3AF55" w14:textId="520D0422" w:rsidR="00FC5D17" w:rsidRPr="00313E79" w:rsidRDefault="00E22B92" w:rsidP="008C7E59">
      <w:pPr>
        <w:pStyle w:val="Heading2"/>
        <w:rPr>
          <w:rFonts w:ascii="Calibri" w:hAnsi="Calibri" w:cs="Calibri"/>
        </w:rPr>
      </w:pPr>
      <w:bookmarkStart w:id="146" w:name="_Toc205793469"/>
      <w:r w:rsidRPr="00313E79">
        <w:rPr>
          <w:rFonts w:ascii="Calibri" w:hAnsi="Calibri" w:cs="Calibri"/>
        </w:rPr>
        <w:t>5</w:t>
      </w:r>
      <w:r w:rsidR="00FC5D17" w:rsidRPr="00313E79">
        <w:rPr>
          <w:rFonts w:ascii="Calibri" w:hAnsi="Calibri" w:cs="Calibri"/>
        </w:rPr>
        <w:t>.1 Validat</w:t>
      </w:r>
      <w:r w:rsidR="00ED1F8A" w:rsidRPr="00313E79">
        <w:rPr>
          <w:rFonts w:ascii="Calibri" w:hAnsi="Calibri" w:cs="Calibri"/>
        </w:rPr>
        <w:t>ing</w:t>
      </w:r>
      <w:r w:rsidR="00FC5D17" w:rsidRPr="00313E79">
        <w:rPr>
          <w:rFonts w:ascii="Calibri" w:hAnsi="Calibri" w:cs="Calibri"/>
        </w:rPr>
        <w:t xml:space="preserve"> Socio-Economic Conditions</w:t>
      </w:r>
      <w:bookmarkEnd w:id="146"/>
    </w:p>
    <w:p w14:paraId="033AF7AE" w14:textId="77777777" w:rsidR="00FC5D17" w:rsidRPr="00313E79" w:rsidRDefault="00FC5D17" w:rsidP="00D5527E">
      <w:pPr>
        <w:pStyle w:val="Heading3"/>
        <w:rPr>
          <w:rFonts w:ascii="Calibri" w:hAnsi="Calibri" w:cs="Calibri"/>
        </w:rPr>
      </w:pPr>
      <w:bookmarkStart w:id="147" w:name="_Toc205793470"/>
      <w:r w:rsidRPr="00313E79">
        <w:rPr>
          <w:rFonts w:ascii="Calibri" w:hAnsi="Calibri" w:cs="Calibri"/>
        </w:rPr>
        <w:t>Introduction</w:t>
      </w:r>
      <w:bookmarkEnd w:id="147"/>
    </w:p>
    <w:p w14:paraId="083C7195" w14:textId="7E8E9695" w:rsidR="00FC5D17" w:rsidRPr="00313E79" w:rsidRDefault="00FC5D17" w:rsidP="00E82FA0">
      <w:pPr>
        <w:jc w:val="both"/>
        <w:rPr>
          <w:rFonts w:ascii="Calibri" w:hAnsi="Calibri" w:cs="Calibri"/>
        </w:rPr>
      </w:pPr>
      <w:r w:rsidRPr="00313E79">
        <w:rPr>
          <w:rFonts w:ascii="Calibri" w:hAnsi="Calibri" w:cs="Calibri"/>
        </w:rPr>
        <w:t xml:space="preserve">Understanding the socio-economic conditions of coastal communities is foundational to designing effective blue carbon initiatives. In the context of Ghana’s WACA Blue Carbon Assessment, “validation” refers to the structured process of confirming, expanding, and contextualizing </w:t>
      </w:r>
      <w:r w:rsidR="00ED1F8A" w:rsidRPr="00313E79">
        <w:rPr>
          <w:rFonts w:ascii="Calibri" w:hAnsi="Calibri" w:cs="Calibri"/>
        </w:rPr>
        <w:t xml:space="preserve">the findings from the various Ramsar sites, </w:t>
      </w:r>
      <w:r w:rsidRPr="00313E79">
        <w:rPr>
          <w:rFonts w:ascii="Calibri" w:hAnsi="Calibri" w:cs="Calibri"/>
        </w:rPr>
        <w:t xml:space="preserve">existing socio-economic knowledge through participatory, field-based engagements across 37+ communities located within the </w:t>
      </w:r>
      <w:proofErr w:type="spellStart"/>
      <w:r w:rsidRPr="00313E79">
        <w:rPr>
          <w:rFonts w:ascii="Calibri" w:hAnsi="Calibri" w:cs="Calibri"/>
        </w:rPr>
        <w:t>Songor</w:t>
      </w:r>
      <w:proofErr w:type="spellEnd"/>
      <w:r w:rsidRPr="00313E79">
        <w:rPr>
          <w:rFonts w:ascii="Calibri" w:hAnsi="Calibri" w:cs="Calibri"/>
        </w:rPr>
        <w:t xml:space="preserve">, Keta Lagoon Complex, and Muni-Pomadze Ramsar Sites. This section presents the </w:t>
      </w:r>
      <w:r w:rsidR="00ED1F8A" w:rsidRPr="00313E79">
        <w:rPr>
          <w:rFonts w:ascii="Calibri" w:hAnsi="Calibri" w:cs="Calibri"/>
        </w:rPr>
        <w:lastRenderedPageBreak/>
        <w:t xml:space="preserve">synthesis </w:t>
      </w:r>
      <w:r w:rsidR="001510BE" w:rsidRPr="00313E79">
        <w:rPr>
          <w:rFonts w:ascii="Calibri" w:hAnsi="Calibri" w:cs="Calibri"/>
        </w:rPr>
        <w:t>of the findings to meet the objectives</w:t>
      </w:r>
      <w:r w:rsidRPr="00313E79">
        <w:rPr>
          <w:rFonts w:ascii="Calibri" w:hAnsi="Calibri" w:cs="Calibri"/>
        </w:rPr>
        <w:t xml:space="preserve">, justification, and outcomes of </w:t>
      </w:r>
      <w:r w:rsidR="001510BE" w:rsidRPr="00313E79">
        <w:rPr>
          <w:rFonts w:ascii="Calibri" w:hAnsi="Calibri" w:cs="Calibri"/>
        </w:rPr>
        <w:t xml:space="preserve">the </w:t>
      </w:r>
      <w:r w:rsidRPr="00313E79">
        <w:rPr>
          <w:rFonts w:ascii="Calibri" w:hAnsi="Calibri" w:cs="Calibri"/>
        </w:rPr>
        <w:t>landscape of these communities.</w:t>
      </w:r>
    </w:p>
    <w:p w14:paraId="11DE0A6B" w14:textId="77777777" w:rsidR="00FC5D17" w:rsidRPr="00313E79" w:rsidRDefault="00FC5D17" w:rsidP="00EC1D97">
      <w:pPr>
        <w:jc w:val="both"/>
        <w:rPr>
          <w:rFonts w:ascii="Calibri" w:hAnsi="Calibri" w:cs="Calibri"/>
        </w:rPr>
      </w:pPr>
      <w:r w:rsidRPr="00313E79">
        <w:rPr>
          <w:rFonts w:ascii="Calibri" w:hAnsi="Calibri" w:cs="Calibri"/>
        </w:rPr>
        <w:t>Socio-economic conditions are not static: they are shaped by demographic dynamics, seasonal livelihoods, market fluctuations, environmental shocks, and policy interventions. As such, this component of the study aimed to produce a reliable, updated, and community-verified baseline that can inform:</w:t>
      </w:r>
    </w:p>
    <w:p w14:paraId="0E427891" w14:textId="77777777" w:rsidR="00FC5D17" w:rsidRPr="00313E79" w:rsidRDefault="00FC5D17" w:rsidP="00813818">
      <w:pPr>
        <w:numPr>
          <w:ilvl w:val="0"/>
          <w:numId w:val="23"/>
        </w:numPr>
        <w:jc w:val="both"/>
        <w:rPr>
          <w:rFonts w:ascii="Calibri" w:hAnsi="Calibri" w:cs="Calibri"/>
        </w:rPr>
      </w:pPr>
      <w:r w:rsidRPr="00313E79">
        <w:rPr>
          <w:rFonts w:ascii="Calibri" w:hAnsi="Calibri" w:cs="Calibri"/>
        </w:rPr>
        <w:t>Site-level planning for mangrove restoration and conservation</w:t>
      </w:r>
    </w:p>
    <w:p w14:paraId="271804C4" w14:textId="77777777" w:rsidR="00FC5D17" w:rsidRPr="00313E79" w:rsidRDefault="00FC5D17" w:rsidP="00813818">
      <w:pPr>
        <w:numPr>
          <w:ilvl w:val="0"/>
          <w:numId w:val="23"/>
        </w:numPr>
        <w:jc w:val="both"/>
        <w:rPr>
          <w:rFonts w:ascii="Calibri" w:hAnsi="Calibri" w:cs="Calibri"/>
        </w:rPr>
      </w:pPr>
      <w:r w:rsidRPr="00313E79">
        <w:rPr>
          <w:rFonts w:ascii="Calibri" w:hAnsi="Calibri" w:cs="Calibri"/>
        </w:rPr>
        <w:t>CREMA formation and governance mechanisms</w:t>
      </w:r>
    </w:p>
    <w:p w14:paraId="5F7BAA3B" w14:textId="77777777" w:rsidR="00FC5D17" w:rsidRPr="00313E79" w:rsidRDefault="00FC5D17" w:rsidP="00813818">
      <w:pPr>
        <w:numPr>
          <w:ilvl w:val="0"/>
          <w:numId w:val="23"/>
        </w:numPr>
        <w:jc w:val="both"/>
        <w:rPr>
          <w:rFonts w:ascii="Calibri" w:hAnsi="Calibri" w:cs="Calibri"/>
        </w:rPr>
      </w:pPr>
      <w:r w:rsidRPr="00313E79">
        <w:rPr>
          <w:rFonts w:ascii="Calibri" w:hAnsi="Calibri" w:cs="Calibri"/>
        </w:rPr>
        <w:t>Carbon co-benefit interventions such as improved cookstoves and plastic management</w:t>
      </w:r>
    </w:p>
    <w:p w14:paraId="263E8585" w14:textId="6E59E8FF" w:rsidR="00FC5D17" w:rsidRPr="00313E79" w:rsidRDefault="00FC5D17" w:rsidP="00813818">
      <w:pPr>
        <w:numPr>
          <w:ilvl w:val="0"/>
          <w:numId w:val="23"/>
        </w:numPr>
        <w:jc w:val="both"/>
        <w:rPr>
          <w:rFonts w:ascii="Calibri" w:hAnsi="Calibri" w:cs="Calibri"/>
        </w:rPr>
      </w:pPr>
      <w:r w:rsidRPr="00313E79">
        <w:rPr>
          <w:rFonts w:ascii="Calibri" w:hAnsi="Calibri" w:cs="Calibri"/>
        </w:rPr>
        <w:t>Monitoring, Reporting</w:t>
      </w:r>
      <w:r w:rsidR="00EC1D97" w:rsidRPr="00313E79">
        <w:rPr>
          <w:rFonts w:ascii="Calibri" w:hAnsi="Calibri" w:cs="Calibri"/>
        </w:rPr>
        <w:t>,</w:t>
      </w:r>
      <w:r w:rsidRPr="00313E79">
        <w:rPr>
          <w:rFonts w:ascii="Calibri" w:hAnsi="Calibri" w:cs="Calibri"/>
        </w:rPr>
        <w:t xml:space="preserve"> and Verification (MRV) frameworks required for both carbon and non-carbon results</w:t>
      </w:r>
    </w:p>
    <w:p w14:paraId="479506A6" w14:textId="41F37A62" w:rsidR="00FC5D17" w:rsidRPr="00313E79" w:rsidRDefault="00FC5D17" w:rsidP="00EC1D97">
      <w:pPr>
        <w:jc w:val="both"/>
        <w:rPr>
          <w:rFonts w:ascii="Calibri" w:hAnsi="Calibri" w:cs="Calibri"/>
        </w:rPr>
      </w:pPr>
      <w:r w:rsidRPr="00313E79">
        <w:rPr>
          <w:rFonts w:ascii="Calibri" w:hAnsi="Calibri" w:cs="Calibri"/>
        </w:rPr>
        <w:t>This validation process ensure</w:t>
      </w:r>
      <w:r w:rsidR="001510BE" w:rsidRPr="00313E79">
        <w:rPr>
          <w:rFonts w:ascii="Calibri" w:hAnsi="Calibri" w:cs="Calibri"/>
        </w:rPr>
        <w:t>d</w:t>
      </w:r>
      <w:r w:rsidRPr="00313E79">
        <w:rPr>
          <w:rFonts w:ascii="Calibri" w:hAnsi="Calibri" w:cs="Calibri"/>
        </w:rPr>
        <w:t xml:space="preserve"> that field interventions under the WACA Blue Carbon Project are grounded in the lived experiences and socio-economic realities of the people who depend most on coastal resources.</w:t>
      </w:r>
    </w:p>
    <w:p w14:paraId="445FAA49" w14:textId="77777777" w:rsidR="00FC5D17" w:rsidRPr="00313E79" w:rsidRDefault="00FC5D17" w:rsidP="00933F2F">
      <w:pPr>
        <w:pStyle w:val="Heading3"/>
        <w:rPr>
          <w:rFonts w:ascii="Calibri" w:hAnsi="Calibri" w:cs="Calibri"/>
        </w:rPr>
      </w:pPr>
      <w:bookmarkStart w:id="148" w:name="_Toc205793471"/>
      <w:r w:rsidRPr="00313E79">
        <w:rPr>
          <w:rFonts w:ascii="Calibri" w:hAnsi="Calibri" w:cs="Calibri"/>
        </w:rPr>
        <w:t>Methodological Basis for Validation</w:t>
      </w:r>
      <w:bookmarkEnd w:id="148"/>
    </w:p>
    <w:p w14:paraId="2514974D" w14:textId="77777777" w:rsidR="00FC5D17" w:rsidRPr="00313E79" w:rsidRDefault="00FC5D17" w:rsidP="00FC5D17">
      <w:pPr>
        <w:rPr>
          <w:rFonts w:ascii="Calibri" w:hAnsi="Calibri" w:cs="Calibri"/>
        </w:rPr>
      </w:pPr>
      <w:r w:rsidRPr="00313E79">
        <w:rPr>
          <w:rFonts w:ascii="Calibri" w:hAnsi="Calibri" w:cs="Calibri"/>
        </w:rPr>
        <w:t>The validation of socio-economic conditions was carried out using qualitative and participatory methods, anchored in three core principles:</w:t>
      </w:r>
    </w:p>
    <w:p w14:paraId="21FD2437" w14:textId="77777777" w:rsidR="00FC5D17" w:rsidRPr="00313E79" w:rsidRDefault="00FC5D17" w:rsidP="00813818">
      <w:pPr>
        <w:numPr>
          <w:ilvl w:val="0"/>
          <w:numId w:val="24"/>
        </w:numPr>
        <w:jc w:val="both"/>
        <w:rPr>
          <w:rFonts w:ascii="Calibri" w:hAnsi="Calibri" w:cs="Calibri"/>
        </w:rPr>
      </w:pPr>
      <w:r w:rsidRPr="00313E79">
        <w:rPr>
          <w:rFonts w:ascii="Calibri" w:hAnsi="Calibri" w:cs="Calibri"/>
          <w:b/>
          <w:bCs/>
        </w:rPr>
        <w:t>Community-led perspective</w:t>
      </w:r>
      <w:r w:rsidRPr="00313E79">
        <w:rPr>
          <w:rFonts w:ascii="Calibri" w:hAnsi="Calibri" w:cs="Calibri"/>
        </w:rPr>
        <w:t>: Local knowledge was prioritized through focus group discussions (FGDs), key informant interviews (KIIs), and participatory mapping.</w:t>
      </w:r>
    </w:p>
    <w:p w14:paraId="07631126" w14:textId="77777777" w:rsidR="00FC5D17" w:rsidRPr="00313E79" w:rsidRDefault="00FC5D17" w:rsidP="00813818">
      <w:pPr>
        <w:numPr>
          <w:ilvl w:val="0"/>
          <w:numId w:val="24"/>
        </w:numPr>
        <w:jc w:val="both"/>
        <w:rPr>
          <w:rFonts w:ascii="Calibri" w:hAnsi="Calibri" w:cs="Calibri"/>
        </w:rPr>
      </w:pPr>
      <w:r w:rsidRPr="00313E79">
        <w:rPr>
          <w:rFonts w:ascii="Calibri" w:hAnsi="Calibri" w:cs="Calibri"/>
          <w:b/>
          <w:bCs/>
        </w:rPr>
        <w:t>Inclusiveness</w:t>
      </w:r>
      <w:r w:rsidRPr="00313E79">
        <w:rPr>
          <w:rFonts w:ascii="Calibri" w:hAnsi="Calibri" w:cs="Calibri"/>
        </w:rPr>
        <w:t>: Women, youth, fishers, farmers, mangrove users, and vulnerable groups were all consulted separately and jointly to ensure accurate representation.</w:t>
      </w:r>
    </w:p>
    <w:p w14:paraId="7E9596FF" w14:textId="77777777" w:rsidR="00FC5D17" w:rsidRPr="00313E79" w:rsidRDefault="00FC5D17" w:rsidP="00813818">
      <w:pPr>
        <w:numPr>
          <w:ilvl w:val="0"/>
          <w:numId w:val="24"/>
        </w:numPr>
        <w:jc w:val="both"/>
        <w:rPr>
          <w:rFonts w:ascii="Calibri" w:hAnsi="Calibri" w:cs="Calibri"/>
        </w:rPr>
      </w:pPr>
      <w:r w:rsidRPr="00313E79">
        <w:rPr>
          <w:rFonts w:ascii="Calibri" w:hAnsi="Calibri" w:cs="Calibri"/>
          <w:b/>
          <w:bCs/>
        </w:rPr>
        <w:t>Cultural alignment</w:t>
      </w:r>
      <w:r w:rsidRPr="00313E79">
        <w:rPr>
          <w:rFonts w:ascii="Calibri" w:hAnsi="Calibri" w:cs="Calibri"/>
        </w:rPr>
        <w:t>: Engagements respected sacred days, observed traditional protocols, and used local languages (Ewe, Fante, Dangme) to ensure clarity and mutual respect.</w:t>
      </w:r>
    </w:p>
    <w:p w14:paraId="4BCEBDAE" w14:textId="69864767" w:rsidR="00FC5D17" w:rsidRPr="00313E79" w:rsidRDefault="00FC5D17" w:rsidP="00FC5D17">
      <w:pPr>
        <w:rPr>
          <w:rFonts w:ascii="Calibri" w:hAnsi="Calibri" w:cs="Calibri"/>
        </w:rPr>
      </w:pPr>
      <w:r w:rsidRPr="00313E79">
        <w:rPr>
          <w:rFonts w:ascii="Calibri" w:hAnsi="Calibri" w:cs="Calibri"/>
        </w:rPr>
        <w:t xml:space="preserve">This validation exercise </w:t>
      </w:r>
      <w:r w:rsidR="001510BE" w:rsidRPr="00313E79">
        <w:rPr>
          <w:rFonts w:ascii="Calibri" w:hAnsi="Calibri" w:cs="Calibri"/>
        </w:rPr>
        <w:t xml:space="preserve">was </w:t>
      </w:r>
      <w:r w:rsidRPr="00313E79">
        <w:rPr>
          <w:rFonts w:ascii="Calibri" w:hAnsi="Calibri" w:cs="Calibri"/>
        </w:rPr>
        <w:t>built upon the 2024 profiling reports from all three Ramsar sites and field updates conducted in Ju</w:t>
      </w:r>
      <w:r w:rsidR="001510BE" w:rsidRPr="00313E79">
        <w:rPr>
          <w:rFonts w:ascii="Calibri" w:hAnsi="Calibri" w:cs="Calibri"/>
        </w:rPr>
        <w:t>ne</w:t>
      </w:r>
      <w:r w:rsidRPr="00313E79">
        <w:rPr>
          <w:rFonts w:ascii="Calibri" w:hAnsi="Calibri" w:cs="Calibri"/>
        </w:rPr>
        <w:t>–August 2025. The result is a unified dataset that reflects both observed realities and community perceptions across economic, social, and environmental dimensions.</w:t>
      </w:r>
    </w:p>
    <w:p w14:paraId="6A83F3A6" w14:textId="77777777" w:rsidR="00FC5D17" w:rsidRPr="00313E79" w:rsidRDefault="00FC5D17" w:rsidP="00527C2A">
      <w:pPr>
        <w:pStyle w:val="Heading3"/>
        <w:rPr>
          <w:rFonts w:ascii="Calibri" w:hAnsi="Calibri" w:cs="Calibri"/>
        </w:rPr>
      </w:pPr>
      <w:bookmarkStart w:id="149" w:name="_Toc205793472"/>
      <w:r w:rsidRPr="00313E79">
        <w:rPr>
          <w:rFonts w:ascii="Calibri" w:hAnsi="Calibri" w:cs="Calibri"/>
        </w:rPr>
        <w:t>Demographic Structures and Community Organization</w:t>
      </w:r>
      <w:bookmarkEnd w:id="149"/>
    </w:p>
    <w:p w14:paraId="63271D9D" w14:textId="77777777" w:rsidR="00FC5D17" w:rsidRPr="00313E79" w:rsidRDefault="00FC5D17" w:rsidP="00060906">
      <w:pPr>
        <w:jc w:val="both"/>
        <w:rPr>
          <w:rFonts w:ascii="Calibri" w:hAnsi="Calibri" w:cs="Calibri"/>
        </w:rPr>
      </w:pPr>
      <w:r w:rsidRPr="00313E79">
        <w:rPr>
          <w:rFonts w:ascii="Calibri" w:hAnsi="Calibri" w:cs="Calibri"/>
        </w:rPr>
        <w:t xml:space="preserve">Across the three Ramsar sites, population sizes range from small hamlets of under 1,000 people (e.g., </w:t>
      </w:r>
      <w:proofErr w:type="spellStart"/>
      <w:r w:rsidRPr="00313E79">
        <w:rPr>
          <w:rFonts w:ascii="Calibri" w:hAnsi="Calibri" w:cs="Calibri"/>
        </w:rPr>
        <w:t>Woarabeba</w:t>
      </w:r>
      <w:proofErr w:type="spellEnd"/>
      <w:r w:rsidRPr="00313E79">
        <w:rPr>
          <w:rFonts w:ascii="Calibri" w:hAnsi="Calibri" w:cs="Calibri"/>
        </w:rPr>
        <w:t xml:space="preserve">) to larger settlements of over 9,000 residents (e.g., </w:t>
      </w:r>
      <w:proofErr w:type="spellStart"/>
      <w:r w:rsidRPr="00313E79">
        <w:rPr>
          <w:rFonts w:ascii="Calibri" w:hAnsi="Calibri" w:cs="Calibri"/>
        </w:rPr>
        <w:t>Sankor</w:t>
      </w:r>
      <w:proofErr w:type="spellEnd"/>
      <w:r w:rsidRPr="00313E79">
        <w:rPr>
          <w:rFonts w:ascii="Calibri" w:hAnsi="Calibri" w:cs="Calibri"/>
        </w:rPr>
        <w:t>). Demographic characteristics observed include:</w:t>
      </w:r>
    </w:p>
    <w:p w14:paraId="6EA808F8" w14:textId="77777777" w:rsidR="00FC5D17" w:rsidRPr="00313E79" w:rsidRDefault="00FC5D17" w:rsidP="00813818">
      <w:pPr>
        <w:numPr>
          <w:ilvl w:val="0"/>
          <w:numId w:val="25"/>
        </w:numPr>
        <w:jc w:val="both"/>
        <w:rPr>
          <w:rFonts w:ascii="Calibri" w:hAnsi="Calibri" w:cs="Calibri"/>
        </w:rPr>
      </w:pPr>
      <w:r w:rsidRPr="00313E79">
        <w:rPr>
          <w:rFonts w:ascii="Calibri" w:hAnsi="Calibri" w:cs="Calibri"/>
          <w:b/>
          <w:bCs/>
        </w:rPr>
        <w:lastRenderedPageBreak/>
        <w:t>High youth populations</w:t>
      </w:r>
      <w:r w:rsidRPr="00313E79">
        <w:rPr>
          <w:rFonts w:ascii="Calibri" w:hAnsi="Calibri" w:cs="Calibri"/>
        </w:rPr>
        <w:t xml:space="preserve"> (15–35 years): over 50% in most communities, especially around Winneba and Ada East.</w:t>
      </w:r>
    </w:p>
    <w:p w14:paraId="3F6CF261" w14:textId="77777777" w:rsidR="00FC5D17" w:rsidRPr="00313E79" w:rsidRDefault="00FC5D17" w:rsidP="00813818">
      <w:pPr>
        <w:numPr>
          <w:ilvl w:val="0"/>
          <w:numId w:val="25"/>
        </w:numPr>
        <w:jc w:val="both"/>
        <w:rPr>
          <w:rFonts w:ascii="Calibri" w:hAnsi="Calibri" w:cs="Calibri"/>
        </w:rPr>
      </w:pPr>
      <w:r w:rsidRPr="00313E79">
        <w:rPr>
          <w:rFonts w:ascii="Calibri" w:hAnsi="Calibri" w:cs="Calibri"/>
          <w:b/>
          <w:bCs/>
        </w:rPr>
        <w:t>Female-majority communities</w:t>
      </w:r>
      <w:r w:rsidRPr="00313E79">
        <w:rPr>
          <w:rFonts w:ascii="Calibri" w:hAnsi="Calibri" w:cs="Calibri"/>
        </w:rPr>
        <w:t xml:space="preserve">: In 24 of the 37 profiled communities, women constitute 55–60% of the population. This trend is pronounced in fish processing hubs like </w:t>
      </w:r>
      <w:proofErr w:type="spellStart"/>
      <w:r w:rsidRPr="00313E79">
        <w:rPr>
          <w:rFonts w:ascii="Calibri" w:hAnsi="Calibri" w:cs="Calibri"/>
        </w:rPr>
        <w:t>Dzita</w:t>
      </w:r>
      <w:proofErr w:type="spellEnd"/>
      <w:r w:rsidRPr="00313E79">
        <w:rPr>
          <w:rFonts w:ascii="Calibri" w:hAnsi="Calibri" w:cs="Calibri"/>
        </w:rPr>
        <w:t>, Salo, and Akosua Village.</w:t>
      </w:r>
    </w:p>
    <w:p w14:paraId="519B3673" w14:textId="77777777" w:rsidR="00FC5D17" w:rsidRPr="00313E79" w:rsidRDefault="00FC5D17" w:rsidP="00813818">
      <w:pPr>
        <w:numPr>
          <w:ilvl w:val="0"/>
          <w:numId w:val="25"/>
        </w:numPr>
        <w:rPr>
          <w:rFonts w:ascii="Calibri" w:hAnsi="Calibri" w:cs="Calibri"/>
        </w:rPr>
      </w:pPr>
      <w:r w:rsidRPr="00313E79">
        <w:rPr>
          <w:rFonts w:ascii="Calibri" w:hAnsi="Calibri" w:cs="Calibri"/>
          <w:b/>
          <w:bCs/>
        </w:rPr>
        <w:t>Low formal literacy levels</w:t>
      </w:r>
      <w:r w:rsidRPr="00313E79">
        <w:rPr>
          <w:rFonts w:ascii="Calibri" w:hAnsi="Calibri" w:cs="Calibri"/>
        </w:rPr>
        <w:t>: Particularly in older adults and women, with most communities reporting below 15% adult literacy among women above age 40.</w:t>
      </w:r>
    </w:p>
    <w:p w14:paraId="4A84B0FE" w14:textId="77777777" w:rsidR="00FC5D17" w:rsidRPr="00313E79" w:rsidRDefault="00FC5D17" w:rsidP="00813818">
      <w:pPr>
        <w:numPr>
          <w:ilvl w:val="0"/>
          <w:numId w:val="25"/>
        </w:numPr>
        <w:jc w:val="both"/>
        <w:rPr>
          <w:rFonts w:ascii="Calibri" w:hAnsi="Calibri" w:cs="Calibri"/>
        </w:rPr>
      </w:pPr>
      <w:r w:rsidRPr="00313E79">
        <w:rPr>
          <w:rFonts w:ascii="Calibri" w:hAnsi="Calibri" w:cs="Calibri"/>
          <w:b/>
          <w:bCs/>
        </w:rPr>
        <w:t>Migrant populations</w:t>
      </w:r>
      <w:r w:rsidRPr="00313E79">
        <w:rPr>
          <w:rFonts w:ascii="Calibri" w:hAnsi="Calibri" w:cs="Calibri"/>
        </w:rPr>
        <w:t>: Ewe migrant fishers in Ada, Fulani herdsmen near Muni, and returning youth in seasonal jobs all create fluid social dynamics.</w:t>
      </w:r>
    </w:p>
    <w:p w14:paraId="5F86EA98" w14:textId="77777777" w:rsidR="00FC5D17" w:rsidRPr="00313E79" w:rsidRDefault="00FC5D17" w:rsidP="00813818">
      <w:pPr>
        <w:numPr>
          <w:ilvl w:val="0"/>
          <w:numId w:val="25"/>
        </w:numPr>
        <w:jc w:val="both"/>
        <w:rPr>
          <w:rFonts w:ascii="Calibri" w:hAnsi="Calibri" w:cs="Calibri"/>
        </w:rPr>
      </w:pPr>
      <w:r w:rsidRPr="00313E79">
        <w:rPr>
          <w:rFonts w:ascii="Calibri" w:hAnsi="Calibri" w:cs="Calibri"/>
          <w:b/>
          <w:bCs/>
        </w:rPr>
        <w:t>Large household sizes</w:t>
      </w:r>
      <w:r w:rsidRPr="00313E79">
        <w:rPr>
          <w:rFonts w:ascii="Calibri" w:hAnsi="Calibri" w:cs="Calibri"/>
        </w:rPr>
        <w:t>: Average 7–10 persons per household, often spanning three generations.</w:t>
      </w:r>
    </w:p>
    <w:p w14:paraId="55E2BFC1" w14:textId="17CE1156" w:rsidR="00FC5D17" w:rsidRPr="00313E79" w:rsidRDefault="00FC5D17" w:rsidP="00384FFF">
      <w:pPr>
        <w:jc w:val="both"/>
        <w:rPr>
          <w:rFonts w:ascii="Calibri" w:hAnsi="Calibri" w:cs="Calibri"/>
        </w:rPr>
      </w:pPr>
      <w:r w:rsidRPr="00313E79">
        <w:rPr>
          <w:rFonts w:ascii="Calibri" w:hAnsi="Calibri" w:cs="Calibri"/>
        </w:rPr>
        <w:t>Community structures often revolve around the authority of traditional leaders (chiefs, elders, queen mothers) supported by unit committees, assembly members, and</w:t>
      </w:r>
      <w:r w:rsidR="00384FFF" w:rsidRPr="00313E79">
        <w:rPr>
          <w:rFonts w:ascii="Calibri" w:hAnsi="Calibri" w:cs="Calibri"/>
        </w:rPr>
        <w:t xml:space="preserve"> </w:t>
      </w:r>
      <w:r w:rsidRPr="00313E79">
        <w:rPr>
          <w:rFonts w:ascii="Calibri" w:hAnsi="Calibri" w:cs="Calibri"/>
        </w:rPr>
        <w:t>more recently</w:t>
      </w:r>
      <w:r w:rsidR="00384FFF" w:rsidRPr="00313E79">
        <w:rPr>
          <w:rFonts w:ascii="Calibri" w:hAnsi="Calibri" w:cs="Calibri"/>
        </w:rPr>
        <w:t xml:space="preserve">, </w:t>
      </w:r>
      <w:r w:rsidRPr="00313E79">
        <w:rPr>
          <w:rFonts w:ascii="Calibri" w:hAnsi="Calibri" w:cs="Calibri"/>
        </w:rPr>
        <w:t>community-based organizations (CBOs). Faith-based networks, women’s groups, and youth associations also play critical organizing roles.</w:t>
      </w:r>
    </w:p>
    <w:p w14:paraId="05B212C7" w14:textId="77777777" w:rsidR="00FC5D17" w:rsidRPr="00313E79" w:rsidRDefault="00FC5D17" w:rsidP="006D61D0">
      <w:pPr>
        <w:pStyle w:val="Heading3"/>
        <w:rPr>
          <w:rFonts w:ascii="Calibri" w:hAnsi="Calibri" w:cs="Calibri"/>
        </w:rPr>
      </w:pPr>
      <w:bookmarkStart w:id="150" w:name="_Toc205793473"/>
      <w:r w:rsidRPr="00313E79">
        <w:rPr>
          <w:rFonts w:ascii="Calibri" w:hAnsi="Calibri" w:cs="Calibri"/>
        </w:rPr>
        <w:t>Livelihood Structures and Seasonal Dynamics</w:t>
      </w:r>
      <w:bookmarkEnd w:id="150"/>
    </w:p>
    <w:p w14:paraId="1B87208E" w14:textId="77777777" w:rsidR="00FC5D17" w:rsidRPr="00313E79" w:rsidRDefault="00FC5D17" w:rsidP="006D61D0">
      <w:pPr>
        <w:jc w:val="both"/>
        <w:rPr>
          <w:rFonts w:ascii="Calibri" w:hAnsi="Calibri" w:cs="Calibri"/>
        </w:rPr>
      </w:pPr>
      <w:r w:rsidRPr="00313E79">
        <w:rPr>
          <w:rFonts w:ascii="Calibri" w:hAnsi="Calibri" w:cs="Calibri"/>
        </w:rPr>
        <w:t xml:space="preserve">Validating socio-economic conditions </w:t>
      </w:r>
      <w:proofErr w:type="gramStart"/>
      <w:r w:rsidRPr="00313E79">
        <w:rPr>
          <w:rFonts w:ascii="Calibri" w:hAnsi="Calibri" w:cs="Calibri"/>
        </w:rPr>
        <w:t>required</w:t>
      </w:r>
      <w:proofErr w:type="gramEnd"/>
      <w:r w:rsidRPr="00313E79">
        <w:rPr>
          <w:rFonts w:ascii="Calibri" w:hAnsi="Calibri" w:cs="Calibri"/>
        </w:rPr>
        <w:t xml:space="preserve"> a close look at how people make a living, and how those patterns shift throughout the year. The primary livelihoods observed include:</w:t>
      </w:r>
    </w:p>
    <w:p w14:paraId="29F8AD45"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t>Artisanal Fishing (coastal and lagoonal)</w:t>
      </w:r>
      <w:r w:rsidRPr="00313E79">
        <w:rPr>
          <w:rFonts w:ascii="Calibri" w:hAnsi="Calibri" w:cs="Calibri"/>
        </w:rPr>
        <w:t xml:space="preserve">: A core activity for over 65% of male adults in </w:t>
      </w:r>
      <w:proofErr w:type="spellStart"/>
      <w:r w:rsidRPr="00313E79">
        <w:rPr>
          <w:rFonts w:ascii="Calibri" w:hAnsi="Calibri" w:cs="Calibri"/>
        </w:rPr>
        <w:t>Songor</w:t>
      </w:r>
      <w:proofErr w:type="spellEnd"/>
      <w:r w:rsidRPr="00313E79">
        <w:rPr>
          <w:rFonts w:ascii="Calibri" w:hAnsi="Calibri" w:cs="Calibri"/>
        </w:rPr>
        <w:t xml:space="preserve"> and Keta Lagoon Complex sites, with seasonal migration to Togo or Côte d’Ivoire during low-stock periods.</w:t>
      </w:r>
    </w:p>
    <w:p w14:paraId="441C070F"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t>Fish Processing and Trade</w:t>
      </w:r>
      <w:r w:rsidRPr="00313E79">
        <w:rPr>
          <w:rFonts w:ascii="Calibri" w:hAnsi="Calibri" w:cs="Calibri"/>
        </w:rPr>
        <w:t xml:space="preserve">: Dominated by women, often organized into cooperatives such as </w:t>
      </w:r>
      <w:proofErr w:type="spellStart"/>
      <w:r w:rsidRPr="00313E79">
        <w:rPr>
          <w:rFonts w:ascii="Calibri" w:hAnsi="Calibri" w:cs="Calibri"/>
        </w:rPr>
        <w:t>Midakpenam</w:t>
      </w:r>
      <w:proofErr w:type="spellEnd"/>
      <w:r w:rsidRPr="00313E79">
        <w:rPr>
          <w:rFonts w:ascii="Calibri" w:hAnsi="Calibri" w:cs="Calibri"/>
        </w:rPr>
        <w:t xml:space="preserve"> Fish Processors Association or </w:t>
      </w:r>
      <w:proofErr w:type="spellStart"/>
      <w:r w:rsidRPr="00313E79">
        <w:rPr>
          <w:rFonts w:ascii="Calibri" w:hAnsi="Calibri" w:cs="Calibri"/>
        </w:rPr>
        <w:t>Novesi</w:t>
      </w:r>
      <w:proofErr w:type="spellEnd"/>
      <w:r w:rsidRPr="00313E79">
        <w:rPr>
          <w:rFonts w:ascii="Calibri" w:hAnsi="Calibri" w:cs="Calibri"/>
        </w:rPr>
        <w:t xml:space="preserve"> Women’s Group.</w:t>
      </w:r>
    </w:p>
    <w:p w14:paraId="02479FDF" w14:textId="208A5362" w:rsidR="00FC5D17" w:rsidRPr="00313E79" w:rsidRDefault="00FC5D17" w:rsidP="00813818">
      <w:pPr>
        <w:numPr>
          <w:ilvl w:val="0"/>
          <w:numId w:val="26"/>
        </w:numPr>
        <w:jc w:val="both"/>
        <w:rPr>
          <w:rFonts w:ascii="Calibri" w:hAnsi="Calibri" w:cs="Calibri"/>
        </w:rPr>
      </w:pPr>
      <w:r w:rsidRPr="00313E79">
        <w:rPr>
          <w:rFonts w:ascii="Calibri" w:hAnsi="Calibri" w:cs="Calibri"/>
          <w:b/>
          <w:bCs/>
        </w:rPr>
        <w:t xml:space="preserve">Farming and </w:t>
      </w:r>
      <w:proofErr w:type="spellStart"/>
      <w:r w:rsidRPr="00313E79">
        <w:rPr>
          <w:rFonts w:ascii="Calibri" w:hAnsi="Calibri" w:cs="Calibri"/>
          <w:b/>
          <w:bCs/>
        </w:rPr>
        <w:t>Agro</w:t>
      </w:r>
      <w:proofErr w:type="spellEnd"/>
      <w:r w:rsidRPr="00313E79">
        <w:rPr>
          <w:rFonts w:ascii="Calibri" w:hAnsi="Calibri" w:cs="Calibri"/>
          <w:b/>
          <w:bCs/>
        </w:rPr>
        <w:t>-Processing</w:t>
      </w:r>
      <w:r w:rsidRPr="00313E79">
        <w:rPr>
          <w:rFonts w:ascii="Calibri" w:hAnsi="Calibri" w:cs="Calibri"/>
        </w:rPr>
        <w:t xml:space="preserve">: Upland and </w:t>
      </w:r>
      <w:proofErr w:type="gramStart"/>
      <w:r w:rsidRPr="00313E79">
        <w:rPr>
          <w:rFonts w:ascii="Calibri" w:hAnsi="Calibri" w:cs="Calibri"/>
        </w:rPr>
        <w:t>freshwater zone</w:t>
      </w:r>
      <w:proofErr w:type="gramEnd"/>
      <w:r w:rsidRPr="00313E79">
        <w:rPr>
          <w:rFonts w:ascii="Calibri" w:hAnsi="Calibri" w:cs="Calibri"/>
        </w:rPr>
        <w:t xml:space="preserve"> farming dominates in Muni-</w:t>
      </w:r>
      <w:proofErr w:type="spellStart"/>
      <w:r w:rsidRPr="00313E79">
        <w:rPr>
          <w:rFonts w:ascii="Calibri" w:hAnsi="Calibri" w:cs="Calibri"/>
        </w:rPr>
        <w:t>Pomadze</w:t>
      </w:r>
      <w:proofErr w:type="spellEnd"/>
      <w:r w:rsidRPr="00313E79">
        <w:rPr>
          <w:rFonts w:ascii="Calibri" w:hAnsi="Calibri" w:cs="Calibri"/>
        </w:rPr>
        <w:t xml:space="preserve"> (crops: maize, cassava, okra, pepper). In </w:t>
      </w:r>
      <w:proofErr w:type="spellStart"/>
      <w:r w:rsidRPr="00313E79">
        <w:rPr>
          <w:rFonts w:ascii="Calibri" w:hAnsi="Calibri" w:cs="Calibri"/>
        </w:rPr>
        <w:t>Songor</w:t>
      </w:r>
      <w:proofErr w:type="spellEnd"/>
      <w:r w:rsidRPr="00313E79">
        <w:rPr>
          <w:rFonts w:ascii="Calibri" w:hAnsi="Calibri" w:cs="Calibri"/>
        </w:rPr>
        <w:t xml:space="preserve"> and Keta</w:t>
      </w:r>
      <w:r w:rsidR="009C6ABB" w:rsidRPr="00313E79">
        <w:rPr>
          <w:rFonts w:ascii="Calibri" w:hAnsi="Calibri" w:cs="Calibri"/>
        </w:rPr>
        <w:t xml:space="preserve"> where the studies </w:t>
      </w:r>
      <w:r w:rsidR="002275C8" w:rsidRPr="00313E79">
        <w:rPr>
          <w:rFonts w:ascii="Calibri" w:hAnsi="Calibri" w:cs="Calibri"/>
        </w:rPr>
        <w:t>were</w:t>
      </w:r>
      <w:r w:rsidR="009C6ABB" w:rsidRPr="00313E79">
        <w:rPr>
          <w:rFonts w:ascii="Calibri" w:hAnsi="Calibri" w:cs="Calibri"/>
        </w:rPr>
        <w:t xml:space="preserve"> done,</w:t>
      </w:r>
      <w:r w:rsidRPr="00313E79">
        <w:rPr>
          <w:rFonts w:ascii="Calibri" w:hAnsi="Calibri" w:cs="Calibri"/>
        </w:rPr>
        <w:t xml:space="preserve"> farming is secondary but gaining ground due to declining fish stocks.</w:t>
      </w:r>
    </w:p>
    <w:p w14:paraId="10CCE430"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t>Mangrove Harvesting</w:t>
      </w:r>
      <w:r w:rsidRPr="00313E79">
        <w:rPr>
          <w:rFonts w:ascii="Calibri" w:hAnsi="Calibri" w:cs="Calibri"/>
        </w:rPr>
        <w:t xml:space="preserve">: A key income source for fuelwood and fish smoking, especially around </w:t>
      </w:r>
      <w:proofErr w:type="spellStart"/>
      <w:r w:rsidRPr="00313E79">
        <w:rPr>
          <w:rFonts w:ascii="Calibri" w:hAnsi="Calibri" w:cs="Calibri"/>
        </w:rPr>
        <w:t>Agbatsivi</w:t>
      </w:r>
      <w:proofErr w:type="spellEnd"/>
      <w:r w:rsidRPr="00313E79">
        <w:rPr>
          <w:rFonts w:ascii="Calibri" w:hAnsi="Calibri" w:cs="Calibri"/>
        </w:rPr>
        <w:t xml:space="preserve">, Galo, Sota, </w:t>
      </w:r>
      <w:proofErr w:type="spellStart"/>
      <w:r w:rsidRPr="00313E79">
        <w:rPr>
          <w:rFonts w:ascii="Calibri" w:hAnsi="Calibri" w:cs="Calibri"/>
        </w:rPr>
        <w:t>Klonu</w:t>
      </w:r>
      <w:proofErr w:type="spellEnd"/>
      <w:r w:rsidRPr="00313E79">
        <w:rPr>
          <w:rFonts w:ascii="Calibri" w:hAnsi="Calibri" w:cs="Calibri"/>
        </w:rPr>
        <w:t xml:space="preserve">, Akosua Village, and </w:t>
      </w:r>
      <w:proofErr w:type="spellStart"/>
      <w:r w:rsidRPr="00313E79">
        <w:rPr>
          <w:rFonts w:ascii="Calibri" w:hAnsi="Calibri" w:cs="Calibri"/>
        </w:rPr>
        <w:t>Aborlove</w:t>
      </w:r>
      <w:proofErr w:type="spellEnd"/>
      <w:r w:rsidRPr="00313E79">
        <w:rPr>
          <w:rFonts w:ascii="Calibri" w:hAnsi="Calibri" w:cs="Calibri"/>
        </w:rPr>
        <w:t>.</w:t>
      </w:r>
    </w:p>
    <w:p w14:paraId="1F5AC56E"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t>Salt Mining</w:t>
      </w:r>
      <w:r w:rsidRPr="00313E79">
        <w:rPr>
          <w:rFonts w:ascii="Calibri" w:hAnsi="Calibri" w:cs="Calibri"/>
        </w:rPr>
        <w:t xml:space="preserve">: Especially in </w:t>
      </w:r>
      <w:proofErr w:type="spellStart"/>
      <w:r w:rsidRPr="00313E79">
        <w:rPr>
          <w:rFonts w:ascii="Calibri" w:hAnsi="Calibri" w:cs="Calibri"/>
        </w:rPr>
        <w:t>Songor</w:t>
      </w:r>
      <w:proofErr w:type="spellEnd"/>
      <w:r w:rsidRPr="00313E79">
        <w:rPr>
          <w:rFonts w:ascii="Calibri" w:hAnsi="Calibri" w:cs="Calibri"/>
        </w:rPr>
        <w:t xml:space="preserve"> (e.g., </w:t>
      </w:r>
      <w:proofErr w:type="spellStart"/>
      <w:r w:rsidRPr="00313E79">
        <w:rPr>
          <w:rFonts w:ascii="Calibri" w:hAnsi="Calibri" w:cs="Calibri"/>
        </w:rPr>
        <w:t>Pute</w:t>
      </w:r>
      <w:proofErr w:type="spellEnd"/>
      <w:r w:rsidRPr="00313E79">
        <w:rPr>
          <w:rFonts w:ascii="Calibri" w:hAnsi="Calibri" w:cs="Calibri"/>
        </w:rPr>
        <w:t xml:space="preserve">, </w:t>
      </w:r>
      <w:proofErr w:type="spellStart"/>
      <w:r w:rsidRPr="00313E79">
        <w:rPr>
          <w:rFonts w:ascii="Calibri" w:hAnsi="Calibri" w:cs="Calibri"/>
        </w:rPr>
        <w:t>Totope</w:t>
      </w:r>
      <w:proofErr w:type="spellEnd"/>
      <w:r w:rsidRPr="00313E79">
        <w:rPr>
          <w:rFonts w:ascii="Calibri" w:hAnsi="Calibri" w:cs="Calibri"/>
        </w:rPr>
        <w:t>), salt extraction provides both direct employment and trade income.</w:t>
      </w:r>
    </w:p>
    <w:p w14:paraId="7854DC15"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t>Charcoal Production and Firewood Collection</w:t>
      </w:r>
      <w:r w:rsidRPr="00313E79">
        <w:rPr>
          <w:rFonts w:ascii="Calibri" w:hAnsi="Calibri" w:cs="Calibri"/>
        </w:rPr>
        <w:t xml:space="preserve">: Active in areas around </w:t>
      </w:r>
      <w:proofErr w:type="spellStart"/>
      <w:r w:rsidRPr="00313E79">
        <w:rPr>
          <w:rFonts w:ascii="Calibri" w:hAnsi="Calibri" w:cs="Calibri"/>
        </w:rPr>
        <w:t>Bewadze</w:t>
      </w:r>
      <w:proofErr w:type="spellEnd"/>
      <w:r w:rsidRPr="00313E79">
        <w:rPr>
          <w:rFonts w:ascii="Calibri" w:hAnsi="Calibri" w:cs="Calibri"/>
        </w:rPr>
        <w:t xml:space="preserve">, Mankoadze, and </w:t>
      </w:r>
      <w:proofErr w:type="spellStart"/>
      <w:r w:rsidRPr="00313E79">
        <w:rPr>
          <w:rFonts w:ascii="Calibri" w:hAnsi="Calibri" w:cs="Calibri"/>
        </w:rPr>
        <w:t>Nolopi</w:t>
      </w:r>
      <w:proofErr w:type="spellEnd"/>
      <w:r w:rsidRPr="00313E79">
        <w:rPr>
          <w:rFonts w:ascii="Calibri" w:hAnsi="Calibri" w:cs="Calibri"/>
        </w:rPr>
        <w:t>, often with strong impacts on forested wetland zones.</w:t>
      </w:r>
    </w:p>
    <w:p w14:paraId="6A8C0AA3" w14:textId="77777777" w:rsidR="00FC5D17" w:rsidRPr="00313E79" w:rsidRDefault="00FC5D17" w:rsidP="00813818">
      <w:pPr>
        <w:numPr>
          <w:ilvl w:val="0"/>
          <w:numId w:val="26"/>
        </w:numPr>
        <w:jc w:val="both"/>
        <w:rPr>
          <w:rFonts w:ascii="Calibri" w:hAnsi="Calibri" w:cs="Calibri"/>
        </w:rPr>
      </w:pPr>
      <w:r w:rsidRPr="00313E79">
        <w:rPr>
          <w:rFonts w:ascii="Calibri" w:hAnsi="Calibri" w:cs="Calibri"/>
          <w:b/>
          <w:bCs/>
        </w:rPr>
        <w:lastRenderedPageBreak/>
        <w:t>Petty Trading and Transport</w:t>
      </w:r>
      <w:r w:rsidRPr="00313E79">
        <w:rPr>
          <w:rFonts w:ascii="Calibri" w:hAnsi="Calibri" w:cs="Calibri"/>
        </w:rPr>
        <w:t>: Supplementary income for many households, especially in larger communities or those with lagoon/river access.</w:t>
      </w:r>
    </w:p>
    <w:p w14:paraId="1980F68B" w14:textId="77777777" w:rsidR="00FC5D17" w:rsidRPr="00313E79" w:rsidRDefault="00FC5D17" w:rsidP="00FC5D17">
      <w:pPr>
        <w:rPr>
          <w:rFonts w:ascii="Calibri" w:hAnsi="Calibri" w:cs="Calibri"/>
        </w:rPr>
      </w:pPr>
      <w:r w:rsidRPr="00313E79">
        <w:rPr>
          <w:rFonts w:ascii="Calibri" w:hAnsi="Calibri" w:cs="Calibri"/>
        </w:rPr>
        <w:t>Seasonal livelihood calendars reveal the following trends:</w:t>
      </w:r>
    </w:p>
    <w:p w14:paraId="037EF87C" w14:textId="77777777" w:rsidR="00FC5D17" w:rsidRPr="00313E79" w:rsidRDefault="00FC5D17" w:rsidP="00813818">
      <w:pPr>
        <w:numPr>
          <w:ilvl w:val="0"/>
          <w:numId w:val="27"/>
        </w:numPr>
        <w:rPr>
          <w:rFonts w:ascii="Calibri" w:hAnsi="Calibri" w:cs="Calibri"/>
        </w:rPr>
      </w:pPr>
      <w:r w:rsidRPr="00313E79">
        <w:rPr>
          <w:rFonts w:ascii="Calibri" w:hAnsi="Calibri" w:cs="Calibri"/>
        </w:rPr>
        <w:t>Peak fishing: July to October</w:t>
      </w:r>
    </w:p>
    <w:p w14:paraId="390F5330" w14:textId="77777777" w:rsidR="00FC5D17" w:rsidRPr="00313E79" w:rsidRDefault="00FC5D17" w:rsidP="00813818">
      <w:pPr>
        <w:numPr>
          <w:ilvl w:val="0"/>
          <w:numId w:val="27"/>
        </w:numPr>
        <w:rPr>
          <w:rFonts w:ascii="Calibri" w:hAnsi="Calibri" w:cs="Calibri"/>
        </w:rPr>
      </w:pPr>
      <w:r w:rsidRPr="00313E79">
        <w:rPr>
          <w:rFonts w:ascii="Calibri" w:hAnsi="Calibri" w:cs="Calibri"/>
        </w:rPr>
        <w:t>Peak farming: March to June and August to November (minor season)</w:t>
      </w:r>
    </w:p>
    <w:p w14:paraId="1BF71D60" w14:textId="77777777" w:rsidR="00FC5D17" w:rsidRPr="00313E79" w:rsidRDefault="00FC5D17" w:rsidP="00813818">
      <w:pPr>
        <w:numPr>
          <w:ilvl w:val="0"/>
          <w:numId w:val="27"/>
        </w:numPr>
        <w:rPr>
          <w:rFonts w:ascii="Calibri" w:hAnsi="Calibri" w:cs="Calibri"/>
        </w:rPr>
      </w:pPr>
      <w:r w:rsidRPr="00313E79">
        <w:rPr>
          <w:rFonts w:ascii="Calibri" w:hAnsi="Calibri" w:cs="Calibri"/>
        </w:rPr>
        <w:t xml:space="preserve">Mangrove </w:t>
      </w:r>
      <w:proofErr w:type="gramStart"/>
      <w:r w:rsidRPr="00313E79">
        <w:rPr>
          <w:rFonts w:ascii="Calibri" w:hAnsi="Calibri" w:cs="Calibri"/>
        </w:rPr>
        <w:t>harvesting:</w:t>
      </w:r>
      <w:proofErr w:type="gramEnd"/>
      <w:r w:rsidRPr="00313E79">
        <w:rPr>
          <w:rFonts w:ascii="Calibri" w:hAnsi="Calibri" w:cs="Calibri"/>
        </w:rPr>
        <w:t xml:space="preserve"> continuous, but highest from November to February (when fish smoking peaks)</w:t>
      </w:r>
    </w:p>
    <w:p w14:paraId="722EA38B" w14:textId="77777777" w:rsidR="00FC5D17" w:rsidRPr="00313E79" w:rsidRDefault="00FC5D17" w:rsidP="00813818">
      <w:pPr>
        <w:numPr>
          <w:ilvl w:val="0"/>
          <w:numId w:val="27"/>
        </w:numPr>
        <w:rPr>
          <w:rFonts w:ascii="Calibri" w:hAnsi="Calibri" w:cs="Calibri"/>
        </w:rPr>
      </w:pPr>
      <w:r w:rsidRPr="00313E79">
        <w:rPr>
          <w:rFonts w:ascii="Calibri" w:hAnsi="Calibri" w:cs="Calibri"/>
        </w:rPr>
        <w:t>Salt: Dry season (December–March)</w:t>
      </w:r>
    </w:p>
    <w:p w14:paraId="02450A21" w14:textId="77777777" w:rsidR="00FC5D17" w:rsidRPr="00313E79" w:rsidRDefault="00FC5D17" w:rsidP="00813818">
      <w:pPr>
        <w:numPr>
          <w:ilvl w:val="0"/>
          <w:numId w:val="27"/>
        </w:numPr>
        <w:rPr>
          <w:rFonts w:ascii="Calibri" w:hAnsi="Calibri" w:cs="Calibri"/>
        </w:rPr>
      </w:pPr>
      <w:r w:rsidRPr="00313E79">
        <w:rPr>
          <w:rFonts w:ascii="Calibri" w:hAnsi="Calibri" w:cs="Calibri"/>
        </w:rPr>
        <w:t xml:space="preserve">Eco-tourism and festivals (e.g. </w:t>
      </w:r>
      <w:proofErr w:type="spellStart"/>
      <w:r w:rsidRPr="00313E79">
        <w:rPr>
          <w:rFonts w:ascii="Calibri" w:hAnsi="Calibri" w:cs="Calibri"/>
        </w:rPr>
        <w:t>Aboakyir</w:t>
      </w:r>
      <w:proofErr w:type="spellEnd"/>
      <w:r w:rsidRPr="00313E79">
        <w:rPr>
          <w:rFonts w:ascii="Calibri" w:hAnsi="Calibri" w:cs="Calibri"/>
        </w:rPr>
        <w:t>): April–May</w:t>
      </w:r>
    </w:p>
    <w:p w14:paraId="4579F375" w14:textId="397A8BB5" w:rsidR="00FC5D17" w:rsidRPr="00313E79" w:rsidRDefault="00FC5D17" w:rsidP="00AC422E">
      <w:pPr>
        <w:jc w:val="both"/>
        <w:rPr>
          <w:rFonts w:ascii="Calibri" w:hAnsi="Calibri" w:cs="Calibri"/>
        </w:rPr>
      </w:pPr>
      <w:r w:rsidRPr="00313E79">
        <w:rPr>
          <w:rFonts w:ascii="Calibri" w:hAnsi="Calibri" w:cs="Calibri"/>
        </w:rPr>
        <w:t>Understanding this seasonality is critical for aligning interventions like tree planting, alternative livelihood training, or cookstove rollouts with available labor and household cash flow cycles.</w:t>
      </w:r>
    </w:p>
    <w:p w14:paraId="727DA49F" w14:textId="77777777" w:rsidR="00FC5D17" w:rsidRPr="00313E79" w:rsidRDefault="00FC5D17" w:rsidP="00AC422E">
      <w:pPr>
        <w:pStyle w:val="Heading3"/>
        <w:rPr>
          <w:rFonts w:ascii="Calibri" w:hAnsi="Calibri" w:cs="Calibri"/>
        </w:rPr>
      </w:pPr>
      <w:bookmarkStart w:id="151" w:name="_Toc205793474"/>
      <w:r w:rsidRPr="00313E79">
        <w:rPr>
          <w:rFonts w:ascii="Calibri" w:hAnsi="Calibri" w:cs="Calibri"/>
        </w:rPr>
        <w:t>Income Levels, Poverty, and Market Access</w:t>
      </w:r>
      <w:bookmarkEnd w:id="151"/>
    </w:p>
    <w:p w14:paraId="59214EC9" w14:textId="77777777" w:rsidR="00FC5D17" w:rsidRPr="00313E79" w:rsidRDefault="00FC5D17" w:rsidP="00FC5D17">
      <w:pPr>
        <w:rPr>
          <w:rFonts w:ascii="Calibri" w:hAnsi="Calibri" w:cs="Calibri"/>
        </w:rPr>
      </w:pPr>
      <w:r w:rsidRPr="00313E79">
        <w:rPr>
          <w:rFonts w:ascii="Calibri" w:hAnsi="Calibri" w:cs="Calibri"/>
        </w:rPr>
        <w:t>Most communities are characterized by:</w:t>
      </w:r>
    </w:p>
    <w:p w14:paraId="6DD86BEE" w14:textId="77777777" w:rsidR="00FC5D17" w:rsidRPr="00313E79" w:rsidRDefault="00FC5D17" w:rsidP="00813818">
      <w:pPr>
        <w:numPr>
          <w:ilvl w:val="0"/>
          <w:numId w:val="28"/>
        </w:numPr>
        <w:jc w:val="both"/>
        <w:rPr>
          <w:rFonts w:ascii="Calibri" w:hAnsi="Calibri" w:cs="Calibri"/>
        </w:rPr>
      </w:pPr>
      <w:r w:rsidRPr="00313E79">
        <w:rPr>
          <w:rFonts w:ascii="Calibri" w:hAnsi="Calibri" w:cs="Calibri"/>
          <w:b/>
          <w:bCs/>
        </w:rPr>
        <w:t>Low daily income</w:t>
      </w:r>
      <w:r w:rsidRPr="00313E79">
        <w:rPr>
          <w:rFonts w:ascii="Calibri" w:hAnsi="Calibri" w:cs="Calibri"/>
        </w:rPr>
        <w:t>: Estimated at 5–15 GHS/day for most households during non-peak seasons</w:t>
      </w:r>
    </w:p>
    <w:p w14:paraId="22B16D6B" w14:textId="77777777" w:rsidR="00FC5D17" w:rsidRPr="00313E79" w:rsidRDefault="00FC5D17" w:rsidP="00813818">
      <w:pPr>
        <w:numPr>
          <w:ilvl w:val="0"/>
          <w:numId w:val="28"/>
        </w:numPr>
        <w:jc w:val="both"/>
        <w:rPr>
          <w:rFonts w:ascii="Calibri" w:hAnsi="Calibri" w:cs="Calibri"/>
        </w:rPr>
      </w:pPr>
      <w:r w:rsidRPr="00313E79">
        <w:rPr>
          <w:rFonts w:ascii="Calibri" w:hAnsi="Calibri" w:cs="Calibri"/>
          <w:b/>
          <w:bCs/>
        </w:rPr>
        <w:t>Dependence on informal markets</w:t>
      </w:r>
      <w:r w:rsidRPr="00313E79">
        <w:rPr>
          <w:rFonts w:ascii="Calibri" w:hAnsi="Calibri" w:cs="Calibri"/>
        </w:rPr>
        <w:t>: Local trading and barter still dominate in remote areas</w:t>
      </w:r>
    </w:p>
    <w:p w14:paraId="0BBF6157" w14:textId="77777777" w:rsidR="00FC5D17" w:rsidRPr="00313E79" w:rsidRDefault="00FC5D17" w:rsidP="00813818">
      <w:pPr>
        <w:numPr>
          <w:ilvl w:val="0"/>
          <w:numId w:val="28"/>
        </w:numPr>
        <w:jc w:val="both"/>
        <w:rPr>
          <w:rFonts w:ascii="Calibri" w:hAnsi="Calibri" w:cs="Calibri"/>
        </w:rPr>
      </w:pPr>
      <w:r w:rsidRPr="00313E79">
        <w:rPr>
          <w:rFonts w:ascii="Calibri" w:hAnsi="Calibri" w:cs="Calibri"/>
          <w:b/>
          <w:bCs/>
        </w:rPr>
        <w:t>Limited access to credit</w:t>
      </w:r>
      <w:r w:rsidRPr="00313E79">
        <w:rPr>
          <w:rFonts w:ascii="Calibri" w:hAnsi="Calibri" w:cs="Calibri"/>
        </w:rPr>
        <w:t>: Women’s groups sometimes run informal VSLA (Village Savings and Loan Associations), but formal banking access is rare</w:t>
      </w:r>
    </w:p>
    <w:p w14:paraId="4805F450" w14:textId="77777777" w:rsidR="00FC5D17" w:rsidRPr="00313E79" w:rsidRDefault="00FC5D17" w:rsidP="00813818">
      <w:pPr>
        <w:numPr>
          <w:ilvl w:val="0"/>
          <w:numId w:val="28"/>
        </w:numPr>
        <w:jc w:val="both"/>
        <w:rPr>
          <w:rFonts w:ascii="Calibri" w:hAnsi="Calibri" w:cs="Calibri"/>
        </w:rPr>
      </w:pPr>
      <w:r w:rsidRPr="00313E79">
        <w:rPr>
          <w:rFonts w:ascii="Calibri" w:hAnsi="Calibri" w:cs="Calibri"/>
          <w:b/>
          <w:bCs/>
        </w:rPr>
        <w:t>Post-harvest loss</w:t>
      </w:r>
      <w:r w:rsidRPr="00313E79">
        <w:rPr>
          <w:rFonts w:ascii="Calibri" w:hAnsi="Calibri" w:cs="Calibri"/>
        </w:rPr>
        <w:t>: Especially for perishable fish and vegetables, due to poor storage, lack of cold chain infrastructure, and distant markets</w:t>
      </w:r>
    </w:p>
    <w:p w14:paraId="277A7343" w14:textId="1955A109" w:rsidR="00FC5D17" w:rsidRPr="00313E79" w:rsidRDefault="00FC5D17" w:rsidP="00813818">
      <w:pPr>
        <w:numPr>
          <w:ilvl w:val="0"/>
          <w:numId w:val="28"/>
        </w:numPr>
        <w:jc w:val="both"/>
        <w:rPr>
          <w:rFonts w:ascii="Calibri" w:hAnsi="Calibri" w:cs="Calibri"/>
        </w:rPr>
      </w:pPr>
      <w:r w:rsidRPr="00313E79">
        <w:rPr>
          <w:rFonts w:ascii="Calibri" w:hAnsi="Calibri" w:cs="Calibri"/>
          <w:b/>
          <w:bCs/>
        </w:rPr>
        <w:t>Transport barriers</w:t>
      </w:r>
      <w:r w:rsidRPr="00313E79">
        <w:rPr>
          <w:rFonts w:ascii="Calibri" w:hAnsi="Calibri" w:cs="Calibri"/>
        </w:rPr>
        <w:t>: Many communities</w:t>
      </w:r>
      <w:r w:rsidR="002F3DF3" w:rsidRPr="00313E79">
        <w:rPr>
          <w:rFonts w:ascii="Calibri" w:hAnsi="Calibri" w:cs="Calibri"/>
        </w:rPr>
        <w:t xml:space="preserve"> </w:t>
      </w:r>
      <w:r w:rsidRPr="00313E79">
        <w:rPr>
          <w:rFonts w:ascii="Calibri" w:hAnsi="Calibri" w:cs="Calibri"/>
        </w:rPr>
        <w:t xml:space="preserve">such as </w:t>
      </w:r>
      <w:proofErr w:type="spellStart"/>
      <w:r w:rsidRPr="00313E79">
        <w:rPr>
          <w:rFonts w:ascii="Calibri" w:hAnsi="Calibri" w:cs="Calibri"/>
        </w:rPr>
        <w:t>Galotse</w:t>
      </w:r>
      <w:proofErr w:type="spellEnd"/>
      <w:r w:rsidRPr="00313E79">
        <w:rPr>
          <w:rFonts w:ascii="Calibri" w:hAnsi="Calibri" w:cs="Calibri"/>
        </w:rPr>
        <w:t xml:space="preserve"> or </w:t>
      </w:r>
      <w:proofErr w:type="spellStart"/>
      <w:r w:rsidRPr="00313E79">
        <w:rPr>
          <w:rFonts w:ascii="Calibri" w:hAnsi="Calibri" w:cs="Calibri"/>
        </w:rPr>
        <w:t>Dzogborve</w:t>
      </w:r>
      <w:proofErr w:type="spellEnd"/>
      <w:r w:rsidR="002F3DF3" w:rsidRPr="00313E79">
        <w:rPr>
          <w:rFonts w:ascii="Calibri" w:hAnsi="Calibri" w:cs="Calibri"/>
        </w:rPr>
        <w:t xml:space="preserve"> </w:t>
      </w:r>
      <w:r w:rsidRPr="00313E79">
        <w:rPr>
          <w:rFonts w:ascii="Calibri" w:hAnsi="Calibri" w:cs="Calibri"/>
        </w:rPr>
        <w:t>have no paved road access, limiting both goods and service flows</w:t>
      </w:r>
    </w:p>
    <w:p w14:paraId="1FA48EC9" w14:textId="77777777" w:rsidR="00FC5D17" w:rsidRPr="00313E79" w:rsidRDefault="00FC5D17" w:rsidP="00FC5D17">
      <w:pPr>
        <w:rPr>
          <w:rFonts w:ascii="Calibri" w:hAnsi="Calibri" w:cs="Calibri"/>
        </w:rPr>
      </w:pPr>
      <w:r w:rsidRPr="00313E79">
        <w:rPr>
          <w:rFonts w:ascii="Calibri" w:hAnsi="Calibri" w:cs="Calibri"/>
        </w:rPr>
        <w:t>These factors influence community decisions around resource use and receptivity to alternative income sources. They also inform how benefits from blue carbon projects (e.g. carbon credit payments, cookstove subsidies) could be structured to ensure equity and uptake.</w:t>
      </w:r>
    </w:p>
    <w:p w14:paraId="1B93256F" w14:textId="77777777" w:rsidR="00FC5D17" w:rsidRPr="00313E79" w:rsidRDefault="00FC5D17" w:rsidP="00927575">
      <w:pPr>
        <w:pStyle w:val="Heading3"/>
        <w:rPr>
          <w:rFonts w:ascii="Calibri" w:hAnsi="Calibri" w:cs="Calibri"/>
        </w:rPr>
      </w:pPr>
      <w:bookmarkStart w:id="152" w:name="_Toc205793475"/>
      <w:r w:rsidRPr="00313E79">
        <w:rPr>
          <w:rFonts w:ascii="Calibri" w:hAnsi="Calibri" w:cs="Calibri"/>
        </w:rPr>
        <w:t>Education, Health, and Infrastructure</w:t>
      </w:r>
      <w:bookmarkEnd w:id="152"/>
    </w:p>
    <w:p w14:paraId="770FC6A6" w14:textId="77777777" w:rsidR="00FC5D17" w:rsidRPr="00313E79" w:rsidRDefault="00FC5D17" w:rsidP="00E82DEF">
      <w:pPr>
        <w:jc w:val="both"/>
        <w:rPr>
          <w:rFonts w:ascii="Calibri" w:hAnsi="Calibri" w:cs="Calibri"/>
        </w:rPr>
      </w:pPr>
      <w:r w:rsidRPr="00313E79">
        <w:rPr>
          <w:rFonts w:ascii="Calibri" w:hAnsi="Calibri" w:cs="Calibri"/>
        </w:rPr>
        <w:t>Community infrastructure affects both livelihoods and resilience. Key observations include:</w:t>
      </w:r>
    </w:p>
    <w:p w14:paraId="3344B867" w14:textId="77777777" w:rsidR="00FC5D17" w:rsidRPr="00313E79" w:rsidRDefault="00FC5D17" w:rsidP="00813818">
      <w:pPr>
        <w:numPr>
          <w:ilvl w:val="0"/>
          <w:numId w:val="29"/>
        </w:numPr>
        <w:jc w:val="both"/>
        <w:rPr>
          <w:rFonts w:ascii="Calibri" w:hAnsi="Calibri" w:cs="Calibri"/>
        </w:rPr>
      </w:pPr>
      <w:r w:rsidRPr="00313E79">
        <w:rPr>
          <w:rFonts w:ascii="Calibri" w:hAnsi="Calibri" w:cs="Calibri"/>
          <w:b/>
          <w:bCs/>
        </w:rPr>
        <w:t>Basic schools are present in most communities</w:t>
      </w:r>
      <w:r w:rsidRPr="00313E79">
        <w:rPr>
          <w:rFonts w:ascii="Calibri" w:hAnsi="Calibri" w:cs="Calibri"/>
        </w:rPr>
        <w:t>, but dropout rates after JHS are high, particularly for girls.</w:t>
      </w:r>
    </w:p>
    <w:p w14:paraId="6E63290C" w14:textId="77777777" w:rsidR="00FC5D17" w:rsidRPr="00313E79" w:rsidRDefault="00FC5D17" w:rsidP="00813818">
      <w:pPr>
        <w:numPr>
          <w:ilvl w:val="0"/>
          <w:numId w:val="29"/>
        </w:numPr>
        <w:jc w:val="both"/>
        <w:rPr>
          <w:rFonts w:ascii="Calibri" w:hAnsi="Calibri" w:cs="Calibri"/>
        </w:rPr>
      </w:pPr>
      <w:r w:rsidRPr="00313E79">
        <w:rPr>
          <w:rFonts w:ascii="Calibri" w:hAnsi="Calibri" w:cs="Calibri"/>
          <w:b/>
          <w:bCs/>
        </w:rPr>
        <w:lastRenderedPageBreak/>
        <w:t>Health centers are sparse</w:t>
      </w:r>
      <w:r w:rsidRPr="00313E79">
        <w:rPr>
          <w:rFonts w:ascii="Calibri" w:hAnsi="Calibri" w:cs="Calibri"/>
        </w:rPr>
        <w:t xml:space="preserve">; only larger towns like </w:t>
      </w:r>
      <w:proofErr w:type="spellStart"/>
      <w:r w:rsidRPr="00313E79">
        <w:rPr>
          <w:rFonts w:ascii="Calibri" w:hAnsi="Calibri" w:cs="Calibri"/>
        </w:rPr>
        <w:t>Anyanui</w:t>
      </w:r>
      <w:proofErr w:type="spellEnd"/>
      <w:r w:rsidRPr="00313E79">
        <w:rPr>
          <w:rFonts w:ascii="Calibri" w:hAnsi="Calibri" w:cs="Calibri"/>
        </w:rPr>
        <w:t xml:space="preserve"> and Winneba have CHPS compounds or clinics. This affects both physical resilience and participation in labor.</w:t>
      </w:r>
    </w:p>
    <w:p w14:paraId="6D2AA532" w14:textId="77777777" w:rsidR="00FC5D17" w:rsidRPr="00313E79" w:rsidRDefault="00FC5D17" w:rsidP="00813818">
      <w:pPr>
        <w:numPr>
          <w:ilvl w:val="0"/>
          <w:numId w:val="29"/>
        </w:numPr>
        <w:jc w:val="both"/>
        <w:rPr>
          <w:rFonts w:ascii="Calibri" w:hAnsi="Calibri" w:cs="Calibri"/>
        </w:rPr>
      </w:pPr>
      <w:r w:rsidRPr="00313E79">
        <w:rPr>
          <w:rFonts w:ascii="Calibri" w:hAnsi="Calibri" w:cs="Calibri"/>
          <w:b/>
          <w:bCs/>
        </w:rPr>
        <w:t>Sanitation facilities are inadequate</w:t>
      </w:r>
      <w:r w:rsidRPr="00313E79">
        <w:rPr>
          <w:rFonts w:ascii="Calibri" w:hAnsi="Calibri" w:cs="Calibri"/>
        </w:rPr>
        <w:t xml:space="preserve">: Open defecation was cited in 60% of the profiled communities. Latrine access is particularly poor around </w:t>
      </w:r>
      <w:proofErr w:type="spellStart"/>
      <w:r w:rsidRPr="00313E79">
        <w:rPr>
          <w:rFonts w:ascii="Calibri" w:hAnsi="Calibri" w:cs="Calibri"/>
        </w:rPr>
        <w:t>Songor</w:t>
      </w:r>
      <w:proofErr w:type="spellEnd"/>
      <w:r w:rsidRPr="00313E79">
        <w:rPr>
          <w:rFonts w:ascii="Calibri" w:hAnsi="Calibri" w:cs="Calibri"/>
        </w:rPr>
        <w:t xml:space="preserve"> and inner Keta.</w:t>
      </w:r>
    </w:p>
    <w:p w14:paraId="1810687A" w14:textId="77777777" w:rsidR="00FC5D17" w:rsidRPr="00313E79" w:rsidRDefault="00FC5D17" w:rsidP="00813818">
      <w:pPr>
        <w:numPr>
          <w:ilvl w:val="0"/>
          <w:numId w:val="29"/>
        </w:numPr>
        <w:jc w:val="both"/>
        <w:rPr>
          <w:rFonts w:ascii="Calibri" w:hAnsi="Calibri" w:cs="Calibri"/>
        </w:rPr>
      </w:pPr>
      <w:r w:rsidRPr="00313E79">
        <w:rPr>
          <w:rFonts w:ascii="Calibri" w:hAnsi="Calibri" w:cs="Calibri"/>
          <w:b/>
          <w:bCs/>
        </w:rPr>
        <w:t>Drinking water</w:t>
      </w:r>
      <w:r w:rsidRPr="00313E79">
        <w:rPr>
          <w:rFonts w:ascii="Calibri" w:hAnsi="Calibri" w:cs="Calibri"/>
        </w:rPr>
        <w:t xml:space="preserve">: Boreholes serve most communities, but some—especially in island/lagoon-edge settlements like </w:t>
      </w:r>
      <w:proofErr w:type="spellStart"/>
      <w:r w:rsidRPr="00313E79">
        <w:rPr>
          <w:rFonts w:ascii="Calibri" w:hAnsi="Calibri" w:cs="Calibri"/>
        </w:rPr>
        <w:t>Bomigo</w:t>
      </w:r>
      <w:proofErr w:type="spellEnd"/>
      <w:r w:rsidRPr="00313E79">
        <w:rPr>
          <w:rFonts w:ascii="Calibri" w:hAnsi="Calibri" w:cs="Calibri"/>
        </w:rPr>
        <w:t xml:space="preserve"> or Sota—rely on untreated water.</w:t>
      </w:r>
    </w:p>
    <w:p w14:paraId="4884C6CB" w14:textId="073F91F7" w:rsidR="00FC5D17" w:rsidRPr="00313E79" w:rsidRDefault="00FC5D17" w:rsidP="00813818">
      <w:pPr>
        <w:numPr>
          <w:ilvl w:val="0"/>
          <w:numId w:val="29"/>
        </w:numPr>
        <w:jc w:val="both"/>
        <w:rPr>
          <w:rFonts w:ascii="Calibri" w:hAnsi="Calibri" w:cs="Calibri"/>
        </w:rPr>
      </w:pPr>
      <w:r w:rsidRPr="00313E79">
        <w:rPr>
          <w:rFonts w:ascii="Calibri" w:hAnsi="Calibri" w:cs="Calibri"/>
          <w:b/>
          <w:bCs/>
        </w:rPr>
        <w:t>Energy access</w:t>
      </w:r>
      <w:r w:rsidRPr="00313E79">
        <w:rPr>
          <w:rFonts w:ascii="Calibri" w:hAnsi="Calibri" w:cs="Calibri"/>
        </w:rPr>
        <w:t>: Limited grid connectivity</w:t>
      </w:r>
      <w:r w:rsidR="00D958B9" w:rsidRPr="00313E79">
        <w:rPr>
          <w:rFonts w:ascii="Calibri" w:hAnsi="Calibri" w:cs="Calibri"/>
        </w:rPr>
        <w:t xml:space="preserve"> but </w:t>
      </w:r>
      <w:r w:rsidR="00E82DEF" w:rsidRPr="00313E79">
        <w:rPr>
          <w:rFonts w:ascii="Calibri" w:hAnsi="Calibri" w:cs="Calibri"/>
        </w:rPr>
        <w:t>the</w:t>
      </w:r>
      <w:r w:rsidR="00D958B9" w:rsidRPr="00313E79">
        <w:rPr>
          <w:rFonts w:ascii="Calibri" w:hAnsi="Calibri" w:cs="Calibri"/>
        </w:rPr>
        <w:t xml:space="preserve"> peri-urban communities have electricity</w:t>
      </w:r>
      <w:r w:rsidRPr="00313E79">
        <w:rPr>
          <w:rFonts w:ascii="Calibri" w:hAnsi="Calibri" w:cs="Calibri"/>
        </w:rPr>
        <w:t xml:space="preserve">. Most households use wood or charcoal for </w:t>
      </w:r>
      <w:r w:rsidR="00E82DEF" w:rsidRPr="00313E79">
        <w:rPr>
          <w:rFonts w:ascii="Calibri" w:hAnsi="Calibri" w:cs="Calibri"/>
        </w:rPr>
        <w:t>cooking.</w:t>
      </w:r>
    </w:p>
    <w:p w14:paraId="28CB359C" w14:textId="5978504A" w:rsidR="00FC5D17" w:rsidRPr="00313E79" w:rsidRDefault="00FC5D17" w:rsidP="00FC5D17">
      <w:pPr>
        <w:rPr>
          <w:rFonts w:ascii="Calibri" w:hAnsi="Calibri" w:cs="Calibri"/>
        </w:rPr>
      </w:pPr>
      <w:r w:rsidRPr="00313E79">
        <w:rPr>
          <w:rFonts w:ascii="Calibri" w:hAnsi="Calibri" w:cs="Calibri"/>
        </w:rPr>
        <w:t>These gaps are not just development challenges</w:t>
      </w:r>
      <w:r w:rsidR="00C76D41" w:rsidRPr="00313E79">
        <w:rPr>
          <w:rFonts w:ascii="Calibri" w:hAnsi="Calibri" w:cs="Calibri"/>
        </w:rPr>
        <w:t>;</w:t>
      </w:r>
      <w:r w:rsidR="00E82DEF" w:rsidRPr="00313E79">
        <w:rPr>
          <w:rFonts w:ascii="Calibri" w:hAnsi="Calibri" w:cs="Calibri"/>
        </w:rPr>
        <w:t xml:space="preserve"> </w:t>
      </w:r>
      <w:r w:rsidRPr="00313E79">
        <w:rPr>
          <w:rFonts w:ascii="Calibri" w:hAnsi="Calibri" w:cs="Calibri"/>
        </w:rPr>
        <w:t>they directly shape the environmental behavior of households. For example, lack of LPG access or toilets increases pressure on forests and lagoons.</w:t>
      </w:r>
    </w:p>
    <w:p w14:paraId="6ECCF6B1" w14:textId="77777777" w:rsidR="00FC5D17" w:rsidRPr="00313E79" w:rsidRDefault="00FC5D17" w:rsidP="00C76D41">
      <w:pPr>
        <w:pStyle w:val="Heading3"/>
        <w:rPr>
          <w:rFonts w:ascii="Calibri" w:hAnsi="Calibri" w:cs="Calibri"/>
        </w:rPr>
      </w:pPr>
      <w:bookmarkStart w:id="153" w:name="_Toc205793476"/>
      <w:r w:rsidRPr="00313E79">
        <w:rPr>
          <w:rFonts w:ascii="Calibri" w:hAnsi="Calibri" w:cs="Calibri"/>
        </w:rPr>
        <w:t>Community Cohesion and Cultural Practices</w:t>
      </w:r>
      <w:bookmarkEnd w:id="153"/>
    </w:p>
    <w:p w14:paraId="4820E301" w14:textId="77777777" w:rsidR="00FC5D17" w:rsidRPr="00313E79" w:rsidRDefault="00FC5D17" w:rsidP="00FC6348">
      <w:pPr>
        <w:jc w:val="both"/>
        <w:rPr>
          <w:rFonts w:ascii="Calibri" w:hAnsi="Calibri" w:cs="Calibri"/>
        </w:rPr>
      </w:pPr>
      <w:r w:rsidRPr="00313E79">
        <w:rPr>
          <w:rFonts w:ascii="Calibri" w:hAnsi="Calibri" w:cs="Calibri"/>
        </w:rPr>
        <w:t>The validation process uncovered strong social norms that regulate behavior:</w:t>
      </w:r>
    </w:p>
    <w:p w14:paraId="30B17D33" w14:textId="77777777" w:rsidR="00FC5D17" w:rsidRPr="00313E79" w:rsidRDefault="00FC5D17" w:rsidP="00813818">
      <w:pPr>
        <w:numPr>
          <w:ilvl w:val="0"/>
          <w:numId w:val="30"/>
        </w:numPr>
        <w:jc w:val="both"/>
        <w:rPr>
          <w:rFonts w:ascii="Calibri" w:hAnsi="Calibri" w:cs="Calibri"/>
        </w:rPr>
      </w:pPr>
      <w:r w:rsidRPr="00313E79">
        <w:rPr>
          <w:rFonts w:ascii="Calibri" w:hAnsi="Calibri" w:cs="Calibri"/>
          <w:b/>
          <w:bCs/>
        </w:rPr>
        <w:t>Taboo days</w:t>
      </w:r>
      <w:r w:rsidRPr="00313E79">
        <w:rPr>
          <w:rFonts w:ascii="Calibri" w:hAnsi="Calibri" w:cs="Calibri"/>
        </w:rPr>
        <w:t xml:space="preserve"> (e.g., no fishing on Tuesdays or Fridays) are widely observed</w:t>
      </w:r>
    </w:p>
    <w:p w14:paraId="241CCD38" w14:textId="77777777" w:rsidR="00FC5D17" w:rsidRPr="00313E79" w:rsidRDefault="00FC5D17" w:rsidP="00813818">
      <w:pPr>
        <w:numPr>
          <w:ilvl w:val="0"/>
          <w:numId w:val="30"/>
        </w:numPr>
        <w:jc w:val="both"/>
        <w:rPr>
          <w:rFonts w:ascii="Calibri" w:hAnsi="Calibri" w:cs="Calibri"/>
        </w:rPr>
      </w:pPr>
      <w:r w:rsidRPr="00313E79">
        <w:rPr>
          <w:rFonts w:ascii="Calibri" w:hAnsi="Calibri" w:cs="Calibri"/>
          <w:b/>
          <w:bCs/>
        </w:rPr>
        <w:t>Sacred groves and estuary reverence</w:t>
      </w:r>
      <w:r w:rsidRPr="00313E79">
        <w:rPr>
          <w:rFonts w:ascii="Calibri" w:hAnsi="Calibri" w:cs="Calibri"/>
        </w:rPr>
        <w:t xml:space="preserve">: Several mangrove sites (e.g. </w:t>
      </w:r>
      <w:proofErr w:type="spellStart"/>
      <w:r w:rsidRPr="00313E79">
        <w:rPr>
          <w:rFonts w:ascii="Calibri" w:hAnsi="Calibri" w:cs="Calibri"/>
        </w:rPr>
        <w:t>Tsakui</w:t>
      </w:r>
      <w:proofErr w:type="spellEnd"/>
      <w:r w:rsidRPr="00313E79">
        <w:rPr>
          <w:rFonts w:ascii="Calibri" w:hAnsi="Calibri" w:cs="Calibri"/>
        </w:rPr>
        <w:t xml:space="preserve"> in </w:t>
      </w:r>
      <w:proofErr w:type="spellStart"/>
      <w:r w:rsidRPr="00313E79">
        <w:rPr>
          <w:rFonts w:ascii="Calibri" w:hAnsi="Calibri" w:cs="Calibri"/>
        </w:rPr>
        <w:t>Aborlove</w:t>
      </w:r>
      <w:proofErr w:type="spellEnd"/>
      <w:r w:rsidRPr="00313E79">
        <w:rPr>
          <w:rFonts w:ascii="Calibri" w:hAnsi="Calibri" w:cs="Calibri"/>
        </w:rPr>
        <w:t>) are culturally protected</w:t>
      </w:r>
    </w:p>
    <w:p w14:paraId="7FF99FF4" w14:textId="77777777" w:rsidR="00FC5D17" w:rsidRPr="00313E79" w:rsidRDefault="00FC5D17" w:rsidP="00813818">
      <w:pPr>
        <w:numPr>
          <w:ilvl w:val="0"/>
          <w:numId w:val="30"/>
        </w:numPr>
        <w:jc w:val="both"/>
        <w:rPr>
          <w:rFonts w:ascii="Calibri" w:hAnsi="Calibri" w:cs="Calibri"/>
        </w:rPr>
      </w:pPr>
      <w:r w:rsidRPr="00313E79">
        <w:rPr>
          <w:rFonts w:ascii="Calibri" w:hAnsi="Calibri" w:cs="Calibri"/>
          <w:b/>
          <w:bCs/>
        </w:rPr>
        <w:t>Festival-based conservation</w:t>
      </w:r>
      <w:r w:rsidRPr="00313E79">
        <w:rPr>
          <w:rFonts w:ascii="Calibri" w:hAnsi="Calibri" w:cs="Calibri"/>
        </w:rPr>
        <w:t xml:space="preserve">: In Muni, the </w:t>
      </w:r>
      <w:proofErr w:type="spellStart"/>
      <w:r w:rsidRPr="00313E79">
        <w:rPr>
          <w:rFonts w:ascii="Calibri" w:hAnsi="Calibri" w:cs="Calibri"/>
        </w:rPr>
        <w:t>Aboakyir</w:t>
      </w:r>
      <w:proofErr w:type="spellEnd"/>
      <w:r w:rsidRPr="00313E79">
        <w:rPr>
          <w:rFonts w:ascii="Calibri" w:hAnsi="Calibri" w:cs="Calibri"/>
        </w:rPr>
        <w:t xml:space="preserve"> festival contributes to animal protection and sacred area enforcement</w:t>
      </w:r>
    </w:p>
    <w:p w14:paraId="267A3FD7" w14:textId="77777777" w:rsidR="00FC5D17" w:rsidRPr="00313E79" w:rsidRDefault="00FC5D17" w:rsidP="00813818">
      <w:pPr>
        <w:numPr>
          <w:ilvl w:val="0"/>
          <w:numId w:val="30"/>
        </w:numPr>
        <w:jc w:val="both"/>
        <w:rPr>
          <w:rFonts w:ascii="Calibri" w:hAnsi="Calibri" w:cs="Calibri"/>
        </w:rPr>
      </w:pPr>
      <w:r w:rsidRPr="00313E79">
        <w:rPr>
          <w:rFonts w:ascii="Calibri" w:hAnsi="Calibri" w:cs="Calibri"/>
          <w:b/>
          <w:bCs/>
        </w:rPr>
        <w:t>Clan-based land tenure</w:t>
      </w:r>
      <w:r w:rsidRPr="00313E79">
        <w:rPr>
          <w:rFonts w:ascii="Calibri" w:hAnsi="Calibri" w:cs="Calibri"/>
        </w:rPr>
        <w:t xml:space="preserve"> remains strong, with chiefs and elders overseeing land and water use decisions</w:t>
      </w:r>
    </w:p>
    <w:p w14:paraId="1E7E68AA" w14:textId="77340D3A" w:rsidR="00FC5D17" w:rsidRPr="00313E79" w:rsidRDefault="00FC5D17" w:rsidP="00A97CF2">
      <w:pPr>
        <w:jc w:val="both"/>
        <w:rPr>
          <w:rFonts w:ascii="Calibri" w:hAnsi="Calibri" w:cs="Calibri"/>
        </w:rPr>
      </w:pPr>
      <w:r w:rsidRPr="00313E79">
        <w:rPr>
          <w:rFonts w:ascii="Calibri" w:hAnsi="Calibri" w:cs="Calibri"/>
        </w:rPr>
        <w:t xml:space="preserve">These cultural and spiritual dynamics create both entry points and sensitivities for project design. For instance, ignoring sacred groves in restoration planning may lead to local </w:t>
      </w:r>
      <w:proofErr w:type="gramStart"/>
      <w:r w:rsidRPr="00313E79">
        <w:rPr>
          <w:rFonts w:ascii="Calibri" w:hAnsi="Calibri" w:cs="Calibri"/>
        </w:rPr>
        <w:t>backlash,</w:t>
      </w:r>
      <w:proofErr w:type="gramEnd"/>
      <w:r w:rsidRPr="00313E79">
        <w:rPr>
          <w:rFonts w:ascii="Calibri" w:hAnsi="Calibri" w:cs="Calibri"/>
        </w:rPr>
        <w:t xml:space="preserve"> while working with festival committees may enhance participation.</w:t>
      </w:r>
    </w:p>
    <w:p w14:paraId="7281F8AD" w14:textId="77777777" w:rsidR="00FC5D17" w:rsidRPr="00313E79" w:rsidRDefault="00FC5D17" w:rsidP="00A97CF2">
      <w:pPr>
        <w:pStyle w:val="Heading3"/>
        <w:rPr>
          <w:rFonts w:ascii="Calibri" w:hAnsi="Calibri" w:cs="Calibri"/>
        </w:rPr>
      </w:pPr>
      <w:bookmarkStart w:id="154" w:name="_Toc205793477"/>
      <w:r w:rsidRPr="00313E79">
        <w:rPr>
          <w:rFonts w:ascii="Calibri" w:hAnsi="Calibri" w:cs="Calibri"/>
        </w:rPr>
        <w:t>Validation Outcomes and Data Credibility</w:t>
      </w:r>
      <w:bookmarkEnd w:id="154"/>
    </w:p>
    <w:p w14:paraId="7F2E0A84" w14:textId="77777777" w:rsidR="00FC5D17" w:rsidRPr="00313E79" w:rsidRDefault="00FC5D17" w:rsidP="00FC5D17">
      <w:pPr>
        <w:rPr>
          <w:rFonts w:ascii="Calibri" w:hAnsi="Calibri" w:cs="Calibri"/>
        </w:rPr>
      </w:pPr>
      <w:r w:rsidRPr="00313E79">
        <w:rPr>
          <w:rFonts w:ascii="Calibri" w:hAnsi="Calibri" w:cs="Calibri"/>
        </w:rPr>
        <w:t>Each data point was triangulated between:</w:t>
      </w:r>
    </w:p>
    <w:p w14:paraId="24566BF5" w14:textId="77777777" w:rsidR="00FC5D17" w:rsidRPr="00313E79" w:rsidRDefault="00FC5D17" w:rsidP="00813818">
      <w:pPr>
        <w:numPr>
          <w:ilvl w:val="0"/>
          <w:numId w:val="31"/>
        </w:numPr>
        <w:rPr>
          <w:rFonts w:ascii="Calibri" w:hAnsi="Calibri" w:cs="Calibri"/>
        </w:rPr>
      </w:pPr>
      <w:r w:rsidRPr="00313E79">
        <w:rPr>
          <w:rFonts w:ascii="Calibri" w:hAnsi="Calibri" w:cs="Calibri"/>
        </w:rPr>
        <w:t>Focus group discussions (separate for women, men, youth, PWDs)</w:t>
      </w:r>
    </w:p>
    <w:p w14:paraId="22784F2D" w14:textId="77777777" w:rsidR="00FC5D17" w:rsidRPr="00313E79" w:rsidRDefault="00FC5D17" w:rsidP="00813818">
      <w:pPr>
        <w:numPr>
          <w:ilvl w:val="0"/>
          <w:numId w:val="31"/>
        </w:numPr>
        <w:rPr>
          <w:rFonts w:ascii="Calibri" w:hAnsi="Calibri" w:cs="Calibri"/>
        </w:rPr>
      </w:pPr>
      <w:r w:rsidRPr="00313E79">
        <w:rPr>
          <w:rFonts w:ascii="Calibri" w:hAnsi="Calibri" w:cs="Calibri"/>
        </w:rPr>
        <w:t>Interviews with chiefs, unit committee reps, CREMA actors, and Wildlife Division staff</w:t>
      </w:r>
    </w:p>
    <w:p w14:paraId="7C823B86" w14:textId="3888F9B6" w:rsidR="00FC5D17" w:rsidRPr="00313E79" w:rsidRDefault="00FC5D17" w:rsidP="00813818">
      <w:pPr>
        <w:numPr>
          <w:ilvl w:val="0"/>
          <w:numId w:val="31"/>
        </w:numPr>
        <w:rPr>
          <w:rFonts w:ascii="Calibri" w:hAnsi="Calibri" w:cs="Calibri"/>
        </w:rPr>
      </w:pPr>
      <w:r w:rsidRPr="00313E79">
        <w:rPr>
          <w:rFonts w:ascii="Calibri" w:hAnsi="Calibri" w:cs="Calibri"/>
        </w:rPr>
        <w:t xml:space="preserve">Observation during transect walks (noting </w:t>
      </w:r>
      <w:r w:rsidR="006029F1" w:rsidRPr="00313E79">
        <w:rPr>
          <w:rFonts w:ascii="Calibri" w:hAnsi="Calibri" w:cs="Calibri"/>
        </w:rPr>
        <w:t>mangrove</w:t>
      </w:r>
      <w:r w:rsidRPr="00313E79">
        <w:rPr>
          <w:rFonts w:ascii="Calibri" w:hAnsi="Calibri" w:cs="Calibri"/>
        </w:rPr>
        <w:t xml:space="preserve"> cover, erosion, plastic waste, harvesting patterns)</w:t>
      </w:r>
    </w:p>
    <w:p w14:paraId="2B327D24" w14:textId="77777777" w:rsidR="00FC5D17" w:rsidRPr="00313E79" w:rsidRDefault="00FC5D17" w:rsidP="00813818">
      <w:pPr>
        <w:numPr>
          <w:ilvl w:val="0"/>
          <w:numId w:val="31"/>
        </w:numPr>
        <w:rPr>
          <w:rFonts w:ascii="Calibri" w:hAnsi="Calibri" w:cs="Calibri"/>
        </w:rPr>
      </w:pPr>
      <w:r w:rsidRPr="00313E79">
        <w:rPr>
          <w:rFonts w:ascii="Calibri" w:hAnsi="Calibri" w:cs="Calibri"/>
        </w:rPr>
        <w:t>Reference to existing reports (e.g. 2024 community profiling studies, NBSAP targets)</w:t>
      </w:r>
    </w:p>
    <w:p w14:paraId="16BB9908" w14:textId="789803B1" w:rsidR="00FC5D17" w:rsidRPr="00313E79" w:rsidRDefault="00FC5D17" w:rsidP="007805F1">
      <w:pPr>
        <w:jc w:val="both"/>
        <w:rPr>
          <w:rFonts w:ascii="Calibri" w:hAnsi="Calibri" w:cs="Calibri"/>
        </w:rPr>
      </w:pPr>
      <w:r w:rsidRPr="00313E79">
        <w:rPr>
          <w:rFonts w:ascii="Calibri" w:hAnsi="Calibri" w:cs="Calibri"/>
        </w:rPr>
        <w:lastRenderedPageBreak/>
        <w:t>The result is a highly participatory dataset that reflects both hard facts and community sentiment.</w:t>
      </w:r>
    </w:p>
    <w:p w14:paraId="35EA96A8" w14:textId="77777777" w:rsidR="00FC5D17" w:rsidRPr="00313E79" w:rsidRDefault="00FC5D17" w:rsidP="007805F1">
      <w:pPr>
        <w:pStyle w:val="Heading3"/>
        <w:rPr>
          <w:rFonts w:ascii="Calibri" w:hAnsi="Calibri" w:cs="Calibri"/>
        </w:rPr>
      </w:pPr>
      <w:bookmarkStart w:id="155" w:name="_Toc205793478"/>
      <w:r w:rsidRPr="00313E79">
        <w:rPr>
          <w:rFonts w:ascii="Calibri" w:hAnsi="Calibri" w:cs="Calibri"/>
        </w:rPr>
        <w:t>Conclusion and Implications</w:t>
      </w:r>
      <w:bookmarkEnd w:id="155"/>
    </w:p>
    <w:p w14:paraId="03A28134" w14:textId="7A0B9E12" w:rsidR="00FC5D17" w:rsidRPr="00313E79" w:rsidRDefault="00FC5D17" w:rsidP="00D74C9D">
      <w:pPr>
        <w:jc w:val="both"/>
        <w:rPr>
          <w:rFonts w:ascii="Calibri" w:hAnsi="Calibri" w:cs="Calibri"/>
        </w:rPr>
      </w:pPr>
      <w:r w:rsidRPr="00313E79">
        <w:rPr>
          <w:rFonts w:ascii="Calibri" w:hAnsi="Calibri" w:cs="Calibri"/>
        </w:rPr>
        <w:t>Validating socio-economic conditions is not just a procedural step</w:t>
      </w:r>
      <w:r w:rsidR="00D74C9D" w:rsidRPr="00313E79">
        <w:rPr>
          <w:rFonts w:ascii="Calibri" w:hAnsi="Calibri" w:cs="Calibri"/>
        </w:rPr>
        <w:t xml:space="preserve">; </w:t>
      </w:r>
      <w:r w:rsidRPr="00313E79">
        <w:rPr>
          <w:rFonts w:ascii="Calibri" w:hAnsi="Calibri" w:cs="Calibri"/>
        </w:rPr>
        <w:t xml:space="preserve">it anchors the Blue Carbon strategy in lived experience. By accurately capturing who lives in these ecosystems, how they survive, and what challenges they face, the study empowers WACA </w:t>
      </w:r>
      <w:proofErr w:type="spellStart"/>
      <w:r w:rsidRPr="00313E79">
        <w:rPr>
          <w:rFonts w:ascii="Calibri" w:hAnsi="Calibri" w:cs="Calibri"/>
        </w:rPr>
        <w:t>ResIP</w:t>
      </w:r>
      <w:proofErr w:type="spellEnd"/>
      <w:r w:rsidRPr="00313E79">
        <w:rPr>
          <w:rFonts w:ascii="Calibri" w:hAnsi="Calibri" w:cs="Calibri"/>
        </w:rPr>
        <w:t xml:space="preserve"> 2 </w:t>
      </w:r>
      <w:proofErr w:type="gramStart"/>
      <w:r w:rsidRPr="00313E79">
        <w:rPr>
          <w:rFonts w:ascii="Calibri" w:hAnsi="Calibri" w:cs="Calibri"/>
        </w:rPr>
        <w:t>to</w:t>
      </w:r>
      <w:proofErr w:type="gramEnd"/>
      <w:r w:rsidRPr="00313E79">
        <w:rPr>
          <w:rFonts w:ascii="Calibri" w:hAnsi="Calibri" w:cs="Calibri"/>
        </w:rPr>
        <w:t>:</w:t>
      </w:r>
    </w:p>
    <w:p w14:paraId="0C435706" w14:textId="77777777" w:rsidR="00FC5D17" w:rsidRPr="00313E79" w:rsidRDefault="00FC5D17" w:rsidP="00813818">
      <w:pPr>
        <w:numPr>
          <w:ilvl w:val="0"/>
          <w:numId w:val="32"/>
        </w:numPr>
        <w:jc w:val="both"/>
        <w:rPr>
          <w:rFonts w:ascii="Calibri" w:hAnsi="Calibri" w:cs="Calibri"/>
        </w:rPr>
      </w:pPr>
      <w:r w:rsidRPr="00313E79">
        <w:rPr>
          <w:rFonts w:ascii="Calibri" w:hAnsi="Calibri" w:cs="Calibri"/>
        </w:rPr>
        <w:t>Target livelihood alternatives where dependence is highest</w:t>
      </w:r>
    </w:p>
    <w:p w14:paraId="0E6E3E53" w14:textId="77777777" w:rsidR="00FC5D17" w:rsidRPr="00313E79" w:rsidRDefault="00FC5D17" w:rsidP="00813818">
      <w:pPr>
        <w:numPr>
          <w:ilvl w:val="0"/>
          <w:numId w:val="32"/>
        </w:numPr>
        <w:jc w:val="both"/>
        <w:rPr>
          <w:rFonts w:ascii="Calibri" w:hAnsi="Calibri" w:cs="Calibri"/>
        </w:rPr>
      </w:pPr>
      <w:r w:rsidRPr="00313E79">
        <w:rPr>
          <w:rFonts w:ascii="Calibri" w:hAnsi="Calibri" w:cs="Calibri"/>
        </w:rPr>
        <w:t>Support energy transitions where cookstove needs are most urgent</w:t>
      </w:r>
    </w:p>
    <w:p w14:paraId="3659B205" w14:textId="77777777" w:rsidR="00FC5D17" w:rsidRPr="00313E79" w:rsidRDefault="00FC5D17" w:rsidP="00813818">
      <w:pPr>
        <w:numPr>
          <w:ilvl w:val="0"/>
          <w:numId w:val="32"/>
        </w:numPr>
        <w:jc w:val="both"/>
        <w:rPr>
          <w:rFonts w:ascii="Calibri" w:hAnsi="Calibri" w:cs="Calibri"/>
        </w:rPr>
      </w:pPr>
      <w:proofErr w:type="gramStart"/>
      <w:r w:rsidRPr="00313E79">
        <w:rPr>
          <w:rFonts w:ascii="Calibri" w:hAnsi="Calibri" w:cs="Calibri"/>
        </w:rPr>
        <w:t>Form</w:t>
      </w:r>
      <w:proofErr w:type="gramEnd"/>
      <w:r w:rsidRPr="00313E79">
        <w:rPr>
          <w:rFonts w:ascii="Calibri" w:hAnsi="Calibri" w:cs="Calibri"/>
        </w:rPr>
        <w:t xml:space="preserve"> CREMAs where governance gaps exist</w:t>
      </w:r>
    </w:p>
    <w:p w14:paraId="2A0F48AD" w14:textId="77777777" w:rsidR="00FC5D17" w:rsidRPr="00313E79" w:rsidRDefault="00FC5D17" w:rsidP="00813818">
      <w:pPr>
        <w:numPr>
          <w:ilvl w:val="0"/>
          <w:numId w:val="32"/>
        </w:numPr>
        <w:jc w:val="both"/>
        <w:rPr>
          <w:rFonts w:ascii="Calibri" w:hAnsi="Calibri" w:cs="Calibri"/>
        </w:rPr>
      </w:pPr>
      <w:r w:rsidRPr="00313E79">
        <w:rPr>
          <w:rFonts w:ascii="Calibri" w:hAnsi="Calibri" w:cs="Calibri"/>
        </w:rPr>
        <w:t>Create equity in benefit-sharing by recognizing differentiated vulnerability</w:t>
      </w:r>
    </w:p>
    <w:p w14:paraId="2763ED0A" w14:textId="327E78E5" w:rsidR="00FC5D17" w:rsidRPr="00313E79" w:rsidRDefault="00FC5D17" w:rsidP="003A6BA7">
      <w:pPr>
        <w:jc w:val="both"/>
        <w:rPr>
          <w:rFonts w:ascii="Calibri" w:hAnsi="Calibri" w:cs="Calibri"/>
        </w:rPr>
      </w:pPr>
      <w:r w:rsidRPr="00313E79">
        <w:rPr>
          <w:rFonts w:ascii="Calibri" w:hAnsi="Calibri" w:cs="Calibri"/>
        </w:rPr>
        <w:t>This foundation will guide all subsequent decisions</w:t>
      </w:r>
      <w:r w:rsidR="008379BE" w:rsidRPr="00313E79">
        <w:rPr>
          <w:rFonts w:ascii="Calibri" w:hAnsi="Calibri" w:cs="Calibri"/>
        </w:rPr>
        <w:t xml:space="preserve">, </w:t>
      </w:r>
      <w:r w:rsidRPr="00313E79">
        <w:rPr>
          <w:rFonts w:ascii="Calibri" w:hAnsi="Calibri" w:cs="Calibri"/>
        </w:rPr>
        <w:t>ecological, institutional, and financial</w:t>
      </w:r>
      <w:r w:rsidR="008379BE" w:rsidRPr="00313E79">
        <w:rPr>
          <w:rFonts w:ascii="Calibri" w:hAnsi="Calibri" w:cs="Calibri"/>
        </w:rPr>
        <w:t xml:space="preserve">, </w:t>
      </w:r>
      <w:r w:rsidRPr="00313E79">
        <w:rPr>
          <w:rFonts w:ascii="Calibri" w:hAnsi="Calibri" w:cs="Calibri"/>
        </w:rPr>
        <w:t>as the Blue Carbon agenda moves from planning to implementation.</w:t>
      </w:r>
    </w:p>
    <w:p w14:paraId="57CA36E0" w14:textId="7CC37D85" w:rsidR="00271358" w:rsidRPr="00313E79" w:rsidRDefault="00E22B92" w:rsidP="003A6BA7">
      <w:pPr>
        <w:pStyle w:val="Heading2"/>
        <w:rPr>
          <w:rFonts w:ascii="Calibri" w:hAnsi="Calibri" w:cs="Calibri"/>
        </w:rPr>
      </w:pPr>
      <w:bookmarkStart w:id="156" w:name="_Toc205793479"/>
      <w:r w:rsidRPr="00313E79">
        <w:rPr>
          <w:rFonts w:ascii="Calibri" w:hAnsi="Calibri" w:cs="Calibri"/>
        </w:rPr>
        <w:t>5</w:t>
      </w:r>
      <w:r w:rsidR="00271358" w:rsidRPr="00313E79">
        <w:rPr>
          <w:rFonts w:ascii="Calibri" w:hAnsi="Calibri" w:cs="Calibri"/>
        </w:rPr>
        <w:t>.2 Understand Resource Dependency and Degradation Drivers</w:t>
      </w:r>
      <w:bookmarkEnd w:id="156"/>
    </w:p>
    <w:p w14:paraId="03A80A0B" w14:textId="77777777" w:rsidR="00271358" w:rsidRPr="00313E79" w:rsidRDefault="00271358" w:rsidP="0096381C">
      <w:pPr>
        <w:pStyle w:val="Heading3"/>
        <w:rPr>
          <w:rFonts w:ascii="Calibri" w:hAnsi="Calibri" w:cs="Calibri"/>
        </w:rPr>
      </w:pPr>
      <w:bookmarkStart w:id="157" w:name="_Toc205793480"/>
      <w:r w:rsidRPr="00313E79">
        <w:rPr>
          <w:rFonts w:ascii="Calibri" w:hAnsi="Calibri" w:cs="Calibri"/>
        </w:rPr>
        <w:t>Introduction</w:t>
      </w:r>
      <w:bookmarkEnd w:id="157"/>
    </w:p>
    <w:p w14:paraId="6095F33A" w14:textId="4282F4FA" w:rsidR="00271358" w:rsidRPr="00313E79" w:rsidRDefault="00271358" w:rsidP="0022290B">
      <w:pPr>
        <w:jc w:val="both"/>
        <w:rPr>
          <w:rFonts w:ascii="Calibri" w:hAnsi="Calibri" w:cs="Calibri"/>
        </w:rPr>
      </w:pPr>
      <w:r w:rsidRPr="00313E79">
        <w:rPr>
          <w:rFonts w:ascii="Calibri" w:hAnsi="Calibri" w:cs="Calibri"/>
        </w:rPr>
        <w:t>The viability and sustainability of blue carbon interventions</w:t>
      </w:r>
      <w:r w:rsidR="0022290B" w:rsidRPr="00313E79">
        <w:rPr>
          <w:rFonts w:ascii="Calibri" w:hAnsi="Calibri" w:cs="Calibri"/>
        </w:rPr>
        <w:t>,</w:t>
      </w:r>
      <w:r w:rsidR="0096381C" w:rsidRPr="00313E79">
        <w:rPr>
          <w:rFonts w:ascii="Calibri" w:hAnsi="Calibri" w:cs="Calibri"/>
        </w:rPr>
        <w:t xml:space="preserve"> </w:t>
      </w:r>
      <w:r w:rsidRPr="00313E79">
        <w:rPr>
          <w:rFonts w:ascii="Calibri" w:hAnsi="Calibri" w:cs="Calibri"/>
        </w:rPr>
        <w:t>particularly those involving mangrove restoration, wetland protection, and nature-based solutions</w:t>
      </w:r>
      <w:r w:rsidR="0096381C" w:rsidRPr="00313E79">
        <w:rPr>
          <w:rFonts w:ascii="Calibri" w:hAnsi="Calibri" w:cs="Calibri"/>
        </w:rPr>
        <w:t xml:space="preserve">, </w:t>
      </w:r>
      <w:r w:rsidRPr="00313E79">
        <w:rPr>
          <w:rFonts w:ascii="Calibri" w:hAnsi="Calibri" w:cs="Calibri"/>
        </w:rPr>
        <w:t>depend not only on ecological data but also on a deep understanding of how communities depend on and interact with these ecosystems. This section unpacks the complex dependencies between communities and their surrounding natural resources, while also identifying key anthropogenic and environmental drivers of degradation.</w:t>
      </w:r>
    </w:p>
    <w:p w14:paraId="73A0F0DA" w14:textId="06B34B9A" w:rsidR="00271358" w:rsidRPr="00313E79" w:rsidRDefault="00271358" w:rsidP="002A514B">
      <w:pPr>
        <w:jc w:val="both"/>
        <w:rPr>
          <w:rFonts w:ascii="Calibri" w:hAnsi="Calibri" w:cs="Calibri"/>
        </w:rPr>
      </w:pPr>
      <w:r w:rsidRPr="00313E79">
        <w:rPr>
          <w:rFonts w:ascii="Calibri" w:hAnsi="Calibri" w:cs="Calibri"/>
        </w:rPr>
        <w:t>Across the three Ramsar sites under the WACA Blue Carbon initiative</w:t>
      </w:r>
      <w:r w:rsidR="0022290B" w:rsidRPr="00313E79">
        <w:rPr>
          <w:rFonts w:ascii="Calibri" w:hAnsi="Calibri" w:cs="Calibri"/>
        </w:rPr>
        <w:t xml:space="preserve">, </w:t>
      </w:r>
      <w:proofErr w:type="spellStart"/>
      <w:r w:rsidRPr="00313E79">
        <w:rPr>
          <w:rFonts w:ascii="Calibri" w:hAnsi="Calibri" w:cs="Calibri"/>
        </w:rPr>
        <w:t>Songor</w:t>
      </w:r>
      <w:proofErr w:type="spellEnd"/>
      <w:r w:rsidRPr="00313E79">
        <w:rPr>
          <w:rFonts w:ascii="Calibri" w:hAnsi="Calibri" w:cs="Calibri"/>
        </w:rPr>
        <w:t>, Keta Lagoon Complex, and Muni-Pomadze</w:t>
      </w:r>
      <w:r w:rsidR="0022290B" w:rsidRPr="00313E79">
        <w:rPr>
          <w:rFonts w:ascii="Calibri" w:hAnsi="Calibri" w:cs="Calibri"/>
        </w:rPr>
        <w:t xml:space="preserve"> </w:t>
      </w:r>
      <w:r w:rsidRPr="00313E79">
        <w:rPr>
          <w:rFonts w:ascii="Calibri" w:hAnsi="Calibri" w:cs="Calibri"/>
        </w:rPr>
        <w:t>livelihoods are tightly interwoven with mangrove forests, estuarine fisheries, salt flats, and coastal floodplains. These dependencies are not uniform; they vary by geography, ethnicity, season, gender, and cultural tradition. Moreover, the very ecosystems that communities rely upon are simultaneously being degraded by the same livelihood activities that sustain them.</w:t>
      </w:r>
    </w:p>
    <w:p w14:paraId="6B8236BB" w14:textId="7DFAF825" w:rsidR="00271358" w:rsidRPr="00313E79" w:rsidRDefault="00271358" w:rsidP="00742C29">
      <w:pPr>
        <w:jc w:val="both"/>
        <w:rPr>
          <w:rFonts w:ascii="Calibri" w:hAnsi="Calibri" w:cs="Calibri"/>
        </w:rPr>
      </w:pPr>
      <w:r w:rsidRPr="00313E79">
        <w:rPr>
          <w:rFonts w:ascii="Calibri" w:hAnsi="Calibri" w:cs="Calibri"/>
        </w:rPr>
        <w:t>This paradox</w:t>
      </w:r>
      <w:r w:rsidR="002A514B" w:rsidRPr="00313E79">
        <w:rPr>
          <w:rFonts w:ascii="Calibri" w:hAnsi="Calibri" w:cs="Calibri"/>
        </w:rPr>
        <w:t xml:space="preserve"> </w:t>
      </w:r>
      <w:r w:rsidRPr="00313E79">
        <w:rPr>
          <w:rFonts w:ascii="Calibri" w:hAnsi="Calibri" w:cs="Calibri"/>
        </w:rPr>
        <w:t>dependence and degradatio</w:t>
      </w:r>
      <w:r w:rsidR="00BD7F0C" w:rsidRPr="00313E79">
        <w:rPr>
          <w:rFonts w:ascii="Calibri" w:hAnsi="Calibri" w:cs="Calibri"/>
        </w:rPr>
        <w:t xml:space="preserve">n </w:t>
      </w:r>
      <w:r w:rsidR="00853EDA" w:rsidRPr="00313E79">
        <w:rPr>
          <w:rFonts w:ascii="Calibri" w:hAnsi="Calibri" w:cs="Calibri"/>
        </w:rPr>
        <w:t>sit</w:t>
      </w:r>
      <w:r w:rsidRPr="00313E79">
        <w:rPr>
          <w:rFonts w:ascii="Calibri" w:hAnsi="Calibri" w:cs="Calibri"/>
        </w:rPr>
        <w:t xml:space="preserve"> at the heart of the baseline study. By understanding it, the WACA project can design more targeted, culturally sensitive, and sustainable blue carbon interventions that both conserve ecosystems and support the people who depend on them.</w:t>
      </w:r>
    </w:p>
    <w:p w14:paraId="7D7AA0C3" w14:textId="77777777" w:rsidR="00271358" w:rsidRPr="00313E79" w:rsidRDefault="00271358" w:rsidP="00742C29">
      <w:pPr>
        <w:pStyle w:val="Heading3"/>
        <w:rPr>
          <w:rFonts w:ascii="Calibri" w:hAnsi="Calibri" w:cs="Calibri"/>
        </w:rPr>
      </w:pPr>
      <w:bookmarkStart w:id="158" w:name="_Toc205793481"/>
      <w:r w:rsidRPr="00313E79">
        <w:rPr>
          <w:rFonts w:ascii="Calibri" w:hAnsi="Calibri" w:cs="Calibri"/>
        </w:rPr>
        <w:t>1. Ecosystem Services and Human Reliance</w:t>
      </w:r>
      <w:bookmarkEnd w:id="158"/>
    </w:p>
    <w:p w14:paraId="64765897" w14:textId="77777777" w:rsidR="00271358" w:rsidRPr="00313E79" w:rsidRDefault="00271358" w:rsidP="00271358">
      <w:pPr>
        <w:rPr>
          <w:rFonts w:ascii="Calibri" w:hAnsi="Calibri" w:cs="Calibri"/>
        </w:rPr>
      </w:pPr>
      <w:r w:rsidRPr="00313E79">
        <w:rPr>
          <w:rFonts w:ascii="Calibri" w:hAnsi="Calibri" w:cs="Calibri"/>
        </w:rPr>
        <w:t>The Ramsar sites studied provide a wide range of ecosystem services that are directly utilized or valued by communities:</w:t>
      </w:r>
    </w:p>
    <w:p w14:paraId="2B318D85" w14:textId="77777777" w:rsidR="00271358" w:rsidRPr="00313E79" w:rsidRDefault="00271358" w:rsidP="00645256">
      <w:pPr>
        <w:pStyle w:val="Heading4"/>
        <w:rPr>
          <w:rFonts w:ascii="Calibri" w:hAnsi="Calibri" w:cs="Calibri"/>
        </w:rPr>
      </w:pPr>
      <w:r w:rsidRPr="00313E79">
        <w:rPr>
          <w:rFonts w:ascii="Calibri" w:hAnsi="Calibri" w:cs="Calibri"/>
        </w:rPr>
        <w:lastRenderedPageBreak/>
        <w:t>a. Provisioning Services</w:t>
      </w:r>
    </w:p>
    <w:p w14:paraId="270EFA0A" w14:textId="77777777" w:rsidR="00271358" w:rsidRPr="00313E79" w:rsidRDefault="00271358" w:rsidP="00813818">
      <w:pPr>
        <w:numPr>
          <w:ilvl w:val="0"/>
          <w:numId w:val="33"/>
        </w:numPr>
        <w:jc w:val="both"/>
        <w:rPr>
          <w:rFonts w:ascii="Calibri" w:hAnsi="Calibri" w:cs="Calibri"/>
        </w:rPr>
      </w:pPr>
      <w:r w:rsidRPr="00313E79">
        <w:rPr>
          <w:rFonts w:ascii="Calibri" w:hAnsi="Calibri" w:cs="Calibri"/>
          <w:b/>
          <w:bCs/>
        </w:rPr>
        <w:t>Mangrove Wood</w:t>
      </w:r>
      <w:r w:rsidRPr="00313E79">
        <w:rPr>
          <w:rFonts w:ascii="Calibri" w:hAnsi="Calibri" w:cs="Calibri"/>
        </w:rPr>
        <w:t xml:space="preserve">: Used for fuel (fish smoking, cooking), housing material, fencing, and boat construction. Communities such as </w:t>
      </w:r>
      <w:proofErr w:type="spellStart"/>
      <w:r w:rsidRPr="00313E79">
        <w:rPr>
          <w:rFonts w:ascii="Calibri" w:hAnsi="Calibri" w:cs="Calibri"/>
        </w:rPr>
        <w:t>Agbledomi</w:t>
      </w:r>
      <w:proofErr w:type="spellEnd"/>
      <w:r w:rsidRPr="00313E79">
        <w:rPr>
          <w:rFonts w:ascii="Calibri" w:hAnsi="Calibri" w:cs="Calibri"/>
        </w:rPr>
        <w:t xml:space="preserve">, </w:t>
      </w:r>
      <w:proofErr w:type="spellStart"/>
      <w:r w:rsidRPr="00313E79">
        <w:rPr>
          <w:rFonts w:ascii="Calibri" w:hAnsi="Calibri" w:cs="Calibri"/>
        </w:rPr>
        <w:t>Agbatsivi</w:t>
      </w:r>
      <w:proofErr w:type="spellEnd"/>
      <w:r w:rsidRPr="00313E79">
        <w:rPr>
          <w:rFonts w:ascii="Calibri" w:hAnsi="Calibri" w:cs="Calibri"/>
        </w:rPr>
        <w:t>, Salo, and Akosua Village are especially reliant.</w:t>
      </w:r>
    </w:p>
    <w:p w14:paraId="049B197E" w14:textId="77777777" w:rsidR="00271358" w:rsidRPr="00313E79" w:rsidRDefault="00271358" w:rsidP="00813818">
      <w:pPr>
        <w:numPr>
          <w:ilvl w:val="0"/>
          <w:numId w:val="33"/>
        </w:numPr>
        <w:jc w:val="both"/>
        <w:rPr>
          <w:rFonts w:ascii="Calibri" w:hAnsi="Calibri" w:cs="Calibri"/>
        </w:rPr>
      </w:pPr>
      <w:r w:rsidRPr="00313E79">
        <w:rPr>
          <w:rFonts w:ascii="Calibri" w:hAnsi="Calibri" w:cs="Calibri"/>
          <w:b/>
          <w:bCs/>
        </w:rPr>
        <w:t>Fisheries and Aquatic Species</w:t>
      </w:r>
      <w:r w:rsidRPr="00313E79">
        <w:rPr>
          <w:rFonts w:ascii="Calibri" w:hAnsi="Calibri" w:cs="Calibri"/>
        </w:rPr>
        <w:t xml:space="preserve">: Brackish water fisheries (tilapia, shrimp, crabs, mollusks) are vital for nutrition and income across all sites. Lagoon-edge communities like </w:t>
      </w:r>
      <w:proofErr w:type="spellStart"/>
      <w:r w:rsidRPr="00313E79">
        <w:rPr>
          <w:rFonts w:ascii="Calibri" w:hAnsi="Calibri" w:cs="Calibri"/>
        </w:rPr>
        <w:t>Tunu</w:t>
      </w:r>
      <w:proofErr w:type="spellEnd"/>
      <w:r w:rsidRPr="00313E79">
        <w:rPr>
          <w:rFonts w:ascii="Calibri" w:hAnsi="Calibri" w:cs="Calibri"/>
        </w:rPr>
        <w:t xml:space="preserve">, </w:t>
      </w:r>
      <w:proofErr w:type="spellStart"/>
      <w:r w:rsidRPr="00313E79">
        <w:rPr>
          <w:rFonts w:ascii="Calibri" w:hAnsi="Calibri" w:cs="Calibri"/>
        </w:rPr>
        <w:t>Klonu</w:t>
      </w:r>
      <w:proofErr w:type="spellEnd"/>
      <w:r w:rsidRPr="00313E79">
        <w:rPr>
          <w:rFonts w:ascii="Calibri" w:hAnsi="Calibri" w:cs="Calibri"/>
        </w:rPr>
        <w:t xml:space="preserve">, </w:t>
      </w:r>
      <w:proofErr w:type="spellStart"/>
      <w:r w:rsidRPr="00313E79">
        <w:rPr>
          <w:rFonts w:ascii="Calibri" w:hAnsi="Calibri" w:cs="Calibri"/>
        </w:rPr>
        <w:t>Sankor</w:t>
      </w:r>
      <w:proofErr w:type="spellEnd"/>
      <w:r w:rsidRPr="00313E79">
        <w:rPr>
          <w:rFonts w:ascii="Calibri" w:hAnsi="Calibri" w:cs="Calibri"/>
        </w:rPr>
        <w:t xml:space="preserve">, and </w:t>
      </w:r>
      <w:proofErr w:type="spellStart"/>
      <w:r w:rsidRPr="00313E79">
        <w:rPr>
          <w:rFonts w:ascii="Calibri" w:hAnsi="Calibri" w:cs="Calibri"/>
        </w:rPr>
        <w:t>Woarabeba</w:t>
      </w:r>
      <w:proofErr w:type="spellEnd"/>
      <w:r w:rsidRPr="00313E79">
        <w:rPr>
          <w:rFonts w:ascii="Calibri" w:hAnsi="Calibri" w:cs="Calibri"/>
        </w:rPr>
        <w:t xml:space="preserve"> depend heavily on local water bodies.</w:t>
      </w:r>
    </w:p>
    <w:p w14:paraId="4D2DB1AB" w14:textId="77777777" w:rsidR="00271358" w:rsidRPr="00313E79" w:rsidRDefault="00271358" w:rsidP="00813818">
      <w:pPr>
        <w:numPr>
          <w:ilvl w:val="0"/>
          <w:numId w:val="33"/>
        </w:numPr>
        <w:jc w:val="both"/>
        <w:rPr>
          <w:rFonts w:ascii="Calibri" w:hAnsi="Calibri" w:cs="Calibri"/>
        </w:rPr>
      </w:pPr>
      <w:r w:rsidRPr="00313E79">
        <w:rPr>
          <w:rFonts w:ascii="Calibri" w:hAnsi="Calibri" w:cs="Calibri"/>
          <w:b/>
          <w:bCs/>
        </w:rPr>
        <w:t>Salt</w:t>
      </w:r>
      <w:r w:rsidRPr="00313E79">
        <w:rPr>
          <w:rFonts w:ascii="Calibri" w:hAnsi="Calibri" w:cs="Calibri"/>
        </w:rPr>
        <w:t xml:space="preserve">: </w:t>
      </w:r>
      <w:proofErr w:type="spellStart"/>
      <w:r w:rsidRPr="00313E79">
        <w:rPr>
          <w:rFonts w:ascii="Calibri" w:hAnsi="Calibri" w:cs="Calibri"/>
        </w:rPr>
        <w:t>Songor</w:t>
      </w:r>
      <w:proofErr w:type="spellEnd"/>
      <w:r w:rsidRPr="00313E79">
        <w:rPr>
          <w:rFonts w:ascii="Calibri" w:hAnsi="Calibri" w:cs="Calibri"/>
        </w:rPr>
        <w:t xml:space="preserve"> communities extract and trade salt seasonally, often in conflict with conservation zones.</w:t>
      </w:r>
    </w:p>
    <w:p w14:paraId="6D05BE1E" w14:textId="77777777" w:rsidR="00271358" w:rsidRPr="00313E79" w:rsidRDefault="00271358" w:rsidP="00813818">
      <w:pPr>
        <w:numPr>
          <w:ilvl w:val="0"/>
          <w:numId w:val="33"/>
        </w:numPr>
        <w:jc w:val="both"/>
        <w:rPr>
          <w:rFonts w:ascii="Calibri" w:hAnsi="Calibri" w:cs="Calibri"/>
        </w:rPr>
      </w:pPr>
      <w:r w:rsidRPr="00313E79">
        <w:rPr>
          <w:rFonts w:ascii="Calibri" w:hAnsi="Calibri" w:cs="Calibri"/>
          <w:b/>
          <w:bCs/>
        </w:rPr>
        <w:t>Wildlife and Non-Timber Products</w:t>
      </w:r>
      <w:r w:rsidRPr="00313E79">
        <w:rPr>
          <w:rFonts w:ascii="Calibri" w:hAnsi="Calibri" w:cs="Calibri"/>
        </w:rPr>
        <w:t>: Small-scale bushmeat hunting, shell collection, and occasional apiculture are practiced in Muni-Pomadze and fringes of Keta.</w:t>
      </w:r>
    </w:p>
    <w:p w14:paraId="105B6C4D" w14:textId="77777777" w:rsidR="00271358" w:rsidRPr="00313E79" w:rsidRDefault="00271358" w:rsidP="00813818">
      <w:pPr>
        <w:numPr>
          <w:ilvl w:val="0"/>
          <w:numId w:val="33"/>
        </w:numPr>
        <w:jc w:val="both"/>
        <w:rPr>
          <w:rFonts w:ascii="Calibri" w:hAnsi="Calibri" w:cs="Calibri"/>
        </w:rPr>
      </w:pPr>
      <w:r w:rsidRPr="00313E79">
        <w:rPr>
          <w:rFonts w:ascii="Calibri" w:hAnsi="Calibri" w:cs="Calibri"/>
          <w:b/>
          <w:bCs/>
        </w:rPr>
        <w:t>Freshwater and Wetland Agriculture</w:t>
      </w:r>
      <w:r w:rsidRPr="00313E79">
        <w:rPr>
          <w:rFonts w:ascii="Calibri" w:hAnsi="Calibri" w:cs="Calibri"/>
        </w:rPr>
        <w:t>: Floodplains in Muni and parts of Keta support year-round vegetable and cassava farming, albeit with increasing salinity threats.</w:t>
      </w:r>
    </w:p>
    <w:p w14:paraId="1E5692ED" w14:textId="77777777" w:rsidR="00271358" w:rsidRPr="00313E79" w:rsidRDefault="00271358" w:rsidP="00645256">
      <w:pPr>
        <w:pStyle w:val="Heading4"/>
        <w:rPr>
          <w:rFonts w:ascii="Calibri" w:hAnsi="Calibri" w:cs="Calibri"/>
        </w:rPr>
      </w:pPr>
      <w:r w:rsidRPr="00313E79">
        <w:rPr>
          <w:rFonts w:ascii="Calibri" w:hAnsi="Calibri" w:cs="Calibri"/>
        </w:rPr>
        <w:t>b. Regulating Services</w:t>
      </w:r>
    </w:p>
    <w:p w14:paraId="7A4F567A" w14:textId="77777777" w:rsidR="00271358" w:rsidRPr="00313E79" w:rsidRDefault="00271358" w:rsidP="00813818">
      <w:pPr>
        <w:numPr>
          <w:ilvl w:val="0"/>
          <w:numId w:val="34"/>
        </w:numPr>
        <w:jc w:val="both"/>
        <w:rPr>
          <w:rFonts w:ascii="Calibri" w:hAnsi="Calibri" w:cs="Calibri"/>
        </w:rPr>
      </w:pPr>
      <w:r w:rsidRPr="00313E79">
        <w:rPr>
          <w:rFonts w:ascii="Calibri" w:hAnsi="Calibri" w:cs="Calibri"/>
        </w:rPr>
        <w:t xml:space="preserve">Mangroves serve as </w:t>
      </w:r>
      <w:r w:rsidRPr="00313E79">
        <w:rPr>
          <w:rFonts w:ascii="Calibri" w:hAnsi="Calibri" w:cs="Calibri"/>
          <w:b/>
          <w:bCs/>
        </w:rPr>
        <w:t>natural buffers</w:t>
      </w:r>
      <w:r w:rsidRPr="00313E79">
        <w:rPr>
          <w:rFonts w:ascii="Calibri" w:hAnsi="Calibri" w:cs="Calibri"/>
        </w:rPr>
        <w:t xml:space="preserve"> against erosion, storm surges, and flooding, especially in </w:t>
      </w:r>
      <w:proofErr w:type="spellStart"/>
      <w:r w:rsidRPr="00313E79">
        <w:rPr>
          <w:rFonts w:ascii="Calibri" w:hAnsi="Calibri" w:cs="Calibri"/>
        </w:rPr>
        <w:t>Dzita</w:t>
      </w:r>
      <w:proofErr w:type="spellEnd"/>
      <w:r w:rsidRPr="00313E79">
        <w:rPr>
          <w:rFonts w:ascii="Calibri" w:hAnsi="Calibri" w:cs="Calibri"/>
        </w:rPr>
        <w:t xml:space="preserve">, </w:t>
      </w:r>
      <w:proofErr w:type="spellStart"/>
      <w:r w:rsidRPr="00313E79">
        <w:rPr>
          <w:rFonts w:ascii="Calibri" w:hAnsi="Calibri" w:cs="Calibri"/>
        </w:rPr>
        <w:t>Dzogborve</w:t>
      </w:r>
      <w:proofErr w:type="spellEnd"/>
      <w:r w:rsidRPr="00313E79">
        <w:rPr>
          <w:rFonts w:ascii="Calibri" w:hAnsi="Calibri" w:cs="Calibri"/>
        </w:rPr>
        <w:t>, and Mankoadze.</w:t>
      </w:r>
    </w:p>
    <w:p w14:paraId="50B571FE" w14:textId="77777777" w:rsidR="00271358" w:rsidRPr="00313E79" w:rsidRDefault="00271358" w:rsidP="00813818">
      <w:pPr>
        <w:numPr>
          <w:ilvl w:val="0"/>
          <w:numId w:val="34"/>
        </w:numPr>
        <w:jc w:val="both"/>
        <w:rPr>
          <w:rFonts w:ascii="Calibri" w:hAnsi="Calibri" w:cs="Calibri"/>
        </w:rPr>
      </w:pPr>
      <w:r w:rsidRPr="00313E79">
        <w:rPr>
          <w:rFonts w:ascii="Calibri" w:hAnsi="Calibri" w:cs="Calibri"/>
        </w:rPr>
        <w:t xml:space="preserve">Estuaries and wetlands </w:t>
      </w:r>
      <w:r w:rsidRPr="00313E79">
        <w:rPr>
          <w:rFonts w:ascii="Calibri" w:hAnsi="Calibri" w:cs="Calibri"/>
          <w:b/>
          <w:bCs/>
        </w:rPr>
        <w:t>filter pollutants</w:t>
      </w:r>
      <w:r w:rsidRPr="00313E79">
        <w:rPr>
          <w:rFonts w:ascii="Calibri" w:hAnsi="Calibri" w:cs="Calibri"/>
        </w:rPr>
        <w:t>, though this function is weakening due to siltation and pollution.</w:t>
      </w:r>
    </w:p>
    <w:p w14:paraId="5BE2F7DC" w14:textId="77777777" w:rsidR="00271358" w:rsidRPr="00313E79" w:rsidRDefault="00271358" w:rsidP="006F3A26">
      <w:pPr>
        <w:pStyle w:val="Heading4"/>
        <w:rPr>
          <w:rFonts w:ascii="Calibri" w:hAnsi="Calibri" w:cs="Calibri"/>
        </w:rPr>
      </w:pPr>
      <w:r w:rsidRPr="00313E79">
        <w:rPr>
          <w:rFonts w:ascii="Calibri" w:hAnsi="Calibri" w:cs="Calibri"/>
        </w:rPr>
        <w:t>c. Cultural Services</w:t>
      </w:r>
    </w:p>
    <w:p w14:paraId="2D4BA3EA" w14:textId="77777777" w:rsidR="00271358" w:rsidRPr="00313E79" w:rsidRDefault="00271358" w:rsidP="00813818">
      <w:pPr>
        <w:numPr>
          <w:ilvl w:val="0"/>
          <w:numId w:val="35"/>
        </w:numPr>
        <w:jc w:val="both"/>
        <w:rPr>
          <w:rFonts w:ascii="Calibri" w:hAnsi="Calibri" w:cs="Calibri"/>
        </w:rPr>
      </w:pPr>
      <w:r w:rsidRPr="00313E79">
        <w:rPr>
          <w:rFonts w:ascii="Calibri" w:hAnsi="Calibri" w:cs="Calibri"/>
        </w:rPr>
        <w:t xml:space="preserve">Sacred groves, river estuaries, and forest patches (e.g., </w:t>
      </w:r>
      <w:proofErr w:type="spellStart"/>
      <w:r w:rsidRPr="00313E79">
        <w:rPr>
          <w:rFonts w:ascii="Calibri" w:hAnsi="Calibri" w:cs="Calibri"/>
        </w:rPr>
        <w:t>Tsakui</w:t>
      </w:r>
      <w:proofErr w:type="spellEnd"/>
      <w:r w:rsidRPr="00313E79">
        <w:rPr>
          <w:rFonts w:ascii="Calibri" w:hAnsi="Calibri" w:cs="Calibri"/>
        </w:rPr>
        <w:t xml:space="preserve">, </w:t>
      </w:r>
      <w:proofErr w:type="spellStart"/>
      <w:r w:rsidRPr="00313E79">
        <w:rPr>
          <w:rFonts w:ascii="Calibri" w:hAnsi="Calibri" w:cs="Calibri"/>
        </w:rPr>
        <w:t>Nyigblave</w:t>
      </w:r>
      <w:proofErr w:type="spellEnd"/>
      <w:r w:rsidRPr="00313E79">
        <w:rPr>
          <w:rFonts w:ascii="Calibri" w:hAnsi="Calibri" w:cs="Calibri"/>
        </w:rPr>
        <w:t>) are important for local spirituality and tradition, creating non-material dependencies.</w:t>
      </w:r>
    </w:p>
    <w:p w14:paraId="49DC1E8D" w14:textId="77777777" w:rsidR="00271358" w:rsidRPr="00313E79" w:rsidRDefault="00271358" w:rsidP="00813818">
      <w:pPr>
        <w:numPr>
          <w:ilvl w:val="0"/>
          <w:numId w:val="35"/>
        </w:numPr>
        <w:jc w:val="both"/>
        <w:rPr>
          <w:rFonts w:ascii="Calibri" w:hAnsi="Calibri" w:cs="Calibri"/>
        </w:rPr>
      </w:pPr>
      <w:r w:rsidRPr="00313E79">
        <w:rPr>
          <w:rFonts w:ascii="Calibri" w:hAnsi="Calibri" w:cs="Calibri"/>
        </w:rPr>
        <w:t xml:space="preserve">Festivals like </w:t>
      </w:r>
      <w:proofErr w:type="spellStart"/>
      <w:r w:rsidRPr="00313E79">
        <w:rPr>
          <w:rFonts w:ascii="Calibri" w:hAnsi="Calibri" w:cs="Calibri"/>
        </w:rPr>
        <w:t>Aboakyir</w:t>
      </w:r>
      <w:proofErr w:type="spellEnd"/>
      <w:r w:rsidRPr="00313E79">
        <w:rPr>
          <w:rFonts w:ascii="Calibri" w:hAnsi="Calibri" w:cs="Calibri"/>
        </w:rPr>
        <w:t xml:space="preserve"> (</w:t>
      </w:r>
      <w:proofErr w:type="spellStart"/>
      <w:r w:rsidRPr="00313E79">
        <w:rPr>
          <w:rFonts w:ascii="Calibri" w:hAnsi="Calibri" w:cs="Calibri"/>
        </w:rPr>
        <w:t>Effutu</w:t>
      </w:r>
      <w:proofErr w:type="spellEnd"/>
      <w:r w:rsidRPr="00313E79">
        <w:rPr>
          <w:rFonts w:ascii="Calibri" w:hAnsi="Calibri" w:cs="Calibri"/>
        </w:rPr>
        <w:t xml:space="preserve">) and the </w:t>
      </w:r>
      <w:proofErr w:type="spellStart"/>
      <w:r w:rsidRPr="00313E79">
        <w:rPr>
          <w:rFonts w:ascii="Calibri" w:hAnsi="Calibri" w:cs="Calibri"/>
        </w:rPr>
        <w:t>Atradoza</w:t>
      </w:r>
      <w:proofErr w:type="spellEnd"/>
      <w:r w:rsidRPr="00313E79">
        <w:rPr>
          <w:rFonts w:ascii="Calibri" w:hAnsi="Calibri" w:cs="Calibri"/>
        </w:rPr>
        <w:t xml:space="preserve"> (mangrove festival in Keta) reinforce conservation behavior and community identity.</w:t>
      </w:r>
    </w:p>
    <w:p w14:paraId="1C8CD932" w14:textId="4B271B7D" w:rsidR="00271358" w:rsidRPr="00313E79" w:rsidRDefault="00271358" w:rsidP="00113D24">
      <w:pPr>
        <w:jc w:val="both"/>
        <w:rPr>
          <w:rFonts w:ascii="Calibri" w:hAnsi="Calibri" w:cs="Calibri"/>
        </w:rPr>
      </w:pPr>
      <w:r w:rsidRPr="00313E79">
        <w:rPr>
          <w:rFonts w:ascii="Calibri" w:hAnsi="Calibri" w:cs="Calibri"/>
        </w:rPr>
        <w:t>This intricate web of use and value reinforces that the “cost” of environmental loss is more than ecological</w:t>
      </w:r>
      <w:r w:rsidR="00933052" w:rsidRPr="00313E79">
        <w:rPr>
          <w:rFonts w:ascii="Calibri" w:hAnsi="Calibri" w:cs="Calibri"/>
        </w:rPr>
        <w:t>;</w:t>
      </w:r>
      <w:r w:rsidR="00113D24" w:rsidRPr="00313E79">
        <w:rPr>
          <w:rFonts w:ascii="Calibri" w:hAnsi="Calibri" w:cs="Calibri"/>
        </w:rPr>
        <w:t xml:space="preserve"> </w:t>
      </w:r>
      <w:r w:rsidRPr="00313E79">
        <w:rPr>
          <w:rFonts w:ascii="Calibri" w:hAnsi="Calibri" w:cs="Calibri"/>
        </w:rPr>
        <w:t>it is social, cultural, and economic.</w:t>
      </w:r>
    </w:p>
    <w:p w14:paraId="42A8A3EB" w14:textId="77777777" w:rsidR="00271358" w:rsidRPr="00313E79" w:rsidRDefault="00271358" w:rsidP="00933052">
      <w:pPr>
        <w:pStyle w:val="Heading3"/>
        <w:rPr>
          <w:rFonts w:ascii="Calibri" w:hAnsi="Calibri" w:cs="Calibri"/>
        </w:rPr>
      </w:pPr>
      <w:bookmarkStart w:id="159" w:name="_Toc205793482"/>
      <w:r w:rsidRPr="00313E79">
        <w:rPr>
          <w:rFonts w:ascii="Calibri" w:hAnsi="Calibri" w:cs="Calibri"/>
        </w:rPr>
        <w:t>2. Patterns of Dependency by Community and Region</w:t>
      </w:r>
      <w:bookmarkEnd w:id="159"/>
    </w:p>
    <w:p w14:paraId="5AA53B9F" w14:textId="77777777" w:rsidR="00271358" w:rsidRPr="00313E79" w:rsidRDefault="00271358" w:rsidP="00271358">
      <w:pPr>
        <w:rPr>
          <w:rFonts w:ascii="Calibri" w:hAnsi="Calibri" w:cs="Calibri"/>
        </w:rPr>
      </w:pPr>
      <w:r w:rsidRPr="00313E79">
        <w:rPr>
          <w:rFonts w:ascii="Calibri" w:hAnsi="Calibri" w:cs="Calibri"/>
        </w:rPr>
        <w:t xml:space="preserve">While dependency is widespread, the intensity and nature of use </w:t>
      </w:r>
      <w:proofErr w:type="gramStart"/>
      <w:r w:rsidRPr="00313E79">
        <w:rPr>
          <w:rFonts w:ascii="Calibri" w:hAnsi="Calibri" w:cs="Calibri"/>
        </w:rPr>
        <w:t>varies</w:t>
      </w:r>
      <w:proofErr w:type="gramEnd"/>
      <w:r w:rsidRPr="00313E79">
        <w:rPr>
          <w:rFonts w:ascii="Calibri" w:hAnsi="Calibri" w:cs="Calibri"/>
        </w:rPr>
        <w:t xml:space="preserve"> by site:</w:t>
      </w:r>
    </w:p>
    <w:tbl>
      <w:tblPr>
        <w:tblStyle w:val="GridTable1Light"/>
        <w:tblW w:w="5000" w:type="pct"/>
        <w:tblLook w:val="04A0" w:firstRow="1" w:lastRow="0" w:firstColumn="1" w:lastColumn="0" w:noHBand="0" w:noVBand="1"/>
      </w:tblPr>
      <w:tblGrid>
        <w:gridCol w:w="1941"/>
        <w:gridCol w:w="4479"/>
        <w:gridCol w:w="2930"/>
      </w:tblGrid>
      <w:tr w:rsidR="00271358" w:rsidRPr="00313E79" w14:paraId="7984A6CA" w14:textId="77777777" w:rsidTr="009B3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hideMark/>
          </w:tcPr>
          <w:p w14:paraId="0FED2705" w14:textId="77777777" w:rsidR="00271358" w:rsidRPr="00313E79" w:rsidRDefault="00271358" w:rsidP="00271358">
            <w:pPr>
              <w:rPr>
                <w:rFonts w:ascii="Calibri" w:hAnsi="Calibri" w:cs="Calibri"/>
                <w:b w:val="0"/>
                <w:bCs w:val="0"/>
              </w:rPr>
            </w:pPr>
            <w:r w:rsidRPr="00313E79">
              <w:rPr>
                <w:rFonts w:ascii="Calibri" w:hAnsi="Calibri" w:cs="Calibri"/>
              </w:rPr>
              <w:t>Site</w:t>
            </w:r>
          </w:p>
        </w:tc>
        <w:tc>
          <w:tcPr>
            <w:tcW w:w="2395" w:type="pct"/>
            <w:hideMark/>
          </w:tcPr>
          <w:p w14:paraId="17FE9FA5" w14:textId="77777777" w:rsidR="00271358" w:rsidRPr="00313E79" w:rsidRDefault="00271358" w:rsidP="00271358">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Primary Dependence</w:t>
            </w:r>
          </w:p>
        </w:tc>
        <w:tc>
          <w:tcPr>
            <w:tcW w:w="1567" w:type="pct"/>
            <w:hideMark/>
          </w:tcPr>
          <w:p w14:paraId="1E3F3298" w14:textId="77777777" w:rsidR="00271358" w:rsidRPr="00313E79" w:rsidRDefault="00271358" w:rsidP="00271358">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Key Communities</w:t>
            </w:r>
          </w:p>
        </w:tc>
      </w:tr>
      <w:tr w:rsidR="00271358" w:rsidRPr="00313E79" w14:paraId="6949A400" w14:textId="77777777" w:rsidTr="009B3B09">
        <w:tc>
          <w:tcPr>
            <w:cnfStyle w:val="001000000000" w:firstRow="0" w:lastRow="0" w:firstColumn="1" w:lastColumn="0" w:oddVBand="0" w:evenVBand="0" w:oddHBand="0" w:evenHBand="0" w:firstRowFirstColumn="0" w:firstRowLastColumn="0" w:lastRowFirstColumn="0" w:lastRowLastColumn="0"/>
            <w:tcW w:w="1038" w:type="pct"/>
            <w:hideMark/>
          </w:tcPr>
          <w:p w14:paraId="70FF8EB6" w14:textId="77777777" w:rsidR="00271358" w:rsidRPr="00313E79" w:rsidRDefault="00271358" w:rsidP="00271358">
            <w:pPr>
              <w:rPr>
                <w:rFonts w:ascii="Calibri" w:hAnsi="Calibri" w:cs="Calibri"/>
              </w:rPr>
            </w:pPr>
            <w:proofErr w:type="spellStart"/>
            <w:r w:rsidRPr="00313E79">
              <w:rPr>
                <w:rFonts w:ascii="Calibri" w:hAnsi="Calibri" w:cs="Calibri"/>
              </w:rPr>
              <w:t>Songor</w:t>
            </w:r>
            <w:proofErr w:type="spellEnd"/>
          </w:p>
        </w:tc>
        <w:tc>
          <w:tcPr>
            <w:tcW w:w="2395" w:type="pct"/>
            <w:hideMark/>
          </w:tcPr>
          <w:p w14:paraId="1712DBB9"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Salt extraction, fishing, mangrove poles for construction</w:t>
            </w:r>
          </w:p>
        </w:tc>
        <w:tc>
          <w:tcPr>
            <w:tcW w:w="1567" w:type="pct"/>
            <w:hideMark/>
          </w:tcPr>
          <w:p w14:paraId="49840892"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Pute</w:t>
            </w:r>
            <w:proofErr w:type="spellEnd"/>
            <w:r w:rsidRPr="00313E79">
              <w:rPr>
                <w:rFonts w:ascii="Calibri" w:hAnsi="Calibri" w:cs="Calibri"/>
              </w:rPr>
              <w:t xml:space="preserve">, </w:t>
            </w:r>
            <w:proofErr w:type="spellStart"/>
            <w:r w:rsidRPr="00313E79">
              <w:rPr>
                <w:rFonts w:ascii="Calibri" w:hAnsi="Calibri" w:cs="Calibri"/>
              </w:rPr>
              <w:t>Totope</w:t>
            </w:r>
            <w:proofErr w:type="spellEnd"/>
            <w:r w:rsidRPr="00313E79">
              <w:rPr>
                <w:rFonts w:ascii="Calibri" w:hAnsi="Calibri" w:cs="Calibri"/>
              </w:rPr>
              <w:t xml:space="preserve">, </w:t>
            </w:r>
            <w:proofErr w:type="spellStart"/>
            <w:r w:rsidRPr="00313E79">
              <w:rPr>
                <w:rFonts w:ascii="Calibri" w:hAnsi="Calibri" w:cs="Calibri"/>
              </w:rPr>
              <w:t>Elavanyo</w:t>
            </w:r>
            <w:proofErr w:type="spellEnd"/>
          </w:p>
        </w:tc>
      </w:tr>
      <w:tr w:rsidR="00271358" w:rsidRPr="00313E79" w14:paraId="7E076DEC" w14:textId="77777777" w:rsidTr="009B3B09">
        <w:tc>
          <w:tcPr>
            <w:cnfStyle w:val="001000000000" w:firstRow="0" w:lastRow="0" w:firstColumn="1" w:lastColumn="0" w:oddVBand="0" w:evenVBand="0" w:oddHBand="0" w:evenHBand="0" w:firstRowFirstColumn="0" w:firstRowLastColumn="0" w:lastRowFirstColumn="0" w:lastRowLastColumn="0"/>
            <w:tcW w:w="1038" w:type="pct"/>
            <w:hideMark/>
          </w:tcPr>
          <w:p w14:paraId="49258178" w14:textId="77777777" w:rsidR="00271358" w:rsidRPr="00313E79" w:rsidRDefault="00271358" w:rsidP="00271358">
            <w:pPr>
              <w:rPr>
                <w:rFonts w:ascii="Calibri" w:hAnsi="Calibri" w:cs="Calibri"/>
              </w:rPr>
            </w:pPr>
            <w:r w:rsidRPr="00313E79">
              <w:rPr>
                <w:rFonts w:ascii="Calibri" w:hAnsi="Calibri" w:cs="Calibri"/>
              </w:rPr>
              <w:t>Keta Lagoon Complex</w:t>
            </w:r>
          </w:p>
        </w:tc>
        <w:tc>
          <w:tcPr>
            <w:tcW w:w="2395" w:type="pct"/>
            <w:hideMark/>
          </w:tcPr>
          <w:p w14:paraId="3EE4C0E5"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Fishing, mangrove harvesting, fuelwood, floodplain farming</w:t>
            </w:r>
          </w:p>
        </w:tc>
        <w:tc>
          <w:tcPr>
            <w:tcW w:w="1567" w:type="pct"/>
            <w:hideMark/>
          </w:tcPr>
          <w:p w14:paraId="68C8E509"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Atorkor</w:t>
            </w:r>
            <w:proofErr w:type="spellEnd"/>
            <w:r w:rsidRPr="00313E79">
              <w:rPr>
                <w:rFonts w:ascii="Calibri" w:hAnsi="Calibri" w:cs="Calibri"/>
              </w:rPr>
              <w:t xml:space="preserve">, </w:t>
            </w:r>
            <w:proofErr w:type="spellStart"/>
            <w:r w:rsidRPr="00313E79">
              <w:rPr>
                <w:rFonts w:ascii="Calibri" w:hAnsi="Calibri" w:cs="Calibri"/>
              </w:rPr>
              <w:t>Agbatsivi</w:t>
            </w:r>
            <w:proofErr w:type="spellEnd"/>
            <w:r w:rsidRPr="00313E79">
              <w:rPr>
                <w:rFonts w:ascii="Calibri" w:hAnsi="Calibri" w:cs="Calibri"/>
              </w:rPr>
              <w:t xml:space="preserve">, Galo, </w:t>
            </w:r>
            <w:proofErr w:type="spellStart"/>
            <w:r w:rsidRPr="00313E79">
              <w:rPr>
                <w:rFonts w:ascii="Calibri" w:hAnsi="Calibri" w:cs="Calibri"/>
              </w:rPr>
              <w:t>Dzogborve</w:t>
            </w:r>
            <w:proofErr w:type="spellEnd"/>
          </w:p>
        </w:tc>
      </w:tr>
      <w:tr w:rsidR="00271358" w:rsidRPr="00313E79" w14:paraId="01BBCCA9" w14:textId="77777777" w:rsidTr="009B3B09">
        <w:tc>
          <w:tcPr>
            <w:cnfStyle w:val="001000000000" w:firstRow="0" w:lastRow="0" w:firstColumn="1" w:lastColumn="0" w:oddVBand="0" w:evenVBand="0" w:oddHBand="0" w:evenHBand="0" w:firstRowFirstColumn="0" w:firstRowLastColumn="0" w:lastRowFirstColumn="0" w:lastRowLastColumn="0"/>
            <w:tcW w:w="1038" w:type="pct"/>
            <w:hideMark/>
          </w:tcPr>
          <w:p w14:paraId="7E10E6E6" w14:textId="77777777" w:rsidR="00271358" w:rsidRPr="00313E79" w:rsidRDefault="00271358" w:rsidP="00271358">
            <w:pPr>
              <w:rPr>
                <w:rFonts w:ascii="Calibri" w:hAnsi="Calibri" w:cs="Calibri"/>
              </w:rPr>
            </w:pPr>
            <w:r w:rsidRPr="00313E79">
              <w:rPr>
                <w:rFonts w:ascii="Calibri" w:hAnsi="Calibri" w:cs="Calibri"/>
              </w:rPr>
              <w:lastRenderedPageBreak/>
              <w:t>Muni-Pomadze</w:t>
            </w:r>
          </w:p>
        </w:tc>
        <w:tc>
          <w:tcPr>
            <w:tcW w:w="2395" w:type="pct"/>
            <w:hideMark/>
          </w:tcPr>
          <w:p w14:paraId="6977029C"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Wetland farming, lagoon fishing, bushmeat, charcoal</w:t>
            </w:r>
          </w:p>
        </w:tc>
        <w:tc>
          <w:tcPr>
            <w:tcW w:w="1567" w:type="pct"/>
            <w:hideMark/>
          </w:tcPr>
          <w:p w14:paraId="15ABFAA8" w14:textId="77777777" w:rsidR="00271358" w:rsidRPr="00313E79" w:rsidRDefault="00271358" w:rsidP="00271358">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313E79">
              <w:rPr>
                <w:rFonts w:ascii="Calibri" w:hAnsi="Calibri" w:cs="Calibri"/>
              </w:rPr>
              <w:t>Sankor</w:t>
            </w:r>
            <w:proofErr w:type="spellEnd"/>
            <w:r w:rsidRPr="00313E79">
              <w:rPr>
                <w:rFonts w:ascii="Calibri" w:hAnsi="Calibri" w:cs="Calibri"/>
              </w:rPr>
              <w:t>, Bewadze, Mankoadze</w:t>
            </w:r>
          </w:p>
        </w:tc>
      </w:tr>
    </w:tbl>
    <w:p w14:paraId="3D3A3231" w14:textId="77777777" w:rsidR="007E28F2" w:rsidRPr="00313E79" w:rsidRDefault="007E28F2" w:rsidP="00271358">
      <w:pPr>
        <w:rPr>
          <w:rFonts w:ascii="Calibri" w:hAnsi="Calibri" w:cs="Calibri"/>
        </w:rPr>
      </w:pPr>
    </w:p>
    <w:p w14:paraId="1CA729C4" w14:textId="1971C90A" w:rsidR="00271358" w:rsidRPr="00313E79" w:rsidRDefault="00271358" w:rsidP="007F0964">
      <w:pPr>
        <w:jc w:val="both"/>
        <w:rPr>
          <w:rFonts w:ascii="Calibri" w:hAnsi="Calibri" w:cs="Calibri"/>
        </w:rPr>
      </w:pPr>
      <w:r w:rsidRPr="00313E79">
        <w:rPr>
          <w:rFonts w:ascii="Calibri" w:hAnsi="Calibri" w:cs="Calibri"/>
        </w:rPr>
        <w:t xml:space="preserve">These dependencies are often </w:t>
      </w:r>
      <w:r w:rsidRPr="00313E79">
        <w:rPr>
          <w:rFonts w:ascii="Calibri" w:hAnsi="Calibri" w:cs="Calibri"/>
          <w:b/>
          <w:bCs/>
        </w:rPr>
        <w:t>gendered</w:t>
      </w:r>
      <w:r w:rsidRPr="00313E79">
        <w:rPr>
          <w:rFonts w:ascii="Calibri" w:hAnsi="Calibri" w:cs="Calibri"/>
        </w:rPr>
        <w:t>:</w:t>
      </w:r>
    </w:p>
    <w:p w14:paraId="53FA0AC9" w14:textId="77777777" w:rsidR="00271358" w:rsidRPr="00313E79" w:rsidRDefault="00271358" w:rsidP="00813818">
      <w:pPr>
        <w:numPr>
          <w:ilvl w:val="0"/>
          <w:numId w:val="36"/>
        </w:numPr>
        <w:jc w:val="both"/>
        <w:rPr>
          <w:rFonts w:ascii="Calibri" w:hAnsi="Calibri" w:cs="Calibri"/>
        </w:rPr>
      </w:pPr>
      <w:r w:rsidRPr="00313E79">
        <w:rPr>
          <w:rFonts w:ascii="Calibri" w:hAnsi="Calibri" w:cs="Calibri"/>
          <w:b/>
          <w:bCs/>
        </w:rPr>
        <w:t>Men</w:t>
      </w:r>
      <w:r w:rsidRPr="00313E79">
        <w:rPr>
          <w:rFonts w:ascii="Calibri" w:hAnsi="Calibri" w:cs="Calibri"/>
        </w:rPr>
        <w:t xml:space="preserve"> focus on extraction (fishing, hunting, pole cutting)</w:t>
      </w:r>
    </w:p>
    <w:p w14:paraId="3A7CB5E9" w14:textId="77777777" w:rsidR="00271358" w:rsidRPr="00313E79" w:rsidRDefault="00271358" w:rsidP="00813818">
      <w:pPr>
        <w:numPr>
          <w:ilvl w:val="0"/>
          <w:numId w:val="36"/>
        </w:numPr>
        <w:jc w:val="both"/>
        <w:rPr>
          <w:rFonts w:ascii="Calibri" w:hAnsi="Calibri" w:cs="Calibri"/>
        </w:rPr>
      </w:pPr>
      <w:r w:rsidRPr="00313E79">
        <w:rPr>
          <w:rFonts w:ascii="Calibri" w:hAnsi="Calibri" w:cs="Calibri"/>
          <w:b/>
          <w:bCs/>
        </w:rPr>
        <w:t>Women</w:t>
      </w:r>
      <w:r w:rsidRPr="00313E79">
        <w:rPr>
          <w:rFonts w:ascii="Calibri" w:hAnsi="Calibri" w:cs="Calibri"/>
        </w:rPr>
        <w:t xml:space="preserve"> dominate fish smoking, wood gathering, trade, and processing</w:t>
      </w:r>
    </w:p>
    <w:p w14:paraId="176DE224" w14:textId="2CC511A5" w:rsidR="00271358" w:rsidRPr="00313E79" w:rsidRDefault="00271358" w:rsidP="00323376">
      <w:pPr>
        <w:jc w:val="both"/>
        <w:rPr>
          <w:rFonts w:ascii="Calibri" w:hAnsi="Calibri" w:cs="Calibri"/>
        </w:rPr>
      </w:pPr>
      <w:r w:rsidRPr="00313E79">
        <w:rPr>
          <w:rFonts w:ascii="Calibri" w:hAnsi="Calibri" w:cs="Calibri"/>
        </w:rPr>
        <w:t>Youth often engage in both but are also drawn to salt works and seasonal migration when resources dwindle.</w:t>
      </w:r>
    </w:p>
    <w:p w14:paraId="6D893B18" w14:textId="77777777" w:rsidR="00271358" w:rsidRPr="00313E79" w:rsidRDefault="00271358" w:rsidP="00323376">
      <w:pPr>
        <w:pStyle w:val="Heading3"/>
        <w:rPr>
          <w:rFonts w:ascii="Calibri" w:hAnsi="Calibri" w:cs="Calibri"/>
        </w:rPr>
      </w:pPr>
      <w:bookmarkStart w:id="160" w:name="_Toc205793483"/>
      <w:r w:rsidRPr="00313E79">
        <w:rPr>
          <w:rFonts w:ascii="Calibri" w:hAnsi="Calibri" w:cs="Calibri"/>
        </w:rPr>
        <w:t>3. Drivers of Ecosystem Degradation</w:t>
      </w:r>
      <w:bookmarkEnd w:id="160"/>
    </w:p>
    <w:p w14:paraId="44ACF484" w14:textId="77777777" w:rsidR="00271358" w:rsidRPr="00313E79" w:rsidRDefault="00271358" w:rsidP="00853CFC">
      <w:pPr>
        <w:jc w:val="both"/>
        <w:rPr>
          <w:rFonts w:ascii="Calibri" w:hAnsi="Calibri" w:cs="Calibri"/>
        </w:rPr>
      </w:pPr>
      <w:r w:rsidRPr="00313E79">
        <w:rPr>
          <w:rFonts w:ascii="Calibri" w:hAnsi="Calibri" w:cs="Calibri"/>
        </w:rPr>
        <w:t>The fieldwork and profiling exercises identified numerous drivers of degradation, often linked to the very livelihoods they support:</w:t>
      </w:r>
    </w:p>
    <w:p w14:paraId="3A2D3BE7" w14:textId="77777777" w:rsidR="00271358" w:rsidRPr="00313E79" w:rsidRDefault="00271358" w:rsidP="00853CFC">
      <w:pPr>
        <w:pStyle w:val="Heading4"/>
        <w:rPr>
          <w:rFonts w:ascii="Calibri" w:hAnsi="Calibri" w:cs="Calibri"/>
        </w:rPr>
      </w:pPr>
      <w:r w:rsidRPr="00313E79">
        <w:rPr>
          <w:rFonts w:ascii="Calibri" w:hAnsi="Calibri" w:cs="Calibri"/>
        </w:rPr>
        <w:t>a. Overharvesting of Mangroves</w:t>
      </w:r>
    </w:p>
    <w:p w14:paraId="745FDF7C" w14:textId="77777777" w:rsidR="00271358" w:rsidRPr="00313E79" w:rsidRDefault="00271358" w:rsidP="00813818">
      <w:pPr>
        <w:numPr>
          <w:ilvl w:val="0"/>
          <w:numId w:val="37"/>
        </w:numPr>
        <w:jc w:val="both"/>
        <w:rPr>
          <w:rFonts w:ascii="Calibri" w:hAnsi="Calibri" w:cs="Calibri"/>
        </w:rPr>
      </w:pPr>
      <w:r w:rsidRPr="00313E79">
        <w:rPr>
          <w:rFonts w:ascii="Calibri" w:hAnsi="Calibri" w:cs="Calibri"/>
        </w:rPr>
        <w:t xml:space="preserve">Selective cutting without replanting is rampant in Sota, </w:t>
      </w:r>
      <w:proofErr w:type="spellStart"/>
      <w:r w:rsidRPr="00313E79">
        <w:rPr>
          <w:rFonts w:ascii="Calibri" w:hAnsi="Calibri" w:cs="Calibri"/>
        </w:rPr>
        <w:t>Bomigo</w:t>
      </w:r>
      <w:proofErr w:type="spellEnd"/>
      <w:r w:rsidRPr="00313E79">
        <w:rPr>
          <w:rFonts w:ascii="Calibri" w:hAnsi="Calibri" w:cs="Calibri"/>
        </w:rPr>
        <w:t xml:space="preserve">, </w:t>
      </w:r>
      <w:proofErr w:type="spellStart"/>
      <w:r w:rsidRPr="00313E79">
        <w:rPr>
          <w:rFonts w:ascii="Calibri" w:hAnsi="Calibri" w:cs="Calibri"/>
        </w:rPr>
        <w:t>Akplorwotorkor</w:t>
      </w:r>
      <w:proofErr w:type="spellEnd"/>
      <w:r w:rsidRPr="00313E79">
        <w:rPr>
          <w:rFonts w:ascii="Calibri" w:hAnsi="Calibri" w:cs="Calibri"/>
        </w:rPr>
        <w:t xml:space="preserve">, and </w:t>
      </w:r>
      <w:proofErr w:type="spellStart"/>
      <w:r w:rsidRPr="00313E79">
        <w:rPr>
          <w:rFonts w:ascii="Calibri" w:hAnsi="Calibri" w:cs="Calibri"/>
        </w:rPr>
        <w:t>Aborlove</w:t>
      </w:r>
      <w:proofErr w:type="spellEnd"/>
      <w:r w:rsidRPr="00313E79">
        <w:rPr>
          <w:rFonts w:ascii="Calibri" w:hAnsi="Calibri" w:cs="Calibri"/>
        </w:rPr>
        <w:t>.</w:t>
      </w:r>
    </w:p>
    <w:p w14:paraId="1D0D9EB2" w14:textId="77777777" w:rsidR="00271358" w:rsidRPr="00313E79" w:rsidRDefault="00271358" w:rsidP="00813818">
      <w:pPr>
        <w:numPr>
          <w:ilvl w:val="0"/>
          <w:numId w:val="37"/>
        </w:numPr>
        <w:jc w:val="both"/>
        <w:rPr>
          <w:rFonts w:ascii="Calibri" w:hAnsi="Calibri" w:cs="Calibri"/>
        </w:rPr>
      </w:pPr>
      <w:proofErr w:type="gramStart"/>
      <w:r w:rsidRPr="00313E79">
        <w:rPr>
          <w:rFonts w:ascii="Calibri" w:hAnsi="Calibri" w:cs="Calibri"/>
        </w:rPr>
        <w:t>Cutting for</w:t>
      </w:r>
      <w:proofErr w:type="gramEnd"/>
      <w:r w:rsidRPr="00313E79">
        <w:rPr>
          <w:rFonts w:ascii="Calibri" w:hAnsi="Calibri" w:cs="Calibri"/>
        </w:rPr>
        <w:t xml:space="preserve"> fish smoking is year-round, peaking from November to March.</w:t>
      </w:r>
    </w:p>
    <w:p w14:paraId="2E8DD5E0" w14:textId="77777777" w:rsidR="00271358" w:rsidRPr="00313E79" w:rsidRDefault="00271358" w:rsidP="00813818">
      <w:pPr>
        <w:numPr>
          <w:ilvl w:val="0"/>
          <w:numId w:val="37"/>
        </w:numPr>
        <w:jc w:val="both"/>
        <w:rPr>
          <w:rFonts w:ascii="Calibri" w:hAnsi="Calibri" w:cs="Calibri"/>
        </w:rPr>
      </w:pPr>
      <w:r w:rsidRPr="00313E79">
        <w:rPr>
          <w:rFonts w:ascii="Calibri" w:hAnsi="Calibri" w:cs="Calibri"/>
        </w:rPr>
        <w:t xml:space="preserve">Some areas (e.g., </w:t>
      </w:r>
      <w:proofErr w:type="spellStart"/>
      <w:r w:rsidRPr="00313E79">
        <w:rPr>
          <w:rFonts w:ascii="Calibri" w:hAnsi="Calibri" w:cs="Calibri"/>
        </w:rPr>
        <w:t>Galotse</w:t>
      </w:r>
      <w:proofErr w:type="spellEnd"/>
      <w:r w:rsidRPr="00313E79">
        <w:rPr>
          <w:rFonts w:ascii="Calibri" w:hAnsi="Calibri" w:cs="Calibri"/>
        </w:rPr>
        <w:t>) report near-total loss of certain mangrove stands.</w:t>
      </w:r>
    </w:p>
    <w:p w14:paraId="1252C998" w14:textId="77777777" w:rsidR="00271358" w:rsidRPr="00313E79" w:rsidRDefault="00271358" w:rsidP="00853CFC">
      <w:pPr>
        <w:pStyle w:val="Heading4"/>
        <w:rPr>
          <w:rFonts w:ascii="Calibri" w:hAnsi="Calibri" w:cs="Calibri"/>
        </w:rPr>
      </w:pPr>
      <w:r w:rsidRPr="00313E79">
        <w:rPr>
          <w:rFonts w:ascii="Calibri" w:hAnsi="Calibri" w:cs="Calibri"/>
        </w:rPr>
        <w:t>b. Unsustainable Fishing Practices</w:t>
      </w:r>
    </w:p>
    <w:p w14:paraId="0D0C902F" w14:textId="56FA7346" w:rsidR="00271358" w:rsidRPr="00313E79" w:rsidRDefault="00271358" w:rsidP="00813818">
      <w:pPr>
        <w:numPr>
          <w:ilvl w:val="0"/>
          <w:numId w:val="38"/>
        </w:numPr>
        <w:rPr>
          <w:rFonts w:ascii="Calibri" w:hAnsi="Calibri" w:cs="Calibri"/>
        </w:rPr>
      </w:pPr>
      <w:r w:rsidRPr="00313E79">
        <w:rPr>
          <w:rFonts w:ascii="Calibri" w:hAnsi="Calibri" w:cs="Calibri"/>
        </w:rPr>
        <w:t xml:space="preserve">Use of small mesh nets, chemicals, and lagoon poisoning reported in </w:t>
      </w:r>
      <w:r w:rsidR="00D41AE1" w:rsidRPr="00313E79">
        <w:rPr>
          <w:rFonts w:ascii="Calibri" w:hAnsi="Calibri" w:cs="Calibri"/>
        </w:rPr>
        <w:t xml:space="preserve">the </w:t>
      </w:r>
      <w:r w:rsidRPr="00313E79">
        <w:rPr>
          <w:rFonts w:ascii="Calibri" w:hAnsi="Calibri" w:cs="Calibri"/>
        </w:rPr>
        <w:t>Keta inner estuary and Muni Lagoon.</w:t>
      </w:r>
    </w:p>
    <w:p w14:paraId="360404E3" w14:textId="77777777" w:rsidR="00271358" w:rsidRPr="00313E79" w:rsidRDefault="00271358" w:rsidP="00813818">
      <w:pPr>
        <w:numPr>
          <w:ilvl w:val="0"/>
          <w:numId w:val="38"/>
        </w:numPr>
        <w:rPr>
          <w:rFonts w:ascii="Calibri" w:hAnsi="Calibri" w:cs="Calibri"/>
        </w:rPr>
      </w:pPr>
      <w:r w:rsidRPr="00313E79">
        <w:rPr>
          <w:rFonts w:ascii="Calibri" w:hAnsi="Calibri" w:cs="Calibri"/>
        </w:rPr>
        <w:t xml:space="preserve">Disconnection of estuaries (e.g., </w:t>
      </w:r>
      <w:proofErr w:type="spellStart"/>
      <w:r w:rsidRPr="00313E79">
        <w:rPr>
          <w:rFonts w:ascii="Calibri" w:hAnsi="Calibri" w:cs="Calibri"/>
        </w:rPr>
        <w:t>Ayensu</w:t>
      </w:r>
      <w:proofErr w:type="spellEnd"/>
      <w:r w:rsidRPr="00313E79">
        <w:rPr>
          <w:rFonts w:ascii="Calibri" w:hAnsi="Calibri" w:cs="Calibri"/>
        </w:rPr>
        <w:t xml:space="preserve">, </w:t>
      </w:r>
      <w:proofErr w:type="spellStart"/>
      <w:r w:rsidRPr="00313E79">
        <w:rPr>
          <w:rFonts w:ascii="Calibri" w:hAnsi="Calibri" w:cs="Calibri"/>
        </w:rPr>
        <w:t>Ntekufa</w:t>
      </w:r>
      <w:proofErr w:type="spellEnd"/>
      <w:r w:rsidRPr="00313E79">
        <w:rPr>
          <w:rFonts w:ascii="Calibri" w:hAnsi="Calibri" w:cs="Calibri"/>
        </w:rPr>
        <w:t>) from tidal inflows reduces spawning grounds.</w:t>
      </w:r>
    </w:p>
    <w:p w14:paraId="533C3994" w14:textId="77777777" w:rsidR="00271358" w:rsidRPr="00313E79" w:rsidRDefault="00271358" w:rsidP="00D41AE1">
      <w:pPr>
        <w:pStyle w:val="Heading4"/>
        <w:rPr>
          <w:rFonts w:ascii="Calibri" w:hAnsi="Calibri" w:cs="Calibri"/>
        </w:rPr>
      </w:pPr>
      <w:r w:rsidRPr="00313E79">
        <w:rPr>
          <w:rFonts w:ascii="Calibri" w:hAnsi="Calibri" w:cs="Calibri"/>
        </w:rPr>
        <w:t>c. Sand Mining and Topsoil Removal</w:t>
      </w:r>
    </w:p>
    <w:p w14:paraId="4879B6AF" w14:textId="77777777" w:rsidR="00271358" w:rsidRPr="00313E79" w:rsidRDefault="00271358" w:rsidP="00813818">
      <w:pPr>
        <w:numPr>
          <w:ilvl w:val="0"/>
          <w:numId w:val="39"/>
        </w:numPr>
        <w:jc w:val="both"/>
        <w:rPr>
          <w:rFonts w:ascii="Calibri" w:hAnsi="Calibri" w:cs="Calibri"/>
        </w:rPr>
      </w:pPr>
      <w:r w:rsidRPr="00313E79">
        <w:rPr>
          <w:rFonts w:ascii="Calibri" w:hAnsi="Calibri" w:cs="Calibri"/>
        </w:rPr>
        <w:t xml:space="preserve">Especially severe in </w:t>
      </w:r>
      <w:proofErr w:type="spellStart"/>
      <w:r w:rsidRPr="00313E79">
        <w:rPr>
          <w:rFonts w:ascii="Calibri" w:hAnsi="Calibri" w:cs="Calibri"/>
        </w:rPr>
        <w:t>Aborlove</w:t>
      </w:r>
      <w:proofErr w:type="spellEnd"/>
      <w:r w:rsidRPr="00313E79">
        <w:rPr>
          <w:rFonts w:ascii="Calibri" w:hAnsi="Calibri" w:cs="Calibri"/>
        </w:rPr>
        <w:t xml:space="preserve">, </w:t>
      </w:r>
      <w:proofErr w:type="spellStart"/>
      <w:r w:rsidRPr="00313E79">
        <w:rPr>
          <w:rFonts w:ascii="Calibri" w:hAnsi="Calibri" w:cs="Calibri"/>
        </w:rPr>
        <w:t>Dzogborve</w:t>
      </w:r>
      <w:proofErr w:type="spellEnd"/>
      <w:r w:rsidRPr="00313E79">
        <w:rPr>
          <w:rFonts w:ascii="Calibri" w:hAnsi="Calibri" w:cs="Calibri"/>
        </w:rPr>
        <w:t>, and Winneba beaches.</w:t>
      </w:r>
    </w:p>
    <w:p w14:paraId="00624234" w14:textId="77777777" w:rsidR="00271358" w:rsidRPr="00313E79" w:rsidRDefault="00271358" w:rsidP="00813818">
      <w:pPr>
        <w:numPr>
          <w:ilvl w:val="0"/>
          <w:numId w:val="39"/>
        </w:numPr>
        <w:jc w:val="both"/>
        <w:rPr>
          <w:rFonts w:ascii="Calibri" w:hAnsi="Calibri" w:cs="Calibri"/>
        </w:rPr>
      </w:pPr>
      <w:r w:rsidRPr="00313E79">
        <w:rPr>
          <w:rFonts w:ascii="Calibri" w:hAnsi="Calibri" w:cs="Calibri"/>
        </w:rPr>
        <w:t>Weak enforcement and demand for construction materials drive this pressure.</w:t>
      </w:r>
    </w:p>
    <w:p w14:paraId="54926436" w14:textId="77777777" w:rsidR="00271358" w:rsidRPr="00313E79" w:rsidRDefault="00271358" w:rsidP="00EF5BDE">
      <w:pPr>
        <w:pStyle w:val="Heading4"/>
        <w:rPr>
          <w:rFonts w:ascii="Calibri" w:hAnsi="Calibri" w:cs="Calibri"/>
        </w:rPr>
      </w:pPr>
      <w:r w:rsidRPr="00313E79">
        <w:rPr>
          <w:rFonts w:ascii="Calibri" w:hAnsi="Calibri" w:cs="Calibri"/>
        </w:rPr>
        <w:t>d. Charcoal Production</w:t>
      </w:r>
    </w:p>
    <w:p w14:paraId="0F1B429D" w14:textId="77777777" w:rsidR="00271358" w:rsidRPr="00313E79" w:rsidRDefault="00271358" w:rsidP="00813818">
      <w:pPr>
        <w:numPr>
          <w:ilvl w:val="0"/>
          <w:numId w:val="40"/>
        </w:numPr>
        <w:rPr>
          <w:rFonts w:ascii="Calibri" w:hAnsi="Calibri" w:cs="Calibri"/>
        </w:rPr>
      </w:pPr>
      <w:r w:rsidRPr="00313E79">
        <w:rPr>
          <w:rFonts w:ascii="Calibri" w:hAnsi="Calibri" w:cs="Calibri"/>
        </w:rPr>
        <w:t xml:space="preserve">Widespread in upland Muni-Pomadze and forest-adjacent </w:t>
      </w:r>
      <w:proofErr w:type="spellStart"/>
      <w:r w:rsidRPr="00313E79">
        <w:rPr>
          <w:rFonts w:ascii="Calibri" w:hAnsi="Calibri" w:cs="Calibri"/>
        </w:rPr>
        <w:t>Songor</w:t>
      </w:r>
      <w:proofErr w:type="spellEnd"/>
      <w:r w:rsidRPr="00313E79">
        <w:rPr>
          <w:rFonts w:ascii="Calibri" w:hAnsi="Calibri" w:cs="Calibri"/>
        </w:rPr>
        <w:t xml:space="preserve"> communities.</w:t>
      </w:r>
    </w:p>
    <w:p w14:paraId="23D73E7A" w14:textId="77777777" w:rsidR="00271358" w:rsidRPr="00313E79" w:rsidRDefault="00271358" w:rsidP="00813818">
      <w:pPr>
        <w:numPr>
          <w:ilvl w:val="0"/>
          <w:numId w:val="40"/>
        </w:numPr>
        <w:rPr>
          <w:rFonts w:ascii="Calibri" w:hAnsi="Calibri" w:cs="Calibri"/>
        </w:rPr>
      </w:pPr>
      <w:r w:rsidRPr="00313E79">
        <w:rPr>
          <w:rFonts w:ascii="Calibri" w:hAnsi="Calibri" w:cs="Calibri"/>
        </w:rPr>
        <w:t>Encroachment into wetland forests increases with fuelwood scarcity.</w:t>
      </w:r>
    </w:p>
    <w:p w14:paraId="1384A610" w14:textId="77777777" w:rsidR="00271358" w:rsidRPr="00313E79" w:rsidRDefault="00271358" w:rsidP="00A27CFD">
      <w:pPr>
        <w:pStyle w:val="Heading4"/>
        <w:rPr>
          <w:rFonts w:ascii="Calibri" w:hAnsi="Calibri" w:cs="Calibri"/>
        </w:rPr>
      </w:pPr>
      <w:r w:rsidRPr="00313E79">
        <w:rPr>
          <w:rFonts w:ascii="Calibri" w:hAnsi="Calibri" w:cs="Calibri"/>
        </w:rPr>
        <w:t>e. Agricultural Expansion into Wetlands</w:t>
      </w:r>
    </w:p>
    <w:p w14:paraId="62E38230" w14:textId="77777777" w:rsidR="00271358" w:rsidRPr="00313E79" w:rsidRDefault="00271358" w:rsidP="00813818">
      <w:pPr>
        <w:numPr>
          <w:ilvl w:val="0"/>
          <w:numId w:val="41"/>
        </w:numPr>
        <w:rPr>
          <w:rFonts w:ascii="Calibri" w:hAnsi="Calibri" w:cs="Calibri"/>
        </w:rPr>
      </w:pPr>
      <w:r w:rsidRPr="00313E79">
        <w:rPr>
          <w:rFonts w:ascii="Calibri" w:hAnsi="Calibri" w:cs="Calibri"/>
        </w:rPr>
        <w:t xml:space="preserve">Encroachment into ecologically sensitive floodplains in </w:t>
      </w:r>
      <w:proofErr w:type="spellStart"/>
      <w:r w:rsidRPr="00313E79">
        <w:rPr>
          <w:rFonts w:ascii="Calibri" w:hAnsi="Calibri" w:cs="Calibri"/>
        </w:rPr>
        <w:t>Bewadze</w:t>
      </w:r>
      <w:proofErr w:type="spellEnd"/>
      <w:r w:rsidRPr="00313E79">
        <w:rPr>
          <w:rFonts w:ascii="Calibri" w:hAnsi="Calibri" w:cs="Calibri"/>
        </w:rPr>
        <w:t xml:space="preserve">, Klonu, and </w:t>
      </w:r>
      <w:proofErr w:type="spellStart"/>
      <w:r w:rsidRPr="00313E79">
        <w:rPr>
          <w:rFonts w:ascii="Calibri" w:hAnsi="Calibri" w:cs="Calibri"/>
        </w:rPr>
        <w:t>Dzita</w:t>
      </w:r>
      <w:proofErr w:type="spellEnd"/>
      <w:r w:rsidRPr="00313E79">
        <w:rPr>
          <w:rFonts w:ascii="Calibri" w:hAnsi="Calibri" w:cs="Calibri"/>
        </w:rPr>
        <w:t>.</w:t>
      </w:r>
    </w:p>
    <w:p w14:paraId="4D064520" w14:textId="7C7434BD" w:rsidR="00271358" w:rsidRPr="00313E79" w:rsidRDefault="00271358" w:rsidP="00813818">
      <w:pPr>
        <w:numPr>
          <w:ilvl w:val="0"/>
          <w:numId w:val="41"/>
        </w:numPr>
        <w:rPr>
          <w:rFonts w:ascii="Calibri" w:hAnsi="Calibri" w:cs="Calibri"/>
        </w:rPr>
      </w:pPr>
      <w:r w:rsidRPr="00313E79">
        <w:rPr>
          <w:rFonts w:ascii="Calibri" w:hAnsi="Calibri" w:cs="Calibri"/>
        </w:rPr>
        <w:t xml:space="preserve">Farming practices using </w:t>
      </w:r>
      <w:r w:rsidR="00A27CFD" w:rsidRPr="00313E79">
        <w:rPr>
          <w:rFonts w:ascii="Calibri" w:hAnsi="Calibri" w:cs="Calibri"/>
        </w:rPr>
        <w:t>agrochemicals</w:t>
      </w:r>
      <w:r w:rsidRPr="00313E79">
        <w:rPr>
          <w:rFonts w:ascii="Calibri" w:hAnsi="Calibri" w:cs="Calibri"/>
        </w:rPr>
        <w:t xml:space="preserve"> near water bodies risk eutrophication.</w:t>
      </w:r>
    </w:p>
    <w:p w14:paraId="0496C6BA" w14:textId="77777777" w:rsidR="00271358" w:rsidRPr="00313E79" w:rsidRDefault="00271358" w:rsidP="00A27CFD">
      <w:pPr>
        <w:pStyle w:val="Heading4"/>
        <w:rPr>
          <w:rFonts w:ascii="Calibri" w:hAnsi="Calibri" w:cs="Calibri"/>
        </w:rPr>
      </w:pPr>
      <w:r w:rsidRPr="00313E79">
        <w:rPr>
          <w:rFonts w:ascii="Calibri" w:hAnsi="Calibri" w:cs="Calibri"/>
        </w:rPr>
        <w:lastRenderedPageBreak/>
        <w:t>f. Plastic Waste and Pollution</w:t>
      </w:r>
    </w:p>
    <w:p w14:paraId="275288D7" w14:textId="77777777" w:rsidR="00271358" w:rsidRPr="00313E79" w:rsidRDefault="00271358" w:rsidP="00813818">
      <w:pPr>
        <w:numPr>
          <w:ilvl w:val="0"/>
          <w:numId w:val="42"/>
        </w:numPr>
        <w:rPr>
          <w:rFonts w:ascii="Calibri" w:hAnsi="Calibri" w:cs="Calibri"/>
        </w:rPr>
      </w:pPr>
      <w:r w:rsidRPr="00313E79">
        <w:rPr>
          <w:rFonts w:ascii="Calibri" w:hAnsi="Calibri" w:cs="Calibri"/>
        </w:rPr>
        <w:t xml:space="preserve">Observed plastic accumulation in </w:t>
      </w:r>
      <w:proofErr w:type="spellStart"/>
      <w:r w:rsidRPr="00313E79">
        <w:rPr>
          <w:rFonts w:ascii="Calibri" w:hAnsi="Calibri" w:cs="Calibri"/>
        </w:rPr>
        <w:t>Songor</w:t>
      </w:r>
      <w:proofErr w:type="spellEnd"/>
      <w:r w:rsidRPr="00313E79">
        <w:rPr>
          <w:rFonts w:ascii="Calibri" w:hAnsi="Calibri" w:cs="Calibri"/>
        </w:rPr>
        <w:t xml:space="preserve"> and Keta lagoons.</w:t>
      </w:r>
    </w:p>
    <w:p w14:paraId="24586D95" w14:textId="77777777" w:rsidR="00271358" w:rsidRPr="00313E79" w:rsidRDefault="00271358" w:rsidP="00813818">
      <w:pPr>
        <w:numPr>
          <w:ilvl w:val="0"/>
          <w:numId w:val="42"/>
        </w:numPr>
        <w:rPr>
          <w:rFonts w:ascii="Calibri" w:hAnsi="Calibri" w:cs="Calibri"/>
        </w:rPr>
      </w:pPr>
      <w:proofErr w:type="gramStart"/>
      <w:r w:rsidRPr="00313E79">
        <w:rPr>
          <w:rFonts w:ascii="Calibri" w:hAnsi="Calibri" w:cs="Calibri"/>
        </w:rPr>
        <w:t>Affects</w:t>
      </w:r>
      <w:proofErr w:type="gramEnd"/>
      <w:r w:rsidRPr="00313E79">
        <w:rPr>
          <w:rFonts w:ascii="Calibri" w:hAnsi="Calibri" w:cs="Calibri"/>
        </w:rPr>
        <w:t xml:space="preserve"> fish health and reduces water quality.</w:t>
      </w:r>
    </w:p>
    <w:p w14:paraId="6F70BFEC" w14:textId="77777777" w:rsidR="00271358" w:rsidRPr="00313E79" w:rsidRDefault="00271358" w:rsidP="00297782">
      <w:pPr>
        <w:pStyle w:val="Heading4"/>
        <w:rPr>
          <w:rFonts w:ascii="Calibri" w:hAnsi="Calibri" w:cs="Calibri"/>
        </w:rPr>
      </w:pPr>
      <w:r w:rsidRPr="00313E79">
        <w:rPr>
          <w:rFonts w:ascii="Calibri" w:hAnsi="Calibri" w:cs="Calibri"/>
        </w:rPr>
        <w:t>g. Climate Change and Sea-Level Rise</w:t>
      </w:r>
    </w:p>
    <w:p w14:paraId="537FB5EC" w14:textId="77777777" w:rsidR="00271358" w:rsidRPr="00313E79" w:rsidRDefault="00271358" w:rsidP="00813818">
      <w:pPr>
        <w:numPr>
          <w:ilvl w:val="0"/>
          <w:numId w:val="43"/>
        </w:numPr>
        <w:rPr>
          <w:rFonts w:ascii="Calibri" w:hAnsi="Calibri" w:cs="Calibri"/>
        </w:rPr>
      </w:pPr>
      <w:r w:rsidRPr="00313E79">
        <w:rPr>
          <w:rFonts w:ascii="Calibri" w:hAnsi="Calibri" w:cs="Calibri"/>
        </w:rPr>
        <w:t xml:space="preserve">Rising salinity reported in shallow aquifers around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Tunu</w:t>
      </w:r>
      <w:proofErr w:type="spellEnd"/>
      <w:r w:rsidRPr="00313E79">
        <w:rPr>
          <w:rFonts w:ascii="Calibri" w:hAnsi="Calibri" w:cs="Calibri"/>
        </w:rPr>
        <w:t xml:space="preserve">, and </w:t>
      </w:r>
      <w:proofErr w:type="spellStart"/>
      <w:r w:rsidRPr="00313E79">
        <w:rPr>
          <w:rFonts w:ascii="Calibri" w:hAnsi="Calibri" w:cs="Calibri"/>
        </w:rPr>
        <w:t>Dzita</w:t>
      </w:r>
      <w:proofErr w:type="spellEnd"/>
      <w:r w:rsidRPr="00313E79">
        <w:rPr>
          <w:rFonts w:ascii="Calibri" w:hAnsi="Calibri" w:cs="Calibri"/>
        </w:rPr>
        <w:t>.</w:t>
      </w:r>
    </w:p>
    <w:p w14:paraId="6572FBDE" w14:textId="77777777" w:rsidR="00271358" w:rsidRPr="00313E79" w:rsidRDefault="00271358" w:rsidP="00813818">
      <w:pPr>
        <w:numPr>
          <w:ilvl w:val="0"/>
          <w:numId w:val="43"/>
        </w:numPr>
        <w:rPr>
          <w:rFonts w:ascii="Calibri" w:hAnsi="Calibri" w:cs="Calibri"/>
        </w:rPr>
      </w:pPr>
      <w:proofErr w:type="gramStart"/>
      <w:r w:rsidRPr="00313E79">
        <w:rPr>
          <w:rFonts w:ascii="Calibri" w:hAnsi="Calibri" w:cs="Calibri"/>
        </w:rPr>
        <w:t>Erosion hot</w:t>
      </w:r>
      <w:proofErr w:type="gramEnd"/>
      <w:r w:rsidRPr="00313E79">
        <w:rPr>
          <w:rFonts w:ascii="Calibri" w:hAnsi="Calibri" w:cs="Calibri"/>
        </w:rPr>
        <w:t xml:space="preserve"> spots </w:t>
      </w:r>
      <w:proofErr w:type="gramStart"/>
      <w:r w:rsidRPr="00313E79">
        <w:rPr>
          <w:rFonts w:ascii="Calibri" w:hAnsi="Calibri" w:cs="Calibri"/>
        </w:rPr>
        <w:t>documented</w:t>
      </w:r>
      <w:proofErr w:type="gramEnd"/>
      <w:r w:rsidRPr="00313E79">
        <w:rPr>
          <w:rFonts w:ascii="Calibri" w:hAnsi="Calibri" w:cs="Calibri"/>
        </w:rPr>
        <w:t xml:space="preserve"> in </w:t>
      </w:r>
      <w:proofErr w:type="spellStart"/>
      <w:r w:rsidRPr="00313E79">
        <w:rPr>
          <w:rFonts w:ascii="Calibri" w:hAnsi="Calibri" w:cs="Calibri"/>
        </w:rPr>
        <w:t>Dzita</w:t>
      </w:r>
      <w:proofErr w:type="spellEnd"/>
      <w:r w:rsidRPr="00313E79">
        <w:rPr>
          <w:rFonts w:ascii="Calibri" w:hAnsi="Calibri" w:cs="Calibri"/>
        </w:rPr>
        <w:t xml:space="preserve">, </w:t>
      </w:r>
      <w:proofErr w:type="spellStart"/>
      <w:r w:rsidRPr="00313E79">
        <w:rPr>
          <w:rFonts w:ascii="Calibri" w:hAnsi="Calibri" w:cs="Calibri"/>
        </w:rPr>
        <w:t>Agorkedzi</w:t>
      </w:r>
      <w:proofErr w:type="spellEnd"/>
      <w:r w:rsidRPr="00313E79">
        <w:rPr>
          <w:rFonts w:ascii="Calibri" w:hAnsi="Calibri" w:cs="Calibri"/>
        </w:rPr>
        <w:t xml:space="preserve">, and </w:t>
      </w:r>
      <w:proofErr w:type="spellStart"/>
      <w:r w:rsidRPr="00313E79">
        <w:rPr>
          <w:rFonts w:ascii="Calibri" w:hAnsi="Calibri" w:cs="Calibri"/>
        </w:rPr>
        <w:t>Akplorwotorkor</w:t>
      </w:r>
      <w:proofErr w:type="spellEnd"/>
      <w:r w:rsidRPr="00313E79">
        <w:rPr>
          <w:rFonts w:ascii="Calibri" w:hAnsi="Calibri" w:cs="Calibri"/>
        </w:rPr>
        <w:t>.</w:t>
      </w:r>
    </w:p>
    <w:p w14:paraId="07356B63" w14:textId="51521542" w:rsidR="00271358" w:rsidRPr="00313E79" w:rsidRDefault="00271358" w:rsidP="00271358">
      <w:pPr>
        <w:rPr>
          <w:rFonts w:ascii="Calibri" w:hAnsi="Calibri" w:cs="Calibri"/>
        </w:rPr>
      </w:pPr>
    </w:p>
    <w:p w14:paraId="2765727C" w14:textId="77777777" w:rsidR="00271358" w:rsidRPr="00313E79" w:rsidRDefault="00271358" w:rsidP="001A3BFC">
      <w:pPr>
        <w:pStyle w:val="Heading3"/>
        <w:rPr>
          <w:rFonts w:ascii="Calibri" w:hAnsi="Calibri" w:cs="Calibri"/>
        </w:rPr>
      </w:pPr>
      <w:bookmarkStart w:id="161" w:name="_Toc205793484"/>
      <w:r w:rsidRPr="00313E79">
        <w:rPr>
          <w:rFonts w:ascii="Calibri" w:hAnsi="Calibri" w:cs="Calibri"/>
        </w:rPr>
        <w:t>4. Community Perceptions of Degradation</w:t>
      </w:r>
      <w:bookmarkEnd w:id="161"/>
    </w:p>
    <w:p w14:paraId="79E5B764" w14:textId="77777777" w:rsidR="00271358" w:rsidRPr="00313E79" w:rsidRDefault="00271358" w:rsidP="00305D2A">
      <w:pPr>
        <w:jc w:val="both"/>
        <w:rPr>
          <w:rFonts w:ascii="Calibri" w:hAnsi="Calibri" w:cs="Calibri"/>
        </w:rPr>
      </w:pPr>
      <w:r w:rsidRPr="00313E79">
        <w:rPr>
          <w:rFonts w:ascii="Calibri" w:hAnsi="Calibri" w:cs="Calibri"/>
        </w:rPr>
        <w:t>Importantly, community members were not unaware of these changes. FGDs revealed:</w:t>
      </w:r>
    </w:p>
    <w:p w14:paraId="7CB967F1" w14:textId="77777777" w:rsidR="00271358" w:rsidRPr="00313E79" w:rsidRDefault="00271358" w:rsidP="00813818">
      <w:pPr>
        <w:numPr>
          <w:ilvl w:val="0"/>
          <w:numId w:val="44"/>
        </w:numPr>
        <w:jc w:val="both"/>
        <w:rPr>
          <w:rFonts w:ascii="Calibri" w:hAnsi="Calibri" w:cs="Calibri"/>
        </w:rPr>
      </w:pPr>
      <w:r w:rsidRPr="00313E79">
        <w:rPr>
          <w:rFonts w:ascii="Calibri" w:hAnsi="Calibri" w:cs="Calibri"/>
        </w:rPr>
        <w:t>Declining fish catch in all lagoon-edge communities</w:t>
      </w:r>
    </w:p>
    <w:p w14:paraId="6FD5890D" w14:textId="77777777" w:rsidR="00271358" w:rsidRPr="00313E79" w:rsidRDefault="00271358" w:rsidP="00813818">
      <w:pPr>
        <w:numPr>
          <w:ilvl w:val="0"/>
          <w:numId w:val="44"/>
        </w:numPr>
        <w:jc w:val="both"/>
        <w:rPr>
          <w:rFonts w:ascii="Calibri" w:hAnsi="Calibri" w:cs="Calibri"/>
        </w:rPr>
      </w:pPr>
      <w:r w:rsidRPr="00313E79">
        <w:rPr>
          <w:rFonts w:ascii="Calibri" w:hAnsi="Calibri" w:cs="Calibri"/>
        </w:rPr>
        <w:t>Increased effort and cost to find suitable mangrove wood</w:t>
      </w:r>
    </w:p>
    <w:p w14:paraId="6DF7A557" w14:textId="77777777" w:rsidR="00271358" w:rsidRPr="00313E79" w:rsidRDefault="00271358" w:rsidP="00813818">
      <w:pPr>
        <w:numPr>
          <w:ilvl w:val="0"/>
          <w:numId w:val="44"/>
        </w:numPr>
        <w:jc w:val="both"/>
        <w:rPr>
          <w:rFonts w:ascii="Calibri" w:hAnsi="Calibri" w:cs="Calibri"/>
        </w:rPr>
      </w:pPr>
      <w:r w:rsidRPr="00313E79">
        <w:rPr>
          <w:rFonts w:ascii="Calibri" w:hAnsi="Calibri" w:cs="Calibri"/>
        </w:rPr>
        <w:t>Frequent loss of farmland to salinity and waterlogging</w:t>
      </w:r>
    </w:p>
    <w:p w14:paraId="508EF0EB" w14:textId="77777777" w:rsidR="00271358" w:rsidRPr="00313E79" w:rsidRDefault="00271358" w:rsidP="00813818">
      <w:pPr>
        <w:numPr>
          <w:ilvl w:val="0"/>
          <w:numId w:val="44"/>
        </w:numPr>
        <w:jc w:val="both"/>
        <w:rPr>
          <w:rFonts w:ascii="Calibri" w:hAnsi="Calibri" w:cs="Calibri"/>
        </w:rPr>
      </w:pPr>
      <w:r w:rsidRPr="00313E79">
        <w:rPr>
          <w:rFonts w:ascii="Calibri" w:hAnsi="Calibri" w:cs="Calibri"/>
        </w:rPr>
        <w:t>Shifting seasonal calendars (e.g., rains coming later, fish drying earlier)</w:t>
      </w:r>
    </w:p>
    <w:p w14:paraId="16BD3A05" w14:textId="77777777" w:rsidR="00271358" w:rsidRPr="00313E79" w:rsidRDefault="00271358" w:rsidP="00813818">
      <w:pPr>
        <w:numPr>
          <w:ilvl w:val="0"/>
          <w:numId w:val="44"/>
        </w:numPr>
        <w:jc w:val="both"/>
        <w:rPr>
          <w:rFonts w:ascii="Calibri" w:hAnsi="Calibri" w:cs="Calibri"/>
        </w:rPr>
      </w:pPr>
      <w:r w:rsidRPr="00313E79">
        <w:rPr>
          <w:rFonts w:ascii="Calibri" w:hAnsi="Calibri" w:cs="Calibri"/>
        </w:rPr>
        <w:t xml:space="preserve">Rising incidence of human-wildlife conflict (especially with monkeys </w:t>
      </w:r>
      <w:proofErr w:type="gramStart"/>
      <w:r w:rsidRPr="00313E79">
        <w:rPr>
          <w:rFonts w:ascii="Calibri" w:hAnsi="Calibri" w:cs="Calibri"/>
        </w:rPr>
        <w:t>in</w:t>
      </w:r>
      <w:proofErr w:type="gramEnd"/>
      <w:r w:rsidRPr="00313E79">
        <w:rPr>
          <w:rFonts w:ascii="Calibri" w:hAnsi="Calibri" w:cs="Calibri"/>
        </w:rPr>
        <w:t xml:space="preserve"> forest-edge farms)</w:t>
      </w:r>
    </w:p>
    <w:p w14:paraId="746792B4" w14:textId="70463346" w:rsidR="00271358" w:rsidRPr="00313E79" w:rsidRDefault="00271358" w:rsidP="00305D2A">
      <w:pPr>
        <w:jc w:val="both"/>
        <w:rPr>
          <w:rFonts w:ascii="Calibri" w:hAnsi="Calibri" w:cs="Calibri"/>
        </w:rPr>
      </w:pPr>
      <w:r w:rsidRPr="00313E79">
        <w:rPr>
          <w:rFonts w:ascii="Calibri" w:hAnsi="Calibri" w:cs="Calibri"/>
        </w:rPr>
        <w:t>Such perceptions confirm that blue carbon interventions are timely</w:t>
      </w:r>
      <w:r w:rsidR="001A3BFC" w:rsidRPr="00313E79">
        <w:rPr>
          <w:rFonts w:ascii="Calibri" w:hAnsi="Calibri" w:cs="Calibri"/>
        </w:rPr>
        <w:t xml:space="preserve">, </w:t>
      </w:r>
      <w:r w:rsidRPr="00313E79">
        <w:rPr>
          <w:rFonts w:ascii="Calibri" w:hAnsi="Calibri" w:cs="Calibri"/>
        </w:rPr>
        <w:t>and community demand for restoration is growing, especially where livelihoods are being impacted.</w:t>
      </w:r>
    </w:p>
    <w:p w14:paraId="2DB59E44" w14:textId="77777777" w:rsidR="00271358" w:rsidRPr="00313E79" w:rsidRDefault="00271358" w:rsidP="003C25F8">
      <w:pPr>
        <w:pStyle w:val="Heading3"/>
        <w:rPr>
          <w:rFonts w:ascii="Calibri" w:hAnsi="Calibri" w:cs="Calibri"/>
        </w:rPr>
      </w:pPr>
      <w:bookmarkStart w:id="162" w:name="_Toc205793485"/>
      <w:r w:rsidRPr="00313E79">
        <w:rPr>
          <w:rFonts w:ascii="Calibri" w:hAnsi="Calibri" w:cs="Calibri"/>
        </w:rPr>
        <w:t>5. Interlinkages Between Dependence and Degradation</w:t>
      </w:r>
      <w:bookmarkEnd w:id="162"/>
    </w:p>
    <w:p w14:paraId="2B85623B" w14:textId="77777777" w:rsidR="00271358" w:rsidRPr="00313E79" w:rsidRDefault="00271358" w:rsidP="0053616A">
      <w:pPr>
        <w:jc w:val="both"/>
        <w:rPr>
          <w:rFonts w:ascii="Calibri" w:hAnsi="Calibri" w:cs="Calibri"/>
        </w:rPr>
      </w:pPr>
      <w:r w:rsidRPr="00313E79">
        <w:rPr>
          <w:rFonts w:ascii="Calibri" w:hAnsi="Calibri" w:cs="Calibri"/>
        </w:rPr>
        <w:t xml:space="preserve">In many communities, resource dependency and degradation are locked in a </w:t>
      </w:r>
      <w:r w:rsidRPr="00313E79">
        <w:rPr>
          <w:rFonts w:ascii="Calibri" w:hAnsi="Calibri" w:cs="Calibri"/>
          <w:b/>
          <w:bCs/>
        </w:rPr>
        <w:t>feedback loop</w:t>
      </w:r>
      <w:r w:rsidRPr="00313E79">
        <w:rPr>
          <w:rFonts w:ascii="Calibri" w:hAnsi="Calibri" w:cs="Calibri"/>
        </w:rPr>
        <w:t>:</w:t>
      </w:r>
    </w:p>
    <w:p w14:paraId="37164EDF" w14:textId="77777777" w:rsidR="00271358" w:rsidRPr="00313E79" w:rsidRDefault="00271358" w:rsidP="00813818">
      <w:pPr>
        <w:numPr>
          <w:ilvl w:val="0"/>
          <w:numId w:val="45"/>
        </w:numPr>
        <w:jc w:val="both"/>
        <w:rPr>
          <w:rFonts w:ascii="Calibri" w:hAnsi="Calibri" w:cs="Calibri"/>
        </w:rPr>
      </w:pPr>
      <w:r w:rsidRPr="00313E79">
        <w:rPr>
          <w:rFonts w:ascii="Calibri" w:hAnsi="Calibri" w:cs="Calibri"/>
        </w:rPr>
        <w:t xml:space="preserve">The </w:t>
      </w:r>
      <w:r w:rsidRPr="00313E79">
        <w:rPr>
          <w:rFonts w:ascii="Calibri" w:hAnsi="Calibri" w:cs="Calibri"/>
          <w:b/>
          <w:bCs/>
        </w:rPr>
        <w:t>more livelihoods depend on a resource</w:t>
      </w:r>
      <w:r w:rsidRPr="00313E79">
        <w:rPr>
          <w:rFonts w:ascii="Calibri" w:hAnsi="Calibri" w:cs="Calibri"/>
        </w:rPr>
        <w:t xml:space="preserve">, the </w:t>
      </w:r>
      <w:r w:rsidRPr="00313E79">
        <w:rPr>
          <w:rFonts w:ascii="Calibri" w:hAnsi="Calibri" w:cs="Calibri"/>
          <w:b/>
          <w:bCs/>
        </w:rPr>
        <w:t>greater the extraction pressure</w:t>
      </w:r>
    </w:p>
    <w:p w14:paraId="6DDC87E4" w14:textId="77777777" w:rsidR="00271358" w:rsidRPr="00313E79" w:rsidRDefault="00271358" w:rsidP="00813818">
      <w:pPr>
        <w:numPr>
          <w:ilvl w:val="0"/>
          <w:numId w:val="45"/>
        </w:numPr>
        <w:jc w:val="both"/>
        <w:rPr>
          <w:rFonts w:ascii="Calibri" w:hAnsi="Calibri" w:cs="Calibri"/>
        </w:rPr>
      </w:pPr>
      <w:r w:rsidRPr="00313E79">
        <w:rPr>
          <w:rFonts w:ascii="Calibri" w:hAnsi="Calibri" w:cs="Calibri"/>
        </w:rPr>
        <w:t xml:space="preserve">The </w:t>
      </w:r>
      <w:r w:rsidRPr="00313E79">
        <w:rPr>
          <w:rFonts w:ascii="Calibri" w:hAnsi="Calibri" w:cs="Calibri"/>
          <w:b/>
          <w:bCs/>
        </w:rPr>
        <w:t>more degraded the ecosystem</w:t>
      </w:r>
      <w:r w:rsidRPr="00313E79">
        <w:rPr>
          <w:rFonts w:ascii="Calibri" w:hAnsi="Calibri" w:cs="Calibri"/>
        </w:rPr>
        <w:t xml:space="preserve">, the </w:t>
      </w:r>
      <w:r w:rsidRPr="00313E79">
        <w:rPr>
          <w:rFonts w:ascii="Calibri" w:hAnsi="Calibri" w:cs="Calibri"/>
          <w:b/>
          <w:bCs/>
        </w:rPr>
        <w:t>lower the productivity</w:t>
      </w:r>
      <w:r w:rsidRPr="00313E79">
        <w:rPr>
          <w:rFonts w:ascii="Calibri" w:hAnsi="Calibri" w:cs="Calibri"/>
        </w:rPr>
        <w:t>, triggering more exploitation</w:t>
      </w:r>
    </w:p>
    <w:p w14:paraId="40562F96" w14:textId="77777777" w:rsidR="00271358" w:rsidRPr="00313E79" w:rsidRDefault="00271358" w:rsidP="00271358">
      <w:pPr>
        <w:rPr>
          <w:rFonts w:ascii="Calibri" w:hAnsi="Calibri" w:cs="Calibri"/>
        </w:rPr>
      </w:pPr>
      <w:r w:rsidRPr="00313E79">
        <w:rPr>
          <w:rFonts w:ascii="Calibri" w:hAnsi="Calibri" w:cs="Calibri"/>
        </w:rPr>
        <w:t>This loop is evident in communities like:</w:t>
      </w:r>
    </w:p>
    <w:p w14:paraId="456C6DC6" w14:textId="33530F6C" w:rsidR="00271358" w:rsidRPr="00313E79" w:rsidRDefault="00271358" w:rsidP="00813818">
      <w:pPr>
        <w:numPr>
          <w:ilvl w:val="0"/>
          <w:numId w:val="46"/>
        </w:numPr>
        <w:jc w:val="both"/>
        <w:rPr>
          <w:rFonts w:ascii="Calibri" w:hAnsi="Calibri" w:cs="Calibri"/>
        </w:rPr>
      </w:pPr>
      <w:proofErr w:type="spellStart"/>
      <w:r w:rsidRPr="00313E79">
        <w:rPr>
          <w:rFonts w:ascii="Calibri" w:hAnsi="Calibri" w:cs="Calibri"/>
          <w:b/>
          <w:bCs/>
        </w:rPr>
        <w:t>Agbatsivi</w:t>
      </w:r>
      <w:proofErr w:type="spellEnd"/>
      <w:r w:rsidRPr="00313E79">
        <w:rPr>
          <w:rFonts w:ascii="Calibri" w:hAnsi="Calibri" w:cs="Calibri"/>
          <w:b/>
          <w:bCs/>
        </w:rPr>
        <w:t xml:space="preserve"> and </w:t>
      </w:r>
      <w:proofErr w:type="spellStart"/>
      <w:r w:rsidRPr="00313E79">
        <w:rPr>
          <w:rFonts w:ascii="Calibri" w:hAnsi="Calibri" w:cs="Calibri"/>
          <w:b/>
          <w:bCs/>
        </w:rPr>
        <w:t>Bomigo</w:t>
      </w:r>
      <w:proofErr w:type="spellEnd"/>
      <w:r w:rsidRPr="00313E79">
        <w:rPr>
          <w:rFonts w:ascii="Calibri" w:hAnsi="Calibri" w:cs="Calibri"/>
        </w:rPr>
        <w:t xml:space="preserve">: </w:t>
      </w:r>
      <w:r w:rsidR="009543BA" w:rsidRPr="00313E79">
        <w:rPr>
          <w:rFonts w:ascii="Calibri" w:hAnsi="Calibri" w:cs="Calibri"/>
        </w:rPr>
        <w:t>heavy</w:t>
      </w:r>
      <w:r w:rsidRPr="00313E79">
        <w:rPr>
          <w:rFonts w:ascii="Calibri" w:hAnsi="Calibri" w:cs="Calibri"/>
        </w:rPr>
        <w:t xml:space="preserve"> mangrove harvesting leads to erosion and poor fish catch</w:t>
      </w:r>
    </w:p>
    <w:p w14:paraId="6BBC2E6D" w14:textId="77777777" w:rsidR="00271358" w:rsidRPr="00313E79" w:rsidRDefault="00271358" w:rsidP="00813818">
      <w:pPr>
        <w:numPr>
          <w:ilvl w:val="0"/>
          <w:numId w:val="46"/>
        </w:numPr>
        <w:jc w:val="both"/>
        <w:rPr>
          <w:rFonts w:ascii="Calibri" w:hAnsi="Calibri" w:cs="Calibri"/>
        </w:rPr>
      </w:pPr>
      <w:r w:rsidRPr="00313E79">
        <w:rPr>
          <w:rFonts w:ascii="Calibri" w:hAnsi="Calibri" w:cs="Calibri"/>
          <w:b/>
          <w:bCs/>
        </w:rPr>
        <w:t>Mankoadze</w:t>
      </w:r>
      <w:r w:rsidRPr="00313E79">
        <w:rPr>
          <w:rFonts w:ascii="Calibri" w:hAnsi="Calibri" w:cs="Calibri"/>
        </w:rPr>
        <w:t>: charcoal use and poor rainfall lead to deforestation and low soil fertility</w:t>
      </w:r>
    </w:p>
    <w:p w14:paraId="2D4E0236" w14:textId="77777777" w:rsidR="00271358" w:rsidRPr="00313E79" w:rsidRDefault="00271358" w:rsidP="00813818">
      <w:pPr>
        <w:numPr>
          <w:ilvl w:val="0"/>
          <w:numId w:val="46"/>
        </w:numPr>
        <w:jc w:val="both"/>
        <w:rPr>
          <w:rFonts w:ascii="Calibri" w:hAnsi="Calibri" w:cs="Calibri"/>
        </w:rPr>
      </w:pPr>
      <w:proofErr w:type="spellStart"/>
      <w:r w:rsidRPr="00313E79">
        <w:rPr>
          <w:rFonts w:ascii="Calibri" w:hAnsi="Calibri" w:cs="Calibri"/>
          <w:b/>
          <w:bCs/>
        </w:rPr>
        <w:t>Sankor</w:t>
      </w:r>
      <w:proofErr w:type="spellEnd"/>
      <w:r w:rsidRPr="00313E79">
        <w:rPr>
          <w:rFonts w:ascii="Calibri" w:hAnsi="Calibri" w:cs="Calibri"/>
          <w:b/>
          <w:bCs/>
        </w:rPr>
        <w:t xml:space="preserve"> and Bewadze</w:t>
      </w:r>
      <w:r w:rsidRPr="00313E79">
        <w:rPr>
          <w:rFonts w:ascii="Calibri" w:hAnsi="Calibri" w:cs="Calibri"/>
        </w:rPr>
        <w:t>: blocked rivers reduce farming yields, driving farmers into the forest</w:t>
      </w:r>
    </w:p>
    <w:p w14:paraId="329317B3" w14:textId="4E17001B" w:rsidR="00271358" w:rsidRPr="00313E79" w:rsidRDefault="00271358" w:rsidP="0051395B">
      <w:pPr>
        <w:jc w:val="both"/>
        <w:rPr>
          <w:rFonts w:ascii="Calibri" w:hAnsi="Calibri" w:cs="Calibri"/>
        </w:rPr>
      </w:pPr>
      <w:r w:rsidRPr="00313E79">
        <w:rPr>
          <w:rFonts w:ascii="Calibri" w:hAnsi="Calibri" w:cs="Calibri"/>
        </w:rPr>
        <w:t xml:space="preserve">Breaking this loop requires </w:t>
      </w:r>
      <w:r w:rsidRPr="00313E79">
        <w:rPr>
          <w:rFonts w:ascii="Calibri" w:hAnsi="Calibri" w:cs="Calibri"/>
          <w:b/>
          <w:bCs/>
        </w:rPr>
        <w:t>interventions that are both ecological and economic</w:t>
      </w:r>
      <w:r w:rsidRPr="00313E79">
        <w:rPr>
          <w:rFonts w:ascii="Calibri" w:hAnsi="Calibri" w:cs="Calibri"/>
        </w:rPr>
        <w:t>: e.g., providing alternative incomes while restoring mangroves, or bundling conservation with household energy access.</w:t>
      </w:r>
    </w:p>
    <w:p w14:paraId="5000EE8A" w14:textId="77777777" w:rsidR="00271358" w:rsidRPr="00313E79" w:rsidRDefault="00271358" w:rsidP="00294C8F">
      <w:pPr>
        <w:pStyle w:val="Heading3"/>
        <w:rPr>
          <w:rFonts w:ascii="Calibri" w:hAnsi="Calibri" w:cs="Calibri"/>
        </w:rPr>
      </w:pPr>
      <w:bookmarkStart w:id="163" w:name="_Toc205793486"/>
      <w:r w:rsidRPr="00313E79">
        <w:rPr>
          <w:rFonts w:ascii="Calibri" w:hAnsi="Calibri" w:cs="Calibri"/>
        </w:rPr>
        <w:lastRenderedPageBreak/>
        <w:t>6. Role of Culture and Tradition in Managing Dependency</w:t>
      </w:r>
      <w:bookmarkEnd w:id="163"/>
    </w:p>
    <w:p w14:paraId="4ECC0D08" w14:textId="77777777" w:rsidR="00271358" w:rsidRPr="00313E79" w:rsidRDefault="00271358" w:rsidP="00B57A22">
      <w:pPr>
        <w:jc w:val="both"/>
        <w:rPr>
          <w:rFonts w:ascii="Calibri" w:hAnsi="Calibri" w:cs="Calibri"/>
        </w:rPr>
      </w:pPr>
      <w:r w:rsidRPr="00313E79">
        <w:rPr>
          <w:rFonts w:ascii="Calibri" w:hAnsi="Calibri" w:cs="Calibri"/>
        </w:rPr>
        <w:t>Several community norms already regulate use, but enforcement is inconsistent:</w:t>
      </w:r>
    </w:p>
    <w:p w14:paraId="051CD123" w14:textId="77777777" w:rsidR="00271358" w:rsidRPr="00313E79" w:rsidRDefault="00271358" w:rsidP="00813818">
      <w:pPr>
        <w:numPr>
          <w:ilvl w:val="0"/>
          <w:numId w:val="47"/>
        </w:numPr>
        <w:jc w:val="both"/>
        <w:rPr>
          <w:rFonts w:ascii="Calibri" w:hAnsi="Calibri" w:cs="Calibri"/>
        </w:rPr>
      </w:pPr>
      <w:r w:rsidRPr="00313E79">
        <w:rPr>
          <w:rFonts w:ascii="Calibri" w:hAnsi="Calibri" w:cs="Calibri"/>
          <w:b/>
          <w:bCs/>
        </w:rPr>
        <w:t>No-harvest days</w:t>
      </w:r>
      <w:r w:rsidRPr="00313E79">
        <w:rPr>
          <w:rFonts w:ascii="Calibri" w:hAnsi="Calibri" w:cs="Calibri"/>
        </w:rPr>
        <w:t xml:space="preserve"> for fisheries and mangroves (Tuesdays in Keta, Fridays in Muni)</w:t>
      </w:r>
    </w:p>
    <w:p w14:paraId="3D8FEE67" w14:textId="77777777" w:rsidR="00271358" w:rsidRPr="00313E79" w:rsidRDefault="00271358" w:rsidP="00813818">
      <w:pPr>
        <w:numPr>
          <w:ilvl w:val="0"/>
          <w:numId w:val="47"/>
        </w:numPr>
        <w:jc w:val="both"/>
        <w:rPr>
          <w:rFonts w:ascii="Calibri" w:hAnsi="Calibri" w:cs="Calibri"/>
        </w:rPr>
      </w:pPr>
      <w:r w:rsidRPr="00313E79">
        <w:rPr>
          <w:rFonts w:ascii="Calibri" w:hAnsi="Calibri" w:cs="Calibri"/>
          <w:b/>
          <w:bCs/>
        </w:rPr>
        <w:t>Sacred estuaries</w:t>
      </w:r>
      <w:r w:rsidRPr="00313E79">
        <w:rPr>
          <w:rFonts w:ascii="Calibri" w:hAnsi="Calibri" w:cs="Calibri"/>
        </w:rPr>
        <w:t xml:space="preserve"> and </w:t>
      </w:r>
      <w:r w:rsidRPr="00313E79">
        <w:rPr>
          <w:rFonts w:ascii="Calibri" w:hAnsi="Calibri" w:cs="Calibri"/>
          <w:b/>
          <w:bCs/>
        </w:rPr>
        <w:t>spirit forests</w:t>
      </w:r>
      <w:r w:rsidRPr="00313E79">
        <w:rPr>
          <w:rFonts w:ascii="Calibri" w:hAnsi="Calibri" w:cs="Calibri"/>
        </w:rPr>
        <w:t xml:space="preserve"> discourage entry in certain areas (e.g., </w:t>
      </w:r>
      <w:proofErr w:type="spellStart"/>
      <w:r w:rsidRPr="00313E79">
        <w:rPr>
          <w:rFonts w:ascii="Calibri" w:hAnsi="Calibri" w:cs="Calibri"/>
        </w:rPr>
        <w:t>Tsakui</w:t>
      </w:r>
      <w:proofErr w:type="spellEnd"/>
      <w:r w:rsidRPr="00313E79">
        <w:rPr>
          <w:rFonts w:ascii="Calibri" w:hAnsi="Calibri" w:cs="Calibri"/>
        </w:rPr>
        <w:t xml:space="preserve"> Grove, </w:t>
      </w:r>
      <w:proofErr w:type="spellStart"/>
      <w:r w:rsidRPr="00313E79">
        <w:rPr>
          <w:rFonts w:ascii="Calibri" w:hAnsi="Calibri" w:cs="Calibri"/>
        </w:rPr>
        <w:t>Agudeve</w:t>
      </w:r>
      <w:proofErr w:type="spellEnd"/>
      <w:r w:rsidRPr="00313E79">
        <w:rPr>
          <w:rFonts w:ascii="Calibri" w:hAnsi="Calibri" w:cs="Calibri"/>
        </w:rPr>
        <w:t>)</w:t>
      </w:r>
    </w:p>
    <w:p w14:paraId="55B9B238" w14:textId="77777777" w:rsidR="00271358" w:rsidRPr="00313E79" w:rsidRDefault="00271358" w:rsidP="00813818">
      <w:pPr>
        <w:numPr>
          <w:ilvl w:val="0"/>
          <w:numId w:val="47"/>
        </w:numPr>
        <w:jc w:val="both"/>
        <w:rPr>
          <w:rFonts w:ascii="Calibri" w:hAnsi="Calibri" w:cs="Calibri"/>
        </w:rPr>
      </w:pPr>
      <w:r w:rsidRPr="00313E79">
        <w:rPr>
          <w:rFonts w:ascii="Calibri" w:hAnsi="Calibri" w:cs="Calibri"/>
          <w:b/>
          <w:bCs/>
        </w:rPr>
        <w:t>Traditional sanctions</w:t>
      </w:r>
      <w:r w:rsidRPr="00313E79">
        <w:rPr>
          <w:rFonts w:ascii="Calibri" w:hAnsi="Calibri" w:cs="Calibri"/>
        </w:rPr>
        <w:t xml:space="preserve"> exist but are declining in legitimacy without youth adherence</w:t>
      </w:r>
    </w:p>
    <w:p w14:paraId="4F4178B8" w14:textId="3C2252F0" w:rsidR="00271358" w:rsidRPr="00313E79" w:rsidRDefault="00271358" w:rsidP="008D62FF">
      <w:pPr>
        <w:jc w:val="both"/>
        <w:rPr>
          <w:rFonts w:ascii="Calibri" w:hAnsi="Calibri" w:cs="Calibri"/>
        </w:rPr>
      </w:pPr>
      <w:r w:rsidRPr="00313E79">
        <w:rPr>
          <w:rFonts w:ascii="Calibri" w:hAnsi="Calibri" w:cs="Calibri"/>
        </w:rPr>
        <w:t>Strengthening these cultural practices and combining them with formal conservation rules (via CREMAs, Wildlife Division) could create a hybrid model for sustainable use.</w:t>
      </w:r>
    </w:p>
    <w:p w14:paraId="1DC1049C" w14:textId="77777777" w:rsidR="00271358" w:rsidRPr="00313E79" w:rsidRDefault="00271358" w:rsidP="008D62FF">
      <w:pPr>
        <w:pStyle w:val="Heading3"/>
        <w:rPr>
          <w:rFonts w:ascii="Calibri" w:hAnsi="Calibri" w:cs="Calibri"/>
        </w:rPr>
      </w:pPr>
      <w:bookmarkStart w:id="164" w:name="_Toc205793487"/>
      <w:r w:rsidRPr="00313E79">
        <w:rPr>
          <w:rFonts w:ascii="Calibri" w:hAnsi="Calibri" w:cs="Calibri"/>
        </w:rPr>
        <w:t>Conclusion and Strategic Relevance</w:t>
      </w:r>
      <w:bookmarkEnd w:id="164"/>
    </w:p>
    <w:p w14:paraId="10DA9F61" w14:textId="77777777" w:rsidR="00271358" w:rsidRPr="00313E79" w:rsidRDefault="00271358" w:rsidP="00AC0616">
      <w:pPr>
        <w:jc w:val="both"/>
        <w:rPr>
          <w:rFonts w:ascii="Calibri" w:hAnsi="Calibri" w:cs="Calibri"/>
        </w:rPr>
      </w:pPr>
      <w:r w:rsidRPr="00313E79">
        <w:rPr>
          <w:rFonts w:ascii="Calibri" w:hAnsi="Calibri" w:cs="Calibri"/>
        </w:rPr>
        <w:t xml:space="preserve">Understanding community resource dependency and identifying degradation drivers are essential to the design of the WACA Blue Carbon project. They </w:t>
      </w:r>
      <w:proofErr w:type="gramStart"/>
      <w:r w:rsidRPr="00313E79">
        <w:rPr>
          <w:rFonts w:ascii="Calibri" w:hAnsi="Calibri" w:cs="Calibri"/>
        </w:rPr>
        <w:t>inform</w:t>
      </w:r>
      <w:proofErr w:type="gramEnd"/>
      <w:r w:rsidRPr="00313E79">
        <w:rPr>
          <w:rFonts w:ascii="Calibri" w:hAnsi="Calibri" w:cs="Calibri"/>
        </w:rPr>
        <w:t>:</w:t>
      </w:r>
    </w:p>
    <w:p w14:paraId="2E210363" w14:textId="77777777" w:rsidR="00271358" w:rsidRPr="00313E79" w:rsidRDefault="00271358" w:rsidP="00813818">
      <w:pPr>
        <w:numPr>
          <w:ilvl w:val="0"/>
          <w:numId w:val="48"/>
        </w:numPr>
        <w:jc w:val="both"/>
        <w:rPr>
          <w:rFonts w:ascii="Calibri" w:hAnsi="Calibri" w:cs="Calibri"/>
        </w:rPr>
      </w:pPr>
      <w:r w:rsidRPr="00313E79">
        <w:rPr>
          <w:rFonts w:ascii="Calibri" w:hAnsi="Calibri" w:cs="Calibri"/>
        </w:rPr>
        <w:t>Where interventions are most needed (e.g., high-pressure zones)</w:t>
      </w:r>
    </w:p>
    <w:p w14:paraId="438BBAD1" w14:textId="77777777" w:rsidR="00271358" w:rsidRPr="00313E79" w:rsidRDefault="00271358" w:rsidP="00813818">
      <w:pPr>
        <w:numPr>
          <w:ilvl w:val="0"/>
          <w:numId w:val="48"/>
        </w:numPr>
        <w:jc w:val="both"/>
        <w:rPr>
          <w:rFonts w:ascii="Calibri" w:hAnsi="Calibri" w:cs="Calibri"/>
        </w:rPr>
      </w:pPr>
      <w:r w:rsidRPr="00313E79">
        <w:rPr>
          <w:rFonts w:ascii="Calibri" w:hAnsi="Calibri" w:cs="Calibri"/>
        </w:rPr>
        <w:t>Which communities are most vulnerable to ecological decline</w:t>
      </w:r>
    </w:p>
    <w:p w14:paraId="628AB333" w14:textId="77777777" w:rsidR="00271358" w:rsidRPr="00313E79" w:rsidRDefault="00271358" w:rsidP="00813818">
      <w:pPr>
        <w:numPr>
          <w:ilvl w:val="0"/>
          <w:numId w:val="48"/>
        </w:numPr>
        <w:jc w:val="both"/>
        <w:rPr>
          <w:rFonts w:ascii="Calibri" w:hAnsi="Calibri" w:cs="Calibri"/>
        </w:rPr>
      </w:pPr>
      <w:r w:rsidRPr="00313E79">
        <w:rPr>
          <w:rFonts w:ascii="Calibri" w:hAnsi="Calibri" w:cs="Calibri"/>
        </w:rPr>
        <w:t>What trade-offs need to be managed (e.g., short-term income vs. long-term restoration)</w:t>
      </w:r>
    </w:p>
    <w:p w14:paraId="7E098C1B" w14:textId="77777777" w:rsidR="00271358" w:rsidRPr="00313E79" w:rsidRDefault="00271358" w:rsidP="00813818">
      <w:pPr>
        <w:numPr>
          <w:ilvl w:val="0"/>
          <w:numId w:val="48"/>
        </w:numPr>
        <w:jc w:val="both"/>
        <w:rPr>
          <w:rFonts w:ascii="Calibri" w:hAnsi="Calibri" w:cs="Calibri"/>
        </w:rPr>
      </w:pPr>
      <w:r w:rsidRPr="00313E79">
        <w:rPr>
          <w:rFonts w:ascii="Calibri" w:hAnsi="Calibri" w:cs="Calibri"/>
        </w:rPr>
        <w:t>How to prioritize capacity-building and alternative livelihoods</w:t>
      </w:r>
    </w:p>
    <w:p w14:paraId="4F50ED2E" w14:textId="77777777" w:rsidR="00271358" w:rsidRPr="00313E79" w:rsidRDefault="00271358" w:rsidP="00813818">
      <w:pPr>
        <w:numPr>
          <w:ilvl w:val="0"/>
          <w:numId w:val="48"/>
        </w:numPr>
        <w:jc w:val="both"/>
        <w:rPr>
          <w:rFonts w:ascii="Calibri" w:hAnsi="Calibri" w:cs="Calibri"/>
        </w:rPr>
      </w:pPr>
      <w:r w:rsidRPr="00313E79">
        <w:rPr>
          <w:rFonts w:ascii="Calibri" w:hAnsi="Calibri" w:cs="Calibri"/>
        </w:rPr>
        <w:t xml:space="preserve">Where restoration can create </w:t>
      </w:r>
      <w:r w:rsidRPr="00313E79">
        <w:rPr>
          <w:rFonts w:ascii="Calibri" w:hAnsi="Calibri" w:cs="Calibri"/>
          <w:b/>
          <w:bCs/>
        </w:rPr>
        <w:t>mutual benefits</w:t>
      </w:r>
      <w:r w:rsidRPr="00313E79">
        <w:rPr>
          <w:rFonts w:ascii="Calibri" w:hAnsi="Calibri" w:cs="Calibri"/>
        </w:rPr>
        <w:t>: improved ecosystem health and poverty alleviation</w:t>
      </w:r>
    </w:p>
    <w:p w14:paraId="6EA7E3D6" w14:textId="77777777" w:rsidR="00271358" w:rsidRPr="00313E79" w:rsidRDefault="00271358" w:rsidP="00AC0616">
      <w:pPr>
        <w:jc w:val="both"/>
        <w:rPr>
          <w:rFonts w:ascii="Calibri" w:hAnsi="Calibri" w:cs="Calibri"/>
        </w:rPr>
      </w:pPr>
      <w:r w:rsidRPr="00313E79">
        <w:rPr>
          <w:rFonts w:ascii="Calibri" w:hAnsi="Calibri" w:cs="Calibri"/>
        </w:rPr>
        <w:t xml:space="preserve">This analysis is also critical for the project’s </w:t>
      </w:r>
      <w:r w:rsidRPr="00313E79">
        <w:rPr>
          <w:rFonts w:ascii="Calibri" w:hAnsi="Calibri" w:cs="Calibri"/>
          <w:b/>
          <w:bCs/>
        </w:rPr>
        <w:t>safeguards, carbon accounting, and community benefit-sharing frameworks</w:t>
      </w:r>
      <w:r w:rsidRPr="00313E79">
        <w:rPr>
          <w:rFonts w:ascii="Calibri" w:hAnsi="Calibri" w:cs="Calibri"/>
        </w:rPr>
        <w:t>, ensuring interventions are equitable, locally accepted, and environmentally sound.</w:t>
      </w:r>
    </w:p>
    <w:p w14:paraId="19FF8909" w14:textId="1D5CF2C5" w:rsidR="006465CA" w:rsidRPr="00313E79" w:rsidRDefault="00E22B92" w:rsidP="005B11C2">
      <w:pPr>
        <w:pStyle w:val="Heading2"/>
        <w:rPr>
          <w:rFonts w:ascii="Calibri" w:hAnsi="Calibri" w:cs="Calibri"/>
        </w:rPr>
      </w:pPr>
      <w:bookmarkStart w:id="165" w:name="_Toc205793488"/>
      <w:r w:rsidRPr="00313E79">
        <w:rPr>
          <w:rFonts w:ascii="Calibri" w:hAnsi="Calibri" w:cs="Calibri"/>
        </w:rPr>
        <w:t>5</w:t>
      </w:r>
      <w:r w:rsidR="006465CA" w:rsidRPr="00313E79">
        <w:rPr>
          <w:rFonts w:ascii="Calibri" w:hAnsi="Calibri" w:cs="Calibri"/>
        </w:rPr>
        <w:t>.3 Map Community Governance and CREMA Readiness</w:t>
      </w:r>
      <w:bookmarkEnd w:id="165"/>
    </w:p>
    <w:p w14:paraId="47AF27F1" w14:textId="77777777" w:rsidR="006465CA" w:rsidRPr="00313E79" w:rsidRDefault="006465CA" w:rsidP="005B11C2">
      <w:pPr>
        <w:pStyle w:val="Heading3"/>
        <w:rPr>
          <w:rFonts w:ascii="Calibri" w:hAnsi="Calibri" w:cs="Calibri"/>
        </w:rPr>
      </w:pPr>
      <w:bookmarkStart w:id="166" w:name="_Toc205793489"/>
      <w:r w:rsidRPr="00313E79">
        <w:rPr>
          <w:rFonts w:ascii="Calibri" w:hAnsi="Calibri" w:cs="Calibri"/>
        </w:rPr>
        <w:t>Introduction</w:t>
      </w:r>
      <w:bookmarkEnd w:id="166"/>
    </w:p>
    <w:p w14:paraId="259C2EE8" w14:textId="77777777" w:rsidR="006465CA" w:rsidRPr="00313E79" w:rsidRDefault="006465CA" w:rsidP="00596711">
      <w:pPr>
        <w:jc w:val="both"/>
        <w:rPr>
          <w:rFonts w:ascii="Calibri" w:hAnsi="Calibri" w:cs="Calibri"/>
        </w:rPr>
      </w:pPr>
      <w:r w:rsidRPr="00313E79">
        <w:rPr>
          <w:rFonts w:ascii="Calibri" w:hAnsi="Calibri" w:cs="Calibri"/>
        </w:rPr>
        <w:t>Effective community-based natural resource management is a cornerstone of Ghana’s approach to environmental governance and central to the WACA Blue Carbon Project. Community Resource Management Areas (CREMAs) have been formally recognized under the Wildlife Resources Management Act (Act 1115, 2023) as decentralized governance mechanisms that empower local stakeholders to sustainably manage forests, wetlands, and biodiversity. This section presents a detailed mapping of local governance structures across the 37+ profiled communities and assesses their institutional readiness to host and operate CREMAs within the scope of blue carbon interventions.</w:t>
      </w:r>
    </w:p>
    <w:p w14:paraId="73C03266" w14:textId="4E298B9F" w:rsidR="006465CA" w:rsidRPr="00313E79" w:rsidRDefault="006465CA" w:rsidP="00AC164C">
      <w:pPr>
        <w:jc w:val="both"/>
        <w:rPr>
          <w:rFonts w:ascii="Calibri" w:hAnsi="Calibri" w:cs="Calibri"/>
        </w:rPr>
      </w:pPr>
      <w:r w:rsidRPr="00313E79">
        <w:rPr>
          <w:rFonts w:ascii="Calibri" w:hAnsi="Calibri" w:cs="Calibri"/>
        </w:rPr>
        <w:lastRenderedPageBreak/>
        <w:t>Understanding how communities organize around natural resource governance</w:t>
      </w:r>
      <w:r w:rsidR="001372EE" w:rsidRPr="00313E79">
        <w:rPr>
          <w:rFonts w:ascii="Calibri" w:hAnsi="Calibri" w:cs="Calibri"/>
        </w:rPr>
        <w:t xml:space="preserve"> </w:t>
      </w:r>
      <w:r w:rsidRPr="00313E79">
        <w:rPr>
          <w:rFonts w:ascii="Calibri" w:hAnsi="Calibri" w:cs="Calibri"/>
        </w:rPr>
        <w:t>and how ready they are to take on co-management roles</w:t>
      </w:r>
      <w:r w:rsidR="001372EE" w:rsidRPr="00313E79">
        <w:rPr>
          <w:rFonts w:ascii="Calibri" w:hAnsi="Calibri" w:cs="Calibri"/>
        </w:rPr>
        <w:t xml:space="preserve"> </w:t>
      </w:r>
      <w:r w:rsidRPr="00313E79">
        <w:rPr>
          <w:rFonts w:ascii="Calibri" w:hAnsi="Calibri" w:cs="Calibri"/>
        </w:rPr>
        <w:t>helps identify where CREMAs can be piloted or strengthened. It also helps in designing capacity-building strategies, recognizing institutional bottlenecks, and aligning with national decentralization and forest tenure reform strategies.</w:t>
      </w:r>
    </w:p>
    <w:p w14:paraId="3C4C596A" w14:textId="77777777" w:rsidR="006465CA" w:rsidRPr="00313E79" w:rsidRDefault="006465CA" w:rsidP="00104751">
      <w:pPr>
        <w:pStyle w:val="Heading3"/>
        <w:rPr>
          <w:rFonts w:ascii="Calibri" w:hAnsi="Calibri" w:cs="Calibri"/>
        </w:rPr>
      </w:pPr>
      <w:bookmarkStart w:id="167" w:name="_Toc205793490"/>
      <w:r w:rsidRPr="00313E79">
        <w:rPr>
          <w:rFonts w:ascii="Calibri" w:hAnsi="Calibri" w:cs="Calibri"/>
        </w:rPr>
        <w:t>1. Traditional Governance Structures</w:t>
      </w:r>
      <w:bookmarkEnd w:id="167"/>
    </w:p>
    <w:p w14:paraId="580F1CF6" w14:textId="04CC944E" w:rsidR="006465CA" w:rsidRPr="00313E79" w:rsidRDefault="006465CA" w:rsidP="00347ADF">
      <w:pPr>
        <w:jc w:val="both"/>
        <w:rPr>
          <w:rFonts w:ascii="Calibri" w:hAnsi="Calibri" w:cs="Calibri"/>
        </w:rPr>
      </w:pPr>
      <w:r w:rsidRPr="00313E79">
        <w:rPr>
          <w:rFonts w:ascii="Calibri" w:hAnsi="Calibri" w:cs="Calibri"/>
        </w:rPr>
        <w:t>All three Ramsar sites</w:t>
      </w:r>
      <w:r w:rsidR="00104751" w:rsidRPr="00313E79">
        <w:rPr>
          <w:rFonts w:ascii="Calibri" w:hAnsi="Calibri" w:cs="Calibri"/>
        </w:rPr>
        <w:t xml:space="preserve">, </w:t>
      </w:r>
      <w:proofErr w:type="spellStart"/>
      <w:r w:rsidRPr="00313E79">
        <w:rPr>
          <w:rFonts w:ascii="Calibri" w:hAnsi="Calibri" w:cs="Calibri"/>
        </w:rPr>
        <w:t>Songor</w:t>
      </w:r>
      <w:proofErr w:type="spellEnd"/>
      <w:r w:rsidRPr="00313E79">
        <w:rPr>
          <w:rFonts w:ascii="Calibri" w:hAnsi="Calibri" w:cs="Calibri"/>
        </w:rPr>
        <w:t>, Keta Lagoon Complex, and Muni-Pomadze</w:t>
      </w:r>
      <w:r w:rsidR="00104751" w:rsidRPr="00313E79">
        <w:rPr>
          <w:rFonts w:ascii="Calibri" w:hAnsi="Calibri" w:cs="Calibri"/>
        </w:rPr>
        <w:t xml:space="preserve">, </w:t>
      </w:r>
      <w:r w:rsidRPr="00313E79">
        <w:rPr>
          <w:rFonts w:ascii="Calibri" w:hAnsi="Calibri" w:cs="Calibri"/>
        </w:rPr>
        <w:t>feature strong traditional authority systems. Chiefs, queen mothers, sub-chiefs, clan heads, and elders often maintain land and resource custodianship, while also presiding over conflict resolution and customary environmental regulations.</w:t>
      </w:r>
    </w:p>
    <w:p w14:paraId="56D6E0F5" w14:textId="149BF636" w:rsidR="006465CA" w:rsidRPr="00313E79" w:rsidRDefault="006465CA" w:rsidP="00813818">
      <w:pPr>
        <w:numPr>
          <w:ilvl w:val="0"/>
          <w:numId w:val="49"/>
        </w:numPr>
        <w:jc w:val="both"/>
        <w:rPr>
          <w:rFonts w:ascii="Calibri" w:hAnsi="Calibri" w:cs="Calibri"/>
        </w:rPr>
      </w:pPr>
      <w:r w:rsidRPr="00313E79">
        <w:rPr>
          <w:rFonts w:ascii="Calibri" w:hAnsi="Calibri" w:cs="Calibri"/>
        </w:rPr>
        <w:t xml:space="preserve">In </w:t>
      </w:r>
      <w:r w:rsidR="00347ADF" w:rsidRPr="00313E79">
        <w:rPr>
          <w:rFonts w:ascii="Calibri" w:hAnsi="Calibri" w:cs="Calibri"/>
        </w:rPr>
        <w:t xml:space="preserve">the </w:t>
      </w:r>
      <w:r w:rsidRPr="00313E79">
        <w:rPr>
          <w:rFonts w:ascii="Calibri" w:hAnsi="Calibri" w:cs="Calibri"/>
          <w:b/>
          <w:bCs/>
        </w:rPr>
        <w:t>Keta Lagoon Complex</w:t>
      </w:r>
      <w:r w:rsidRPr="00313E79">
        <w:rPr>
          <w:rFonts w:ascii="Calibri" w:hAnsi="Calibri" w:cs="Calibri"/>
        </w:rPr>
        <w:t xml:space="preserve">, communities fall under the Anlo and Agave Traditional Councils. Chiefs have established rules for mangrove use, restricted fishing days, and land tenure, with some (e.g., in </w:t>
      </w:r>
      <w:proofErr w:type="spellStart"/>
      <w:r w:rsidRPr="00313E79">
        <w:rPr>
          <w:rFonts w:ascii="Calibri" w:hAnsi="Calibri" w:cs="Calibri"/>
        </w:rPr>
        <w:t>Atorkor</w:t>
      </w:r>
      <w:proofErr w:type="spellEnd"/>
      <w:r w:rsidRPr="00313E79">
        <w:rPr>
          <w:rFonts w:ascii="Calibri" w:hAnsi="Calibri" w:cs="Calibri"/>
        </w:rPr>
        <w:t xml:space="preserve"> and </w:t>
      </w:r>
      <w:proofErr w:type="spellStart"/>
      <w:r w:rsidRPr="00313E79">
        <w:rPr>
          <w:rFonts w:ascii="Calibri" w:hAnsi="Calibri" w:cs="Calibri"/>
        </w:rPr>
        <w:t>Agorkedzi</w:t>
      </w:r>
      <w:proofErr w:type="spellEnd"/>
      <w:r w:rsidRPr="00313E79">
        <w:rPr>
          <w:rFonts w:ascii="Calibri" w:hAnsi="Calibri" w:cs="Calibri"/>
        </w:rPr>
        <w:t>) actively engaging in conservation education.</w:t>
      </w:r>
    </w:p>
    <w:p w14:paraId="0C80FDCF" w14:textId="77777777" w:rsidR="006465CA" w:rsidRPr="00313E79" w:rsidRDefault="006465CA" w:rsidP="00813818">
      <w:pPr>
        <w:numPr>
          <w:ilvl w:val="0"/>
          <w:numId w:val="49"/>
        </w:numPr>
        <w:jc w:val="both"/>
        <w:rPr>
          <w:rFonts w:ascii="Calibri" w:hAnsi="Calibri" w:cs="Calibri"/>
        </w:rPr>
      </w:pPr>
      <w:r w:rsidRPr="00313E79">
        <w:rPr>
          <w:rFonts w:ascii="Calibri" w:hAnsi="Calibri" w:cs="Calibri"/>
        </w:rPr>
        <w:t xml:space="preserve">In </w:t>
      </w:r>
      <w:proofErr w:type="spellStart"/>
      <w:r w:rsidRPr="00313E79">
        <w:rPr>
          <w:rFonts w:ascii="Calibri" w:hAnsi="Calibri" w:cs="Calibri"/>
          <w:b/>
          <w:bCs/>
        </w:rPr>
        <w:t>Songor</w:t>
      </w:r>
      <w:proofErr w:type="spellEnd"/>
      <w:r w:rsidRPr="00313E79">
        <w:rPr>
          <w:rFonts w:ascii="Calibri" w:hAnsi="Calibri" w:cs="Calibri"/>
        </w:rPr>
        <w:t>, governance is coordinated through the Ada Traditional Council, though land disputes and overlapping jurisdictional claims sometimes hinder resource decision-making, especially in salt-producing areas.</w:t>
      </w:r>
    </w:p>
    <w:p w14:paraId="4B95A9C4" w14:textId="77777777" w:rsidR="006465CA" w:rsidRPr="00313E79" w:rsidRDefault="006465CA" w:rsidP="00813818">
      <w:pPr>
        <w:numPr>
          <w:ilvl w:val="0"/>
          <w:numId w:val="49"/>
        </w:numPr>
        <w:jc w:val="both"/>
        <w:rPr>
          <w:rFonts w:ascii="Calibri" w:hAnsi="Calibri" w:cs="Calibri"/>
        </w:rPr>
      </w:pPr>
      <w:r w:rsidRPr="00313E79">
        <w:rPr>
          <w:rFonts w:ascii="Calibri" w:hAnsi="Calibri" w:cs="Calibri"/>
        </w:rPr>
        <w:t xml:space="preserve">In </w:t>
      </w:r>
      <w:r w:rsidRPr="00313E79">
        <w:rPr>
          <w:rFonts w:ascii="Calibri" w:hAnsi="Calibri" w:cs="Calibri"/>
          <w:b/>
          <w:bCs/>
        </w:rPr>
        <w:t>Muni-Pomadze</w:t>
      </w:r>
      <w:r w:rsidRPr="00313E79">
        <w:rPr>
          <w:rFonts w:ascii="Calibri" w:hAnsi="Calibri" w:cs="Calibri"/>
        </w:rPr>
        <w:t xml:space="preserve">, the </w:t>
      </w:r>
      <w:proofErr w:type="spellStart"/>
      <w:r w:rsidRPr="00313E79">
        <w:rPr>
          <w:rFonts w:ascii="Calibri" w:hAnsi="Calibri" w:cs="Calibri"/>
        </w:rPr>
        <w:t>Effutu</w:t>
      </w:r>
      <w:proofErr w:type="spellEnd"/>
      <w:r w:rsidRPr="00313E79">
        <w:rPr>
          <w:rFonts w:ascii="Calibri" w:hAnsi="Calibri" w:cs="Calibri"/>
        </w:rPr>
        <w:t xml:space="preserve"> Traditional Council holds spiritual authority over the hunting grounds and Muni Lagoon, reinforcing customary protection zones. In Gomoa West, the </w:t>
      </w:r>
      <w:proofErr w:type="spellStart"/>
      <w:r w:rsidRPr="00313E79">
        <w:rPr>
          <w:rFonts w:ascii="Calibri" w:hAnsi="Calibri" w:cs="Calibri"/>
        </w:rPr>
        <w:t>Ajumako</w:t>
      </w:r>
      <w:proofErr w:type="spellEnd"/>
      <w:r w:rsidRPr="00313E79">
        <w:rPr>
          <w:rFonts w:ascii="Calibri" w:hAnsi="Calibri" w:cs="Calibri"/>
        </w:rPr>
        <w:t xml:space="preserve"> Traditional Council governs the upland communities.</w:t>
      </w:r>
    </w:p>
    <w:p w14:paraId="2D74E2E6" w14:textId="30E7E540" w:rsidR="006465CA" w:rsidRPr="00313E79" w:rsidRDefault="006465CA" w:rsidP="00AD618A">
      <w:pPr>
        <w:jc w:val="both"/>
        <w:rPr>
          <w:rFonts w:ascii="Calibri" w:hAnsi="Calibri" w:cs="Calibri"/>
        </w:rPr>
      </w:pPr>
      <w:r w:rsidRPr="00313E79">
        <w:rPr>
          <w:rFonts w:ascii="Calibri" w:hAnsi="Calibri" w:cs="Calibri"/>
        </w:rPr>
        <w:t>These authorities remain central to land allocation, cultural practices, and access to wetlands and estuarine resources. Any CREMA or blue carbon intervention must begin by engaging these structures with respect for their spiritual and political significance.</w:t>
      </w:r>
    </w:p>
    <w:p w14:paraId="783161E0" w14:textId="77777777" w:rsidR="006465CA" w:rsidRPr="00313E79" w:rsidRDefault="006465CA" w:rsidP="00AD618A">
      <w:pPr>
        <w:pStyle w:val="Heading3"/>
        <w:rPr>
          <w:rFonts w:ascii="Calibri" w:hAnsi="Calibri" w:cs="Calibri"/>
        </w:rPr>
      </w:pPr>
      <w:bookmarkStart w:id="168" w:name="_Toc205793491"/>
      <w:r w:rsidRPr="00313E79">
        <w:rPr>
          <w:rFonts w:ascii="Calibri" w:hAnsi="Calibri" w:cs="Calibri"/>
        </w:rPr>
        <w:t>2. Local Government and Statutory Governance</w:t>
      </w:r>
      <w:bookmarkEnd w:id="168"/>
    </w:p>
    <w:p w14:paraId="1984C3CA" w14:textId="77777777" w:rsidR="006465CA" w:rsidRPr="00313E79" w:rsidRDefault="006465CA" w:rsidP="006465CA">
      <w:pPr>
        <w:rPr>
          <w:rFonts w:ascii="Calibri" w:hAnsi="Calibri" w:cs="Calibri"/>
        </w:rPr>
      </w:pPr>
      <w:r w:rsidRPr="00313E79">
        <w:rPr>
          <w:rFonts w:ascii="Calibri" w:hAnsi="Calibri" w:cs="Calibri"/>
        </w:rPr>
        <w:t>Ghana’s decentralized governance framework assigns significant roles to:</w:t>
      </w:r>
    </w:p>
    <w:p w14:paraId="1557E823" w14:textId="77777777" w:rsidR="006465CA" w:rsidRPr="00313E79" w:rsidRDefault="006465CA" w:rsidP="00813818">
      <w:pPr>
        <w:numPr>
          <w:ilvl w:val="0"/>
          <w:numId w:val="50"/>
        </w:numPr>
        <w:rPr>
          <w:rFonts w:ascii="Calibri" w:hAnsi="Calibri" w:cs="Calibri"/>
        </w:rPr>
      </w:pPr>
      <w:r w:rsidRPr="00313E79">
        <w:rPr>
          <w:rFonts w:ascii="Calibri" w:hAnsi="Calibri" w:cs="Calibri"/>
          <w:b/>
          <w:bCs/>
        </w:rPr>
        <w:t>Metropolitan, Municipal, and District Assemblies (MMDAs)</w:t>
      </w:r>
    </w:p>
    <w:p w14:paraId="687152B1" w14:textId="77777777" w:rsidR="006465CA" w:rsidRPr="00313E79" w:rsidRDefault="006465CA" w:rsidP="00813818">
      <w:pPr>
        <w:numPr>
          <w:ilvl w:val="0"/>
          <w:numId w:val="50"/>
        </w:numPr>
        <w:rPr>
          <w:rFonts w:ascii="Calibri" w:hAnsi="Calibri" w:cs="Calibri"/>
        </w:rPr>
      </w:pPr>
      <w:r w:rsidRPr="00313E79">
        <w:rPr>
          <w:rFonts w:ascii="Calibri" w:hAnsi="Calibri" w:cs="Calibri"/>
          <w:b/>
          <w:bCs/>
        </w:rPr>
        <w:t>Unit Committees</w:t>
      </w:r>
      <w:r w:rsidRPr="00313E79">
        <w:rPr>
          <w:rFonts w:ascii="Calibri" w:hAnsi="Calibri" w:cs="Calibri"/>
        </w:rPr>
        <w:t xml:space="preserve"> and </w:t>
      </w:r>
      <w:r w:rsidRPr="00313E79">
        <w:rPr>
          <w:rFonts w:ascii="Calibri" w:hAnsi="Calibri" w:cs="Calibri"/>
          <w:b/>
          <w:bCs/>
        </w:rPr>
        <w:t>Assembly Members</w:t>
      </w:r>
    </w:p>
    <w:p w14:paraId="5E7E312E" w14:textId="77777777" w:rsidR="006465CA" w:rsidRPr="00313E79" w:rsidRDefault="006465CA" w:rsidP="00813818">
      <w:pPr>
        <w:numPr>
          <w:ilvl w:val="0"/>
          <w:numId w:val="50"/>
        </w:numPr>
        <w:rPr>
          <w:rFonts w:ascii="Calibri" w:hAnsi="Calibri" w:cs="Calibri"/>
        </w:rPr>
      </w:pPr>
      <w:r w:rsidRPr="00313E79">
        <w:rPr>
          <w:rFonts w:ascii="Calibri" w:hAnsi="Calibri" w:cs="Calibri"/>
          <w:b/>
          <w:bCs/>
        </w:rPr>
        <w:t>Decentralized agencies</w:t>
      </w:r>
      <w:r w:rsidRPr="00313E79">
        <w:rPr>
          <w:rFonts w:ascii="Calibri" w:hAnsi="Calibri" w:cs="Calibri"/>
        </w:rPr>
        <w:t xml:space="preserve"> such as the Forestry Commission, EPA, and Fisheries Commission</w:t>
      </w:r>
    </w:p>
    <w:p w14:paraId="2A31AC98" w14:textId="77777777" w:rsidR="006465CA" w:rsidRPr="00313E79" w:rsidRDefault="006465CA" w:rsidP="006465CA">
      <w:pPr>
        <w:rPr>
          <w:rFonts w:ascii="Calibri" w:hAnsi="Calibri" w:cs="Calibri"/>
        </w:rPr>
      </w:pPr>
      <w:r w:rsidRPr="00313E79">
        <w:rPr>
          <w:rFonts w:ascii="Calibri" w:hAnsi="Calibri" w:cs="Calibri"/>
        </w:rPr>
        <w:t>Across the study sites:</w:t>
      </w:r>
    </w:p>
    <w:p w14:paraId="4EB718DC" w14:textId="77777777" w:rsidR="006465CA" w:rsidRPr="00313E79" w:rsidRDefault="006465CA" w:rsidP="00813818">
      <w:pPr>
        <w:numPr>
          <w:ilvl w:val="0"/>
          <w:numId w:val="51"/>
        </w:numPr>
        <w:jc w:val="both"/>
        <w:rPr>
          <w:rFonts w:ascii="Calibri" w:hAnsi="Calibri" w:cs="Calibri"/>
        </w:rPr>
      </w:pPr>
      <w:r w:rsidRPr="00313E79">
        <w:rPr>
          <w:rFonts w:ascii="Calibri" w:hAnsi="Calibri" w:cs="Calibri"/>
          <w:b/>
          <w:bCs/>
        </w:rPr>
        <w:t>District Assemblies</w:t>
      </w:r>
      <w:r w:rsidRPr="00313E79">
        <w:rPr>
          <w:rFonts w:ascii="Calibri" w:hAnsi="Calibri" w:cs="Calibri"/>
        </w:rPr>
        <w:t xml:space="preserve"> are responsible for integrating wetland management into development plans, issuing permits, and supporting CREMA establishment.</w:t>
      </w:r>
    </w:p>
    <w:p w14:paraId="6141A15D" w14:textId="77777777" w:rsidR="006465CA" w:rsidRPr="00313E79" w:rsidRDefault="006465CA" w:rsidP="00813818">
      <w:pPr>
        <w:numPr>
          <w:ilvl w:val="0"/>
          <w:numId w:val="51"/>
        </w:numPr>
        <w:jc w:val="both"/>
        <w:rPr>
          <w:rFonts w:ascii="Calibri" w:hAnsi="Calibri" w:cs="Calibri"/>
        </w:rPr>
      </w:pPr>
      <w:r w:rsidRPr="00313E79">
        <w:rPr>
          <w:rFonts w:ascii="Calibri" w:hAnsi="Calibri" w:cs="Calibri"/>
          <w:b/>
          <w:bCs/>
        </w:rPr>
        <w:lastRenderedPageBreak/>
        <w:t>Wildlife Division officers</w:t>
      </w:r>
      <w:r w:rsidRPr="00313E79">
        <w:rPr>
          <w:rFonts w:ascii="Calibri" w:hAnsi="Calibri" w:cs="Calibri"/>
        </w:rPr>
        <w:t xml:space="preserve"> of the Forestry Commission are the designated managers of Ramsar sites. They engage in site demarcation, enforcement, and conservation education, often in partnership with traditional leaders.</w:t>
      </w:r>
    </w:p>
    <w:p w14:paraId="2DD846C7" w14:textId="77777777" w:rsidR="006465CA" w:rsidRPr="00313E79" w:rsidRDefault="006465CA" w:rsidP="00813818">
      <w:pPr>
        <w:numPr>
          <w:ilvl w:val="0"/>
          <w:numId w:val="51"/>
        </w:numPr>
        <w:jc w:val="both"/>
        <w:rPr>
          <w:rFonts w:ascii="Calibri" w:hAnsi="Calibri" w:cs="Calibri"/>
        </w:rPr>
      </w:pPr>
      <w:r w:rsidRPr="00313E79">
        <w:rPr>
          <w:rFonts w:ascii="Calibri" w:hAnsi="Calibri" w:cs="Calibri"/>
          <w:b/>
          <w:bCs/>
        </w:rPr>
        <w:t>EPA</w:t>
      </w:r>
      <w:r w:rsidRPr="00313E79">
        <w:rPr>
          <w:rFonts w:ascii="Calibri" w:hAnsi="Calibri" w:cs="Calibri"/>
        </w:rPr>
        <w:t xml:space="preserve"> provides oversight on environmental compliance and may support CREMA development through EIA processes or safeguards integration.</w:t>
      </w:r>
    </w:p>
    <w:p w14:paraId="2EB4F448" w14:textId="3E70C044" w:rsidR="006465CA" w:rsidRPr="00313E79" w:rsidRDefault="006465CA" w:rsidP="00EB2C8E">
      <w:pPr>
        <w:jc w:val="both"/>
        <w:rPr>
          <w:rFonts w:ascii="Calibri" w:hAnsi="Calibri" w:cs="Calibri"/>
        </w:rPr>
      </w:pPr>
      <w:r w:rsidRPr="00313E79">
        <w:rPr>
          <w:rFonts w:ascii="Calibri" w:hAnsi="Calibri" w:cs="Calibri"/>
        </w:rPr>
        <w:t>While these statutory agencies exist in most communities, their operational presence is uneven. In many cases, Wildlife Division officers cover vast geographic areas with limited staff, and district planning officers lack data to integrate community-driven conservation effectively.</w:t>
      </w:r>
    </w:p>
    <w:p w14:paraId="6F0C3D21" w14:textId="77777777" w:rsidR="006465CA" w:rsidRPr="00313E79" w:rsidRDefault="006465CA" w:rsidP="00EB2C8E">
      <w:pPr>
        <w:pStyle w:val="Heading3"/>
        <w:rPr>
          <w:rFonts w:ascii="Calibri" w:hAnsi="Calibri" w:cs="Calibri"/>
        </w:rPr>
      </w:pPr>
      <w:bookmarkStart w:id="169" w:name="_Toc205793492"/>
      <w:r w:rsidRPr="00313E79">
        <w:rPr>
          <w:rFonts w:ascii="Calibri" w:hAnsi="Calibri" w:cs="Calibri"/>
        </w:rPr>
        <w:t>3. Community-Based Institutions</w:t>
      </w:r>
      <w:bookmarkEnd w:id="169"/>
    </w:p>
    <w:p w14:paraId="43920610" w14:textId="77777777" w:rsidR="006465CA" w:rsidRPr="00313E79" w:rsidRDefault="006465CA" w:rsidP="006465CA">
      <w:pPr>
        <w:rPr>
          <w:rFonts w:ascii="Calibri" w:hAnsi="Calibri" w:cs="Calibri"/>
        </w:rPr>
      </w:pPr>
      <w:r w:rsidRPr="00313E79">
        <w:rPr>
          <w:rFonts w:ascii="Calibri" w:hAnsi="Calibri" w:cs="Calibri"/>
        </w:rPr>
        <w:t xml:space="preserve">The validation exercise identified several types of </w:t>
      </w:r>
      <w:proofErr w:type="gramStart"/>
      <w:r w:rsidRPr="00313E79">
        <w:rPr>
          <w:rFonts w:ascii="Calibri" w:hAnsi="Calibri" w:cs="Calibri"/>
        </w:rPr>
        <w:t>grassroots institutions</w:t>
      </w:r>
      <w:proofErr w:type="gramEnd"/>
      <w:r w:rsidRPr="00313E79">
        <w:rPr>
          <w:rFonts w:ascii="Calibri" w:hAnsi="Calibri" w:cs="Calibri"/>
        </w:rPr>
        <w:t xml:space="preserve"> relevant to CREMA readiness:</w:t>
      </w:r>
    </w:p>
    <w:p w14:paraId="53FF5D04" w14:textId="77777777" w:rsidR="006465CA" w:rsidRPr="00313E79" w:rsidRDefault="006465CA" w:rsidP="00F53CAC">
      <w:pPr>
        <w:pStyle w:val="Heading4"/>
        <w:rPr>
          <w:rFonts w:ascii="Calibri" w:hAnsi="Calibri" w:cs="Calibri"/>
        </w:rPr>
      </w:pPr>
      <w:r w:rsidRPr="00313E79">
        <w:rPr>
          <w:rFonts w:ascii="Calibri" w:hAnsi="Calibri" w:cs="Calibri"/>
        </w:rPr>
        <w:t>a. Fishermen and Fish Processors Associations</w:t>
      </w:r>
    </w:p>
    <w:p w14:paraId="06A04E0E" w14:textId="77777777" w:rsidR="006465CA" w:rsidRPr="00313E79" w:rsidRDefault="006465CA" w:rsidP="0057140F">
      <w:pPr>
        <w:jc w:val="both"/>
        <w:rPr>
          <w:rFonts w:ascii="Calibri" w:hAnsi="Calibri" w:cs="Calibri"/>
        </w:rPr>
      </w:pPr>
      <w:r w:rsidRPr="00313E79">
        <w:rPr>
          <w:rFonts w:ascii="Calibri" w:hAnsi="Calibri" w:cs="Calibri"/>
        </w:rPr>
        <w:t xml:space="preserve">Active in nearly all lagoon-edge and coastal communities. They help regulate fishing gear, assign fishing zones, and organize processing infrastructure. Some (e.g., in </w:t>
      </w:r>
      <w:proofErr w:type="spellStart"/>
      <w:r w:rsidRPr="00313E79">
        <w:rPr>
          <w:rFonts w:ascii="Calibri" w:hAnsi="Calibri" w:cs="Calibri"/>
        </w:rPr>
        <w:t>Dzita</w:t>
      </w:r>
      <w:proofErr w:type="spellEnd"/>
      <w:r w:rsidRPr="00313E79">
        <w:rPr>
          <w:rFonts w:ascii="Calibri" w:hAnsi="Calibri" w:cs="Calibri"/>
        </w:rPr>
        <w:t xml:space="preserve">, </w:t>
      </w:r>
      <w:proofErr w:type="spellStart"/>
      <w:r w:rsidRPr="00313E79">
        <w:rPr>
          <w:rFonts w:ascii="Calibri" w:hAnsi="Calibri" w:cs="Calibri"/>
        </w:rPr>
        <w:t>Woarabeba</w:t>
      </w:r>
      <w:proofErr w:type="spellEnd"/>
      <w:r w:rsidRPr="00313E79">
        <w:rPr>
          <w:rFonts w:ascii="Calibri" w:hAnsi="Calibri" w:cs="Calibri"/>
        </w:rPr>
        <w:t>) have bylaws and elected leadership.</w:t>
      </w:r>
    </w:p>
    <w:p w14:paraId="4EDF1C44" w14:textId="77777777" w:rsidR="006465CA" w:rsidRPr="00313E79" w:rsidRDefault="006465CA" w:rsidP="00F53CAC">
      <w:pPr>
        <w:pStyle w:val="Heading4"/>
        <w:rPr>
          <w:rFonts w:ascii="Calibri" w:hAnsi="Calibri" w:cs="Calibri"/>
        </w:rPr>
      </w:pPr>
      <w:r w:rsidRPr="00313E79">
        <w:rPr>
          <w:rFonts w:ascii="Calibri" w:hAnsi="Calibri" w:cs="Calibri"/>
        </w:rPr>
        <w:t>b. Farmer-Based Organizations (FBOs)</w:t>
      </w:r>
    </w:p>
    <w:p w14:paraId="604C4AD9" w14:textId="77777777" w:rsidR="006465CA" w:rsidRPr="00313E79" w:rsidRDefault="006465CA" w:rsidP="00F53CAC">
      <w:pPr>
        <w:jc w:val="both"/>
        <w:rPr>
          <w:rFonts w:ascii="Calibri" w:hAnsi="Calibri" w:cs="Calibri"/>
        </w:rPr>
      </w:pPr>
      <w:r w:rsidRPr="00313E79">
        <w:rPr>
          <w:rFonts w:ascii="Calibri" w:hAnsi="Calibri" w:cs="Calibri"/>
        </w:rPr>
        <w:t xml:space="preserve">Found primarily in upland communities such as </w:t>
      </w:r>
      <w:proofErr w:type="spellStart"/>
      <w:r w:rsidRPr="00313E79">
        <w:rPr>
          <w:rFonts w:ascii="Calibri" w:hAnsi="Calibri" w:cs="Calibri"/>
        </w:rPr>
        <w:t>Nsuekyir</w:t>
      </w:r>
      <w:proofErr w:type="spellEnd"/>
      <w:r w:rsidRPr="00313E79">
        <w:rPr>
          <w:rFonts w:ascii="Calibri" w:hAnsi="Calibri" w:cs="Calibri"/>
        </w:rPr>
        <w:t xml:space="preserve">, Bewadze, and </w:t>
      </w:r>
      <w:proofErr w:type="spellStart"/>
      <w:r w:rsidRPr="00313E79">
        <w:rPr>
          <w:rFonts w:ascii="Calibri" w:hAnsi="Calibri" w:cs="Calibri"/>
        </w:rPr>
        <w:t>Osubonpanyin</w:t>
      </w:r>
      <w:proofErr w:type="spellEnd"/>
      <w:r w:rsidRPr="00313E79">
        <w:rPr>
          <w:rFonts w:ascii="Calibri" w:hAnsi="Calibri" w:cs="Calibri"/>
        </w:rPr>
        <w:t>. They coordinate input access, water use, and post-harvest marketing.</w:t>
      </w:r>
    </w:p>
    <w:p w14:paraId="69E0411E" w14:textId="77777777" w:rsidR="006465CA" w:rsidRPr="00313E79" w:rsidRDefault="006465CA" w:rsidP="00CF10D8">
      <w:pPr>
        <w:pStyle w:val="Heading4"/>
        <w:rPr>
          <w:rFonts w:ascii="Calibri" w:hAnsi="Calibri" w:cs="Calibri"/>
        </w:rPr>
      </w:pPr>
      <w:r w:rsidRPr="00313E79">
        <w:rPr>
          <w:rFonts w:ascii="Calibri" w:hAnsi="Calibri" w:cs="Calibri"/>
        </w:rPr>
        <w:t>c. Women’s Groups and VSLA Networks</w:t>
      </w:r>
    </w:p>
    <w:p w14:paraId="5B2F1761" w14:textId="77777777" w:rsidR="006465CA" w:rsidRPr="00313E79" w:rsidRDefault="006465CA" w:rsidP="00CF10D8">
      <w:pPr>
        <w:jc w:val="both"/>
        <w:rPr>
          <w:rFonts w:ascii="Calibri" w:hAnsi="Calibri" w:cs="Calibri"/>
        </w:rPr>
      </w:pPr>
      <w:r w:rsidRPr="00313E79">
        <w:rPr>
          <w:rFonts w:ascii="Calibri" w:hAnsi="Calibri" w:cs="Calibri"/>
        </w:rPr>
        <w:t xml:space="preserve">Including </w:t>
      </w:r>
      <w:proofErr w:type="spellStart"/>
      <w:r w:rsidRPr="00313E79">
        <w:rPr>
          <w:rFonts w:ascii="Calibri" w:hAnsi="Calibri" w:cs="Calibri"/>
        </w:rPr>
        <w:t>Novesi</w:t>
      </w:r>
      <w:proofErr w:type="spellEnd"/>
      <w:r w:rsidRPr="00313E79">
        <w:rPr>
          <w:rFonts w:ascii="Calibri" w:hAnsi="Calibri" w:cs="Calibri"/>
        </w:rPr>
        <w:t xml:space="preserve">, </w:t>
      </w:r>
      <w:proofErr w:type="spellStart"/>
      <w:r w:rsidRPr="00313E79">
        <w:rPr>
          <w:rFonts w:ascii="Calibri" w:hAnsi="Calibri" w:cs="Calibri"/>
        </w:rPr>
        <w:t>Midakpenam</w:t>
      </w:r>
      <w:proofErr w:type="spellEnd"/>
      <w:r w:rsidRPr="00313E79">
        <w:rPr>
          <w:rFonts w:ascii="Calibri" w:hAnsi="Calibri" w:cs="Calibri"/>
        </w:rPr>
        <w:t>, and Boafo Ye Na Associations. These groups are often more structured than general community groups and handle microcredit, joint savings, and bulk fish processing or charcoal production.</w:t>
      </w:r>
    </w:p>
    <w:p w14:paraId="38A0CB44" w14:textId="77777777" w:rsidR="006465CA" w:rsidRPr="00313E79" w:rsidRDefault="006465CA" w:rsidP="00CF10D8">
      <w:pPr>
        <w:pStyle w:val="Heading4"/>
        <w:rPr>
          <w:rFonts w:ascii="Calibri" w:hAnsi="Calibri" w:cs="Calibri"/>
        </w:rPr>
      </w:pPr>
      <w:r w:rsidRPr="00313E79">
        <w:rPr>
          <w:rFonts w:ascii="Calibri" w:hAnsi="Calibri" w:cs="Calibri"/>
        </w:rPr>
        <w:t>d. Environmental Volunteer Groups</w:t>
      </w:r>
    </w:p>
    <w:p w14:paraId="0BA2C02E" w14:textId="10D303A7" w:rsidR="006465CA" w:rsidRPr="00313E79" w:rsidRDefault="006465CA" w:rsidP="005C0052">
      <w:pPr>
        <w:jc w:val="both"/>
        <w:rPr>
          <w:rFonts w:ascii="Calibri" w:hAnsi="Calibri" w:cs="Calibri"/>
        </w:rPr>
      </w:pPr>
      <w:r w:rsidRPr="00313E79">
        <w:rPr>
          <w:rFonts w:ascii="Calibri" w:hAnsi="Calibri" w:cs="Calibri"/>
        </w:rPr>
        <w:t>Created during past interventions (e.g., Green Ghana, IUCN-</w:t>
      </w:r>
      <w:proofErr w:type="spellStart"/>
      <w:r w:rsidRPr="00313E79">
        <w:rPr>
          <w:rFonts w:ascii="Calibri" w:hAnsi="Calibri" w:cs="Calibri"/>
        </w:rPr>
        <w:t>PAPBio</w:t>
      </w:r>
      <w:proofErr w:type="spellEnd"/>
      <w:r w:rsidRPr="00313E79">
        <w:rPr>
          <w:rFonts w:ascii="Calibri" w:hAnsi="Calibri" w:cs="Calibri"/>
        </w:rPr>
        <w:t xml:space="preserve">). Groups in </w:t>
      </w:r>
      <w:proofErr w:type="spellStart"/>
      <w:r w:rsidRPr="00313E79">
        <w:rPr>
          <w:rFonts w:ascii="Calibri" w:hAnsi="Calibri" w:cs="Calibri"/>
        </w:rPr>
        <w:t>Galotse</w:t>
      </w:r>
      <w:proofErr w:type="spellEnd"/>
      <w:r w:rsidRPr="00313E79">
        <w:rPr>
          <w:rFonts w:ascii="Calibri" w:hAnsi="Calibri" w:cs="Calibri"/>
        </w:rPr>
        <w:t xml:space="preserve">, </w:t>
      </w:r>
      <w:proofErr w:type="spellStart"/>
      <w:r w:rsidRPr="00313E79">
        <w:rPr>
          <w:rFonts w:ascii="Calibri" w:hAnsi="Calibri" w:cs="Calibri"/>
        </w:rPr>
        <w:t>Bomigo</w:t>
      </w:r>
      <w:proofErr w:type="spellEnd"/>
      <w:r w:rsidRPr="00313E79">
        <w:rPr>
          <w:rFonts w:ascii="Calibri" w:hAnsi="Calibri" w:cs="Calibri"/>
        </w:rPr>
        <w:t xml:space="preserve">, and </w:t>
      </w:r>
      <w:proofErr w:type="spellStart"/>
      <w:r w:rsidRPr="00313E79">
        <w:rPr>
          <w:rFonts w:ascii="Calibri" w:hAnsi="Calibri" w:cs="Calibri"/>
        </w:rPr>
        <w:t>Dzogborve</w:t>
      </w:r>
      <w:proofErr w:type="spellEnd"/>
      <w:r w:rsidRPr="00313E79">
        <w:rPr>
          <w:rFonts w:ascii="Calibri" w:hAnsi="Calibri" w:cs="Calibri"/>
        </w:rPr>
        <w:t xml:space="preserve"> have maintained </w:t>
      </w:r>
      <w:r w:rsidR="005C0052" w:rsidRPr="00313E79">
        <w:rPr>
          <w:rFonts w:ascii="Calibri" w:hAnsi="Calibri" w:cs="Calibri"/>
        </w:rPr>
        <w:t xml:space="preserve">to some extent, </w:t>
      </w:r>
      <w:r w:rsidRPr="00313E79">
        <w:rPr>
          <w:rFonts w:ascii="Calibri" w:hAnsi="Calibri" w:cs="Calibri"/>
        </w:rPr>
        <w:t>mangrove patrols, awareness campaigns, or enrichment planting.</w:t>
      </w:r>
    </w:p>
    <w:p w14:paraId="7DB35B55" w14:textId="77777777" w:rsidR="006465CA" w:rsidRPr="00313E79" w:rsidRDefault="006465CA" w:rsidP="005C0052">
      <w:pPr>
        <w:pStyle w:val="Heading4"/>
        <w:rPr>
          <w:rFonts w:ascii="Calibri" w:hAnsi="Calibri" w:cs="Calibri"/>
        </w:rPr>
      </w:pPr>
      <w:r w:rsidRPr="00313E79">
        <w:rPr>
          <w:rFonts w:ascii="Calibri" w:hAnsi="Calibri" w:cs="Calibri"/>
        </w:rPr>
        <w:t>e. Interim CREMA Executives (CRMCs/CECs)</w:t>
      </w:r>
    </w:p>
    <w:p w14:paraId="64C3B5AD" w14:textId="77777777" w:rsidR="006465CA" w:rsidRPr="00313E79" w:rsidRDefault="006465CA" w:rsidP="006465CA">
      <w:pPr>
        <w:rPr>
          <w:rFonts w:ascii="Calibri" w:hAnsi="Calibri" w:cs="Calibri"/>
        </w:rPr>
      </w:pPr>
      <w:r w:rsidRPr="00313E79">
        <w:rPr>
          <w:rFonts w:ascii="Calibri" w:hAnsi="Calibri" w:cs="Calibri"/>
        </w:rPr>
        <w:t>Identified in several communities:</w:t>
      </w:r>
    </w:p>
    <w:p w14:paraId="431D99F8" w14:textId="77777777" w:rsidR="006465CA" w:rsidRPr="00313E79" w:rsidRDefault="006465CA" w:rsidP="00813818">
      <w:pPr>
        <w:numPr>
          <w:ilvl w:val="0"/>
          <w:numId w:val="52"/>
        </w:numPr>
        <w:jc w:val="both"/>
        <w:rPr>
          <w:rFonts w:ascii="Calibri" w:hAnsi="Calibri" w:cs="Calibri"/>
        </w:rPr>
      </w:pPr>
      <w:r w:rsidRPr="00313E79">
        <w:rPr>
          <w:rFonts w:ascii="Calibri" w:hAnsi="Calibri" w:cs="Calibri"/>
          <w:b/>
          <w:bCs/>
        </w:rPr>
        <w:t>Keta Lagoon</w:t>
      </w:r>
      <w:r w:rsidRPr="00313E79">
        <w:rPr>
          <w:rFonts w:ascii="Calibri" w:hAnsi="Calibri" w:cs="Calibri"/>
        </w:rPr>
        <w:t xml:space="preserve"> has two emerging CREMA clusters—Angor and </w:t>
      </w:r>
      <w:proofErr w:type="spellStart"/>
      <w:r w:rsidRPr="00313E79">
        <w:rPr>
          <w:rFonts w:ascii="Calibri" w:hAnsi="Calibri" w:cs="Calibri"/>
        </w:rPr>
        <w:t>Dusornu</w:t>
      </w:r>
      <w:proofErr w:type="spellEnd"/>
      <w:r w:rsidRPr="00313E79">
        <w:rPr>
          <w:rFonts w:ascii="Calibri" w:hAnsi="Calibri" w:cs="Calibri"/>
        </w:rPr>
        <w:t>—with mapped boundaries, constitutions, and leadership structures.</w:t>
      </w:r>
    </w:p>
    <w:p w14:paraId="61A89D0D" w14:textId="77777777" w:rsidR="006465CA" w:rsidRPr="00313E79" w:rsidRDefault="006465CA" w:rsidP="00813818">
      <w:pPr>
        <w:numPr>
          <w:ilvl w:val="0"/>
          <w:numId w:val="52"/>
        </w:numPr>
        <w:jc w:val="both"/>
        <w:rPr>
          <w:rFonts w:ascii="Calibri" w:hAnsi="Calibri" w:cs="Calibri"/>
        </w:rPr>
      </w:pPr>
      <w:r w:rsidRPr="00313E79">
        <w:rPr>
          <w:rFonts w:ascii="Calibri" w:hAnsi="Calibri" w:cs="Calibri"/>
          <w:b/>
          <w:bCs/>
        </w:rPr>
        <w:t>Muni-Pomadze</w:t>
      </w:r>
      <w:r w:rsidRPr="00313E79">
        <w:rPr>
          <w:rFonts w:ascii="Calibri" w:hAnsi="Calibri" w:cs="Calibri"/>
        </w:rPr>
        <w:t xml:space="preserve"> has one CREMA in early formation, covering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Nsuekyir</w:t>
      </w:r>
      <w:proofErr w:type="spellEnd"/>
      <w:r w:rsidRPr="00313E79">
        <w:rPr>
          <w:rFonts w:ascii="Calibri" w:hAnsi="Calibri" w:cs="Calibri"/>
        </w:rPr>
        <w:t>, and Mankoadze, with strong Wildlife Division engagement.</w:t>
      </w:r>
    </w:p>
    <w:p w14:paraId="1C9DF363" w14:textId="77777777" w:rsidR="006465CA" w:rsidRPr="00313E79" w:rsidRDefault="006465CA" w:rsidP="00813818">
      <w:pPr>
        <w:numPr>
          <w:ilvl w:val="0"/>
          <w:numId w:val="52"/>
        </w:numPr>
        <w:jc w:val="both"/>
        <w:rPr>
          <w:rFonts w:ascii="Calibri" w:hAnsi="Calibri" w:cs="Calibri"/>
        </w:rPr>
      </w:pPr>
      <w:proofErr w:type="spellStart"/>
      <w:r w:rsidRPr="00313E79">
        <w:rPr>
          <w:rFonts w:ascii="Calibri" w:hAnsi="Calibri" w:cs="Calibri"/>
          <w:b/>
          <w:bCs/>
        </w:rPr>
        <w:lastRenderedPageBreak/>
        <w:t>Songor</w:t>
      </w:r>
      <w:proofErr w:type="spellEnd"/>
      <w:r w:rsidRPr="00313E79">
        <w:rPr>
          <w:rFonts w:ascii="Calibri" w:hAnsi="Calibri" w:cs="Calibri"/>
        </w:rPr>
        <w:t xml:space="preserve"> has potential CREMA candidates but weak cohesion due to land disputes and unregulated salt expansion.</w:t>
      </w:r>
    </w:p>
    <w:p w14:paraId="6C552B6B" w14:textId="5998669E" w:rsidR="006465CA" w:rsidRPr="00313E79" w:rsidRDefault="006465CA" w:rsidP="006465CA">
      <w:pPr>
        <w:rPr>
          <w:rFonts w:ascii="Calibri" w:hAnsi="Calibri" w:cs="Calibri"/>
        </w:rPr>
      </w:pPr>
      <w:r w:rsidRPr="00313E79">
        <w:rPr>
          <w:rFonts w:ascii="Calibri" w:hAnsi="Calibri" w:cs="Calibri"/>
        </w:rPr>
        <w:t>These institutions are uneven in their development, but many provide a starting point for formal CREMA establishment or strengthening.</w:t>
      </w:r>
    </w:p>
    <w:p w14:paraId="1A6F9831" w14:textId="77777777" w:rsidR="006465CA" w:rsidRPr="00313E79" w:rsidRDefault="006465CA" w:rsidP="004B038F">
      <w:pPr>
        <w:pStyle w:val="Heading3"/>
        <w:rPr>
          <w:rFonts w:ascii="Calibri" w:hAnsi="Calibri" w:cs="Calibri"/>
        </w:rPr>
      </w:pPr>
      <w:bookmarkStart w:id="170" w:name="_Toc205793493"/>
      <w:r w:rsidRPr="00313E79">
        <w:rPr>
          <w:rFonts w:ascii="Calibri" w:hAnsi="Calibri" w:cs="Calibri"/>
        </w:rPr>
        <w:t>4. Community Change Agents (CCAs)</w:t>
      </w:r>
      <w:bookmarkEnd w:id="170"/>
    </w:p>
    <w:p w14:paraId="462E4E11" w14:textId="77777777" w:rsidR="006465CA" w:rsidRPr="00313E79" w:rsidRDefault="006465CA" w:rsidP="006465CA">
      <w:pPr>
        <w:rPr>
          <w:rFonts w:ascii="Calibri" w:hAnsi="Calibri" w:cs="Calibri"/>
        </w:rPr>
      </w:pPr>
      <w:r w:rsidRPr="00313E79">
        <w:rPr>
          <w:rFonts w:ascii="Calibri" w:hAnsi="Calibri" w:cs="Calibri"/>
        </w:rPr>
        <w:t xml:space="preserve">One of the most promising innovations under WACA </w:t>
      </w:r>
      <w:proofErr w:type="spellStart"/>
      <w:r w:rsidRPr="00313E79">
        <w:rPr>
          <w:rFonts w:ascii="Calibri" w:hAnsi="Calibri" w:cs="Calibri"/>
        </w:rPr>
        <w:t>ResIP</w:t>
      </w:r>
      <w:proofErr w:type="spellEnd"/>
      <w:r w:rsidRPr="00313E79">
        <w:rPr>
          <w:rFonts w:ascii="Calibri" w:hAnsi="Calibri" w:cs="Calibri"/>
        </w:rPr>
        <w:t xml:space="preserve"> 2 has been the selection and training of </w:t>
      </w:r>
      <w:r w:rsidRPr="00313E79">
        <w:rPr>
          <w:rFonts w:ascii="Calibri" w:hAnsi="Calibri" w:cs="Calibri"/>
          <w:b/>
          <w:bCs/>
        </w:rPr>
        <w:t>Community Change Agents (CCAs)</w:t>
      </w:r>
      <w:r w:rsidRPr="00313E79">
        <w:rPr>
          <w:rFonts w:ascii="Calibri" w:hAnsi="Calibri" w:cs="Calibri"/>
        </w:rPr>
        <w:t xml:space="preserve"> across all profiled communities. These individuals were nominated based on their:</w:t>
      </w:r>
    </w:p>
    <w:p w14:paraId="7975B9D7" w14:textId="77777777" w:rsidR="006465CA" w:rsidRPr="00313E79" w:rsidRDefault="006465CA" w:rsidP="00813818">
      <w:pPr>
        <w:numPr>
          <w:ilvl w:val="0"/>
          <w:numId w:val="53"/>
        </w:numPr>
        <w:rPr>
          <w:rFonts w:ascii="Calibri" w:hAnsi="Calibri" w:cs="Calibri"/>
        </w:rPr>
      </w:pPr>
      <w:r w:rsidRPr="00313E79">
        <w:rPr>
          <w:rFonts w:ascii="Calibri" w:hAnsi="Calibri" w:cs="Calibri"/>
        </w:rPr>
        <w:t>Experience in natural resource use or conservation</w:t>
      </w:r>
    </w:p>
    <w:p w14:paraId="34675AE0" w14:textId="77777777" w:rsidR="006465CA" w:rsidRPr="00313E79" w:rsidRDefault="006465CA" w:rsidP="00813818">
      <w:pPr>
        <w:numPr>
          <w:ilvl w:val="0"/>
          <w:numId w:val="53"/>
        </w:numPr>
        <w:rPr>
          <w:rFonts w:ascii="Calibri" w:hAnsi="Calibri" w:cs="Calibri"/>
        </w:rPr>
      </w:pPr>
      <w:r w:rsidRPr="00313E79">
        <w:rPr>
          <w:rFonts w:ascii="Calibri" w:hAnsi="Calibri" w:cs="Calibri"/>
        </w:rPr>
        <w:t>Demonstrated leadership and commitment</w:t>
      </w:r>
    </w:p>
    <w:p w14:paraId="7C162142" w14:textId="77777777" w:rsidR="006465CA" w:rsidRPr="00313E79" w:rsidRDefault="006465CA" w:rsidP="00813818">
      <w:pPr>
        <w:numPr>
          <w:ilvl w:val="0"/>
          <w:numId w:val="53"/>
        </w:numPr>
        <w:rPr>
          <w:rFonts w:ascii="Calibri" w:hAnsi="Calibri" w:cs="Calibri"/>
        </w:rPr>
      </w:pPr>
      <w:r w:rsidRPr="00313E79">
        <w:rPr>
          <w:rFonts w:ascii="Calibri" w:hAnsi="Calibri" w:cs="Calibri"/>
        </w:rPr>
        <w:t>Representation of youth, women, or marginalized groups</w:t>
      </w:r>
    </w:p>
    <w:p w14:paraId="7806D1AA" w14:textId="77777777" w:rsidR="006465CA" w:rsidRPr="00313E79" w:rsidRDefault="006465CA" w:rsidP="00813818">
      <w:pPr>
        <w:numPr>
          <w:ilvl w:val="0"/>
          <w:numId w:val="53"/>
        </w:numPr>
        <w:rPr>
          <w:rFonts w:ascii="Calibri" w:hAnsi="Calibri" w:cs="Calibri"/>
        </w:rPr>
      </w:pPr>
      <w:r w:rsidRPr="00313E79">
        <w:rPr>
          <w:rFonts w:ascii="Calibri" w:hAnsi="Calibri" w:cs="Calibri"/>
        </w:rPr>
        <w:t>Willingness to mobilize community action</w:t>
      </w:r>
    </w:p>
    <w:p w14:paraId="38A66E27" w14:textId="77777777" w:rsidR="006465CA" w:rsidRPr="00313E79" w:rsidRDefault="006465CA" w:rsidP="00383282">
      <w:pPr>
        <w:jc w:val="both"/>
        <w:rPr>
          <w:rFonts w:ascii="Calibri" w:hAnsi="Calibri" w:cs="Calibri"/>
        </w:rPr>
      </w:pPr>
      <w:r w:rsidRPr="00313E79">
        <w:rPr>
          <w:rFonts w:ascii="Calibri" w:hAnsi="Calibri" w:cs="Calibri"/>
        </w:rPr>
        <w:t xml:space="preserve">Over 100 CCAs have been selected across the 3 Ramsar sites. Some already play liaison roles between communities and district officials. Others participate in awareness events, mangrove planting, or </w:t>
      </w:r>
      <w:proofErr w:type="gramStart"/>
      <w:r w:rsidRPr="00313E79">
        <w:rPr>
          <w:rFonts w:ascii="Calibri" w:hAnsi="Calibri" w:cs="Calibri"/>
        </w:rPr>
        <w:t>reporting of</w:t>
      </w:r>
      <w:proofErr w:type="gramEnd"/>
      <w:r w:rsidRPr="00313E79">
        <w:rPr>
          <w:rFonts w:ascii="Calibri" w:hAnsi="Calibri" w:cs="Calibri"/>
        </w:rPr>
        <w:t xml:space="preserve"> illegal activities.</w:t>
      </w:r>
    </w:p>
    <w:p w14:paraId="24739766" w14:textId="695002C5" w:rsidR="006465CA" w:rsidRPr="00313E79" w:rsidRDefault="006465CA" w:rsidP="00236CE0">
      <w:pPr>
        <w:jc w:val="both"/>
        <w:rPr>
          <w:rFonts w:ascii="Calibri" w:hAnsi="Calibri" w:cs="Calibri"/>
        </w:rPr>
      </w:pPr>
      <w:r w:rsidRPr="00313E79">
        <w:rPr>
          <w:rFonts w:ascii="Calibri" w:hAnsi="Calibri" w:cs="Calibri"/>
        </w:rPr>
        <w:t>They represent a strategic human infrastructure to serve as “CREMA champions” and can support data collection, safeguards, enforcement, and community mobilization for blue carbon.</w:t>
      </w:r>
    </w:p>
    <w:p w14:paraId="0183EBC4" w14:textId="77777777" w:rsidR="006465CA" w:rsidRPr="00313E79" w:rsidRDefault="006465CA" w:rsidP="00236CE0">
      <w:pPr>
        <w:pStyle w:val="Heading3"/>
        <w:rPr>
          <w:rFonts w:ascii="Calibri" w:hAnsi="Calibri" w:cs="Calibri"/>
        </w:rPr>
      </w:pPr>
      <w:bookmarkStart w:id="171" w:name="_Toc205793494"/>
      <w:r w:rsidRPr="00313E79">
        <w:rPr>
          <w:rFonts w:ascii="Calibri" w:hAnsi="Calibri" w:cs="Calibri"/>
        </w:rPr>
        <w:t>5. CREMA Readiness Criteria and Assessment</w:t>
      </w:r>
      <w:bookmarkEnd w:id="171"/>
    </w:p>
    <w:p w14:paraId="3CF86B29" w14:textId="77777777" w:rsidR="006465CA" w:rsidRPr="00313E79" w:rsidRDefault="006465CA" w:rsidP="00F723F3">
      <w:pPr>
        <w:jc w:val="both"/>
        <w:rPr>
          <w:rFonts w:ascii="Calibri" w:hAnsi="Calibri" w:cs="Calibri"/>
        </w:rPr>
      </w:pPr>
      <w:r w:rsidRPr="00313E79">
        <w:rPr>
          <w:rFonts w:ascii="Calibri" w:hAnsi="Calibri" w:cs="Calibri"/>
        </w:rPr>
        <w:t>Based on Wildlife Division guidance and stakeholder feedback, the following criteria were used to assess readiness:</w:t>
      </w:r>
    </w:p>
    <w:tbl>
      <w:tblPr>
        <w:tblStyle w:val="GridTable1Light"/>
        <w:tblW w:w="5000" w:type="pct"/>
        <w:tblLook w:val="04A0" w:firstRow="1" w:lastRow="0" w:firstColumn="1" w:lastColumn="0" w:noHBand="0" w:noVBand="1"/>
      </w:tblPr>
      <w:tblGrid>
        <w:gridCol w:w="3310"/>
        <w:gridCol w:w="6040"/>
      </w:tblGrid>
      <w:tr w:rsidR="006465CA" w:rsidRPr="00313E79" w14:paraId="5D09EE92" w14:textId="77777777" w:rsidTr="009B3B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0" w:type="pct"/>
            <w:hideMark/>
          </w:tcPr>
          <w:p w14:paraId="2133DD23" w14:textId="77777777" w:rsidR="006465CA" w:rsidRPr="00313E79" w:rsidRDefault="006465CA" w:rsidP="006465CA">
            <w:pPr>
              <w:rPr>
                <w:rFonts w:ascii="Calibri" w:hAnsi="Calibri" w:cs="Calibri"/>
                <w:b w:val="0"/>
                <w:bCs w:val="0"/>
              </w:rPr>
            </w:pPr>
            <w:r w:rsidRPr="00313E79">
              <w:rPr>
                <w:rFonts w:ascii="Calibri" w:hAnsi="Calibri" w:cs="Calibri"/>
              </w:rPr>
              <w:t>Criteria</w:t>
            </w:r>
          </w:p>
        </w:tc>
        <w:tc>
          <w:tcPr>
            <w:tcW w:w="3230" w:type="pct"/>
            <w:hideMark/>
          </w:tcPr>
          <w:p w14:paraId="5DB75377" w14:textId="77777777" w:rsidR="006465CA" w:rsidRPr="00313E79" w:rsidRDefault="006465CA" w:rsidP="006465C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Indicators</w:t>
            </w:r>
          </w:p>
        </w:tc>
      </w:tr>
      <w:tr w:rsidR="006465CA" w:rsidRPr="00313E79" w14:paraId="55ECEC41"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611237EB" w14:textId="77777777" w:rsidR="006465CA" w:rsidRPr="00313E79" w:rsidRDefault="006465CA" w:rsidP="006465CA">
            <w:pPr>
              <w:rPr>
                <w:rFonts w:ascii="Calibri" w:hAnsi="Calibri" w:cs="Calibri"/>
              </w:rPr>
            </w:pPr>
            <w:r w:rsidRPr="00313E79">
              <w:rPr>
                <w:rFonts w:ascii="Calibri" w:hAnsi="Calibri" w:cs="Calibri"/>
              </w:rPr>
              <w:t>Community leadership &amp; cohesion</w:t>
            </w:r>
          </w:p>
        </w:tc>
        <w:tc>
          <w:tcPr>
            <w:tcW w:w="3230" w:type="pct"/>
            <w:hideMark/>
          </w:tcPr>
          <w:p w14:paraId="12F82D42"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Functional traditional leaders, no active disputes</w:t>
            </w:r>
          </w:p>
        </w:tc>
      </w:tr>
      <w:tr w:rsidR="006465CA" w:rsidRPr="00313E79" w14:paraId="06930297"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7D306B0D" w14:textId="77777777" w:rsidR="006465CA" w:rsidRPr="00313E79" w:rsidRDefault="006465CA" w:rsidP="006465CA">
            <w:pPr>
              <w:rPr>
                <w:rFonts w:ascii="Calibri" w:hAnsi="Calibri" w:cs="Calibri"/>
              </w:rPr>
            </w:pPr>
            <w:r w:rsidRPr="00313E79">
              <w:rPr>
                <w:rFonts w:ascii="Calibri" w:hAnsi="Calibri" w:cs="Calibri"/>
              </w:rPr>
              <w:t>Institutional presence</w:t>
            </w:r>
          </w:p>
        </w:tc>
        <w:tc>
          <w:tcPr>
            <w:tcW w:w="3230" w:type="pct"/>
            <w:hideMark/>
          </w:tcPr>
          <w:p w14:paraId="4587D213"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Existence of active CBOs, CRMCs, or CCAs</w:t>
            </w:r>
          </w:p>
        </w:tc>
      </w:tr>
      <w:tr w:rsidR="006465CA" w:rsidRPr="00313E79" w14:paraId="065B0B21"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50D70C9B" w14:textId="77777777" w:rsidR="006465CA" w:rsidRPr="00313E79" w:rsidRDefault="006465CA" w:rsidP="006465CA">
            <w:pPr>
              <w:rPr>
                <w:rFonts w:ascii="Calibri" w:hAnsi="Calibri" w:cs="Calibri"/>
              </w:rPr>
            </w:pPr>
            <w:r w:rsidRPr="00313E79">
              <w:rPr>
                <w:rFonts w:ascii="Calibri" w:hAnsi="Calibri" w:cs="Calibri"/>
              </w:rPr>
              <w:t>Environmental awareness</w:t>
            </w:r>
          </w:p>
        </w:tc>
        <w:tc>
          <w:tcPr>
            <w:tcW w:w="3230" w:type="pct"/>
            <w:hideMark/>
          </w:tcPr>
          <w:p w14:paraId="650B8786"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Past participation in planting, conservation days, or awareness events</w:t>
            </w:r>
          </w:p>
        </w:tc>
      </w:tr>
      <w:tr w:rsidR="006465CA" w:rsidRPr="00313E79" w14:paraId="7490A2D8"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6DC6B698" w14:textId="77777777" w:rsidR="006465CA" w:rsidRPr="00313E79" w:rsidRDefault="006465CA" w:rsidP="006465CA">
            <w:pPr>
              <w:rPr>
                <w:rFonts w:ascii="Calibri" w:hAnsi="Calibri" w:cs="Calibri"/>
              </w:rPr>
            </w:pPr>
            <w:r w:rsidRPr="00313E79">
              <w:rPr>
                <w:rFonts w:ascii="Calibri" w:hAnsi="Calibri" w:cs="Calibri"/>
              </w:rPr>
              <w:t>Governance experience</w:t>
            </w:r>
          </w:p>
        </w:tc>
        <w:tc>
          <w:tcPr>
            <w:tcW w:w="3230" w:type="pct"/>
            <w:hideMark/>
          </w:tcPr>
          <w:p w14:paraId="7B57DB9A"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History of decision-making on resource use or conflict resolution</w:t>
            </w:r>
          </w:p>
        </w:tc>
      </w:tr>
      <w:tr w:rsidR="006465CA" w:rsidRPr="00313E79" w14:paraId="3DE0245E"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6BC43B11" w14:textId="77777777" w:rsidR="006465CA" w:rsidRPr="00313E79" w:rsidRDefault="006465CA" w:rsidP="006465CA">
            <w:pPr>
              <w:rPr>
                <w:rFonts w:ascii="Calibri" w:hAnsi="Calibri" w:cs="Calibri"/>
              </w:rPr>
            </w:pPr>
            <w:r w:rsidRPr="00313E79">
              <w:rPr>
                <w:rFonts w:ascii="Calibri" w:hAnsi="Calibri" w:cs="Calibri"/>
              </w:rPr>
              <w:t>Livelihood pressure on ecosystem</w:t>
            </w:r>
          </w:p>
        </w:tc>
        <w:tc>
          <w:tcPr>
            <w:tcW w:w="3230" w:type="pct"/>
            <w:hideMark/>
          </w:tcPr>
          <w:p w14:paraId="621AEC17"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High enough to justify CREMA, but not conflict-prone</w:t>
            </w:r>
          </w:p>
        </w:tc>
      </w:tr>
      <w:tr w:rsidR="006465CA" w:rsidRPr="00313E79" w14:paraId="034040D2" w14:textId="77777777" w:rsidTr="009B3B09">
        <w:tc>
          <w:tcPr>
            <w:cnfStyle w:val="001000000000" w:firstRow="0" w:lastRow="0" w:firstColumn="1" w:lastColumn="0" w:oddVBand="0" w:evenVBand="0" w:oddHBand="0" w:evenHBand="0" w:firstRowFirstColumn="0" w:firstRowLastColumn="0" w:lastRowFirstColumn="0" w:lastRowLastColumn="0"/>
            <w:tcW w:w="1770" w:type="pct"/>
            <w:hideMark/>
          </w:tcPr>
          <w:p w14:paraId="5AE00735" w14:textId="77777777" w:rsidR="006465CA" w:rsidRPr="00313E79" w:rsidRDefault="006465CA" w:rsidP="006465CA">
            <w:pPr>
              <w:rPr>
                <w:rFonts w:ascii="Calibri" w:hAnsi="Calibri" w:cs="Calibri"/>
              </w:rPr>
            </w:pPr>
            <w:r w:rsidRPr="00313E79">
              <w:rPr>
                <w:rFonts w:ascii="Calibri" w:hAnsi="Calibri" w:cs="Calibri"/>
              </w:rPr>
              <w:t>Community willingness</w:t>
            </w:r>
          </w:p>
        </w:tc>
        <w:tc>
          <w:tcPr>
            <w:tcW w:w="3230" w:type="pct"/>
            <w:hideMark/>
          </w:tcPr>
          <w:p w14:paraId="5F816D05"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Expressed interest during FGDs or KIIs</w:t>
            </w:r>
          </w:p>
        </w:tc>
      </w:tr>
    </w:tbl>
    <w:p w14:paraId="28106628" w14:textId="77777777" w:rsidR="007B7320" w:rsidRPr="00313E79" w:rsidRDefault="007B7320" w:rsidP="006465CA">
      <w:pPr>
        <w:rPr>
          <w:rFonts w:ascii="Calibri" w:hAnsi="Calibri" w:cs="Calibri"/>
        </w:rPr>
      </w:pPr>
    </w:p>
    <w:p w14:paraId="53037042" w14:textId="73ABFCDB" w:rsidR="006465CA" w:rsidRPr="00313E79" w:rsidRDefault="006465CA" w:rsidP="006465CA">
      <w:pPr>
        <w:rPr>
          <w:rFonts w:ascii="Calibri" w:hAnsi="Calibri" w:cs="Calibri"/>
        </w:rPr>
      </w:pPr>
      <w:r w:rsidRPr="00313E79">
        <w:rPr>
          <w:rFonts w:ascii="Calibri" w:hAnsi="Calibri" w:cs="Calibri"/>
        </w:rPr>
        <w:t>Using these, the study classified readiness into:</w:t>
      </w:r>
    </w:p>
    <w:p w14:paraId="45F6881E" w14:textId="77777777" w:rsidR="006465CA" w:rsidRPr="00313E79" w:rsidRDefault="006465CA" w:rsidP="00813818">
      <w:pPr>
        <w:numPr>
          <w:ilvl w:val="0"/>
          <w:numId w:val="54"/>
        </w:numPr>
        <w:rPr>
          <w:rFonts w:ascii="Calibri" w:hAnsi="Calibri" w:cs="Calibri"/>
        </w:rPr>
      </w:pPr>
      <w:r w:rsidRPr="00313E79">
        <w:rPr>
          <w:rFonts w:ascii="Calibri" w:hAnsi="Calibri" w:cs="Calibri"/>
          <w:b/>
          <w:bCs/>
        </w:rPr>
        <w:lastRenderedPageBreak/>
        <w:t>High Readiness</w:t>
      </w:r>
      <w:r w:rsidRPr="00313E79">
        <w:rPr>
          <w:rFonts w:ascii="Calibri" w:hAnsi="Calibri" w:cs="Calibri"/>
        </w:rPr>
        <w:t xml:space="preserve">: e.g., </w:t>
      </w:r>
      <w:proofErr w:type="spellStart"/>
      <w:r w:rsidRPr="00313E79">
        <w:rPr>
          <w:rFonts w:ascii="Calibri" w:hAnsi="Calibri" w:cs="Calibri"/>
        </w:rPr>
        <w:t>Dzita</w:t>
      </w:r>
      <w:proofErr w:type="spellEnd"/>
      <w:r w:rsidRPr="00313E79">
        <w:rPr>
          <w:rFonts w:ascii="Calibri" w:hAnsi="Calibri" w:cs="Calibri"/>
        </w:rPr>
        <w:t xml:space="preserve">,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Tunu</w:t>
      </w:r>
      <w:proofErr w:type="spellEnd"/>
      <w:r w:rsidRPr="00313E79">
        <w:rPr>
          <w:rFonts w:ascii="Calibri" w:hAnsi="Calibri" w:cs="Calibri"/>
        </w:rPr>
        <w:t xml:space="preserve">, </w:t>
      </w:r>
      <w:proofErr w:type="spellStart"/>
      <w:r w:rsidRPr="00313E79">
        <w:rPr>
          <w:rFonts w:ascii="Calibri" w:hAnsi="Calibri" w:cs="Calibri"/>
        </w:rPr>
        <w:t>Agbatsivi</w:t>
      </w:r>
      <w:proofErr w:type="spellEnd"/>
      <w:r w:rsidRPr="00313E79">
        <w:rPr>
          <w:rFonts w:ascii="Calibri" w:hAnsi="Calibri" w:cs="Calibri"/>
        </w:rPr>
        <w:t xml:space="preserve">, </w:t>
      </w:r>
      <w:proofErr w:type="spellStart"/>
      <w:r w:rsidRPr="00313E79">
        <w:rPr>
          <w:rFonts w:ascii="Calibri" w:hAnsi="Calibri" w:cs="Calibri"/>
        </w:rPr>
        <w:t>Galotse</w:t>
      </w:r>
      <w:proofErr w:type="spellEnd"/>
    </w:p>
    <w:p w14:paraId="1DD0C636" w14:textId="77777777" w:rsidR="006465CA" w:rsidRPr="00313E79" w:rsidRDefault="006465CA" w:rsidP="00813818">
      <w:pPr>
        <w:numPr>
          <w:ilvl w:val="0"/>
          <w:numId w:val="54"/>
        </w:numPr>
        <w:rPr>
          <w:rFonts w:ascii="Calibri" w:hAnsi="Calibri" w:cs="Calibri"/>
        </w:rPr>
      </w:pPr>
      <w:r w:rsidRPr="00313E79">
        <w:rPr>
          <w:rFonts w:ascii="Calibri" w:hAnsi="Calibri" w:cs="Calibri"/>
          <w:b/>
          <w:bCs/>
        </w:rPr>
        <w:t>Moderate Readiness</w:t>
      </w:r>
      <w:r w:rsidRPr="00313E79">
        <w:rPr>
          <w:rFonts w:ascii="Calibri" w:hAnsi="Calibri" w:cs="Calibri"/>
        </w:rPr>
        <w:t xml:space="preserve">: e.g., Sota, </w:t>
      </w:r>
      <w:proofErr w:type="spellStart"/>
      <w:r w:rsidRPr="00313E79">
        <w:rPr>
          <w:rFonts w:ascii="Calibri" w:hAnsi="Calibri" w:cs="Calibri"/>
        </w:rPr>
        <w:t>Agortoe</w:t>
      </w:r>
      <w:proofErr w:type="spellEnd"/>
      <w:r w:rsidRPr="00313E79">
        <w:rPr>
          <w:rFonts w:ascii="Calibri" w:hAnsi="Calibri" w:cs="Calibri"/>
        </w:rPr>
        <w:t xml:space="preserve">, Mankoadze, </w:t>
      </w:r>
      <w:proofErr w:type="spellStart"/>
      <w:r w:rsidRPr="00313E79">
        <w:rPr>
          <w:rFonts w:ascii="Calibri" w:hAnsi="Calibri" w:cs="Calibri"/>
        </w:rPr>
        <w:t>Bomigo</w:t>
      </w:r>
      <w:proofErr w:type="spellEnd"/>
    </w:p>
    <w:p w14:paraId="6D50BAE4" w14:textId="162C9AFE" w:rsidR="006465CA" w:rsidRPr="00313E79" w:rsidRDefault="006465CA" w:rsidP="00813818">
      <w:pPr>
        <w:numPr>
          <w:ilvl w:val="0"/>
          <w:numId w:val="54"/>
        </w:numPr>
        <w:jc w:val="both"/>
        <w:rPr>
          <w:rFonts w:ascii="Calibri" w:hAnsi="Calibri" w:cs="Calibri"/>
        </w:rPr>
      </w:pPr>
      <w:r w:rsidRPr="00313E79">
        <w:rPr>
          <w:rFonts w:ascii="Calibri" w:hAnsi="Calibri" w:cs="Calibri"/>
          <w:b/>
          <w:bCs/>
        </w:rPr>
        <w:t>Low Readiness</w:t>
      </w:r>
      <w:r w:rsidRPr="00313E79">
        <w:rPr>
          <w:rFonts w:ascii="Calibri" w:hAnsi="Calibri" w:cs="Calibri"/>
        </w:rPr>
        <w:t xml:space="preserve">: e.g., </w:t>
      </w:r>
      <w:proofErr w:type="spellStart"/>
      <w:r w:rsidRPr="00313E79">
        <w:rPr>
          <w:rFonts w:ascii="Calibri" w:hAnsi="Calibri" w:cs="Calibri"/>
        </w:rPr>
        <w:t>Pute</w:t>
      </w:r>
      <w:proofErr w:type="spellEnd"/>
      <w:r w:rsidRPr="00313E79">
        <w:rPr>
          <w:rFonts w:ascii="Calibri" w:hAnsi="Calibri" w:cs="Calibri"/>
        </w:rPr>
        <w:t xml:space="preserve">, </w:t>
      </w:r>
      <w:proofErr w:type="spellStart"/>
      <w:r w:rsidRPr="00313E79">
        <w:rPr>
          <w:rFonts w:ascii="Calibri" w:hAnsi="Calibri" w:cs="Calibri"/>
        </w:rPr>
        <w:t>Elavanyo</w:t>
      </w:r>
      <w:proofErr w:type="spellEnd"/>
      <w:r w:rsidRPr="00313E79">
        <w:rPr>
          <w:rFonts w:ascii="Calibri" w:hAnsi="Calibri" w:cs="Calibri"/>
        </w:rPr>
        <w:t xml:space="preserve">, </w:t>
      </w:r>
      <w:proofErr w:type="spellStart"/>
      <w:r w:rsidRPr="00313E79">
        <w:rPr>
          <w:rFonts w:ascii="Calibri" w:hAnsi="Calibri" w:cs="Calibri"/>
        </w:rPr>
        <w:t>Osubonpanyin</w:t>
      </w:r>
      <w:proofErr w:type="spellEnd"/>
      <w:r w:rsidRPr="00313E79">
        <w:rPr>
          <w:rFonts w:ascii="Calibri" w:hAnsi="Calibri" w:cs="Calibri"/>
        </w:rPr>
        <w:t xml:space="preserve"> </w:t>
      </w:r>
    </w:p>
    <w:p w14:paraId="2A5E863F" w14:textId="788B7364" w:rsidR="006465CA" w:rsidRPr="00313E79" w:rsidRDefault="006465CA" w:rsidP="00EB4DB0">
      <w:pPr>
        <w:jc w:val="both"/>
        <w:rPr>
          <w:rFonts w:ascii="Calibri" w:hAnsi="Calibri" w:cs="Calibri"/>
        </w:rPr>
      </w:pPr>
      <w:r w:rsidRPr="00313E79">
        <w:rPr>
          <w:rFonts w:ascii="Calibri" w:hAnsi="Calibri" w:cs="Calibri"/>
        </w:rPr>
        <w:t xml:space="preserve">This classification will help </w:t>
      </w:r>
      <w:r w:rsidR="0006492B" w:rsidRPr="00313E79">
        <w:rPr>
          <w:rFonts w:ascii="Calibri" w:hAnsi="Calibri" w:cs="Calibri"/>
        </w:rPr>
        <w:t xml:space="preserve">the </w:t>
      </w:r>
      <w:r w:rsidRPr="00313E79">
        <w:rPr>
          <w:rFonts w:ascii="Calibri" w:hAnsi="Calibri" w:cs="Calibri"/>
        </w:rPr>
        <w:t>Wildlife Division and MLNR prioritize CREMA rollout and tailor capacity-building accordingly.</w:t>
      </w:r>
    </w:p>
    <w:p w14:paraId="0750DDAE" w14:textId="77777777" w:rsidR="006465CA" w:rsidRPr="00313E79" w:rsidRDefault="006465CA" w:rsidP="00EB4DB0">
      <w:pPr>
        <w:pStyle w:val="Heading3"/>
        <w:rPr>
          <w:rFonts w:ascii="Calibri" w:hAnsi="Calibri" w:cs="Calibri"/>
        </w:rPr>
      </w:pPr>
      <w:bookmarkStart w:id="172" w:name="_Toc205793495"/>
      <w:r w:rsidRPr="00313E79">
        <w:rPr>
          <w:rFonts w:ascii="Calibri" w:hAnsi="Calibri" w:cs="Calibri"/>
        </w:rPr>
        <w:t>6. Barriers to CREMA Formation</w:t>
      </w:r>
      <w:bookmarkEnd w:id="172"/>
    </w:p>
    <w:p w14:paraId="445517EE" w14:textId="77777777" w:rsidR="006465CA" w:rsidRPr="00313E79" w:rsidRDefault="006465CA" w:rsidP="006465CA">
      <w:pPr>
        <w:rPr>
          <w:rFonts w:ascii="Calibri" w:hAnsi="Calibri" w:cs="Calibri"/>
        </w:rPr>
      </w:pPr>
      <w:r w:rsidRPr="00313E79">
        <w:rPr>
          <w:rFonts w:ascii="Calibri" w:hAnsi="Calibri" w:cs="Calibri"/>
        </w:rPr>
        <w:t>Despite general enthusiasm, several constraints emerged:</w:t>
      </w:r>
    </w:p>
    <w:p w14:paraId="0F83D663" w14:textId="77777777" w:rsidR="006465CA" w:rsidRPr="00313E79" w:rsidRDefault="006465CA" w:rsidP="00813818">
      <w:pPr>
        <w:numPr>
          <w:ilvl w:val="0"/>
          <w:numId w:val="55"/>
        </w:numPr>
        <w:rPr>
          <w:rFonts w:ascii="Calibri" w:hAnsi="Calibri" w:cs="Calibri"/>
        </w:rPr>
      </w:pPr>
      <w:r w:rsidRPr="00313E79">
        <w:rPr>
          <w:rFonts w:ascii="Calibri" w:hAnsi="Calibri" w:cs="Calibri"/>
          <w:b/>
          <w:bCs/>
        </w:rPr>
        <w:t>Land tenure ambiguities</w:t>
      </w:r>
      <w:r w:rsidRPr="00313E79">
        <w:rPr>
          <w:rFonts w:ascii="Calibri" w:hAnsi="Calibri" w:cs="Calibri"/>
        </w:rPr>
        <w:t xml:space="preserve"> in </w:t>
      </w:r>
      <w:proofErr w:type="spellStart"/>
      <w:r w:rsidRPr="00313E79">
        <w:rPr>
          <w:rFonts w:ascii="Calibri" w:hAnsi="Calibri" w:cs="Calibri"/>
        </w:rPr>
        <w:t>Songor</w:t>
      </w:r>
      <w:proofErr w:type="spellEnd"/>
      <w:r w:rsidRPr="00313E79">
        <w:rPr>
          <w:rFonts w:ascii="Calibri" w:hAnsi="Calibri" w:cs="Calibri"/>
        </w:rPr>
        <w:t xml:space="preserve"> and Keta (especially with overlapping family/clan claims)</w:t>
      </w:r>
    </w:p>
    <w:p w14:paraId="4FC44E09" w14:textId="77777777" w:rsidR="006465CA" w:rsidRPr="00313E79" w:rsidRDefault="006465CA" w:rsidP="00813818">
      <w:pPr>
        <w:numPr>
          <w:ilvl w:val="0"/>
          <w:numId w:val="55"/>
        </w:numPr>
        <w:rPr>
          <w:rFonts w:ascii="Calibri" w:hAnsi="Calibri" w:cs="Calibri"/>
        </w:rPr>
      </w:pPr>
      <w:r w:rsidRPr="00313E79">
        <w:rPr>
          <w:rFonts w:ascii="Calibri" w:hAnsi="Calibri" w:cs="Calibri"/>
          <w:b/>
          <w:bCs/>
        </w:rPr>
        <w:t>Resource-use conflicts</w:t>
      </w:r>
      <w:r w:rsidRPr="00313E79">
        <w:rPr>
          <w:rFonts w:ascii="Calibri" w:hAnsi="Calibri" w:cs="Calibri"/>
        </w:rPr>
        <w:t>, particularly between salt mining groups and mangrove-dependent users</w:t>
      </w:r>
    </w:p>
    <w:p w14:paraId="38F28058" w14:textId="77777777" w:rsidR="006465CA" w:rsidRPr="00313E79" w:rsidRDefault="006465CA" w:rsidP="00813818">
      <w:pPr>
        <w:numPr>
          <w:ilvl w:val="0"/>
          <w:numId w:val="55"/>
        </w:numPr>
        <w:rPr>
          <w:rFonts w:ascii="Calibri" w:hAnsi="Calibri" w:cs="Calibri"/>
        </w:rPr>
      </w:pPr>
      <w:r w:rsidRPr="00313E79">
        <w:rPr>
          <w:rFonts w:ascii="Calibri" w:hAnsi="Calibri" w:cs="Calibri"/>
          <w:b/>
          <w:bCs/>
        </w:rPr>
        <w:t>Low literacy and documentation capacity</w:t>
      </w:r>
      <w:r w:rsidRPr="00313E79">
        <w:rPr>
          <w:rFonts w:ascii="Calibri" w:hAnsi="Calibri" w:cs="Calibri"/>
        </w:rPr>
        <w:t xml:space="preserve"> for forming constitutions or recording boundaries</w:t>
      </w:r>
    </w:p>
    <w:p w14:paraId="4A3277F9" w14:textId="77777777" w:rsidR="006465CA" w:rsidRPr="00313E79" w:rsidRDefault="006465CA" w:rsidP="00813818">
      <w:pPr>
        <w:numPr>
          <w:ilvl w:val="0"/>
          <w:numId w:val="55"/>
        </w:numPr>
        <w:rPr>
          <w:rFonts w:ascii="Calibri" w:hAnsi="Calibri" w:cs="Calibri"/>
        </w:rPr>
      </w:pPr>
      <w:r w:rsidRPr="00313E79">
        <w:rPr>
          <w:rFonts w:ascii="Calibri" w:hAnsi="Calibri" w:cs="Calibri"/>
          <w:b/>
          <w:bCs/>
        </w:rPr>
        <w:t>Limited financing and logistical support</w:t>
      </w:r>
      <w:r w:rsidRPr="00313E79">
        <w:rPr>
          <w:rFonts w:ascii="Calibri" w:hAnsi="Calibri" w:cs="Calibri"/>
        </w:rPr>
        <w:t xml:space="preserve"> from districts to sustain committee operations</w:t>
      </w:r>
    </w:p>
    <w:p w14:paraId="0D317AA7" w14:textId="77777777" w:rsidR="006465CA" w:rsidRPr="00313E79" w:rsidRDefault="006465CA" w:rsidP="00813818">
      <w:pPr>
        <w:numPr>
          <w:ilvl w:val="0"/>
          <w:numId w:val="55"/>
        </w:numPr>
        <w:rPr>
          <w:rFonts w:ascii="Calibri" w:hAnsi="Calibri" w:cs="Calibri"/>
        </w:rPr>
      </w:pPr>
      <w:r w:rsidRPr="00313E79">
        <w:rPr>
          <w:rFonts w:ascii="Calibri" w:hAnsi="Calibri" w:cs="Calibri"/>
          <w:b/>
          <w:bCs/>
        </w:rPr>
        <w:t>Fatigue from donor-driven short-term projects</w:t>
      </w:r>
      <w:r w:rsidRPr="00313E79">
        <w:rPr>
          <w:rFonts w:ascii="Calibri" w:hAnsi="Calibri" w:cs="Calibri"/>
        </w:rPr>
        <w:t>, which undermines trust in long-term processes</w:t>
      </w:r>
    </w:p>
    <w:p w14:paraId="3E3B216C" w14:textId="77777777" w:rsidR="006465CA" w:rsidRPr="00313E79" w:rsidRDefault="006465CA" w:rsidP="004A6DF3">
      <w:pPr>
        <w:jc w:val="both"/>
        <w:rPr>
          <w:rFonts w:ascii="Calibri" w:hAnsi="Calibri" w:cs="Calibri"/>
        </w:rPr>
      </w:pPr>
      <w:r w:rsidRPr="00313E79">
        <w:rPr>
          <w:rFonts w:ascii="Calibri" w:hAnsi="Calibri" w:cs="Calibri"/>
        </w:rPr>
        <w:t>Addressing these barriers will require a mix of training, facilitation, conflict mediation, and policy support, possibly using WACA as a “convening framework” to bring stakeholders together.</w:t>
      </w:r>
    </w:p>
    <w:p w14:paraId="68E0DFDF" w14:textId="77777777" w:rsidR="006465CA" w:rsidRPr="00313E79" w:rsidRDefault="006465CA" w:rsidP="002770B4">
      <w:pPr>
        <w:pStyle w:val="Heading3"/>
        <w:rPr>
          <w:rFonts w:ascii="Calibri" w:hAnsi="Calibri" w:cs="Calibri"/>
        </w:rPr>
      </w:pPr>
      <w:bookmarkStart w:id="173" w:name="_Toc205793496"/>
      <w:r w:rsidRPr="00313E79">
        <w:rPr>
          <w:rFonts w:ascii="Calibri" w:hAnsi="Calibri" w:cs="Calibri"/>
        </w:rPr>
        <w:t>7. Integration with Wildlife Act (Act 1115, 2023)</w:t>
      </w:r>
      <w:bookmarkEnd w:id="173"/>
    </w:p>
    <w:p w14:paraId="15F959FC" w14:textId="77777777" w:rsidR="006465CA" w:rsidRPr="00313E79" w:rsidRDefault="006465CA" w:rsidP="006465CA">
      <w:pPr>
        <w:rPr>
          <w:rFonts w:ascii="Calibri" w:hAnsi="Calibri" w:cs="Calibri"/>
        </w:rPr>
      </w:pPr>
      <w:r w:rsidRPr="00313E79">
        <w:rPr>
          <w:rFonts w:ascii="Calibri" w:hAnsi="Calibri" w:cs="Calibri"/>
        </w:rPr>
        <w:t>The recent Wildlife Resources Management Act (Act 1115) provides a robust legal foundation for CREMA development. Key provisions include:</w:t>
      </w:r>
    </w:p>
    <w:p w14:paraId="19FDE893" w14:textId="77777777" w:rsidR="006465CA" w:rsidRPr="00313E79" w:rsidRDefault="006465CA" w:rsidP="00813818">
      <w:pPr>
        <w:numPr>
          <w:ilvl w:val="0"/>
          <w:numId w:val="56"/>
        </w:numPr>
        <w:rPr>
          <w:rFonts w:ascii="Calibri" w:hAnsi="Calibri" w:cs="Calibri"/>
        </w:rPr>
      </w:pPr>
      <w:r w:rsidRPr="00313E79">
        <w:rPr>
          <w:rFonts w:ascii="Calibri" w:hAnsi="Calibri" w:cs="Calibri"/>
        </w:rPr>
        <w:t>Community rights over management and benefit-sharing of resources in designated areas</w:t>
      </w:r>
    </w:p>
    <w:p w14:paraId="3CD00294" w14:textId="77777777" w:rsidR="006465CA" w:rsidRPr="00313E79" w:rsidRDefault="006465CA" w:rsidP="00813818">
      <w:pPr>
        <w:numPr>
          <w:ilvl w:val="0"/>
          <w:numId w:val="56"/>
        </w:numPr>
        <w:rPr>
          <w:rFonts w:ascii="Calibri" w:hAnsi="Calibri" w:cs="Calibri"/>
        </w:rPr>
      </w:pPr>
      <w:r w:rsidRPr="00313E79">
        <w:rPr>
          <w:rFonts w:ascii="Calibri" w:hAnsi="Calibri" w:cs="Calibri"/>
        </w:rPr>
        <w:t>Recognition of CREMAs as governance bodies with legal standing</w:t>
      </w:r>
    </w:p>
    <w:p w14:paraId="12FFC3EE" w14:textId="77777777" w:rsidR="006465CA" w:rsidRPr="00313E79" w:rsidRDefault="006465CA" w:rsidP="00813818">
      <w:pPr>
        <w:numPr>
          <w:ilvl w:val="0"/>
          <w:numId w:val="56"/>
        </w:numPr>
        <w:rPr>
          <w:rFonts w:ascii="Calibri" w:hAnsi="Calibri" w:cs="Calibri"/>
        </w:rPr>
      </w:pPr>
      <w:r w:rsidRPr="00313E79">
        <w:rPr>
          <w:rFonts w:ascii="Calibri" w:hAnsi="Calibri" w:cs="Calibri"/>
        </w:rPr>
        <w:t>Clear roles for district assemblies and Wildlife Division in supporting co-management</w:t>
      </w:r>
    </w:p>
    <w:p w14:paraId="66BED12E" w14:textId="604CA4A9" w:rsidR="006465CA" w:rsidRPr="00313E79" w:rsidRDefault="006465CA" w:rsidP="007A3C5B">
      <w:pPr>
        <w:jc w:val="both"/>
        <w:rPr>
          <w:rFonts w:ascii="Calibri" w:hAnsi="Calibri" w:cs="Calibri"/>
        </w:rPr>
      </w:pPr>
      <w:r w:rsidRPr="00313E79">
        <w:rPr>
          <w:rFonts w:ascii="Calibri" w:hAnsi="Calibri" w:cs="Calibri"/>
        </w:rPr>
        <w:t>Aligning CREMA formation with Act 1115 ensures legal enforceability, legitimacy in carbon credit transactions, and safeguards compliance under the World Bank and voluntary carbon standards.</w:t>
      </w:r>
    </w:p>
    <w:p w14:paraId="416BD1EA" w14:textId="77777777" w:rsidR="006465CA" w:rsidRPr="00313E79" w:rsidRDefault="006465CA" w:rsidP="007A3C5B">
      <w:pPr>
        <w:pStyle w:val="Heading3"/>
        <w:rPr>
          <w:rFonts w:ascii="Calibri" w:hAnsi="Calibri" w:cs="Calibri"/>
        </w:rPr>
      </w:pPr>
      <w:bookmarkStart w:id="174" w:name="_Toc205793497"/>
      <w:r w:rsidRPr="00313E79">
        <w:rPr>
          <w:rFonts w:ascii="Calibri" w:hAnsi="Calibri" w:cs="Calibri"/>
        </w:rPr>
        <w:lastRenderedPageBreak/>
        <w:t>Conclusion</w:t>
      </w:r>
      <w:bookmarkEnd w:id="174"/>
    </w:p>
    <w:p w14:paraId="6060CFAE" w14:textId="77777777" w:rsidR="006465CA" w:rsidRPr="00313E79" w:rsidRDefault="006465CA" w:rsidP="000D6D7F">
      <w:pPr>
        <w:jc w:val="both"/>
        <w:rPr>
          <w:rFonts w:ascii="Calibri" w:hAnsi="Calibri" w:cs="Calibri"/>
        </w:rPr>
      </w:pPr>
      <w:r w:rsidRPr="00313E79">
        <w:rPr>
          <w:rFonts w:ascii="Calibri" w:hAnsi="Calibri" w:cs="Calibri"/>
        </w:rPr>
        <w:t xml:space="preserve">Mapping community governance and assessing CREMA readiness reveals a mixed landscape of opportunity and constraint. While strong cultural leadership and emerging </w:t>
      </w:r>
      <w:proofErr w:type="gramStart"/>
      <w:r w:rsidRPr="00313E79">
        <w:rPr>
          <w:rFonts w:ascii="Calibri" w:hAnsi="Calibri" w:cs="Calibri"/>
        </w:rPr>
        <w:t>grassroots institutions</w:t>
      </w:r>
      <w:proofErr w:type="gramEnd"/>
      <w:r w:rsidRPr="00313E79">
        <w:rPr>
          <w:rFonts w:ascii="Calibri" w:hAnsi="Calibri" w:cs="Calibri"/>
        </w:rPr>
        <w:t xml:space="preserve"> exist across all three Ramsar sites, significant capacity, legal, and coordination work remains.</w:t>
      </w:r>
    </w:p>
    <w:p w14:paraId="7D0C1F99" w14:textId="77777777" w:rsidR="006465CA" w:rsidRPr="00313E79" w:rsidRDefault="006465CA" w:rsidP="000D6D7F">
      <w:pPr>
        <w:jc w:val="both"/>
        <w:rPr>
          <w:rFonts w:ascii="Calibri" w:hAnsi="Calibri" w:cs="Calibri"/>
        </w:rPr>
      </w:pPr>
      <w:r w:rsidRPr="00313E79">
        <w:rPr>
          <w:rFonts w:ascii="Calibri" w:hAnsi="Calibri" w:cs="Calibri"/>
        </w:rPr>
        <w:t>The WACA Blue Carbon initiative provides a unique opportunity to not only restore ecosystems but to empower communities through governance reforms. By leveraging CCAs, strengthening CREMA frameworks, and anchoring action in national law, Ghana can model a participatory, equitable approach to climate and biodiversity governance.</w:t>
      </w:r>
    </w:p>
    <w:p w14:paraId="708FF6BF" w14:textId="1A9AFADD" w:rsidR="006465CA" w:rsidRPr="00313E79" w:rsidRDefault="00E22B92" w:rsidP="00CF3723">
      <w:pPr>
        <w:pStyle w:val="Heading2"/>
        <w:rPr>
          <w:rFonts w:ascii="Calibri" w:hAnsi="Calibri" w:cs="Calibri"/>
        </w:rPr>
      </w:pPr>
      <w:bookmarkStart w:id="175" w:name="_Toc205793498"/>
      <w:r w:rsidRPr="00313E79">
        <w:rPr>
          <w:rFonts w:ascii="Calibri" w:hAnsi="Calibri" w:cs="Calibri"/>
        </w:rPr>
        <w:t>5</w:t>
      </w:r>
      <w:r w:rsidR="006465CA" w:rsidRPr="00313E79">
        <w:rPr>
          <w:rFonts w:ascii="Calibri" w:hAnsi="Calibri" w:cs="Calibri"/>
        </w:rPr>
        <w:t>.4 Assess Gender Roles, Equity, and Inclusion</w:t>
      </w:r>
      <w:bookmarkEnd w:id="175"/>
    </w:p>
    <w:p w14:paraId="5DF9F066" w14:textId="77777777" w:rsidR="006465CA" w:rsidRPr="00313E79" w:rsidRDefault="006465CA" w:rsidP="00CF3723">
      <w:pPr>
        <w:pStyle w:val="Heading3"/>
        <w:rPr>
          <w:rFonts w:ascii="Calibri" w:hAnsi="Calibri" w:cs="Calibri"/>
        </w:rPr>
      </w:pPr>
      <w:bookmarkStart w:id="176" w:name="_Toc205793499"/>
      <w:r w:rsidRPr="00313E79">
        <w:rPr>
          <w:rFonts w:ascii="Calibri" w:hAnsi="Calibri" w:cs="Calibri"/>
        </w:rPr>
        <w:t>Introduction</w:t>
      </w:r>
      <w:bookmarkEnd w:id="176"/>
    </w:p>
    <w:p w14:paraId="5888725D" w14:textId="77777777" w:rsidR="006465CA" w:rsidRPr="00313E79" w:rsidRDefault="006465CA" w:rsidP="004D7529">
      <w:pPr>
        <w:jc w:val="both"/>
        <w:rPr>
          <w:rFonts w:ascii="Calibri" w:hAnsi="Calibri" w:cs="Calibri"/>
        </w:rPr>
      </w:pPr>
      <w:r w:rsidRPr="00313E79">
        <w:rPr>
          <w:rFonts w:ascii="Calibri" w:hAnsi="Calibri" w:cs="Calibri"/>
        </w:rPr>
        <w:t>Gender roles, equity, and inclusion are integral dimensions of environmental governance and climate resilience. In the context of Ghana’s WACA Blue Carbon Assessment, understanding how women, men, youth, and marginalized groups engage with natural resources, decision-making processes, and livelihood systems is critical for designing equitable, impactful interventions. This section explores how gender and social identities shape access to and control over ecosystem services, examines participation in governance, and highlights opportunities and gaps in achieving inclusive blue carbon outcomes.</w:t>
      </w:r>
    </w:p>
    <w:p w14:paraId="3B716DC1" w14:textId="193C1732" w:rsidR="006465CA" w:rsidRPr="00313E79" w:rsidRDefault="006465CA" w:rsidP="00A62A96">
      <w:pPr>
        <w:jc w:val="both"/>
        <w:rPr>
          <w:rFonts w:ascii="Calibri" w:hAnsi="Calibri" w:cs="Calibri"/>
        </w:rPr>
      </w:pPr>
      <w:r w:rsidRPr="00313E79">
        <w:rPr>
          <w:rFonts w:ascii="Calibri" w:hAnsi="Calibri" w:cs="Calibri"/>
        </w:rPr>
        <w:t>The Ramsar sites covered</w:t>
      </w:r>
      <w:r w:rsidR="00C246CE" w:rsidRPr="00313E79">
        <w:rPr>
          <w:rFonts w:ascii="Calibri" w:hAnsi="Calibri" w:cs="Calibri"/>
        </w:rPr>
        <w:t xml:space="preserve">, </w:t>
      </w:r>
      <w:proofErr w:type="spellStart"/>
      <w:r w:rsidRPr="00313E79">
        <w:rPr>
          <w:rFonts w:ascii="Calibri" w:hAnsi="Calibri" w:cs="Calibri"/>
        </w:rPr>
        <w:t>Songor</w:t>
      </w:r>
      <w:proofErr w:type="spellEnd"/>
      <w:r w:rsidRPr="00313E79">
        <w:rPr>
          <w:rFonts w:ascii="Calibri" w:hAnsi="Calibri" w:cs="Calibri"/>
        </w:rPr>
        <w:t>, Keta Lagoon Complex, and Muni-Pomadze</w:t>
      </w:r>
      <w:r w:rsidR="000575FE" w:rsidRPr="00313E79">
        <w:rPr>
          <w:rFonts w:ascii="Calibri" w:hAnsi="Calibri" w:cs="Calibri"/>
        </w:rPr>
        <w:t xml:space="preserve"> </w:t>
      </w:r>
      <w:r w:rsidRPr="00313E79">
        <w:rPr>
          <w:rFonts w:ascii="Calibri" w:hAnsi="Calibri" w:cs="Calibri"/>
        </w:rPr>
        <w:t xml:space="preserve">demonstrate both the entrenched inequities and the emerging pathways for empowerment that characterize coastal communities across Ghana. From the fish-smoking matriarchs of </w:t>
      </w:r>
      <w:proofErr w:type="spellStart"/>
      <w:r w:rsidRPr="00313E79">
        <w:rPr>
          <w:rFonts w:ascii="Calibri" w:hAnsi="Calibri" w:cs="Calibri"/>
        </w:rPr>
        <w:t>Dzita</w:t>
      </w:r>
      <w:proofErr w:type="spellEnd"/>
      <w:r w:rsidRPr="00313E79">
        <w:rPr>
          <w:rFonts w:ascii="Calibri" w:hAnsi="Calibri" w:cs="Calibri"/>
        </w:rPr>
        <w:t xml:space="preserve"> to the </w:t>
      </w:r>
      <w:r w:rsidR="00A62A96" w:rsidRPr="00313E79">
        <w:rPr>
          <w:rFonts w:ascii="Calibri" w:hAnsi="Calibri" w:cs="Calibri"/>
        </w:rPr>
        <w:t>Fulani herdsmen in</w:t>
      </w:r>
      <w:r w:rsidRPr="00313E79">
        <w:rPr>
          <w:rFonts w:ascii="Calibri" w:hAnsi="Calibri" w:cs="Calibri"/>
        </w:rPr>
        <w:t xml:space="preserve"> Ada East</w:t>
      </w:r>
      <w:r w:rsidR="00A62A96" w:rsidRPr="00313E79">
        <w:rPr>
          <w:rFonts w:ascii="Calibri" w:hAnsi="Calibri" w:cs="Calibri"/>
        </w:rPr>
        <w:t xml:space="preserve"> and Muni</w:t>
      </w:r>
      <w:r w:rsidRPr="00313E79">
        <w:rPr>
          <w:rFonts w:ascii="Calibri" w:hAnsi="Calibri" w:cs="Calibri"/>
        </w:rPr>
        <w:t>, the socio-economic terrain is layered with power, responsibility, exclusion, and resilience.</w:t>
      </w:r>
    </w:p>
    <w:p w14:paraId="098C573D" w14:textId="77777777" w:rsidR="006465CA" w:rsidRPr="00313E79" w:rsidRDefault="006465CA" w:rsidP="00A62A96">
      <w:pPr>
        <w:pStyle w:val="Heading3"/>
        <w:rPr>
          <w:rFonts w:ascii="Calibri" w:hAnsi="Calibri" w:cs="Calibri"/>
        </w:rPr>
      </w:pPr>
      <w:bookmarkStart w:id="177" w:name="_Toc205793500"/>
      <w:r w:rsidRPr="00313E79">
        <w:rPr>
          <w:rFonts w:ascii="Calibri" w:hAnsi="Calibri" w:cs="Calibri"/>
        </w:rPr>
        <w:t>1. Gendered Roles in Livelihoods and Resource Use</w:t>
      </w:r>
      <w:bookmarkEnd w:id="177"/>
    </w:p>
    <w:p w14:paraId="67FB75A2" w14:textId="77777777" w:rsidR="006465CA" w:rsidRPr="00313E79" w:rsidRDefault="006465CA" w:rsidP="006465CA">
      <w:pPr>
        <w:rPr>
          <w:rFonts w:ascii="Calibri" w:hAnsi="Calibri" w:cs="Calibri"/>
        </w:rPr>
      </w:pPr>
      <w:r w:rsidRPr="00313E79">
        <w:rPr>
          <w:rFonts w:ascii="Calibri" w:hAnsi="Calibri" w:cs="Calibri"/>
        </w:rPr>
        <w:t>Across all three Ramsar landscapes, livelihood activities are deeply gendered:</w:t>
      </w:r>
    </w:p>
    <w:p w14:paraId="34DCA3B7" w14:textId="77777777" w:rsidR="006465CA" w:rsidRPr="00313E79" w:rsidRDefault="006465CA" w:rsidP="00A10310">
      <w:pPr>
        <w:pStyle w:val="Heading4"/>
        <w:rPr>
          <w:rFonts w:ascii="Calibri" w:hAnsi="Calibri" w:cs="Calibri"/>
        </w:rPr>
      </w:pPr>
      <w:r w:rsidRPr="00313E79">
        <w:rPr>
          <w:rFonts w:ascii="Calibri" w:hAnsi="Calibri" w:cs="Calibri"/>
        </w:rPr>
        <w:t>a. Fisheries and Aquatic Resource Value Chain</w:t>
      </w:r>
    </w:p>
    <w:p w14:paraId="0F81717C" w14:textId="6AB7913A" w:rsidR="006465CA" w:rsidRPr="00313E79" w:rsidRDefault="006465CA" w:rsidP="00813818">
      <w:pPr>
        <w:numPr>
          <w:ilvl w:val="0"/>
          <w:numId w:val="57"/>
        </w:numPr>
        <w:jc w:val="both"/>
        <w:rPr>
          <w:rFonts w:ascii="Calibri" w:hAnsi="Calibri" w:cs="Calibri"/>
        </w:rPr>
      </w:pPr>
      <w:r w:rsidRPr="00313E79">
        <w:rPr>
          <w:rFonts w:ascii="Calibri" w:hAnsi="Calibri" w:cs="Calibri"/>
          <w:b/>
          <w:bCs/>
        </w:rPr>
        <w:t>Men</w:t>
      </w:r>
      <w:r w:rsidRPr="00313E79">
        <w:rPr>
          <w:rFonts w:ascii="Calibri" w:hAnsi="Calibri" w:cs="Calibri"/>
        </w:rPr>
        <w:t xml:space="preserve"> dominate the harvesting stage</w:t>
      </w:r>
      <w:r w:rsidR="00A73271" w:rsidRPr="00313E79">
        <w:rPr>
          <w:rFonts w:ascii="Calibri" w:hAnsi="Calibri" w:cs="Calibri"/>
        </w:rPr>
        <w:t xml:space="preserve">, </w:t>
      </w:r>
      <w:r w:rsidRPr="00313E79">
        <w:rPr>
          <w:rFonts w:ascii="Calibri" w:hAnsi="Calibri" w:cs="Calibri"/>
        </w:rPr>
        <w:t>fishing in the sea, lagoons, and rivers; crab and shrimp trapping; and transporting catch.</w:t>
      </w:r>
    </w:p>
    <w:p w14:paraId="73EB58E4" w14:textId="77777777" w:rsidR="006465CA" w:rsidRPr="00313E79" w:rsidRDefault="006465CA" w:rsidP="00813818">
      <w:pPr>
        <w:numPr>
          <w:ilvl w:val="0"/>
          <w:numId w:val="57"/>
        </w:numPr>
        <w:jc w:val="both"/>
        <w:rPr>
          <w:rFonts w:ascii="Calibri" w:hAnsi="Calibri" w:cs="Calibri"/>
        </w:rPr>
      </w:pPr>
      <w:r w:rsidRPr="00313E79">
        <w:rPr>
          <w:rFonts w:ascii="Calibri" w:hAnsi="Calibri" w:cs="Calibri"/>
          <w:b/>
          <w:bCs/>
        </w:rPr>
        <w:t>Women</w:t>
      </w:r>
      <w:r w:rsidRPr="00313E79">
        <w:rPr>
          <w:rFonts w:ascii="Calibri" w:hAnsi="Calibri" w:cs="Calibri"/>
        </w:rPr>
        <w:t xml:space="preserve"> are central to processing, preservation, and marketing. In many communities (e.g., </w:t>
      </w:r>
      <w:proofErr w:type="spellStart"/>
      <w:r w:rsidRPr="00313E79">
        <w:rPr>
          <w:rFonts w:ascii="Calibri" w:hAnsi="Calibri" w:cs="Calibri"/>
        </w:rPr>
        <w:t>Dzita</w:t>
      </w:r>
      <w:proofErr w:type="spellEnd"/>
      <w:r w:rsidRPr="00313E79">
        <w:rPr>
          <w:rFonts w:ascii="Calibri" w:hAnsi="Calibri" w:cs="Calibri"/>
        </w:rPr>
        <w:t xml:space="preserve">, Akosua Village, </w:t>
      </w:r>
      <w:proofErr w:type="spellStart"/>
      <w:r w:rsidRPr="00313E79">
        <w:rPr>
          <w:rFonts w:ascii="Calibri" w:hAnsi="Calibri" w:cs="Calibri"/>
        </w:rPr>
        <w:t>Woarabeba</w:t>
      </w:r>
      <w:proofErr w:type="spellEnd"/>
      <w:r w:rsidRPr="00313E79">
        <w:rPr>
          <w:rFonts w:ascii="Calibri" w:hAnsi="Calibri" w:cs="Calibri"/>
        </w:rPr>
        <w:t>), women’s groups operate smoking centers and lead fish trading networks.</w:t>
      </w:r>
    </w:p>
    <w:p w14:paraId="26BE2189" w14:textId="77777777" w:rsidR="006465CA" w:rsidRPr="00313E79" w:rsidRDefault="006465CA" w:rsidP="00813818">
      <w:pPr>
        <w:numPr>
          <w:ilvl w:val="0"/>
          <w:numId w:val="57"/>
        </w:numPr>
        <w:jc w:val="both"/>
        <w:rPr>
          <w:rFonts w:ascii="Calibri" w:hAnsi="Calibri" w:cs="Calibri"/>
        </w:rPr>
      </w:pPr>
      <w:r w:rsidRPr="00313E79">
        <w:rPr>
          <w:rFonts w:ascii="Calibri" w:hAnsi="Calibri" w:cs="Calibri"/>
          <w:b/>
          <w:bCs/>
        </w:rPr>
        <w:t>Youth</w:t>
      </w:r>
      <w:r w:rsidRPr="00313E79">
        <w:rPr>
          <w:rFonts w:ascii="Calibri" w:hAnsi="Calibri" w:cs="Calibri"/>
        </w:rPr>
        <w:t xml:space="preserve"> of both genders are engaged in boat maintenance, net repairs, and informal trading, but often lack stable income or land ownership.</w:t>
      </w:r>
    </w:p>
    <w:p w14:paraId="67193E3D" w14:textId="77777777" w:rsidR="006465CA" w:rsidRPr="00313E79" w:rsidRDefault="006465CA" w:rsidP="00C175CB">
      <w:pPr>
        <w:pStyle w:val="Heading4"/>
        <w:rPr>
          <w:rFonts w:ascii="Calibri" w:hAnsi="Calibri" w:cs="Calibri"/>
        </w:rPr>
      </w:pPr>
      <w:r w:rsidRPr="00313E79">
        <w:rPr>
          <w:rFonts w:ascii="Calibri" w:hAnsi="Calibri" w:cs="Calibri"/>
        </w:rPr>
        <w:lastRenderedPageBreak/>
        <w:t>b. Mangrove Harvesting and Firewood Use</w:t>
      </w:r>
    </w:p>
    <w:p w14:paraId="4E759036" w14:textId="77777777" w:rsidR="006465CA" w:rsidRPr="00313E79" w:rsidRDefault="006465CA" w:rsidP="00813818">
      <w:pPr>
        <w:numPr>
          <w:ilvl w:val="0"/>
          <w:numId w:val="58"/>
        </w:numPr>
        <w:jc w:val="both"/>
        <w:rPr>
          <w:rFonts w:ascii="Calibri" w:hAnsi="Calibri" w:cs="Calibri"/>
        </w:rPr>
      </w:pPr>
      <w:r w:rsidRPr="00313E79">
        <w:rPr>
          <w:rFonts w:ascii="Calibri" w:hAnsi="Calibri" w:cs="Calibri"/>
          <w:b/>
          <w:bCs/>
        </w:rPr>
        <w:t>Men</w:t>
      </w:r>
      <w:r w:rsidRPr="00313E79">
        <w:rPr>
          <w:rFonts w:ascii="Calibri" w:hAnsi="Calibri" w:cs="Calibri"/>
        </w:rPr>
        <w:t xml:space="preserve"> typically cut mangrove poles (for fuel or construction), especially in communities like </w:t>
      </w:r>
      <w:proofErr w:type="spellStart"/>
      <w:r w:rsidRPr="00313E79">
        <w:rPr>
          <w:rFonts w:ascii="Calibri" w:hAnsi="Calibri" w:cs="Calibri"/>
        </w:rPr>
        <w:t>Galotse</w:t>
      </w:r>
      <w:proofErr w:type="spellEnd"/>
      <w:r w:rsidRPr="00313E79">
        <w:rPr>
          <w:rFonts w:ascii="Calibri" w:hAnsi="Calibri" w:cs="Calibri"/>
        </w:rPr>
        <w:t xml:space="preserve">, Sota, and </w:t>
      </w:r>
      <w:proofErr w:type="spellStart"/>
      <w:r w:rsidRPr="00313E79">
        <w:rPr>
          <w:rFonts w:ascii="Calibri" w:hAnsi="Calibri" w:cs="Calibri"/>
        </w:rPr>
        <w:t>Akplorwotorkor</w:t>
      </w:r>
      <w:proofErr w:type="spellEnd"/>
      <w:r w:rsidRPr="00313E79">
        <w:rPr>
          <w:rFonts w:ascii="Calibri" w:hAnsi="Calibri" w:cs="Calibri"/>
        </w:rPr>
        <w:t>.</w:t>
      </w:r>
    </w:p>
    <w:p w14:paraId="0F2A5098" w14:textId="77777777" w:rsidR="006465CA" w:rsidRPr="00313E79" w:rsidRDefault="006465CA" w:rsidP="00813818">
      <w:pPr>
        <w:numPr>
          <w:ilvl w:val="0"/>
          <w:numId w:val="58"/>
        </w:numPr>
        <w:jc w:val="both"/>
        <w:rPr>
          <w:rFonts w:ascii="Calibri" w:hAnsi="Calibri" w:cs="Calibri"/>
        </w:rPr>
      </w:pPr>
      <w:r w:rsidRPr="00313E79">
        <w:rPr>
          <w:rFonts w:ascii="Calibri" w:hAnsi="Calibri" w:cs="Calibri"/>
          <w:b/>
          <w:bCs/>
        </w:rPr>
        <w:t>Women</w:t>
      </w:r>
      <w:r w:rsidRPr="00313E79">
        <w:rPr>
          <w:rFonts w:ascii="Calibri" w:hAnsi="Calibri" w:cs="Calibri"/>
        </w:rPr>
        <w:t xml:space="preserve"> collect and bundle mangrove branches, dry them, and use them in fish-smoking kilns.</w:t>
      </w:r>
    </w:p>
    <w:p w14:paraId="65629D0D" w14:textId="77777777" w:rsidR="006465CA" w:rsidRPr="00313E79" w:rsidRDefault="006465CA" w:rsidP="00813818">
      <w:pPr>
        <w:numPr>
          <w:ilvl w:val="0"/>
          <w:numId w:val="58"/>
        </w:numPr>
        <w:jc w:val="both"/>
        <w:rPr>
          <w:rFonts w:ascii="Calibri" w:hAnsi="Calibri" w:cs="Calibri"/>
        </w:rPr>
      </w:pPr>
      <w:r w:rsidRPr="00313E79">
        <w:rPr>
          <w:rFonts w:ascii="Calibri" w:hAnsi="Calibri" w:cs="Calibri"/>
        </w:rPr>
        <w:t>Both genders recognize mangrove depletion but have limited access to alternatives like LPG or improved stoves.</w:t>
      </w:r>
    </w:p>
    <w:p w14:paraId="132FE0A7" w14:textId="77777777" w:rsidR="006465CA" w:rsidRPr="00313E79" w:rsidRDefault="006465CA" w:rsidP="002D1DD5">
      <w:pPr>
        <w:pStyle w:val="Heading4"/>
        <w:rPr>
          <w:rFonts w:ascii="Calibri" w:hAnsi="Calibri" w:cs="Calibri"/>
        </w:rPr>
      </w:pPr>
      <w:r w:rsidRPr="00313E79">
        <w:rPr>
          <w:rFonts w:ascii="Calibri" w:hAnsi="Calibri" w:cs="Calibri"/>
        </w:rPr>
        <w:t xml:space="preserve">c. Farming and </w:t>
      </w:r>
      <w:proofErr w:type="spellStart"/>
      <w:r w:rsidRPr="00313E79">
        <w:rPr>
          <w:rFonts w:ascii="Calibri" w:hAnsi="Calibri" w:cs="Calibri"/>
        </w:rPr>
        <w:t>Agro</w:t>
      </w:r>
      <w:proofErr w:type="spellEnd"/>
      <w:r w:rsidRPr="00313E79">
        <w:rPr>
          <w:rFonts w:ascii="Calibri" w:hAnsi="Calibri" w:cs="Calibri"/>
        </w:rPr>
        <w:t>-processing</w:t>
      </w:r>
    </w:p>
    <w:p w14:paraId="2ECA33D8" w14:textId="77777777" w:rsidR="006465CA" w:rsidRPr="00313E79" w:rsidRDefault="006465CA" w:rsidP="00813818">
      <w:pPr>
        <w:numPr>
          <w:ilvl w:val="0"/>
          <w:numId w:val="59"/>
        </w:numPr>
        <w:jc w:val="both"/>
        <w:rPr>
          <w:rFonts w:ascii="Calibri" w:hAnsi="Calibri" w:cs="Calibri"/>
        </w:rPr>
      </w:pPr>
      <w:r w:rsidRPr="00313E79">
        <w:rPr>
          <w:rFonts w:ascii="Calibri" w:hAnsi="Calibri" w:cs="Calibri"/>
          <w:b/>
          <w:bCs/>
        </w:rPr>
        <w:t>Women farmers</w:t>
      </w:r>
      <w:r w:rsidRPr="00313E79">
        <w:rPr>
          <w:rFonts w:ascii="Calibri" w:hAnsi="Calibri" w:cs="Calibri"/>
        </w:rPr>
        <w:t xml:space="preserve"> in Muni-</w:t>
      </w:r>
      <w:proofErr w:type="spellStart"/>
      <w:r w:rsidRPr="00313E79">
        <w:rPr>
          <w:rFonts w:ascii="Calibri" w:hAnsi="Calibri" w:cs="Calibri"/>
        </w:rPr>
        <w:t>Pomadze</w:t>
      </w:r>
      <w:proofErr w:type="spellEnd"/>
      <w:r w:rsidRPr="00313E79">
        <w:rPr>
          <w:rFonts w:ascii="Calibri" w:hAnsi="Calibri" w:cs="Calibri"/>
        </w:rPr>
        <w:t xml:space="preserve"> and upland Keta communities are primarily responsible for vegetable cultivation (okra, tomatoes, peppers) and market sales.</w:t>
      </w:r>
    </w:p>
    <w:p w14:paraId="1E33C2C2" w14:textId="77777777" w:rsidR="006465CA" w:rsidRPr="00313E79" w:rsidRDefault="006465CA" w:rsidP="00813818">
      <w:pPr>
        <w:numPr>
          <w:ilvl w:val="0"/>
          <w:numId w:val="59"/>
        </w:numPr>
        <w:jc w:val="both"/>
        <w:rPr>
          <w:rFonts w:ascii="Calibri" w:hAnsi="Calibri" w:cs="Calibri"/>
        </w:rPr>
      </w:pPr>
      <w:r w:rsidRPr="00313E79">
        <w:rPr>
          <w:rFonts w:ascii="Calibri" w:hAnsi="Calibri" w:cs="Calibri"/>
          <w:b/>
          <w:bCs/>
        </w:rPr>
        <w:t>Men</w:t>
      </w:r>
      <w:r w:rsidRPr="00313E79">
        <w:rPr>
          <w:rFonts w:ascii="Calibri" w:hAnsi="Calibri" w:cs="Calibri"/>
        </w:rPr>
        <w:t xml:space="preserve"> often focus on land-clearing and higher-capital crops like maize or cassava.</w:t>
      </w:r>
    </w:p>
    <w:p w14:paraId="42C3456C" w14:textId="77777777" w:rsidR="006465CA" w:rsidRPr="00313E79" w:rsidRDefault="006465CA" w:rsidP="00813818">
      <w:pPr>
        <w:numPr>
          <w:ilvl w:val="0"/>
          <w:numId w:val="59"/>
        </w:numPr>
        <w:jc w:val="both"/>
        <w:rPr>
          <w:rFonts w:ascii="Calibri" w:hAnsi="Calibri" w:cs="Calibri"/>
        </w:rPr>
      </w:pPr>
      <w:r w:rsidRPr="00313E79">
        <w:rPr>
          <w:rFonts w:ascii="Calibri" w:hAnsi="Calibri" w:cs="Calibri"/>
        </w:rPr>
        <w:t>Decision-making around land use is usually male-dominated, although female-headed households are common.</w:t>
      </w:r>
    </w:p>
    <w:p w14:paraId="584B1BDF" w14:textId="77777777" w:rsidR="006465CA" w:rsidRPr="00313E79" w:rsidRDefault="006465CA" w:rsidP="00273E16">
      <w:pPr>
        <w:pStyle w:val="Heading4"/>
        <w:rPr>
          <w:rFonts w:ascii="Calibri" w:hAnsi="Calibri" w:cs="Calibri"/>
        </w:rPr>
      </w:pPr>
      <w:r w:rsidRPr="00313E79">
        <w:rPr>
          <w:rFonts w:ascii="Calibri" w:hAnsi="Calibri" w:cs="Calibri"/>
        </w:rPr>
        <w:t>d. Salt and Charcoal Production</w:t>
      </w:r>
    </w:p>
    <w:p w14:paraId="54791978" w14:textId="77777777" w:rsidR="006465CA" w:rsidRPr="00313E79" w:rsidRDefault="006465CA" w:rsidP="00813818">
      <w:pPr>
        <w:numPr>
          <w:ilvl w:val="0"/>
          <w:numId w:val="60"/>
        </w:numPr>
        <w:jc w:val="both"/>
        <w:rPr>
          <w:rFonts w:ascii="Calibri" w:hAnsi="Calibri" w:cs="Calibri"/>
        </w:rPr>
      </w:pPr>
      <w:r w:rsidRPr="00313E79">
        <w:rPr>
          <w:rFonts w:ascii="Calibri" w:hAnsi="Calibri" w:cs="Calibri"/>
        </w:rPr>
        <w:t xml:space="preserve">In </w:t>
      </w:r>
      <w:proofErr w:type="spellStart"/>
      <w:r w:rsidRPr="00313E79">
        <w:rPr>
          <w:rFonts w:ascii="Calibri" w:hAnsi="Calibri" w:cs="Calibri"/>
        </w:rPr>
        <w:t>Songor</w:t>
      </w:r>
      <w:proofErr w:type="spellEnd"/>
      <w:r w:rsidRPr="00313E79">
        <w:rPr>
          <w:rFonts w:ascii="Calibri" w:hAnsi="Calibri" w:cs="Calibri"/>
        </w:rPr>
        <w:t xml:space="preserve">, </w:t>
      </w:r>
      <w:r w:rsidRPr="00313E79">
        <w:rPr>
          <w:rFonts w:ascii="Calibri" w:hAnsi="Calibri" w:cs="Calibri"/>
          <w:b/>
          <w:bCs/>
        </w:rPr>
        <w:t>women</w:t>
      </w:r>
      <w:r w:rsidRPr="00313E79">
        <w:rPr>
          <w:rFonts w:ascii="Calibri" w:hAnsi="Calibri" w:cs="Calibri"/>
        </w:rPr>
        <w:t xml:space="preserve"> often work in salt pans, especially during dry seasons, while </w:t>
      </w:r>
      <w:r w:rsidRPr="00313E79">
        <w:rPr>
          <w:rFonts w:ascii="Calibri" w:hAnsi="Calibri" w:cs="Calibri"/>
          <w:b/>
          <w:bCs/>
        </w:rPr>
        <w:t>men</w:t>
      </w:r>
      <w:r w:rsidRPr="00313E79">
        <w:rPr>
          <w:rFonts w:ascii="Calibri" w:hAnsi="Calibri" w:cs="Calibri"/>
        </w:rPr>
        <w:t xml:space="preserve"> transport and sell bulk quantities.</w:t>
      </w:r>
    </w:p>
    <w:p w14:paraId="44D2FA2B" w14:textId="77777777" w:rsidR="006465CA" w:rsidRPr="00313E79" w:rsidRDefault="006465CA" w:rsidP="00813818">
      <w:pPr>
        <w:numPr>
          <w:ilvl w:val="0"/>
          <w:numId w:val="60"/>
        </w:numPr>
        <w:jc w:val="both"/>
        <w:rPr>
          <w:rFonts w:ascii="Calibri" w:hAnsi="Calibri" w:cs="Calibri"/>
        </w:rPr>
      </w:pPr>
      <w:r w:rsidRPr="00313E79">
        <w:rPr>
          <w:rFonts w:ascii="Calibri" w:hAnsi="Calibri" w:cs="Calibri"/>
        </w:rPr>
        <w:t xml:space="preserve">Charcoal production in </w:t>
      </w:r>
      <w:proofErr w:type="spellStart"/>
      <w:r w:rsidRPr="00313E79">
        <w:rPr>
          <w:rFonts w:ascii="Calibri" w:hAnsi="Calibri" w:cs="Calibri"/>
        </w:rPr>
        <w:t>Mankoadze</w:t>
      </w:r>
      <w:proofErr w:type="spellEnd"/>
      <w:r w:rsidRPr="00313E79">
        <w:rPr>
          <w:rFonts w:ascii="Calibri" w:hAnsi="Calibri" w:cs="Calibri"/>
        </w:rPr>
        <w:t xml:space="preserve"> and Bewadze is mostly done by </w:t>
      </w:r>
      <w:r w:rsidRPr="00313E79">
        <w:rPr>
          <w:rFonts w:ascii="Calibri" w:hAnsi="Calibri" w:cs="Calibri"/>
          <w:b/>
          <w:bCs/>
        </w:rPr>
        <w:t>men</w:t>
      </w:r>
      <w:r w:rsidRPr="00313E79">
        <w:rPr>
          <w:rFonts w:ascii="Calibri" w:hAnsi="Calibri" w:cs="Calibri"/>
        </w:rPr>
        <w:t>, with women handling local sales.</w:t>
      </w:r>
    </w:p>
    <w:p w14:paraId="20166E11" w14:textId="3BAB672C" w:rsidR="006465CA" w:rsidRPr="00313E79" w:rsidRDefault="006465CA" w:rsidP="00D1210A">
      <w:pPr>
        <w:jc w:val="both"/>
        <w:rPr>
          <w:rFonts w:ascii="Calibri" w:hAnsi="Calibri" w:cs="Calibri"/>
        </w:rPr>
      </w:pPr>
      <w:r w:rsidRPr="00313E79">
        <w:rPr>
          <w:rFonts w:ascii="Calibri" w:hAnsi="Calibri" w:cs="Calibri"/>
        </w:rPr>
        <w:t>These roles underscore that both men and women are central to the blue carbon landscape</w:t>
      </w:r>
      <w:r w:rsidR="00DB3892" w:rsidRPr="00313E79">
        <w:rPr>
          <w:rFonts w:ascii="Calibri" w:hAnsi="Calibri" w:cs="Calibri"/>
        </w:rPr>
        <w:t xml:space="preserve">, </w:t>
      </w:r>
      <w:r w:rsidRPr="00313E79">
        <w:rPr>
          <w:rFonts w:ascii="Calibri" w:hAnsi="Calibri" w:cs="Calibri"/>
        </w:rPr>
        <w:t>but in different ways. Without understanding these distinctions, restoration efforts may inadvertently marginalize key stakeholders.</w:t>
      </w:r>
    </w:p>
    <w:p w14:paraId="1789526D" w14:textId="77777777" w:rsidR="006465CA" w:rsidRPr="00313E79" w:rsidRDefault="006465CA" w:rsidP="00D1210A">
      <w:pPr>
        <w:pStyle w:val="Heading3"/>
        <w:rPr>
          <w:rFonts w:ascii="Calibri" w:hAnsi="Calibri" w:cs="Calibri"/>
        </w:rPr>
      </w:pPr>
      <w:bookmarkStart w:id="178" w:name="_Toc205793501"/>
      <w:r w:rsidRPr="00313E79">
        <w:rPr>
          <w:rFonts w:ascii="Calibri" w:hAnsi="Calibri" w:cs="Calibri"/>
        </w:rPr>
        <w:t>2. Gender Norms, Taboos, and Cultural Beliefs</w:t>
      </w:r>
      <w:bookmarkEnd w:id="178"/>
    </w:p>
    <w:p w14:paraId="0A2BE7AF" w14:textId="68DD6384" w:rsidR="006465CA" w:rsidRPr="00313E79" w:rsidRDefault="006465CA" w:rsidP="00B338EC">
      <w:pPr>
        <w:jc w:val="both"/>
        <w:rPr>
          <w:rFonts w:ascii="Calibri" w:hAnsi="Calibri" w:cs="Calibri"/>
        </w:rPr>
      </w:pPr>
      <w:r w:rsidRPr="00313E79">
        <w:rPr>
          <w:rFonts w:ascii="Calibri" w:hAnsi="Calibri" w:cs="Calibri"/>
        </w:rPr>
        <w:t xml:space="preserve">Several socio-cultural norms influence how gender interacts with </w:t>
      </w:r>
      <w:r w:rsidR="00B338EC" w:rsidRPr="00313E79">
        <w:rPr>
          <w:rFonts w:ascii="Calibri" w:hAnsi="Calibri" w:cs="Calibri"/>
        </w:rPr>
        <w:t xml:space="preserve">the </w:t>
      </w:r>
      <w:r w:rsidRPr="00313E79">
        <w:rPr>
          <w:rFonts w:ascii="Calibri" w:hAnsi="Calibri" w:cs="Calibri"/>
        </w:rPr>
        <w:t>environment and governance:</w:t>
      </w:r>
    </w:p>
    <w:p w14:paraId="5163CE02" w14:textId="77777777" w:rsidR="006465CA" w:rsidRPr="00313E79" w:rsidRDefault="006465CA" w:rsidP="00813818">
      <w:pPr>
        <w:numPr>
          <w:ilvl w:val="0"/>
          <w:numId w:val="61"/>
        </w:numPr>
        <w:jc w:val="both"/>
        <w:rPr>
          <w:rFonts w:ascii="Calibri" w:hAnsi="Calibri" w:cs="Calibri"/>
        </w:rPr>
      </w:pPr>
      <w:r w:rsidRPr="00313E79">
        <w:rPr>
          <w:rFonts w:ascii="Calibri" w:hAnsi="Calibri" w:cs="Calibri"/>
          <w:b/>
          <w:bCs/>
        </w:rPr>
        <w:t>Menstruation taboos</w:t>
      </w:r>
      <w:r w:rsidRPr="00313E79">
        <w:rPr>
          <w:rFonts w:ascii="Calibri" w:hAnsi="Calibri" w:cs="Calibri"/>
        </w:rPr>
        <w:t xml:space="preserve">: In parts of </w:t>
      </w:r>
      <w:proofErr w:type="spellStart"/>
      <w:r w:rsidRPr="00313E79">
        <w:rPr>
          <w:rFonts w:ascii="Calibri" w:hAnsi="Calibri" w:cs="Calibri"/>
        </w:rPr>
        <w:t>Anloga</w:t>
      </w:r>
      <w:proofErr w:type="spellEnd"/>
      <w:r w:rsidRPr="00313E79">
        <w:rPr>
          <w:rFonts w:ascii="Calibri" w:hAnsi="Calibri" w:cs="Calibri"/>
        </w:rPr>
        <w:t xml:space="preserve"> and Ada East, menstruating women are prohibited from fishing or entering sacred water bodies. This limits their participation in certain resource use and rituals.</w:t>
      </w:r>
    </w:p>
    <w:p w14:paraId="7CE30DB9" w14:textId="77777777" w:rsidR="006465CA" w:rsidRPr="00313E79" w:rsidRDefault="006465CA" w:rsidP="00813818">
      <w:pPr>
        <w:numPr>
          <w:ilvl w:val="0"/>
          <w:numId w:val="61"/>
        </w:numPr>
        <w:jc w:val="both"/>
        <w:rPr>
          <w:rFonts w:ascii="Calibri" w:hAnsi="Calibri" w:cs="Calibri"/>
        </w:rPr>
      </w:pPr>
      <w:r w:rsidRPr="00313E79">
        <w:rPr>
          <w:rFonts w:ascii="Calibri" w:hAnsi="Calibri" w:cs="Calibri"/>
          <w:b/>
          <w:bCs/>
        </w:rPr>
        <w:t>Sacred groves</w:t>
      </w:r>
      <w:r w:rsidRPr="00313E79">
        <w:rPr>
          <w:rFonts w:ascii="Calibri" w:hAnsi="Calibri" w:cs="Calibri"/>
        </w:rPr>
        <w:t xml:space="preserve">: Some conservation areas (e.g., </w:t>
      </w:r>
      <w:proofErr w:type="spellStart"/>
      <w:r w:rsidRPr="00313E79">
        <w:rPr>
          <w:rFonts w:ascii="Calibri" w:hAnsi="Calibri" w:cs="Calibri"/>
        </w:rPr>
        <w:t>Tsakui</w:t>
      </w:r>
      <w:proofErr w:type="spellEnd"/>
      <w:r w:rsidRPr="00313E79">
        <w:rPr>
          <w:rFonts w:ascii="Calibri" w:hAnsi="Calibri" w:cs="Calibri"/>
        </w:rPr>
        <w:t xml:space="preserve"> Grove) are inaccessible to women altogether, or only after certain rites.</w:t>
      </w:r>
    </w:p>
    <w:p w14:paraId="2D925ABC" w14:textId="77777777" w:rsidR="006465CA" w:rsidRPr="00313E79" w:rsidRDefault="006465CA" w:rsidP="00813818">
      <w:pPr>
        <w:numPr>
          <w:ilvl w:val="0"/>
          <w:numId w:val="61"/>
        </w:numPr>
        <w:jc w:val="both"/>
        <w:rPr>
          <w:rFonts w:ascii="Calibri" w:hAnsi="Calibri" w:cs="Calibri"/>
        </w:rPr>
      </w:pPr>
      <w:r w:rsidRPr="00313E79">
        <w:rPr>
          <w:rFonts w:ascii="Calibri" w:hAnsi="Calibri" w:cs="Calibri"/>
          <w:b/>
          <w:bCs/>
        </w:rPr>
        <w:t>Inheritance and land access</w:t>
      </w:r>
      <w:r w:rsidRPr="00313E79">
        <w:rPr>
          <w:rFonts w:ascii="Calibri" w:hAnsi="Calibri" w:cs="Calibri"/>
        </w:rPr>
        <w:t>: Most communities follow patrilineal systems, restricting women’s ability to own land or trees, even if they manage the land.</w:t>
      </w:r>
    </w:p>
    <w:p w14:paraId="62AFA0C2" w14:textId="77777777" w:rsidR="006465CA" w:rsidRPr="00313E79" w:rsidRDefault="006465CA" w:rsidP="00813818">
      <w:pPr>
        <w:numPr>
          <w:ilvl w:val="0"/>
          <w:numId w:val="61"/>
        </w:numPr>
        <w:jc w:val="both"/>
        <w:rPr>
          <w:rFonts w:ascii="Calibri" w:hAnsi="Calibri" w:cs="Calibri"/>
        </w:rPr>
      </w:pPr>
      <w:r w:rsidRPr="00313E79">
        <w:rPr>
          <w:rFonts w:ascii="Calibri" w:hAnsi="Calibri" w:cs="Calibri"/>
          <w:b/>
          <w:bCs/>
        </w:rPr>
        <w:lastRenderedPageBreak/>
        <w:t>Leadership norms</w:t>
      </w:r>
      <w:r w:rsidRPr="00313E79">
        <w:rPr>
          <w:rFonts w:ascii="Calibri" w:hAnsi="Calibri" w:cs="Calibri"/>
        </w:rPr>
        <w:t>: Chiefs and elders are usually male, and women’s voices may be excluded from critical resource decisions.</w:t>
      </w:r>
    </w:p>
    <w:p w14:paraId="06B710BD" w14:textId="37E3C399" w:rsidR="006465CA" w:rsidRPr="00313E79" w:rsidRDefault="006465CA" w:rsidP="00EE0985">
      <w:pPr>
        <w:jc w:val="both"/>
        <w:rPr>
          <w:rFonts w:ascii="Calibri" w:hAnsi="Calibri" w:cs="Calibri"/>
        </w:rPr>
      </w:pPr>
      <w:r w:rsidRPr="00313E79">
        <w:rPr>
          <w:rFonts w:ascii="Calibri" w:hAnsi="Calibri" w:cs="Calibri"/>
        </w:rPr>
        <w:t xml:space="preserve">However, these norms are </w:t>
      </w:r>
      <w:r w:rsidRPr="00313E79">
        <w:rPr>
          <w:rFonts w:ascii="Calibri" w:hAnsi="Calibri" w:cs="Calibri"/>
          <w:b/>
          <w:bCs/>
        </w:rPr>
        <w:t>not static</w:t>
      </w:r>
      <w:r w:rsidRPr="00313E79">
        <w:rPr>
          <w:rFonts w:ascii="Calibri" w:hAnsi="Calibri" w:cs="Calibri"/>
        </w:rPr>
        <w:t xml:space="preserve">. In several areas (e.g.,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Aborlove</w:t>
      </w:r>
      <w:proofErr w:type="spellEnd"/>
      <w:r w:rsidRPr="00313E79">
        <w:rPr>
          <w:rFonts w:ascii="Calibri" w:hAnsi="Calibri" w:cs="Calibri"/>
        </w:rPr>
        <w:t xml:space="preserve">), women have emerged as respected environmental advocates, especially where external programs (e.g., IUCN </w:t>
      </w:r>
      <w:proofErr w:type="spellStart"/>
      <w:r w:rsidRPr="00313E79">
        <w:rPr>
          <w:rFonts w:ascii="Calibri" w:hAnsi="Calibri" w:cs="Calibri"/>
        </w:rPr>
        <w:t>PAPBio</w:t>
      </w:r>
      <w:proofErr w:type="spellEnd"/>
      <w:r w:rsidRPr="00313E79">
        <w:rPr>
          <w:rFonts w:ascii="Calibri" w:hAnsi="Calibri" w:cs="Calibri"/>
        </w:rPr>
        <w:t>,) have built leadership capacity.</w:t>
      </w:r>
    </w:p>
    <w:p w14:paraId="6F4E6D05" w14:textId="77777777" w:rsidR="006465CA" w:rsidRPr="00313E79" w:rsidRDefault="006465CA" w:rsidP="00AA556C">
      <w:pPr>
        <w:pStyle w:val="Heading3"/>
        <w:rPr>
          <w:rFonts w:ascii="Calibri" w:hAnsi="Calibri" w:cs="Calibri"/>
        </w:rPr>
      </w:pPr>
      <w:bookmarkStart w:id="179" w:name="_Toc205793502"/>
      <w:r w:rsidRPr="00313E79">
        <w:rPr>
          <w:rFonts w:ascii="Calibri" w:hAnsi="Calibri" w:cs="Calibri"/>
        </w:rPr>
        <w:t>3. Women’s Groups and Empowerment Pathways</w:t>
      </w:r>
      <w:bookmarkEnd w:id="179"/>
    </w:p>
    <w:p w14:paraId="2EB93D26" w14:textId="77777777" w:rsidR="006465CA" w:rsidRPr="00313E79" w:rsidRDefault="006465CA" w:rsidP="007614C9">
      <w:pPr>
        <w:jc w:val="both"/>
        <w:rPr>
          <w:rFonts w:ascii="Calibri" w:hAnsi="Calibri" w:cs="Calibri"/>
        </w:rPr>
      </w:pPr>
      <w:r w:rsidRPr="00313E79">
        <w:rPr>
          <w:rFonts w:ascii="Calibri" w:hAnsi="Calibri" w:cs="Calibri"/>
        </w:rPr>
        <w:t>The study documented over 25 active women’s groups across the three sites. These groups engage in:</w:t>
      </w:r>
    </w:p>
    <w:p w14:paraId="136B96AD" w14:textId="77777777" w:rsidR="006465CA" w:rsidRPr="00313E79" w:rsidRDefault="006465CA" w:rsidP="00813818">
      <w:pPr>
        <w:numPr>
          <w:ilvl w:val="0"/>
          <w:numId w:val="62"/>
        </w:numPr>
        <w:jc w:val="both"/>
        <w:rPr>
          <w:rFonts w:ascii="Calibri" w:hAnsi="Calibri" w:cs="Calibri"/>
        </w:rPr>
      </w:pPr>
      <w:r w:rsidRPr="00313E79">
        <w:rPr>
          <w:rFonts w:ascii="Calibri" w:hAnsi="Calibri" w:cs="Calibri"/>
        </w:rPr>
        <w:t xml:space="preserve">Fish smoking and preservation (e.g., </w:t>
      </w:r>
      <w:proofErr w:type="spellStart"/>
      <w:r w:rsidRPr="00313E79">
        <w:rPr>
          <w:rFonts w:ascii="Calibri" w:hAnsi="Calibri" w:cs="Calibri"/>
        </w:rPr>
        <w:t>Midakpenam</w:t>
      </w:r>
      <w:proofErr w:type="spellEnd"/>
      <w:r w:rsidRPr="00313E79">
        <w:rPr>
          <w:rFonts w:ascii="Calibri" w:hAnsi="Calibri" w:cs="Calibri"/>
        </w:rPr>
        <w:t xml:space="preserve"> and Boafo Ye Na Associations)</w:t>
      </w:r>
    </w:p>
    <w:p w14:paraId="4BD8BF29" w14:textId="77777777" w:rsidR="006465CA" w:rsidRPr="00313E79" w:rsidRDefault="006465CA" w:rsidP="00813818">
      <w:pPr>
        <w:numPr>
          <w:ilvl w:val="0"/>
          <w:numId w:val="62"/>
        </w:numPr>
        <w:jc w:val="both"/>
        <w:rPr>
          <w:rFonts w:ascii="Calibri" w:hAnsi="Calibri" w:cs="Calibri"/>
        </w:rPr>
      </w:pPr>
      <w:proofErr w:type="spellStart"/>
      <w:r w:rsidRPr="00313E79">
        <w:rPr>
          <w:rFonts w:ascii="Calibri" w:hAnsi="Calibri" w:cs="Calibri"/>
        </w:rPr>
        <w:t>Agro</w:t>
      </w:r>
      <w:proofErr w:type="spellEnd"/>
      <w:r w:rsidRPr="00313E79">
        <w:rPr>
          <w:rFonts w:ascii="Calibri" w:hAnsi="Calibri" w:cs="Calibri"/>
        </w:rPr>
        <w:t>-processing (e.g., cassava grating and packaging)</w:t>
      </w:r>
    </w:p>
    <w:p w14:paraId="552A59B7" w14:textId="77777777" w:rsidR="006465CA" w:rsidRPr="00313E79" w:rsidRDefault="006465CA" w:rsidP="00813818">
      <w:pPr>
        <w:numPr>
          <w:ilvl w:val="0"/>
          <w:numId w:val="62"/>
        </w:numPr>
        <w:jc w:val="both"/>
        <w:rPr>
          <w:rFonts w:ascii="Calibri" w:hAnsi="Calibri" w:cs="Calibri"/>
        </w:rPr>
      </w:pPr>
      <w:r w:rsidRPr="00313E79">
        <w:rPr>
          <w:rFonts w:ascii="Calibri" w:hAnsi="Calibri" w:cs="Calibri"/>
        </w:rPr>
        <w:t>Environmental education (e.g., during Green Ghana Day events)</w:t>
      </w:r>
    </w:p>
    <w:p w14:paraId="54C0A8CE" w14:textId="77777777" w:rsidR="006465CA" w:rsidRPr="00313E79" w:rsidRDefault="006465CA" w:rsidP="007614C9">
      <w:pPr>
        <w:jc w:val="both"/>
        <w:rPr>
          <w:rFonts w:ascii="Calibri" w:hAnsi="Calibri" w:cs="Calibri"/>
        </w:rPr>
      </w:pPr>
      <w:r w:rsidRPr="00313E79">
        <w:rPr>
          <w:rFonts w:ascii="Calibri" w:hAnsi="Calibri" w:cs="Calibri"/>
        </w:rPr>
        <w:t xml:space="preserve">These groups often function as </w:t>
      </w:r>
      <w:r w:rsidRPr="00313E79">
        <w:rPr>
          <w:rFonts w:ascii="Calibri" w:hAnsi="Calibri" w:cs="Calibri"/>
          <w:b/>
          <w:bCs/>
        </w:rPr>
        <w:t>entry points for environmental action</w:t>
      </w:r>
      <w:r w:rsidRPr="00313E79">
        <w:rPr>
          <w:rFonts w:ascii="Calibri" w:hAnsi="Calibri" w:cs="Calibri"/>
        </w:rPr>
        <w:t>, particularly when linked with district-level planning or NGO facilitation. For example:</w:t>
      </w:r>
    </w:p>
    <w:p w14:paraId="7E18D32E" w14:textId="77777777" w:rsidR="006465CA" w:rsidRPr="00313E79" w:rsidRDefault="006465CA" w:rsidP="00813818">
      <w:pPr>
        <w:numPr>
          <w:ilvl w:val="0"/>
          <w:numId w:val="63"/>
        </w:numPr>
        <w:jc w:val="both"/>
        <w:rPr>
          <w:rFonts w:ascii="Calibri" w:hAnsi="Calibri" w:cs="Calibri"/>
        </w:rPr>
      </w:pPr>
      <w:r w:rsidRPr="00313E79">
        <w:rPr>
          <w:rFonts w:ascii="Calibri" w:hAnsi="Calibri" w:cs="Calibri"/>
        </w:rPr>
        <w:t xml:space="preserve">In </w:t>
      </w:r>
      <w:proofErr w:type="spellStart"/>
      <w:r w:rsidRPr="00313E79">
        <w:rPr>
          <w:rFonts w:ascii="Calibri" w:hAnsi="Calibri" w:cs="Calibri"/>
          <w:b/>
          <w:bCs/>
        </w:rPr>
        <w:t>Galotse</w:t>
      </w:r>
      <w:proofErr w:type="spellEnd"/>
      <w:r w:rsidRPr="00313E79">
        <w:rPr>
          <w:rFonts w:ascii="Calibri" w:hAnsi="Calibri" w:cs="Calibri"/>
        </w:rPr>
        <w:t xml:space="preserve">, the women’s group helped establish a mangrove patrol team and </w:t>
      </w:r>
      <w:proofErr w:type="gramStart"/>
      <w:r w:rsidRPr="00313E79">
        <w:rPr>
          <w:rFonts w:ascii="Calibri" w:hAnsi="Calibri" w:cs="Calibri"/>
        </w:rPr>
        <w:t>organized</w:t>
      </w:r>
      <w:proofErr w:type="gramEnd"/>
      <w:r w:rsidRPr="00313E79">
        <w:rPr>
          <w:rFonts w:ascii="Calibri" w:hAnsi="Calibri" w:cs="Calibri"/>
        </w:rPr>
        <w:t xml:space="preserve"> taboo-day sensitizations.</w:t>
      </w:r>
    </w:p>
    <w:p w14:paraId="196A7E94" w14:textId="51FDCCE7" w:rsidR="006465CA" w:rsidRPr="00313E79" w:rsidRDefault="006465CA" w:rsidP="00813818">
      <w:pPr>
        <w:numPr>
          <w:ilvl w:val="0"/>
          <w:numId w:val="63"/>
        </w:numPr>
        <w:jc w:val="both"/>
        <w:rPr>
          <w:rFonts w:ascii="Calibri" w:hAnsi="Calibri" w:cs="Calibri"/>
        </w:rPr>
      </w:pPr>
      <w:r w:rsidRPr="00313E79">
        <w:rPr>
          <w:rFonts w:ascii="Calibri" w:hAnsi="Calibri" w:cs="Calibri"/>
        </w:rPr>
        <w:t xml:space="preserve">In </w:t>
      </w:r>
      <w:proofErr w:type="spellStart"/>
      <w:r w:rsidRPr="00313E79">
        <w:rPr>
          <w:rFonts w:ascii="Calibri" w:hAnsi="Calibri" w:cs="Calibri"/>
          <w:b/>
          <w:bCs/>
        </w:rPr>
        <w:t>Sankor</w:t>
      </w:r>
      <w:proofErr w:type="spellEnd"/>
      <w:r w:rsidRPr="00313E79">
        <w:rPr>
          <w:rFonts w:ascii="Calibri" w:hAnsi="Calibri" w:cs="Calibri"/>
        </w:rPr>
        <w:t xml:space="preserve">, women jointly purchased fish-processing equipment after participating in a savings group supported by </w:t>
      </w:r>
      <w:r w:rsidR="00F41097" w:rsidRPr="00313E79">
        <w:rPr>
          <w:rFonts w:ascii="Calibri" w:hAnsi="Calibri" w:cs="Calibri"/>
        </w:rPr>
        <w:t>NGOs</w:t>
      </w:r>
      <w:r w:rsidRPr="00313E79">
        <w:rPr>
          <w:rFonts w:ascii="Calibri" w:hAnsi="Calibri" w:cs="Calibri"/>
        </w:rPr>
        <w:t>.</w:t>
      </w:r>
    </w:p>
    <w:p w14:paraId="2586B8C7" w14:textId="77777777" w:rsidR="006465CA" w:rsidRPr="00313E79" w:rsidRDefault="006465CA" w:rsidP="006465CA">
      <w:pPr>
        <w:rPr>
          <w:rFonts w:ascii="Calibri" w:hAnsi="Calibri" w:cs="Calibri"/>
        </w:rPr>
      </w:pPr>
      <w:r w:rsidRPr="00313E79">
        <w:rPr>
          <w:rFonts w:ascii="Calibri" w:hAnsi="Calibri" w:cs="Calibri"/>
        </w:rPr>
        <w:t>However, challenges remain:</w:t>
      </w:r>
    </w:p>
    <w:p w14:paraId="3C6B68EF" w14:textId="77777777" w:rsidR="006465CA" w:rsidRPr="00313E79" w:rsidRDefault="006465CA" w:rsidP="00813818">
      <w:pPr>
        <w:numPr>
          <w:ilvl w:val="0"/>
          <w:numId w:val="64"/>
        </w:numPr>
        <w:jc w:val="both"/>
        <w:rPr>
          <w:rFonts w:ascii="Calibri" w:hAnsi="Calibri" w:cs="Calibri"/>
        </w:rPr>
      </w:pPr>
      <w:r w:rsidRPr="00313E79">
        <w:rPr>
          <w:rFonts w:ascii="Calibri" w:hAnsi="Calibri" w:cs="Calibri"/>
        </w:rPr>
        <w:t>Most groups lack formal registration, limiting access to funding</w:t>
      </w:r>
    </w:p>
    <w:p w14:paraId="7FA56CF7" w14:textId="77777777" w:rsidR="006465CA" w:rsidRPr="00313E79" w:rsidRDefault="006465CA" w:rsidP="00813818">
      <w:pPr>
        <w:numPr>
          <w:ilvl w:val="0"/>
          <w:numId w:val="64"/>
        </w:numPr>
        <w:jc w:val="both"/>
        <w:rPr>
          <w:rFonts w:ascii="Calibri" w:hAnsi="Calibri" w:cs="Calibri"/>
        </w:rPr>
      </w:pPr>
      <w:r w:rsidRPr="00313E79">
        <w:rPr>
          <w:rFonts w:ascii="Calibri" w:hAnsi="Calibri" w:cs="Calibri"/>
        </w:rPr>
        <w:t>Leadership is often informal and unsupported by district structures</w:t>
      </w:r>
    </w:p>
    <w:p w14:paraId="08523F43" w14:textId="77777777" w:rsidR="006465CA" w:rsidRPr="00313E79" w:rsidRDefault="006465CA" w:rsidP="00813818">
      <w:pPr>
        <w:numPr>
          <w:ilvl w:val="0"/>
          <w:numId w:val="64"/>
        </w:numPr>
        <w:jc w:val="both"/>
        <w:rPr>
          <w:rFonts w:ascii="Calibri" w:hAnsi="Calibri" w:cs="Calibri"/>
        </w:rPr>
      </w:pPr>
      <w:r w:rsidRPr="00313E79">
        <w:rPr>
          <w:rFonts w:ascii="Calibri" w:hAnsi="Calibri" w:cs="Calibri"/>
        </w:rPr>
        <w:t>Some younger women feel excluded from older-dominated associations</w:t>
      </w:r>
    </w:p>
    <w:p w14:paraId="15793941" w14:textId="77777777" w:rsidR="006465CA" w:rsidRPr="00313E79" w:rsidRDefault="006465CA" w:rsidP="00333EA2">
      <w:pPr>
        <w:pStyle w:val="Heading3"/>
        <w:rPr>
          <w:rFonts w:ascii="Calibri" w:hAnsi="Calibri" w:cs="Calibri"/>
        </w:rPr>
      </w:pPr>
      <w:bookmarkStart w:id="180" w:name="_Toc205793503"/>
      <w:r w:rsidRPr="00313E79">
        <w:rPr>
          <w:rFonts w:ascii="Calibri" w:hAnsi="Calibri" w:cs="Calibri"/>
        </w:rPr>
        <w:t>4. Youth and Inclusion of Marginalized Groups</w:t>
      </w:r>
      <w:bookmarkEnd w:id="180"/>
    </w:p>
    <w:p w14:paraId="66963539" w14:textId="451FCA39" w:rsidR="006465CA" w:rsidRPr="00313E79" w:rsidRDefault="006465CA" w:rsidP="006465CA">
      <w:pPr>
        <w:rPr>
          <w:rFonts w:ascii="Calibri" w:hAnsi="Calibri" w:cs="Calibri"/>
        </w:rPr>
      </w:pPr>
      <w:r w:rsidRPr="00313E79">
        <w:rPr>
          <w:rFonts w:ascii="Calibri" w:hAnsi="Calibri" w:cs="Calibri"/>
        </w:rPr>
        <w:t xml:space="preserve">The study also explored </w:t>
      </w:r>
      <w:r w:rsidR="00342980" w:rsidRPr="00313E79">
        <w:rPr>
          <w:rFonts w:ascii="Calibri" w:hAnsi="Calibri" w:cs="Calibri"/>
        </w:rPr>
        <w:t xml:space="preserve">the </w:t>
      </w:r>
      <w:r w:rsidRPr="00313E79">
        <w:rPr>
          <w:rFonts w:ascii="Calibri" w:hAnsi="Calibri" w:cs="Calibri"/>
        </w:rPr>
        <w:t>inclusion of other vulnerable groups:</w:t>
      </w:r>
    </w:p>
    <w:p w14:paraId="2B84B7E8" w14:textId="77777777" w:rsidR="006465CA" w:rsidRPr="00313E79" w:rsidRDefault="006465CA" w:rsidP="00342980">
      <w:pPr>
        <w:pStyle w:val="Heading4"/>
        <w:rPr>
          <w:rFonts w:ascii="Calibri" w:hAnsi="Calibri" w:cs="Calibri"/>
        </w:rPr>
      </w:pPr>
      <w:r w:rsidRPr="00313E79">
        <w:rPr>
          <w:rFonts w:ascii="Calibri" w:hAnsi="Calibri" w:cs="Calibri"/>
        </w:rPr>
        <w:t>a. Youth</w:t>
      </w:r>
    </w:p>
    <w:p w14:paraId="1D8FFDD9" w14:textId="77777777" w:rsidR="006465CA" w:rsidRPr="00313E79" w:rsidRDefault="006465CA" w:rsidP="00813818">
      <w:pPr>
        <w:numPr>
          <w:ilvl w:val="0"/>
          <w:numId w:val="65"/>
        </w:numPr>
        <w:jc w:val="both"/>
        <w:rPr>
          <w:rFonts w:ascii="Calibri" w:hAnsi="Calibri" w:cs="Calibri"/>
        </w:rPr>
      </w:pPr>
      <w:r w:rsidRPr="00313E79">
        <w:rPr>
          <w:rFonts w:ascii="Calibri" w:hAnsi="Calibri" w:cs="Calibri"/>
        </w:rPr>
        <w:t>Many youth (15–35) are disengaged from formal governance structures</w:t>
      </w:r>
    </w:p>
    <w:p w14:paraId="380A3B02" w14:textId="77777777" w:rsidR="006465CA" w:rsidRPr="00313E79" w:rsidRDefault="006465CA" w:rsidP="00813818">
      <w:pPr>
        <w:numPr>
          <w:ilvl w:val="0"/>
          <w:numId w:val="65"/>
        </w:numPr>
        <w:jc w:val="both"/>
        <w:rPr>
          <w:rFonts w:ascii="Calibri" w:hAnsi="Calibri" w:cs="Calibri"/>
        </w:rPr>
      </w:pPr>
      <w:r w:rsidRPr="00313E79">
        <w:rPr>
          <w:rFonts w:ascii="Calibri" w:hAnsi="Calibri" w:cs="Calibri"/>
        </w:rPr>
        <w:t>Seasonal migration, unemployment, and disenchantment with local leadership are common</w:t>
      </w:r>
    </w:p>
    <w:p w14:paraId="7B869902" w14:textId="77777777" w:rsidR="006465CA" w:rsidRPr="00313E79" w:rsidRDefault="006465CA" w:rsidP="00813818">
      <w:pPr>
        <w:numPr>
          <w:ilvl w:val="0"/>
          <w:numId w:val="65"/>
        </w:numPr>
        <w:jc w:val="both"/>
        <w:rPr>
          <w:rFonts w:ascii="Calibri" w:hAnsi="Calibri" w:cs="Calibri"/>
        </w:rPr>
      </w:pPr>
      <w:r w:rsidRPr="00313E79">
        <w:rPr>
          <w:rFonts w:ascii="Calibri" w:hAnsi="Calibri" w:cs="Calibri"/>
        </w:rPr>
        <w:t xml:space="preserve">However, youth-led initiatives exist—e.g., mangrove nursery planting in </w:t>
      </w:r>
      <w:proofErr w:type="spellStart"/>
      <w:r w:rsidRPr="00313E79">
        <w:rPr>
          <w:rFonts w:ascii="Calibri" w:hAnsi="Calibri" w:cs="Calibri"/>
        </w:rPr>
        <w:t>Dzita</w:t>
      </w:r>
      <w:proofErr w:type="spellEnd"/>
      <w:r w:rsidRPr="00313E79">
        <w:rPr>
          <w:rFonts w:ascii="Calibri" w:hAnsi="Calibri" w:cs="Calibri"/>
        </w:rPr>
        <w:t xml:space="preserve">, crab farming trials in </w:t>
      </w:r>
      <w:proofErr w:type="spellStart"/>
      <w:r w:rsidRPr="00313E79">
        <w:rPr>
          <w:rFonts w:ascii="Calibri" w:hAnsi="Calibri" w:cs="Calibri"/>
        </w:rPr>
        <w:t>Agbledomi</w:t>
      </w:r>
      <w:proofErr w:type="spellEnd"/>
    </w:p>
    <w:p w14:paraId="75A8E765" w14:textId="77777777" w:rsidR="006465CA" w:rsidRPr="00313E79" w:rsidRDefault="006465CA" w:rsidP="00342980">
      <w:pPr>
        <w:pStyle w:val="Heading4"/>
        <w:rPr>
          <w:rFonts w:ascii="Calibri" w:hAnsi="Calibri" w:cs="Calibri"/>
        </w:rPr>
      </w:pPr>
      <w:r w:rsidRPr="00313E79">
        <w:rPr>
          <w:rFonts w:ascii="Calibri" w:hAnsi="Calibri" w:cs="Calibri"/>
        </w:rPr>
        <w:lastRenderedPageBreak/>
        <w:t>b. Persons with Disabilities (PWDs)</w:t>
      </w:r>
    </w:p>
    <w:p w14:paraId="6BC20FB1" w14:textId="0BE57C11" w:rsidR="006465CA" w:rsidRPr="00313E79" w:rsidRDefault="006465CA" w:rsidP="00813818">
      <w:pPr>
        <w:numPr>
          <w:ilvl w:val="0"/>
          <w:numId w:val="66"/>
        </w:numPr>
        <w:jc w:val="both"/>
        <w:rPr>
          <w:rFonts w:ascii="Calibri" w:hAnsi="Calibri" w:cs="Calibri"/>
        </w:rPr>
      </w:pPr>
      <w:r w:rsidRPr="00313E79">
        <w:rPr>
          <w:rFonts w:ascii="Calibri" w:hAnsi="Calibri" w:cs="Calibri"/>
        </w:rPr>
        <w:t>PWDs were present in nearly all communities but reported exclusion from resource committees, training, or livelihoods programs</w:t>
      </w:r>
      <w:r w:rsidR="00FF495D" w:rsidRPr="00313E79">
        <w:rPr>
          <w:rFonts w:ascii="Calibri" w:hAnsi="Calibri" w:cs="Calibri"/>
        </w:rPr>
        <w:t xml:space="preserve"> in the past.</w:t>
      </w:r>
    </w:p>
    <w:p w14:paraId="0EE0D8D6" w14:textId="7DD55670" w:rsidR="006465CA" w:rsidRPr="00313E79" w:rsidRDefault="006465CA" w:rsidP="00813818">
      <w:pPr>
        <w:numPr>
          <w:ilvl w:val="0"/>
          <w:numId w:val="66"/>
        </w:numPr>
        <w:jc w:val="both"/>
        <w:rPr>
          <w:rFonts w:ascii="Calibri" w:hAnsi="Calibri" w:cs="Calibri"/>
        </w:rPr>
      </w:pPr>
      <w:r w:rsidRPr="00313E79">
        <w:rPr>
          <w:rFonts w:ascii="Calibri" w:hAnsi="Calibri" w:cs="Calibri"/>
        </w:rPr>
        <w:t xml:space="preserve">In </w:t>
      </w:r>
      <w:proofErr w:type="spellStart"/>
      <w:r w:rsidRPr="00313E79">
        <w:rPr>
          <w:rFonts w:ascii="Calibri" w:hAnsi="Calibri" w:cs="Calibri"/>
        </w:rPr>
        <w:t>Dzogborve</w:t>
      </w:r>
      <w:proofErr w:type="spellEnd"/>
      <w:r w:rsidRPr="00313E79">
        <w:rPr>
          <w:rFonts w:ascii="Calibri" w:hAnsi="Calibri" w:cs="Calibri"/>
        </w:rPr>
        <w:t xml:space="preserve"> and </w:t>
      </w:r>
      <w:proofErr w:type="spellStart"/>
      <w:r w:rsidRPr="00313E79">
        <w:rPr>
          <w:rFonts w:ascii="Calibri" w:hAnsi="Calibri" w:cs="Calibri"/>
        </w:rPr>
        <w:t>Klonu</w:t>
      </w:r>
      <w:proofErr w:type="spellEnd"/>
      <w:r w:rsidRPr="00313E79">
        <w:rPr>
          <w:rFonts w:ascii="Calibri" w:hAnsi="Calibri" w:cs="Calibri"/>
        </w:rPr>
        <w:t xml:space="preserve">, a few PWDs are members of VSLA groups, showing </w:t>
      </w:r>
      <w:r w:rsidR="00FF495D" w:rsidRPr="00313E79">
        <w:rPr>
          <w:rFonts w:ascii="Calibri" w:hAnsi="Calibri" w:cs="Calibri"/>
        </w:rPr>
        <w:t xml:space="preserve">that </w:t>
      </w:r>
      <w:r w:rsidRPr="00313E79">
        <w:rPr>
          <w:rFonts w:ascii="Calibri" w:hAnsi="Calibri" w:cs="Calibri"/>
        </w:rPr>
        <w:t>inclusion is possible with tailored outreach</w:t>
      </w:r>
    </w:p>
    <w:p w14:paraId="62EB53FF" w14:textId="77777777" w:rsidR="006465CA" w:rsidRPr="00313E79" w:rsidRDefault="006465CA" w:rsidP="00FF495D">
      <w:pPr>
        <w:pStyle w:val="Heading4"/>
        <w:rPr>
          <w:rFonts w:ascii="Calibri" w:hAnsi="Calibri" w:cs="Calibri"/>
        </w:rPr>
      </w:pPr>
      <w:r w:rsidRPr="00313E79">
        <w:rPr>
          <w:rFonts w:ascii="Calibri" w:hAnsi="Calibri" w:cs="Calibri"/>
        </w:rPr>
        <w:t>c. Migrant Populations</w:t>
      </w:r>
    </w:p>
    <w:p w14:paraId="790237B3" w14:textId="77777777" w:rsidR="006465CA" w:rsidRPr="00313E79" w:rsidRDefault="006465CA" w:rsidP="00813818">
      <w:pPr>
        <w:numPr>
          <w:ilvl w:val="0"/>
          <w:numId w:val="67"/>
        </w:numPr>
        <w:jc w:val="both"/>
        <w:rPr>
          <w:rFonts w:ascii="Calibri" w:hAnsi="Calibri" w:cs="Calibri"/>
        </w:rPr>
      </w:pPr>
      <w:r w:rsidRPr="00313E79">
        <w:rPr>
          <w:rFonts w:ascii="Calibri" w:hAnsi="Calibri" w:cs="Calibri"/>
        </w:rPr>
        <w:t>Ewe fishers in Ada and Fulani herders in Muni-Pomadze face social exclusion, limited land access, and marginal political voice</w:t>
      </w:r>
    </w:p>
    <w:p w14:paraId="651FB49A" w14:textId="77777777" w:rsidR="006465CA" w:rsidRPr="00313E79" w:rsidRDefault="006465CA" w:rsidP="00813818">
      <w:pPr>
        <w:numPr>
          <w:ilvl w:val="0"/>
          <w:numId w:val="67"/>
        </w:numPr>
        <w:jc w:val="both"/>
        <w:rPr>
          <w:rFonts w:ascii="Calibri" w:hAnsi="Calibri" w:cs="Calibri"/>
        </w:rPr>
      </w:pPr>
      <w:r w:rsidRPr="00313E79">
        <w:rPr>
          <w:rFonts w:ascii="Calibri" w:hAnsi="Calibri" w:cs="Calibri"/>
        </w:rPr>
        <w:t>Conflict over land and water use occasionally arises, particularly in areas where population growth pressures land resources</w:t>
      </w:r>
    </w:p>
    <w:p w14:paraId="0C606B6A" w14:textId="77777777" w:rsidR="006465CA" w:rsidRPr="00313E79" w:rsidRDefault="006465CA" w:rsidP="006F1AAB">
      <w:pPr>
        <w:jc w:val="both"/>
        <w:rPr>
          <w:rFonts w:ascii="Calibri" w:hAnsi="Calibri" w:cs="Calibri"/>
        </w:rPr>
      </w:pPr>
      <w:r w:rsidRPr="00313E79">
        <w:rPr>
          <w:rFonts w:ascii="Calibri" w:hAnsi="Calibri" w:cs="Calibri"/>
        </w:rPr>
        <w:t>Understanding these dynamics is essential for equitable planning. One-size-fits-all models of “community participation” risk reinforcing exclusion if not consciously inclusive.</w:t>
      </w:r>
    </w:p>
    <w:p w14:paraId="6DDE9F4B" w14:textId="77777777" w:rsidR="006465CA" w:rsidRPr="00313E79" w:rsidRDefault="006465CA" w:rsidP="00734744">
      <w:pPr>
        <w:pStyle w:val="Heading3"/>
        <w:rPr>
          <w:rFonts w:ascii="Calibri" w:hAnsi="Calibri" w:cs="Calibri"/>
        </w:rPr>
      </w:pPr>
      <w:bookmarkStart w:id="181" w:name="_Toc205793504"/>
      <w:r w:rsidRPr="00313E79">
        <w:rPr>
          <w:rFonts w:ascii="Calibri" w:hAnsi="Calibri" w:cs="Calibri"/>
        </w:rPr>
        <w:t>5. Participation in Governance and Decision-Making</w:t>
      </w:r>
      <w:bookmarkEnd w:id="181"/>
    </w:p>
    <w:p w14:paraId="109201E0" w14:textId="77777777" w:rsidR="006465CA" w:rsidRPr="00313E79" w:rsidRDefault="006465CA" w:rsidP="006465CA">
      <w:pPr>
        <w:rPr>
          <w:rFonts w:ascii="Calibri" w:hAnsi="Calibri" w:cs="Calibri"/>
        </w:rPr>
      </w:pPr>
      <w:r w:rsidRPr="00313E79">
        <w:rPr>
          <w:rFonts w:ascii="Calibri" w:hAnsi="Calibri" w:cs="Calibri"/>
        </w:rPr>
        <w:t>When asked about participation in resource governance:</w:t>
      </w:r>
    </w:p>
    <w:p w14:paraId="4C5EAB24" w14:textId="77777777" w:rsidR="006465CA" w:rsidRPr="00313E79" w:rsidRDefault="006465CA" w:rsidP="00813818">
      <w:pPr>
        <w:numPr>
          <w:ilvl w:val="0"/>
          <w:numId w:val="68"/>
        </w:numPr>
        <w:jc w:val="both"/>
        <w:rPr>
          <w:rFonts w:ascii="Calibri" w:hAnsi="Calibri" w:cs="Calibri"/>
        </w:rPr>
      </w:pPr>
      <w:r w:rsidRPr="00313E79">
        <w:rPr>
          <w:rFonts w:ascii="Calibri" w:hAnsi="Calibri" w:cs="Calibri"/>
          <w:b/>
          <w:bCs/>
        </w:rPr>
        <w:t>Women</w:t>
      </w:r>
      <w:r w:rsidRPr="00313E79">
        <w:rPr>
          <w:rFonts w:ascii="Calibri" w:hAnsi="Calibri" w:cs="Calibri"/>
        </w:rPr>
        <w:t xml:space="preserve"> in most communities reported they “contribute informally” (e.g., through suggestions to male leaders or organizing community clean-ups) but were not formally part of decision-making bodies.</w:t>
      </w:r>
    </w:p>
    <w:p w14:paraId="66D869D4" w14:textId="53EE3103" w:rsidR="006465CA" w:rsidRPr="00313E79" w:rsidRDefault="006465CA" w:rsidP="00813818">
      <w:pPr>
        <w:numPr>
          <w:ilvl w:val="0"/>
          <w:numId w:val="68"/>
        </w:numPr>
        <w:jc w:val="both"/>
        <w:rPr>
          <w:rFonts w:ascii="Calibri" w:hAnsi="Calibri" w:cs="Calibri"/>
        </w:rPr>
      </w:pPr>
      <w:r w:rsidRPr="00313E79">
        <w:rPr>
          <w:rFonts w:ascii="Calibri" w:hAnsi="Calibri" w:cs="Calibri"/>
          <w:b/>
          <w:bCs/>
        </w:rPr>
        <w:t>Youth</w:t>
      </w:r>
      <w:r w:rsidRPr="00313E79">
        <w:rPr>
          <w:rFonts w:ascii="Calibri" w:hAnsi="Calibri" w:cs="Calibri"/>
        </w:rPr>
        <w:t xml:space="preserve"> cited </w:t>
      </w:r>
      <w:r w:rsidR="005119F0" w:rsidRPr="00313E79">
        <w:rPr>
          <w:rFonts w:ascii="Calibri" w:hAnsi="Calibri" w:cs="Calibri"/>
        </w:rPr>
        <w:t xml:space="preserve">a </w:t>
      </w:r>
      <w:r w:rsidRPr="00313E79">
        <w:rPr>
          <w:rFonts w:ascii="Calibri" w:hAnsi="Calibri" w:cs="Calibri"/>
        </w:rPr>
        <w:t>lack of respect from elders as a barrier to inclusion.</w:t>
      </w:r>
    </w:p>
    <w:p w14:paraId="1760DD7C" w14:textId="77777777" w:rsidR="006465CA" w:rsidRPr="00313E79" w:rsidRDefault="006465CA" w:rsidP="00813818">
      <w:pPr>
        <w:numPr>
          <w:ilvl w:val="0"/>
          <w:numId w:val="68"/>
        </w:numPr>
        <w:jc w:val="both"/>
        <w:rPr>
          <w:rFonts w:ascii="Calibri" w:hAnsi="Calibri" w:cs="Calibri"/>
        </w:rPr>
      </w:pPr>
      <w:r w:rsidRPr="00313E79">
        <w:rPr>
          <w:rFonts w:ascii="Calibri" w:hAnsi="Calibri" w:cs="Calibri"/>
          <w:b/>
          <w:bCs/>
        </w:rPr>
        <w:t>Unit committees and CRMCs</w:t>
      </w:r>
      <w:r w:rsidRPr="00313E79">
        <w:rPr>
          <w:rFonts w:ascii="Calibri" w:hAnsi="Calibri" w:cs="Calibri"/>
        </w:rPr>
        <w:t xml:space="preserve"> (where present) were almost always male-led, though Wildlife Division officers in Muni and Keta are beginning to require gender quotas in new CREMA structures.</w:t>
      </w:r>
    </w:p>
    <w:p w14:paraId="7A1D8DFF" w14:textId="5B89759F" w:rsidR="006465CA" w:rsidRPr="00313E79" w:rsidRDefault="006465CA" w:rsidP="00B31BE5">
      <w:pPr>
        <w:jc w:val="both"/>
        <w:rPr>
          <w:rFonts w:ascii="Calibri" w:hAnsi="Calibri" w:cs="Calibri"/>
        </w:rPr>
      </w:pPr>
      <w:r w:rsidRPr="00313E79">
        <w:rPr>
          <w:rFonts w:ascii="Calibri" w:hAnsi="Calibri" w:cs="Calibri"/>
        </w:rPr>
        <w:t xml:space="preserve">In the few communities with women in leadership roles (e.g., </w:t>
      </w:r>
      <w:proofErr w:type="spellStart"/>
      <w:r w:rsidRPr="00313E79">
        <w:rPr>
          <w:rFonts w:ascii="Calibri" w:hAnsi="Calibri" w:cs="Calibri"/>
        </w:rPr>
        <w:t>Dzita</w:t>
      </w:r>
      <w:proofErr w:type="spellEnd"/>
      <w:r w:rsidRPr="00313E79">
        <w:rPr>
          <w:rFonts w:ascii="Calibri" w:hAnsi="Calibri" w:cs="Calibri"/>
        </w:rPr>
        <w:t xml:space="preserve">, Salo), these women were often part of other leadership structures (e.g., church, school) and used their influence to </w:t>
      </w:r>
      <w:proofErr w:type="gramStart"/>
      <w:r w:rsidRPr="00313E79">
        <w:rPr>
          <w:rFonts w:ascii="Calibri" w:hAnsi="Calibri" w:cs="Calibri"/>
        </w:rPr>
        <w:t>gain entry into</w:t>
      </w:r>
      <w:proofErr w:type="gramEnd"/>
      <w:r w:rsidRPr="00313E79">
        <w:rPr>
          <w:rFonts w:ascii="Calibri" w:hAnsi="Calibri" w:cs="Calibri"/>
        </w:rPr>
        <w:t xml:space="preserve"> conservation dialogue.</w:t>
      </w:r>
    </w:p>
    <w:p w14:paraId="7D884C4C" w14:textId="77777777" w:rsidR="006465CA" w:rsidRPr="00313E79" w:rsidRDefault="006465CA" w:rsidP="00F56CCD">
      <w:pPr>
        <w:pStyle w:val="Heading3"/>
        <w:rPr>
          <w:rFonts w:ascii="Calibri" w:hAnsi="Calibri" w:cs="Calibri"/>
        </w:rPr>
      </w:pPr>
      <w:bookmarkStart w:id="182" w:name="_Toc205793505"/>
      <w:r w:rsidRPr="00313E79">
        <w:rPr>
          <w:rFonts w:ascii="Calibri" w:hAnsi="Calibri" w:cs="Calibri"/>
        </w:rPr>
        <w:t>6. Gender-Specific Vulnerabilities and Impacts</w:t>
      </w:r>
      <w:bookmarkEnd w:id="182"/>
    </w:p>
    <w:p w14:paraId="70E3E98E" w14:textId="77777777" w:rsidR="006465CA" w:rsidRPr="00313E79" w:rsidRDefault="006465CA" w:rsidP="00AA1ADF">
      <w:pPr>
        <w:jc w:val="both"/>
        <w:rPr>
          <w:rFonts w:ascii="Calibri" w:hAnsi="Calibri" w:cs="Calibri"/>
        </w:rPr>
      </w:pPr>
      <w:r w:rsidRPr="00313E79">
        <w:rPr>
          <w:rFonts w:ascii="Calibri" w:hAnsi="Calibri" w:cs="Calibri"/>
        </w:rPr>
        <w:t>Gender also affects how people experience environmental degradation and economic stress:</w:t>
      </w:r>
    </w:p>
    <w:p w14:paraId="7283E6CB" w14:textId="77777777" w:rsidR="006465CA" w:rsidRPr="00313E79" w:rsidRDefault="006465CA" w:rsidP="00813818">
      <w:pPr>
        <w:numPr>
          <w:ilvl w:val="0"/>
          <w:numId w:val="69"/>
        </w:numPr>
        <w:jc w:val="both"/>
        <w:rPr>
          <w:rFonts w:ascii="Calibri" w:hAnsi="Calibri" w:cs="Calibri"/>
        </w:rPr>
      </w:pPr>
      <w:r w:rsidRPr="00313E79">
        <w:rPr>
          <w:rFonts w:ascii="Calibri" w:hAnsi="Calibri" w:cs="Calibri"/>
          <w:b/>
          <w:bCs/>
        </w:rPr>
        <w:t>Women</w:t>
      </w:r>
      <w:r w:rsidRPr="00313E79">
        <w:rPr>
          <w:rFonts w:ascii="Calibri" w:hAnsi="Calibri" w:cs="Calibri"/>
        </w:rPr>
        <w:t xml:space="preserve"> bear the brunt of fuelwood scarcity, walking longer distances to collect mangrove or upland firewood.</w:t>
      </w:r>
    </w:p>
    <w:p w14:paraId="4939DD7A" w14:textId="77777777" w:rsidR="006465CA" w:rsidRPr="00313E79" w:rsidRDefault="006465CA" w:rsidP="00813818">
      <w:pPr>
        <w:numPr>
          <w:ilvl w:val="0"/>
          <w:numId w:val="69"/>
        </w:numPr>
        <w:jc w:val="both"/>
        <w:rPr>
          <w:rFonts w:ascii="Calibri" w:hAnsi="Calibri" w:cs="Calibri"/>
        </w:rPr>
      </w:pPr>
      <w:r w:rsidRPr="00313E79">
        <w:rPr>
          <w:rFonts w:ascii="Calibri" w:hAnsi="Calibri" w:cs="Calibri"/>
          <w:b/>
          <w:bCs/>
        </w:rPr>
        <w:t>Girls</w:t>
      </w:r>
      <w:r w:rsidRPr="00313E79">
        <w:rPr>
          <w:rFonts w:ascii="Calibri" w:hAnsi="Calibri" w:cs="Calibri"/>
        </w:rPr>
        <w:t xml:space="preserve"> may be pulled from school to assist in fish processing or charcoal bundling.</w:t>
      </w:r>
    </w:p>
    <w:p w14:paraId="4BF2622B" w14:textId="77777777" w:rsidR="006465CA" w:rsidRPr="00313E79" w:rsidRDefault="006465CA" w:rsidP="00813818">
      <w:pPr>
        <w:numPr>
          <w:ilvl w:val="0"/>
          <w:numId w:val="69"/>
        </w:numPr>
        <w:jc w:val="both"/>
        <w:rPr>
          <w:rFonts w:ascii="Calibri" w:hAnsi="Calibri" w:cs="Calibri"/>
        </w:rPr>
      </w:pPr>
      <w:r w:rsidRPr="00313E79">
        <w:rPr>
          <w:rFonts w:ascii="Calibri" w:hAnsi="Calibri" w:cs="Calibri"/>
          <w:b/>
          <w:bCs/>
        </w:rPr>
        <w:t>Men</w:t>
      </w:r>
      <w:r w:rsidRPr="00313E79">
        <w:rPr>
          <w:rFonts w:ascii="Calibri" w:hAnsi="Calibri" w:cs="Calibri"/>
        </w:rPr>
        <w:t xml:space="preserve"> are more likely to migrate when fish stocks decline, leaving women as de facto heads of household without formal support.</w:t>
      </w:r>
    </w:p>
    <w:p w14:paraId="2CACE516" w14:textId="77777777" w:rsidR="006465CA" w:rsidRPr="00313E79" w:rsidRDefault="006465CA" w:rsidP="00813818">
      <w:pPr>
        <w:numPr>
          <w:ilvl w:val="0"/>
          <w:numId w:val="69"/>
        </w:numPr>
        <w:jc w:val="both"/>
        <w:rPr>
          <w:rFonts w:ascii="Calibri" w:hAnsi="Calibri" w:cs="Calibri"/>
        </w:rPr>
      </w:pPr>
      <w:r w:rsidRPr="00313E79">
        <w:rPr>
          <w:rFonts w:ascii="Calibri" w:hAnsi="Calibri" w:cs="Calibri"/>
          <w:b/>
          <w:bCs/>
        </w:rPr>
        <w:lastRenderedPageBreak/>
        <w:t>Youth</w:t>
      </w:r>
      <w:r w:rsidRPr="00313E79">
        <w:rPr>
          <w:rFonts w:ascii="Calibri" w:hAnsi="Calibri" w:cs="Calibri"/>
        </w:rPr>
        <w:t xml:space="preserve"> in degraded areas face early school </w:t>
      </w:r>
      <w:proofErr w:type="gramStart"/>
      <w:r w:rsidRPr="00313E79">
        <w:rPr>
          <w:rFonts w:ascii="Calibri" w:hAnsi="Calibri" w:cs="Calibri"/>
        </w:rPr>
        <w:t>dropout</w:t>
      </w:r>
      <w:proofErr w:type="gramEnd"/>
      <w:r w:rsidRPr="00313E79">
        <w:rPr>
          <w:rFonts w:ascii="Calibri" w:hAnsi="Calibri" w:cs="Calibri"/>
        </w:rPr>
        <w:t>, risky migration, or petty crime.</w:t>
      </w:r>
    </w:p>
    <w:p w14:paraId="68A6C311" w14:textId="1BF68793" w:rsidR="006465CA" w:rsidRPr="00313E79" w:rsidRDefault="006465CA" w:rsidP="00655E01">
      <w:pPr>
        <w:jc w:val="both"/>
        <w:rPr>
          <w:rFonts w:ascii="Calibri" w:hAnsi="Calibri" w:cs="Calibri"/>
        </w:rPr>
      </w:pPr>
      <w:r w:rsidRPr="00313E79">
        <w:rPr>
          <w:rFonts w:ascii="Calibri" w:hAnsi="Calibri" w:cs="Calibri"/>
        </w:rPr>
        <w:t>Climate shocks (e.g., flooding, salinity) exacerbate these challenges. Yet, in many cases, these same women and youth groups showed the highest resilience and readiness to innovate</w:t>
      </w:r>
      <w:r w:rsidR="00AA1ADF" w:rsidRPr="00313E79">
        <w:rPr>
          <w:rFonts w:ascii="Calibri" w:hAnsi="Calibri" w:cs="Calibri"/>
        </w:rPr>
        <w:t xml:space="preserve"> </w:t>
      </w:r>
      <w:r w:rsidRPr="00313E79">
        <w:rPr>
          <w:rFonts w:ascii="Calibri" w:hAnsi="Calibri" w:cs="Calibri"/>
        </w:rPr>
        <w:t>if given opportunity and support.</w:t>
      </w:r>
    </w:p>
    <w:p w14:paraId="609655E4" w14:textId="77777777" w:rsidR="006465CA" w:rsidRPr="00313E79" w:rsidRDefault="006465CA" w:rsidP="00655E01">
      <w:pPr>
        <w:pStyle w:val="Heading3"/>
        <w:rPr>
          <w:rFonts w:ascii="Calibri" w:hAnsi="Calibri" w:cs="Calibri"/>
        </w:rPr>
      </w:pPr>
      <w:bookmarkStart w:id="183" w:name="_Toc205793506"/>
      <w:r w:rsidRPr="00313E79">
        <w:rPr>
          <w:rFonts w:ascii="Calibri" w:hAnsi="Calibri" w:cs="Calibri"/>
        </w:rPr>
        <w:t>7. Opportunities for Gender-Responsive Blue Carbon Interventions</w:t>
      </w:r>
      <w:bookmarkEnd w:id="183"/>
    </w:p>
    <w:p w14:paraId="0269E931" w14:textId="77777777" w:rsidR="006465CA" w:rsidRPr="00313E79" w:rsidRDefault="006465CA" w:rsidP="006465CA">
      <w:pPr>
        <w:rPr>
          <w:rFonts w:ascii="Calibri" w:hAnsi="Calibri" w:cs="Calibri"/>
        </w:rPr>
      </w:pPr>
      <w:r w:rsidRPr="00313E79">
        <w:rPr>
          <w:rFonts w:ascii="Calibri" w:hAnsi="Calibri" w:cs="Calibri"/>
        </w:rPr>
        <w:t>Based on field validation, several recommendations emerged:</w:t>
      </w:r>
    </w:p>
    <w:tbl>
      <w:tblPr>
        <w:tblStyle w:val="GridTable1Light"/>
        <w:tblW w:w="5000" w:type="pct"/>
        <w:tblLook w:val="04A0" w:firstRow="1" w:lastRow="0" w:firstColumn="1" w:lastColumn="0" w:noHBand="0" w:noVBand="1"/>
      </w:tblPr>
      <w:tblGrid>
        <w:gridCol w:w="2207"/>
        <w:gridCol w:w="7143"/>
      </w:tblGrid>
      <w:tr w:rsidR="006465CA" w:rsidRPr="00313E79" w14:paraId="08A0207A"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3423BCB7" w14:textId="77777777" w:rsidR="006465CA" w:rsidRPr="00313E79" w:rsidRDefault="006465CA" w:rsidP="006465CA">
            <w:pPr>
              <w:rPr>
                <w:rFonts w:ascii="Calibri" w:hAnsi="Calibri" w:cs="Calibri"/>
                <w:b w:val="0"/>
                <w:bCs w:val="0"/>
              </w:rPr>
            </w:pPr>
            <w:r w:rsidRPr="00313E79">
              <w:rPr>
                <w:rFonts w:ascii="Calibri" w:hAnsi="Calibri" w:cs="Calibri"/>
              </w:rPr>
              <w:t>Thematic Area</w:t>
            </w:r>
          </w:p>
        </w:tc>
        <w:tc>
          <w:tcPr>
            <w:tcW w:w="3820" w:type="pct"/>
            <w:hideMark/>
          </w:tcPr>
          <w:p w14:paraId="5A0B8FFF" w14:textId="77777777" w:rsidR="006465CA" w:rsidRPr="00313E79" w:rsidRDefault="006465CA" w:rsidP="006465C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Opportunity</w:t>
            </w:r>
          </w:p>
        </w:tc>
      </w:tr>
      <w:tr w:rsidR="006465CA" w:rsidRPr="00313E79" w14:paraId="15EFDB75"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020A9EF2" w14:textId="77777777" w:rsidR="006465CA" w:rsidRPr="00313E79" w:rsidRDefault="006465CA" w:rsidP="006465CA">
            <w:pPr>
              <w:rPr>
                <w:rFonts w:ascii="Calibri" w:hAnsi="Calibri" w:cs="Calibri"/>
              </w:rPr>
            </w:pPr>
            <w:r w:rsidRPr="00313E79">
              <w:rPr>
                <w:rFonts w:ascii="Calibri" w:hAnsi="Calibri" w:cs="Calibri"/>
              </w:rPr>
              <w:t>Improved Cookstoves</w:t>
            </w:r>
          </w:p>
        </w:tc>
        <w:tc>
          <w:tcPr>
            <w:tcW w:w="3820" w:type="pct"/>
            <w:hideMark/>
          </w:tcPr>
          <w:p w14:paraId="6C806D59"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Women are ready adopters; training and financing should prioritize processors and traders</w:t>
            </w:r>
          </w:p>
        </w:tc>
      </w:tr>
      <w:tr w:rsidR="006465CA" w:rsidRPr="00313E79" w14:paraId="5B77F75E"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2DC2E61B" w14:textId="77777777" w:rsidR="006465CA" w:rsidRPr="00313E79" w:rsidRDefault="006465CA" w:rsidP="006465CA">
            <w:pPr>
              <w:rPr>
                <w:rFonts w:ascii="Calibri" w:hAnsi="Calibri" w:cs="Calibri"/>
              </w:rPr>
            </w:pPr>
            <w:r w:rsidRPr="00313E79">
              <w:rPr>
                <w:rFonts w:ascii="Calibri" w:hAnsi="Calibri" w:cs="Calibri"/>
              </w:rPr>
              <w:t>CREMA Governance</w:t>
            </w:r>
          </w:p>
        </w:tc>
        <w:tc>
          <w:tcPr>
            <w:tcW w:w="3820" w:type="pct"/>
            <w:hideMark/>
          </w:tcPr>
          <w:p w14:paraId="2902620B"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Wildlife Division should enforce gender quotas in all emerging CRMCs and CECs</w:t>
            </w:r>
          </w:p>
        </w:tc>
      </w:tr>
      <w:tr w:rsidR="006465CA" w:rsidRPr="00313E79" w14:paraId="59F6CF82"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2459B3E8" w14:textId="77777777" w:rsidR="006465CA" w:rsidRPr="00313E79" w:rsidRDefault="006465CA" w:rsidP="006465CA">
            <w:pPr>
              <w:rPr>
                <w:rFonts w:ascii="Calibri" w:hAnsi="Calibri" w:cs="Calibri"/>
              </w:rPr>
            </w:pPr>
            <w:r w:rsidRPr="00313E79">
              <w:rPr>
                <w:rFonts w:ascii="Calibri" w:hAnsi="Calibri" w:cs="Calibri"/>
              </w:rPr>
              <w:t>Livelihood Diversification</w:t>
            </w:r>
          </w:p>
        </w:tc>
        <w:tc>
          <w:tcPr>
            <w:tcW w:w="3820" w:type="pct"/>
            <w:hideMark/>
          </w:tcPr>
          <w:p w14:paraId="20578E32"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Women’s groups can pilot ecotourism, mangrove beekeeping, or climate-smart agriculture</w:t>
            </w:r>
          </w:p>
        </w:tc>
      </w:tr>
      <w:tr w:rsidR="006465CA" w:rsidRPr="00313E79" w14:paraId="7A70273E"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6C8382AB" w14:textId="77777777" w:rsidR="006465CA" w:rsidRPr="00313E79" w:rsidRDefault="006465CA" w:rsidP="006465CA">
            <w:pPr>
              <w:rPr>
                <w:rFonts w:ascii="Calibri" w:hAnsi="Calibri" w:cs="Calibri"/>
              </w:rPr>
            </w:pPr>
            <w:r w:rsidRPr="00313E79">
              <w:rPr>
                <w:rFonts w:ascii="Calibri" w:hAnsi="Calibri" w:cs="Calibri"/>
              </w:rPr>
              <w:t>Leadership Training</w:t>
            </w:r>
          </w:p>
        </w:tc>
        <w:tc>
          <w:tcPr>
            <w:tcW w:w="3820" w:type="pct"/>
            <w:hideMark/>
          </w:tcPr>
          <w:p w14:paraId="0C38CF2A" w14:textId="2879168E"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District Assemblies should budget for youth/women leadership bootcamps tied to </w:t>
            </w:r>
            <w:r w:rsidR="00B250E5" w:rsidRPr="00313E79">
              <w:rPr>
                <w:rFonts w:ascii="Calibri" w:hAnsi="Calibri" w:cs="Calibri"/>
              </w:rPr>
              <w:t xml:space="preserve">the </w:t>
            </w:r>
            <w:r w:rsidRPr="00313E79">
              <w:rPr>
                <w:rFonts w:ascii="Calibri" w:hAnsi="Calibri" w:cs="Calibri"/>
              </w:rPr>
              <w:t>blue carbon rollout</w:t>
            </w:r>
          </w:p>
        </w:tc>
      </w:tr>
      <w:tr w:rsidR="006465CA" w:rsidRPr="00313E79" w14:paraId="6176F7A0"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3B9E5D13" w14:textId="77777777" w:rsidR="006465CA" w:rsidRPr="00313E79" w:rsidRDefault="006465CA" w:rsidP="006465CA">
            <w:pPr>
              <w:rPr>
                <w:rFonts w:ascii="Calibri" w:hAnsi="Calibri" w:cs="Calibri"/>
              </w:rPr>
            </w:pPr>
            <w:r w:rsidRPr="00313E79">
              <w:rPr>
                <w:rFonts w:ascii="Calibri" w:hAnsi="Calibri" w:cs="Calibri"/>
              </w:rPr>
              <w:t>Safeguards &amp; FPIC</w:t>
            </w:r>
          </w:p>
        </w:tc>
        <w:tc>
          <w:tcPr>
            <w:tcW w:w="3820" w:type="pct"/>
            <w:hideMark/>
          </w:tcPr>
          <w:p w14:paraId="45657CF1"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Future consultations must include separate FGDs for women, youth, and PWDs with translated materials</w:t>
            </w:r>
          </w:p>
        </w:tc>
      </w:tr>
      <w:tr w:rsidR="006465CA" w:rsidRPr="00313E79" w14:paraId="2DC53CB8" w14:textId="77777777" w:rsidTr="009B175F">
        <w:tc>
          <w:tcPr>
            <w:cnfStyle w:val="001000000000" w:firstRow="0" w:lastRow="0" w:firstColumn="1" w:lastColumn="0" w:oddVBand="0" w:evenVBand="0" w:oddHBand="0" w:evenHBand="0" w:firstRowFirstColumn="0" w:firstRowLastColumn="0" w:lastRowFirstColumn="0" w:lastRowLastColumn="0"/>
            <w:tcW w:w="1180" w:type="pct"/>
            <w:hideMark/>
          </w:tcPr>
          <w:p w14:paraId="2C06994E" w14:textId="77777777" w:rsidR="006465CA" w:rsidRPr="00313E79" w:rsidRDefault="006465CA" w:rsidP="006465CA">
            <w:pPr>
              <w:rPr>
                <w:rFonts w:ascii="Calibri" w:hAnsi="Calibri" w:cs="Calibri"/>
              </w:rPr>
            </w:pPr>
            <w:r w:rsidRPr="00313E79">
              <w:rPr>
                <w:rFonts w:ascii="Calibri" w:hAnsi="Calibri" w:cs="Calibri"/>
              </w:rPr>
              <w:t>VSLA Integration</w:t>
            </w:r>
          </w:p>
        </w:tc>
        <w:tc>
          <w:tcPr>
            <w:tcW w:w="3820" w:type="pct"/>
            <w:hideMark/>
          </w:tcPr>
          <w:p w14:paraId="1434198F"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Linking VSLA to conservation incentives (e.g., tree-growing bonuses, fishery zoning compliance) can support social cohesion</w:t>
            </w:r>
          </w:p>
        </w:tc>
      </w:tr>
    </w:tbl>
    <w:p w14:paraId="02B73A69" w14:textId="2BD18688" w:rsidR="006465CA" w:rsidRPr="00313E79" w:rsidRDefault="006465CA" w:rsidP="006465CA">
      <w:pPr>
        <w:rPr>
          <w:rFonts w:ascii="Calibri" w:hAnsi="Calibri" w:cs="Calibri"/>
        </w:rPr>
      </w:pPr>
    </w:p>
    <w:p w14:paraId="4A488045" w14:textId="77777777" w:rsidR="006465CA" w:rsidRPr="00313E79" w:rsidRDefault="006465CA" w:rsidP="0057088D">
      <w:pPr>
        <w:pStyle w:val="Heading3"/>
        <w:rPr>
          <w:rFonts w:ascii="Calibri" w:hAnsi="Calibri" w:cs="Calibri"/>
        </w:rPr>
      </w:pPr>
      <w:bookmarkStart w:id="184" w:name="_Toc205793507"/>
      <w:r w:rsidRPr="00313E79">
        <w:rPr>
          <w:rFonts w:ascii="Calibri" w:hAnsi="Calibri" w:cs="Calibri"/>
        </w:rPr>
        <w:t>Conclusion</w:t>
      </w:r>
      <w:bookmarkEnd w:id="184"/>
    </w:p>
    <w:p w14:paraId="5A6DC4C3" w14:textId="77777777" w:rsidR="006465CA" w:rsidRPr="00313E79" w:rsidRDefault="006465CA" w:rsidP="00047D32">
      <w:pPr>
        <w:jc w:val="both"/>
        <w:rPr>
          <w:rFonts w:ascii="Calibri" w:hAnsi="Calibri" w:cs="Calibri"/>
        </w:rPr>
      </w:pPr>
      <w:r w:rsidRPr="00313E79">
        <w:rPr>
          <w:rFonts w:ascii="Calibri" w:hAnsi="Calibri" w:cs="Calibri"/>
        </w:rPr>
        <w:t>The success of Ghana’s Blue Carbon initiative will depend not just on restoring ecosystems but on restoring justice in how communities interact with those ecosystems. Recognizing and addressing gender-specific vulnerabilities, promoting youth and marginalized group inclusion, and leveraging existing social capital are all non-negotiable for an equitable, sustainable blue carbon future.</w:t>
      </w:r>
    </w:p>
    <w:p w14:paraId="40225AAF" w14:textId="0EE8E16C" w:rsidR="006465CA" w:rsidRPr="00313E79" w:rsidRDefault="006465CA" w:rsidP="00047D32">
      <w:pPr>
        <w:jc w:val="both"/>
        <w:rPr>
          <w:rFonts w:ascii="Calibri" w:hAnsi="Calibri" w:cs="Calibri"/>
        </w:rPr>
      </w:pPr>
      <w:r w:rsidRPr="00313E79">
        <w:rPr>
          <w:rFonts w:ascii="Calibri" w:hAnsi="Calibri" w:cs="Calibri"/>
        </w:rPr>
        <w:t>This study confirms that the tools for inclusion already exist</w:t>
      </w:r>
      <w:r w:rsidR="00F41097" w:rsidRPr="00313E79">
        <w:rPr>
          <w:rFonts w:ascii="Calibri" w:hAnsi="Calibri" w:cs="Calibri"/>
        </w:rPr>
        <w:t xml:space="preserve">, </w:t>
      </w:r>
      <w:r w:rsidRPr="00313E79">
        <w:rPr>
          <w:rFonts w:ascii="Calibri" w:hAnsi="Calibri" w:cs="Calibri"/>
        </w:rPr>
        <w:t>but must be scaled, resourced, and supported by policy. If done right, Ghana’s coastal women, youth, and marginalized groups can become the stewards</w:t>
      </w:r>
      <w:r w:rsidR="00047D32" w:rsidRPr="00313E79">
        <w:rPr>
          <w:rFonts w:ascii="Calibri" w:hAnsi="Calibri" w:cs="Calibri"/>
        </w:rPr>
        <w:t xml:space="preserve">, </w:t>
      </w:r>
      <w:r w:rsidRPr="00313E79">
        <w:rPr>
          <w:rFonts w:ascii="Calibri" w:hAnsi="Calibri" w:cs="Calibri"/>
        </w:rPr>
        <w:t>not just the subjects</w:t>
      </w:r>
      <w:r w:rsidR="00047D32" w:rsidRPr="00313E79">
        <w:rPr>
          <w:rFonts w:ascii="Calibri" w:hAnsi="Calibri" w:cs="Calibri"/>
        </w:rPr>
        <w:t xml:space="preserve">, </w:t>
      </w:r>
      <w:r w:rsidRPr="00313E79">
        <w:rPr>
          <w:rFonts w:ascii="Calibri" w:hAnsi="Calibri" w:cs="Calibri"/>
        </w:rPr>
        <w:t>of ecosystem restoration.</w:t>
      </w:r>
    </w:p>
    <w:p w14:paraId="5D1538DE" w14:textId="1F61F15A" w:rsidR="006465CA" w:rsidRPr="00313E79" w:rsidRDefault="00E22B92" w:rsidP="00C8512E">
      <w:pPr>
        <w:pStyle w:val="Heading2"/>
        <w:rPr>
          <w:rFonts w:ascii="Calibri" w:hAnsi="Calibri" w:cs="Calibri"/>
        </w:rPr>
      </w:pPr>
      <w:bookmarkStart w:id="185" w:name="_Toc205793508"/>
      <w:r w:rsidRPr="00313E79">
        <w:rPr>
          <w:rFonts w:ascii="Calibri" w:hAnsi="Calibri" w:cs="Calibri"/>
        </w:rPr>
        <w:t>5</w:t>
      </w:r>
      <w:r w:rsidR="006465CA" w:rsidRPr="00313E79">
        <w:rPr>
          <w:rFonts w:ascii="Calibri" w:hAnsi="Calibri" w:cs="Calibri"/>
        </w:rPr>
        <w:t>.5 Provide Baseline for Carbon and Co-Benefit Interventions</w:t>
      </w:r>
      <w:bookmarkEnd w:id="185"/>
    </w:p>
    <w:p w14:paraId="12338FF7" w14:textId="77777777" w:rsidR="006465CA" w:rsidRPr="00313E79" w:rsidRDefault="006465CA" w:rsidP="00C8512E">
      <w:pPr>
        <w:pStyle w:val="Heading3"/>
        <w:rPr>
          <w:rFonts w:ascii="Calibri" w:hAnsi="Calibri" w:cs="Calibri"/>
        </w:rPr>
      </w:pPr>
      <w:bookmarkStart w:id="186" w:name="_Toc205793509"/>
      <w:r w:rsidRPr="00313E79">
        <w:rPr>
          <w:rFonts w:ascii="Calibri" w:hAnsi="Calibri" w:cs="Calibri"/>
        </w:rPr>
        <w:t>Introduction</w:t>
      </w:r>
      <w:bookmarkEnd w:id="186"/>
    </w:p>
    <w:p w14:paraId="5F26BF1C" w14:textId="5035DEA6" w:rsidR="006465CA" w:rsidRPr="00313E79" w:rsidRDefault="006465CA" w:rsidP="00CB7831">
      <w:pPr>
        <w:jc w:val="both"/>
        <w:rPr>
          <w:rFonts w:ascii="Calibri" w:hAnsi="Calibri" w:cs="Calibri"/>
        </w:rPr>
      </w:pPr>
      <w:r w:rsidRPr="00313E79">
        <w:rPr>
          <w:rFonts w:ascii="Calibri" w:hAnsi="Calibri" w:cs="Calibri"/>
        </w:rPr>
        <w:t>Blue carbon interventions</w:t>
      </w:r>
      <w:r w:rsidR="000C5228" w:rsidRPr="00313E79">
        <w:rPr>
          <w:rFonts w:ascii="Calibri" w:hAnsi="Calibri" w:cs="Calibri"/>
        </w:rPr>
        <w:t xml:space="preserve"> </w:t>
      </w:r>
      <w:r w:rsidRPr="00313E79">
        <w:rPr>
          <w:rFonts w:ascii="Calibri" w:hAnsi="Calibri" w:cs="Calibri"/>
        </w:rPr>
        <w:t>such as mangrove restoration, sustainable wetland use, and coastal ecosystem management</w:t>
      </w:r>
      <w:r w:rsidR="000C5228" w:rsidRPr="00313E79">
        <w:rPr>
          <w:rFonts w:ascii="Calibri" w:hAnsi="Calibri" w:cs="Calibri"/>
        </w:rPr>
        <w:t xml:space="preserve"> </w:t>
      </w:r>
      <w:r w:rsidRPr="00313E79">
        <w:rPr>
          <w:rFonts w:ascii="Calibri" w:hAnsi="Calibri" w:cs="Calibri"/>
        </w:rPr>
        <w:t>are increasingly viewed as pathways to climate mitigation and community resilience. However, their effectiveness and viability depend on having robust, site-</w:t>
      </w:r>
      <w:proofErr w:type="gramStart"/>
      <w:r w:rsidRPr="00313E79">
        <w:rPr>
          <w:rFonts w:ascii="Calibri" w:hAnsi="Calibri" w:cs="Calibri"/>
        </w:rPr>
        <w:t>specific baseline</w:t>
      </w:r>
      <w:proofErr w:type="gramEnd"/>
      <w:r w:rsidRPr="00313E79">
        <w:rPr>
          <w:rFonts w:ascii="Calibri" w:hAnsi="Calibri" w:cs="Calibri"/>
        </w:rPr>
        <w:t xml:space="preserve"> data. These baselines not only serve as a reference point for measuring carbon </w:t>
      </w:r>
      <w:r w:rsidRPr="00313E79">
        <w:rPr>
          <w:rFonts w:ascii="Calibri" w:hAnsi="Calibri" w:cs="Calibri"/>
        </w:rPr>
        <w:lastRenderedPageBreak/>
        <w:t>sequestration but also enable monitoring of non-carbon co-benefits such as reduced household air pollution, strengthened livelihoods, and plastic waste reduction.</w:t>
      </w:r>
    </w:p>
    <w:p w14:paraId="6C7E80D7" w14:textId="77777777" w:rsidR="006465CA" w:rsidRPr="00313E79" w:rsidRDefault="006465CA" w:rsidP="00CB7831">
      <w:pPr>
        <w:jc w:val="both"/>
        <w:rPr>
          <w:rFonts w:ascii="Calibri" w:hAnsi="Calibri" w:cs="Calibri"/>
        </w:rPr>
      </w:pPr>
      <w:r w:rsidRPr="00313E79">
        <w:rPr>
          <w:rFonts w:ascii="Calibri" w:hAnsi="Calibri" w:cs="Calibri"/>
        </w:rPr>
        <w:t>This section outlines how the WACA Blue Carbon socio-economic baseline study generates critical data for use in Monitoring, Reporting, and Verification (MRV), safeguards compliance, carbon market participation, and inclusive benefit-sharing. It focuses on three core areas:</w:t>
      </w:r>
    </w:p>
    <w:p w14:paraId="4C21B8FB" w14:textId="77777777" w:rsidR="006465CA" w:rsidRPr="00313E79" w:rsidRDefault="006465CA" w:rsidP="00813818">
      <w:pPr>
        <w:numPr>
          <w:ilvl w:val="0"/>
          <w:numId w:val="70"/>
        </w:numPr>
        <w:jc w:val="both"/>
        <w:rPr>
          <w:rFonts w:ascii="Calibri" w:hAnsi="Calibri" w:cs="Calibri"/>
        </w:rPr>
      </w:pPr>
      <w:r w:rsidRPr="00313E79">
        <w:rPr>
          <w:rFonts w:ascii="Calibri" w:hAnsi="Calibri" w:cs="Calibri"/>
        </w:rPr>
        <w:t>Readiness for blue carbon MRV and carbon trading frameworks</w:t>
      </w:r>
    </w:p>
    <w:p w14:paraId="44C25F35" w14:textId="77777777" w:rsidR="006465CA" w:rsidRPr="00313E79" w:rsidRDefault="006465CA" w:rsidP="00813818">
      <w:pPr>
        <w:numPr>
          <w:ilvl w:val="0"/>
          <w:numId w:val="70"/>
        </w:numPr>
        <w:jc w:val="both"/>
        <w:rPr>
          <w:rFonts w:ascii="Calibri" w:hAnsi="Calibri" w:cs="Calibri"/>
        </w:rPr>
      </w:pPr>
      <w:r w:rsidRPr="00313E79">
        <w:rPr>
          <w:rFonts w:ascii="Calibri" w:hAnsi="Calibri" w:cs="Calibri"/>
        </w:rPr>
        <w:t>Improved cookstove interventions as a co-benefit stream</w:t>
      </w:r>
    </w:p>
    <w:p w14:paraId="6FCB4EEA" w14:textId="77777777" w:rsidR="006465CA" w:rsidRPr="00313E79" w:rsidRDefault="006465CA" w:rsidP="00813818">
      <w:pPr>
        <w:numPr>
          <w:ilvl w:val="0"/>
          <w:numId w:val="70"/>
        </w:numPr>
        <w:jc w:val="both"/>
        <w:rPr>
          <w:rFonts w:ascii="Calibri" w:hAnsi="Calibri" w:cs="Calibri"/>
        </w:rPr>
      </w:pPr>
      <w:r w:rsidRPr="00313E79">
        <w:rPr>
          <w:rFonts w:ascii="Calibri" w:hAnsi="Calibri" w:cs="Calibri"/>
        </w:rPr>
        <w:t>Plastic waste management and circular economy opportunities</w:t>
      </w:r>
    </w:p>
    <w:p w14:paraId="2E0B2297" w14:textId="5AC63824" w:rsidR="006465CA" w:rsidRPr="00313E79" w:rsidRDefault="006465CA" w:rsidP="00BA063D">
      <w:pPr>
        <w:jc w:val="both"/>
        <w:rPr>
          <w:rFonts w:ascii="Calibri" w:hAnsi="Calibri" w:cs="Calibri"/>
        </w:rPr>
      </w:pPr>
      <w:r w:rsidRPr="00313E79">
        <w:rPr>
          <w:rFonts w:ascii="Calibri" w:hAnsi="Calibri" w:cs="Calibri"/>
        </w:rPr>
        <w:t>By providing a multi-dimensional baseline, this study helps bridge the gap between community realities and global carbon accounting frameworks.</w:t>
      </w:r>
    </w:p>
    <w:p w14:paraId="7C3AD42B" w14:textId="77777777" w:rsidR="006465CA" w:rsidRPr="00313E79" w:rsidRDefault="006465CA" w:rsidP="00BA063D">
      <w:pPr>
        <w:pStyle w:val="Heading3"/>
        <w:rPr>
          <w:rFonts w:ascii="Calibri" w:hAnsi="Calibri" w:cs="Calibri"/>
        </w:rPr>
      </w:pPr>
      <w:bookmarkStart w:id="187" w:name="_Toc205793510"/>
      <w:r w:rsidRPr="00313E79">
        <w:rPr>
          <w:rFonts w:ascii="Calibri" w:hAnsi="Calibri" w:cs="Calibri"/>
        </w:rPr>
        <w:t>1. Blue Carbon MRV and Readiness for Carbon Trading</w:t>
      </w:r>
      <w:bookmarkEnd w:id="187"/>
    </w:p>
    <w:p w14:paraId="77EA633D" w14:textId="5F6C44FE" w:rsidR="006465CA" w:rsidRPr="00313E79" w:rsidRDefault="006465CA" w:rsidP="00716B41">
      <w:pPr>
        <w:jc w:val="both"/>
        <w:rPr>
          <w:rFonts w:ascii="Calibri" w:hAnsi="Calibri" w:cs="Calibri"/>
        </w:rPr>
      </w:pPr>
      <w:r w:rsidRPr="00313E79">
        <w:rPr>
          <w:rFonts w:ascii="Calibri" w:hAnsi="Calibri" w:cs="Calibri"/>
        </w:rPr>
        <w:t>To participate in voluntary or compliance-based carbon markets (e.g., Plan Vivo, Verra), a project must establish a baseline against which carbon gains</w:t>
      </w:r>
      <w:r w:rsidR="00BA063D" w:rsidRPr="00313E79">
        <w:rPr>
          <w:rFonts w:ascii="Calibri" w:hAnsi="Calibri" w:cs="Calibri"/>
        </w:rPr>
        <w:t xml:space="preserve">, </w:t>
      </w:r>
      <w:r w:rsidRPr="00313E79">
        <w:rPr>
          <w:rFonts w:ascii="Calibri" w:hAnsi="Calibri" w:cs="Calibri"/>
        </w:rPr>
        <w:t>such as from mangrove growth or reduced emissions</w:t>
      </w:r>
      <w:r w:rsidR="00BA063D" w:rsidRPr="00313E79">
        <w:rPr>
          <w:rFonts w:ascii="Calibri" w:hAnsi="Calibri" w:cs="Calibri"/>
        </w:rPr>
        <w:t xml:space="preserve">, </w:t>
      </w:r>
      <w:r w:rsidRPr="00313E79">
        <w:rPr>
          <w:rFonts w:ascii="Calibri" w:hAnsi="Calibri" w:cs="Calibri"/>
        </w:rPr>
        <w:t>can be calculated.</w:t>
      </w:r>
    </w:p>
    <w:p w14:paraId="75EE1178" w14:textId="77777777" w:rsidR="006465CA" w:rsidRPr="00313E79" w:rsidRDefault="006465CA" w:rsidP="00716B41">
      <w:pPr>
        <w:jc w:val="both"/>
        <w:rPr>
          <w:rFonts w:ascii="Calibri" w:hAnsi="Calibri" w:cs="Calibri"/>
        </w:rPr>
      </w:pPr>
      <w:r w:rsidRPr="00313E79">
        <w:rPr>
          <w:rFonts w:ascii="Calibri" w:hAnsi="Calibri" w:cs="Calibri"/>
        </w:rPr>
        <w:t>Key community-level data collected in this study to support this include:</w:t>
      </w:r>
    </w:p>
    <w:p w14:paraId="4921219A" w14:textId="77777777" w:rsidR="006465CA" w:rsidRPr="00313E79" w:rsidRDefault="006465CA" w:rsidP="00716B41">
      <w:pPr>
        <w:pStyle w:val="Heading4"/>
        <w:rPr>
          <w:rFonts w:ascii="Calibri" w:hAnsi="Calibri" w:cs="Calibri"/>
        </w:rPr>
      </w:pPr>
      <w:r w:rsidRPr="00313E79">
        <w:rPr>
          <w:rFonts w:ascii="Calibri" w:hAnsi="Calibri" w:cs="Calibri"/>
        </w:rPr>
        <w:t>a. Mangrove Use and Degradation Baseline</w:t>
      </w:r>
    </w:p>
    <w:p w14:paraId="1712F846" w14:textId="77777777" w:rsidR="006465CA" w:rsidRPr="00313E79" w:rsidRDefault="006465CA" w:rsidP="00813818">
      <w:pPr>
        <w:numPr>
          <w:ilvl w:val="0"/>
          <w:numId w:val="71"/>
        </w:numPr>
        <w:jc w:val="both"/>
        <w:rPr>
          <w:rFonts w:ascii="Calibri" w:hAnsi="Calibri" w:cs="Calibri"/>
        </w:rPr>
      </w:pPr>
      <w:r w:rsidRPr="00313E79">
        <w:rPr>
          <w:rFonts w:ascii="Calibri" w:hAnsi="Calibri" w:cs="Calibri"/>
        </w:rPr>
        <w:t>Quantified reliance on mangroves for fuelwood, fishing gear, fencing, and construction across all communities</w:t>
      </w:r>
    </w:p>
    <w:p w14:paraId="4DCB5B6A" w14:textId="77777777" w:rsidR="006465CA" w:rsidRPr="00313E79" w:rsidRDefault="006465CA" w:rsidP="00813818">
      <w:pPr>
        <w:numPr>
          <w:ilvl w:val="0"/>
          <w:numId w:val="71"/>
        </w:numPr>
        <w:jc w:val="both"/>
        <w:rPr>
          <w:rFonts w:ascii="Calibri" w:hAnsi="Calibri" w:cs="Calibri"/>
        </w:rPr>
      </w:pPr>
      <w:r w:rsidRPr="00313E79">
        <w:rPr>
          <w:rFonts w:ascii="Calibri" w:hAnsi="Calibri" w:cs="Calibri"/>
        </w:rPr>
        <w:t>Seasonal trends in mangrove harvesting</w:t>
      </w:r>
    </w:p>
    <w:p w14:paraId="0D7EBE03" w14:textId="77777777" w:rsidR="006465CA" w:rsidRPr="00313E79" w:rsidRDefault="006465CA" w:rsidP="00813818">
      <w:pPr>
        <w:numPr>
          <w:ilvl w:val="0"/>
          <w:numId w:val="71"/>
        </w:numPr>
        <w:jc w:val="both"/>
        <w:rPr>
          <w:rFonts w:ascii="Calibri" w:hAnsi="Calibri" w:cs="Calibri"/>
        </w:rPr>
      </w:pPr>
      <w:r w:rsidRPr="00313E79">
        <w:rPr>
          <w:rFonts w:ascii="Calibri" w:hAnsi="Calibri" w:cs="Calibri"/>
        </w:rPr>
        <w:t xml:space="preserve">Identification of high-pressure zones (e.g., </w:t>
      </w:r>
      <w:proofErr w:type="spellStart"/>
      <w:r w:rsidRPr="00313E79">
        <w:rPr>
          <w:rFonts w:ascii="Calibri" w:hAnsi="Calibri" w:cs="Calibri"/>
        </w:rPr>
        <w:t>Dzogborve</w:t>
      </w:r>
      <w:proofErr w:type="spellEnd"/>
      <w:r w:rsidRPr="00313E79">
        <w:rPr>
          <w:rFonts w:ascii="Calibri" w:hAnsi="Calibri" w:cs="Calibri"/>
        </w:rPr>
        <w:t xml:space="preserve">, </w:t>
      </w:r>
      <w:proofErr w:type="spellStart"/>
      <w:r w:rsidRPr="00313E79">
        <w:rPr>
          <w:rFonts w:ascii="Calibri" w:hAnsi="Calibri" w:cs="Calibri"/>
        </w:rPr>
        <w:t>Bomigo</w:t>
      </w:r>
      <w:proofErr w:type="spellEnd"/>
      <w:r w:rsidRPr="00313E79">
        <w:rPr>
          <w:rFonts w:ascii="Calibri" w:hAnsi="Calibri" w:cs="Calibri"/>
        </w:rPr>
        <w:t>, Akosua Village)</w:t>
      </w:r>
    </w:p>
    <w:p w14:paraId="524C3E06" w14:textId="77777777" w:rsidR="006465CA" w:rsidRPr="00313E79" w:rsidRDefault="006465CA" w:rsidP="00813818">
      <w:pPr>
        <w:numPr>
          <w:ilvl w:val="0"/>
          <w:numId w:val="71"/>
        </w:numPr>
        <w:jc w:val="both"/>
        <w:rPr>
          <w:rFonts w:ascii="Calibri" w:hAnsi="Calibri" w:cs="Calibri"/>
        </w:rPr>
      </w:pPr>
      <w:r w:rsidRPr="00313E79">
        <w:rPr>
          <w:rFonts w:ascii="Calibri" w:hAnsi="Calibri" w:cs="Calibri"/>
        </w:rPr>
        <w:t>Documented lack of replanting practices and near-complete depletion in some areas</w:t>
      </w:r>
    </w:p>
    <w:p w14:paraId="51F44A37" w14:textId="77777777" w:rsidR="006465CA" w:rsidRPr="00313E79" w:rsidRDefault="006465CA" w:rsidP="006465CA">
      <w:pPr>
        <w:rPr>
          <w:rFonts w:ascii="Calibri" w:hAnsi="Calibri" w:cs="Calibri"/>
        </w:rPr>
      </w:pPr>
      <w:r w:rsidRPr="00313E79">
        <w:rPr>
          <w:rFonts w:ascii="Calibri" w:hAnsi="Calibri" w:cs="Calibri"/>
        </w:rPr>
        <w:t>This enables project developers and the Wildlife Division to:</w:t>
      </w:r>
    </w:p>
    <w:p w14:paraId="23CFF83F" w14:textId="77777777" w:rsidR="006465CA" w:rsidRPr="00313E79" w:rsidRDefault="006465CA" w:rsidP="00813818">
      <w:pPr>
        <w:numPr>
          <w:ilvl w:val="0"/>
          <w:numId w:val="72"/>
        </w:numPr>
        <w:rPr>
          <w:rFonts w:ascii="Calibri" w:hAnsi="Calibri" w:cs="Calibri"/>
        </w:rPr>
      </w:pPr>
      <w:r w:rsidRPr="00313E79">
        <w:rPr>
          <w:rFonts w:ascii="Calibri" w:hAnsi="Calibri" w:cs="Calibri"/>
        </w:rPr>
        <w:t>Define Reference Emission Levels (RELs) or Reference Levels (RLs)</w:t>
      </w:r>
    </w:p>
    <w:p w14:paraId="7C7361AC" w14:textId="77777777" w:rsidR="006465CA" w:rsidRPr="00313E79" w:rsidRDefault="006465CA" w:rsidP="00813818">
      <w:pPr>
        <w:numPr>
          <w:ilvl w:val="0"/>
          <w:numId w:val="72"/>
        </w:numPr>
        <w:rPr>
          <w:rFonts w:ascii="Calibri" w:hAnsi="Calibri" w:cs="Calibri"/>
        </w:rPr>
      </w:pPr>
      <w:r w:rsidRPr="00313E79">
        <w:rPr>
          <w:rFonts w:ascii="Calibri" w:hAnsi="Calibri" w:cs="Calibri"/>
        </w:rPr>
        <w:t>Prioritize zones for additionality in restoration</w:t>
      </w:r>
    </w:p>
    <w:p w14:paraId="71770D0D" w14:textId="77777777" w:rsidR="006465CA" w:rsidRPr="00313E79" w:rsidRDefault="006465CA" w:rsidP="00813818">
      <w:pPr>
        <w:numPr>
          <w:ilvl w:val="0"/>
          <w:numId w:val="72"/>
        </w:numPr>
        <w:rPr>
          <w:rFonts w:ascii="Calibri" w:hAnsi="Calibri" w:cs="Calibri"/>
        </w:rPr>
      </w:pPr>
      <w:r w:rsidRPr="00313E79">
        <w:rPr>
          <w:rFonts w:ascii="Calibri" w:hAnsi="Calibri" w:cs="Calibri"/>
        </w:rPr>
        <w:t>Establish performance benchmarks for carbon credit calculations</w:t>
      </w:r>
    </w:p>
    <w:p w14:paraId="7F3C9871" w14:textId="77777777" w:rsidR="006465CA" w:rsidRPr="00313E79" w:rsidRDefault="006465CA" w:rsidP="0049233F">
      <w:pPr>
        <w:pStyle w:val="Heading4"/>
        <w:rPr>
          <w:rFonts w:ascii="Calibri" w:hAnsi="Calibri" w:cs="Calibri"/>
        </w:rPr>
      </w:pPr>
      <w:r w:rsidRPr="00313E79">
        <w:rPr>
          <w:rFonts w:ascii="Calibri" w:hAnsi="Calibri" w:cs="Calibri"/>
        </w:rPr>
        <w:t>b. Land Tenure and Resource Access</w:t>
      </w:r>
    </w:p>
    <w:p w14:paraId="52B11678" w14:textId="77777777" w:rsidR="006465CA" w:rsidRPr="00313E79" w:rsidRDefault="006465CA" w:rsidP="00813818">
      <w:pPr>
        <w:numPr>
          <w:ilvl w:val="0"/>
          <w:numId w:val="73"/>
        </w:numPr>
        <w:rPr>
          <w:rFonts w:ascii="Calibri" w:hAnsi="Calibri" w:cs="Calibri"/>
        </w:rPr>
      </w:pPr>
      <w:r w:rsidRPr="00313E79">
        <w:rPr>
          <w:rFonts w:ascii="Calibri" w:hAnsi="Calibri" w:cs="Calibri"/>
        </w:rPr>
        <w:t>Tenure arrangements (e.g., family-owned, stool land, common land) were documented for each mangrove stand</w:t>
      </w:r>
    </w:p>
    <w:p w14:paraId="6EB7D754" w14:textId="42FCB74A" w:rsidR="006465CA" w:rsidRPr="00313E79" w:rsidRDefault="006465CA" w:rsidP="00813818">
      <w:pPr>
        <w:numPr>
          <w:ilvl w:val="0"/>
          <w:numId w:val="73"/>
        </w:numPr>
        <w:rPr>
          <w:rFonts w:ascii="Calibri" w:hAnsi="Calibri" w:cs="Calibri"/>
        </w:rPr>
      </w:pPr>
      <w:r w:rsidRPr="00313E79">
        <w:rPr>
          <w:rFonts w:ascii="Calibri" w:hAnsi="Calibri" w:cs="Calibri"/>
        </w:rPr>
        <w:lastRenderedPageBreak/>
        <w:t xml:space="preserve">Rights of access to wetland resources (open access vs. </w:t>
      </w:r>
      <w:r w:rsidR="0040294B" w:rsidRPr="00313E79">
        <w:rPr>
          <w:rFonts w:ascii="Calibri" w:hAnsi="Calibri" w:cs="Calibri"/>
        </w:rPr>
        <w:t>community-regulated</w:t>
      </w:r>
      <w:r w:rsidRPr="00313E79">
        <w:rPr>
          <w:rFonts w:ascii="Calibri" w:hAnsi="Calibri" w:cs="Calibri"/>
        </w:rPr>
        <w:t>) were verified</w:t>
      </w:r>
    </w:p>
    <w:p w14:paraId="1DCC9446" w14:textId="77777777" w:rsidR="006465CA" w:rsidRPr="00313E79" w:rsidRDefault="006465CA" w:rsidP="00813818">
      <w:pPr>
        <w:numPr>
          <w:ilvl w:val="0"/>
          <w:numId w:val="73"/>
        </w:numPr>
        <w:rPr>
          <w:rFonts w:ascii="Calibri" w:hAnsi="Calibri" w:cs="Calibri"/>
        </w:rPr>
      </w:pPr>
      <w:r w:rsidRPr="00313E79">
        <w:rPr>
          <w:rFonts w:ascii="Calibri" w:hAnsi="Calibri" w:cs="Calibri"/>
        </w:rPr>
        <w:t>Community consent structures and governance platforms (e.g., CRMCs, CCAs) mapped</w:t>
      </w:r>
    </w:p>
    <w:p w14:paraId="4C61047D" w14:textId="298EB43D" w:rsidR="006465CA" w:rsidRPr="00313E79" w:rsidRDefault="006465CA" w:rsidP="003A12A1">
      <w:pPr>
        <w:jc w:val="both"/>
        <w:rPr>
          <w:rFonts w:ascii="Calibri" w:hAnsi="Calibri" w:cs="Calibri"/>
        </w:rPr>
      </w:pPr>
      <w:r w:rsidRPr="00313E79">
        <w:rPr>
          <w:rFonts w:ascii="Calibri" w:hAnsi="Calibri" w:cs="Calibri"/>
        </w:rPr>
        <w:t>This information is essential for demonstrating carbon rights clarity</w:t>
      </w:r>
      <w:r w:rsidR="00531F37" w:rsidRPr="00313E79">
        <w:rPr>
          <w:rFonts w:ascii="Calibri" w:hAnsi="Calibri" w:cs="Calibri"/>
        </w:rPr>
        <w:t xml:space="preserve"> </w:t>
      </w:r>
      <w:r w:rsidRPr="00313E79">
        <w:rPr>
          <w:rFonts w:ascii="Calibri" w:hAnsi="Calibri" w:cs="Calibri"/>
        </w:rPr>
        <w:t>required under Verra’s VCS and Plan Vivo standards to ensure benefit-sharing and prevent disputes.</w:t>
      </w:r>
    </w:p>
    <w:p w14:paraId="40F61F0E" w14:textId="77777777" w:rsidR="006465CA" w:rsidRPr="00313E79" w:rsidRDefault="006465CA" w:rsidP="003A12A1">
      <w:pPr>
        <w:pStyle w:val="Heading4"/>
        <w:rPr>
          <w:rFonts w:ascii="Calibri" w:hAnsi="Calibri" w:cs="Calibri"/>
        </w:rPr>
      </w:pPr>
      <w:r w:rsidRPr="00313E79">
        <w:rPr>
          <w:rFonts w:ascii="Calibri" w:hAnsi="Calibri" w:cs="Calibri"/>
        </w:rPr>
        <w:t>c. Carbon Literacy and Local Awareness</w:t>
      </w:r>
    </w:p>
    <w:p w14:paraId="3D12284A" w14:textId="77777777" w:rsidR="006465CA" w:rsidRPr="00313E79" w:rsidRDefault="006465CA" w:rsidP="00813818">
      <w:pPr>
        <w:numPr>
          <w:ilvl w:val="0"/>
          <w:numId w:val="74"/>
        </w:numPr>
        <w:rPr>
          <w:rFonts w:ascii="Calibri" w:hAnsi="Calibri" w:cs="Calibri"/>
        </w:rPr>
      </w:pPr>
      <w:r w:rsidRPr="00313E79">
        <w:rPr>
          <w:rFonts w:ascii="Calibri" w:hAnsi="Calibri" w:cs="Calibri"/>
        </w:rPr>
        <w:t>Less than 10% of respondents had heard of “carbon trading” or “carbon credits” prior to engagements</w:t>
      </w:r>
    </w:p>
    <w:p w14:paraId="7CA06E4E" w14:textId="03CC9E84" w:rsidR="006465CA" w:rsidRPr="00313E79" w:rsidRDefault="006465CA" w:rsidP="00813818">
      <w:pPr>
        <w:numPr>
          <w:ilvl w:val="0"/>
          <w:numId w:val="74"/>
        </w:numPr>
        <w:rPr>
          <w:rFonts w:ascii="Calibri" w:hAnsi="Calibri" w:cs="Calibri"/>
        </w:rPr>
      </w:pPr>
      <w:r w:rsidRPr="00313E79">
        <w:rPr>
          <w:rFonts w:ascii="Calibri" w:hAnsi="Calibri" w:cs="Calibri"/>
        </w:rPr>
        <w:t>However, over 70% expressed interest in planting trees or protecting mangroves in return for “community support,” “stoves,” or “school scholarships</w:t>
      </w:r>
      <w:r w:rsidR="004968C4" w:rsidRPr="00313E79">
        <w:rPr>
          <w:rFonts w:ascii="Calibri" w:hAnsi="Calibri" w:cs="Calibri"/>
        </w:rPr>
        <w:t>.</w:t>
      </w:r>
      <w:r w:rsidRPr="00313E79">
        <w:rPr>
          <w:rFonts w:ascii="Calibri" w:hAnsi="Calibri" w:cs="Calibri"/>
        </w:rPr>
        <w:t>”</w:t>
      </w:r>
    </w:p>
    <w:p w14:paraId="77BF6C66" w14:textId="2499EC65" w:rsidR="006465CA" w:rsidRPr="00313E79" w:rsidRDefault="006465CA" w:rsidP="004968C4">
      <w:pPr>
        <w:jc w:val="both"/>
        <w:rPr>
          <w:rFonts w:ascii="Calibri" w:hAnsi="Calibri" w:cs="Calibri"/>
        </w:rPr>
      </w:pPr>
      <w:r w:rsidRPr="00313E79">
        <w:rPr>
          <w:rFonts w:ascii="Calibri" w:hAnsi="Calibri" w:cs="Calibri"/>
        </w:rPr>
        <w:t>These findings confirm the need for community-tailored carbon education but also indicate a positive entry point for developing equitable benefit-sharing models.</w:t>
      </w:r>
    </w:p>
    <w:p w14:paraId="05AE72E7" w14:textId="77777777" w:rsidR="006465CA" w:rsidRPr="00313E79" w:rsidRDefault="006465CA" w:rsidP="004968C4">
      <w:pPr>
        <w:pStyle w:val="Heading3"/>
        <w:rPr>
          <w:rFonts w:ascii="Calibri" w:hAnsi="Calibri" w:cs="Calibri"/>
        </w:rPr>
      </w:pPr>
      <w:bookmarkStart w:id="188" w:name="_Toc205793511"/>
      <w:r w:rsidRPr="00313E79">
        <w:rPr>
          <w:rFonts w:ascii="Calibri" w:hAnsi="Calibri" w:cs="Calibri"/>
        </w:rPr>
        <w:t>2. Improved Cookstoves as an Emissions Reduction Co-Benefit</w:t>
      </w:r>
      <w:bookmarkEnd w:id="188"/>
    </w:p>
    <w:p w14:paraId="107AC67C" w14:textId="0C50B910" w:rsidR="006465CA" w:rsidRPr="00313E79" w:rsidRDefault="006465CA" w:rsidP="006465CA">
      <w:pPr>
        <w:rPr>
          <w:rFonts w:ascii="Calibri" w:hAnsi="Calibri" w:cs="Calibri"/>
        </w:rPr>
      </w:pPr>
      <w:r w:rsidRPr="00313E79">
        <w:rPr>
          <w:rFonts w:ascii="Calibri" w:hAnsi="Calibri" w:cs="Calibri"/>
        </w:rPr>
        <w:t>Fuelwood dependence</w:t>
      </w:r>
      <w:r w:rsidR="004968C4" w:rsidRPr="00313E79">
        <w:rPr>
          <w:rFonts w:ascii="Calibri" w:hAnsi="Calibri" w:cs="Calibri"/>
        </w:rPr>
        <w:t xml:space="preserve">, </w:t>
      </w:r>
      <w:r w:rsidRPr="00313E79">
        <w:rPr>
          <w:rFonts w:ascii="Calibri" w:hAnsi="Calibri" w:cs="Calibri"/>
        </w:rPr>
        <w:t xml:space="preserve">particularly </w:t>
      </w:r>
      <w:proofErr w:type="gramStart"/>
      <w:r w:rsidRPr="00313E79">
        <w:rPr>
          <w:rFonts w:ascii="Calibri" w:hAnsi="Calibri" w:cs="Calibri"/>
        </w:rPr>
        <w:t>for</w:t>
      </w:r>
      <w:proofErr w:type="gramEnd"/>
      <w:r w:rsidRPr="00313E79">
        <w:rPr>
          <w:rFonts w:ascii="Calibri" w:hAnsi="Calibri" w:cs="Calibri"/>
        </w:rPr>
        <w:t xml:space="preserve"> fish smoking and domestic cooking</w:t>
      </w:r>
      <w:r w:rsidR="004968C4" w:rsidRPr="00313E79">
        <w:rPr>
          <w:rFonts w:ascii="Calibri" w:hAnsi="Calibri" w:cs="Calibri"/>
        </w:rPr>
        <w:t xml:space="preserve">, </w:t>
      </w:r>
      <w:r w:rsidRPr="00313E79">
        <w:rPr>
          <w:rFonts w:ascii="Calibri" w:hAnsi="Calibri" w:cs="Calibri"/>
        </w:rPr>
        <w:t xml:space="preserve">was nearly universal across the 37+ communities. This creates both a </w:t>
      </w:r>
      <w:r w:rsidRPr="00313E79">
        <w:rPr>
          <w:rFonts w:ascii="Calibri" w:hAnsi="Calibri" w:cs="Calibri"/>
          <w:b/>
          <w:bCs/>
        </w:rPr>
        <w:t xml:space="preserve">degradation </w:t>
      </w:r>
      <w:proofErr w:type="gramStart"/>
      <w:r w:rsidRPr="00313E79">
        <w:rPr>
          <w:rFonts w:ascii="Calibri" w:hAnsi="Calibri" w:cs="Calibri"/>
          <w:b/>
          <w:bCs/>
        </w:rPr>
        <w:t>driver</w:t>
      </w:r>
      <w:proofErr w:type="gramEnd"/>
      <w:r w:rsidRPr="00313E79">
        <w:rPr>
          <w:rFonts w:ascii="Calibri" w:hAnsi="Calibri" w:cs="Calibri"/>
        </w:rPr>
        <w:t xml:space="preserve"> and a </w:t>
      </w:r>
      <w:r w:rsidRPr="00313E79">
        <w:rPr>
          <w:rFonts w:ascii="Calibri" w:hAnsi="Calibri" w:cs="Calibri"/>
          <w:b/>
          <w:bCs/>
        </w:rPr>
        <w:t>climate mitigation opportunity</w:t>
      </w:r>
      <w:r w:rsidRPr="00313E79">
        <w:rPr>
          <w:rFonts w:ascii="Calibri" w:hAnsi="Calibri" w:cs="Calibri"/>
        </w:rPr>
        <w:t>.</w:t>
      </w:r>
    </w:p>
    <w:p w14:paraId="511D5039" w14:textId="77777777" w:rsidR="006465CA" w:rsidRPr="00313E79" w:rsidRDefault="006465CA" w:rsidP="006465CA">
      <w:pPr>
        <w:rPr>
          <w:rFonts w:ascii="Calibri" w:hAnsi="Calibri" w:cs="Calibri"/>
        </w:rPr>
      </w:pPr>
      <w:r w:rsidRPr="00313E79">
        <w:rPr>
          <w:rFonts w:ascii="Calibri" w:hAnsi="Calibri" w:cs="Calibri"/>
        </w:rPr>
        <w:t>The socio-economic baseline captured key data for designing and modeling improved cookstove interventions:</w:t>
      </w:r>
    </w:p>
    <w:p w14:paraId="6C9B77FE" w14:textId="77777777" w:rsidR="006465CA" w:rsidRPr="00313E79" w:rsidRDefault="006465CA" w:rsidP="00EB27DB">
      <w:pPr>
        <w:pStyle w:val="Heading4"/>
        <w:rPr>
          <w:rFonts w:ascii="Calibri" w:hAnsi="Calibri" w:cs="Calibri"/>
        </w:rPr>
      </w:pPr>
      <w:r w:rsidRPr="00313E79">
        <w:rPr>
          <w:rFonts w:ascii="Calibri" w:hAnsi="Calibri" w:cs="Calibri"/>
        </w:rPr>
        <w:t>a. Current Fuel Use Patterns</w:t>
      </w:r>
    </w:p>
    <w:p w14:paraId="23572A96" w14:textId="19418659" w:rsidR="006465CA" w:rsidRPr="00313E79" w:rsidRDefault="00560305" w:rsidP="00813818">
      <w:pPr>
        <w:numPr>
          <w:ilvl w:val="0"/>
          <w:numId w:val="75"/>
        </w:numPr>
        <w:jc w:val="both"/>
        <w:rPr>
          <w:rFonts w:ascii="Calibri" w:hAnsi="Calibri" w:cs="Calibri"/>
        </w:rPr>
      </w:pPr>
      <w:r w:rsidRPr="00313E79">
        <w:rPr>
          <w:rFonts w:ascii="Calibri" w:hAnsi="Calibri" w:cs="Calibri"/>
        </w:rPr>
        <w:t>82</w:t>
      </w:r>
      <w:r w:rsidR="006465CA" w:rsidRPr="00313E79">
        <w:rPr>
          <w:rFonts w:ascii="Calibri" w:hAnsi="Calibri" w:cs="Calibri"/>
        </w:rPr>
        <w:t>% of households in lagoon and coastal areas use firewood as primary fuel</w:t>
      </w:r>
    </w:p>
    <w:p w14:paraId="620971C4" w14:textId="77777777" w:rsidR="006465CA" w:rsidRPr="00313E79" w:rsidRDefault="006465CA" w:rsidP="00813818">
      <w:pPr>
        <w:numPr>
          <w:ilvl w:val="0"/>
          <w:numId w:val="75"/>
        </w:numPr>
        <w:jc w:val="both"/>
        <w:rPr>
          <w:rFonts w:ascii="Calibri" w:hAnsi="Calibri" w:cs="Calibri"/>
        </w:rPr>
      </w:pPr>
      <w:r w:rsidRPr="00313E79">
        <w:rPr>
          <w:rFonts w:ascii="Calibri" w:hAnsi="Calibri" w:cs="Calibri"/>
        </w:rPr>
        <w:t>Fish-smoking businesses consume high volumes daily (15–50 bundles), mostly sourced from mangroves</w:t>
      </w:r>
    </w:p>
    <w:p w14:paraId="1F5E4BAA" w14:textId="77777777" w:rsidR="006465CA" w:rsidRPr="00313E79" w:rsidRDefault="006465CA" w:rsidP="00813818">
      <w:pPr>
        <w:numPr>
          <w:ilvl w:val="0"/>
          <w:numId w:val="75"/>
        </w:numPr>
        <w:jc w:val="both"/>
        <w:rPr>
          <w:rFonts w:ascii="Calibri" w:hAnsi="Calibri" w:cs="Calibri"/>
        </w:rPr>
      </w:pPr>
      <w:r w:rsidRPr="00313E79">
        <w:rPr>
          <w:rFonts w:ascii="Calibri" w:hAnsi="Calibri" w:cs="Calibri"/>
        </w:rPr>
        <w:t>Upland communities use charcoal for household cooking</w:t>
      </w:r>
    </w:p>
    <w:p w14:paraId="7F897BF7" w14:textId="6BB84B06" w:rsidR="006465CA" w:rsidRPr="00313E79" w:rsidRDefault="006465CA" w:rsidP="00813818">
      <w:pPr>
        <w:numPr>
          <w:ilvl w:val="0"/>
          <w:numId w:val="75"/>
        </w:numPr>
        <w:jc w:val="both"/>
        <w:rPr>
          <w:rFonts w:ascii="Calibri" w:hAnsi="Calibri" w:cs="Calibri"/>
        </w:rPr>
      </w:pPr>
      <w:r w:rsidRPr="00313E79">
        <w:rPr>
          <w:rFonts w:ascii="Calibri" w:hAnsi="Calibri" w:cs="Calibri"/>
        </w:rPr>
        <w:t xml:space="preserve">Only </w:t>
      </w:r>
      <w:r w:rsidR="00560305" w:rsidRPr="00313E79">
        <w:rPr>
          <w:rFonts w:ascii="Calibri" w:hAnsi="Calibri" w:cs="Calibri"/>
        </w:rPr>
        <w:t>13</w:t>
      </w:r>
      <w:r w:rsidRPr="00313E79">
        <w:rPr>
          <w:rFonts w:ascii="Calibri" w:hAnsi="Calibri" w:cs="Calibri"/>
        </w:rPr>
        <w:t xml:space="preserve">% of respondents reported using LPG, mainly in peri-urban settings like </w:t>
      </w:r>
      <w:proofErr w:type="spellStart"/>
      <w:r w:rsidRPr="00313E79">
        <w:rPr>
          <w:rFonts w:ascii="Calibri" w:hAnsi="Calibri" w:cs="Calibri"/>
        </w:rPr>
        <w:t>Sankor</w:t>
      </w:r>
      <w:proofErr w:type="spellEnd"/>
      <w:r w:rsidRPr="00313E79">
        <w:rPr>
          <w:rFonts w:ascii="Calibri" w:hAnsi="Calibri" w:cs="Calibri"/>
        </w:rPr>
        <w:t xml:space="preserve"> or </w:t>
      </w:r>
      <w:proofErr w:type="spellStart"/>
      <w:r w:rsidRPr="00313E79">
        <w:rPr>
          <w:rFonts w:ascii="Calibri" w:hAnsi="Calibri" w:cs="Calibri"/>
        </w:rPr>
        <w:t>Tunu</w:t>
      </w:r>
      <w:proofErr w:type="spellEnd"/>
    </w:p>
    <w:p w14:paraId="5865B04F" w14:textId="77777777" w:rsidR="006465CA" w:rsidRPr="00313E79" w:rsidRDefault="006465CA" w:rsidP="00361B2D">
      <w:pPr>
        <w:pStyle w:val="Heading4"/>
        <w:rPr>
          <w:rFonts w:ascii="Calibri" w:hAnsi="Calibri" w:cs="Calibri"/>
        </w:rPr>
      </w:pPr>
      <w:r w:rsidRPr="00313E79">
        <w:rPr>
          <w:rFonts w:ascii="Calibri" w:hAnsi="Calibri" w:cs="Calibri"/>
        </w:rPr>
        <w:t>b. Health and Labor Implications</w:t>
      </w:r>
    </w:p>
    <w:p w14:paraId="5029B106" w14:textId="77777777" w:rsidR="006465CA" w:rsidRPr="00313E79" w:rsidRDefault="006465CA" w:rsidP="00813818">
      <w:pPr>
        <w:numPr>
          <w:ilvl w:val="0"/>
          <w:numId w:val="76"/>
        </w:numPr>
        <w:jc w:val="both"/>
        <w:rPr>
          <w:rFonts w:ascii="Calibri" w:hAnsi="Calibri" w:cs="Calibri"/>
        </w:rPr>
      </w:pPr>
      <w:r w:rsidRPr="00313E79">
        <w:rPr>
          <w:rFonts w:ascii="Calibri" w:hAnsi="Calibri" w:cs="Calibri"/>
        </w:rPr>
        <w:t>Women reported respiratory issues (e.g., eye irritation, coughing) due to exposure to smoke</w:t>
      </w:r>
    </w:p>
    <w:p w14:paraId="6A79035A" w14:textId="77777777" w:rsidR="006465CA" w:rsidRPr="00313E79" w:rsidRDefault="006465CA" w:rsidP="00813818">
      <w:pPr>
        <w:numPr>
          <w:ilvl w:val="0"/>
          <w:numId w:val="76"/>
        </w:numPr>
        <w:jc w:val="both"/>
        <w:rPr>
          <w:rFonts w:ascii="Calibri" w:hAnsi="Calibri" w:cs="Calibri"/>
        </w:rPr>
      </w:pPr>
      <w:r w:rsidRPr="00313E79">
        <w:rPr>
          <w:rFonts w:ascii="Calibri" w:hAnsi="Calibri" w:cs="Calibri"/>
        </w:rPr>
        <w:t>Girls and women walk 2–5 km daily in search of firewood in depleted areas</w:t>
      </w:r>
    </w:p>
    <w:p w14:paraId="3F827B2C" w14:textId="77777777" w:rsidR="006465CA" w:rsidRPr="00313E79" w:rsidRDefault="006465CA" w:rsidP="00813818">
      <w:pPr>
        <w:numPr>
          <w:ilvl w:val="0"/>
          <w:numId w:val="76"/>
        </w:numPr>
        <w:jc w:val="both"/>
        <w:rPr>
          <w:rFonts w:ascii="Calibri" w:hAnsi="Calibri" w:cs="Calibri"/>
        </w:rPr>
      </w:pPr>
      <w:r w:rsidRPr="00313E79">
        <w:rPr>
          <w:rFonts w:ascii="Calibri" w:hAnsi="Calibri" w:cs="Calibri"/>
        </w:rPr>
        <w:t>Time spent gathering fuel reduced time for farming, trading, or education</w:t>
      </w:r>
    </w:p>
    <w:p w14:paraId="0BBC1AE8" w14:textId="77777777" w:rsidR="006465CA" w:rsidRPr="00313E79" w:rsidRDefault="006465CA" w:rsidP="003313A3">
      <w:pPr>
        <w:pStyle w:val="Heading4"/>
        <w:rPr>
          <w:rFonts w:ascii="Calibri" w:hAnsi="Calibri" w:cs="Calibri"/>
        </w:rPr>
      </w:pPr>
      <w:r w:rsidRPr="00313E79">
        <w:rPr>
          <w:rFonts w:ascii="Calibri" w:hAnsi="Calibri" w:cs="Calibri"/>
        </w:rPr>
        <w:lastRenderedPageBreak/>
        <w:t>c. Willingness to Adopt Improved Stoves</w:t>
      </w:r>
    </w:p>
    <w:p w14:paraId="4A60FA8A" w14:textId="77777777" w:rsidR="006465CA" w:rsidRPr="00313E79" w:rsidRDefault="006465CA" w:rsidP="00813818">
      <w:pPr>
        <w:numPr>
          <w:ilvl w:val="0"/>
          <w:numId w:val="77"/>
        </w:numPr>
        <w:rPr>
          <w:rFonts w:ascii="Calibri" w:hAnsi="Calibri" w:cs="Calibri"/>
        </w:rPr>
      </w:pPr>
      <w:r w:rsidRPr="00313E79">
        <w:rPr>
          <w:rFonts w:ascii="Calibri" w:hAnsi="Calibri" w:cs="Calibri"/>
        </w:rPr>
        <w:t>Women expressed interest in cookstoves that save fuel, reduce smoke, or improve processing efficiency</w:t>
      </w:r>
    </w:p>
    <w:p w14:paraId="05786C2F" w14:textId="77777777" w:rsidR="006465CA" w:rsidRPr="00313E79" w:rsidRDefault="006465CA" w:rsidP="00813818">
      <w:pPr>
        <w:numPr>
          <w:ilvl w:val="0"/>
          <w:numId w:val="77"/>
        </w:numPr>
        <w:rPr>
          <w:rFonts w:ascii="Calibri" w:hAnsi="Calibri" w:cs="Calibri"/>
        </w:rPr>
      </w:pPr>
      <w:r w:rsidRPr="00313E79">
        <w:rPr>
          <w:rFonts w:ascii="Calibri" w:hAnsi="Calibri" w:cs="Calibri"/>
        </w:rPr>
        <w:t>Communities showed high openness to “try-before-you-buy” models</w:t>
      </w:r>
    </w:p>
    <w:p w14:paraId="77DAF7B3" w14:textId="77777777" w:rsidR="006465CA" w:rsidRPr="00313E79" w:rsidRDefault="006465CA" w:rsidP="00813818">
      <w:pPr>
        <w:numPr>
          <w:ilvl w:val="0"/>
          <w:numId w:val="77"/>
        </w:numPr>
        <w:rPr>
          <w:rFonts w:ascii="Calibri" w:hAnsi="Calibri" w:cs="Calibri"/>
        </w:rPr>
      </w:pPr>
      <w:r w:rsidRPr="00313E79">
        <w:rPr>
          <w:rFonts w:ascii="Calibri" w:hAnsi="Calibri" w:cs="Calibri"/>
        </w:rPr>
        <w:t>Key barriers identified include upfront cost, trust in durability, and availability of parts</w:t>
      </w:r>
    </w:p>
    <w:p w14:paraId="6D7CA6BC" w14:textId="5E88446D" w:rsidR="006465CA" w:rsidRPr="00313E79" w:rsidRDefault="006465CA" w:rsidP="00B04023">
      <w:pPr>
        <w:jc w:val="both"/>
        <w:rPr>
          <w:rFonts w:ascii="Calibri" w:hAnsi="Calibri" w:cs="Calibri"/>
        </w:rPr>
      </w:pPr>
      <w:r w:rsidRPr="00313E79">
        <w:rPr>
          <w:rFonts w:ascii="Calibri" w:hAnsi="Calibri" w:cs="Calibri"/>
        </w:rPr>
        <w:t>These insights provide the foundation for calculating emission reductions from improved cookstove distribution and maintenance. It also sets the stage for integrating cookstove carbon credits under existing methodologies (e.g., Gold Standard, Clean Cooking Alliance protocols).</w:t>
      </w:r>
    </w:p>
    <w:p w14:paraId="621560A6" w14:textId="77777777" w:rsidR="006465CA" w:rsidRPr="00313E79" w:rsidRDefault="006465CA" w:rsidP="00B04023">
      <w:pPr>
        <w:pStyle w:val="Heading3"/>
        <w:rPr>
          <w:rFonts w:ascii="Calibri" w:hAnsi="Calibri" w:cs="Calibri"/>
        </w:rPr>
      </w:pPr>
      <w:bookmarkStart w:id="189" w:name="_Toc205793512"/>
      <w:r w:rsidRPr="00313E79">
        <w:rPr>
          <w:rFonts w:ascii="Calibri" w:hAnsi="Calibri" w:cs="Calibri"/>
        </w:rPr>
        <w:t>3. Plastic Waste and Circular Economy Opportunities</w:t>
      </w:r>
      <w:bookmarkEnd w:id="189"/>
    </w:p>
    <w:p w14:paraId="69299EF0" w14:textId="50BBCCDB" w:rsidR="006465CA" w:rsidRPr="00313E79" w:rsidRDefault="006465CA" w:rsidP="001A2D47">
      <w:pPr>
        <w:jc w:val="both"/>
        <w:rPr>
          <w:rFonts w:ascii="Calibri" w:hAnsi="Calibri" w:cs="Calibri"/>
        </w:rPr>
      </w:pPr>
      <w:r w:rsidRPr="00313E79">
        <w:rPr>
          <w:rFonts w:ascii="Calibri" w:hAnsi="Calibri" w:cs="Calibri"/>
        </w:rPr>
        <w:t xml:space="preserve">Coastal communities face growing challenges with plastic waste accumulation, particularly in and around lagoons. While not a traditional carbon source, plastics represent a major </w:t>
      </w:r>
      <w:r w:rsidRPr="00313E79">
        <w:rPr>
          <w:rFonts w:ascii="Calibri" w:hAnsi="Calibri" w:cs="Calibri"/>
          <w:b/>
          <w:bCs/>
        </w:rPr>
        <w:t>co-benefit intervention opportunity</w:t>
      </w:r>
      <w:r w:rsidR="005C5D62" w:rsidRPr="00313E79">
        <w:rPr>
          <w:rFonts w:ascii="Calibri" w:hAnsi="Calibri" w:cs="Calibri"/>
        </w:rPr>
        <w:t xml:space="preserve">, </w:t>
      </w:r>
      <w:r w:rsidRPr="00313E79">
        <w:rPr>
          <w:rFonts w:ascii="Calibri" w:hAnsi="Calibri" w:cs="Calibri"/>
        </w:rPr>
        <w:t xml:space="preserve">linking environmental health, youth employment, and potential participation in </w:t>
      </w:r>
      <w:r w:rsidRPr="00313E79">
        <w:rPr>
          <w:rFonts w:ascii="Calibri" w:hAnsi="Calibri" w:cs="Calibri"/>
          <w:b/>
          <w:bCs/>
        </w:rPr>
        <w:t>plastic credit systems</w:t>
      </w:r>
      <w:r w:rsidRPr="00313E79">
        <w:rPr>
          <w:rFonts w:ascii="Calibri" w:hAnsi="Calibri" w:cs="Calibri"/>
        </w:rPr>
        <w:t>.</w:t>
      </w:r>
    </w:p>
    <w:p w14:paraId="7CC346D5" w14:textId="77777777" w:rsidR="006465CA" w:rsidRPr="00313E79" w:rsidRDefault="006465CA" w:rsidP="006465CA">
      <w:pPr>
        <w:rPr>
          <w:rFonts w:ascii="Calibri" w:hAnsi="Calibri" w:cs="Calibri"/>
        </w:rPr>
      </w:pPr>
      <w:r w:rsidRPr="00313E79">
        <w:rPr>
          <w:rFonts w:ascii="Calibri" w:hAnsi="Calibri" w:cs="Calibri"/>
        </w:rPr>
        <w:t>Findings from fieldwork include:</w:t>
      </w:r>
    </w:p>
    <w:p w14:paraId="6A815DED" w14:textId="77777777" w:rsidR="006465CA" w:rsidRPr="00313E79" w:rsidRDefault="006465CA" w:rsidP="001A2D47">
      <w:pPr>
        <w:pStyle w:val="Heading4"/>
        <w:rPr>
          <w:rFonts w:ascii="Calibri" w:hAnsi="Calibri" w:cs="Calibri"/>
        </w:rPr>
      </w:pPr>
      <w:r w:rsidRPr="00313E79">
        <w:rPr>
          <w:rFonts w:ascii="Calibri" w:hAnsi="Calibri" w:cs="Calibri"/>
        </w:rPr>
        <w:t>a. Waste Generation and Disposal Patterns</w:t>
      </w:r>
    </w:p>
    <w:p w14:paraId="7FFD335F" w14:textId="2BCAE376" w:rsidR="006465CA" w:rsidRPr="00313E79" w:rsidRDefault="006465CA" w:rsidP="00813818">
      <w:pPr>
        <w:numPr>
          <w:ilvl w:val="0"/>
          <w:numId w:val="78"/>
        </w:numPr>
        <w:rPr>
          <w:rFonts w:ascii="Calibri" w:hAnsi="Calibri" w:cs="Calibri"/>
        </w:rPr>
      </w:pPr>
      <w:r w:rsidRPr="00313E79">
        <w:rPr>
          <w:rFonts w:ascii="Calibri" w:hAnsi="Calibri" w:cs="Calibri"/>
        </w:rPr>
        <w:t xml:space="preserve">Most communities lack </w:t>
      </w:r>
      <w:r w:rsidR="001A2D47" w:rsidRPr="00313E79">
        <w:rPr>
          <w:rFonts w:ascii="Calibri" w:hAnsi="Calibri" w:cs="Calibri"/>
        </w:rPr>
        <w:t xml:space="preserve">adequate </w:t>
      </w:r>
      <w:r w:rsidRPr="00313E79">
        <w:rPr>
          <w:rFonts w:ascii="Calibri" w:hAnsi="Calibri" w:cs="Calibri"/>
        </w:rPr>
        <w:t>waste collection systems</w:t>
      </w:r>
    </w:p>
    <w:p w14:paraId="2FA8C164" w14:textId="77777777" w:rsidR="006465CA" w:rsidRPr="00313E79" w:rsidRDefault="006465CA" w:rsidP="00813818">
      <w:pPr>
        <w:numPr>
          <w:ilvl w:val="0"/>
          <w:numId w:val="78"/>
        </w:numPr>
        <w:rPr>
          <w:rFonts w:ascii="Calibri" w:hAnsi="Calibri" w:cs="Calibri"/>
        </w:rPr>
      </w:pPr>
      <w:r w:rsidRPr="00313E79">
        <w:rPr>
          <w:rFonts w:ascii="Calibri" w:hAnsi="Calibri" w:cs="Calibri"/>
        </w:rPr>
        <w:t>Plastic sachets, food packaging, fishing line remnants, and used nets were the most common litter types</w:t>
      </w:r>
    </w:p>
    <w:p w14:paraId="780FF929" w14:textId="77777777" w:rsidR="006465CA" w:rsidRPr="00313E79" w:rsidRDefault="006465CA" w:rsidP="00813818">
      <w:pPr>
        <w:numPr>
          <w:ilvl w:val="0"/>
          <w:numId w:val="78"/>
        </w:numPr>
        <w:rPr>
          <w:rFonts w:ascii="Calibri" w:hAnsi="Calibri" w:cs="Calibri"/>
        </w:rPr>
      </w:pPr>
      <w:r w:rsidRPr="00313E79">
        <w:rPr>
          <w:rFonts w:ascii="Calibri" w:hAnsi="Calibri" w:cs="Calibri"/>
        </w:rPr>
        <w:t>Informal dumping in mangroves, beaches, and river mouths was widespread</w:t>
      </w:r>
    </w:p>
    <w:p w14:paraId="17D67FF3" w14:textId="77777777" w:rsidR="006465CA" w:rsidRPr="00313E79" w:rsidRDefault="006465CA" w:rsidP="001A2D47">
      <w:pPr>
        <w:pStyle w:val="Heading4"/>
        <w:rPr>
          <w:rFonts w:ascii="Calibri" w:hAnsi="Calibri" w:cs="Calibri"/>
        </w:rPr>
      </w:pPr>
      <w:r w:rsidRPr="00313E79">
        <w:rPr>
          <w:rFonts w:ascii="Calibri" w:hAnsi="Calibri" w:cs="Calibri"/>
        </w:rPr>
        <w:t>b. Awareness and Willingness to Act</w:t>
      </w:r>
    </w:p>
    <w:p w14:paraId="1AF7500B" w14:textId="77777777" w:rsidR="006465CA" w:rsidRPr="00313E79" w:rsidRDefault="006465CA" w:rsidP="00813818">
      <w:pPr>
        <w:numPr>
          <w:ilvl w:val="0"/>
          <w:numId w:val="79"/>
        </w:numPr>
        <w:rPr>
          <w:rFonts w:ascii="Calibri" w:hAnsi="Calibri" w:cs="Calibri"/>
        </w:rPr>
      </w:pPr>
      <w:r w:rsidRPr="00313E79">
        <w:rPr>
          <w:rFonts w:ascii="Calibri" w:hAnsi="Calibri" w:cs="Calibri"/>
        </w:rPr>
        <w:t>Over 60% of youth expressed interest in being paid to collect plastic waste</w:t>
      </w:r>
    </w:p>
    <w:p w14:paraId="1CC66368" w14:textId="77777777" w:rsidR="006465CA" w:rsidRPr="00313E79" w:rsidRDefault="006465CA" w:rsidP="00813818">
      <w:pPr>
        <w:numPr>
          <w:ilvl w:val="0"/>
          <w:numId w:val="79"/>
        </w:numPr>
        <w:rPr>
          <w:rFonts w:ascii="Calibri" w:hAnsi="Calibri" w:cs="Calibri"/>
        </w:rPr>
      </w:pPr>
      <w:r w:rsidRPr="00313E79">
        <w:rPr>
          <w:rFonts w:ascii="Calibri" w:hAnsi="Calibri" w:cs="Calibri"/>
        </w:rPr>
        <w:t>Women’s groups suggested incorporating recycling into VSLA or trading networks</w:t>
      </w:r>
    </w:p>
    <w:p w14:paraId="01E0431C" w14:textId="77777777" w:rsidR="006465CA" w:rsidRPr="00313E79" w:rsidRDefault="006465CA" w:rsidP="00813818">
      <w:pPr>
        <w:numPr>
          <w:ilvl w:val="0"/>
          <w:numId w:val="79"/>
        </w:numPr>
        <w:rPr>
          <w:rFonts w:ascii="Calibri" w:hAnsi="Calibri" w:cs="Calibri"/>
        </w:rPr>
      </w:pPr>
      <w:r w:rsidRPr="00313E79">
        <w:rPr>
          <w:rFonts w:ascii="Calibri" w:hAnsi="Calibri" w:cs="Calibri"/>
        </w:rPr>
        <w:t xml:space="preserve">A few communities had prior experience with clean-up campaigns (e.g., </w:t>
      </w:r>
      <w:proofErr w:type="spellStart"/>
      <w:r w:rsidRPr="00313E79">
        <w:rPr>
          <w:rFonts w:ascii="Calibri" w:hAnsi="Calibri" w:cs="Calibri"/>
        </w:rPr>
        <w:t>Galotse</w:t>
      </w:r>
      <w:proofErr w:type="spellEnd"/>
      <w:r w:rsidRPr="00313E79">
        <w:rPr>
          <w:rFonts w:ascii="Calibri" w:hAnsi="Calibri" w:cs="Calibri"/>
        </w:rPr>
        <w:t xml:space="preserve">, </w:t>
      </w:r>
      <w:proofErr w:type="spellStart"/>
      <w:r w:rsidRPr="00313E79">
        <w:rPr>
          <w:rFonts w:ascii="Calibri" w:hAnsi="Calibri" w:cs="Calibri"/>
        </w:rPr>
        <w:t>Elavanyo</w:t>
      </w:r>
      <w:proofErr w:type="spellEnd"/>
      <w:r w:rsidRPr="00313E79">
        <w:rPr>
          <w:rFonts w:ascii="Calibri" w:hAnsi="Calibri" w:cs="Calibri"/>
        </w:rPr>
        <w:t>) but lacked tools and sustained support</w:t>
      </w:r>
    </w:p>
    <w:p w14:paraId="137B30BD" w14:textId="77777777" w:rsidR="006465CA" w:rsidRPr="00313E79" w:rsidRDefault="006465CA" w:rsidP="004C46E1">
      <w:pPr>
        <w:pStyle w:val="Heading4"/>
        <w:rPr>
          <w:rFonts w:ascii="Calibri" w:hAnsi="Calibri" w:cs="Calibri"/>
        </w:rPr>
      </w:pPr>
      <w:r w:rsidRPr="00313E79">
        <w:rPr>
          <w:rFonts w:ascii="Calibri" w:hAnsi="Calibri" w:cs="Calibri"/>
        </w:rPr>
        <w:t>c. Linkages to Carbon and Blue Economy Goals</w:t>
      </w:r>
    </w:p>
    <w:p w14:paraId="7809728A" w14:textId="77777777" w:rsidR="006465CA" w:rsidRPr="00313E79" w:rsidRDefault="006465CA" w:rsidP="00813818">
      <w:pPr>
        <w:numPr>
          <w:ilvl w:val="0"/>
          <w:numId w:val="80"/>
        </w:numPr>
        <w:rPr>
          <w:rFonts w:ascii="Calibri" w:hAnsi="Calibri" w:cs="Calibri"/>
        </w:rPr>
      </w:pPr>
      <w:r w:rsidRPr="00313E79">
        <w:rPr>
          <w:rFonts w:ascii="Calibri" w:hAnsi="Calibri" w:cs="Calibri"/>
        </w:rPr>
        <w:t>Plastic offsets are emerging under private-led systems (e.g., Verra’s Plastic Waste Reduction Standard)</w:t>
      </w:r>
    </w:p>
    <w:p w14:paraId="1D7C0B9A" w14:textId="77777777" w:rsidR="006465CA" w:rsidRPr="00313E79" w:rsidRDefault="006465CA" w:rsidP="00813818">
      <w:pPr>
        <w:numPr>
          <w:ilvl w:val="0"/>
          <w:numId w:val="80"/>
        </w:numPr>
        <w:rPr>
          <w:rFonts w:ascii="Calibri" w:hAnsi="Calibri" w:cs="Calibri"/>
        </w:rPr>
      </w:pPr>
      <w:r w:rsidRPr="00313E79">
        <w:rPr>
          <w:rFonts w:ascii="Calibri" w:hAnsi="Calibri" w:cs="Calibri"/>
        </w:rPr>
        <w:t>Projects that remove or recycle plastic in coastal zones can generate tradeable “plastic credits”</w:t>
      </w:r>
    </w:p>
    <w:p w14:paraId="3AD5C2FA" w14:textId="77777777" w:rsidR="006465CA" w:rsidRPr="00313E79" w:rsidRDefault="006465CA" w:rsidP="00813818">
      <w:pPr>
        <w:numPr>
          <w:ilvl w:val="0"/>
          <w:numId w:val="80"/>
        </w:numPr>
        <w:rPr>
          <w:rFonts w:ascii="Calibri" w:hAnsi="Calibri" w:cs="Calibri"/>
        </w:rPr>
      </w:pPr>
      <w:r w:rsidRPr="00313E79">
        <w:rPr>
          <w:rFonts w:ascii="Calibri" w:hAnsi="Calibri" w:cs="Calibri"/>
        </w:rPr>
        <w:lastRenderedPageBreak/>
        <w:t>Ghana’s National Plastics Management Policy (2020) provides institutional backing for pilot models</w:t>
      </w:r>
    </w:p>
    <w:p w14:paraId="35A5B4DB" w14:textId="77777777" w:rsidR="006465CA" w:rsidRPr="00313E79" w:rsidRDefault="006465CA" w:rsidP="00126502">
      <w:pPr>
        <w:jc w:val="both"/>
        <w:rPr>
          <w:rFonts w:ascii="Calibri" w:hAnsi="Calibri" w:cs="Calibri"/>
        </w:rPr>
      </w:pPr>
      <w:r w:rsidRPr="00313E79">
        <w:rPr>
          <w:rFonts w:ascii="Calibri" w:hAnsi="Calibri" w:cs="Calibri"/>
        </w:rPr>
        <w:t>These findings highlight the potential for pilot-scale plastic recovery initiatives, especially when bundled with youth employment, awareness, and data tracking systems.</w:t>
      </w:r>
    </w:p>
    <w:p w14:paraId="02AC1263" w14:textId="77777777" w:rsidR="006465CA" w:rsidRPr="00313E79" w:rsidRDefault="006465CA" w:rsidP="00126502">
      <w:pPr>
        <w:pStyle w:val="Heading3"/>
        <w:rPr>
          <w:rFonts w:ascii="Calibri" w:hAnsi="Calibri" w:cs="Calibri"/>
        </w:rPr>
      </w:pPr>
      <w:bookmarkStart w:id="190" w:name="_Toc205793513"/>
      <w:r w:rsidRPr="00313E79">
        <w:rPr>
          <w:rFonts w:ascii="Calibri" w:hAnsi="Calibri" w:cs="Calibri"/>
        </w:rPr>
        <w:t>4. Social Co-Benefits and MRV Integration</w:t>
      </w:r>
      <w:bookmarkEnd w:id="190"/>
    </w:p>
    <w:p w14:paraId="1E4A0DE6" w14:textId="7503C816" w:rsidR="006465CA" w:rsidRPr="00313E79" w:rsidRDefault="006465CA" w:rsidP="006465CA">
      <w:pPr>
        <w:rPr>
          <w:rFonts w:ascii="Calibri" w:hAnsi="Calibri" w:cs="Calibri"/>
        </w:rPr>
      </w:pPr>
      <w:r w:rsidRPr="00313E79">
        <w:rPr>
          <w:rFonts w:ascii="Calibri" w:hAnsi="Calibri" w:cs="Calibri"/>
        </w:rPr>
        <w:t xml:space="preserve">To qualify for high-integrity carbon projects, it is increasingly necessary to measure and report </w:t>
      </w:r>
      <w:r w:rsidRPr="00313E79">
        <w:rPr>
          <w:rFonts w:ascii="Calibri" w:hAnsi="Calibri" w:cs="Calibri"/>
          <w:b/>
          <w:bCs/>
        </w:rPr>
        <w:t>co-benefits</w:t>
      </w:r>
      <w:r w:rsidR="001E60FB" w:rsidRPr="00313E79">
        <w:rPr>
          <w:rFonts w:ascii="Calibri" w:hAnsi="Calibri" w:cs="Calibri"/>
          <w:b/>
          <w:bCs/>
        </w:rPr>
        <w:t>,</w:t>
      </w:r>
      <w:r w:rsidR="001E60FB" w:rsidRPr="00313E79">
        <w:rPr>
          <w:rFonts w:ascii="Calibri" w:hAnsi="Calibri" w:cs="Calibri"/>
        </w:rPr>
        <w:t xml:space="preserve"> </w:t>
      </w:r>
      <w:r w:rsidRPr="00313E79">
        <w:rPr>
          <w:rFonts w:ascii="Calibri" w:hAnsi="Calibri" w:cs="Calibri"/>
        </w:rPr>
        <w:t>the positive social, health, and economic outcomes generated by climate action. This study generated baseline data on:</w:t>
      </w:r>
    </w:p>
    <w:tbl>
      <w:tblPr>
        <w:tblStyle w:val="GridTable1Light"/>
        <w:tblW w:w="5000" w:type="pct"/>
        <w:tblLook w:val="04A0" w:firstRow="1" w:lastRow="0" w:firstColumn="1" w:lastColumn="0" w:noHBand="0" w:noVBand="1"/>
      </w:tblPr>
      <w:tblGrid>
        <w:gridCol w:w="3747"/>
        <w:gridCol w:w="5603"/>
      </w:tblGrid>
      <w:tr w:rsidR="006465CA" w:rsidRPr="00313E79" w14:paraId="2E562E1A"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pct"/>
            <w:hideMark/>
          </w:tcPr>
          <w:p w14:paraId="1A03F14C" w14:textId="77777777" w:rsidR="006465CA" w:rsidRPr="00313E79" w:rsidRDefault="006465CA" w:rsidP="006465CA">
            <w:pPr>
              <w:rPr>
                <w:rFonts w:ascii="Calibri" w:hAnsi="Calibri" w:cs="Calibri"/>
                <w:b w:val="0"/>
                <w:bCs w:val="0"/>
              </w:rPr>
            </w:pPr>
            <w:r w:rsidRPr="00313E79">
              <w:rPr>
                <w:rFonts w:ascii="Calibri" w:hAnsi="Calibri" w:cs="Calibri"/>
              </w:rPr>
              <w:t>Co-Benefit Area</w:t>
            </w:r>
          </w:p>
        </w:tc>
        <w:tc>
          <w:tcPr>
            <w:tcW w:w="2996" w:type="pct"/>
            <w:hideMark/>
          </w:tcPr>
          <w:p w14:paraId="244CB8B1" w14:textId="77777777" w:rsidR="006465CA" w:rsidRPr="00313E79" w:rsidRDefault="006465CA" w:rsidP="006465C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Baseline Data Captured</w:t>
            </w:r>
          </w:p>
        </w:tc>
      </w:tr>
      <w:tr w:rsidR="006465CA" w:rsidRPr="00313E79" w14:paraId="55727922" w14:textId="77777777" w:rsidTr="009B175F">
        <w:tc>
          <w:tcPr>
            <w:cnfStyle w:val="001000000000" w:firstRow="0" w:lastRow="0" w:firstColumn="1" w:lastColumn="0" w:oddVBand="0" w:evenVBand="0" w:oddHBand="0" w:evenHBand="0" w:firstRowFirstColumn="0" w:firstRowLastColumn="0" w:lastRowFirstColumn="0" w:lastRowLastColumn="0"/>
            <w:tcW w:w="2004" w:type="pct"/>
            <w:hideMark/>
          </w:tcPr>
          <w:p w14:paraId="3B336015" w14:textId="77777777" w:rsidR="006465CA" w:rsidRPr="00313E79" w:rsidRDefault="006465CA" w:rsidP="006465CA">
            <w:pPr>
              <w:rPr>
                <w:rFonts w:ascii="Calibri" w:hAnsi="Calibri" w:cs="Calibri"/>
              </w:rPr>
            </w:pPr>
            <w:r w:rsidRPr="00313E79">
              <w:rPr>
                <w:rFonts w:ascii="Calibri" w:hAnsi="Calibri" w:cs="Calibri"/>
              </w:rPr>
              <w:t>Women’s time spent collecting fuel</w:t>
            </w:r>
          </w:p>
        </w:tc>
        <w:tc>
          <w:tcPr>
            <w:tcW w:w="2996" w:type="pct"/>
            <w:hideMark/>
          </w:tcPr>
          <w:p w14:paraId="3CF9C7CB"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2–4 hours/day average</w:t>
            </w:r>
          </w:p>
        </w:tc>
      </w:tr>
      <w:tr w:rsidR="006465CA" w:rsidRPr="00313E79" w14:paraId="2DB32F11" w14:textId="77777777" w:rsidTr="009B175F">
        <w:tc>
          <w:tcPr>
            <w:cnfStyle w:val="001000000000" w:firstRow="0" w:lastRow="0" w:firstColumn="1" w:lastColumn="0" w:oddVBand="0" w:evenVBand="0" w:oddHBand="0" w:evenHBand="0" w:firstRowFirstColumn="0" w:firstRowLastColumn="0" w:lastRowFirstColumn="0" w:lastRowLastColumn="0"/>
            <w:tcW w:w="2004" w:type="pct"/>
            <w:hideMark/>
          </w:tcPr>
          <w:p w14:paraId="239DE4A5" w14:textId="77777777" w:rsidR="006465CA" w:rsidRPr="00313E79" w:rsidRDefault="006465CA" w:rsidP="006465CA">
            <w:pPr>
              <w:rPr>
                <w:rFonts w:ascii="Calibri" w:hAnsi="Calibri" w:cs="Calibri"/>
              </w:rPr>
            </w:pPr>
            <w:r w:rsidRPr="00313E79">
              <w:rPr>
                <w:rFonts w:ascii="Calibri" w:hAnsi="Calibri" w:cs="Calibri"/>
              </w:rPr>
              <w:t>Household exposure to smoke</w:t>
            </w:r>
          </w:p>
        </w:tc>
        <w:tc>
          <w:tcPr>
            <w:tcW w:w="2996" w:type="pct"/>
            <w:hideMark/>
          </w:tcPr>
          <w:p w14:paraId="7B5958DE"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90% of respondents reported respiratory effects</w:t>
            </w:r>
          </w:p>
        </w:tc>
      </w:tr>
      <w:tr w:rsidR="006465CA" w:rsidRPr="00313E79" w14:paraId="31528071" w14:textId="77777777" w:rsidTr="009B175F">
        <w:tc>
          <w:tcPr>
            <w:cnfStyle w:val="001000000000" w:firstRow="0" w:lastRow="0" w:firstColumn="1" w:lastColumn="0" w:oddVBand="0" w:evenVBand="0" w:oddHBand="0" w:evenHBand="0" w:firstRowFirstColumn="0" w:firstRowLastColumn="0" w:lastRowFirstColumn="0" w:lastRowLastColumn="0"/>
            <w:tcW w:w="2004" w:type="pct"/>
            <w:hideMark/>
          </w:tcPr>
          <w:p w14:paraId="4E2160BD" w14:textId="77777777" w:rsidR="006465CA" w:rsidRPr="00313E79" w:rsidRDefault="006465CA" w:rsidP="006465CA">
            <w:pPr>
              <w:rPr>
                <w:rFonts w:ascii="Calibri" w:hAnsi="Calibri" w:cs="Calibri"/>
              </w:rPr>
            </w:pPr>
            <w:r w:rsidRPr="00313E79">
              <w:rPr>
                <w:rFonts w:ascii="Calibri" w:hAnsi="Calibri" w:cs="Calibri"/>
              </w:rPr>
              <w:t>Time spent in mangrove harvesting</w:t>
            </w:r>
          </w:p>
        </w:tc>
        <w:tc>
          <w:tcPr>
            <w:tcW w:w="2996" w:type="pct"/>
            <w:hideMark/>
          </w:tcPr>
          <w:p w14:paraId="71890A06"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6–10 hours/week per household (wet season peak)</w:t>
            </w:r>
          </w:p>
        </w:tc>
      </w:tr>
      <w:tr w:rsidR="006465CA" w:rsidRPr="00313E79" w14:paraId="58C9A9E9" w14:textId="77777777" w:rsidTr="009B175F">
        <w:tc>
          <w:tcPr>
            <w:cnfStyle w:val="001000000000" w:firstRow="0" w:lastRow="0" w:firstColumn="1" w:lastColumn="0" w:oddVBand="0" w:evenVBand="0" w:oddHBand="0" w:evenHBand="0" w:firstRowFirstColumn="0" w:firstRowLastColumn="0" w:lastRowFirstColumn="0" w:lastRowLastColumn="0"/>
            <w:tcW w:w="2004" w:type="pct"/>
            <w:hideMark/>
          </w:tcPr>
          <w:p w14:paraId="4516370F" w14:textId="77777777" w:rsidR="006465CA" w:rsidRPr="00313E79" w:rsidRDefault="006465CA" w:rsidP="006465CA">
            <w:pPr>
              <w:rPr>
                <w:rFonts w:ascii="Calibri" w:hAnsi="Calibri" w:cs="Calibri"/>
              </w:rPr>
            </w:pPr>
            <w:r w:rsidRPr="00313E79">
              <w:rPr>
                <w:rFonts w:ascii="Calibri" w:hAnsi="Calibri" w:cs="Calibri"/>
              </w:rPr>
              <w:t>Household income from firewood sales</w:t>
            </w:r>
          </w:p>
        </w:tc>
        <w:tc>
          <w:tcPr>
            <w:tcW w:w="2996" w:type="pct"/>
            <w:hideMark/>
          </w:tcPr>
          <w:p w14:paraId="004B0349" w14:textId="77777777"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GHS 50–300/month (high season)</w:t>
            </w:r>
          </w:p>
        </w:tc>
      </w:tr>
      <w:tr w:rsidR="006465CA" w:rsidRPr="00313E79" w14:paraId="52929385" w14:textId="77777777" w:rsidTr="009B175F">
        <w:tc>
          <w:tcPr>
            <w:cnfStyle w:val="001000000000" w:firstRow="0" w:lastRow="0" w:firstColumn="1" w:lastColumn="0" w:oddVBand="0" w:evenVBand="0" w:oddHBand="0" w:evenHBand="0" w:firstRowFirstColumn="0" w:firstRowLastColumn="0" w:lastRowFirstColumn="0" w:lastRowLastColumn="0"/>
            <w:tcW w:w="2004" w:type="pct"/>
            <w:hideMark/>
          </w:tcPr>
          <w:p w14:paraId="4B8837CC" w14:textId="77777777" w:rsidR="006465CA" w:rsidRPr="00313E79" w:rsidRDefault="006465CA" w:rsidP="006465CA">
            <w:pPr>
              <w:rPr>
                <w:rFonts w:ascii="Calibri" w:hAnsi="Calibri" w:cs="Calibri"/>
              </w:rPr>
            </w:pPr>
            <w:r w:rsidRPr="00313E79">
              <w:rPr>
                <w:rFonts w:ascii="Calibri" w:hAnsi="Calibri" w:cs="Calibri"/>
              </w:rPr>
              <w:t>Willingness to shift to alternative livelihoods</w:t>
            </w:r>
          </w:p>
        </w:tc>
        <w:tc>
          <w:tcPr>
            <w:tcW w:w="2996" w:type="pct"/>
            <w:hideMark/>
          </w:tcPr>
          <w:p w14:paraId="43D16167" w14:textId="085CE95E" w:rsidR="006465CA" w:rsidRPr="00313E79" w:rsidRDefault="006465CA" w:rsidP="006465C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Over 75% </w:t>
            </w:r>
            <w:proofErr w:type="gramStart"/>
            <w:r w:rsidRPr="00313E79">
              <w:rPr>
                <w:rFonts w:ascii="Calibri" w:hAnsi="Calibri" w:cs="Calibri"/>
              </w:rPr>
              <w:t>interested</w:t>
            </w:r>
            <w:proofErr w:type="gramEnd"/>
            <w:r w:rsidRPr="00313E79">
              <w:rPr>
                <w:rFonts w:ascii="Calibri" w:hAnsi="Calibri" w:cs="Calibri"/>
              </w:rPr>
              <w:t xml:space="preserve"> in alternatives if training and markets </w:t>
            </w:r>
            <w:r w:rsidR="00837E71" w:rsidRPr="00313E79">
              <w:rPr>
                <w:rFonts w:ascii="Calibri" w:hAnsi="Calibri" w:cs="Calibri"/>
              </w:rPr>
              <w:t xml:space="preserve">are </w:t>
            </w:r>
            <w:r w:rsidRPr="00313E79">
              <w:rPr>
                <w:rFonts w:ascii="Calibri" w:hAnsi="Calibri" w:cs="Calibri"/>
              </w:rPr>
              <w:t>available</w:t>
            </w:r>
          </w:p>
        </w:tc>
      </w:tr>
    </w:tbl>
    <w:p w14:paraId="5D08BD14" w14:textId="77777777" w:rsidR="00837E71" w:rsidRPr="00313E79" w:rsidRDefault="00837E71" w:rsidP="006465CA">
      <w:pPr>
        <w:rPr>
          <w:rFonts w:ascii="Calibri" w:hAnsi="Calibri" w:cs="Calibri"/>
        </w:rPr>
      </w:pPr>
    </w:p>
    <w:p w14:paraId="5C322CC2" w14:textId="5934E381" w:rsidR="006465CA" w:rsidRPr="00313E79" w:rsidRDefault="006465CA" w:rsidP="00837E71">
      <w:pPr>
        <w:jc w:val="both"/>
        <w:rPr>
          <w:rFonts w:ascii="Calibri" w:hAnsi="Calibri" w:cs="Calibri"/>
        </w:rPr>
      </w:pPr>
      <w:r w:rsidRPr="00313E79">
        <w:rPr>
          <w:rFonts w:ascii="Calibri" w:hAnsi="Calibri" w:cs="Calibri"/>
        </w:rPr>
        <w:t>These indicators can be built into a WACA Blue Carbon MRV framework aligned with Plan Vivo’s Social Benefit indicators, Verra CCB (Climate, Community &amp; Biodiversity) Standards, or the UN SDG Impact Standards.</w:t>
      </w:r>
    </w:p>
    <w:p w14:paraId="7416DEC7" w14:textId="77777777" w:rsidR="006465CA" w:rsidRPr="00313E79" w:rsidRDefault="006465CA" w:rsidP="002B4E94">
      <w:pPr>
        <w:pStyle w:val="Heading3"/>
        <w:rPr>
          <w:rFonts w:ascii="Calibri" w:hAnsi="Calibri" w:cs="Calibri"/>
        </w:rPr>
      </w:pPr>
      <w:bookmarkStart w:id="191" w:name="_Toc205793514"/>
      <w:r w:rsidRPr="00313E79">
        <w:rPr>
          <w:rFonts w:ascii="Calibri" w:hAnsi="Calibri" w:cs="Calibri"/>
        </w:rPr>
        <w:t>5. Role of Community Change Agents in Monitoring</w:t>
      </w:r>
      <w:bookmarkEnd w:id="191"/>
    </w:p>
    <w:p w14:paraId="2C6D60E5" w14:textId="77777777" w:rsidR="006465CA" w:rsidRPr="00313E79" w:rsidRDefault="006465CA" w:rsidP="006465CA">
      <w:pPr>
        <w:rPr>
          <w:rFonts w:ascii="Calibri" w:hAnsi="Calibri" w:cs="Calibri"/>
        </w:rPr>
      </w:pPr>
      <w:r w:rsidRPr="00313E79">
        <w:rPr>
          <w:rFonts w:ascii="Calibri" w:hAnsi="Calibri" w:cs="Calibri"/>
        </w:rPr>
        <w:t>Community Change Agents (CCAs) are well-positioned to support participatory baseline monitoring. Their potential roles include:</w:t>
      </w:r>
    </w:p>
    <w:p w14:paraId="7B2AFA8B" w14:textId="77777777" w:rsidR="006465CA" w:rsidRPr="00313E79" w:rsidRDefault="006465CA" w:rsidP="00813818">
      <w:pPr>
        <w:numPr>
          <w:ilvl w:val="0"/>
          <w:numId w:val="81"/>
        </w:numPr>
        <w:rPr>
          <w:rFonts w:ascii="Calibri" w:hAnsi="Calibri" w:cs="Calibri"/>
        </w:rPr>
      </w:pPr>
      <w:r w:rsidRPr="00313E79">
        <w:rPr>
          <w:rFonts w:ascii="Calibri" w:hAnsi="Calibri" w:cs="Calibri"/>
        </w:rPr>
        <w:t xml:space="preserve">Surveying </w:t>
      </w:r>
      <w:proofErr w:type="gramStart"/>
      <w:r w:rsidRPr="00313E79">
        <w:rPr>
          <w:rFonts w:ascii="Calibri" w:hAnsi="Calibri" w:cs="Calibri"/>
        </w:rPr>
        <w:t>fuelwood</w:t>
      </w:r>
      <w:proofErr w:type="gramEnd"/>
      <w:r w:rsidRPr="00313E79">
        <w:rPr>
          <w:rFonts w:ascii="Calibri" w:hAnsi="Calibri" w:cs="Calibri"/>
        </w:rPr>
        <w:t xml:space="preserve"> use patterns per household</w:t>
      </w:r>
    </w:p>
    <w:p w14:paraId="3ADAA008" w14:textId="77777777" w:rsidR="006465CA" w:rsidRPr="00313E79" w:rsidRDefault="006465CA" w:rsidP="00813818">
      <w:pPr>
        <w:numPr>
          <w:ilvl w:val="0"/>
          <w:numId w:val="81"/>
        </w:numPr>
        <w:rPr>
          <w:rFonts w:ascii="Calibri" w:hAnsi="Calibri" w:cs="Calibri"/>
        </w:rPr>
      </w:pPr>
      <w:r w:rsidRPr="00313E79">
        <w:rPr>
          <w:rFonts w:ascii="Calibri" w:hAnsi="Calibri" w:cs="Calibri"/>
        </w:rPr>
        <w:t>Tracking plastic collection volumes</w:t>
      </w:r>
    </w:p>
    <w:p w14:paraId="703A1E5B" w14:textId="77777777" w:rsidR="006465CA" w:rsidRPr="00313E79" w:rsidRDefault="006465CA" w:rsidP="00813818">
      <w:pPr>
        <w:numPr>
          <w:ilvl w:val="0"/>
          <w:numId w:val="81"/>
        </w:numPr>
        <w:rPr>
          <w:rFonts w:ascii="Calibri" w:hAnsi="Calibri" w:cs="Calibri"/>
        </w:rPr>
      </w:pPr>
      <w:r w:rsidRPr="00313E79">
        <w:rPr>
          <w:rFonts w:ascii="Calibri" w:hAnsi="Calibri" w:cs="Calibri"/>
        </w:rPr>
        <w:t>Monitoring mangrove replanting success</w:t>
      </w:r>
    </w:p>
    <w:p w14:paraId="00AB85E5" w14:textId="77777777" w:rsidR="006465CA" w:rsidRPr="00313E79" w:rsidRDefault="006465CA" w:rsidP="00813818">
      <w:pPr>
        <w:numPr>
          <w:ilvl w:val="0"/>
          <w:numId w:val="81"/>
        </w:numPr>
        <w:rPr>
          <w:rFonts w:ascii="Calibri" w:hAnsi="Calibri" w:cs="Calibri"/>
        </w:rPr>
      </w:pPr>
      <w:r w:rsidRPr="00313E79">
        <w:rPr>
          <w:rFonts w:ascii="Calibri" w:hAnsi="Calibri" w:cs="Calibri"/>
        </w:rPr>
        <w:t>Logging stove distribution and usage rates</w:t>
      </w:r>
    </w:p>
    <w:p w14:paraId="4F3C46FB" w14:textId="77777777" w:rsidR="006465CA" w:rsidRPr="00313E79" w:rsidRDefault="006465CA" w:rsidP="00813818">
      <w:pPr>
        <w:numPr>
          <w:ilvl w:val="0"/>
          <w:numId w:val="81"/>
        </w:numPr>
        <w:rPr>
          <w:rFonts w:ascii="Calibri" w:hAnsi="Calibri" w:cs="Calibri"/>
        </w:rPr>
      </w:pPr>
      <w:r w:rsidRPr="00313E79">
        <w:rPr>
          <w:rFonts w:ascii="Calibri" w:hAnsi="Calibri" w:cs="Calibri"/>
        </w:rPr>
        <w:t>Providing verification support for carbon project audits</w:t>
      </w:r>
    </w:p>
    <w:p w14:paraId="567BEC24" w14:textId="77777777" w:rsidR="006465CA" w:rsidRPr="00313E79" w:rsidRDefault="006465CA" w:rsidP="006465CA">
      <w:pPr>
        <w:rPr>
          <w:rFonts w:ascii="Calibri" w:hAnsi="Calibri" w:cs="Calibri"/>
        </w:rPr>
      </w:pPr>
      <w:r w:rsidRPr="00313E79">
        <w:rPr>
          <w:rFonts w:ascii="Calibri" w:hAnsi="Calibri" w:cs="Calibri"/>
        </w:rPr>
        <w:t xml:space="preserve">Training and equipping these agents </w:t>
      </w:r>
      <w:proofErr w:type="gramStart"/>
      <w:r w:rsidRPr="00313E79">
        <w:rPr>
          <w:rFonts w:ascii="Calibri" w:hAnsi="Calibri" w:cs="Calibri"/>
        </w:rPr>
        <w:t>is</w:t>
      </w:r>
      <w:proofErr w:type="gramEnd"/>
      <w:r w:rsidRPr="00313E79">
        <w:rPr>
          <w:rFonts w:ascii="Calibri" w:hAnsi="Calibri" w:cs="Calibri"/>
        </w:rPr>
        <w:t xml:space="preserve"> critical to reduce MRV costs and ensure legitimacy in data collection. It also builds local ownership of outcomes.</w:t>
      </w:r>
    </w:p>
    <w:p w14:paraId="2083E46A" w14:textId="77777777" w:rsidR="006465CA" w:rsidRPr="00313E79" w:rsidRDefault="006465CA" w:rsidP="005C07C1">
      <w:pPr>
        <w:pStyle w:val="Heading3"/>
        <w:rPr>
          <w:rFonts w:ascii="Calibri" w:hAnsi="Calibri" w:cs="Calibri"/>
        </w:rPr>
      </w:pPr>
      <w:bookmarkStart w:id="192" w:name="_Toc205793515"/>
      <w:r w:rsidRPr="00313E79">
        <w:rPr>
          <w:rFonts w:ascii="Calibri" w:hAnsi="Calibri" w:cs="Calibri"/>
        </w:rPr>
        <w:lastRenderedPageBreak/>
        <w:t>6. Safeguards, FPIC, and Benefit-Sharing Readiness</w:t>
      </w:r>
      <w:bookmarkEnd w:id="192"/>
    </w:p>
    <w:p w14:paraId="7EDE7153" w14:textId="77777777" w:rsidR="006465CA" w:rsidRPr="00313E79" w:rsidRDefault="006465CA" w:rsidP="00565A7B">
      <w:pPr>
        <w:jc w:val="both"/>
        <w:rPr>
          <w:rFonts w:ascii="Calibri" w:hAnsi="Calibri" w:cs="Calibri"/>
        </w:rPr>
      </w:pPr>
      <w:r w:rsidRPr="00313E79">
        <w:rPr>
          <w:rFonts w:ascii="Calibri" w:hAnsi="Calibri" w:cs="Calibri"/>
        </w:rPr>
        <w:t>Baseline data on community expectations, fears, and desired benefits are crucial for meeting social safeguards under the World Bank’s Environmental and Social Framework (ESF) and voluntary market standards.</w:t>
      </w:r>
    </w:p>
    <w:p w14:paraId="36AE6D8C" w14:textId="77777777" w:rsidR="006465CA" w:rsidRPr="00313E79" w:rsidRDefault="006465CA" w:rsidP="00565A7B">
      <w:pPr>
        <w:jc w:val="both"/>
        <w:rPr>
          <w:rFonts w:ascii="Calibri" w:hAnsi="Calibri" w:cs="Calibri"/>
        </w:rPr>
      </w:pPr>
      <w:r w:rsidRPr="00313E79">
        <w:rPr>
          <w:rFonts w:ascii="Calibri" w:hAnsi="Calibri" w:cs="Calibri"/>
        </w:rPr>
        <w:t>Findings include:</w:t>
      </w:r>
    </w:p>
    <w:p w14:paraId="5CAD5904" w14:textId="77777777" w:rsidR="006465CA" w:rsidRPr="00313E79" w:rsidRDefault="006465CA" w:rsidP="00813818">
      <w:pPr>
        <w:numPr>
          <w:ilvl w:val="0"/>
          <w:numId w:val="82"/>
        </w:numPr>
        <w:jc w:val="both"/>
        <w:rPr>
          <w:rFonts w:ascii="Calibri" w:hAnsi="Calibri" w:cs="Calibri"/>
        </w:rPr>
      </w:pPr>
      <w:r w:rsidRPr="00313E79">
        <w:rPr>
          <w:rFonts w:ascii="Calibri" w:hAnsi="Calibri" w:cs="Calibri"/>
        </w:rPr>
        <w:t>Widespread expectation of "community-wide" benefits (e.g., schools, boreholes) from any carbon income</w:t>
      </w:r>
    </w:p>
    <w:p w14:paraId="013CE166" w14:textId="77777777" w:rsidR="006465CA" w:rsidRPr="00313E79" w:rsidRDefault="006465CA" w:rsidP="00813818">
      <w:pPr>
        <w:numPr>
          <w:ilvl w:val="0"/>
          <w:numId w:val="82"/>
        </w:numPr>
        <w:jc w:val="both"/>
        <w:rPr>
          <w:rFonts w:ascii="Calibri" w:hAnsi="Calibri" w:cs="Calibri"/>
        </w:rPr>
      </w:pPr>
      <w:r w:rsidRPr="00313E79">
        <w:rPr>
          <w:rFonts w:ascii="Calibri" w:hAnsi="Calibri" w:cs="Calibri"/>
        </w:rPr>
        <w:t>Fear of land grabbing or external takeover of lagoon areas</w:t>
      </w:r>
    </w:p>
    <w:p w14:paraId="179FAB99" w14:textId="77777777" w:rsidR="006465CA" w:rsidRPr="00313E79" w:rsidRDefault="006465CA" w:rsidP="00813818">
      <w:pPr>
        <w:numPr>
          <w:ilvl w:val="0"/>
          <w:numId w:val="82"/>
        </w:numPr>
        <w:jc w:val="both"/>
        <w:rPr>
          <w:rFonts w:ascii="Calibri" w:hAnsi="Calibri" w:cs="Calibri"/>
        </w:rPr>
      </w:pPr>
      <w:r w:rsidRPr="00313E79">
        <w:rPr>
          <w:rFonts w:ascii="Calibri" w:hAnsi="Calibri" w:cs="Calibri"/>
        </w:rPr>
        <w:t>High demand for transparent revenue-sharing mechanisms and community-owned funds</w:t>
      </w:r>
    </w:p>
    <w:p w14:paraId="4385BC7E" w14:textId="13E6E1F4" w:rsidR="006465CA" w:rsidRPr="00313E79" w:rsidRDefault="006465CA" w:rsidP="00565A7B">
      <w:pPr>
        <w:jc w:val="both"/>
        <w:rPr>
          <w:rFonts w:ascii="Calibri" w:hAnsi="Calibri" w:cs="Calibri"/>
        </w:rPr>
      </w:pPr>
      <w:r w:rsidRPr="00313E79">
        <w:rPr>
          <w:rFonts w:ascii="Calibri" w:hAnsi="Calibri" w:cs="Calibri"/>
        </w:rPr>
        <w:t>These inputs guide the development of Free, Prior, and Informed Consent (FPIC) protocols, grievance redress mechanisms, and safeguards implementation plans.</w:t>
      </w:r>
    </w:p>
    <w:p w14:paraId="7C9D11B9" w14:textId="77777777" w:rsidR="006465CA" w:rsidRPr="00313E79" w:rsidRDefault="006465CA" w:rsidP="00707C95">
      <w:pPr>
        <w:pStyle w:val="Heading2"/>
        <w:rPr>
          <w:rFonts w:ascii="Calibri" w:hAnsi="Calibri" w:cs="Calibri"/>
        </w:rPr>
      </w:pPr>
      <w:bookmarkStart w:id="193" w:name="_Toc205793516"/>
      <w:r w:rsidRPr="00313E79">
        <w:rPr>
          <w:rFonts w:ascii="Calibri" w:hAnsi="Calibri" w:cs="Calibri"/>
        </w:rPr>
        <w:t>Conclusion</w:t>
      </w:r>
      <w:bookmarkEnd w:id="193"/>
    </w:p>
    <w:p w14:paraId="30BDF240" w14:textId="77777777" w:rsidR="006465CA" w:rsidRPr="00313E79" w:rsidRDefault="006465CA" w:rsidP="00E54907">
      <w:pPr>
        <w:jc w:val="both"/>
        <w:rPr>
          <w:rFonts w:ascii="Calibri" w:hAnsi="Calibri" w:cs="Calibri"/>
        </w:rPr>
      </w:pPr>
      <w:r w:rsidRPr="00313E79">
        <w:rPr>
          <w:rFonts w:ascii="Calibri" w:hAnsi="Calibri" w:cs="Calibri"/>
        </w:rPr>
        <w:t>The socio-economic baseline study has established a comprehensive dataset on mangrove use, fuel consumption, plastic waste, and community awareness. This provides:</w:t>
      </w:r>
    </w:p>
    <w:p w14:paraId="02034776" w14:textId="77777777" w:rsidR="006465CA" w:rsidRPr="00313E79" w:rsidRDefault="006465CA" w:rsidP="00813818">
      <w:pPr>
        <w:numPr>
          <w:ilvl w:val="0"/>
          <w:numId w:val="83"/>
        </w:numPr>
        <w:jc w:val="both"/>
        <w:rPr>
          <w:rFonts w:ascii="Calibri" w:hAnsi="Calibri" w:cs="Calibri"/>
        </w:rPr>
      </w:pPr>
      <w:r w:rsidRPr="00313E79">
        <w:rPr>
          <w:rFonts w:ascii="Calibri" w:hAnsi="Calibri" w:cs="Calibri"/>
        </w:rPr>
        <w:t>The foundation for credible, locally verified MRV systems</w:t>
      </w:r>
    </w:p>
    <w:p w14:paraId="52D934E9" w14:textId="77777777" w:rsidR="006465CA" w:rsidRPr="00313E79" w:rsidRDefault="006465CA" w:rsidP="00813818">
      <w:pPr>
        <w:numPr>
          <w:ilvl w:val="0"/>
          <w:numId w:val="83"/>
        </w:numPr>
        <w:jc w:val="both"/>
        <w:rPr>
          <w:rFonts w:ascii="Calibri" w:hAnsi="Calibri" w:cs="Calibri"/>
        </w:rPr>
      </w:pPr>
      <w:r w:rsidRPr="00313E79">
        <w:rPr>
          <w:rFonts w:ascii="Calibri" w:hAnsi="Calibri" w:cs="Calibri"/>
        </w:rPr>
        <w:t>A roadmap for cookstove and plastic-related co-benefit strategies</w:t>
      </w:r>
    </w:p>
    <w:p w14:paraId="71CFAD94" w14:textId="77777777" w:rsidR="006465CA" w:rsidRPr="00313E79" w:rsidRDefault="006465CA" w:rsidP="00813818">
      <w:pPr>
        <w:numPr>
          <w:ilvl w:val="0"/>
          <w:numId w:val="83"/>
        </w:numPr>
        <w:jc w:val="both"/>
        <w:rPr>
          <w:rFonts w:ascii="Calibri" w:hAnsi="Calibri" w:cs="Calibri"/>
        </w:rPr>
      </w:pPr>
      <w:r w:rsidRPr="00313E79">
        <w:rPr>
          <w:rFonts w:ascii="Calibri" w:hAnsi="Calibri" w:cs="Calibri"/>
        </w:rPr>
        <w:t>The evidence base for inclusive benefit-sharing and safeguard compliance</w:t>
      </w:r>
    </w:p>
    <w:p w14:paraId="4742FCED" w14:textId="77777777" w:rsidR="006465CA" w:rsidRPr="00313E79" w:rsidRDefault="006465CA" w:rsidP="00813818">
      <w:pPr>
        <w:numPr>
          <w:ilvl w:val="0"/>
          <w:numId w:val="83"/>
        </w:numPr>
        <w:jc w:val="both"/>
        <w:rPr>
          <w:rFonts w:ascii="Calibri" w:hAnsi="Calibri" w:cs="Calibri"/>
        </w:rPr>
      </w:pPr>
      <w:r w:rsidRPr="00313E79">
        <w:rPr>
          <w:rFonts w:ascii="Calibri" w:hAnsi="Calibri" w:cs="Calibri"/>
        </w:rPr>
        <w:t>The justification for Ghana’s participation in high-integrity blue carbon markets</w:t>
      </w:r>
    </w:p>
    <w:p w14:paraId="6FEDFB2B" w14:textId="77777777" w:rsidR="006465CA" w:rsidRPr="00313E79" w:rsidRDefault="006465CA" w:rsidP="00E54907">
      <w:pPr>
        <w:jc w:val="both"/>
        <w:rPr>
          <w:rFonts w:ascii="Calibri" w:hAnsi="Calibri" w:cs="Calibri"/>
        </w:rPr>
      </w:pPr>
      <w:r w:rsidRPr="00313E79">
        <w:rPr>
          <w:rFonts w:ascii="Calibri" w:hAnsi="Calibri" w:cs="Calibri"/>
        </w:rPr>
        <w:t>Going forward, this baseline will serve not only as a diagnostic tool but as a monitoring platform to track impact, adapt strategies, and demonstrate climate-finance readiness.</w:t>
      </w:r>
    </w:p>
    <w:p w14:paraId="68F3A104" w14:textId="3899BE4D" w:rsidR="00B96557" w:rsidRPr="00313E79" w:rsidRDefault="00424064" w:rsidP="00B96557">
      <w:pPr>
        <w:pStyle w:val="Heading1"/>
        <w:rPr>
          <w:rFonts w:ascii="Calibri" w:hAnsi="Calibri" w:cs="Calibri"/>
        </w:rPr>
      </w:pPr>
      <w:bookmarkStart w:id="194" w:name="_Toc205793517"/>
      <w:r w:rsidRPr="00313E79">
        <w:rPr>
          <w:rFonts w:ascii="Calibri" w:hAnsi="Calibri" w:cs="Calibri"/>
        </w:rPr>
        <w:t>6</w:t>
      </w:r>
      <w:r w:rsidR="00B96557" w:rsidRPr="00313E79">
        <w:rPr>
          <w:rFonts w:ascii="Calibri" w:hAnsi="Calibri" w:cs="Calibri"/>
        </w:rPr>
        <w:t>.</w:t>
      </w:r>
      <w:r w:rsidRPr="00313E79">
        <w:rPr>
          <w:rFonts w:ascii="Calibri" w:hAnsi="Calibri" w:cs="Calibri"/>
        </w:rPr>
        <w:t>0</w:t>
      </w:r>
      <w:r w:rsidR="00B96557" w:rsidRPr="00313E79">
        <w:rPr>
          <w:rFonts w:ascii="Calibri" w:hAnsi="Calibri" w:cs="Calibri"/>
        </w:rPr>
        <w:t xml:space="preserve"> Recommendations</w:t>
      </w:r>
      <w:bookmarkEnd w:id="194"/>
    </w:p>
    <w:p w14:paraId="16F7BF86" w14:textId="671C074B" w:rsidR="006C1399" w:rsidRPr="00313E79" w:rsidRDefault="005328DF" w:rsidP="00B96557">
      <w:pPr>
        <w:pStyle w:val="Heading2"/>
        <w:rPr>
          <w:rFonts w:ascii="Calibri" w:hAnsi="Calibri" w:cs="Calibri"/>
        </w:rPr>
      </w:pPr>
      <w:bookmarkStart w:id="195" w:name="_Toc205793518"/>
      <w:r w:rsidRPr="00313E79">
        <w:rPr>
          <w:rFonts w:ascii="Calibri" w:hAnsi="Calibri" w:cs="Calibri"/>
        </w:rPr>
        <w:t>6</w:t>
      </w:r>
      <w:r w:rsidR="006C1399" w:rsidRPr="00313E79">
        <w:rPr>
          <w:rFonts w:ascii="Calibri" w:hAnsi="Calibri" w:cs="Calibri"/>
        </w:rPr>
        <w:t>.1 Community-Level Recommendations</w:t>
      </w:r>
      <w:bookmarkEnd w:id="195"/>
    </w:p>
    <w:p w14:paraId="602476B8" w14:textId="09CD7DE2" w:rsidR="006C1399" w:rsidRPr="00313E79" w:rsidRDefault="006C1399" w:rsidP="00D50A4D">
      <w:pPr>
        <w:jc w:val="both"/>
        <w:rPr>
          <w:rFonts w:ascii="Calibri" w:hAnsi="Calibri" w:cs="Calibri"/>
        </w:rPr>
      </w:pPr>
      <w:r w:rsidRPr="00313E79">
        <w:rPr>
          <w:rFonts w:ascii="Calibri" w:hAnsi="Calibri" w:cs="Calibri"/>
        </w:rPr>
        <w:t xml:space="preserve">For Ghana’s blue carbon efforts to succeed, communities must move beyond passive recipients of projects to become </w:t>
      </w:r>
      <w:r w:rsidRPr="00313E79">
        <w:rPr>
          <w:rFonts w:ascii="Calibri" w:hAnsi="Calibri" w:cs="Calibri"/>
          <w:b/>
          <w:bCs/>
        </w:rPr>
        <w:t>co-owners of the process and outcomes</w:t>
      </w:r>
      <w:r w:rsidRPr="00313E79">
        <w:rPr>
          <w:rFonts w:ascii="Calibri" w:hAnsi="Calibri" w:cs="Calibri"/>
        </w:rPr>
        <w:t>. This section outlines specific, actionable recommendations targeted at community members, Change Agents (CCAs), Community Resource Management Committees (CRMCs), women’s groups, youth clubs, and CREMA governance units.</w:t>
      </w:r>
      <w:r w:rsidR="00FF4039" w:rsidRPr="00313E79">
        <w:rPr>
          <w:rFonts w:ascii="Calibri" w:hAnsi="Calibri" w:cs="Calibri"/>
        </w:rPr>
        <w:t xml:space="preserve"> </w:t>
      </w:r>
      <w:r w:rsidRPr="00313E79">
        <w:rPr>
          <w:rFonts w:ascii="Calibri" w:hAnsi="Calibri" w:cs="Calibri"/>
        </w:rPr>
        <w:t xml:space="preserve">These recommendations are based on field findings across the </w:t>
      </w:r>
      <w:proofErr w:type="spellStart"/>
      <w:r w:rsidRPr="00313E79">
        <w:rPr>
          <w:rFonts w:ascii="Calibri" w:hAnsi="Calibri" w:cs="Calibri"/>
        </w:rPr>
        <w:t>Songor</w:t>
      </w:r>
      <w:proofErr w:type="spellEnd"/>
      <w:r w:rsidRPr="00313E79">
        <w:rPr>
          <w:rFonts w:ascii="Calibri" w:hAnsi="Calibri" w:cs="Calibri"/>
        </w:rPr>
        <w:t xml:space="preserve">, Keta Lagoon Complex, and Muni-Pomadze Ramsar sites, and aim to strengthen </w:t>
      </w:r>
      <w:r w:rsidRPr="00313E79">
        <w:rPr>
          <w:rFonts w:ascii="Calibri" w:hAnsi="Calibri" w:cs="Calibri"/>
          <w:b/>
          <w:bCs/>
        </w:rPr>
        <w:t>community governance, safeguards, enterprise development, and restoration performance</w:t>
      </w:r>
      <w:r w:rsidRPr="00313E79">
        <w:rPr>
          <w:rFonts w:ascii="Calibri" w:hAnsi="Calibri" w:cs="Calibri"/>
        </w:rPr>
        <w:t>.</w:t>
      </w:r>
    </w:p>
    <w:p w14:paraId="6DBEE929" w14:textId="77777777" w:rsidR="006C1399" w:rsidRPr="00313E79" w:rsidRDefault="006C1399" w:rsidP="00D30DEA">
      <w:pPr>
        <w:pStyle w:val="Heading3"/>
        <w:rPr>
          <w:rFonts w:ascii="Calibri" w:hAnsi="Calibri" w:cs="Calibri"/>
        </w:rPr>
      </w:pPr>
      <w:bookmarkStart w:id="196" w:name="_Toc205793519"/>
      <w:r w:rsidRPr="00313E79">
        <w:rPr>
          <w:rFonts w:ascii="Calibri" w:hAnsi="Calibri" w:cs="Calibri"/>
        </w:rPr>
        <w:lastRenderedPageBreak/>
        <w:t>1. Strengthen Community Ownership of CREMA Governance</w:t>
      </w:r>
      <w:bookmarkEnd w:id="196"/>
    </w:p>
    <w:tbl>
      <w:tblPr>
        <w:tblStyle w:val="GridTable1Light"/>
        <w:tblW w:w="5000" w:type="pct"/>
        <w:tblLook w:val="04A0" w:firstRow="1" w:lastRow="0" w:firstColumn="1" w:lastColumn="0" w:noHBand="0" w:noVBand="1"/>
      </w:tblPr>
      <w:tblGrid>
        <w:gridCol w:w="4892"/>
        <w:gridCol w:w="4458"/>
      </w:tblGrid>
      <w:tr w:rsidR="006C1399" w:rsidRPr="00313E79" w14:paraId="096CB249"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pct"/>
            <w:hideMark/>
          </w:tcPr>
          <w:p w14:paraId="5003CAD8"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384" w:type="pct"/>
            <w:hideMark/>
          </w:tcPr>
          <w:p w14:paraId="3C89B189"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49E5DE95" w14:textId="77777777" w:rsidTr="009B175F">
        <w:tc>
          <w:tcPr>
            <w:cnfStyle w:val="001000000000" w:firstRow="0" w:lastRow="0" w:firstColumn="1" w:lastColumn="0" w:oddVBand="0" w:evenVBand="0" w:oddHBand="0" w:evenHBand="0" w:firstRowFirstColumn="0" w:firstRowLastColumn="0" w:lastRowFirstColumn="0" w:lastRowLastColumn="0"/>
            <w:tcW w:w="2616" w:type="pct"/>
            <w:hideMark/>
          </w:tcPr>
          <w:p w14:paraId="2A004202" w14:textId="77777777" w:rsidR="006C1399" w:rsidRPr="00313E79" w:rsidRDefault="006C1399" w:rsidP="00B629EC">
            <w:pPr>
              <w:rPr>
                <w:rFonts w:ascii="Calibri" w:hAnsi="Calibri" w:cs="Calibri"/>
              </w:rPr>
            </w:pPr>
            <w:r w:rsidRPr="00313E79">
              <w:rPr>
                <w:rFonts w:ascii="Calibri" w:hAnsi="Calibri" w:cs="Calibri"/>
              </w:rPr>
              <w:t>Finalize and validate CREMA constitutions</w:t>
            </w:r>
          </w:p>
        </w:tc>
        <w:tc>
          <w:tcPr>
            <w:tcW w:w="2384" w:type="pct"/>
            <w:hideMark/>
          </w:tcPr>
          <w:p w14:paraId="66F1160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Inclusive validation meetings with change agents</w:t>
            </w:r>
          </w:p>
        </w:tc>
      </w:tr>
      <w:tr w:rsidR="006C1399" w:rsidRPr="00313E79" w14:paraId="7B539D0C" w14:textId="77777777" w:rsidTr="009B175F">
        <w:tc>
          <w:tcPr>
            <w:cnfStyle w:val="001000000000" w:firstRow="0" w:lastRow="0" w:firstColumn="1" w:lastColumn="0" w:oddVBand="0" w:evenVBand="0" w:oddHBand="0" w:evenHBand="0" w:firstRowFirstColumn="0" w:firstRowLastColumn="0" w:lastRowFirstColumn="0" w:lastRowLastColumn="0"/>
            <w:tcW w:w="2616" w:type="pct"/>
            <w:hideMark/>
          </w:tcPr>
          <w:p w14:paraId="1298D924" w14:textId="77777777" w:rsidR="006C1399" w:rsidRPr="00313E79" w:rsidRDefault="006C1399" w:rsidP="00B629EC">
            <w:pPr>
              <w:rPr>
                <w:rFonts w:ascii="Calibri" w:hAnsi="Calibri" w:cs="Calibri"/>
              </w:rPr>
            </w:pPr>
            <w:r w:rsidRPr="00313E79">
              <w:rPr>
                <w:rFonts w:ascii="Calibri" w:hAnsi="Calibri" w:cs="Calibri"/>
              </w:rPr>
              <w:t>Elect gender- and youth-balanced CRMCs</w:t>
            </w:r>
          </w:p>
        </w:tc>
        <w:tc>
          <w:tcPr>
            <w:tcW w:w="2384" w:type="pct"/>
            <w:hideMark/>
          </w:tcPr>
          <w:p w14:paraId="0CCEF9D8" w14:textId="699C473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community forums</w:t>
            </w:r>
          </w:p>
        </w:tc>
      </w:tr>
      <w:tr w:rsidR="006C1399" w:rsidRPr="00313E79" w14:paraId="5EA53A03" w14:textId="77777777" w:rsidTr="009B175F">
        <w:tc>
          <w:tcPr>
            <w:cnfStyle w:val="001000000000" w:firstRow="0" w:lastRow="0" w:firstColumn="1" w:lastColumn="0" w:oddVBand="0" w:evenVBand="0" w:oddHBand="0" w:evenHBand="0" w:firstRowFirstColumn="0" w:firstRowLastColumn="0" w:lastRowFirstColumn="0" w:lastRowLastColumn="0"/>
            <w:tcW w:w="2616" w:type="pct"/>
            <w:hideMark/>
          </w:tcPr>
          <w:p w14:paraId="51BCBD6F" w14:textId="77777777" w:rsidR="006C1399" w:rsidRPr="00313E79" w:rsidRDefault="006C1399" w:rsidP="00B629EC">
            <w:pPr>
              <w:rPr>
                <w:rFonts w:ascii="Calibri" w:hAnsi="Calibri" w:cs="Calibri"/>
              </w:rPr>
            </w:pPr>
            <w:r w:rsidRPr="00313E79">
              <w:rPr>
                <w:rFonts w:ascii="Calibri" w:hAnsi="Calibri" w:cs="Calibri"/>
              </w:rPr>
              <w:t>Define restoration zones and resource rules</w:t>
            </w:r>
          </w:p>
        </w:tc>
        <w:tc>
          <w:tcPr>
            <w:tcW w:w="2384" w:type="pct"/>
            <w:hideMark/>
          </w:tcPr>
          <w:p w14:paraId="50BC30B4" w14:textId="1DF212CB"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Co-developed with chiefs and </w:t>
            </w:r>
            <w:r w:rsidR="000E297F" w:rsidRPr="00313E79">
              <w:rPr>
                <w:rFonts w:ascii="Calibri" w:hAnsi="Calibri" w:cs="Calibri"/>
              </w:rPr>
              <w:t xml:space="preserve">the </w:t>
            </w:r>
            <w:r w:rsidRPr="00313E79">
              <w:rPr>
                <w:rFonts w:ascii="Calibri" w:hAnsi="Calibri" w:cs="Calibri"/>
              </w:rPr>
              <w:t>Wildlife Division</w:t>
            </w:r>
          </w:p>
        </w:tc>
      </w:tr>
      <w:tr w:rsidR="006C1399" w:rsidRPr="00313E79" w14:paraId="63E41ACF" w14:textId="77777777" w:rsidTr="009B175F">
        <w:tc>
          <w:tcPr>
            <w:cnfStyle w:val="001000000000" w:firstRow="0" w:lastRow="0" w:firstColumn="1" w:lastColumn="0" w:oddVBand="0" w:evenVBand="0" w:oddHBand="0" w:evenHBand="0" w:firstRowFirstColumn="0" w:firstRowLastColumn="0" w:lastRowFirstColumn="0" w:lastRowLastColumn="0"/>
            <w:tcW w:w="2616" w:type="pct"/>
            <w:hideMark/>
          </w:tcPr>
          <w:p w14:paraId="03AF7004" w14:textId="308FCEE6" w:rsidR="006C1399" w:rsidRPr="00313E79" w:rsidRDefault="006C1399" w:rsidP="00B629EC">
            <w:pPr>
              <w:rPr>
                <w:rFonts w:ascii="Calibri" w:hAnsi="Calibri" w:cs="Calibri"/>
              </w:rPr>
            </w:pPr>
            <w:r w:rsidRPr="00313E79">
              <w:rPr>
                <w:rFonts w:ascii="Calibri" w:hAnsi="Calibri" w:cs="Calibri"/>
              </w:rPr>
              <w:t xml:space="preserve">Create visual </w:t>
            </w:r>
            <w:r w:rsidR="000E297F" w:rsidRPr="00313E79">
              <w:rPr>
                <w:rFonts w:ascii="Calibri" w:hAnsi="Calibri" w:cs="Calibri"/>
              </w:rPr>
              <w:t>noticeboards</w:t>
            </w:r>
            <w:r w:rsidRPr="00313E79">
              <w:rPr>
                <w:rFonts w:ascii="Calibri" w:hAnsi="Calibri" w:cs="Calibri"/>
              </w:rPr>
              <w:t xml:space="preserve"> for CREMA responsibilities</w:t>
            </w:r>
          </w:p>
        </w:tc>
        <w:tc>
          <w:tcPr>
            <w:tcW w:w="2384" w:type="pct"/>
            <w:hideMark/>
          </w:tcPr>
          <w:p w14:paraId="7C6904A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Posters and painted wall summaries</w:t>
            </w:r>
          </w:p>
        </w:tc>
      </w:tr>
    </w:tbl>
    <w:p w14:paraId="40E5748E" w14:textId="4BCF6CD8" w:rsidR="006C1399" w:rsidRPr="00313E79" w:rsidRDefault="006C1399" w:rsidP="006C1399">
      <w:pPr>
        <w:rPr>
          <w:rFonts w:ascii="Calibri" w:hAnsi="Calibri" w:cs="Calibri"/>
        </w:rPr>
      </w:pPr>
    </w:p>
    <w:p w14:paraId="3DB54101" w14:textId="77777777" w:rsidR="006C1399" w:rsidRPr="00313E79" w:rsidRDefault="006C1399" w:rsidP="000E297F">
      <w:pPr>
        <w:pStyle w:val="Heading3"/>
        <w:rPr>
          <w:rFonts w:ascii="Calibri" w:hAnsi="Calibri" w:cs="Calibri"/>
        </w:rPr>
      </w:pPr>
      <w:bookmarkStart w:id="197" w:name="_Toc205793520"/>
      <w:r w:rsidRPr="00313E79">
        <w:rPr>
          <w:rFonts w:ascii="Calibri" w:hAnsi="Calibri" w:cs="Calibri"/>
        </w:rPr>
        <w:t>2. Improve Community-Led Safeguards and Grievance Handling</w:t>
      </w:r>
      <w:bookmarkEnd w:id="197"/>
    </w:p>
    <w:tbl>
      <w:tblPr>
        <w:tblStyle w:val="GridTable1Light"/>
        <w:tblW w:w="5000" w:type="pct"/>
        <w:tblLook w:val="04A0" w:firstRow="1" w:lastRow="0" w:firstColumn="1" w:lastColumn="0" w:noHBand="0" w:noVBand="1"/>
      </w:tblPr>
      <w:tblGrid>
        <w:gridCol w:w="4875"/>
        <w:gridCol w:w="4475"/>
      </w:tblGrid>
      <w:tr w:rsidR="006C1399" w:rsidRPr="00313E79" w14:paraId="3B3542EB"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7" w:type="pct"/>
            <w:hideMark/>
          </w:tcPr>
          <w:p w14:paraId="6D8B9FE6"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393" w:type="pct"/>
            <w:hideMark/>
          </w:tcPr>
          <w:p w14:paraId="208220E9"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1160B730" w14:textId="77777777" w:rsidTr="009B175F">
        <w:tc>
          <w:tcPr>
            <w:cnfStyle w:val="001000000000" w:firstRow="0" w:lastRow="0" w:firstColumn="1" w:lastColumn="0" w:oddVBand="0" w:evenVBand="0" w:oddHBand="0" w:evenHBand="0" w:firstRowFirstColumn="0" w:firstRowLastColumn="0" w:lastRowFirstColumn="0" w:lastRowLastColumn="0"/>
            <w:tcW w:w="2607" w:type="pct"/>
            <w:hideMark/>
          </w:tcPr>
          <w:p w14:paraId="0554F4A9" w14:textId="77777777" w:rsidR="006C1399" w:rsidRPr="00313E79" w:rsidRDefault="006C1399" w:rsidP="00B629EC">
            <w:pPr>
              <w:rPr>
                <w:rFonts w:ascii="Calibri" w:hAnsi="Calibri" w:cs="Calibri"/>
              </w:rPr>
            </w:pPr>
            <w:r w:rsidRPr="00313E79">
              <w:rPr>
                <w:rFonts w:ascii="Calibri" w:hAnsi="Calibri" w:cs="Calibri"/>
              </w:rPr>
              <w:t>Establish community grievance reporting mechanisms</w:t>
            </w:r>
          </w:p>
        </w:tc>
        <w:tc>
          <w:tcPr>
            <w:tcW w:w="2393" w:type="pct"/>
            <w:hideMark/>
          </w:tcPr>
          <w:p w14:paraId="273AAF3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Complaint logbooks, boxes, and peer accountability</w:t>
            </w:r>
          </w:p>
        </w:tc>
      </w:tr>
      <w:tr w:rsidR="006C1399" w:rsidRPr="00313E79" w14:paraId="75CA5328" w14:textId="77777777" w:rsidTr="009B175F">
        <w:tc>
          <w:tcPr>
            <w:cnfStyle w:val="001000000000" w:firstRow="0" w:lastRow="0" w:firstColumn="1" w:lastColumn="0" w:oddVBand="0" w:evenVBand="0" w:oddHBand="0" w:evenHBand="0" w:firstRowFirstColumn="0" w:firstRowLastColumn="0" w:lastRowFirstColumn="0" w:lastRowLastColumn="0"/>
            <w:tcW w:w="2607" w:type="pct"/>
            <w:hideMark/>
          </w:tcPr>
          <w:p w14:paraId="4660569F" w14:textId="77777777" w:rsidR="006C1399" w:rsidRPr="00313E79" w:rsidRDefault="006C1399" w:rsidP="00B629EC">
            <w:pPr>
              <w:rPr>
                <w:rFonts w:ascii="Calibri" w:hAnsi="Calibri" w:cs="Calibri"/>
              </w:rPr>
            </w:pPr>
            <w:r w:rsidRPr="00313E79">
              <w:rPr>
                <w:rFonts w:ascii="Calibri" w:hAnsi="Calibri" w:cs="Calibri"/>
              </w:rPr>
              <w:t>Train CRMCs in inclusive facilitation and FPIC</w:t>
            </w:r>
          </w:p>
        </w:tc>
        <w:tc>
          <w:tcPr>
            <w:tcW w:w="2393" w:type="pct"/>
            <w:hideMark/>
          </w:tcPr>
          <w:p w14:paraId="78E7F5B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Safeguards module using role play and storytelling</w:t>
            </w:r>
          </w:p>
        </w:tc>
      </w:tr>
      <w:tr w:rsidR="006C1399" w:rsidRPr="00313E79" w14:paraId="42D17A13" w14:textId="77777777" w:rsidTr="009B175F">
        <w:tc>
          <w:tcPr>
            <w:cnfStyle w:val="001000000000" w:firstRow="0" w:lastRow="0" w:firstColumn="1" w:lastColumn="0" w:oddVBand="0" w:evenVBand="0" w:oddHBand="0" w:evenHBand="0" w:firstRowFirstColumn="0" w:firstRowLastColumn="0" w:lastRowFirstColumn="0" w:lastRowLastColumn="0"/>
            <w:tcW w:w="2607" w:type="pct"/>
            <w:hideMark/>
          </w:tcPr>
          <w:p w14:paraId="6DE5121A" w14:textId="77777777" w:rsidR="006C1399" w:rsidRPr="00313E79" w:rsidRDefault="006C1399" w:rsidP="00B629EC">
            <w:pPr>
              <w:rPr>
                <w:rFonts w:ascii="Calibri" w:hAnsi="Calibri" w:cs="Calibri"/>
              </w:rPr>
            </w:pPr>
            <w:r w:rsidRPr="00313E79">
              <w:rPr>
                <w:rFonts w:ascii="Calibri" w:hAnsi="Calibri" w:cs="Calibri"/>
              </w:rPr>
              <w:t>Disaggregate participation data in meetings and workdays</w:t>
            </w:r>
          </w:p>
        </w:tc>
        <w:tc>
          <w:tcPr>
            <w:tcW w:w="2393" w:type="pct"/>
            <w:hideMark/>
          </w:tcPr>
          <w:p w14:paraId="07F450E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Gender/youth/PWD columns in all registers</w:t>
            </w:r>
          </w:p>
        </w:tc>
      </w:tr>
      <w:tr w:rsidR="006C1399" w:rsidRPr="00313E79" w14:paraId="3542A236" w14:textId="77777777" w:rsidTr="009B175F">
        <w:tc>
          <w:tcPr>
            <w:cnfStyle w:val="001000000000" w:firstRow="0" w:lastRow="0" w:firstColumn="1" w:lastColumn="0" w:oddVBand="0" w:evenVBand="0" w:oddHBand="0" w:evenHBand="0" w:firstRowFirstColumn="0" w:firstRowLastColumn="0" w:lastRowFirstColumn="0" w:lastRowLastColumn="0"/>
            <w:tcW w:w="2607" w:type="pct"/>
            <w:hideMark/>
          </w:tcPr>
          <w:p w14:paraId="79450CE8" w14:textId="77777777" w:rsidR="006C1399" w:rsidRPr="00313E79" w:rsidRDefault="006C1399" w:rsidP="00B629EC">
            <w:pPr>
              <w:rPr>
                <w:rFonts w:ascii="Calibri" w:hAnsi="Calibri" w:cs="Calibri"/>
              </w:rPr>
            </w:pPr>
            <w:r w:rsidRPr="00313E79">
              <w:rPr>
                <w:rFonts w:ascii="Calibri" w:hAnsi="Calibri" w:cs="Calibri"/>
              </w:rPr>
              <w:t>Hold quarterly community review forums</w:t>
            </w:r>
          </w:p>
        </w:tc>
        <w:tc>
          <w:tcPr>
            <w:tcW w:w="2393" w:type="pct"/>
            <w:hideMark/>
          </w:tcPr>
          <w:p w14:paraId="690D1099" w14:textId="0E64ECBD"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restoration updates + grievance trends</w:t>
            </w:r>
          </w:p>
        </w:tc>
      </w:tr>
    </w:tbl>
    <w:p w14:paraId="5855C948" w14:textId="384A2945" w:rsidR="006C1399" w:rsidRPr="00313E79" w:rsidRDefault="006C1399" w:rsidP="006C1399">
      <w:pPr>
        <w:rPr>
          <w:rFonts w:ascii="Calibri" w:hAnsi="Calibri" w:cs="Calibri"/>
        </w:rPr>
      </w:pPr>
    </w:p>
    <w:p w14:paraId="6E17BCEC" w14:textId="77777777" w:rsidR="006C1399" w:rsidRPr="00313E79" w:rsidRDefault="006C1399" w:rsidP="003B6357">
      <w:pPr>
        <w:pStyle w:val="Heading3"/>
        <w:rPr>
          <w:rFonts w:ascii="Calibri" w:hAnsi="Calibri" w:cs="Calibri"/>
        </w:rPr>
      </w:pPr>
      <w:bookmarkStart w:id="198" w:name="_Toc205793521"/>
      <w:r w:rsidRPr="00313E79">
        <w:rPr>
          <w:rFonts w:ascii="Calibri" w:hAnsi="Calibri" w:cs="Calibri"/>
        </w:rPr>
        <w:t>3. Build Women and Youth Leadership in Restoration and Livelihoods</w:t>
      </w:r>
      <w:bookmarkEnd w:id="198"/>
    </w:p>
    <w:tbl>
      <w:tblPr>
        <w:tblStyle w:val="GridTable1Light"/>
        <w:tblW w:w="5000" w:type="pct"/>
        <w:tblLook w:val="04A0" w:firstRow="1" w:lastRow="0" w:firstColumn="1" w:lastColumn="0" w:noHBand="0" w:noVBand="1"/>
      </w:tblPr>
      <w:tblGrid>
        <w:gridCol w:w="4438"/>
        <w:gridCol w:w="4912"/>
      </w:tblGrid>
      <w:tr w:rsidR="006C1399" w:rsidRPr="00313E79" w14:paraId="24231685"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pct"/>
            <w:hideMark/>
          </w:tcPr>
          <w:p w14:paraId="1FB7ADE9"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627" w:type="pct"/>
            <w:hideMark/>
          </w:tcPr>
          <w:p w14:paraId="64978701"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097C623D" w14:textId="77777777" w:rsidTr="009B175F">
        <w:tc>
          <w:tcPr>
            <w:cnfStyle w:val="001000000000" w:firstRow="0" w:lastRow="0" w:firstColumn="1" w:lastColumn="0" w:oddVBand="0" w:evenVBand="0" w:oddHBand="0" w:evenHBand="0" w:firstRowFirstColumn="0" w:firstRowLastColumn="0" w:lastRowFirstColumn="0" w:lastRowLastColumn="0"/>
            <w:tcW w:w="2373" w:type="pct"/>
            <w:hideMark/>
          </w:tcPr>
          <w:p w14:paraId="7123A808" w14:textId="77777777" w:rsidR="006C1399" w:rsidRPr="00313E79" w:rsidRDefault="006C1399" w:rsidP="00B629EC">
            <w:pPr>
              <w:rPr>
                <w:rFonts w:ascii="Calibri" w:hAnsi="Calibri" w:cs="Calibri"/>
              </w:rPr>
            </w:pPr>
            <w:r w:rsidRPr="00313E79">
              <w:rPr>
                <w:rFonts w:ascii="Calibri" w:hAnsi="Calibri" w:cs="Calibri"/>
              </w:rPr>
              <w:t>Assign women/youth restoration team leads</w:t>
            </w:r>
          </w:p>
        </w:tc>
        <w:tc>
          <w:tcPr>
            <w:tcW w:w="2627" w:type="pct"/>
            <w:hideMark/>
          </w:tcPr>
          <w:p w14:paraId="7FF2323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Work plan roles for planting, nursery, and MRV</w:t>
            </w:r>
          </w:p>
        </w:tc>
      </w:tr>
      <w:tr w:rsidR="006C1399" w:rsidRPr="00313E79" w14:paraId="07298BC3" w14:textId="77777777" w:rsidTr="009B175F">
        <w:tc>
          <w:tcPr>
            <w:cnfStyle w:val="001000000000" w:firstRow="0" w:lastRow="0" w:firstColumn="1" w:lastColumn="0" w:oddVBand="0" w:evenVBand="0" w:oddHBand="0" w:evenHBand="0" w:firstRowFirstColumn="0" w:firstRowLastColumn="0" w:lastRowFirstColumn="0" w:lastRowLastColumn="0"/>
            <w:tcW w:w="2373" w:type="pct"/>
            <w:hideMark/>
          </w:tcPr>
          <w:p w14:paraId="58D07443" w14:textId="2FEDA959" w:rsidR="006C1399" w:rsidRPr="00313E79" w:rsidRDefault="00A92908" w:rsidP="00B629EC">
            <w:pPr>
              <w:rPr>
                <w:rFonts w:ascii="Calibri" w:hAnsi="Calibri" w:cs="Calibri"/>
              </w:rPr>
            </w:pPr>
            <w:r w:rsidRPr="00313E79">
              <w:rPr>
                <w:rFonts w:ascii="Calibri" w:hAnsi="Calibri" w:cs="Calibri"/>
              </w:rPr>
              <w:t xml:space="preserve">Empower </w:t>
            </w:r>
            <w:r w:rsidR="006C1399" w:rsidRPr="00313E79">
              <w:rPr>
                <w:rFonts w:ascii="Calibri" w:hAnsi="Calibri" w:cs="Calibri"/>
              </w:rPr>
              <w:t xml:space="preserve">Youth Environmental </w:t>
            </w:r>
            <w:r w:rsidRPr="00313E79">
              <w:rPr>
                <w:rFonts w:ascii="Calibri" w:hAnsi="Calibri" w:cs="Calibri"/>
              </w:rPr>
              <w:t>Groups</w:t>
            </w:r>
          </w:p>
        </w:tc>
        <w:tc>
          <w:tcPr>
            <w:tcW w:w="2627" w:type="pct"/>
            <w:hideMark/>
          </w:tcPr>
          <w:p w14:paraId="500912F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Linked to schools and MRV training</w:t>
            </w:r>
          </w:p>
        </w:tc>
      </w:tr>
      <w:tr w:rsidR="006C1399" w:rsidRPr="00313E79" w14:paraId="4137A363" w14:textId="77777777" w:rsidTr="009B175F">
        <w:tc>
          <w:tcPr>
            <w:cnfStyle w:val="001000000000" w:firstRow="0" w:lastRow="0" w:firstColumn="1" w:lastColumn="0" w:oddVBand="0" w:evenVBand="0" w:oddHBand="0" w:evenHBand="0" w:firstRowFirstColumn="0" w:firstRowLastColumn="0" w:lastRowFirstColumn="0" w:lastRowLastColumn="0"/>
            <w:tcW w:w="2373" w:type="pct"/>
            <w:hideMark/>
          </w:tcPr>
          <w:p w14:paraId="5FE37F3F" w14:textId="77777777" w:rsidR="006C1399" w:rsidRPr="00313E79" w:rsidRDefault="006C1399" w:rsidP="00B629EC">
            <w:pPr>
              <w:rPr>
                <w:rFonts w:ascii="Calibri" w:hAnsi="Calibri" w:cs="Calibri"/>
              </w:rPr>
            </w:pPr>
            <w:r w:rsidRPr="00313E79">
              <w:rPr>
                <w:rFonts w:ascii="Calibri" w:hAnsi="Calibri" w:cs="Calibri"/>
              </w:rPr>
              <w:t>Document stories of women/youth innovators</w:t>
            </w:r>
          </w:p>
        </w:tc>
        <w:tc>
          <w:tcPr>
            <w:tcW w:w="2627" w:type="pct"/>
            <w:hideMark/>
          </w:tcPr>
          <w:p w14:paraId="359571B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Shared via community radio or WhatsApp storytelling</w:t>
            </w:r>
          </w:p>
        </w:tc>
      </w:tr>
    </w:tbl>
    <w:p w14:paraId="14F08DA3" w14:textId="77777777" w:rsidR="0070652D" w:rsidRPr="00313E79" w:rsidRDefault="0070652D" w:rsidP="006C1399">
      <w:pPr>
        <w:rPr>
          <w:rFonts w:ascii="Calibri" w:hAnsi="Calibri" w:cs="Calibri"/>
        </w:rPr>
      </w:pPr>
    </w:p>
    <w:p w14:paraId="6205501B" w14:textId="77777777" w:rsidR="006C1399" w:rsidRPr="00313E79" w:rsidRDefault="006C1399" w:rsidP="00AC0993">
      <w:pPr>
        <w:pStyle w:val="Heading3"/>
        <w:rPr>
          <w:rFonts w:ascii="Calibri" w:hAnsi="Calibri" w:cs="Calibri"/>
        </w:rPr>
      </w:pPr>
      <w:bookmarkStart w:id="199" w:name="_Toc205793522"/>
      <w:r w:rsidRPr="00313E79">
        <w:rPr>
          <w:rFonts w:ascii="Calibri" w:hAnsi="Calibri" w:cs="Calibri"/>
        </w:rPr>
        <w:t>4. Enhance Community Participation in Monitoring and Restoration</w:t>
      </w:r>
      <w:bookmarkEnd w:id="199"/>
    </w:p>
    <w:tbl>
      <w:tblPr>
        <w:tblStyle w:val="GridTable1Light"/>
        <w:tblW w:w="5000" w:type="pct"/>
        <w:tblLook w:val="04A0" w:firstRow="1" w:lastRow="0" w:firstColumn="1" w:lastColumn="0" w:noHBand="0" w:noVBand="1"/>
      </w:tblPr>
      <w:tblGrid>
        <w:gridCol w:w="4711"/>
        <w:gridCol w:w="4639"/>
      </w:tblGrid>
      <w:tr w:rsidR="006C1399" w:rsidRPr="00313E79" w14:paraId="0D4D6098"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9" w:type="pct"/>
            <w:hideMark/>
          </w:tcPr>
          <w:p w14:paraId="00DEFC3F"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81" w:type="pct"/>
            <w:hideMark/>
          </w:tcPr>
          <w:p w14:paraId="057FA79A"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007A8D11" w14:textId="77777777" w:rsidTr="009B175F">
        <w:tc>
          <w:tcPr>
            <w:cnfStyle w:val="001000000000" w:firstRow="0" w:lastRow="0" w:firstColumn="1" w:lastColumn="0" w:oddVBand="0" w:evenVBand="0" w:oddHBand="0" w:evenHBand="0" w:firstRowFirstColumn="0" w:firstRowLastColumn="0" w:lastRowFirstColumn="0" w:lastRowLastColumn="0"/>
            <w:tcW w:w="2519" w:type="pct"/>
            <w:hideMark/>
          </w:tcPr>
          <w:p w14:paraId="6C7F552E" w14:textId="77777777" w:rsidR="006C1399" w:rsidRPr="00313E79" w:rsidRDefault="006C1399" w:rsidP="00B629EC">
            <w:pPr>
              <w:rPr>
                <w:rFonts w:ascii="Calibri" w:hAnsi="Calibri" w:cs="Calibri"/>
              </w:rPr>
            </w:pPr>
            <w:r w:rsidRPr="00313E79">
              <w:rPr>
                <w:rFonts w:ascii="Calibri" w:hAnsi="Calibri" w:cs="Calibri"/>
              </w:rPr>
              <w:t>Train Change Agents and youth on GPS/photo MRV tools</w:t>
            </w:r>
          </w:p>
        </w:tc>
        <w:tc>
          <w:tcPr>
            <w:tcW w:w="2481" w:type="pct"/>
            <w:hideMark/>
          </w:tcPr>
          <w:p w14:paraId="6BF3BBD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Field kits with simplified instructions</w:t>
            </w:r>
          </w:p>
        </w:tc>
      </w:tr>
      <w:tr w:rsidR="006C1399" w:rsidRPr="00313E79" w14:paraId="4E7AA0EE" w14:textId="77777777" w:rsidTr="009B175F">
        <w:tc>
          <w:tcPr>
            <w:cnfStyle w:val="001000000000" w:firstRow="0" w:lastRow="0" w:firstColumn="1" w:lastColumn="0" w:oddVBand="0" w:evenVBand="0" w:oddHBand="0" w:evenHBand="0" w:firstRowFirstColumn="0" w:firstRowLastColumn="0" w:lastRowFirstColumn="0" w:lastRowLastColumn="0"/>
            <w:tcW w:w="2519" w:type="pct"/>
            <w:hideMark/>
          </w:tcPr>
          <w:p w14:paraId="788263D1" w14:textId="77777777" w:rsidR="006C1399" w:rsidRPr="00313E79" w:rsidRDefault="006C1399" w:rsidP="00B629EC">
            <w:pPr>
              <w:rPr>
                <w:rFonts w:ascii="Calibri" w:hAnsi="Calibri" w:cs="Calibri"/>
              </w:rPr>
            </w:pPr>
            <w:r w:rsidRPr="00313E79">
              <w:rPr>
                <w:rFonts w:ascii="Calibri" w:hAnsi="Calibri" w:cs="Calibri"/>
              </w:rPr>
              <w:t>Assign community monitors to each restored block</w:t>
            </w:r>
          </w:p>
        </w:tc>
        <w:tc>
          <w:tcPr>
            <w:tcW w:w="2481" w:type="pct"/>
            <w:hideMark/>
          </w:tcPr>
          <w:p w14:paraId="3D3C544B"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Rotating work plan by CRMC</w:t>
            </w:r>
          </w:p>
        </w:tc>
      </w:tr>
      <w:tr w:rsidR="006C1399" w:rsidRPr="00313E79" w14:paraId="041DE2D9" w14:textId="77777777" w:rsidTr="009B175F">
        <w:tc>
          <w:tcPr>
            <w:cnfStyle w:val="001000000000" w:firstRow="0" w:lastRow="0" w:firstColumn="1" w:lastColumn="0" w:oddVBand="0" w:evenVBand="0" w:oddHBand="0" w:evenHBand="0" w:firstRowFirstColumn="0" w:firstRowLastColumn="0" w:lastRowFirstColumn="0" w:lastRowLastColumn="0"/>
            <w:tcW w:w="2519" w:type="pct"/>
            <w:hideMark/>
          </w:tcPr>
          <w:p w14:paraId="517CA293" w14:textId="77777777" w:rsidR="006C1399" w:rsidRPr="00313E79" w:rsidRDefault="006C1399" w:rsidP="00B629EC">
            <w:pPr>
              <w:rPr>
                <w:rFonts w:ascii="Calibri" w:hAnsi="Calibri" w:cs="Calibri"/>
              </w:rPr>
            </w:pPr>
            <w:r w:rsidRPr="00313E79">
              <w:rPr>
                <w:rFonts w:ascii="Calibri" w:hAnsi="Calibri" w:cs="Calibri"/>
              </w:rPr>
              <w:t>Create community mangrove health scorecards</w:t>
            </w:r>
          </w:p>
        </w:tc>
        <w:tc>
          <w:tcPr>
            <w:tcW w:w="2481" w:type="pct"/>
            <w:hideMark/>
          </w:tcPr>
          <w:p w14:paraId="3575D29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Visual matrix rated by color (healthy/degraded)</w:t>
            </w:r>
          </w:p>
        </w:tc>
      </w:tr>
      <w:tr w:rsidR="006C1399" w:rsidRPr="00313E79" w14:paraId="0E8E9972" w14:textId="77777777" w:rsidTr="009B175F">
        <w:tc>
          <w:tcPr>
            <w:cnfStyle w:val="001000000000" w:firstRow="0" w:lastRow="0" w:firstColumn="1" w:lastColumn="0" w:oddVBand="0" w:evenVBand="0" w:oddHBand="0" w:evenHBand="0" w:firstRowFirstColumn="0" w:firstRowLastColumn="0" w:lastRowFirstColumn="0" w:lastRowLastColumn="0"/>
            <w:tcW w:w="2519" w:type="pct"/>
            <w:hideMark/>
          </w:tcPr>
          <w:p w14:paraId="09946472" w14:textId="77777777" w:rsidR="006C1399" w:rsidRPr="00313E79" w:rsidRDefault="006C1399" w:rsidP="00B629EC">
            <w:pPr>
              <w:rPr>
                <w:rFonts w:ascii="Calibri" w:hAnsi="Calibri" w:cs="Calibri"/>
              </w:rPr>
            </w:pPr>
            <w:r w:rsidRPr="00313E79">
              <w:rPr>
                <w:rFonts w:ascii="Calibri" w:hAnsi="Calibri" w:cs="Calibri"/>
              </w:rPr>
              <w:t>Display MRV maps and timelines in public spaces</w:t>
            </w:r>
          </w:p>
        </w:tc>
        <w:tc>
          <w:tcPr>
            <w:tcW w:w="2481" w:type="pct"/>
            <w:hideMark/>
          </w:tcPr>
          <w:p w14:paraId="1CDE1314"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Laminated posters at churches/schools/CREMA huts</w:t>
            </w:r>
          </w:p>
        </w:tc>
      </w:tr>
    </w:tbl>
    <w:p w14:paraId="0FA16037" w14:textId="61F8A034" w:rsidR="006C1399" w:rsidRPr="00313E79" w:rsidRDefault="006C1399" w:rsidP="006C1399">
      <w:pPr>
        <w:rPr>
          <w:rFonts w:ascii="Calibri" w:hAnsi="Calibri" w:cs="Calibri"/>
        </w:rPr>
      </w:pPr>
    </w:p>
    <w:p w14:paraId="3CF4E17E" w14:textId="77777777" w:rsidR="006C1399" w:rsidRPr="00313E79" w:rsidRDefault="006C1399" w:rsidP="004E188E">
      <w:pPr>
        <w:pStyle w:val="Heading3"/>
        <w:rPr>
          <w:rFonts w:ascii="Calibri" w:hAnsi="Calibri" w:cs="Calibri"/>
        </w:rPr>
      </w:pPr>
      <w:bookmarkStart w:id="200" w:name="_Toc205793523"/>
      <w:r w:rsidRPr="00313E79">
        <w:rPr>
          <w:rFonts w:ascii="Calibri" w:hAnsi="Calibri" w:cs="Calibri"/>
        </w:rPr>
        <w:t>5. Strengthen Local Livelihood Diversification</w:t>
      </w:r>
      <w:bookmarkEnd w:id="200"/>
    </w:p>
    <w:tbl>
      <w:tblPr>
        <w:tblStyle w:val="GridTable1Light"/>
        <w:tblW w:w="5000" w:type="pct"/>
        <w:tblLook w:val="04A0" w:firstRow="1" w:lastRow="0" w:firstColumn="1" w:lastColumn="0" w:noHBand="0" w:noVBand="1"/>
      </w:tblPr>
      <w:tblGrid>
        <w:gridCol w:w="3850"/>
        <w:gridCol w:w="5500"/>
      </w:tblGrid>
      <w:tr w:rsidR="006C1399" w:rsidRPr="00313E79" w14:paraId="2BD2C647"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9" w:type="pct"/>
            <w:hideMark/>
          </w:tcPr>
          <w:p w14:paraId="197B6B81"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941" w:type="pct"/>
            <w:hideMark/>
          </w:tcPr>
          <w:p w14:paraId="2ED7E757"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7B0C2DB9" w14:textId="77777777" w:rsidTr="009B175F">
        <w:tc>
          <w:tcPr>
            <w:cnfStyle w:val="001000000000" w:firstRow="0" w:lastRow="0" w:firstColumn="1" w:lastColumn="0" w:oddVBand="0" w:evenVBand="0" w:oddHBand="0" w:evenHBand="0" w:firstRowFirstColumn="0" w:firstRowLastColumn="0" w:lastRowFirstColumn="0" w:lastRowLastColumn="0"/>
            <w:tcW w:w="2059" w:type="pct"/>
            <w:hideMark/>
          </w:tcPr>
          <w:p w14:paraId="500D6B2F" w14:textId="77777777" w:rsidR="006C1399" w:rsidRPr="00313E79" w:rsidRDefault="006C1399" w:rsidP="00B629EC">
            <w:pPr>
              <w:rPr>
                <w:rFonts w:ascii="Calibri" w:hAnsi="Calibri" w:cs="Calibri"/>
              </w:rPr>
            </w:pPr>
            <w:r w:rsidRPr="00313E79">
              <w:rPr>
                <w:rFonts w:ascii="Calibri" w:hAnsi="Calibri" w:cs="Calibri"/>
              </w:rPr>
              <w:t>Pilot one enterprise per site based on readiness</w:t>
            </w:r>
          </w:p>
        </w:tc>
        <w:tc>
          <w:tcPr>
            <w:tcW w:w="2941" w:type="pct"/>
            <w:hideMark/>
          </w:tcPr>
          <w:p w14:paraId="2DD5B84D" w14:textId="7A159236" w:rsidR="006C1399" w:rsidRPr="00313E79" w:rsidRDefault="004E188E"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CREMA </w:t>
            </w:r>
            <w:proofErr w:type="gramStart"/>
            <w:r w:rsidR="008F02EA" w:rsidRPr="00313E79">
              <w:rPr>
                <w:rFonts w:ascii="Calibri" w:hAnsi="Calibri" w:cs="Calibri"/>
              </w:rPr>
              <w:t xml:space="preserve">preferred </w:t>
            </w:r>
            <w:r w:rsidR="00AD783E" w:rsidRPr="00313E79">
              <w:rPr>
                <w:rFonts w:ascii="Calibri" w:hAnsi="Calibri" w:cs="Calibri"/>
              </w:rPr>
              <w:t>like</w:t>
            </w:r>
            <w:proofErr w:type="gramEnd"/>
            <w:r w:rsidR="00AD783E" w:rsidRPr="00313E79">
              <w:rPr>
                <w:rFonts w:ascii="Calibri" w:hAnsi="Calibri" w:cs="Calibri"/>
              </w:rPr>
              <w:t xml:space="preserve"> h</w:t>
            </w:r>
            <w:r w:rsidR="006C1399" w:rsidRPr="00313E79">
              <w:rPr>
                <w:rFonts w:ascii="Calibri" w:hAnsi="Calibri" w:cs="Calibri"/>
              </w:rPr>
              <w:t>oney, salt packaging, beekeeping, or eco-tourism</w:t>
            </w:r>
          </w:p>
        </w:tc>
      </w:tr>
      <w:tr w:rsidR="006C1399" w:rsidRPr="00313E79" w14:paraId="1DB55122" w14:textId="77777777" w:rsidTr="009B175F">
        <w:tc>
          <w:tcPr>
            <w:cnfStyle w:val="001000000000" w:firstRow="0" w:lastRow="0" w:firstColumn="1" w:lastColumn="0" w:oddVBand="0" w:evenVBand="0" w:oddHBand="0" w:evenHBand="0" w:firstRowFirstColumn="0" w:firstRowLastColumn="0" w:lastRowFirstColumn="0" w:lastRowLastColumn="0"/>
            <w:tcW w:w="2059" w:type="pct"/>
            <w:hideMark/>
          </w:tcPr>
          <w:p w14:paraId="61D07DEB" w14:textId="77777777" w:rsidR="006C1399" w:rsidRPr="00313E79" w:rsidRDefault="006C1399" w:rsidP="00B629EC">
            <w:pPr>
              <w:rPr>
                <w:rFonts w:ascii="Calibri" w:hAnsi="Calibri" w:cs="Calibri"/>
              </w:rPr>
            </w:pPr>
            <w:r w:rsidRPr="00313E79">
              <w:rPr>
                <w:rFonts w:ascii="Calibri" w:hAnsi="Calibri" w:cs="Calibri"/>
              </w:rPr>
              <w:t>Use CREMA to manage co-op oversight</w:t>
            </w:r>
          </w:p>
        </w:tc>
        <w:tc>
          <w:tcPr>
            <w:tcW w:w="2941" w:type="pct"/>
            <w:hideMark/>
          </w:tcPr>
          <w:p w14:paraId="167B92A4"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Monthly ledger checks and public income reporting</w:t>
            </w:r>
          </w:p>
        </w:tc>
      </w:tr>
      <w:tr w:rsidR="006C1399" w:rsidRPr="00313E79" w14:paraId="0BE11114" w14:textId="77777777" w:rsidTr="009B175F">
        <w:tc>
          <w:tcPr>
            <w:cnfStyle w:val="001000000000" w:firstRow="0" w:lastRow="0" w:firstColumn="1" w:lastColumn="0" w:oddVBand="0" w:evenVBand="0" w:oddHBand="0" w:evenHBand="0" w:firstRowFirstColumn="0" w:firstRowLastColumn="0" w:lastRowFirstColumn="0" w:lastRowLastColumn="0"/>
            <w:tcW w:w="2059" w:type="pct"/>
            <w:hideMark/>
          </w:tcPr>
          <w:p w14:paraId="4FF637A1" w14:textId="77777777" w:rsidR="006C1399" w:rsidRPr="00313E79" w:rsidRDefault="006C1399" w:rsidP="00B629EC">
            <w:pPr>
              <w:rPr>
                <w:rFonts w:ascii="Calibri" w:hAnsi="Calibri" w:cs="Calibri"/>
              </w:rPr>
            </w:pPr>
            <w:r w:rsidRPr="00313E79">
              <w:rPr>
                <w:rFonts w:ascii="Calibri" w:hAnsi="Calibri" w:cs="Calibri"/>
              </w:rPr>
              <w:t>Engage youth in digital marketing</w:t>
            </w:r>
          </w:p>
        </w:tc>
        <w:tc>
          <w:tcPr>
            <w:tcW w:w="2941" w:type="pct"/>
            <w:hideMark/>
          </w:tcPr>
          <w:p w14:paraId="33C0F0C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WhatsApp, Facebook, and radio for product promotion</w:t>
            </w:r>
          </w:p>
        </w:tc>
      </w:tr>
    </w:tbl>
    <w:p w14:paraId="5458F47F" w14:textId="3795DA5C" w:rsidR="006C1399" w:rsidRPr="00313E79" w:rsidRDefault="006C1399" w:rsidP="006C1399">
      <w:pPr>
        <w:rPr>
          <w:rFonts w:ascii="Calibri" w:hAnsi="Calibri" w:cs="Calibri"/>
        </w:rPr>
      </w:pPr>
    </w:p>
    <w:p w14:paraId="73A889DF" w14:textId="77777777" w:rsidR="006C1399" w:rsidRPr="00313E79" w:rsidRDefault="006C1399" w:rsidP="005F2220">
      <w:pPr>
        <w:pStyle w:val="Heading3"/>
        <w:rPr>
          <w:rFonts w:ascii="Calibri" w:hAnsi="Calibri" w:cs="Calibri"/>
        </w:rPr>
      </w:pPr>
      <w:bookmarkStart w:id="201" w:name="_Toc205793524"/>
      <w:r w:rsidRPr="00313E79">
        <w:rPr>
          <w:rFonts w:ascii="Calibri" w:hAnsi="Calibri" w:cs="Calibri"/>
        </w:rPr>
        <w:t>6. Embed Climate and Carbon Awareness in Community Culture</w:t>
      </w:r>
      <w:bookmarkEnd w:id="201"/>
    </w:p>
    <w:tbl>
      <w:tblPr>
        <w:tblStyle w:val="GridTable1Light"/>
        <w:tblW w:w="5000" w:type="pct"/>
        <w:tblLook w:val="04A0" w:firstRow="1" w:lastRow="0" w:firstColumn="1" w:lastColumn="0" w:noHBand="0" w:noVBand="1"/>
      </w:tblPr>
      <w:tblGrid>
        <w:gridCol w:w="4763"/>
        <w:gridCol w:w="4587"/>
      </w:tblGrid>
      <w:tr w:rsidR="006C1399" w:rsidRPr="00313E79" w14:paraId="11B733C5"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pct"/>
            <w:hideMark/>
          </w:tcPr>
          <w:p w14:paraId="23BE12C5"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53" w:type="pct"/>
            <w:hideMark/>
          </w:tcPr>
          <w:p w14:paraId="4DE2D2A0"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Suggested Format</w:t>
            </w:r>
          </w:p>
        </w:tc>
      </w:tr>
      <w:tr w:rsidR="006C1399" w:rsidRPr="00313E79" w14:paraId="6B3D7C34" w14:textId="77777777" w:rsidTr="009B175F">
        <w:tc>
          <w:tcPr>
            <w:cnfStyle w:val="001000000000" w:firstRow="0" w:lastRow="0" w:firstColumn="1" w:lastColumn="0" w:oddVBand="0" w:evenVBand="0" w:oddHBand="0" w:evenHBand="0" w:firstRowFirstColumn="0" w:firstRowLastColumn="0" w:lastRowFirstColumn="0" w:lastRowLastColumn="0"/>
            <w:tcW w:w="2547" w:type="pct"/>
            <w:hideMark/>
          </w:tcPr>
          <w:p w14:paraId="2F16F6CE" w14:textId="77777777" w:rsidR="006C1399" w:rsidRPr="00313E79" w:rsidRDefault="006C1399" w:rsidP="00B629EC">
            <w:pPr>
              <w:rPr>
                <w:rFonts w:ascii="Calibri" w:hAnsi="Calibri" w:cs="Calibri"/>
              </w:rPr>
            </w:pPr>
            <w:r w:rsidRPr="00313E79">
              <w:rPr>
                <w:rFonts w:ascii="Calibri" w:hAnsi="Calibri" w:cs="Calibri"/>
              </w:rPr>
              <w:t>Use local radio for carbon literacy</w:t>
            </w:r>
          </w:p>
        </w:tc>
        <w:tc>
          <w:tcPr>
            <w:tcW w:w="2453" w:type="pct"/>
            <w:hideMark/>
          </w:tcPr>
          <w:p w14:paraId="1F07045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5-minute weekly segments on rights and benefits</w:t>
            </w:r>
          </w:p>
        </w:tc>
      </w:tr>
      <w:tr w:rsidR="006C1399" w:rsidRPr="00313E79" w14:paraId="5B6F4F88" w14:textId="77777777" w:rsidTr="009B175F">
        <w:tc>
          <w:tcPr>
            <w:cnfStyle w:val="001000000000" w:firstRow="0" w:lastRow="0" w:firstColumn="1" w:lastColumn="0" w:oddVBand="0" w:evenVBand="0" w:oddHBand="0" w:evenHBand="0" w:firstRowFirstColumn="0" w:firstRowLastColumn="0" w:lastRowFirstColumn="0" w:lastRowLastColumn="0"/>
            <w:tcW w:w="2547" w:type="pct"/>
            <w:hideMark/>
          </w:tcPr>
          <w:p w14:paraId="30D2BC7F" w14:textId="77777777" w:rsidR="006C1399" w:rsidRPr="00313E79" w:rsidRDefault="006C1399" w:rsidP="00B629EC">
            <w:pPr>
              <w:rPr>
                <w:rFonts w:ascii="Calibri" w:hAnsi="Calibri" w:cs="Calibri"/>
              </w:rPr>
            </w:pPr>
            <w:r w:rsidRPr="00313E79">
              <w:rPr>
                <w:rFonts w:ascii="Calibri" w:hAnsi="Calibri" w:cs="Calibri"/>
              </w:rPr>
              <w:t>Translate key terms (carbon, FPIC, MRV) into local dialects</w:t>
            </w:r>
          </w:p>
        </w:tc>
        <w:tc>
          <w:tcPr>
            <w:tcW w:w="2453" w:type="pct"/>
            <w:hideMark/>
          </w:tcPr>
          <w:p w14:paraId="1F96134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in CREMA and restoration discussions</w:t>
            </w:r>
          </w:p>
        </w:tc>
      </w:tr>
      <w:tr w:rsidR="006C1399" w:rsidRPr="00313E79" w14:paraId="4B03EE70" w14:textId="77777777" w:rsidTr="009B175F">
        <w:tc>
          <w:tcPr>
            <w:cnfStyle w:val="001000000000" w:firstRow="0" w:lastRow="0" w:firstColumn="1" w:lastColumn="0" w:oddVBand="0" w:evenVBand="0" w:oddHBand="0" w:evenHBand="0" w:firstRowFirstColumn="0" w:firstRowLastColumn="0" w:lastRowFirstColumn="0" w:lastRowLastColumn="0"/>
            <w:tcW w:w="2547" w:type="pct"/>
            <w:hideMark/>
          </w:tcPr>
          <w:p w14:paraId="584AF716" w14:textId="77777777" w:rsidR="006C1399" w:rsidRPr="00313E79" w:rsidRDefault="006C1399" w:rsidP="00B629EC">
            <w:pPr>
              <w:rPr>
                <w:rFonts w:ascii="Calibri" w:hAnsi="Calibri" w:cs="Calibri"/>
              </w:rPr>
            </w:pPr>
            <w:r w:rsidRPr="00313E79">
              <w:rPr>
                <w:rFonts w:ascii="Calibri" w:hAnsi="Calibri" w:cs="Calibri"/>
              </w:rPr>
              <w:t>Host “Blue Carbon Day” annually in each community</w:t>
            </w:r>
          </w:p>
        </w:tc>
        <w:tc>
          <w:tcPr>
            <w:tcW w:w="2453" w:type="pct"/>
            <w:hideMark/>
          </w:tcPr>
          <w:p w14:paraId="4EF5E94C"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Celebrate progress, share grievances, and renew consent</w:t>
            </w:r>
          </w:p>
        </w:tc>
      </w:tr>
    </w:tbl>
    <w:p w14:paraId="70DF12C1" w14:textId="383D86AC" w:rsidR="006C1399" w:rsidRPr="00313E79" w:rsidRDefault="006C1399" w:rsidP="006C1399">
      <w:pPr>
        <w:rPr>
          <w:rFonts w:ascii="Calibri" w:hAnsi="Calibri" w:cs="Calibri"/>
        </w:rPr>
      </w:pPr>
    </w:p>
    <w:p w14:paraId="38DF6EAC" w14:textId="77777777" w:rsidR="006C1399" w:rsidRPr="00313E79" w:rsidRDefault="006C1399" w:rsidP="009E738B">
      <w:pPr>
        <w:pStyle w:val="Heading3"/>
        <w:rPr>
          <w:rFonts w:ascii="Calibri" w:hAnsi="Calibri" w:cs="Calibri"/>
        </w:rPr>
      </w:pPr>
      <w:bookmarkStart w:id="202" w:name="_Toc205793525"/>
      <w:r w:rsidRPr="00313E79">
        <w:rPr>
          <w:rFonts w:ascii="Calibri" w:hAnsi="Calibri" w:cs="Calibri"/>
        </w:rPr>
        <w:t>7. Local Implementation and Oversight Mechanisms</w:t>
      </w:r>
      <w:bookmarkEnd w:id="202"/>
    </w:p>
    <w:tbl>
      <w:tblPr>
        <w:tblStyle w:val="GridTable1Light"/>
        <w:tblW w:w="5000" w:type="pct"/>
        <w:tblLook w:val="04A0" w:firstRow="1" w:lastRow="0" w:firstColumn="1" w:lastColumn="0" w:noHBand="0" w:noVBand="1"/>
      </w:tblPr>
      <w:tblGrid>
        <w:gridCol w:w="3940"/>
        <w:gridCol w:w="5410"/>
      </w:tblGrid>
      <w:tr w:rsidR="006C1399" w:rsidRPr="00313E79" w14:paraId="759B4863"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7" w:type="pct"/>
            <w:hideMark/>
          </w:tcPr>
          <w:p w14:paraId="6EA5A05C" w14:textId="77777777" w:rsidR="006C1399" w:rsidRPr="00313E79" w:rsidRDefault="006C1399" w:rsidP="00B629EC">
            <w:pPr>
              <w:rPr>
                <w:rFonts w:ascii="Calibri" w:hAnsi="Calibri" w:cs="Calibri"/>
                <w:b w:val="0"/>
                <w:bCs w:val="0"/>
              </w:rPr>
            </w:pPr>
            <w:r w:rsidRPr="00313E79">
              <w:rPr>
                <w:rFonts w:ascii="Calibri" w:hAnsi="Calibri" w:cs="Calibri"/>
              </w:rPr>
              <w:t>Mechanism</w:t>
            </w:r>
          </w:p>
        </w:tc>
        <w:tc>
          <w:tcPr>
            <w:tcW w:w="2893" w:type="pct"/>
            <w:hideMark/>
          </w:tcPr>
          <w:p w14:paraId="6305EE7E"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Purpose</w:t>
            </w:r>
          </w:p>
        </w:tc>
      </w:tr>
      <w:tr w:rsidR="006C1399" w:rsidRPr="00313E79" w14:paraId="0C03D90D" w14:textId="77777777" w:rsidTr="009B175F">
        <w:tc>
          <w:tcPr>
            <w:cnfStyle w:val="001000000000" w:firstRow="0" w:lastRow="0" w:firstColumn="1" w:lastColumn="0" w:oddVBand="0" w:evenVBand="0" w:oddHBand="0" w:evenHBand="0" w:firstRowFirstColumn="0" w:firstRowLastColumn="0" w:lastRowFirstColumn="0" w:lastRowLastColumn="0"/>
            <w:tcW w:w="2107" w:type="pct"/>
            <w:hideMark/>
          </w:tcPr>
          <w:p w14:paraId="6134FE64" w14:textId="77777777" w:rsidR="006C1399" w:rsidRPr="00313E79" w:rsidRDefault="006C1399" w:rsidP="00B629EC">
            <w:pPr>
              <w:rPr>
                <w:rFonts w:ascii="Calibri" w:hAnsi="Calibri" w:cs="Calibri"/>
              </w:rPr>
            </w:pPr>
            <w:r w:rsidRPr="00313E79">
              <w:rPr>
                <w:rFonts w:ascii="Calibri" w:hAnsi="Calibri" w:cs="Calibri"/>
              </w:rPr>
              <w:t>Community Implementation Scorecard</w:t>
            </w:r>
          </w:p>
        </w:tc>
        <w:tc>
          <w:tcPr>
            <w:tcW w:w="2893" w:type="pct"/>
            <w:hideMark/>
          </w:tcPr>
          <w:p w14:paraId="4910290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Self-assessment of participation, equity, and restoration</w:t>
            </w:r>
          </w:p>
        </w:tc>
      </w:tr>
      <w:tr w:rsidR="006C1399" w:rsidRPr="00313E79" w14:paraId="58C14E45" w14:textId="77777777" w:rsidTr="009B175F">
        <w:tc>
          <w:tcPr>
            <w:cnfStyle w:val="001000000000" w:firstRow="0" w:lastRow="0" w:firstColumn="1" w:lastColumn="0" w:oddVBand="0" w:evenVBand="0" w:oddHBand="0" w:evenHBand="0" w:firstRowFirstColumn="0" w:firstRowLastColumn="0" w:lastRowFirstColumn="0" w:lastRowLastColumn="0"/>
            <w:tcW w:w="2107" w:type="pct"/>
            <w:hideMark/>
          </w:tcPr>
          <w:p w14:paraId="0AAA8ED5" w14:textId="77777777" w:rsidR="006C1399" w:rsidRPr="00313E79" w:rsidRDefault="006C1399" w:rsidP="00B629EC">
            <w:pPr>
              <w:rPr>
                <w:rFonts w:ascii="Calibri" w:hAnsi="Calibri" w:cs="Calibri"/>
              </w:rPr>
            </w:pPr>
            <w:r w:rsidRPr="00313E79">
              <w:rPr>
                <w:rFonts w:ascii="Calibri" w:hAnsi="Calibri" w:cs="Calibri"/>
              </w:rPr>
              <w:t>Peer Review Exchange Visits</w:t>
            </w:r>
          </w:p>
        </w:tc>
        <w:tc>
          <w:tcPr>
            <w:tcW w:w="2893" w:type="pct"/>
            <w:hideMark/>
          </w:tcPr>
          <w:p w14:paraId="4C364351"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Learn from high-performing CREMA communities</w:t>
            </w:r>
          </w:p>
        </w:tc>
      </w:tr>
      <w:tr w:rsidR="006C1399" w:rsidRPr="00313E79" w14:paraId="37FBF0B5" w14:textId="77777777" w:rsidTr="009B175F">
        <w:tc>
          <w:tcPr>
            <w:cnfStyle w:val="001000000000" w:firstRow="0" w:lastRow="0" w:firstColumn="1" w:lastColumn="0" w:oddVBand="0" w:evenVBand="0" w:oddHBand="0" w:evenHBand="0" w:firstRowFirstColumn="0" w:firstRowLastColumn="0" w:lastRowFirstColumn="0" w:lastRowLastColumn="0"/>
            <w:tcW w:w="2107" w:type="pct"/>
            <w:hideMark/>
          </w:tcPr>
          <w:p w14:paraId="0AE490B9" w14:textId="77777777" w:rsidR="006C1399" w:rsidRPr="00313E79" w:rsidRDefault="006C1399" w:rsidP="00B629EC">
            <w:pPr>
              <w:rPr>
                <w:rFonts w:ascii="Calibri" w:hAnsi="Calibri" w:cs="Calibri"/>
              </w:rPr>
            </w:pPr>
            <w:r w:rsidRPr="00313E79">
              <w:rPr>
                <w:rFonts w:ascii="Calibri" w:hAnsi="Calibri" w:cs="Calibri"/>
              </w:rPr>
              <w:t>Annual General CREMA Assemblies</w:t>
            </w:r>
          </w:p>
        </w:tc>
        <w:tc>
          <w:tcPr>
            <w:tcW w:w="2893" w:type="pct"/>
            <w:hideMark/>
          </w:tcPr>
          <w:p w14:paraId="7D90D30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Review</w:t>
            </w:r>
            <w:proofErr w:type="gramEnd"/>
            <w:r w:rsidRPr="00313E79">
              <w:rPr>
                <w:rFonts w:ascii="Calibri" w:hAnsi="Calibri" w:cs="Calibri"/>
              </w:rPr>
              <w:t xml:space="preserve"> constitution, benefits, and safeguards</w:t>
            </w:r>
          </w:p>
        </w:tc>
      </w:tr>
      <w:tr w:rsidR="006C1399" w:rsidRPr="00313E79" w14:paraId="6C037687" w14:textId="77777777" w:rsidTr="009B175F">
        <w:tc>
          <w:tcPr>
            <w:cnfStyle w:val="001000000000" w:firstRow="0" w:lastRow="0" w:firstColumn="1" w:lastColumn="0" w:oddVBand="0" w:evenVBand="0" w:oddHBand="0" w:evenHBand="0" w:firstRowFirstColumn="0" w:firstRowLastColumn="0" w:lastRowFirstColumn="0" w:lastRowLastColumn="0"/>
            <w:tcW w:w="2107" w:type="pct"/>
            <w:hideMark/>
          </w:tcPr>
          <w:p w14:paraId="574E28B1" w14:textId="77777777" w:rsidR="006C1399" w:rsidRPr="00313E79" w:rsidRDefault="006C1399" w:rsidP="00B629EC">
            <w:pPr>
              <w:rPr>
                <w:rFonts w:ascii="Calibri" w:hAnsi="Calibri" w:cs="Calibri"/>
              </w:rPr>
            </w:pPr>
            <w:r w:rsidRPr="00313E79">
              <w:rPr>
                <w:rFonts w:ascii="Calibri" w:hAnsi="Calibri" w:cs="Calibri"/>
              </w:rPr>
              <w:t>FPIC Renewal Checklist</w:t>
            </w:r>
          </w:p>
        </w:tc>
        <w:tc>
          <w:tcPr>
            <w:tcW w:w="2893" w:type="pct"/>
            <w:hideMark/>
          </w:tcPr>
          <w:p w14:paraId="6C7BFF71"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Ensure free and informed consent is revisited annually</w:t>
            </w:r>
          </w:p>
        </w:tc>
      </w:tr>
    </w:tbl>
    <w:p w14:paraId="5BE70936" w14:textId="02DA39A4" w:rsidR="006C1399" w:rsidRPr="00313E79" w:rsidRDefault="006C1399" w:rsidP="006C1399">
      <w:pPr>
        <w:rPr>
          <w:rFonts w:ascii="Calibri" w:hAnsi="Calibri" w:cs="Calibri"/>
        </w:rPr>
      </w:pPr>
    </w:p>
    <w:p w14:paraId="4959334F" w14:textId="77777777" w:rsidR="006C1399" w:rsidRPr="00313E79" w:rsidRDefault="006C1399" w:rsidP="003A43DA">
      <w:pPr>
        <w:pStyle w:val="Heading3"/>
        <w:rPr>
          <w:rFonts w:ascii="Calibri" w:hAnsi="Calibri" w:cs="Calibri"/>
        </w:rPr>
      </w:pPr>
      <w:bookmarkStart w:id="203" w:name="_Toc205793526"/>
      <w:r w:rsidRPr="00313E79">
        <w:rPr>
          <w:rFonts w:ascii="Calibri" w:hAnsi="Calibri" w:cs="Calibri"/>
        </w:rPr>
        <w:t>Conclusion</w:t>
      </w:r>
      <w:bookmarkEnd w:id="203"/>
    </w:p>
    <w:p w14:paraId="7E123D9B" w14:textId="44928053" w:rsidR="006C1399" w:rsidRPr="00313E79" w:rsidRDefault="006C1399" w:rsidP="003A43DA">
      <w:pPr>
        <w:jc w:val="both"/>
        <w:rPr>
          <w:rFonts w:ascii="Calibri" w:hAnsi="Calibri" w:cs="Calibri"/>
        </w:rPr>
      </w:pPr>
      <w:r w:rsidRPr="00313E79">
        <w:rPr>
          <w:rFonts w:ascii="Calibri" w:hAnsi="Calibri" w:cs="Calibri"/>
        </w:rPr>
        <w:t>Communities are not just stakeholders</w:t>
      </w:r>
      <w:r w:rsidR="00AF7BD5" w:rsidRPr="00313E79">
        <w:rPr>
          <w:rFonts w:ascii="Calibri" w:hAnsi="Calibri" w:cs="Calibri"/>
        </w:rPr>
        <w:t>;</w:t>
      </w:r>
      <w:r w:rsidR="005328DF" w:rsidRPr="00313E79">
        <w:rPr>
          <w:rFonts w:ascii="Calibri" w:hAnsi="Calibri" w:cs="Calibri"/>
        </w:rPr>
        <w:t xml:space="preserve"> </w:t>
      </w:r>
      <w:r w:rsidRPr="00313E79">
        <w:rPr>
          <w:rFonts w:ascii="Calibri" w:hAnsi="Calibri" w:cs="Calibri"/>
        </w:rPr>
        <w:t xml:space="preserve">they are the </w:t>
      </w:r>
      <w:r w:rsidRPr="00313E79">
        <w:rPr>
          <w:rFonts w:ascii="Calibri" w:hAnsi="Calibri" w:cs="Calibri"/>
          <w:b/>
          <w:bCs/>
        </w:rPr>
        <w:t>guardians of Ghana’s coastal ecosystems</w:t>
      </w:r>
      <w:r w:rsidRPr="00313E79">
        <w:rPr>
          <w:rFonts w:ascii="Calibri" w:hAnsi="Calibri" w:cs="Calibri"/>
        </w:rPr>
        <w:t xml:space="preserve">. With clear roles, inclusive structures, and support for innovation, local actors can transform blue carbon from policy into practice. These recommendations offer a </w:t>
      </w:r>
      <w:r w:rsidRPr="00313E79">
        <w:rPr>
          <w:rFonts w:ascii="Calibri" w:hAnsi="Calibri" w:cs="Calibri"/>
          <w:b/>
          <w:bCs/>
        </w:rPr>
        <w:t>pathway for self-determined climate action</w:t>
      </w:r>
      <w:r w:rsidRPr="00313E79">
        <w:rPr>
          <w:rFonts w:ascii="Calibri" w:hAnsi="Calibri" w:cs="Calibri"/>
        </w:rPr>
        <w:t>, led by those who live closest to the mangroves.</w:t>
      </w:r>
    </w:p>
    <w:p w14:paraId="1CD25055" w14:textId="7AAEA84E" w:rsidR="006C1399" w:rsidRPr="00313E79" w:rsidRDefault="005328DF" w:rsidP="00616C9A">
      <w:pPr>
        <w:pStyle w:val="Heading2"/>
        <w:rPr>
          <w:rFonts w:ascii="Calibri" w:hAnsi="Calibri" w:cs="Calibri"/>
        </w:rPr>
      </w:pPr>
      <w:bookmarkStart w:id="204" w:name="_Toc205793527"/>
      <w:r w:rsidRPr="00313E79">
        <w:rPr>
          <w:rFonts w:ascii="Calibri" w:hAnsi="Calibri" w:cs="Calibri"/>
        </w:rPr>
        <w:lastRenderedPageBreak/>
        <w:t>6</w:t>
      </w:r>
      <w:r w:rsidR="006C1399" w:rsidRPr="00313E79">
        <w:rPr>
          <w:rFonts w:ascii="Calibri" w:hAnsi="Calibri" w:cs="Calibri"/>
        </w:rPr>
        <w:t>.2 District Assembly Recommendations</w:t>
      </w:r>
      <w:bookmarkEnd w:id="204"/>
    </w:p>
    <w:p w14:paraId="0EF6BB25" w14:textId="77777777" w:rsidR="006C1399" w:rsidRPr="00313E79" w:rsidRDefault="006C1399" w:rsidP="00616C9A">
      <w:pPr>
        <w:pStyle w:val="Heading3"/>
        <w:rPr>
          <w:rFonts w:ascii="Calibri" w:hAnsi="Calibri" w:cs="Calibri"/>
        </w:rPr>
      </w:pPr>
      <w:bookmarkStart w:id="205" w:name="_Toc205793528"/>
      <w:r w:rsidRPr="00313E79">
        <w:rPr>
          <w:rFonts w:ascii="Calibri" w:hAnsi="Calibri" w:cs="Calibri"/>
        </w:rPr>
        <w:t>Introduction</w:t>
      </w:r>
      <w:bookmarkEnd w:id="205"/>
    </w:p>
    <w:p w14:paraId="2A763363" w14:textId="77777777" w:rsidR="006C1399" w:rsidRPr="00313E79" w:rsidRDefault="006C1399" w:rsidP="00000BD6">
      <w:pPr>
        <w:jc w:val="both"/>
        <w:rPr>
          <w:rFonts w:ascii="Calibri" w:hAnsi="Calibri" w:cs="Calibri"/>
        </w:rPr>
      </w:pPr>
      <w:r w:rsidRPr="00313E79">
        <w:rPr>
          <w:rFonts w:ascii="Calibri" w:hAnsi="Calibri" w:cs="Calibri"/>
        </w:rPr>
        <w:t xml:space="preserve">District Assemblies (DAs) are critical to the success and sustainability of the WACA Blue Carbon initiative. As the primary local government institutions, DAs influence budget allocation, bylaw enforcement, and development planning across the pilot Ramsar sites. Their roles must now evolve to include </w:t>
      </w:r>
      <w:r w:rsidRPr="00313E79">
        <w:rPr>
          <w:rFonts w:ascii="Calibri" w:hAnsi="Calibri" w:cs="Calibri"/>
          <w:b/>
          <w:bCs/>
        </w:rPr>
        <w:t>climate-smart governance</w:t>
      </w:r>
      <w:r w:rsidRPr="00313E79">
        <w:rPr>
          <w:rFonts w:ascii="Calibri" w:hAnsi="Calibri" w:cs="Calibri"/>
        </w:rPr>
        <w:t>, active support for CREMA structures, enforcement of safeguards, and facilitation of local livelihoods and restoration monitoring.</w:t>
      </w:r>
    </w:p>
    <w:p w14:paraId="139E389B" w14:textId="77777777" w:rsidR="006C1399" w:rsidRPr="00313E79" w:rsidRDefault="006C1399" w:rsidP="007977CF">
      <w:pPr>
        <w:jc w:val="both"/>
        <w:rPr>
          <w:rFonts w:ascii="Calibri" w:hAnsi="Calibri" w:cs="Calibri"/>
        </w:rPr>
      </w:pPr>
      <w:r w:rsidRPr="00313E79">
        <w:rPr>
          <w:rFonts w:ascii="Calibri" w:hAnsi="Calibri" w:cs="Calibri"/>
        </w:rPr>
        <w:t xml:space="preserve">This section outlines specific, actionable recommendations for DAs in Ada East, Keta, South </w:t>
      </w:r>
      <w:proofErr w:type="spellStart"/>
      <w:r w:rsidRPr="00313E79">
        <w:rPr>
          <w:rFonts w:ascii="Calibri" w:hAnsi="Calibri" w:cs="Calibri"/>
        </w:rPr>
        <w:t>Tongu</w:t>
      </w:r>
      <w:proofErr w:type="spellEnd"/>
      <w:r w:rsidRPr="00313E79">
        <w:rPr>
          <w:rFonts w:ascii="Calibri" w:hAnsi="Calibri" w:cs="Calibri"/>
        </w:rPr>
        <w:t xml:space="preserve">, and </w:t>
      </w:r>
      <w:proofErr w:type="spellStart"/>
      <w:r w:rsidRPr="00313E79">
        <w:rPr>
          <w:rFonts w:ascii="Calibri" w:hAnsi="Calibri" w:cs="Calibri"/>
        </w:rPr>
        <w:t>Effutu</w:t>
      </w:r>
      <w:proofErr w:type="spellEnd"/>
      <w:r w:rsidRPr="00313E79">
        <w:rPr>
          <w:rFonts w:ascii="Calibri" w:hAnsi="Calibri" w:cs="Calibri"/>
        </w:rPr>
        <w:t>, grounded in the findings from the socio-economic baseline study and aligned with Ghana’s decentralization and climate policy frameworks.</w:t>
      </w:r>
    </w:p>
    <w:p w14:paraId="4BCF97FE" w14:textId="77777777" w:rsidR="006C1399" w:rsidRPr="00313E79" w:rsidRDefault="006C1399" w:rsidP="00E93210">
      <w:pPr>
        <w:pStyle w:val="Heading3"/>
        <w:rPr>
          <w:rFonts w:ascii="Calibri" w:hAnsi="Calibri" w:cs="Calibri"/>
        </w:rPr>
      </w:pPr>
      <w:bookmarkStart w:id="206" w:name="_Toc205793529"/>
      <w:r w:rsidRPr="00313E79">
        <w:rPr>
          <w:rFonts w:ascii="Calibri" w:hAnsi="Calibri" w:cs="Calibri"/>
        </w:rPr>
        <w:t>1. Mainstream CREMA into District Development Planning</w:t>
      </w:r>
      <w:bookmarkEnd w:id="206"/>
    </w:p>
    <w:tbl>
      <w:tblPr>
        <w:tblStyle w:val="GridTable1Light"/>
        <w:tblW w:w="5000" w:type="pct"/>
        <w:tblLook w:val="04A0" w:firstRow="1" w:lastRow="0" w:firstColumn="1" w:lastColumn="0" w:noHBand="0" w:noVBand="1"/>
      </w:tblPr>
      <w:tblGrid>
        <w:gridCol w:w="4757"/>
        <w:gridCol w:w="4593"/>
      </w:tblGrid>
      <w:tr w:rsidR="006C1399" w:rsidRPr="00313E79" w14:paraId="0EAE3F8C"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pct"/>
            <w:hideMark/>
          </w:tcPr>
          <w:p w14:paraId="7606C27D"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56" w:type="pct"/>
            <w:hideMark/>
          </w:tcPr>
          <w:p w14:paraId="7C601FBB"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7CAF5138" w14:textId="77777777" w:rsidTr="009B175F">
        <w:tc>
          <w:tcPr>
            <w:cnfStyle w:val="001000000000" w:firstRow="0" w:lastRow="0" w:firstColumn="1" w:lastColumn="0" w:oddVBand="0" w:evenVBand="0" w:oddHBand="0" w:evenHBand="0" w:firstRowFirstColumn="0" w:firstRowLastColumn="0" w:lastRowFirstColumn="0" w:lastRowLastColumn="0"/>
            <w:tcW w:w="2544" w:type="pct"/>
            <w:hideMark/>
          </w:tcPr>
          <w:p w14:paraId="4DC8A604" w14:textId="77777777" w:rsidR="006C1399" w:rsidRPr="00313E79" w:rsidRDefault="006C1399" w:rsidP="00B629EC">
            <w:pPr>
              <w:rPr>
                <w:rFonts w:ascii="Calibri" w:hAnsi="Calibri" w:cs="Calibri"/>
              </w:rPr>
            </w:pPr>
            <w:r w:rsidRPr="00313E79">
              <w:rPr>
                <w:rFonts w:ascii="Calibri" w:hAnsi="Calibri" w:cs="Calibri"/>
              </w:rPr>
              <w:t>Integrate CREMA plans into MTDPs and annual budgets</w:t>
            </w:r>
          </w:p>
        </w:tc>
        <w:tc>
          <w:tcPr>
            <w:tcW w:w="2456" w:type="pct"/>
            <w:hideMark/>
          </w:tcPr>
          <w:p w14:paraId="2595BE3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MLNR/Wildlife CREMA–District Planning guide</w:t>
            </w:r>
          </w:p>
        </w:tc>
      </w:tr>
      <w:tr w:rsidR="006C1399" w:rsidRPr="00313E79" w14:paraId="5779CBE0" w14:textId="77777777" w:rsidTr="009B175F">
        <w:tc>
          <w:tcPr>
            <w:cnfStyle w:val="001000000000" w:firstRow="0" w:lastRow="0" w:firstColumn="1" w:lastColumn="0" w:oddVBand="0" w:evenVBand="0" w:oddHBand="0" w:evenHBand="0" w:firstRowFirstColumn="0" w:firstRowLastColumn="0" w:lastRowFirstColumn="0" w:lastRowLastColumn="0"/>
            <w:tcW w:w="2544" w:type="pct"/>
            <w:hideMark/>
          </w:tcPr>
          <w:p w14:paraId="6CCBBA3E" w14:textId="77777777" w:rsidR="006C1399" w:rsidRPr="00313E79" w:rsidRDefault="006C1399" w:rsidP="00B629EC">
            <w:pPr>
              <w:rPr>
                <w:rFonts w:ascii="Calibri" w:hAnsi="Calibri" w:cs="Calibri"/>
              </w:rPr>
            </w:pPr>
            <w:r w:rsidRPr="00313E79">
              <w:rPr>
                <w:rFonts w:ascii="Calibri" w:hAnsi="Calibri" w:cs="Calibri"/>
              </w:rPr>
              <w:t>Include CREMA monitoring in performance contracts</w:t>
            </w:r>
          </w:p>
        </w:tc>
        <w:tc>
          <w:tcPr>
            <w:tcW w:w="2456" w:type="pct"/>
            <w:hideMark/>
          </w:tcPr>
          <w:p w14:paraId="5EB4C1C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Add indicators to Environmental Sub-Committee M&amp;E</w:t>
            </w:r>
          </w:p>
        </w:tc>
      </w:tr>
      <w:tr w:rsidR="006C1399" w:rsidRPr="00313E79" w14:paraId="4C28CBFD" w14:textId="77777777" w:rsidTr="009B175F">
        <w:tc>
          <w:tcPr>
            <w:cnfStyle w:val="001000000000" w:firstRow="0" w:lastRow="0" w:firstColumn="1" w:lastColumn="0" w:oddVBand="0" w:evenVBand="0" w:oddHBand="0" w:evenHBand="0" w:firstRowFirstColumn="0" w:firstRowLastColumn="0" w:lastRowFirstColumn="0" w:lastRowLastColumn="0"/>
            <w:tcW w:w="2544" w:type="pct"/>
            <w:hideMark/>
          </w:tcPr>
          <w:p w14:paraId="768F2424" w14:textId="77777777" w:rsidR="006C1399" w:rsidRPr="00313E79" w:rsidRDefault="006C1399" w:rsidP="00B629EC">
            <w:pPr>
              <w:rPr>
                <w:rFonts w:ascii="Calibri" w:hAnsi="Calibri" w:cs="Calibri"/>
              </w:rPr>
            </w:pPr>
            <w:r w:rsidRPr="00313E79">
              <w:rPr>
                <w:rFonts w:ascii="Calibri" w:hAnsi="Calibri" w:cs="Calibri"/>
              </w:rPr>
              <w:t>Assign focal person to CREMA liaison role</w:t>
            </w:r>
          </w:p>
        </w:tc>
        <w:tc>
          <w:tcPr>
            <w:tcW w:w="2456" w:type="pct"/>
            <w:hideMark/>
          </w:tcPr>
          <w:p w14:paraId="6C6A7C2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Environmental or Social Services Department</w:t>
            </w:r>
          </w:p>
        </w:tc>
      </w:tr>
      <w:tr w:rsidR="006C1399" w:rsidRPr="00313E79" w14:paraId="747FFC97" w14:textId="77777777" w:rsidTr="009B175F">
        <w:tc>
          <w:tcPr>
            <w:cnfStyle w:val="001000000000" w:firstRow="0" w:lastRow="0" w:firstColumn="1" w:lastColumn="0" w:oddVBand="0" w:evenVBand="0" w:oddHBand="0" w:evenHBand="0" w:firstRowFirstColumn="0" w:firstRowLastColumn="0" w:lastRowFirstColumn="0" w:lastRowLastColumn="0"/>
            <w:tcW w:w="2544" w:type="pct"/>
            <w:hideMark/>
          </w:tcPr>
          <w:p w14:paraId="54268632" w14:textId="77777777" w:rsidR="006C1399" w:rsidRPr="00313E79" w:rsidRDefault="006C1399" w:rsidP="00B629EC">
            <w:pPr>
              <w:rPr>
                <w:rFonts w:ascii="Calibri" w:hAnsi="Calibri" w:cs="Calibri"/>
              </w:rPr>
            </w:pPr>
            <w:r w:rsidRPr="00313E79">
              <w:rPr>
                <w:rFonts w:ascii="Calibri" w:hAnsi="Calibri" w:cs="Calibri"/>
              </w:rPr>
              <w:t>Budget for CREMA infrastructure (e.g., signage, sheds)</w:t>
            </w:r>
          </w:p>
        </w:tc>
        <w:tc>
          <w:tcPr>
            <w:tcW w:w="2456" w:type="pct"/>
            <w:hideMark/>
          </w:tcPr>
          <w:p w14:paraId="64F70B7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Add to Composite Budget under Natural Resource line</w:t>
            </w:r>
          </w:p>
        </w:tc>
      </w:tr>
    </w:tbl>
    <w:p w14:paraId="1EEFBB65" w14:textId="77777777" w:rsidR="00E93210" w:rsidRPr="00313E79" w:rsidRDefault="00E93210" w:rsidP="006C1399">
      <w:pPr>
        <w:rPr>
          <w:rFonts w:ascii="Calibri" w:hAnsi="Calibri" w:cs="Calibri"/>
        </w:rPr>
      </w:pPr>
    </w:p>
    <w:p w14:paraId="2DEDC645" w14:textId="77777777" w:rsidR="006C1399" w:rsidRPr="00313E79" w:rsidRDefault="006C1399" w:rsidP="00E93210">
      <w:pPr>
        <w:pStyle w:val="Heading3"/>
        <w:rPr>
          <w:rFonts w:ascii="Calibri" w:hAnsi="Calibri" w:cs="Calibri"/>
        </w:rPr>
      </w:pPr>
      <w:bookmarkStart w:id="207" w:name="_Toc205793530"/>
      <w:r w:rsidRPr="00313E79">
        <w:rPr>
          <w:rFonts w:ascii="Calibri" w:hAnsi="Calibri" w:cs="Calibri"/>
        </w:rPr>
        <w:t>2. Enforce Safeguards, FPIC, and Inclusion Standards</w:t>
      </w:r>
      <w:bookmarkEnd w:id="207"/>
    </w:p>
    <w:tbl>
      <w:tblPr>
        <w:tblStyle w:val="GridTable1Light"/>
        <w:tblW w:w="5000" w:type="pct"/>
        <w:tblLook w:val="04A0" w:firstRow="1" w:lastRow="0" w:firstColumn="1" w:lastColumn="0" w:noHBand="0" w:noVBand="1"/>
      </w:tblPr>
      <w:tblGrid>
        <w:gridCol w:w="4798"/>
        <w:gridCol w:w="4552"/>
      </w:tblGrid>
      <w:tr w:rsidR="006C1399" w:rsidRPr="00313E79" w14:paraId="7E9448D0"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pct"/>
            <w:hideMark/>
          </w:tcPr>
          <w:p w14:paraId="15DC07C1"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34" w:type="pct"/>
            <w:hideMark/>
          </w:tcPr>
          <w:p w14:paraId="352243EA"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471B0F91" w14:textId="77777777" w:rsidTr="009B175F">
        <w:tc>
          <w:tcPr>
            <w:cnfStyle w:val="001000000000" w:firstRow="0" w:lastRow="0" w:firstColumn="1" w:lastColumn="0" w:oddVBand="0" w:evenVBand="0" w:oddHBand="0" w:evenHBand="0" w:firstRowFirstColumn="0" w:firstRowLastColumn="0" w:lastRowFirstColumn="0" w:lastRowLastColumn="0"/>
            <w:tcW w:w="2566" w:type="pct"/>
            <w:hideMark/>
          </w:tcPr>
          <w:p w14:paraId="19BA477B" w14:textId="26957C0B" w:rsidR="006C1399" w:rsidRPr="00313E79" w:rsidRDefault="006C1399" w:rsidP="00B629EC">
            <w:pPr>
              <w:rPr>
                <w:rFonts w:ascii="Calibri" w:hAnsi="Calibri" w:cs="Calibri"/>
              </w:rPr>
            </w:pPr>
            <w:r w:rsidRPr="00313E79">
              <w:rPr>
                <w:rFonts w:ascii="Calibri" w:hAnsi="Calibri" w:cs="Calibri"/>
              </w:rPr>
              <w:t xml:space="preserve">Co-lead FPIC processes with </w:t>
            </w:r>
            <w:r w:rsidR="00ED21E6" w:rsidRPr="00313E79">
              <w:rPr>
                <w:rFonts w:ascii="Calibri" w:hAnsi="Calibri" w:cs="Calibri"/>
              </w:rPr>
              <w:t xml:space="preserve">the </w:t>
            </w:r>
            <w:r w:rsidRPr="00313E79">
              <w:rPr>
                <w:rFonts w:ascii="Calibri" w:hAnsi="Calibri" w:cs="Calibri"/>
              </w:rPr>
              <w:t>Wildlife Division</w:t>
            </w:r>
          </w:p>
        </w:tc>
        <w:tc>
          <w:tcPr>
            <w:tcW w:w="2434" w:type="pct"/>
            <w:hideMark/>
          </w:tcPr>
          <w:p w14:paraId="1A54ED2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FPIC checklist, translated materials</w:t>
            </w:r>
          </w:p>
        </w:tc>
      </w:tr>
      <w:tr w:rsidR="006C1399" w:rsidRPr="00313E79" w14:paraId="5CB56C2B" w14:textId="77777777" w:rsidTr="009B175F">
        <w:tc>
          <w:tcPr>
            <w:cnfStyle w:val="001000000000" w:firstRow="0" w:lastRow="0" w:firstColumn="1" w:lastColumn="0" w:oddVBand="0" w:evenVBand="0" w:oddHBand="0" w:evenHBand="0" w:firstRowFirstColumn="0" w:firstRowLastColumn="0" w:lastRowFirstColumn="0" w:lastRowLastColumn="0"/>
            <w:tcW w:w="2566" w:type="pct"/>
            <w:hideMark/>
          </w:tcPr>
          <w:p w14:paraId="74310710" w14:textId="77777777" w:rsidR="006C1399" w:rsidRPr="00313E79" w:rsidRDefault="006C1399" w:rsidP="00B629EC">
            <w:pPr>
              <w:rPr>
                <w:rFonts w:ascii="Calibri" w:hAnsi="Calibri" w:cs="Calibri"/>
              </w:rPr>
            </w:pPr>
            <w:r w:rsidRPr="00313E79">
              <w:rPr>
                <w:rFonts w:ascii="Calibri" w:hAnsi="Calibri" w:cs="Calibri"/>
              </w:rPr>
              <w:t>Develop DA-level grievance escalation protocol</w:t>
            </w:r>
          </w:p>
        </w:tc>
        <w:tc>
          <w:tcPr>
            <w:tcW w:w="2434" w:type="pct"/>
            <w:hideMark/>
          </w:tcPr>
          <w:p w14:paraId="17E8E56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Linked to CRMCs and Wildlife Safeguards desk</w:t>
            </w:r>
          </w:p>
        </w:tc>
      </w:tr>
      <w:tr w:rsidR="006C1399" w:rsidRPr="00313E79" w14:paraId="5D9748C5" w14:textId="77777777" w:rsidTr="009B175F">
        <w:tc>
          <w:tcPr>
            <w:cnfStyle w:val="001000000000" w:firstRow="0" w:lastRow="0" w:firstColumn="1" w:lastColumn="0" w:oddVBand="0" w:evenVBand="0" w:oddHBand="0" w:evenHBand="0" w:firstRowFirstColumn="0" w:firstRowLastColumn="0" w:lastRowFirstColumn="0" w:lastRowLastColumn="0"/>
            <w:tcW w:w="2566" w:type="pct"/>
            <w:hideMark/>
          </w:tcPr>
          <w:p w14:paraId="37039FF6" w14:textId="77777777" w:rsidR="006C1399" w:rsidRPr="00313E79" w:rsidRDefault="006C1399" w:rsidP="00B629EC">
            <w:pPr>
              <w:rPr>
                <w:rFonts w:ascii="Calibri" w:hAnsi="Calibri" w:cs="Calibri"/>
              </w:rPr>
            </w:pPr>
            <w:r w:rsidRPr="00313E79">
              <w:rPr>
                <w:rFonts w:ascii="Calibri" w:hAnsi="Calibri" w:cs="Calibri"/>
              </w:rPr>
              <w:t>Monitor inclusion in CRMC elections and benefit plans</w:t>
            </w:r>
          </w:p>
        </w:tc>
        <w:tc>
          <w:tcPr>
            <w:tcW w:w="2434" w:type="pct"/>
            <w:hideMark/>
          </w:tcPr>
          <w:p w14:paraId="211C814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scorecards or meeting disaggregation templates</w:t>
            </w:r>
          </w:p>
        </w:tc>
      </w:tr>
      <w:tr w:rsidR="006C1399" w:rsidRPr="00313E79" w14:paraId="65EE7BA7" w14:textId="77777777" w:rsidTr="009B175F">
        <w:tc>
          <w:tcPr>
            <w:cnfStyle w:val="001000000000" w:firstRow="0" w:lastRow="0" w:firstColumn="1" w:lastColumn="0" w:oddVBand="0" w:evenVBand="0" w:oddHBand="0" w:evenHBand="0" w:firstRowFirstColumn="0" w:firstRowLastColumn="0" w:lastRowFirstColumn="0" w:lastRowLastColumn="0"/>
            <w:tcW w:w="2566" w:type="pct"/>
            <w:hideMark/>
          </w:tcPr>
          <w:p w14:paraId="0FCF8336" w14:textId="77777777" w:rsidR="006C1399" w:rsidRPr="00313E79" w:rsidRDefault="006C1399" w:rsidP="00B629EC">
            <w:pPr>
              <w:rPr>
                <w:rFonts w:ascii="Calibri" w:hAnsi="Calibri" w:cs="Calibri"/>
              </w:rPr>
            </w:pPr>
            <w:r w:rsidRPr="00313E79">
              <w:rPr>
                <w:rFonts w:ascii="Calibri" w:hAnsi="Calibri" w:cs="Calibri"/>
              </w:rPr>
              <w:t>Support youth/women PWD inclusion in DA events</w:t>
            </w:r>
          </w:p>
        </w:tc>
        <w:tc>
          <w:tcPr>
            <w:tcW w:w="2434" w:type="pct"/>
            <w:hideMark/>
          </w:tcPr>
          <w:p w14:paraId="26E979B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Stipends, scheduling support, accessible venues</w:t>
            </w:r>
          </w:p>
        </w:tc>
      </w:tr>
    </w:tbl>
    <w:p w14:paraId="090A9548" w14:textId="7A2FA702" w:rsidR="006C1399" w:rsidRPr="00313E79" w:rsidRDefault="006C1399" w:rsidP="006C1399">
      <w:pPr>
        <w:rPr>
          <w:rFonts w:ascii="Calibri" w:hAnsi="Calibri" w:cs="Calibri"/>
        </w:rPr>
      </w:pPr>
    </w:p>
    <w:p w14:paraId="760D95F0" w14:textId="77777777" w:rsidR="006C1399" w:rsidRPr="00313E79" w:rsidRDefault="006C1399" w:rsidP="005159C5">
      <w:pPr>
        <w:pStyle w:val="Heading3"/>
        <w:rPr>
          <w:rFonts w:ascii="Calibri" w:hAnsi="Calibri" w:cs="Calibri"/>
        </w:rPr>
      </w:pPr>
      <w:bookmarkStart w:id="208" w:name="_Toc205793531"/>
      <w:r w:rsidRPr="00313E79">
        <w:rPr>
          <w:rFonts w:ascii="Calibri" w:hAnsi="Calibri" w:cs="Calibri"/>
        </w:rPr>
        <w:t>3. Strengthen Inter-Agency Coordination on Restoration and Carbon</w:t>
      </w:r>
      <w:bookmarkEnd w:id="208"/>
    </w:p>
    <w:tbl>
      <w:tblPr>
        <w:tblStyle w:val="GridTable1Light"/>
        <w:tblW w:w="5000" w:type="pct"/>
        <w:tblLook w:val="04A0" w:firstRow="1" w:lastRow="0" w:firstColumn="1" w:lastColumn="0" w:noHBand="0" w:noVBand="1"/>
      </w:tblPr>
      <w:tblGrid>
        <w:gridCol w:w="4954"/>
        <w:gridCol w:w="4396"/>
      </w:tblGrid>
      <w:tr w:rsidR="006C1399" w:rsidRPr="00313E79" w14:paraId="21574CFD"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pct"/>
            <w:hideMark/>
          </w:tcPr>
          <w:p w14:paraId="023E0D88"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351" w:type="pct"/>
            <w:hideMark/>
          </w:tcPr>
          <w:p w14:paraId="2199B8E7"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4C80BF52" w14:textId="77777777" w:rsidTr="009B175F">
        <w:tc>
          <w:tcPr>
            <w:cnfStyle w:val="001000000000" w:firstRow="0" w:lastRow="0" w:firstColumn="1" w:lastColumn="0" w:oddVBand="0" w:evenVBand="0" w:oddHBand="0" w:evenHBand="0" w:firstRowFirstColumn="0" w:firstRowLastColumn="0" w:lastRowFirstColumn="0" w:lastRowLastColumn="0"/>
            <w:tcW w:w="2649" w:type="pct"/>
            <w:hideMark/>
          </w:tcPr>
          <w:p w14:paraId="2D3152F0" w14:textId="77777777" w:rsidR="006C1399" w:rsidRPr="00313E79" w:rsidRDefault="006C1399" w:rsidP="00B629EC">
            <w:pPr>
              <w:rPr>
                <w:rFonts w:ascii="Calibri" w:hAnsi="Calibri" w:cs="Calibri"/>
              </w:rPr>
            </w:pPr>
            <w:r w:rsidRPr="00313E79">
              <w:rPr>
                <w:rFonts w:ascii="Calibri" w:hAnsi="Calibri" w:cs="Calibri"/>
              </w:rPr>
              <w:t>Host quarterly CREMA-Restoration coordination meetings</w:t>
            </w:r>
          </w:p>
        </w:tc>
        <w:tc>
          <w:tcPr>
            <w:tcW w:w="2351" w:type="pct"/>
            <w:hideMark/>
          </w:tcPr>
          <w:p w14:paraId="5847908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DA-led forum with Wildlife, NGOs, CRMCs, Change Agents</w:t>
            </w:r>
          </w:p>
        </w:tc>
      </w:tr>
      <w:tr w:rsidR="006C1399" w:rsidRPr="00313E79" w14:paraId="6E93E8C1" w14:textId="77777777" w:rsidTr="009B175F">
        <w:tc>
          <w:tcPr>
            <w:cnfStyle w:val="001000000000" w:firstRow="0" w:lastRow="0" w:firstColumn="1" w:lastColumn="0" w:oddVBand="0" w:evenVBand="0" w:oddHBand="0" w:evenHBand="0" w:firstRowFirstColumn="0" w:firstRowLastColumn="0" w:lastRowFirstColumn="0" w:lastRowLastColumn="0"/>
            <w:tcW w:w="2649" w:type="pct"/>
            <w:hideMark/>
          </w:tcPr>
          <w:p w14:paraId="023887AE" w14:textId="77777777" w:rsidR="006C1399" w:rsidRPr="00313E79" w:rsidRDefault="006C1399" w:rsidP="00B629EC">
            <w:pPr>
              <w:rPr>
                <w:rFonts w:ascii="Calibri" w:hAnsi="Calibri" w:cs="Calibri"/>
              </w:rPr>
            </w:pPr>
            <w:r w:rsidRPr="00313E79">
              <w:rPr>
                <w:rFonts w:ascii="Calibri" w:hAnsi="Calibri" w:cs="Calibri"/>
              </w:rPr>
              <w:lastRenderedPageBreak/>
              <w:t>Assign Assembly reps to site-based carbon readiness committees</w:t>
            </w:r>
          </w:p>
        </w:tc>
        <w:tc>
          <w:tcPr>
            <w:tcW w:w="2351" w:type="pct"/>
            <w:hideMark/>
          </w:tcPr>
          <w:p w14:paraId="4DB9DE5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planning and finance officers</w:t>
            </w:r>
          </w:p>
        </w:tc>
      </w:tr>
      <w:tr w:rsidR="006C1399" w:rsidRPr="00313E79" w14:paraId="0508590E" w14:textId="77777777" w:rsidTr="009B175F">
        <w:tc>
          <w:tcPr>
            <w:cnfStyle w:val="001000000000" w:firstRow="0" w:lastRow="0" w:firstColumn="1" w:lastColumn="0" w:oddVBand="0" w:evenVBand="0" w:oddHBand="0" w:evenHBand="0" w:firstRowFirstColumn="0" w:firstRowLastColumn="0" w:lastRowFirstColumn="0" w:lastRowLastColumn="0"/>
            <w:tcW w:w="2649" w:type="pct"/>
            <w:hideMark/>
          </w:tcPr>
          <w:p w14:paraId="3B551E96" w14:textId="77777777" w:rsidR="006C1399" w:rsidRPr="00313E79" w:rsidRDefault="006C1399" w:rsidP="00B629EC">
            <w:pPr>
              <w:rPr>
                <w:rFonts w:ascii="Calibri" w:hAnsi="Calibri" w:cs="Calibri"/>
              </w:rPr>
            </w:pPr>
            <w:r w:rsidRPr="00313E79">
              <w:rPr>
                <w:rFonts w:ascii="Calibri" w:hAnsi="Calibri" w:cs="Calibri"/>
              </w:rPr>
              <w:t>Track restoration outcomes in DA M&amp;E tools</w:t>
            </w:r>
          </w:p>
        </w:tc>
        <w:tc>
          <w:tcPr>
            <w:tcW w:w="2351" w:type="pct"/>
            <w:hideMark/>
          </w:tcPr>
          <w:p w14:paraId="4B833EA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Integrate with district indicators and MTDP logic models</w:t>
            </w:r>
          </w:p>
        </w:tc>
      </w:tr>
    </w:tbl>
    <w:p w14:paraId="24A8F306" w14:textId="7841C48A" w:rsidR="006C1399" w:rsidRPr="00313E79" w:rsidRDefault="006C1399" w:rsidP="006C1399">
      <w:pPr>
        <w:rPr>
          <w:rFonts w:ascii="Calibri" w:hAnsi="Calibri" w:cs="Calibri"/>
        </w:rPr>
      </w:pPr>
    </w:p>
    <w:p w14:paraId="007FEC80" w14:textId="77777777" w:rsidR="006C1399" w:rsidRPr="00313E79" w:rsidRDefault="006C1399" w:rsidP="00BE6128">
      <w:pPr>
        <w:pStyle w:val="Heading3"/>
        <w:rPr>
          <w:rFonts w:ascii="Calibri" w:hAnsi="Calibri" w:cs="Calibri"/>
        </w:rPr>
      </w:pPr>
      <w:bookmarkStart w:id="209" w:name="_Toc205793532"/>
      <w:r w:rsidRPr="00313E79">
        <w:rPr>
          <w:rFonts w:ascii="Calibri" w:hAnsi="Calibri" w:cs="Calibri"/>
        </w:rPr>
        <w:t>4. Support Enterprise Development and Livelihoods</w:t>
      </w:r>
      <w:bookmarkEnd w:id="209"/>
    </w:p>
    <w:tbl>
      <w:tblPr>
        <w:tblStyle w:val="GridTable1Light"/>
        <w:tblW w:w="5000" w:type="pct"/>
        <w:tblLook w:val="04A0" w:firstRow="1" w:lastRow="0" w:firstColumn="1" w:lastColumn="0" w:noHBand="0" w:noVBand="1"/>
      </w:tblPr>
      <w:tblGrid>
        <w:gridCol w:w="4561"/>
        <w:gridCol w:w="4789"/>
      </w:tblGrid>
      <w:tr w:rsidR="006C1399" w:rsidRPr="00313E79" w14:paraId="53C16A62"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9" w:type="pct"/>
            <w:hideMark/>
          </w:tcPr>
          <w:p w14:paraId="46A08A45"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561" w:type="pct"/>
            <w:hideMark/>
          </w:tcPr>
          <w:p w14:paraId="17E55382"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258B0015" w14:textId="77777777" w:rsidTr="009B175F">
        <w:tc>
          <w:tcPr>
            <w:cnfStyle w:val="001000000000" w:firstRow="0" w:lastRow="0" w:firstColumn="1" w:lastColumn="0" w:oddVBand="0" w:evenVBand="0" w:oddHBand="0" w:evenHBand="0" w:firstRowFirstColumn="0" w:firstRowLastColumn="0" w:lastRowFirstColumn="0" w:lastRowLastColumn="0"/>
            <w:tcW w:w="2439" w:type="pct"/>
            <w:hideMark/>
          </w:tcPr>
          <w:p w14:paraId="3E1B085E" w14:textId="77777777" w:rsidR="006C1399" w:rsidRPr="00313E79" w:rsidRDefault="006C1399" w:rsidP="00B629EC">
            <w:pPr>
              <w:rPr>
                <w:rFonts w:ascii="Calibri" w:hAnsi="Calibri" w:cs="Calibri"/>
              </w:rPr>
            </w:pPr>
            <w:r w:rsidRPr="00313E79">
              <w:rPr>
                <w:rFonts w:ascii="Calibri" w:hAnsi="Calibri" w:cs="Calibri"/>
              </w:rPr>
              <w:t>Provide registration support to VSLAs and cooperatives</w:t>
            </w:r>
          </w:p>
        </w:tc>
        <w:tc>
          <w:tcPr>
            <w:tcW w:w="2561" w:type="pct"/>
            <w:hideMark/>
          </w:tcPr>
          <w:p w14:paraId="2E1CE50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Fast-track group licensing through Business Advisory Centers</w:t>
            </w:r>
          </w:p>
        </w:tc>
      </w:tr>
      <w:tr w:rsidR="006C1399" w:rsidRPr="00313E79" w14:paraId="1839D175" w14:textId="77777777" w:rsidTr="009B175F">
        <w:tc>
          <w:tcPr>
            <w:cnfStyle w:val="001000000000" w:firstRow="0" w:lastRow="0" w:firstColumn="1" w:lastColumn="0" w:oddVBand="0" w:evenVBand="0" w:oddHBand="0" w:evenHBand="0" w:firstRowFirstColumn="0" w:firstRowLastColumn="0" w:lastRowFirstColumn="0" w:lastRowLastColumn="0"/>
            <w:tcW w:w="2439" w:type="pct"/>
            <w:hideMark/>
          </w:tcPr>
          <w:p w14:paraId="608EE47E" w14:textId="77777777" w:rsidR="006C1399" w:rsidRPr="00313E79" w:rsidRDefault="006C1399" w:rsidP="00B629EC">
            <w:pPr>
              <w:rPr>
                <w:rFonts w:ascii="Calibri" w:hAnsi="Calibri" w:cs="Calibri"/>
              </w:rPr>
            </w:pPr>
            <w:r w:rsidRPr="00313E79">
              <w:rPr>
                <w:rFonts w:ascii="Calibri" w:hAnsi="Calibri" w:cs="Calibri"/>
              </w:rPr>
              <w:t>Include blue carbon-linked MSMEs in district trade fairs</w:t>
            </w:r>
          </w:p>
        </w:tc>
        <w:tc>
          <w:tcPr>
            <w:tcW w:w="2561" w:type="pct"/>
            <w:hideMark/>
          </w:tcPr>
          <w:p w14:paraId="64E09ED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Branding support + local procurement channels</w:t>
            </w:r>
          </w:p>
        </w:tc>
      </w:tr>
      <w:tr w:rsidR="006C1399" w:rsidRPr="00313E79" w14:paraId="111C80DC" w14:textId="77777777" w:rsidTr="009B175F">
        <w:tc>
          <w:tcPr>
            <w:cnfStyle w:val="001000000000" w:firstRow="0" w:lastRow="0" w:firstColumn="1" w:lastColumn="0" w:oddVBand="0" w:evenVBand="0" w:oddHBand="0" w:evenHBand="0" w:firstRowFirstColumn="0" w:firstRowLastColumn="0" w:lastRowFirstColumn="0" w:lastRowLastColumn="0"/>
            <w:tcW w:w="2439" w:type="pct"/>
            <w:hideMark/>
          </w:tcPr>
          <w:p w14:paraId="7D252FF2" w14:textId="77777777" w:rsidR="006C1399" w:rsidRPr="00313E79" w:rsidRDefault="006C1399" w:rsidP="00B629EC">
            <w:pPr>
              <w:rPr>
                <w:rFonts w:ascii="Calibri" w:hAnsi="Calibri" w:cs="Calibri"/>
              </w:rPr>
            </w:pPr>
            <w:r w:rsidRPr="00313E79">
              <w:rPr>
                <w:rFonts w:ascii="Calibri" w:hAnsi="Calibri" w:cs="Calibri"/>
              </w:rPr>
              <w:t>Mobilize matching funds for women/youth groups</w:t>
            </w:r>
          </w:p>
        </w:tc>
        <w:tc>
          <w:tcPr>
            <w:tcW w:w="2561" w:type="pct"/>
            <w:hideMark/>
          </w:tcPr>
          <w:p w14:paraId="16AD4AD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DACF, NGO matching, or climate adaptation budgets</w:t>
            </w:r>
          </w:p>
        </w:tc>
      </w:tr>
    </w:tbl>
    <w:p w14:paraId="0D88233C" w14:textId="446A051D" w:rsidR="006C1399" w:rsidRPr="00313E79" w:rsidRDefault="006C1399" w:rsidP="006C1399">
      <w:pPr>
        <w:rPr>
          <w:rFonts w:ascii="Calibri" w:hAnsi="Calibri" w:cs="Calibri"/>
        </w:rPr>
      </w:pPr>
    </w:p>
    <w:p w14:paraId="3ABC67D3" w14:textId="77777777" w:rsidR="006C1399" w:rsidRPr="00313E79" w:rsidRDefault="006C1399" w:rsidP="00BE6128">
      <w:pPr>
        <w:pStyle w:val="Heading3"/>
        <w:rPr>
          <w:rFonts w:ascii="Calibri" w:hAnsi="Calibri" w:cs="Calibri"/>
        </w:rPr>
      </w:pPr>
      <w:bookmarkStart w:id="210" w:name="_Toc205793533"/>
      <w:r w:rsidRPr="00313E79">
        <w:rPr>
          <w:rFonts w:ascii="Calibri" w:hAnsi="Calibri" w:cs="Calibri"/>
        </w:rPr>
        <w:t>5. Improve Local Infrastructure to Support Participation</w:t>
      </w:r>
      <w:bookmarkEnd w:id="210"/>
    </w:p>
    <w:tbl>
      <w:tblPr>
        <w:tblStyle w:val="GridTable1Light"/>
        <w:tblW w:w="5000" w:type="pct"/>
        <w:tblLook w:val="04A0" w:firstRow="1" w:lastRow="0" w:firstColumn="1" w:lastColumn="0" w:noHBand="0" w:noVBand="1"/>
      </w:tblPr>
      <w:tblGrid>
        <w:gridCol w:w="4335"/>
        <w:gridCol w:w="5015"/>
      </w:tblGrid>
      <w:tr w:rsidR="006C1399" w:rsidRPr="00313E79" w14:paraId="533A13C0"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8" w:type="pct"/>
            <w:hideMark/>
          </w:tcPr>
          <w:p w14:paraId="68E7D7E0"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682" w:type="pct"/>
            <w:hideMark/>
          </w:tcPr>
          <w:p w14:paraId="21519E7E"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0ED39628" w14:textId="77777777" w:rsidTr="009B175F">
        <w:tc>
          <w:tcPr>
            <w:cnfStyle w:val="001000000000" w:firstRow="0" w:lastRow="0" w:firstColumn="1" w:lastColumn="0" w:oddVBand="0" w:evenVBand="0" w:oddHBand="0" w:evenHBand="0" w:firstRowFirstColumn="0" w:firstRowLastColumn="0" w:lastRowFirstColumn="0" w:lastRowLastColumn="0"/>
            <w:tcW w:w="2318" w:type="pct"/>
            <w:hideMark/>
          </w:tcPr>
          <w:p w14:paraId="76148DA1" w14:textId="77777777" w:rsidR="006C1399" w:rsidRPr="00313E79" w:rsidRDefault="006C1399" w:rsidP="00B629EC">
            <w:pPr>
              <w:rPr>
                <w:rFonts w:ascii="Calibri" w:hAnsi="Calibri" w:cs="Calibri"/>
              </w:rPr>
            </w:pPr>
            <w:r w:rsidRPr="00313E79">
              <w:rPr>
                <w:rFonts w:ascii="Calibri" w:hAnsi="Calibri" w:cs="Calibri"/>
              </w:rPr>
              <w:t>Budget for eco-toilets, meeting sheds, CREMA huts</w:t>
            </w:r>
          </w:p>
        </w:tc>
        <w:tc>
          <w:tcPr>
            <w:tcW w:w="2682" w:type="pct"/>
            <w:hideMark/>
          </w:tcPr>
          <w:p w14:paraId="0D8A546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Add to sanitation and community infrastructure lines</w:t>
            </w:r>
          </w:p>
        </w:tc>
      </w:tr>
      <w:tr w:rsidR="006C1399" w:rsidRPr="00313E79" w14:paraId="28620401" w14:textId="77777777" w:rsidTr="009B175F">
        <w:tc>
          <w:tcPr>
            <w:cnfStyle w:val="001000000000" w:firstRow="0" w:lastRow="0" w:firstColumn="1" w:lastColumn="0" w:oddVBand="0" w:evenVBand="0" w:oddHBand="0" w:evenHBand="0" w:firstRowFirstColumn="0" w:firstRowLastColumn="0" w:lastRowFirstColumn="0" w:lastRowLastColumn="0"/>
            <w:tcW w:w="2318" w:type="pct"/>
            <w:hideMark/>
          </w:tcPr>
          <w:p w14:paraId="6634479B" w14:textId="77777777" w:rsidR="006C1399" w:rsidRPr="00313E79" w:rsidRDefault="006C1399" w:rsidP="00B629EC">
            <w:pPr>
              <w:rPr>
                <w:rFonts w:ascii="Calibri" w:hAnsi="Calibri" w:cs="Calibri"/>
              </w:rPr>
            </w:pPr>
            <w:r w:rsidRPr="00313E79">
              <w:rPr>
                <w:rFonts w:ascii="Calibri" w:hAnsi="Calibri" w:cs="Calibri"/>
              </w:rPr>
              <w:t>Repair feeder roads and mangrove access paths</w:t>
            </w:r>
          </w:p>
        </w:tc>
        <w:tc>
          <w:tcPr>
            <w:tcW w:w="2682" w:type="pct"/>
            <w:hideMark/>
          </w:tcPr>
          <w:p w14:paraId="7EAC05A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road unit and engineer with support from CREMA maps</w:t>
            </w:r>
          </w:p>
        </w:tc>
      </w:tr>
    </w:tbl>
    <w:p w14:paraId="1A156437" w14:textId="77777777" w:rsidR="006F670C" w:rsidRPr="00313E79" w:rsidRDefault="006F670C" w:rsidP="006C1399">
      <w:pPr>
        <w:rPr>
          <w:rFonts w:ascii="Calibri" w:hAnsi="Calibri" w:cs="Calibri"/>
        </w:rPr>
      </w:pPr>
    </w:p>
    <w:p w14:paraId="265F6800" w14:textId="5CD95EC4" w:rsidR="006C1399" w:rsidRPr="00313E79" w:rsidRDefault="006C1399" w:rsidP="006F670C">
      <w:pPr>
        <w:pStyle w:val="Heading3"/>
        <w:rPr>
          <w:rFonts w:ascii="Calibri" w:hAnsi="Calibri" w:cs="Calibri"/>
        </w:rPr>
      </w:pPr>
      <w:bookmarkStart w:id="211" w:name="_Toc205793534"/>
      <w:r w:rsidRPr="00313E79">
        <w:rPr>
          <w:rFonts w:ascii="Calibri" w:hAnsi="Calibri" w:cs="Calibri"/>
        </w:rPr>
        <w:t>6. Monitor and Support MRV and Safeguards Systems</w:t>
      </w:r>
      <w:bookmarkEnd w:id="211"/>
    </w:p>
    <w:tbl>
      <w:tblPr>
        <w:tblStyle w:val="GridTable1Light"/>
        <w:tblW w:w="5000" w:type="pct"/>
        <w:tblLook w:val="04A0" w:firstRow="1" w:lastRow="0" w:firstColumn="1" w:lastColumn="0" w:noHBand="0" w:noVBand="1"/>
      </w:tblPr>
      <w:tblGrid>
        <w:gridCol w:w="4342"/>
        <w:gridCol w:w="5008"/>
      </w:tblGrid>
      <w:tr w:rsidR="006C1399" w:rsidRPr="00313E79" w14:paraId="539B9894"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pct"/>
            <w:hideMark/>
          </w:tcPr>
          <w:p w14:paraId="35258F68"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678" w:type="pct"/>
            <w:hideMark/>
          </w:tcPr>
          <w:p w14:paraId="7CFB6697"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2730CBF5" w14:textId="77777777" w:rsidTr="009B175F">
        <w:tc>
          <w:tcPr>
            <w:cnfStyle w:val="001000000000" w:firstRow="0" w:lastRow="0" w:firstColumn="1" w:lastColumn="0" w:oddVBand="0" w:evenVBand="0" w:oddHBand="0" w:evenHBand="0" w:firstRowFirstColumn="0" w:firstRowLastColumn="0" w:lastRowFirstColumn="0" w:lastRowLastColumn="0"/>
            <w:tcW w:w="2322" w:type="pct"/>
            <w:hideMark/>
          </w:tcPr>
          <w:p w14:paraId="13394AFF" w14:textId="77777777" w:rsidR="006C1399" w:rsidRPr="00313E79" w:rsidRDefault="006C1399" w:rsidP="00B629EC">
            <w:pPr>
              <w:rPr>
                <w:rFonts w:ascii="Calibri" w:hAnsi="Calibri" w:cs="Calibri"/>
              </w:rPr>
            </w:pPr>
            <w:r w:rsidRPr="00313E79">
              <w:rPr>
                <w:rFonts w:ascii="Calibri" w:hAnsi="Calibri" w:cs="Calibri"/>
              </w:rPr>
              <w:t>Track community grievance trends quarterly</w:t>
            </w:r>
          </w:p>
        </w:tc>
        <w:tc>
          <w:tcPr>
            <w:tcW w:w="2678" w:type="pct"/>
            <w:hideMark/>
          </w:tcPr>
          <w:p w14:paraId="17FEDB5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Review CRMC/Wildlife logs; participate in resolution</w:t>
            </w:r>
          </w:p>
        </w:tc>
      </w:tr>
      <w:tr w:rsidR="006C1399" w:rsidRPr="00313E79" w14:paraId="47236548" w14:textId="77777777" w:rsidTr="009B175F">
        <w:tc>
          <w:tcPr>
            <w:cnfStyle w:val="001000000000" w:firstRow="0" w:lastRow="0" w:firstColumn="1" w:lastColumn="0" w:oddVBand="0" w:evenVBand="0" w:oddHBand="0" w:evenHBand="0" w:firstRowFirstColumn="0" w:firstRowLastColumn="0" w:lastRowFirstColumn="0" w:lastRowLastColumn="0"/>
            <w:tcW w:w="2322" w:type="pct"/>
            <w:hideMark/>
          </w:tcPr>
          <w:p w14:paraId="160D3073" w14:textId="77777777" w:rsidR="006C1399" w:rsidRPr="00313E79" w:rsidRDefault="006C1399" w:rsidP="00B629EC">
            <w:pPr>
              <w:rPr>
                <w:rFonts w:ascii="Calibri" w:hAnsi="Calibri" w:cs="Calibri"/>
              </w:rPr>
            </w:pPr>
            <w:r w:rsidRPr="00313E79">
              <w:rPr>
                <w:rFonts w:ascii="Calibri" w:hAnsi="Calibri" w:cs="Calibri"/>
              </w:rPr>
              <w:t>Monitor restoration and FPIC coverage</w:t>
            </w:r>
          </w:p>
        </w:tc>
        <w:tc>
          <w:tcPr>
            <w:tcW w:w="2678" w:type="pct"/>
            <w:hideMark/>
          </w:tcPr>
          <w:p w14:paraId="1308795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District spatial planner to crosscheck zonation maps</w:t>
            </w:r>
          </w:p>
        </w:tc>
      </w:tr>
      <w:tr w:rsidR="006C1399" w:rsidRPr="00313E79" w14:paraId="2BC1FE2D" w14:textId="77777777" w:rsidTr="009B175F">
        <w:tc>
          <w:tcPr>
            <w:cnfStyle w:val="001000000000" w:firstRow="0" w:lastRow="0" w:firstColumn="1" w:lastColumn="0" w:oddVBand="0" w:evenVBand="0" w:oddHBand="0" w:evenHBand="0" w:firstRowFirstColumn="0" w:firstRowLastColumn="0" w:lastRowFirstColumn="0" w:lastRowLastColumn="0"/>
            <w:tcW w:w="2322" w:type="pct"/>
            <w:hideMark/>
          </w:tcPr>
          <w:p w14:paraId="33F145DC" w14:textId="77777777" w:rsidR="006C1399" w:rsidRPr="00313E79" w:rsidRDefault="006C1399" w:rsidP="00B629EC">
            <w:pPr>
              <w:rPr>
                <w:rFonts w:ascii="Calibri" w:hAnsi="Calibri" w:cs="Calibri"/>
              </w:rPr>
            </w:pPr>
            <w:r w:rsidRPr="00313E79">
              <w:rPr>
                <w:rFonts w:ascii="Calibri" w:hAnsi="Calibri" w:cs="Calibri"/>
              </w:rPr>
              <w:t>Submit progress to RCC and MLNR</w:t>
            </w:r>
          </w:p>
        </w:tc>
        <w:tc>
          <w:tcPr>
            <w:tcW w:w="2678" w:type="pct"/>
            <w:hideMark/>
          </w:tcPr>
          <w:p w14:paraId="4A11E66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standard climate/disaster adaptation reporting</w:t>
            </w:r>
          </w:p>
        </w:tc>
      </w:tr>
    </w:tbl>
    <w:p w14:paraId="4C40D39F" w14:textId="5CF64CA1" w:rsidR="006C1399" w:rsidRPr="00313E79" w:rsidRDefault="006C1399" w:rsidP="006C1399">
      <w:pPr>
        <w:rPr>
          <w:rFonts w:ascii="Calibri" w:hAnsi="Calibri" w:cs="Calibri"/>
        </w:rPr>
      </w:pPr>
    </w:p>
    <w:p w14:paraId="6E035B58" w14:textId="77777777" w:rsidR="006C1399" w:rsidRPr="00313E79" w:rsidRDefault="006C1399" w:rsidP="00BE6128">
      <w:pPr>
        <w:pStyle w:val="Heading3"/>
        <w:rPr>
          <w:rFonts w:ascii="Calibri" w:hAnsi="Calibri" w:cs="Calibri"/>
        </w:rPr>
      </w:pPr>
      <w:bookmarkStart w:id="212" w:name="_Toc205793535"/>
      <w:r w:rsidRPr="00313E79">
        <w:rPr>
          <w:rFonts w:ascii="Calibri" w:hAnsi="Calibri" w:cs="Calibri"/>
        </w:rPr>
        <w:t>7. Advocate for Carbon Finance and Natural Capital Inclusion</w:t>
      </w:r>
      <w:bookmarkEnd w:id="212"/>
    </w:p>
    <w:tbl>
      <w:tblPr>
        <w:tblStyle w:val="GridTable1Light"/>
        <w:tblW w:w="5000" w:type="pct"/>
        <w:tblLook w:val="04A0" w:firstRow="1" w:lastRow="0" w:firstColumn="1" w:lastColumn="0" w:noHBand="0" w:noVBand="1"/>
      </w:tblPr>
      <w:tblGrid>
        <w:gridCol w:w="4615"/>
        <w:gridCol w:w="4735"/>
      </w:tblGrid>
      <w:tr w:rsidR="006C1399" w:rsidRPr="00313E79" w14:paraId="321864DC"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11D41DFB"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532" w:type="pct"/>
            <w:hideMark/>
          </w:tcPr>
          <w:p w14:paraId="118EE5F3"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Tool/Format</w:t>
            </w:r>
          </w:p>
        </w:tc>
      </w:tr>
      <w:tr w:rsidR="006C1399" w:rsidRPr="00313E79" w14:paraId="1030F930" w14:textId="77777777" w:rsidTr="009B175F">
        <w:tc>
          <w:tcPr>
            <w:cnfStyle w:val="001000000000" w:firstRow="0" w:lastRow="0" w:firstColumn="1" w:lastColumn="0" w:oddVBand="0" w:evenVBand="0" w:oddHBand="0" w:evenHBand="0" w:firstRowFirstColumn="0" w:firstRowLastColumn="0" w:lastRowFirstColumn="0" w:lastRowLastColumn="0"/>
            <w:tcW w:w="2468" w:type="pct"/>
            <w:hideMark/>
          </w:tcPr>
          <w:p w14:paraId="6CE20DA2" w14:textId="77777777" w:rsidR="006C1399" w:rsidRPr="00313E79" w:rsidRDefault="006C1399" w:rsidP="00B629EC">
            <w:pPr>
              <w:rPr>
                <w:rFonts w:ascii="Calibri" w:hAnsi="Calibri" w:cs="Calibri"/>
              </w:rPr>
            </w:pPr>
            <w:r w:rsidRPr="00313E79">
              <w:rPr>
                <w:rFonts w:ascii="Calibri" w:hAnsi="Calibri" w:cs="Calibri"/>
              </w:rPr>
              <w:t xml:space="preserve">Attend carbon governance </w:t>
            </w:r>
            <w:proofErr w:type="gramStart"/>
            <w:r w:rsidRPr="00313E79">
              <w:rPr>
                <w:rFonts w:ascii="Calibri" w:hAnsi="Calibri" w:cs="Calibri"/>
              </w:rPr>
              <w:t>trainings</w:t>
            </w:r>
            <w:proofErr w:type="gramEnd"/>
            <w:r w:rsidRPr="00313E79">
              <w:rPr>
                <w:rFonts w:ascii="Calibri" w:hAnsi="Calibri" w:cs="Calibri"/>
              </w:rPr>
              <w:t xml:space="preserve"> from MLNR/FC</w:t>
            </w:r>
          </w:p>
        </w:tc>
        <w:tc>
          <w:tcPr>
            <w:tcW w:w="2532" w:type="pct"/>
            <w:hideMark/>
          </w:tcPr>
          <w:p w14:paraId="3731E52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Add to staff development budget</w:t>
            </w:r>
          </w:p>
        </w:tc>
      </w:tr>
      <w:tr w:rsidR="006C1399" w:rsidRPr="00313E79" w14:paraId="5B5DF6A8" w14:textId="77777777" w:rsidTr="009B175F">
        <w:tc>
          <w:tcPr>
            <w:cnfStyle w:val="001000000000" w:firstRow="0" w:lastRow="0" w:firstColumn="1" w:lastColumn="0" w:oddVBand="0" w:evenVBand="0" w:oddHBand="0" w:evenHBand="0" w:firstRowFirstColumn="0" w:firstRowLastColumn="0" w:lastRowFirstColumn="0" w:lastRowLastColumn="0"/>
            <w:tcW w:w="2468" w:type="pct"/>
            <w:hideMark/>
          </w:tcPr>
          <w:p w14:paraId="41D46F1E" w14:textId="77777777" w:rsidR="006C1399" w:rsidRPr="00313E79" w:rsidRDefault="006C1399" w:rsidP="00B629EC">
            <w:pPr>
              <w:rPr>
                <w:rFonts w:ascii="Calibri" w:hAnsi="Calibri" w:cs="Calibri"/>
              </w:rPr>
            </w:pPr>
            <w:r w:rsidRPr="00313E79">
              <w:rPr>
                <w:rFonts w:ascii="Calibri" w:hAnsi="Calibri" w:cs="Calibri"/>
              </w:rPr>
              <w:t>Identify community-ready carbon co-benefit projects</w:t>
            </w:r>
          </w:p>
        </w:tc>
        <w:tc>
          <w:tcPr>
            <w:tcW w:w="2532" w:type="pct"/>
            <w:hideMark/>
          </w:tcPr>
          <w:p w14:paraId="0DB7B31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Work with Wildlife and CREMA on documentation</w:t>
            </w:r>
          </w:p>
        </w:tc>
      </w:tr>
      <w:tr w:rsidR="006C1399" w:rsidRPr="00313E79" w14:paraId="51130129" w14:textId="77777777" w:rsidTr="009B175F">
        <w:tc>
          <w:tcPr>
            <w:cnfStyle w:val="001000000000" w:firstRow="0" w:lastRow="0" w:firstColumn="1" w:lastColumn="0" w:oddVBand="0" w:evenVBand="0" w:oddHBand="0" w:evenHBand="0" w:firstRowFirstColumn="0" w:firstRowLastColumn="0" w:lastRowFirstColumn="0" w:lastRowLastColumn="0"/>
            <w:tcW w:w="2468" w:type="pct"/>
            <w:hideMark/>
          </w:tcPr>
          <w:p w14:paraId="3ECC768E" w14:textId="77777777" w:rsidR="006C1399" w:rsidRPr="00313E79" w:rsidRDefault="006C1399" w:rsidP="00B629EC">
            <w:pPr>
              <w:rPr>
                <w:rFonts w:ascii="Calibri" w:hAnsi="Calibri" w:cs="Calibri"/>
              </w:rPr>
            </w:pPr>
            <w:r w:rsidRPr="00313E79">
              <w:rPr>
                <w:rFonts w:ascii="Calibri" w:hAnsi="Calibri" w:cs="Calibri"/>
              </w:rPr>
              <w:lastRenderedPageBreak/>
              <w:t>Position DA for climate finance pilots</w:t>
            </w:r>
          </w:p>
        </w:tc>
        <w:tc>
          <w:tcPr>
            <w:tcW w:w="2532" w:type="pct"/>
            <w:hideMark/>
          </w:tcPr>
          <w:p w14:paraId="44ECF22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Package proposal with multi-sector CREMA co-benefits</w:t>
            </w:r>
          </w:p>
        </w:tc>
      </w:tr>
    </w:tbl>
    <w:p w14:paraId="61205BCF" w14:textId="633B437F" w:rsidR="006C1399" w:rsidRPr="00313E79" w:rsidRDefault="006C1399" w:rsidP="006C1399">
      <w:pPr>
        <w:rPr>
          <w:rFonts w:ascii="Calibri" w:hAnsi="Calibri" w:cs="Calibri"/>
        </w:rPr>
      </w:pPr>
    </w:p>
    <w:p w14:paraId="316EECD7" w14:textId="77777777" w:rsidR="006C1399" w:rsidRPr="00313E79" w:rsidRDefault="006C1399" w:rsidP="00E729E7">
      <w:pPr>
        <w:pStyle w:val="Heading3"/>
        <w:rPr>
          <w:rFonts w:ascii="Calibri" w:hAnsi="Calibri" w:cs="Calibri"/>
        </w:rPr>
      </w:pPr>
      <w:bookmarkStart w:id="213" w:name="_Toc205793536"/>
      <w:r w:rsidRPr="00313E79">
        <w:rPr>
          <w:rFonts w:ascii="Calibri" w:hAnsi="Calibri" w:cs="Calibri"/>
        </w:rPr>
        <w:t>Conclusion</w:t>
      </w:r>
      <w:bookmarkEnd w:id="213"/>
    </w:p>
    <w:p w14:paraId="0780C961" w14:textId="6F0E8A5A" w:rsidR="006C1399" w:rsidRPr="00313E79" w:rsidRDefault="006C1399" w:rsidP="00E729E7">
      <w:pPr>
        <w:jc w:val="both"/>
        <w:rPr>
          <w:rFonts w:ascii="Calibri" w:hAnsi="Calibri" w:cs="Calibri"/>
        </w:rPr>
      </w:pPr>
      <w:r w:rsidRPr="00313E79">
        <w:rPr>
          <w:rFonts w:ascii="Calibri" w:hAnsi="Calibri" w:cs="Calibri"/>
        </w:rPr>
        <w:t>District Assemblies are not just enablers</w:t>
      </w:r>
      <w:r w:rsidR="00AF70B1" w:rsidRPr="00313E79">
        <w:rPr>
          <w:rFonts w:ascii="Calibri" w:hAnsi="Calibri" w:cs="Calibri"/>
        </w:rPr>
        <w:t>;</w:t>
      </w:r>
      <w:r w:rsidR="00BE6128" w:rsidRPr="00313E79">
        <w:rPr>
          <w:rFonts w:ascii="Calibri" w:hAnsi="Calibri" w:cs="Calibri"/>
        </w:rPr>
        <w:t xml:space="preserve"> </w:t>
      </w:r>
      <w:r w:rsidRPr="00313E79">
        <w:rPr>
          <w:rFonts w:ascii="Calibri" w:hAnsi="Calibri" w:cs="Calibri"/>
        </w:rPr>
        <w:t xml:space="preserve">they are </w:t>
      </w:r>
      <w:r w:rsidRPr="00313E79">
        <w:rPr>
          <w:rFonts w:ascii="Calibri" w:hAnsi="Calibri" w:cs="Calibri"/>
          <w:b/>
          <w:bCs/>
        </w:rPr>
        <w:t>co-architects of Ghana’s blue carbon success</w:t>
      </w:r>
      <w:r w:rsidRPr="00313E79">
        <w:rPr>
          <w:rFonts w:ascii="Calibri" w:hAnsi="Calibri" w:cs="Calibri"/>
        </w:rPr>
        <w:t xml:space="preserve">. By anchoring CREMA and restoration within their planning, budget, and governance systems, DAs can transform fragmented efforts into durable, community-led climate action. These recommendations provide a </w:t>
      </w:r>
      <w:r w:rsidRPr="00313E79">
        <w:rPr>
          <w:rFonts w:ascii="Calibri" w:hAnsi="Calibri" w:cs="Calibri"/>
          <w:b/>
          <w:bCs/>
        </w:rPr>
        <w:t>practical roadmap</w:t>
      </w:r>
      <w:r w:rsidRPr="00313E79">
        <w:rPr>
          <w:rFonts w:ascii="Calibri" w:hAnsi="Calibri" w:cs="Calibri"/>
        </w:rPr>
        <w:t xml:space="preserve"> for local government to lead, not follow, the next phase of implementation.</w:t>
      </w:r>
    </w:p>
    <w:p w14:paraId="69DD34F5" w14:textId="108DCE04" w:rsidR="006C1399" w:rsidRPr="00313E79" w:rsidRDefault="006C1399" w:rsidP="006C1399">
      <w:pPr>
        <w:rPr>
          <w:rFonts w:ascii="Calibri" w:hAnsi="Calibri" w:cs="Calibri"/>
        </w:rPr>
      </w:pPr>
    </w:p>
    <w:p w14:paraId="7FCA6558" w14:textId="47CA24DD" w:rsidR="006C1399" w:rsidRPr="00313E79" w:rsidRDefault="00A9216C" w:rsidP="004031FD">
      <w:pPr>
        <w:pStyle w:val="Heading2"/>
        <w:rPr>
          <w:rFonts w:ascii="Calibri" w:hAnsi="Calibri" w:cs="Calibri"/>
        </w:rPr>
      </w:pPr>
      <w:bookmarkStart w:id="214" w:name="_Toc205793537"/>
      <w:r w:rsidRPr="00313E79">
        <w:rPr>
          <w:rFonts w:ascii="Calibri" w:hAnsi="Calibri" w:cs="Calibri"/>
        </w:rPr>
        <w:t>6</w:t>
      </w:r>
      <w:r w:rsidR="006C1399" w:rsidRPr="00313E79">
        <w:rPr>
          <w:rFonts w:ascii="Calibri" w:hAnsi="Calibri" w:cs="Calibri"/>
        </w:rPr>
        <w:t>.3 Recommendations for the Forestry Commission and Wildlife Division</w:t>
      </w:r>
      <w:bookmarkEnd w:id="214"/>
    </w:p>
    <w:p w14:paraId="129EDC27" w14:textId="77777777" w:rsidR="006C1399" w:rsidRPr="00313E79" w:rsidRDefault="006C1399" w:rsidP="004031FD">
      <w:pPr>
        <w:pStyle w:val="Heading3"/>
        <w:rPr>
          <w:rFonts w:ascii="Calibri" w:hAnsi="Calibri" w:cs="Calibri"/>
        </w:rPr>
      </w:pPr>
      <w:bookmarkStart w:id="215" w:name="_Toc205793538"/>
      <w:r w:rsidRPr="00313E79">
        <w:rPr>
          <w:rFonts w:ascii="Calibri" w:hAnsi="Calibri" w:cs="Calibri"/>
        </w:rPr>
        <w:t>Introduction</w:t>
      </w:r>
      <w:bookmarkEnd w:id="215"/>
    </w:p>
    <w:p w14:paraId="73708F51" w14:textId="5AFD70BB" w:rsidR="006C1399" w:rsidRPr="00313E79" w:rsidRDefault="006C1399" w:rsidP="003D4EEA">
      <w:pPr>
        <w:jc w:val="both"/>
        <w:rPr>
          <w:rFonts w:ascii="Calibri" w:hAnsi="Calibri" w:cs="Calibri"/>
        </w:rPr>
      </w:pPr>
      <w:r w:rsidRPr="00313E79">
        <w:rPr>
          <w:rFonts w:ascii="Calibri" w:hAnsi="Calibri" w:cs="Calibri"/>
        </w:rPr>
        <w:t xml:space="preserve">The Forestry Commission, through its Wildlife Division, plays a pivotal role in the WACA Blue Carbon </w:t>
      </w:r>
      <w:r w:rsidR="00CD5BF7" w:rsidRPr="00313E79">
        <w:rPr>
          <w:rFonts w:ascii="Calibri" w:hAnsi="Calibri" w:cs="Calibri"/>
        </w:rPr>
        <w:t>initiative, serving</w:t>
      </w:r>
      <w:r w:rsidRPr="00313E79">
        <w:rPr>
          <w:rFonts w:ascii="Calibri" w:hAnsi="Calibri" w:cs="Calibri"/>
        </w:rPr>
        <w:t xml:space="preserve"> as both a </w:t>
      </w:r>
      <w:r w:rsidRPr="00313E79">
        <w:rPr>
          <w:rFonts w:ascii="Calibri" w:hAnsi="Calibri" w:cs="Calibri"/>
          <w:b/>
          <w:bCs/>
        </w:rPr>
        <w:t>technical lead</w:t>
      </w:r>
      <w:r w:rsidRPr="00313E79">
        <w:rPr>
          <w:rFonts w:ascii="Calibri" w:hAnsi="Calibri" w:cs="Calibri"/>
        </w:rPr>
        <w:t xml:space="preserve"> and the </w:t>
      </w:r>
      <w:r w:rsidRPr="00313E79">
        <w:rPr>
          <w:rFonts w:ascii="Calibri" w:hAnsi="Calibri" w:cs="Calibri"/>
          <w:b/>
          <w:bCs/>
        </w:rPr>
        <w:t>policy anchor</w:t>
      </w:r>
      <w:r w:rsidRPr="00313E79">
        <w:rPr>
          <w:rFonts w:ascii="Calibri" w:hAnsi="Calibri" w:cs="Calibri"/>
        </w:rPr>
        <w:t xml:space="preserve"> for CREMA development, safeguards, restoration oversight, and eventual carbon finance readiness. However, institutional constraints related to field capacity, logistics, mandate clarity, and coordination have limited its full effectiveness at the community level.</w:t>
      </w:r>
    </w:p>
    <w:p w14:paraId="40371DBF" w14:textId="77777777" w:rsidR="006C1399" w:rsidRPr="00313E79" w:rsidRDefault="006C1399" w:rsidP="00CD5BF7">
      <w:pPr>
        <w:jc w:val="both"/>
        <w:rPr>
          <w:rFonts w:ascii="Calibri" w:hAnsi="Calibri" w:cs="Calibri"/>
        </w:rPr>
      </w:pPr>
      <w:r w:rsidRPr="00313E79">
        <w:rPr>
          <w:rFonts w:ascii="Calibri" w:hAnsi="Calibri" w:cs="Calibri"/>
        </w:rPr>
        <w:t xml:space="preserve">This section outlines </w:t>
      </w:r>
      <w:r w:rsidRPr="00313E79">
        <w:rPr>
          <w:rFonts w:ascii="Calibri" w:hAnsi="Calibri" w:cs="Calibri"/>
          <w:b/>
          <w:bCs/>
        </w:rPr>
        <w:t>priority recommendations</w:t>
      </w:r>
      <w:r w:rsidRPr="00313E79">
        <w:rPr>
          <w:rFonts w:ascii="Calibri" w:hAnsi="Calibri" w:cs="Calibri"/>
        </w:rPr>
        <w:t xml:space="preserve"> for the Forestry Commission and Wildlife Division to address operational gaps, strengthen governance frameworks, and lead a community-centered carbon restoration model aligned with both national commitments and global environmental standards.</w:t>
      </w:r>
    </w:p>
    <w:p w14:paraId="601039A3" w14:textId="77777777" w:rsidR="006C1399" w:rsidRPr="00313E79" w:rsidRDefault="006C1399" w:rsidP="00F76A16">
      <w:pPr>
        <w:pStyle w:val="Heading3"/>
        <w:rPr>
          <w:rFonts w:ascii="Calibri" w:hAnsi="Calibri" w:cs="Calibri"/>
        </w:rPr>
      </w:pPr>
      <w:bookmarkStart w:id="216" w:name="_Toc205793539"/>
      <w:r w:rsidRPr="00313E79">
        <w:rPr>
          <w:rFonts w:ascii="Calibri" w:hAnsi="Calibri" w:cs="Calibri"/>
        </w:rPr>
        <w:t>1. Strengthen Field Presence and Logistics</w:t>
      </w:r>
      <w:bookmarkEnd w:id="216"/>
    </w:p>
    <w:tbl>
      <w:tblPr>
        <w:tblStyle w:val="GridTable1Light"/>
        <w:tblW w:w="5000" w:type="pct"/>
        <w:tblLook w:val="04A0" w:firstRow="1" w:lastRow="0" w:firstColumn="1" w:lastColumn="0" w:noHBand="0" w:noVBand="1"/>
      </w:tblPr>
      <w:tblGrid>
        <w:gridCol w:w="4568"/>
        <w:gridCol w:w="4782"/>
      </w:tblGrid>
      <w:tr w:rsidR="006C1399" w:rsidRPr="00313E79" w14:paraId="729CA6E7" w14:textId="77777777" w:rsidTr="009B1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hideMark/>
          </w:tcPr>
          <w:p w14:paraId="69800BC9"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557" w:type="pct"/>
            <w:hideMark/>
          </w:tcPr>
          <w:p w14:paraId="70511B99"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37A2C228" w14:textId="77777777" w:rsidTr="009B175F">
        <w:tc>
          <w:tcPr>
            <w:cnfStyle w:val="001000000000" w:firstRow="0" w:lastRow="0" w:firstColumn="1" w:lastColumn="0" w:oddVBand="0" w:evenVBand="0" w:oddHBand="0" w:evenHBand="0" w:firstRowFirstColumn="0" w:firstRowLastColumn="0" w:lastRowFirstColumn="0" w:lastRowLastColumn="0"/>
            <w:tcW w:w="2443" w:type="pct"/>
            <w:hideMark/>
          </w:tcPr>
          <w:p w14:paraId="7EBBE287" w14:textId="77777777" w:rsidR="006C1399" w:rsidRPr="00313E79" w:rsidRDefault="006C1399" w:rsidP="00B629EC">
            <w:pPr>
              <w:rPr>
                <w:rFonts w:ascii="Calibri" w:hAnsi="Calibri" w:cs="Calibri"/>
              </w:rPr>
            </w:pPr>
            <w:r w:rsidRPr="00313E79">
              <w:rPr>
                <w:rFonts w:ascii="Calibri" w:hAnsi="Calibri" w:cs="Calibri"/>
              </w:rPr>
              <w:t>Assign dedicated CREMA field officers per district</w:t>
            </w:r>
          </w:p>
        </w:tc>
        <w:tc>
          <w:tcPr>
            <w:tcW w:w="2557" w:type="pct"/>
            <w:hideMark/>
          </w:tcPr>
          <w:p w14:paraId="08EE4391"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Co-locate with District Assemblies or CREMA hubs</w:t>
            </w:r>
          </w:p>
        </w:tc>
      </w:tr>
      <w:tr w:rsidR="006C1399" w:rsidRPr="00313E79" w14:paraId="659A0553" w14:textId="77777777" w:rsidTr="009B175F">
        <w:tc>
          <w:tcPr>
            <w:cnfStyle w:val="001000000000" w:firstRow="0" w:lastRow="0" w:firstColumn="1" w:lastColumn="0" w:oddVBand="0" w:evenVBand="0" w:oddHBand="0" w:evenHBand="0" w:firstRowFirstColumn="0" w:firstRowLastColumn="0" w:lastRowFirstColumn="0" w:lastRowLastColumn="0"/>
            <w:tcW w:w="2443" w:type="pct"/>
            <w:hideMark/>
          </w:tcPr>
          <w:p w14:paraId="79FF4002" w14:textId="0B24DC97" w:rsidR="006C1399" w:rsidRPr="00313E79" w:rsidRDefault="006C1399" w:rsidP="00B629EC">
            <w:pPr>
              <w:rPr>
                <w:rFonts w:ascii="Calibri" w:hAnsi="Calibri" w:cs="Calibri"/>
              </w:rPr>
            </w:pPr>
            <w:r w:rsidRPr="00313E79">
              <w:rPr>
                <w:rFonts w:ascii="Calibri" w:hAnsi="Calibri" w:cs="Calibri"/>
              </w:rPr>
              <w:t>Provide field transport (</w:t>
            </w:r>
            <w:r w:rsidR="003A1612" w:rsidRPr="00313E79">
              <w:rPr>
                <w:rFonts w:ascii="Calibri" w:hAnsi="Calibri" w:cs="Calibri"/>
              </w:rPr>
              <w:t>vehicles,</w:t>
            </w:r>
            <w:r w:rsidR="004C0170" w:rsidRPr="00313E79">
              <w:rPr>
                <w:rFonts w:ascii="Calibri" w:hAnsi="Calibri" w:cs="Calibri"/>
              </w:rPr>
              <w:t xml:space="preserve"> boats, </w:t>
            </w:r>
            <w:r w:rsidRPr="00313E79">
              <w:rPr>
                <w:rFonts w:ascii="Calibri" w:hAnsi="Calibri" w:cs="Calibri"/>
              </w:rPr>
              <w:t>motorbikes, bicycles)</w:t>
            </w:r>
          </w:p>
        </w:tc>
        <w:tc>
          <w:tcPr>
            <w:tcW w:w="2557" w:type="pct"/>
            <w:hideMark/>
          </w:tcPr>
          <w:p w14:paraId="504797D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Prioritize communities with degraded access roads</w:t>
            </w:r>
          </w:p>
        </w:tc>
      </w:tr>
      <w:tr w:rsidR="006C1399" w:rsidRPr="00313E79" w14:paraId="24394315" w14:textId="77777777" w:rsidTr="009B175F">
        <w:tc>
          <w:tcPr>
            <w:cnfStyle w:val="001000000000" w:firstRow="0" w:lastRow="0" w:firstColumn="1" w:lastColumn="0" w:oddVBand="0" w:evenVBand="0" w:oddHBand="0" w:evenHBand="0" w:firstRowFirstColumn="0" w:firstRowLastColumn="0" w:lastRowFirstColumn="0" w:lastRowLastColumn="0"/>
            <w:tcW w:w="2443" w:type="pct"/>
            <w:hideMark/>
          </w:tcPr>
          <w:p w14:paraId="60CB2DA6" w14:textId="77777777" w:rsidR="006C1399" w:rsidRPr="00313E79" w:rsidRDefault="006C1399" w:rsidP="00B629EC">
            <w:pPr>
              <w:rPr>
                <w:rFonts w:ascii="Calibri" w:hAnsi="Calibri" w:cs="Calibri"/>
              </w:rPr>
            </w:pPr>
            <w:r w:rsidRPr="00313E79">
              <w:rPr>
                <w:rFonts w:ascii="Calibri" w:hAnsi="Calibri" w:cs="Calibri"/>
              </w:rPr>
              <w:t>Budget quarterly fuel and per diem allowances</w:t>
            </w:r>
          </w:p>
        </w:tc>
        <w:tc>
          <w:tcPr>
            <w:tcW w:w="2557" w:type="pct"/>
            <w:hideMark/>
          </w:tcPr>
          <w:p w14:paraId="6DA313B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in Wildlife field unit workplans and donor proposals</w:t>
            </w:r>
          </w:p>
        </w:tc>
      </w:tr>
      <w:tr w:rsidR="006C1399" w:rsidRPr="00313E79" w14:paraId="3FDE61A3" w14:textId="77777777" w:rsidTr="009B175F">
        <w:tc>
          <w:tcPr>
            <w:cnfStyle w:val="001000000000" w:firstRow="0" w:lastRow="0" w:firstColumn="1" w:lastColumn="0" w:oddVBand="0" w:evenVBand="0" w:oddHBand="0" w:evenHBand="0" w:firstRowFirstColumn="0" w:firstRowLastColumn="0" w:lastRowFirstColumn="0" w:lastRowLastColumn="0"/>
            <w:tcW w:w="2443" w:type="pct"/>
            <w:hideMark/>
          </w:tcPr>
          <w:p w14:paraId="43CF3533" w14:textId="77777777" w:rsidR="006C1399" w:rsidRPr="00313E79" w:rsidRDefault="006C1399" w:rsidP="00B629EC">
            <w:pPr>
              <w:rPr>
                <w:rFonts w:ascii="Calibri" w:hAnsi="Calibri" w:cs="Calibri"/>
              </w:rPr>
            </w:pPr>
            <w:r w:rsidRPr="00313E79">
              <w:rPr>
                <w:rFonts w:ascii="Calibri" w:hAnsi="Calibri" w:cs="Calibri"/>
              </w:rPr>
              <w:t>Digitize field reporting templates</w:t>
            </w:r>
          </w:p>
        </w:tc>
        <w:tc>
          <w:tcPr>
            <w:tcW w:w="2557" w:type="pct"/>
            <w:hideMark/>
          </w:tcPr>
          <w:p w14:paraId="7F38C4A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Use WhatsApp, </w:t>
            </w:r>
            <w:proofErr w:type="spellStart"/>
            <w:r w:rsidRPr="00313E79">
              <w:rPr>
                <w:rFonts w:ascii="Calibri" w:hAnsi="Calibri" w:cs="Calibri"/>
              </w:rPr>
              <w:t>KoboToolbox</w:t>
            </w:r>
            <w:proofErr w:type="spellEnd"/>
            <w:r w:rsidRPr="00313E79">
              <w:rPr>
                <w:rFonts w:ascii="Calibri" w:hAnsi="Calibri" w:cs="Calibri"/>
              </w:rPr>
              <w:t>, or Open Data Kit (ODK) platforms</w:t>
            </w:r>
          </w:p>
        </w:tc>
      </w:tr>
    </w:tbl>
    <w:p w14:paraId="0AB040D1" w14:textId="77777777" w:rsidR="00F76A16" w:rsidRPr="00313E79" w:rsidRDefault="00F76A16" w:rsidP="006C1399">
      <w:pPr>
        <w:rPr>
          <w:rFonts w:ascii="Calibri" w:hAnsi="Calibri" w:cs="Calibri"/>
        </w:rPr>
      </w:pPr>
    </w:p>
    <w:p w14:paraId="02498189" w14:textId="77777777" w:rsidR="006C1399" w:rsidRPr="00313E79" w:rsidRDefault="006C1399" w:rsidP="003630E3">
      <w:pPr>
        <w:pStyle w:val="Heading3"/>
        <w:rPr>
          <w:rFonts w:ascii="Calibri" w:hAnsi="Calibri" w:cs="Calibri"/>
        </w:rPr>
      </w:pPr>
      <w:bookmarkStart w:id="217" w:name="_Toc205793540"/>
      <w:r w:rsidRPr="00313E79">
        <w:rPr>
          <w:rFonts w:ascii="Calibri" w:hAnsi="Calibri" w:cs="Calibri"/>
        </w:rPr>
        <w:lastRenderedPageBreak/>
        <w:t>2. Fast-Track CREMA Legal Finalization and Support</w:t>
      </w:r>
      <w:bookmarkEnd w:id="217"/>
    </w:p>
    <w:tbl>
      <w:tblPr>
        <w:tblStyle w:val="GridTable1Light"/>
        <w:tblW w:w="5000" w:type="pct"/>
        <w:tblLook w:val="04A0" w:firstRow="1" w:lastRow="0" w:firstColumn="1" w:lastColumn="0" w:noHBand="0" w:noVBand="1"/>
      </w:tblPr>
      <w:tblGrid>
        <w:gridCol w:w="3905"/>
        <w:gridCol w:w="5445"/>
      </w:tblGrid>
      <w:tr w:rsidR="006C1399" w:rsidRPr="00313E79" w14:paraId="23653192"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pct"/>
            <w:hideMark/>
          </w:tcPr>
          <w:p w14:paraId="58FB0596"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912" w:type="pct"/>
            <w:hideMark/>
          </w:tcPr>
          <w:p w14:paraId="31123AC4"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3A246802" w14:textId="77777777" w:rsidTr="0070514E">
        <w:tc>
          <w:tcPr>
            <w:cnfStyle w:val="001000000000" w:firstRow="0" w:lastRow="0" w:firstColumn="1" w:lastColumn="0" w:oddVBand="0" w:evenVBand="0" w:oddHBand="0" w:evenHBand="0" w:firstRowFirstColumn="0" w:firstRowLastColumn="0" w:lastRowFirstColumn="0" w:lastRowLastColumn="0"/>
            <w:tcW w:w="2088" w:type="pct"/>
            <w:hideMark/>
          </w:tcPr>
          <w:p w14:paraId="687CD617" w14:textId="77777777" w:rsidR="006C1399" w:rsidRPr="00313E79" w:rsidRDefault="006C1399" w:rsidP="00B629EC">
            <w:pPr>
              <w:rPr>
                <w:rFonts w:ascii="Calibri" w:hAnsi="Calibri" w:cs="Calibri"/>
              </w:rPr>
            </w:pPr>
            <w:r w:rsidRPr="00313E79">
              <w:rPr>
                <w:rFonts w:ascii="Calibri" w:hAnsi="Calibri" w:cs="Calibri"/>
              </w:rPr>
              <w:t>Create CREMA training toolkit (visual + text)</w:t>
            </w:r>
          </w:p>
        </w:tc>
        <w:tc>
          <w:tcPr>
            <w:tcW w:w="2912" w:type="pct"/>
            <w:hideMark/>
          </w:tcPr>
          <w:p w14:paraId="182E0FE4"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FPIC, safeguards, restoration zoning, benefit sharing</w:t>
            </w:r>
          </w:p>
        </w:tc>
      </w:tr>
      <w:tr w:rsidR="006C1399" w:rsidRPr="00313E79" w14:paraId="6B04AF8F" w14:textId="77777777" w:rsidTr="0070514E">
        <w:tc>
          <w:tcPr>
            <w:cnfStyle w:val="001000000000" w:firstRow="0" w:lastRow="0" w:firstColumn="1" w:lastColumn="0" w:oddVBand="0" w:evenVBand="0" w:oddHBand="0" w:evenHBand="0" w:firstRowFirstColumn="0" w:firstRowLastColumn="0" w:lastRowFirstColumn="0" w:lastRowLastColumn="0"/>
            <w:tcW w:w="2088" w:type="pct"/>
            <w:hideMark/>
          </w:tcPr>
          <w:p w14:paraId="21B6E7D3" w14:textId="77777777" w:rsidR="006C1399" w:rsidRPr="00313E79" w:rsidRDefault="006C1399" w:rsidP="00B629EC">
            <w:pPr>
              <w:rPr>
                <w:rFonts w:ascii="Calibri" w:hAnsi="Calibri" w:cs="Calibri"/>
              </w:rPr>
            </w:pPr>
            <w:r w:rsidRPr="00313E79">
              <w:rPr>
                <w:rFonts w:ascii="Calibri" w:hAnsi="Calibri" w:cs="Calibri"/>
              </w:rPr>
              <w:t>Track CREMA progress in a central database</w:t>
            </w:r>
          </w:p>
        </w:tc>
        <w:tc>
          <w:tcPr>
            <w:tcW w:w="2912" w:type="pct"/>
            <w:hideMark/>
          </w:tcPr>
          <w:p w14:paraId="00E84DFE"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Dashboard showing bylaw status, elections, safeguards applied</w:t>
            </w:r>
          </w:p>
        </w:tc>
      </w:tr>
      <w:tr w:rsidR="006C1399" w:rsidRPr="00313E79" w14:paraId="703E73BF" w14:textId="77777777" w:rsidTr="0070514E">
        <w:tc>
          <w:tcPr>
            <w:cnfStyle w:val="001000000000" w:firstRow="0" w:lastRow="0" w:firstColumn="1" w:lastColumn="0" w:oddVBand="0" w:evenVBand="0" w:oddHBand="0" w:evenHBand="0" w:firstRowFirstColumn="0" w:firstRowLastColumn="0" w:lastRowFirstColumn="0" w:lastRowLastColumn="0"/>
            <w:tcW w:w="2088" w:type="pct"/>
            <w:hideMark/>
          </w:tcPr>
          <w:p w14:paraId="2DCFFA30" w14:textId="77777777" w:rsidR="006C1399" w:rsidRPr="00313E79" w:rsidRDefault="006C1399" w:rsidP="00B629EC">
            <w:pPr>
              <w:rPr>
                <w:rFonts w:ascii="Calibri" w:hAnsi="Calibri" w:cs="Calibri"/>
              </w:rPr>
            </w:pPr>
            <w:r w:rsidRPr="00313E79">
              <w:rPr>
                <w:rFonts w:ascii="Calibri" w:hAnsi="Calibri" w:cs="Calibri"/>
              </w:rPr>
              <w:t>Assign Wildlife focal person to each CREMA</w:t>
            </w:r>
          </w:p>
        </w:tc>
        <w:tc>
          <w:tcPr>
            <w:tcW w:w="2912" w:type="pct"/>
            <w:hideMark/>
          </w:tcPr>
          <w:p w14:paraId="1EBDBE6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Liaise between CRMC, Assembly, and Wildlife HQ</w:t>
            </w:r>
          </w:p>
        </w:tc>
      </w:tr>
    </w:tbl>
    <w:p w14:paraId="2B75F286" w14:textId="30F37270" w:rsidR="006C1399" w:rsidRPr="00313E79" w:rsidRDefault="006C1399" w:rsidP="006A0748">
      <w:pPr>
        <w:pStyle w:val="Heading3"/>
        <w:rPr>
          <w:rFonts w:ascii="Calibri" w:hAnsi="Calibri" w:cs="Calibri"/>
        </w:rPr>
      </w:pPr>
      <w:bookmarkStart w:id="218" w:name="_Toc205793541"/>
      <w:r w:rsidRPr="00313E79">
        <w:rPr>
          <w:rFonts w:ascii="Calibri" w:hAnsi="Calibri" w:cs="Calibri"/>
        </w:rPr>
        <w:t>3. Improve Safeguards Oversight and FPIC Systems</w:t>
      </w:r>
      <w:bookmarkEnd w:id="218"/>
    </w:p>
    <w:tbl>
      <w:tblPr>
        <w:tblStyle w:val="GridTable1Light"/>
        <w:tblW w:w="5000" w:type="pct"/>
        <w:tblLook w:val="04A0" w:firstRow="1" w:lastRow="0" w:firstColumn="1" w:lastColumn="0" w:noHBand="0" w:noVBand="1"/>
      </w:tblPr>
      <w:tblGrid>
        <w:gridCol w:w="4249"/>
        <w:gridCol w:w="5101"/>
      </w:tblGrid>
      <w:tr w:rsidR="006C1399" w:rsidRPr="00313E79" w14:paraId="67F164BE"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pct"/>
            <w:hideMark/>
          </w:tcPr>
          <w:p w14:paraId="66E5CA81"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728" w:type="pct"/>
            <w:hideMark/>
          </w:tcPr>
          <w:p w14:paraId="1896B02D"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77DA34A0" w14:textId="77777777" w:rsidTr="0070514E">
        <w:tc>
          <w:tcPr>
            <w:cnfStyle w:val="001000000000" w:firstRow="0" w:lastRow="0" w:firstColumn="1" w:lastColumn="0" w:oddVBand="0" w:evenVBand="0" w:oddHBand="0" w:evenHBand="0" w:firstRowFirstColumn="0" w:firstRowLastColumn="0" w:lastRowFirstColumn="0" w:lastRowLastColumn="0"/>
            <w:tcW w:w="2272" w:type="pct"/>
            <w:hideMark/>
          </w:tcPr>
          <w:p w14:paraId="32B2C848" w14:textId="77777777" w:rsidR="006C1399" w:rsidRPr="00313E79" w:rsidRDefault="006C1399" w:rsidP="00B629EC">
            <w:pPr>
              <w:rPr>
                <w:rFonts w:ascii="Calibri" w:hAnsi="Calibri" w:cs="Calibri"/>
              </w:rPr>
            </w:pPr>
            <w:r w:rsidRPr="00313E79">
              <w:rPr>
                <w:rFonts w:ascii="Calibri" w:hAnsi="Calibri" w:cs="Calibri"/>
              </w:rPr>
              <w:t>Train Wildlife officers in ESS7, ESS10, grievance protocols</w:t>
            </w:r>
          </w:p>
        </w:tc>
        <w:tc>
          <w:tcPr>
            <w:tcW w:w="2728" w:type="pct"/>
            <w:hideMark/>
          </w:tcPr>
          <w:p w14:paraId="0FBA444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World Bank ESF-aligned national manual or develop new version</w:t>
            </w:r>
          </w:p>
        </w:tc>
      </w:tr>
      <w:tr w:rsidR="006C1399" w:rsidRPr="00313E79" w14:paraId="28AF0B9E" w14:textId="77777777" w:rsidTr="0070514E">
        <w:tc>
          <w:tcPr>
            <w:cnfStyle w:val="001000000000" w:firstRow="0" w:lastRow="0" w:firstColumn="1" w:lastColumn="0" w:oddVBand="0" w:evenVBand="0" w:oddHBand="0" w:evenHBand="0" w:firstRowFirstColumn="0" w:firstRowLastColumn="0" w:lastRowFirstColumn="0" w:lastRowLastColumn="0"/>
            <w:tcW w:w="2272" w:type="pct"/>
            <w:hideMark/>
          </w:tcPr>
          <w:p w14:paraId="0921E05B" w14:textId="77777777" w:rsidR="006C1399" w:rsidRPr="00313E79" w:rsidRDefault="006C1399" w:rsidP="00B629EC">
            <w:pPr>
              <w:rPr>
                <w:rFonts w:ascii="Calibri" w:hAnsi="Calibri" w:cs="Calibri"/>
              </w:rPr>
            </w:pPr>
            <w:r w:rsidRPr="00313E79">
              <w:rPr>
                <w:rFonts w:ascii="Calibri" w:hAnsi="Calibri" w:cs="Calibri"/>
              </w:rPr>
              <w:t>Develop a mobile grievance tracking tool</w:t>
            </w:r>
          </w:p>
        </w:tc>
        <w:tc>
          <w:tcPr>
            <w:tcW w:w="2728" w:type="pct"/>
            <w:hideMark/>
          </w:tcPr>
          <w:p w14:paraId="73A8AAD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Allow community-level submission and escalation</w:t>
            </w:r>
          </w:p>
        </w:tc>
      </w:tr>
      <w:tr w:rsidR="006C1399" w:rsidRPr="00313E79" w14:paraId="2EAC09C4" w14:textId="77777777" w:rsidTr="0070514E">
        <w:tc>
          <w:tcPr>
            <w:cnfStyle w:val="001000000000" w:firstRow="0" w:lastRow="0" w:firstColumn="1" w:lastColumn="0" w:oddVBand="0" w:evenVBand="0" w:oddHBand="0" w:evenHBand="0" w:firstRowFirstColumn="0" w:firstRowLastColumn="0" w:lastRowFirstColumn="0" w:lastRowLastColumn="0"/>
            <w:tcW w:w="2272" w:type="pct"/>
            <w:hideMark/>
          </w:tcPr>
          <w:p w14:paraId="5E5D7CA5" w14:textId="77777777" w:rsidR="006C1399" w:rsidRPr="00313E79" w:rsidRDefault="006C1399" w:rsidP="00B629EC">
            <w:pPr>
              <w:rPr>
                <w:rFonts w:ascii="Calibri" w:hAnsi="Calibri" w:cs="Calibri"/>
              </w:rPr>
            </w:pPr>
            <w:proofErr w:type="gramStart"/>
            <w:r w:rsidRPr="00313E79">
              <w:rPr>
                <w:rFonts w:ascii="Calibri" w:hAnsi="Calibri" w:cs="Calibri"/>
              </w:rPr>
              <w:t>Translate</w:t>
            </w:r>
            <w:proofErr w:type="gramEnd"/>
            <w:r w:rsidRPr="00313E79">
              <w:rPr>
                <w:rFonts w:ascii="Calibri" w:hAnsi="Calibri" w:cs="Calibri"/>
              </w:rPr>
              <w:t xml:space="preserve"> FPIC materials into local languages</w:t>
            </w:r>
          </w:p>
        </w:tc>
        <w:tc>
          <w:tcPr>
            <w:tcW w:w="2728" w:type="pct"/>
            <w:hideMark/>
          </w:tcPr>
          <w:p w14:paraId="4383B46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visual tools for low-literacy audiences</w:t>
            </w:r>
          </w:p>
        </w:tc>
      </w:tr>
      <w:tr w:rsidR="006C1399" w:rsidRPr="00313E79" w14:paraId="6FDA9373" w14:textId="77777777" w:rsidTr="0070514E">
        <w:tc>
          <w:tcPr>
            <w:cnfStyle w:val="001000000000" w:firstRow="0" w:lastRow="0" w:firstColumn="1" w:lastColumn="0" w:oddVBand="0" w:evenVBand="0" w:oddHBand="0" w:evenHBand="0" w:firstRowFirstColumn="0" w:firstRowLastColumn="0" w:lastRowFirstColumn="0" w:lastRowLastColumn="0"/>
            <w:tcW w:w="2272" w:type="pct"/>
            <w:hideMark/>
          </w:tcPr>
          <w:p w14:paraId="18FF68D7" w14:textId="77777777" w:rsidR="006C1399" w:rsidRPr="00313E79" w:rsidRDefault="006C1399" w:rsidP="00B629EC">
            <w:pPr>
              <w:rPr>
                <w:rFonts w:ascii="Calibri" w:hAnsi="Calibri" w:cs="Calibri"/>
              </w:rPr>
            </w:pPr>
            <w:r w:rsidRPr="00313E79">
              <w:rPr>
                <w:rFonts w:ascii="Calibri" w:hAnsi="Calibri" w:cs="Calibri"/>
              </w:rPr>
              <w:t>Conduct annual FPIC verification and renewal</w:t>
            </w:r>
          </w:p>
        </w:tc>
        <w:tc>
          <w:tcPr>
            <w:tcW w:w="2728" w:type="pct"/>
            <w:hideMark/>
          </w:tcPr>
          <w:p w14:paraId="1965C24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Align</w:t>
            </w:r>
            <w:proofErr w:type="gramEnd"/>
            <w:r w:rsidRPr="00313E79">
              <w:rPr>
                <w:rFonts w:ascii="Calibri" w:hAnsi="Calibri" w:cs="Calibri"/>
              </w:rPr>
              <w:t xml:space="preserve"> with project milestones: zoning, planting, carbon payments</w:t>
            </w:r>
          </w:p>
        </w:tc>
      </w:tr>
    </w:tbl>
    <w:p w14:paraId="2F57A06F" w14:textId="4DDD75C9" w:rsidR="006C1399" w:rsidRPr="00313E79" w:rsidRDefault="006C1399" w:rsidP="006C1399">
      <w:pPr>
        <w:rPr>
          <w:rFonts w:ascii="Calibri" w:hAnsi="Calibri" w:cs="Calibri"/>
        </w:rPr>
      </w:pPr>
    </w:p>
    <w:p w14:paraId="4FB28D54" w14:textId="77777777" w:rsidR="006C1399" w:rsidRPr="00313E79" w:rsidRDefault="006C1399" w:rsidP="00943519">
      <w:pPr>
        <w:pStyle w:val="Heading3"/>
        <w:rPr>
          <w:rFonts w:ascii="Calibri" w:hAnsi="Calibri" w:cs="Calibri"/>
        </w:rPr>
      </w:pPr>
      <w:bookmarkStart w:id="219" w:name="_Toc205793542"/>
      <w:r w:rsidRPr="00313E79">
        <w:rPr>
          <w:rFonts w:ascii="Calibri" w:hAnsi="Calibri" w:cs="Calibri"/>
        </w:rPr>
        <w:t>4. Establish and Monitor Restoration Standards</w:t>
      </w:r>
      <w:bookmarkEnd w:id="219"/>
    </w:p>
    <w:tbl>
      <w:tblPr>
        <w:tblStyle w:val="GridTable1Light"/>
        <w:tblW w:w="0" w:type="auto"/>
        <w:tblLook w:val="04A0" w:firstRow="1" w:lastRow="0" w:firstColumn="1" w:lastColumn="0" w:noHBand="0" w:noVBand="1"/>
      </w:tblPr>
      <w:tblGrid>
        <w:gridCol w:w="4094"/>
        <w:gridCol w:w="5256"/>
      </w:tblGrid>
      <w:tr w:rsidR="006C1399" w:rsidRPr="00313E79" w14:paraId="10431047"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4A28A"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0" w:type="auto"/>
            <w:hideMark/>
          </w:tcPr>
          <w:p w14:paraId="513C4580"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7AEBC9C3"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77D41FEC" w14:textId="77777777" w:rsidR="006C1399" w:rsidRPr="00313E79" w:rsidRDefault="006C1399" w:rsidP="00B629EC">
            <w:pPr>
              <w:rPr>
                <w:rFonts w:ascii="Calibri" w:hAnsi="Calibri" w:cs="Calibri"/>
              </w:rPr>
            </w:pPr>
            <w:r w:rsidRPr="00313E79">
              <w:rPr>
                <w:rFonts w:ascii="Calibri" w:hAnsi="Calibri" w:cs="Calibri"/>
              </w:rPr>
              <w:t>Define restoration quality benchmarks</w:t>
            </w:r>
          </w:p>
        </w:tc>
        <w:tc>
          <w:tcPr>
            <w:tcW w:w="0" w:type="auto"/>
            <w:hideMark/>
          </w:tcPr>
          <w:p w14:paraId="1FD9A06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survival rate, spacing, community co-management criteria</w:t>
            </w:r>
          </w:p>
        </w:tc>
      </w:tr>
      <w:tr w:rsidR="006C1399" w:rsidRPr="00313E79" w14:paraId="18611ECC"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42A83414" w14:textId="77777777" w:rsidR="006C1399" w:rsidRPr="00313E79" w:rsidRDefault="006C1399" w:rsidP="00B629EC">
            <w:pPr>
              <w:rPr>
                <w:rFonts w:ascii="Calibri" w:hAnsi="Calibri" w:cs="Calibri"/>
              </w:rPr>
            </w:pPr>
            <w:r w:rsidRPr="00313E79">
              <w:rPr>
                <w:rFonts w:ascii="Calibri" w:hAnsi="Calibri" w:cs="Calibri"/>
              </w:rPr>
              <w:t>Build community-led restoration audit teams</w:t>
            </w:r>
          </w:p>
        </w:tc>
        <w:tc>
          <w:tcPr>
            <w:tcW w:w="0" w:type="auto"/>
            <w:hideMark/>
          </w:tcPr>
          <w:p w14:paraId="49E2AF0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Change Agents + Wildlife + youth + CRMC rotate audit role</w:t>
            </w:r>
          </w:p>
        </w:tc>
      </w:tr>
      <w:tr w:rsidR="006C1399" w:rsidRPr="00313E79" w14:paraId="07486560"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60E732A0" w14:textId="77777777" w:rsidR="006C1399" w:rsidRPr="00313E79" w:rsidRDefault="006C1399" w:rsidP="00B629EC">
            <w:pPr>
              <w:rPr>
                <w:rFonts w:ascii="Calibri" w:hAnsi="Calibri" w:cs="Calibri"/>
              </w:rPr>
            </w:pPr>
            <w:r w:rsidRPr="00313E79">
              <w:rPr>
                <w:rFonts w:ascii="Calibri" w:hAnsi="Calibri" w:cs="Calibri"/>
              </w:rPr>
              <w:t>Link restoration success to CREMA benefit release</w:t>
            </w:r>
          </w:p>
        </w:tc>
        <w:tc>
          <w:tcPr>
            <w:tcW w:w="0" w:type="auto"/>
            <w:hideMark/>
          </w:tcPr>
          <w:p w14:paraId="208E1F0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Incentivize with enterprise or nursery support</w:t>
            </w:r>
          </w:p>
        </w:tc>
      </w:tr>
      <w:tr w:rsidR="006C1399" w:rsidRPr="00313E79" w14:paraId="22E20827"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7F65B896" w14:textId="77777777" w:rsidR="006C1399" w:rsidRPr="00313E79" w:rsidRDefault="006C1399" w:rsidP="00B629EC">
            <w:pPr>
              <w:rPr>
                <w:rFonts w:ascii="Calibri" w:hAnsi="Calibri" w:cs="Calibri"/>
              </w:rPr>
            </w:pPr>
            <w:r w:rsidRPr="00313E79">
              <w:rPr>
                <w:rFonts w:ascii="Calibri" w:hAnsi="Calibri" w:cs="Calibri"/>
              </w:rPr>
              <w:t>Maintain geotagged nursery and planting records</w:t>
            </w:r>
          </w:p>
        </w:tc>
        <w:tc>
          <w:tcPr>
            <w:tcW w:w="0" w:type="auto"/>
            <w:hideMark/>
          </w:tcPr>
          <w:p w14:paraId="7C6752D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MRV tools already in use for REDD+ programs</w:t>
            </w:r>
          </w:p>
        </w:tc>
      </w:tr>
    </w:tbl>
    <w:p w14:paraId="545F985C" w14:textId="727B93F6" w:rsidR="006C1399" w:rsidRPr="00313E79" w:rsidRDefault="006C1399" w:rsidP="006C1399">
      <w:pPr>
        <w:rPr>
          <w:rFonts w:ascii="Calibri" w:hAnsi="Calibri" w:cs="Calibri"/>
        </w:rPr>
      </w:pPr>
    </w:p>
    <w:p w14:paraId="7264D33E" w14:textId="77777777" w:rsidR="006C1399" w:rsidRPr="00313E79" w:rsidRDefault="006C1399" w:rsidP="006D21D0">
      <w:pPr>
        <w:pStyle w:val="Heading3"/>
        <w:rPr>
          <w:rFonts w:ascii="Calibri" w:hAnsi="Calibri" w:cs="Calibri"/>
        </w:rPr>
      </w:pPr>
      <w:bookmarkStart w:id="220" w:name="_Toc205793543"/>
      <w:r w:rsidRPr="00313E79">
        <w:rPr>
          <w:rFonts w:ascii="Calibri" w:hAnsi="Calibri" w:cs="Calibri"/>
        </w:rPr>
        <w:t>5. Support Carbon Finance Readiness and MRV Capacity</w:t>
      </w:r>
      <w:bookmarkEnd w:id="220"/>
    </w:p>
    <w:tbl>
      <w:tblPr>
        <w:tblStyle w:val="GridTable1Light"/>
        <w:tblW w:w="5000" w:type="pct"/>
        <w:tblLook w:val="04A0" w:firstRow="1" w:lastRow="0" w:firstColumn="1" w:lastColumn="0" w:noHBand="0" w:noVBand="1"/>
      </w:tblPr>
      <w:tblGrid>
        <w:gridCol w:w="4335"/>
        <w:gridCol w:w="5015"/>
      </w:tblGrid>
      <w:tr w:rsidR="006C1399" w:rsidRPr="00313E79" w14:paraId="58C83615"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8" w:type="pct"/>
            <w:hideMark/>
          </w:tcPr>
          <w:p w14:paraId="2108D8DA"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682" w:type="pct"/>
            <w:hideMark/>
          </w:tcPr>
          <w:p w14:paraId="6B73E940"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09233C6A" w14:textId="77777777" w:rsidTr="0070514E">
        <w:tc>
          <w:tcPr>
            <w:cnfStyle w:val="001000000000" w:firstRow="0" w:lastRow="0" w:firstColumn="1" w:lastColumn="0" w:oddVBand="0" w:evenVBand="0" w:oddHBand="0" w:evenHBand="0" w:firstRowFirstColumn="0" w:firstRowLastColumn="0" w:lastRowFirstColumn="0" w:lastRowLastColumn="0"/>
            <w:tcW w:w="2318" w:type="pct"/>
            <w:hideMark/>
          </w:tcPr>
          <w:p w14:paraId="13CFAAF5" w14:textId="77777777" w:rsidR="006C1399" w:rsidRPr="00313E79" w:rsidRDefault="006C1399" w:rsidP="00B629EC">
            <w:pPr>
              <w:rPr>
                <w:rFonts w:ascii="Calibri" w:hAnsi="Calibri" w:cs="Calibri"/>
              </w:rPr>
            </w:pPr>
            <w:r w:rsidRPr="00313E79">
              <w:rPr>
                <w:rFonts w:ascii="Calibri" w:hAnsi="Calibri" w:cs="Calibri"/>
              </w:rPr>
              <w:t>Design and pilot carbon MRV protocol for CREMAs</w:t>
            </w:r>
          </w:p>
        </w:tc>
        <w:tc>
          <w:tcPr>
            <w:tcW w:w="2682" w:type="pct"/>
            <w:hideMark/>
          </w:tcPr>
          <w:p w14:paraId="20DE3EF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Plan Vivo or Verra-aligned co-benefit methodology</w:t>
            </w:r>
          </w:p>
        </w:tc>
      </w:tr>
      <w:tr w:rsidR="006C1399" w:rsidRPr="00313E79" w14:paraId="13ABE843" w14:textId="77777777" w:rsidTr="0070514E">
        <w:tc>
          <w:tcPr>
            <w:cnfStyle w:val="001000000000" w:firstRow="0" w:lastRow="0" w:firstColumn="1" w:lastColumn="0" w:oddVBand="0" w:evenVBand="0" w:oddHBand="0" w:evenHBand="0" w:firstRowFirstColumn="0" w:firstRowLastColumn="0" w:lastRowFirstColumn="0" w:lastRowLastColumn="0"/>
            <w:tcW w:w="2318" w:type="pct"/>
            <w:hideMark/>
          </w:tcPr>
          <w:p w14:paraId="27D17372" w14:textId="77777777" w:rsidR="006C1399" w:rsidRPr="00313E79" w:rsidRDefault="006C1399" w:rsidP="00B629EC">
            <w:pPr>
              <w:rPr>
                <w:rFonts w:ascii="Calibri" w:hAnsi="Calibri" w:cs="Calibri"/>
              </w:rPr>
            </w:pPr>
            <w:r w:rsidRPr="00313E79">
              <w:rPr>
                <w:rFonts w:ascii="Calibri" w:hAnsi="Calibri" w:cs="Calibri"/>
              </w:rPr>
              <w:t>Train Wildlife and Change Agents in data collection</w:t>
            </w:r>
          </w:p>
        </w:tc>
        <w:tc>
          <w:tcPr>
            <w:tcW w:w="2682" w:type="pct"/>
            <w:hideMark/>
          </w:tcPr>
          <w:p w14:paraId="2946941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GPS, photo logs, gender-disaggregated household tools</w:t>
            </w:r>
          </w:p>
        </w:tc>
      </w:tr>
      <w:tr w:rsidR="006C1399" w:rsidRPr="00313E79" w14:paraId="7883A080" w14:textId="77777777" w:rsidTr="0070514E">
        <w:tc>
          <w:tcPr>
            <w:cnfStyle w:val="001000000000" w:firstRow="0" w:lastRow="0" w:firstColumn="1" w:lastColumn="0" w:oddVBand="0" w:evenVBand="0" w:oddHBand="0" w:evenHBand="0" w:firstRowFirstColumn="0" w:firstRowLastColumn="0" w:lastRowFirstColumn="0" w:lastRowLastColumn="0"/>
            <w:tcW w:w="2318" w:type="pct"/>
            <w:hideMark/>
          </w:tcPr>
          <w:p w14:paraId="44FA04C4" w14:textId="77777777" w:rsidR="006C1399" w:rsidRPr="00313E79" w:rsidRDefault="006C1399" w:rsidP="00B629EC">
            <w:pPr>
              <w:rPr>
                <w:rFonts w:ascii="Calibri" w:hAnsi="Calibri" w:cs="Calibri"/>
              </w:rPr>
            </w:pPr>
            <w:r w:rsidRPr="00313E79">
              <w:rPr>
                <w:rFonts w:ascii="Calibri" w:hAnsi="Calibri" w:cs="Calibri"/>
              </w:rPr>
              <w:t>Liaise with Forestry REDD+ MRV unit</w:t>
            </w:r>
          </w:p>
        </w:tc>
        <w:tc>
          <w:tcPr>
            <w:tcW w:w="2682" w:type="pct"/>
            <w:hideMark/>
          </w:tcPr>
          <w:p w14:paraId="4695B66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Ensure harmonization of carbon stock data and community datasets</w:t>
            </w:r>
          </w:p>
        </w:tc>
      </w:tr>
      <w:tr w:rsidR="006C1399" w:rsidRPr="00313E79" w14:paraId="6494EA9E" w14:textId="77777777" w:rsidTr="0070514E">
        <w:tc>
          <w:tcPr>
            <w:cnfStyle w:val="001000000000" w:firstRow="0" w:lastRow="0" w:firstColumn="1" w:lastColumn="0" w:oddVBand="0" w:evenVBand="0" w:oddHBand="0" w:evenHBand="0" w:firstRowFirstColumn="0" w:firstRowLastColumn="0" w:lastRowFirstColumn="0" w:lastRowLastColumn="0"/>
            <w:tcW w:w="2318" w:type="pct"/>
            <w:hideMark/>
          </w:tcPr>
          <w:p w14:paraId="6CB13DD7" w14:textId="77777777" w:rsidR="006C1399" w:rsidRPr="00313E79" w:rsidRDefault="006C1399" w:rsidP="00B629EC">
            <w:pPr>
              <w:rPr>
                <w:rFonts w:ascii="Calibri" w:hAnsi="Calibri" w:cs="Calibri"/>
              </w:rPr>
            </w:pPr>
            <w:r w:rsidRPr="00313E79">
              <w:rPr>
                <w:rFonts w:ascii="Calibri" w:hAnsi="Calibri" w:cs="Calibri"/>
              </w:rPr>
              <w:lastRenderedPageBreak/>
              <w:t>Package early CREMAs as demo sites for co-benefit markets</w:t>
            </w:r>
          </w:p>
        </w:tc>
        <w:tc>
          <w:tcPr>
            <w:tcW w:w="2682" w:type="pct"/>
            <w:hideMark/>
          </w:tcPr>
          <w:p w14:paraId="669E5E4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 xml:space="preserve">Select </w:t>
            </w:r>
            <w:proofErr w:type="spellStart"/>
            <w:r w:rsidRPr="00313E79">
              <w:rPr>
                <w:rFonts w:ascii="Calibri" w:hAnsi="Calibri" w:cs="Calibri"/>
              </w:rPr>
              <w:t>Sankor</w:t>
            </w:r>
            <w:proofErr w:type="spellEnd"/>
            <w:r w:rsidRPr="00313E79">
              <w:rPr>
                <w:rFonts w:ascii="Calibri" w:hAnsi="Calibri" w:cs="Calibri"/>
              </w:rPr>
              <w:t xml:space="preserve">, </w:t>
            </w:r>
            <w:proofErr w:type="spellStart"/>
            <w:r w:rsidRPr="00313E79">
              <w:rPr>
                <w:rFonts w:ascii="Calibri" w:hAnsi="Calibri" w:cs="Calibri"/>
              </w:rPr>
              <w:t>Dzita</w:t>
            </w:r>
            <w:proofErr w:type="spellEnd"/>
            <w:r w:rsidRPr="00313E79">
              <w:rPr>
                <w:rFonts w:ascii="Calibri" w:hAnsi="Calibri" w:cs="Calibri"/>
              </w:rPr>
              <w:t xml:space="preserve">, or </w:t>
            </w:r>
            <w:proofErr w:type="spellStart"/>
            <w:r w:rsidRPr="00313E79">
              <w:rPr>
                <w:rFonts w:ascii="Calibri" w:hAnsi="Calibri" w:cs="Calibri"/>
              </w:rPr>
              <w:t>Pute</w:t>
            </w:r>
            <w:proofErr w:type="spellEnd"/>
            <w:r w:rsidRPr="00313E79">
              <w:rPr>
                <w:rFonts w:ascii="Calibri" w:hAnsi="Calibri" w:cs="Calibri"/>
              </w:rPr>
              <w:t xml:space="preserve"> as pilots</w:t>
            </w:r>
          </w:p>
        </w:tc>
      </w:tr>
    </w:tbl>
    <w:p w14:paraId="3FF99B25" w14:textId="467339F2" w:rsidR="006C1399" w:rsidRPr="00313E79" w:rsidRDefault="006C1399" w:rsidP="006C1399">
      <w:pPr>
        <w:rPr>
          <w:rFonts w:ascii="Calibri" w:hAnsi="Calibri" w:cs="Calibri"/>
        </w:rPr>
      </w:pPr>
    </w:p>
    <w:p w14:paraId="65C1BBEC" w14:textId="77777777" w:rsidR="006C1399" w:rsidRPr="00313E79" w:rsidRDefault="006C1399" w:rsidP="00DB7208">
      <w:pPr>
        <w:pStyle w:val="Heading3"/>
        <w:rPr>
          <w:rFonts w:ascii="Calibri" w:hAnsi="Calibri" w:cs="Calibri"/>
        </w:rPr>
      </w:pPr>
      <w:bookmarkStart w:id="221" w:name="_Toc205793544"/>
      <w:r w:rsidRPr="00313E79">
        <w:rPr>
          <w:rFonts w:ascii="Calibri" w:hAnsi="Calibri" w:cs="Calibri"/>
        </w:rPr>
        <w:t>6. Foster Inter-Agency and Donor Coordination</w:t>
      </w:r>
      <w:bookmarkEnd w:id="221"/>
    </w:p>
    <w:tbl>
      <w:tblPr>
        <w:tblStyle w:val="GridTable1Light"/>
        <w:tblW w:w="5000" w:type="pct"/>
        <w:tblLook w:val="04A0" w:firstRow="1" w:lastRow="0" w:firstColumn="1" w:lastColumn="0" w:noHBand="0" w:noVBand="1"/>
      </w:tblPr>
      <w:tblGrid>
        <w:gridCol w:w="3901"/>
        <w:gridCol w:w="5449"/>
      </w:tblGrid>
      <w:tr w:rsidR="006C1399" w:rsidRPr="00313E79" w14:paraId="6F8DF5B0"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6" w:type="pct"/>
            <w:hideMark/>
          </w:tcPr>
          <w:p w14:paraId="545332A3"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914" w:type="pct"/>
            <w:hideMark/>
          </w:tcPr>
          <w:p w14:paraId="16CA7241"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2E0A6BD8" w14:textId="77777777" w:rsidTr="0070514E">
        <w:tc>
          <w:tcPr>
            <w:cnfStyle w:val="001000000000" w:firstRow="0" w:lastRow="0" w:firstColumn="1" w:lastColumn="0" w:oddVBand="0" w:evenVBand="0" w:oddHBand="0" w:evenHBand="0" w:firstRowFirstColumn="0" w:firstRowLastColumn="0" w:lastRowFirstColumn="0" w:lastRowLastColumn="0"/>
            <w:tcW w:w="2086" w:type="pct"/>
            <w:hideMark/>
          </w:tcPr>
          <w:p w14:paraId="7BFB7F5B" w14:textId="77777777" w:rsidR="006C1399" w:rsidRPr="00313E79" w:rsidRDefault="006C1399" w:rsidP="00B629EC">
            <w:pPr>
              <w:rPr>
                <w:rFonts w:ascii="Calibri" w:hAnsi="Calibri" w:cs="Calibri"/>
              </w:rPr>
            </w:pPr>
            <w:r w:rsidRPr="00313E79">
              <w:rPr>
                <w:rFonts w:ascii="Calibri" w:hAnsi="Calibri" w:cs="Calibri"/>
              </w:rPr>
              <w:t>Standardize all CREMA and safeguards training</w:t>
            </w:r>
          </w:p>
        </w:tc>
        <w:tc>
          <w:tcPr>
            <w:tcW w:w="2914" w:type="pct"/>
            <w:hideMark/>
          </w:tcPr>
          <w:p w14:paraId="7A51C54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Work with NGOs and EPA to harmonize modules</w:t>
            </w:r>
          </w:p>
        </w:tc>
      </w:tr>
      <w:tr w:rsidR="006C1399" w:rsidRPr="00313E79" w14:paraId="34703AE6" w14:textId="77777777" w:rsidTr="0070514E">
        <w:tc>
          <w:tcPr>
            <w:cnfStyle w:val="001000000000" w:firstRow="0" w:lastRow="0" w:firstColumn="1" w:lastColumn="0" w:oddVBand="0" w:evenVBand="0" w:oddHBand="0" w:evenHBand="0" w:firstRowFirstColumn="0" w:firstRowLastColumn="0" w:lastRowFirstColumn="0" w:lastRowLastColumn="0"/>
            <w:tcW w:w="2086" w:type="pct"/>
            <w:hideMark/>
          </w:tcPr>
          <w:p w14:paraId="60D80DB7" w14:textId="77777777" w:rsidR="006C1399" w:rsidRPr="00313E79" w:rsidRDefault="006C1399" w:rsidP="00B629EC">
            <w:pPr>
              <w:rPr>
                <w:rFonts w:ascii="Calibri" w:hAnsi="Calibri" w:cs="Calibri"/>
              </w:rPr>
            </w:pPr>
            <w:r w:rsidRPr="00313E79">
              <w:rPr>
                <w:rFonts w:ascii="Calibri" w:hAnsi="Calibri" w:cs="Calibri"/>
              </w:rPr>
              <w:t>Report quarterly on CREMA + restoration status</w:t>
            </w:r>
          </w:p>
        </w:tc>
        <w:tc>
          <w:tcPr>
            <w:tcW w:w="2914" w:type="pct"/>
            <w:hideMark/>
          </w:tcPr>
          <w:p w14:paraId="5B9313EC"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dashboards + short briefs to update MLNR, PMU, and Assemblies</w:t>
            </w:r>
          </w:p>
        </w:tc>
      </w:tr>
      <w:tr w:rsidR="006C1399" w:rsidRPr="00313E79" w14:paraId="6A18191D" w14:textId="77777777" w:rsidTr="0070514E">
        <w:tc>
          <w:tcPr>
            <w:cnfStyle w:val="001000000000" w:firstRow="0" w:lastRow="0" w:firstColumn="1" w:lastColumn="0" w:oddVBand="0" w:evenVBand="0" w:oddHBand="0" w:evenHBand="0" w:firstRowFirstColumn="0" w:firstRowLastColumn="0" w:lastRowFirstColumn="0" w:lastRowLastColumn="0"/>
            <w:tcW w:w="2086" w:type="pct"/>
            <w:hideMark/>
          </w:tcPr>
          <w:p w14:paraId="50904E30" w14:textId="77777777" w:rsidR="006C1399" w:rsidRPr="00313E79" w:rsidRDefault="006C1399" w:rsidP="00B629EC">
            <w:pPr>
              <w:rPr>
                <w:rFonts w:ascii="Calibri" w:hAnsi="Calibri" w:cs="Calibri"/>
              </w:rPr>
            </w:pPr>
            <w:r w:rsidRPr="00313E79">
              <w:rPr>
                <w:rFonts w:ascii="Calibri" w:hAnsi="Calibri" w:cs="Calibri"/>
              </w:rPr>
              <w:t>Mobilize technical advisors for complex cases</w:t>
            </w:r>
          </w:p>
        </w:tc>
        <w:tc>
          <w:tcPr>
            <w:tcW w:w="2914" w:type="pct"/>
            <w:hideMark/>
          </w:tcPr>
          <w:p w14:paraId="4B146FF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Form</w:t>
            </w:r>
            <w:proofErr w:type="gramEnd"/>
            <w:r w:rsidRPr="00313E79">
              <w:rPr>
                <w:rFonts w:ascii="Calibri" w:hAnsi="Calibri" w:cs="Calibri"/>
              </w:rPr>
              <w:t xml:space="preserve"> </w:t>
            </w:r>
            <w:proofErr w:type="gramStart"/>
            <w:r w:rsidRPr="00313E79">
              <w:rPr>
                <w:rFonts w:ascii="Calibri" w:hAnsi="Calibri" w:cs="Calibri"/>
              </w:rPr>
              <w:t>rapid-response</w:t>
            </w:r>
            <w:proofErr w:type="gramEnd"/>
            <w:r w:rsidRPr="00313E79">
              <w:rPr>
                <w:rFonts w:ascii="Calibri" w:hAnsi="Calibri" w:cs="Calibri"/>
              </w:rPr>
              <w:t xml:space="preserve"> teams for CREMA disputes or land conflict</w:t>
            </w:r>
          </w:p>
        </w:tc>
      </w:tr>
    </w:tbl>
    <w:p w14:paraId="39886B31" w14:textId="66A77FAD" w:rsidR="006C1399" w:rsidRPr="00313E79" w:rsidRDefault="006C1399" w:rsidP="006C1399">
      <w:pPr>
        <w:rPr>
          <w:rFonts w:ascii="Calibri" w:hAnsi="Calibri" w:cs="Calibri"/>
        </w:rPr>
      </w:pPr>
    </w:p>
    <w:p w14:paraId="418501BB" w14:textId="77777777" w:rsidR="006C1399" w:rsidRPr="00313E79" w:rsidRDefault="006C1399" w:rsidP="00DB7208">
      <w:pPr>
        <w:pStyle w:val="Heading3"/>
        <w:rPr>
          <w:rFonts w:ascii="Calibri" w:hAnsi="Calibri" w:cs="Calibri"/>
        </w:rPr>
      </w:pPr>
      <w:bookmarkStart w:id="222" w:name="_Toc205793545"/>
      <w:r w:rsidRPr="00313E79">
        <w:rPr>
          <w:rFonts w:ascii="Calibri" w:hAnsi="Calibri" w:cs="Calibri"/>
        </w:rPr>
        <w:t>7. Institutionalize Wildlife’s Role in Co-Benefit Governance</w:t>
      </w:r>
      <w:bookmarkEnd w:id="222"/>
    </w:p>
    <w:tbl>
      <w:tblPr>
        <w:tblStyle w:val="GridTable1Light"/>
        <w:tblW w:w="0" w:type="auto"/>
        <w:tblLook w:val="04A0" w:firstRow="1" w:lastRow="0" w:firstColumn="1" w:lastColumn="0" w:noHBand="0" w:noVBand="1"/>
      </w:tblPr>
      <w:tblGrid>
        <w:gridCol w:w="4591"/>
        <w:gridCol w:w="4759"/>
      </w:tblGrid>
      <w:tr w:rsidR="006C1399" w:rsidRPr="00313E79" w14:paraId="69A05673"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02EFD"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0" w:type="auto"/>
            <w:hideMark/>
          </w:tcPr>
          <w:p w14:paraId="6A376165"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Guidance</w:t>
            </w:r>
          </w:p>
        </w:tc>
      </w:tr>
      <w:tr w:rsidR="006C1399" w:rsidRPr="00313E79" w14:paraId="57698986"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47217628" w14:textId="77777777" w:rsidR="006C1399" w:rsidRPr="00313E79" w:rsidRDefault="006C1399" w:rsidP="00B629EC">
            <w:pPr>
              <w:rPr>
                <w:rFonts w:ascii="Calibri" w:hAnsi="Calibri" w:cs="Calibri"/>
              </w:rPr>
            </w:pPr>
            <w:r w:rsidRPr="00313E79">
              <w:rPr>
                <w:rFonts w:ascii="Calibri" w:hAnsi="Calibri" w:cs="Calibri"/>
              </w:rPr>
              <w:t>Integrate co-benefit planning into Wildlife workplans</w:t>
            </w:r>
          </w:p>
        </w:tc>
        <w:tc>
          <w:tcPr>
            <w:tcW w:w="0" w:type="auto"/>
            <w:hideMark/>
          </w:tcPr>
          <w:p w14:paraId="69BECA7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indicators for jobs, gender, water use, energy savings</w:t>
            </w:r>
          </w:p>
        </w:tc>
      </w:tr>
      <w:tr w:rsidR="006C1399" w:rsidRPr="00313E79" w14:paraId="0428E227"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06CDBB2A" w14:textId="77777777" w:rsidR="006C1399" w:rsidRPr="00313E79" w:rsidRDefault="006C1399" w:rsidP="00B629EC">
            <w:pPr>
              <w:rPr>
                <w:rFonts w:ascii="Calibri" w:hAnsi="Calibri" w:cs="Calibri"/>
              </w:rPr>
            </w:pPr>
            <w:r w:rsidRPr="00313E79">
              <w:rPr>
                <w:rFonts w:ascii="Calibri" w:hAnsi="Calibri" w:cs="Calibri"/>
              </w:rPr>
              <w:t>Create Wildlife–Assembly CREMA advisory committees</w:t>
            </w:r>
          </w:p>
        </w:tc>
        <w:tc>
          <w:tcPr>
            <w:tcW w:w="0" w:type="auto"/>
            <w:hideMark/>
          </w:tcPr>
          <w:p w14:paraId="1D91F9C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Meet biannually to resolve overlaps and track performance</w:t>
            </w:r>
          </w:p>
        </w:tc>
      </w:tr>
      <w:tr w:rsidR="006C1399" w:rsidRPr="00313E79" w14:paraId="5BC57B97"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2F7899E2" w14:textId="77777777" w:rsidR="006C1399" w:rsidRPr="00313E79" w:rsidRDefault="006C1399" w:rsidP="00B629EC">
            <w:pPr>
              <w:rPr>
                <w:rFonts w:ascii="Calibri" w:hAnsi="Calibri" w:cs="Calibri"/>
              </w:rPr>
            </w:pPr>
            <w:r w:rsidRPr="00313E79">
              <w:rPr>
                <w:rFonts w:ascii="Calibri" w:hAnsi="Calibri" w:cs="Calibri"/>
              </w:rPr>
              <w:t>Nominate Wildlife focal points for carbon registry interface</w:t>
            </w:r>
          </w:p>
        </w:tc>
        <w:tc>
          <w:tcPr>
            <w:tcW w:w="0" w:type="auto"/>
            <w:hideMark/>
          </w:tcPr>
          <w:p w14:paraId="40B430EB"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Align</w:t>
            </w:r>
            <w:proofErr w:type="gramEnd"/>
            <w:r w:rsidRPr="00313E79">
              <w:rPr>
                <w:rFonts w:ascii="Calibri" w:hAnsi="Calibri" w:cs="Calibri"/>
              </w:rPr>
              <w:t xml:space="preserve"> with national REDD+ and NDC monitoring systems</w:t>
            </w:r>
          </w:p>
        </w:tc>
      </w:tr>
      <w:tr w:rsidR="006C1399" w:rsidRPr="00313E79" w14:paraId="7E217272"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42232FFD" w14:textId="77777777" w:rsidR="006C1399" w:rsidRPr="00313E79" w:rsidRDefault="006C1399" w:rsidP="00B629EC">
            <w:pPr>
              <w:rPr>
                <w:rFonts w:ascii="Calibri" w:hAnsi="Calibri" w:cs="Calibri"/>
              </w:rPr>
            </w:pPr>
            <w:r w:rsidRPr="00313E79">
              <w:rPr>
                <w:rFonts w:ascii="Calibri" w:hAnsi="Calibri" w:cs="Calibri"/>
              </w:rPr>
              <w:t>Reward high-performing CREMA-support officers</w:t>
            </w:r>
          </w:p>
        </w:tc>
        <w:tc>
          <w:tcPr>
            <w:tcW w:w="0" w:type="auto"/>
            <w:hideMark/>
          </w:tcPr>
          <w:p w14:paraId="5AF4D87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Recognition and incentives tied to site outcomes</w:t>
            </w:r>
          </w:p>
        </w:tc>
      </w:tr>
    </w:tbl>
    <w:p w14:paraId="64306D1B" w14:textId="32F11D16" w:rsidR="006C1399" w:rsidRPr="00313E79" w:rsidRDefault="006C1399" w:rsidP="006C1399">
      <w:pPr>
        <w:rPr>
          <w:rFonts w:ascii="Calibri" w:hAnsi="Calibri" w:cs="Calibri"/>
        </w:rPr>
      </w:pPr>
    </w:p>
    <w:p w14:paraId="30D6A204" w14:textId="77777777" w:rsidR="006C1399" w:rsidRPr="00313E79" w:rsidRDefault="006C1399" w:rsidP="004F19C8">
      <w:pPr>
        <w:pStyle w:val="Heading3"/>
        <w:rPr>
          <w:rFonts w:ascii="Calibri" w:hAnsi="Calibri" w:cs="Calibri"/>
        </w:rPr>
      </w:pPr>
      <w:bookmarkStart w:id="223" w:name="_Toc205793546"/>
      <w:r w:rsidRPr="00313E79">
        <w:rPr>
          <w:rFonts w:ascii="Calibri" w:hAnsi="Calibri" w:cs="Calibri"/>
        </w:rPr>
        <w:t>Conclusion</w:t>
      </w:r>
      <w:bookmarkEnd w:id="223"/>
    </w:p>
    <w:p w14:paraId="35123AF0" w14:textId="2093C0B9" w:rsidR="006C1399" w:rsidRPr="00313E79" w:rsidRDefault="006C1399" w:rsidP="004F19C8">
      <w:pPr>
        <w:jc w:val="both"/>
        <w:rPr>
          <w:rFonts w:ascii="Calibri" w:hAnsi="Calibri" w:cs="Calibri"/>
        </w:rPr>
      </w:pPr>
      <w:r w:rsidRPr="00313E79">
        <w:rPr>
          <w:rFonts w:ascii="Calibri" w:hAnsi="Calibri" w:cs="Calibri"/>
        </w:rPr>
        <w:t>The Forestry Commission and Wildlife Division are more than enforcement agencies</w:t>
      </w:r>
      <w:r w:rsidR="00C553DF" w:rsidRPr="00313E79">
        <w:rPr>
          <w:rFonts w:ascii="Calibri" w:hAnsi="Calibri" w:cs="Calibri"/>
        </w:rPr>
        <w:t>;</w:t>
      </w:r>
      <w:r w:rsidR="004F19C8" w:rsidRPr="00313E79">
        <w:rPr>
          <w:rFonts w:ascii="Calibri" w:hAnsi="Calibri" w:cs="Calibri"/>
        </w:rPr>
        <w:t xml:space="preserve"> </w:t>
      </w:r>
      <w:r w:rsidRPr="00313E79">
        <w:rPr>
          <w:rFonts w:ascii="Calibri" w:hAnsi="Calibri" w:cs="Calibri"/>
        </w:rPr>
        <w:t xml:space="preserve">they are the </w:t>
      </w:r>
      <w:r w:rsidRPr="00313E79">
        <w:rPr>
          <w:rFonts w:ascii="Calibri" w:hAnsi="Calibri" w:cs="Calibri"/>
          <w:b/>
          <w:bCs/>
        </w:rPr>
        <w:t>custodians of Ghana’s community-based restoration future</w:t>
      </w:r>
      <w:r w:rsidRPr="00313E79">
        <w:rPr>
          <w:rFonts w:ascii="Calibri" w:hAnsi="Calibri" w:cs="Calibri"/>
        </w:rPr>
        <w:t xml:space="preserve">. By strengthening field presence, formalizing safeguards, and championing equitable carbon benefit systems, they can reposition themselves as </w:t>
      </w:r>
      <w:r w:rsidRPr="00313E79">
        <w:rPr>
          <w:rFonts w:ascii="Calibri" w:hAnsi="Calibri" w:cs="Calibri"/>
          <w:b/>
          <w:bCs/>
        </w:rPr>
        <w:t>trusted climate partners to local communities</w:t>
      </w:r>
      <w:r w:rsidRPr="00313E79">
        <w:rPr>
          <w:rFonts w:ascii="Calibri" w:hAnsi="Calibri" w:cs="Calibri"/>
        </w:rPr>
        <w:t>.</w:t>
      </w:r>
    </w:p>
    <w:p w14:paraId="176BC79B" w14:textId="77777777" w:rsidR="006C1399" w:rsidRPr="00313E79" w:rsidRDefault="006C1399" w:rsidP="004F19C8">
      <w:pPr>
        <w:jc w:val="both"/>
        <w:rPr>
          <w:rFonts w:ascii="Calibri" w:hAnsi="Calibri" w:cs="Calibri"/>
        </w:rPr>
      </w:pPr>
      <w:r w:rsidRPr="00313E79">
        <w:rPr>
          <w:rFonts w:ascii="Calibri" w:hAnsi="Calibri" w:cs="Calibri"/>
        </w:rPr>
        <w:t xml:space="preserve">What’s needed now is </w:t>
      </w:r>
      <w:r w:rsidRPr="00313E79">
        <w:rPr>
          <w:rFonts w:ascii="Calibri" w:hAnsi="Calibri" w:cs="Calibri"/>
          <w:b/>
          <w:bCs/>
        </w:rPr>
        <w:t>operational clarity, field investment, and leadership continuity</w:t>
      </w:r>
      <w:r w:rsidRPr="00313E79">
        <w:rPr>
          <w:rFonts w:ascii="Calibri" w:hAnsi="Calibri" w:cs="Calibri"/>
        </w:rPr>
        <w:t xml:space="preserve"> to take CREMAs from potential to performance.</w:t>
      </w:r>
    </w:p>
    <w:p w14:paraId="3A2C8F5C" w14:textId="02F20A23" w:rsidR="006C1399" w:rsidRPr="00313E79" w:rsidRDefault="00A9216C" w:rsidP="00CC58EA">
      <w:pPr>
        <w:pStyle w:val="Heading2"/>
        <w:rPr>
          <w:rFonts w:ascii="Calibri" w:hAnsi="Calibri" w:cs="Calibri"/>
        </w:rPr>
      </w:pPr>
      <w:bookmarkStart w:id="224" w:name="_Toc205793547"/>
      <w:r w:rsidRPr="00313E79">
        <w:rPr>
          <w:rFonts w:ascii="Calibri" w:hAnsi="Calibri" w:cs="Calibri"/>
        </w:rPr>
        <w:t>6</w:t>
      </w:r>
      <w:r w:rsidR="006C1399" w:rsidRPr="00313E79">
        <w:rPr>
          <w:rFonts w:ascii="Calibri" w:hAnsi="Calibri" w:cs="Calibri"/>
        </w:rPr>
        <w:t>.4 Recommendations for MEST and MLNR</w:t>
      </w:r>
      <w:bookmarkEnd w:id="224"/>
    </w:p>
    <w:p w14:paraId="5A849EBA" w14:textId="77777777" w:rsidR="006C1399" w:rsidRPr="00313E79" w:rsidRDefault="006C1399" w:rsidP="00CC58EA">
      <w:pPr>
        <w:pStyle w:val="Heading3"/>
        <w:rPr>
          <w:rFonts w:ascii="Calibri" w:hAnsi="Calibri" w:cs="Calibri"/>
        </w:rPr>
      </w:pPr>
      <w:bookmarkStart w:id="225" w:name="_Toc205793548"/>
      <w:r w:rsidRPr="00313E79">
        <w:rPr>
          <w:rFonts w:ascii="Calibri" w:hAnsi="Calibri" w:cs="Calibri"/>
        </w:rPr>
        <w:t>Introduction</w:t>
      </w:r>
      <w:bookmarkEnd w:id="225"/>
    </w:p>
    <w:p w14:paraId="2CCA2B66" w14:textId="12E58635" w:rsidR="006C1399" w:rsidRPr="00313E79" w:rsidRDefault="006C1399" w:rsidP="00CD32C5">
      <w:pPr>
        <w:jc w:val="both"/>
        <w:rPr>
          <w:rFonts w:ascii="Calibri" w:hAnsi="Calibri" w:cs="Calibri"/>
        </w:rPr>
      </w:pPr>
      <w:r w:rsidRPr="00313E79">
        <w:rPr>
          <w:rFonts w:ascii="Calibri" w:hAnsi="Calibri" w:cs="Calibri"/>
        </w:rPr>
        <w:t>The Ministries of Environment, Science</w:t>
      </w:r>
      <w:r w:rsidR="00CC58EA" w:rsidRPr="00313E79">
        <w:rPr>
          <w:rFonts w:ascii="Calibri" w:hAnsi="Calibri" w:cs="Calibri"/>
        </w:rPr>
        <w:t xml:space="preserve"> and </w:t>
      </w:r>
      <w:r w:rsidRPr="00313E79">
        <w:rPr>
          <w:rFonts w:ascii="Calibri" w:hAnsi="Calibri" w:cs="Calibri"/>
        </w:rPr>
        <w:t xml:space="preserve">Technology (MEST) and Lands and Natural Resources (MLNR) serve as the </w:t>
      </w:r>
      <w:r w:rsidRPr="00313E79">
        <w:rPr>
          <w:rFonts w:ascii="Calibri" w:hAnsi="Calibri" w:cs="Calibri"/>
          <w:b/>
          <w:bCs/>
        </w:rPr>
        <w:t>national stewards of climate policy and natural resource governance</w:t>
      </w:r>
      <w:r w:rsidRPr="00313E79">
        <w:rPr>
          <w:rFonts w:ascii="Calibri" w:hAnsi="Calibri" w:cs="Calibri"/>
        </w:rPr>
        <w:t xml:space="preserve"> in </w:t>
      </w:r>
      <w:r w:rsidRPr="00313E79">
        <w:rPr>
          <w:rFonts w:ascii="Calibri" w:hAnsi="Calibri" w:cs="Calibri"/>
        </w:rPr>
        <w:lastRenderedPageBreak/>
        <w:t xml:space="preserve">Ghana. Their leadership is crucial to ensure that blue carbon initiatives are not only technically sound but </w:t>
      </w:r>
      <w:r w:rsidR="000A217C" w:rsidRPr="00313E79">
        <w:rPr>
          <w:rFonts w:ascii="Calibri" w:hAnsi="Calibri" w:cs="Calibri"/>
        </w:rPr>
        <w:t xml:space="preserve">also </w:t>
      </w:r>
      <w:r w:rsidRPr="00313E79">
        <w:rPr>
          <w:rFonts w:ascii="Calibri" w:hAnsi="Calibri" w:cs="Calibri"/>
          <w:b/>
          <w:bCs/>
        </w:rPr>
        <w:t>socially just, policy-aligned, and financially sustainable</w:t>
      </w:r>
      <w:r w:rsidRPr="00313E79">
        <w:rPr>
          <w:rFonts w:ascii="Calibri" w:hAnsi="Calibri" w:cs="Calibri"/>
        </w:rPr>
        <w:t>.</w:t>
      </w:r>
    </w:p>
    <w:p w14:paraId="2210E9D3" w14:textId="51CD4ED9" w:rsidR="006C1399" w:rsidRPr="00313E79" w:rsidRDefault="006C1399" w:rsidP="001F5436">
      <w:pPr>
        <w:jc w:val="both"/>
        <w:rPr>
          <w:rFonts w:ascii="Calibri" w:hAnsi="Calibri" w:cs="Calibri"/>
        </w:rPr>
      </w:pPr>
      <w:r w:rsidRPr="00313E79">
        <w:rPr>
          <w:rFonts w:ascii="Calibri" w:hAnsi="Calibri" w:cs="Calibri"/>
        </w:rPr>
        <w:t xml:space="preserve">This section outlines strategic recommendations to help both ministries provide </w:t>
      </w:r>
      <w:r w:rsidRPr="00313E79">
        <w:rPr>
          <w:rFonts w:ascii="Calibri" w:hAnsi="Calibri" w:cs="Calibri"/>
          <w:b/>
          <w:bCs/>
        </w:rPr>
        <w:t>vision, regulatory guidance, inter-agency alignment, and global interface</w:t>
      </w:r>
      <w:r w:rsidRPr="00313E79">
        <w:rPr>
          <w:rFonts w:ascii="Calibri" w:hAnsi="Calibri" w:cs="Calibri"/>
        </w:rPr>
        <w:t xml:space="preserve"> for blue carbon development</w:t>
      </w:r>
      <w:r w:rsidR="00CD32C5" w:rsidRPr="00313E79">
        <w:rPr>
          <w:rFonts w:ascii="Calibri" w:hAnsi="Calibri" w:cs="Calibri"/>
        </w:rPr>
        <w:t>,</w:t>
      </w:r>
      <w:r w:rsidRPr="00313E79">
        <w:rPr>
          <w:rFonts w:ascii="Calibri" w:hAnsi="Calibri" w:cs="Calibri"/>
        </w:rPr>
        <w:t xml:space="preserve"> while ensuring that local community actions and rights are protected and promoted.</w:t>
      </w:r>
    </w:p>
    <w:p w14:paraId="7DE70117" w14:textId="77777777" w:rsidR="006C1399" w:rsidRPr="00313E79" w:rsidRDefault="006C1399" w:rsidP="001F5436">
      <w:pPr>
        <w:pStyle w:val="Heading3"/>
        <w:rPr>
          <w:rFonts w:ascii="Calibri" w:hAnsi="Calibri" w:cs="Calibri"/>
        </w:rPr>
      </w:pPr>
      <w:bookmarkStart w:id="226" w:name="_Toc205793549"/>
      <w:r w:rsidRPr="00313E79">
        <w:rPr>
          <w:rFonts w:ascii="Calibri" w:hAnsi="Calibri" w:cs="Calibri"/>
        </w:rPr>
        <w:t>1. Anchor Blue Carbon in National Climate and Natural Resource Strategies</w:t>
      </w:r>
      <w:bookmarkEnd w:id="226"/>
    </w:p>
    <w:tbl>
      <w:tblPr>
        <w:tblStyle w:val="GridTable1Light"/>
        <w:tblW w:w="0" w:type="auto"/>
        <w:tblLook w:val="04A0" w:firstRow="1" w:lastRow="0" w:firstColumn="1" w:lastColumn="0" w:noHBand="0" w:noVBand="1"/>
      </w:tblPr>
      <w:tblGrid>
        <w:gridCol w:w="4535"/>
        <w:gridCol w:w="808"/>
        <w:gridCol w:w="4007"/>
      </w:tblGrid>
      <w:tr w:rsidR="006C1399" w:rsidRPr="00313E79" w14:paraId="43C8A59B"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1CD76"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0" w:type="auto"/>
            <w:hideMark/>
          </w:tcPr>
          <w:p w14:paraId="05D3F652"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0" w:type="auto"/>
            <w:hideMark/>
          </w:tcPr>
          <w:p w14:paraId="2F9D6216"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09A12B73"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03860D52" w14:textId="77777777" w:rsidR="006C1399" w:rsidRPr="00313E79" w:rsidRDefault="006C1399" w:rsidP="00B629EC">
            <w:pPr>
              <w:rPr>
                <w:rFonts w:ascii="Calibri" w:hAnsi="Calibri" w:cs="Calibri"/>
              </w:rPr>
            </w:pPr>
            <w:r w:rsidRPr="00313E79">
              <w:rPr>
                <w:rFonts w:ascii="Calibri" w:hAnsi="Calibri" w:cs="Calibri"/>
              </w:rPr>
              <w:t>Officially recognize blue carbon as part of Ghana’s NDC and SDG implementation</w:t>
            </w:r>
          </w:p>
        </w:tc>
        <w:tc>
          <w:tcPr>
            <w:tcW w:w="0" w:type="auto"/>
            <w:hideMark/>
          </w:tcPr>
          <w:p w14:paraId="48B9A661" w14:textId="10154369"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0" w:type="auto"/>
            <w:hideMark/>
          </w:tcPr>
          <w:p w14:paraId="1530BBCC"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Link mangroves and wetlands to mitigation and adaptation targets</w:t>
            </w:r>
          </w:p>
        </w:tc>
      </w:tr>
      <w:tr w:rsidR="006C1399" w:rsidRPr="00313E79" w14:paraId="1E31F425"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070C7FF2" w14:textId="77777777" w:rsidR="006C1399" w:rsidRPr="00313E79" w:rsidRDefault="006C1399" w:rsidP="00B629EC">
            <w:pPr>
              <w:rPr>
                <w:rFonts w:ascii="Calibri" w:hAnsi="Calibri" w:cs="Calibri"/>
              </w:rPr>
            </w:pPr>
            <w:r w:rsidRPr="00313E79">
              <w:rPr>
                <w:rFonts w:ascii="Calibri" w:hAnsi="Calibri" w:cs="Calibri"/>
              </w:rPr>
              <w:t>Include blue carbon indicators in national climate monitoring tools</w:t>
            </w:r>
          </w:p>
        </w:tc>
        <w:tc>
          <w:tcPr>
            <w:tcW w:w="0" w:type="auto"/>
            <w:hideMark/>
          </w:tcPr>
          <w:p w14:paraId="05951DFE" w14:textId="057FBA28"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0" w:type="auto"/>
            <w:hideMark/>
          </w:tcPr>
          <w:p w14:paraId="44AC39CB"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Expand on NDC MRV framework to include social co-benefits</w:t>
            </w:r>
          </w:p>
        </w:tc>
      </w:tr>
      <w:tr w:rsidR="006C1399" w:rsidRPr="00313E79" w14:paraId="56AEC34B" w14:textId="77777777" w:rsidTr="0070514E">
        <w:tc>
          <w:tcPr>
            <w:cnfStyle w:val="001000000000" w:firstRow="0" w:lastRow="0" w:firstColumn="1" w:lastColumn="0" w:oddVBand="0" w:evenVBand="0" w:oddHBand="0" w:evenHBand="0" w:firstRowFirstColumn="0" w:firstRowLastColumn="0" w:lastRowFirstColumn="0" w:lastRowLastColumn="0"/>
            <w:tcW w:w="0" w:type="auto"/>
            <w:hideMark/>
          </w:tcPr>
          <w:p w14:paraId="7D6FE948" w14:textId="77777777" w:rsidR="006C1399" w:rsidRPr="00313E79" w:rsidRDefault="006C1399" w:rsidP="00B629EC">
            <w:pPr>
              <w:rPr>
                <w:rFonts w:ascii="Calibri" w:hAnsi="Calibri" w:cs="Calibri"/>
              </w:rPr>
            </w:pPr>
            <w:r w:rsidRPr="00313E79">
              <w:rPr>
                <w:rFonts w:ascii="Calibri" w:hAnsi="Calibri" w:cs="Calibri"/>
              </w:rPr>
              <w:t>Ensure CREMA structures are recognized in land-use and climate policy</w:t>
            </w:r>
          </w:p>
        </w:tc>
        <w:tc>
          <w:tcPr>
            <w:tcW w:w="0" w:type="auto"/>
            <w:hideMark/>
          </w:tcPr>
          <w:p w14:paraId="4955780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0" w:type="auto"/>
            <w:hideMark/>
          </w:tcPr>
          <w:p w14:paraId="6EEB5F2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Integrate CREMA outcomes in Ghana Forest and Landscape strategies</w:t>
            </w:r>
          </w:p>
        </w:tc>
      </w:tr>
    </w:tbl>
    <w:p w14:paraId="098709F6" w14:textId="698A2865" w:rsidR="006C1399" w:rsidRPr="00313E79" w:rsidRDefault="006C1399" w:rsidP="006C1399">
      <w:pPr>
        <w:rPr>
          <w:rFonts w:ascii="Calibri" w:hAnsi="Calibri" w:cs="Calibri"/>
        </w:rPr>
      </w:pPr>
    </w:p>
    <w:p w14:paraId="1C95E38F" w14:textId="77777777" w:rsidR="006C1399" w:rsidRPr="00313E79" w:rsidRDefault="006C1399" w:rsidP="001F5436">
      <w:pPr>
        <w:pStyle w:val="Heading3"/>
        <w:rPr>
          <w:rFonts w:ascii="Calibri" w:hAnsi="Calibri" w:cs="Calibri"/>
        </w:rPr>
      </w:pPr>
      <w:bookmarkStart w:id="227" w:name="_Toc205793550"/>
      <w:r w:rsidRPr="00313E79">
        <w:rPr>
          <w:rFonts w:ascii="Calibri" w:hAnsi="Calibri" w:cs="Calibri"/>
        </w:rPr>
        <w:t>2. Finalize Legal and Policy Instruments for CREMA and Carbon Rights</w:t>
      </w:r>
      <w:bookmarkEnd w:id="227"/>
    </w:p>
    <w:tbl>
      <w:tblPr>
        <w:tblStyle w:val="GridTable1Light"/>
        <w:tblW w:w="5000" w:type="pct"/>
        <w:tblLook w:val="04A0" w:firstRow="1" w:lastRow="0" w:firstColumn="1" w:lastColumn="0" w:noHBand="0" w:noVBand="1"/>
      </w:tblPr>
      <w:tblGrid>
        <w:gridCol w:w="4315"/>
        <w:gridCol w:w="809"/>
        <w:gridCol w:w="4226"/>
      </w:tblGrid>
      <w:tr w:rsidR="006C1399" w:rsidRPr="00313E79" w14:paraId="63ABC0A4"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7" w:type="pct"/>
            <w:hideMark/>
          </w:tcPr>
          <w:p w14:paraId="3D479979"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432" w:type="pct"/>
            <w:hideMark/>
          </w:tcPr>
          <w:p w14:paraId="7ED79D75"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2260" w:type="pct"/>
            <w:hideMark/>
          </w:tcPr>
          <w:p w14:paraId="30C07DED"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45D59DA4" w14:textId="77777777" w:rsidTr="0070514E">
        <w:tc>
          <w:tcPr>
            <w:cnfStyle w:val="001000000000" w:firstRow="0" w:lastRow="0" w:firstColumn="1" w:lastColumn="0" w:oddVBand="0" w:evenVBand="0" w:oddHBand="0" w:evenHBand="0" w:firstRowFirstColumn="0" w:firstRowLastColumn="0" w:lastRowFirstColumn="0" w:lastRowLastColumn="0"/>
            <w:tcW w:w="2307" w:type="pct"/>
            <w:hideMark/>
          </w:tcPr>
          <w:p w14:paraId="4F0A41B9" w14:textId="77777777" w:rsidR="006C1399" w:rsidRPr="00313E79" w:rsidRDefault="006C1399" w:rsidP="00B629EC">
            <w:pPr>
              <w:rPr>
                <w:rFonts w:ascii="Calibri" w:hAnsi="Calibri" w:cs="Calibri"/>
              </w:rPr>
            </w:pPr>
            <w:r w:rsidRPr="00313E79">
              <w:rPr>
                <w:rFonts w:ascii="Calibri" w:hAnsi="Calibri" w:cs="Calibri"/>
              </w:rPr>
              <w:t>Finalize and operationalize the new CREMA Legislative Instrument (LI)</w:t>
            </w:r>
          </w:p>
        </w:tc>
        <w:tc>
          <w:tcPr>
            <w:tcW w:w="432" w:type="pct"/>
            <w:hideMark/>
          </w:tcPr>
          <w:p w14:paraId="5788307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260" w:type="pct"/>
            <w:hideMark/>
          </w:tcPr>
          <w:p w14:paraId="1EB94D4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Align with Act 1115 and clarify community governance of resources</w:t>
            </w:r>
          </w:p>
        </w:tc>
      </w:tr>
      <w:tr w:rsidR="006C1399" w:rsidRPr="00313E79" w14:paraId="47E1FA58" w14:textId="77777777" w:rsidTr="0070514E">
        <w:tc>
          <w:tcPr>
            <w:cnfStyle w:val="001000000000" w:firstRow="0" w:lastRow="0" w:firstColumn="1" w:lastColumn="0" w:oddVBand="0" w:evenVBand="0" w:oddHBand="0" w:evenHBand="0" w:firstRowFirstColumn="0" w:firstRowLastColumn="0" w:lastRowFirstColumn="0" w:lastRowLastColumn="0"/>
            <w:tcW w:w="2307" w:type="pct"/>
            <w:hideMark/>
          </w:tcPr>
          <w:p w14:paraId="2F0D6D0D" w14:textId="77777777" w:rsidR="006C1399" w:rsidRPr="00313E79" w:rsidRDefault="006C1399" w:rsidP="00B629EC">
            <w:pPr>
              <w:rPr>
                <w:rFonts w:ascii="Calibri" w:hAnsi="Calibri" w:cs="Calibri"/>
              </w:rPr>
            </w:pPr>
            <w:r w:rsidRPr="00313E79">
              <w:rPr>
                <w:rFonts w:ascii="Calibri" w:hAnsi="Calibri" w:cs="Calibri"/>
              </w:rPr>
              <w:t>Develop a national carbon rights and benefit-sharing framework</w:t>
            </w:r>
          </w:p>
        </w:tc>
        <w:tc>
          <w:tcPr>
            <w:tcW w:w="432" w:type="pct"/>
            <w:hideMark/>
          </w:tcPr>
          <w:p w14:paraId="311D68B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260" w:type="pct"/>
            <w:hideMark/>
          </w:tcPr>
          <w:p w14:paraId="5046D18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Collaborate</w:t>
            </w:r>
            <w:proofErr w:type="gramEnd"/>
            <w:r w:rsidRPr="00313E79">
              <w:rPr>
                <w:rFonts w:ascii="Calibri" w:hAnsi="Calibri" w:cs="Calibri"/>
              </w:rPr>
              <w:t xml:space="preserve"> with REDD+ unit, Lands Commission, EPA</w:t>
            </w:r>
          </w:p>
        </w:tc>
      </w:tr>
      <w:tr w:rsidR="006C1399" w:rsidRPr="00313E79" w14:paraId="0F6E79CC" w14:textId="77777777" w:rsidTr="0070514E">
        <w:tc>
          <w:tcPr>
            <w:cnfStyle w:val="001000000000" w:firstRow="0" w:lastRow="0" w:firstColumn="1" w:lastColumn="0" w:oddVBand="0" w:evenVBand="0" w:oddHBand="0" w:evenHBand="0" w:firstRowFirstColumn="0" w:firstRowLastColumn="0" w:lastRowFirstColumn="0" w:lastRowLastColumn="0"/>
            <w:tcW w:w="2307" w:type="pct"/>
            <w:hideMark/>
          </w:tcPr>
          <w:p w14:paraId="434DDFEE" w14:textId="711D14D5" w:rsidR="006C1399" w:rsidRPr="00313E79" w:rsidRDefault="006C1399" w:rsidP="00B629EC">
            <w:pPr>
              <w:rPr>
                <w:rFonts w:ascii="Calibri" w:hAnsi="Calibri" w:cs="Calibri"/>
              </w:rPr>
            </w:pPr>
            <w:r w:rsidRPr="00313E79">
              <w:rPr>
                <w:rFonts w:ascii="Calibri" w:hAnsi="Calibri" w:cs="Calibri"/>
              </w:rPr>
              <w:t>Issue joint MEST–MLNR guidance on safeguards and FPIC</w:t>
            </w:r>
          </w:p>
        </w:tc>
        <w:tc>
          <w:tcPr>
            <w:tcW w:w="432" w:type="pct"/>
            <w:hideMark/>
          </w:tcPr>
          <w:p w14:paraId="1D947EC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Both</w:t>
            </w:r>
          </w:p>
        </w:tc>
        <w:tc>
          <w:tcPr>
            <w:tcW w:w="2260" w:type="pct"/>
            <w:hideMark/>
          </w:tcPr>
          <w:p w14:paraId="64CFB56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Adapt World Bank ESS7/ESS10 to Ghana’s decentralized system</w:t>
            </w:r>
          </w:p>
        </w:tc>
      </w:tr>
    </w:tbl>
    <w:p w14:paraId="1C4350FE" w14:textId="38B6104D" w:rsidR="006C1399" w:rsidRPr="00313E79" w:rsidRDefault="006C1399" w:rsidP="006C1399">
      <w:pPr>
        <w:rPr>
          <w:rFonts w:ascii="Calibri" w:hAnsi="Calibri" w:cs="Calibri"/>
        </w:rPr>
      </w:pPr>
    </w:p>
    <w:p w14:paraId="5D86D77E" w14:textId="77777777" w:rsidR="006C1399" w:rsidRPr="00313E79" w:rsidRDefault="006C1399" w:rsidP="00FC5085">
      <w:pPr>
        <w:pStyle w:val="Heading3"/>
        <w:rPr>
          <w:rFonts w:ascii="Calibri" w:hAnsi="Calibri" w:cs="Calibri"/>
        </w:rPr>
      </w:pPr>
      <w:bookmarkStart w:id="228" w:name="_Toc205793551"/>
      <w:r w:rsidRPr="00313E79">
        <w:rPr>
          <w:rFonts w:ascii="Calibri" w:hAnsi="Calibri" w:cs="Calibri"/>
        </w:rPr>
        <w:t>3. Lead Inter-Ministerial Coordination on Blue Carbon</w:t>
      </w:r>
      <w:bookmarkEnd w:id="228"/>
    </w:p>
    <w:tbl>
      <w:tblPr>
        <w:tblStyle w:val="GridTable1Light"/>
        <w:tblW w:w="5000" w:type="pct"/>
        <w:tblLook w:val="04A0" w:firstRow="1" w:lastRow="0" w:firstColumn="1" w:lastColumn="0" w:noHBand="0" w:noVBand="1"/>
      </w:tblPr>
      <w:tblGrid>
        <w:gridCol w:w="4543"/>
        <w:gridCol w:w="762"/>
        <w:gridCol w:w="4045"/>
      </w:tblGrid>
      <w:tr w:rsidR="006C1399" w:rsidRPr="00313E79" w14:paraId="5E037EE5"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9" w:type="pct"/>
            <w:hideMark/>
          </w:tcPr>
          <w:p w14:paraId="1905F7F5"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407" w:type="pct"/>
            <w:hideMark/>
          </w:tcPr>
          <w:p w14:paraId="15063D29"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2163" w:type="pct"/>
            <w:hideMark/>
          </w:tcPr>
          <w:p w14:paraId="2B65087D"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2264D211" w14:textId="77777777" w:rsidTr="0070514E">
        <w:tc>
          <w:tcPr>
            <w:cnfStyle w:val="001000000000" w:firstRow="0" w:lastRow="0" w:firstColumn="1" w:lastColumn="0" w:oddVBand="0" w:evenVBand="0" w:oddHBand="0" w:evenHBand="0" w:firstRowFirstColumn="0" w:firstRowLastColumn="0" w:lastRowFirstColumn="0" w:lastRowLastColumn="0"/>
            <w:tcW w:w="2429" w:type="pct"/>
            <w:hideMark/>
          </w:tcPr>
          <w:p w14:paraId="47280F14" w14:textId="77777777" w:rsidR="006C1399" w:rsidRPr="00313E79" w:rsidRDefault="006C1399" w:rsidP="00B629EC">
            <w:pPr>
              <w:rPr>
                <w:rFonts w:ascii="Calibri" w:hAnsi="Calibri" w:cs="Calibri"/>
              </w:rPr>
            </w:pPr>
            <w:r w:rsidRPr="00313E79">
              <w:rPr>
                <w:rFonts w:ascii="Calibri" w:hAnsi="Calibri" w:cs="Calibri"/>
              </w:rPr>
              <w:t>Establish a National Blue Carbon Steering Committee</w:t>
            </w:r>
          </w:p>
        </w:tc>
        <w:tc>
          <w:tcPr>
            <w:tcW w:w="407" w:type="pct"/>
            <w:hideMark/>
          </w:tcPr>
          <w:p w14:paraId="66D73DB7" w14:textId="5BE3A829"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163" w:type="pct"/>
            <w:hideMark/>
          </w:tcPr>
          <w:p w14:paraId="6A67924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EPA, MLNR, MOFA, MMDAs, and donor agencies</w:t>
            </w:r>
          </w:p>
        </w:tc>
      </w:tr>
      <w:tr w:rsidR="006C1399" w:rsidRPr="00313E79" w14:paraId="6326493A" w14:textId="77777777" w:rsidTr="0070514E">
        <w:tc>
          <w:tcPr>
            <w:cnfStyle w:val="001000000000" w:firstRow="0" w:lastRow="0" w:firstColumn="1" w:lastColumn="0" w:oddVBand="0" w:evenVBand="0" w:oddHBand="0" w:evenHBand="0" w:firstRowFirstColumn="0" w:firstRowLastColumn="0" w:lastRowFirstColumn="0" w:lastRowLastColumn="0"/>
            <w:tcW w:w="2429" w:type="pct"/>
            <w:hideMark/>
          </w:tcPr>
          <w:p w14:paraId="10DBA933" w14:textId="5F4FFBC2" w:rsidR="006C1399" w:rsidRPr="00313E79" w:rsidRDefault="006C1399" w:rsidP="00B629EC">
            <w:pPr>
              <w:rPr>
                <w:rFonts w:ascii="Calibri" w:hAnsi="Calibri" w:cs="Calibri"/>
              </w:rPr>
            </w:pPr>
            <w:r w:rsidRPr="00313E79">
              <w:rPr>
                <w:rFonts w:ascii="Calibri" w:hAnsi="Calibri" w:cs="Calibri"/>
              </w:rPr>
              <w:t>Coordinate budget and program alignment between MEST/MLNR and DAs</w:t>
            </w:r>
          </w:p>
        </w:tc>
        <w:tc>
          <w:tcPr>
            <w:tcW w:w="407" w:type="pct"/>
            <w:hideMark/>
          </w:tcPr>
          <w:p w14:paraId="55F6C6E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Both</w:t>
            </w:r>
          </w:p>
        </w:tc>
        <w:tc>
          <w:tcPr>
            <w:tcW w:w="2163" w:type="pct"/>
            <w:hideMark/>
          </w:tcPr>
          <w:p w14:paraId="77390FF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Include blue carbon priorities in budget circulars and guidelines</w:t>
            </w:r>
          </w:p>
        </w:tc>
      </w:tr>
      <w:tr w:rsidR="006C1399" w:rsidRPr="00313E79" w14:paraId="0200B1F0" w14:textId="77777777" w:rsidTr="0070514E">
        <w:tc>
          <w:tcPr>
            <w:cnfStyle w:val="001000000000" w:firstRow="0" w:lastRow="0" w:firstColumn="1" w:lastColumn="0" w:oddVBand="0" w:evenVBand="0" w:oddHBand="0" w:evenHBand="0" w:firstRowFirstColumn="0" w:firstRowLastColumn="0" w:lastRowFirstColumn="0" w:lastRowLastColumn="0"/>
            <w:tcW w:w="2429" w:type="pct"/>
            <w:hideMark/>
          </w:tcPr>
          <w:p w14:paraId="4ED40F76" w14:textId="77777777" w:rsidR="006C1399" w:rsidRPr="00313E79" w:rsidRDefault="006C1399" w:rsidP="00B629EC">
            <w:pPr>
              <w:rPr>
                <w:rFonts w:ascii="Calibri" w:hAnsi="Calibri" w:cs="Calibri"/>
              </w:rPr>
            </w:pPr>
            <w:r w:rsidRPr="00313E79">
              <w:rPr>
                <w:rFonts w:ascii="Calibri" w:hAnsi="Calibri" w:cs="Calibri"/>
              </w:rPr>
              <w:t>Convene biannual review of Ramsar, CREMA, and restoration implementation</w:t>
            </w:r>
          </w:p>
        </w:tc>
        <w:tc>
          <w:tcPr>
            <w:tcW w:w="407" w:type="pct"/>
            <w:hideMark/>
          </w:tcPr>
          <w:p w14:paraId="3861F018" w14:textId="1A7A2B81"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163" w:type="pct"/>
            <w:hideMark/>
          </w:tcPr>
          <w:p w14:paraId="2044947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Track joint progress toward co-benefits and community equity goals</w:t>
            </w:r>
          </w:p>
        </w:tc>
      </w:tr>
    </w:tbl>
    <w:p w14:paraId="6FB6FEB4" w14:textId="41FE876D" w:rsidR="006C1399" w:rsidRPr="00313E79" w:rsidRDefault="006C1399" w:rsidP="006C1399">
      <w:pPr>
        <w:rPr>
          <w:rFonts w:ascii="Calibri" w:hAnsi="Calibri" w:cs="Calibri"/>
        </w:rPr>
      </w:pPr>
    </w:p>
    <w:p w14:paraId="5A563A46" w14:textId="77777777" w:rsidR="006C1399" w:rsidRPr="00313E79" w:rsidRDefault="006C1399" w:rsidP="00FC5085">
      <w:pPr>
        <w:pStyle w:val="Heading3"/>
        <w:rPr>
          <w:rFonts w:ascii="Calibri" w:hAnsi="Calibri" w:cs="Calibri"/>
        </w:rPr>
      </w:pPr>
      <w:bookmarkStart w:id="229" w:name="_Toc205793552"/>
      <w:r w:rsidRPr="00313E79">
        <w:rPr>
          <w:rFonts w:ascii="Calibri" w:hAnsi="Calibri" w:cs="Calibri"/>
        </w:rPr>
        <w:t>4. Guide Carbon Finance Readiness and Market Engagement</w:t>
      </w:r>
      <w:bookmarkEnd w:id="229"/>
    </w:p>
    <w:tbl>
      <w:tblPr>
        <w:tblStyle w:val="GridTable1Light"/>
        <w:tblW w:w="5000" w:type="pct"/>
        <w:tblLook w:val="04A0" w:firstRow="1" w:lastRow="0" w:firstColumn="1" w:lastColumn="0" w:noHBand="0" w:noVBand="1"/>
      </w:tblPr>
      <w:tblGrid>
        <w:gridCol w:w="4052"/>
        <w:gridCol w:w="808"/>
        <w:gridCol w:w="4490"/>
      </w:tblGrid>
      <w:tr w:rsidR="006C1399" w:rsidRPr="00313E79" w14:paraId="3489250C"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7" w:type="pct"/>
            <w:hideMark/>
          </w:tcPr>
          <w:p w14:paraId="39067C27"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432" w:type="pct"/>
            <w:hideMark/>
          </w:tcPr>
          <w:p w14:paraId="48D5AD26"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2401" w:type="pct"/>
            <w:hideMark/>
          </w:tcPr>
          <w:p w14:paraId="4860617F"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14E153B1" w14:textId="77777777" w:rsidTr="0070514E">
        <w:tc>
          <w:tcPr>
            <w:cnfStyle w:val="001000000000" w:firstRow="0" w:lastRow="0" w:firstColumn="1" w:lastColumn="0" w:oddVBand="0" w:evenVBand="0" w:oddHBand="0" w:evenHBand="0" w:firstRowFirstColumn="0" w:firstRowLastColumn="0" w:lastRowFirstColumn="0" w:lastRowLastColumn="0"/>
            <w:tcW w:w="2167" w:type="pct"/>
            <w:hideMark/>
          </w:tcPr>
          <w:p w14:paraId="0C5F0405" w14:textId="77777777" w:rsidR="006C1399" w:rsidRPr="00313E79" w:rsidRDefault="006C1399" w:rsidP="00B629EC">
            <w:pPr>
              <w:rPr>
                <w:rFonts w:ascii="Calibri" w:hAnsi="Calibri" w:cs="Calibri"/>
              </w:rPr>
            </w:pPr>
            <w:r w:rsidRPr="00313E79">
              <w:rPr>
                <w:rFonts w:ascii="Calibri" w:hAnsi="Calibri" w:cs="Calibri"/>
              </w:rPr>
              <w:t>Develop national criteria for selecting carbon pilot sites</w:t>
            </w:r>
          </w:p>
        </w:tc>
        <w:tc>
          <w:tcPr>
            <w:tcW w:w="432" w:type="pct"/>
            <w:hideMark/>
          </w:tcPr>
          <w:p w14:paraId="3429F24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401" w:type="pct"/>
            <w:hideMark/>
          </w:tcPr>
          <w:p w14:paraId="484186E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CREMA progress, FPIC, MRV readiness, and equity as benchmarks</w:t>
            </w:r>
          </w:p>
        </w:tc>
      </w:tr>
      <w:tr w:rsidR="006C1399" w:rsidRPr="00313E79" w14:paraId="6AB8E559" w14:textId="77777777" w:rsidTr="0070514E">
        <w:tc>
          <w:tcPr>
            <w:cnfStyle w:val="001000000000" w:firstRow="0" w:lastRow="0" w:firstColumn="1" w:lastColumn="0" w:oddVBand="0" w:evenVBand="0" w:oddHBand="0" w:evenHBand="0" w:firstRowFirstColumn="0" w:firstRowLastColumn="0" w:lastRowFirstColumn="0" w:lastRowLastColumn="0"/>
            <w:tcW w:w="2167" w:type="pct"/>
            <w:hideMark/>
          </w:tcPr>
          <w:p w14:paraId="235465E0" w14:textId="77777777" w:rsidR="006C1399" w:rsidRPr="00313E79" w:rsidRDefault="006C1399" w:rsidP="00B629EC">
            <w:pPr>
              <w:rPr>
                <w:rFonts w:ascii="Calibri" w:hAnsi="Calibri" w:cs="Calibri"/>
              </w:rPr>
            </w:pPr>
            <w:r w:rsidRPr="00313E79">
              <w:rPr>
                <w:rFonts w:ascii="Calibri" w:hAnsi="Calibri" w:cs="Calibri"/>
              </w:rPr>
              <w:lastRenderedPageBreak/>
              <w:t>Align Plan Vivo/Verra standards with Ghana’s REDD+ framework</w:t>
            </w:r>
          </w:p>
        </w:tc>
        <w:tc>
          <w:tcPr>
            <w:tcW w:w="432" w:type="pct"/>
            <w:hideMark/>
          </w:tcPr>
          <w:p w14:paraId="77D4FB2B"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401" w:type="pct"/>
            <w:hideMark/>
          </w:tcPr>
          <w:p w14:paraId="40B494A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Interface with Forestry Commission and international registries</w:t>
            </w:r>
          </w:p>
        </w:tc>
      </w:tr>
      <w:tr w:rsidR="006C1399" w:rsidRPr="00313E79" w14:paraId="03044CE0" w14:textId="77777777" w:rsidTr="0070514E">
        <w:tc>
          <w:tcPr>
            <w:cnfStyle w:val="001000000000" w:firstRow="0" w:lastRow="0" w:firstColumn="1" w:lastColumn="0" w:oddVBand="0" w:evenVBand="0" w:oddHBand="0" w:evenHBand="0" w:firstRowFirstColumn="0" w:firstRowLastColumn="0" w:lastRowFirstColumn="0" w:lastRowLastColumn="0"/>
            <w:tcW w:w="2167" w:type="pct"/>
            <w:hideMark/>
          </w:tcPr>
          <w:p w14:paraId="52437720" w14:textId="77777777" w:rsidR="006C1399" w:rsidRPr="00313E79" w:rsidRDefault="006C1399" w:rsidP="00B629EC">
            <w:pPr>
              <w:rPr>
                <w:rFonts w:ascii="Calibri" w:hAnsi="Calibri" w:cs="Calibri"/>
              </w:rPr>
            </w:pPr>
            <w:r w:rsidRPr="00313E79">
              <w:rPr>
                <w:rFonts w:ascii="Calibri" w:hAnsi="Calibri" w:cs="Calibri"/>
              </w:rPr>
              <w:t>Facilitate registry of blue carbon co-benefit credits</w:t>
            </w:r>
          </w:p>
        </w:tc>
        <w:tc>
          <w:tcPr>
            <w:tcW w:w="432" w:type="pct"/>
            <w:hideMark/>
          </w:tcPr>
          <w:p w14:paraId="013DE0C5" w14:textId="1AC7DEEF"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401" w:type="pct"/>
            <w:hideMark/>
          </w:tcPr>
          <w:p w14:paraId="3DE4866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Through EPA and Climate Change Directorate</w:t>
            </w:r>
          </w:p>
        </w:tc>
      </w:tr>
      <w:tr w:rsidR="006C1399" w:rsidRPr="00313E79" w14:paraId="6B730BCD" w14:textId="77777777" w:rsidTr="0070514E">
        <w:tc>
          <w:tcPr>
            <w:cnfStyle w:val="001000000000" w:firstRow="0" w:lastRow="0" w:firstColumn="1" w:lastColumn="0" w:oddVBand="0" w:evenVBand="0" w:oddHBand="0" w:evenHBand="0" w:firstRowFirstColumn="0" w:firstRowLastColumn="0" w:lastRowFirstColumn="0" w:lastRowLastColumn="0"/>
            <w:tcW w:w="2167" w:type="pct"/>
            <w:hideMark/>
          </w:tcPr>
          <w:p w14:paraId="5705E233" w14:textId="77777777" w:rsidR="006C1399" w:rsidRPr="00313E79" w:rsidRDefault="006C1399" w:rsidP="00B629EC">
            <w:pPr>
              <w:rPr>
                <w:rFonts w:ascii="Calibri" w:hAnsi="Calibri" w:cs="Calibri"/>
              </w:rPr>
            </w:pPr>
            <w:r w:rsidRPr="00313E79">
              <w:rPr>
                <w:rFonts w:ascii="Calibri" w:hAnsi="Calibri" w:cs="Calibri"/>
              </w:rPr>
              <w:t>Mobilize resources for community MRV systems</w:t>
            </w:r>
          </w:p>
        </w:tc>
        <w:tc>
          <w:tcPr>
            <w:tcW w:w="432" w:type="pct"/>
            <w:hideMark/>
          </w:tcPr>
          <w:p w14:paraId="17C39A8B" w14:textId="0F8F68CB"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401" w:type="pct"/>
            <w:hideMark/>
          </w:tcPr>
          <w:p w14:paraId="460C931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Package into GEF, GCF, or bilateral climate finance proposals</w:t>
            </w:r>
          </w:p>
        </w:tc>
      </w:tr>
    </w:tbl>
    <w:p w14:paraId="3798B7C0" w14:textId="69E454A8" w:rsidR="006C1399" w:rsidRPr="00313E79" w:rsidRDefault="006C1399" w:rsidP="006C1399">
      <w:pPr>
        <w:rPr>
          <w:rFonts w:ascii="Calibri" w:hAnsi="Calibri" w:cs="Calibri"/>
        </w:rPr>
      </w:pPr>
    </w:p>
    <w:p w14:paraId="78CE1963" w14:textId="77777777" w:rsidR="006C1399" w:rsidRPr="00313E79" w:rsidRDefault="006C1399" w:rsidP="00FC5085">
      <w:pPr>
        <w:pStyle w:val="Heading3"/>
        <w:rPr>
          <w:rFonts w:ascii="Calibri" w:hAnsi="Calibri" w:cs="Calibri"/>
        </w:rPr>
      </w:pPr>
      <w:bookmarkStart w:id="230" w:name="_Toc205793553"/>
      <w:r w:rsidRPr="00313E79">
        <w:rPr>
          <w:rFonts w:ascii="Calibri" w:hAnsi="Calibri" w:cs="Calibri"/>
        </w:rPr>
        <w:t>5. Promote Safeguards, Gender Inclusion, and Community Ownership</w:t>
      </w:r>
      <w:bookmarkEnd w:id="230"/>
    </w:p>
    <w:tbl>
      <w:tblPr>
        <w:tblStyle w:val="GridTable1Light"/>
        <w:tblW w:w="5000" w:type="pct"/>
        <w:tblLook w:val="04A0" w:firstRow="1" w:lastRow="0" w:firstColumn="1" w:lastColumn="0" w:noHBand="0" w:noVBand="1"/>
      </w:tblPr>
      <w:tblGrid>
        <w:gridCol w:w="4245"/>
        <w:gridCol w:w="808"/>
        <w:gridCol w:w="4297"/>
      </w:tblGrid>
      <w:tr w:rsidR="006C1399" w:rsidRPr="00313E79" w14:paraId="662A22DA"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pct"/>
            <w:hideMark/>
          </w:tcPr>
          <w:p w14:paraId="15B0E699"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432" w:type="pct"/>
            <w:hideMark/>
          </w:tcPr>
          <w:p w14:paraId="3E8B4A55"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2298" w:type="pct"/>
            <w:hideMark/>
          </w:tcPr>
          <w:p w14:paraId="00AF750D"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2E085248" w14:textId="77777777" w:rsidTr="0070514E">
        <w:tc>
          <w:tcPr>
            <w:cnfStyle w:val="001000000000" w:firstRow="0" w:lastRow="0" w:firstColumn="1" w:lastColumn="0" w:oddVBand="0" w:evenVBand="0" w:oddHBand="0" w:evenHBand="0" w:firstRowFirstColumn="0" w:firstRowLastColumn="0" w:lastRowFirstColumn="0" w:lastRowLastColumn="0"/>
            <w:tcW w:w="2270" w:type="pct"/>
            <w:hideMark/>
          </w:tcPr>
          <w:p w14:paraId="7987E8B3" w14:textId="77777777" w:rsidR="006C1399" w:rsidRPr="00313E79" w:rsidRDefault="006C1399" w:rsidP="00B629EC">
            <w:pPr>
              <w:rPr>
                <w:rFonts w:ascii="Calibri" w:hAnsi="Calibri" w:cs="Calibri"/>
              </w:rPr>
            </w:pPr>
            <w:r w:rsidRPr="00313E79">
              <w:rPr>
                <w:rFonts w:ascii="Calibri" w:hAnsi="Calibri" w:cs="Calibri"/>
              </w:rPr>
              <w:t>Issue national guidance on gender and youth in CREMA governance</w:t>
            </w:r>
          </w:p>
        </w:tc>
        <w:tc>
          <w:tcPr>
            <w:tcW w:w="432" w:type="pct"/>
            <w:hideMark/>
          </w:tcPr>
          <w:p w14:paraId="6DF708B8"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298" w:type="pct"/>
            <w:hideMark/>
          </w:tcPr>
          <w:p w14:paraId="3916780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Apply quotas and safeguards in benefit-sharing models</w:t>
            </w:r>
          </w:p>
        </w:tc>
      </w:tr>
      <w:tr w:rsidR="006C1399" w:rsidRPr="00313E79" w14:paraId="1E57123A" w14:textId="77777777" w:rsidTr="0070514E">
        <w:tc>
          <w:tcPr>
            <w:cnfStyle w:val="001000000000" w:firstRow="0" w:lastRow="0" w:firstColumn="1" w:lastColumn="0" w:oddVBand="0" w:evenVBand="0" w:oddHBand="0" w:evenHBand="0" w:firstRowFirstColumn="0" w:firstRowLastColumn="0" w:lastRowFirstColumn="0" w:lastRowLastColumn="0"/>
            <w:tcW w:w="2270" w:type="pct"/>
            <w:hideMark/>
          </w:tcPr>
          <w:p w14:paraId="1049598B" w14:textId="77777777" w:rsidR="006C1399" w:rsidRPr="00313E79" w:rsidRDefault="006C1399" w:rsidP="00B629EC">
            <w:pPr>
              <w:rPr>
                <w:rFonts w:ascii="Calibri" w:hAnsi="Calibri" w:cs="Calibri"/>
              </w:rPr>
            </w:pPr>
            <w:r w:rsidRPr="00313E79">
              <w:rPr>
                <w:rFonts w:ascii="Calibri" w:hAnsi="Calibri" w:cs="Calibri"/>
              </w:rPr>
              <w:t>Monitor FPIC compliance and grievances in blue carbon sites</w:t>
            </w:r>
          </w:p>
        </w:tc>
        <w:tc>
          <w:tcPr>
            <w:tcW w:w="432" w:type="pct"/>
            <w:hideMark/>
          </w:tcPr>
          <w:p w14:paraId="68FCE49D" w14:textId="0BB4006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298" w:type="pct"/>
            <w:hideMark/>
          </w:tcPr>
          <w:p w14:paraId="48DB40F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Use EPA to support grievance audit and redress forums</w:t>
            </w:r>
          </w:p>
        </w:tc>
      </w:tr>
      <w:tr w:rsidR="006C1399" w:rsidRPr="00313E79" w14:paraId="23B07C52" w14:textId="77777777" w:rsidTr="0070514E">
        <w:tc>
          <w:tcPr>
            <w:cnfStyle w:val="001000000000" w:firstRow="0" w:lastRow="0" w:firstColumn="1" w:lastColumn="0" w:oddVBand="0" w:evenVBand="0" w:oddHBand="0" w:evenHBand="0" w:firstRowFirstColumn="0" w:firstRowLastColumn="0" w:lastRowFirstColumn="0" w:lastRowLastColumn="0"/>
            <w:tcW w:w="2270" w:type="pct"/>
            <w:hideMark/>
          </w:tcPr>
          <w:p w14:paraId="0D630926" w14:textId="0095006C" w:rsidR="006C1399" w:rsidRPr="00313E79" w:rsidRDefault="006C1399" w:rsidP="00B629EC">
            <w:pPr>
              <w:rPr>
                <w:rFonts w:ascii="Calibri" w:hAnsi="Calibri" w:cs="Calibri"/>
              </w:rPr>
            </w:pPr>
            <w:r w:rsidRPr="00313E79">
              <w:rPr>
                <w:rFonts w:ascii="Calibri" w:hAnsi="Calibri" w:cs="Calibri"/>
              </w:rPr>
              <w:t>Fund national awareness campaigns</w:t>
            </w:r>
          </w:p>
        </w:tc>
        <w:tc>
          <w:tcPr>
            <w:tcW w:w="432" w:type="pct"/>
            <w:hideMark/>
          </w:tcPr>
          <w:p w14:paraId="2B62B49F" w14:textId="78C52281"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298" w:type="pct"/>
            <w:hideMark/>
          </w:tcPr>
          <w:p w14:paraId="04B80BFC"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Highlight success stories, carbon literacy, and community benefits</w:t>
            </w:r>
          </w:p>
        </w:tc>
      </w:tr>
    </w:tbl>
    <w:p w14:paraId="449E0AFD" w14:textId="4E18C658" w:rsidR="006C1399" w:rsidRPr="00313E79" w:rsidRDefault="006C1399" w:rsidP="006C1399">
      <w:pPr>
        <w:rPr>
          <w:rFonts w:ascii="Calibri" w:hAnsi="Calibri" w:cs="Calibri"/>
        </w:rPr>
      </w:pPr>
    </w:p>
    <w:p w14:paraId="7E186466" w14:textId="77777777" w:rsidR="006C1399" w:rsidRPr="00313E79" w:rsidRDefault="006C1399" w:rsidP="00FC5085">
      <w:pPr>
        <w:pStyle w:val="Heading3"/>
        <w:rPr>
          <w:rFonts w:ascii="Calibri" w:hAnsi="Calibri" w:cs="Calibri"/>
        </w:rPr>
      </w:pPr>
      <w:bookmarkStart w:id="231" w:name="_Toc205793554"/>
      <w:r w:rsidRPr="00313E79">
        <w:rPr>
          <w:rFonts w:ascii="Calibri" w:hAnsi="Calibri" w:cs="Calibri"/>
        </w:rPr>
        <w:t>6. Facilitate Global Alignment and Reporting</w:t>
      </w:r>
      <w:bookmarkEnd w:id="231"/>
    </w:p>
    <w:tbl>
      <w:tblPr>
        <w:tblStyle w:val="GridTable1Light"/>
        <w:tblW w:w="5000" w:type="pct"/>
        <w:tblLook w:val="04A0" w:firstRow="1" w:lastRow="0" w:firstColumn="1" w:lastColumn="0" w:noHBand="0" w:noVBand="1"/>
      </w:tblPr>
      <w:tblGrid>
        <w:gridCol w:w="4628"/>
        <w:gridCol w:w="808"/>
        <w:gridCol w:w="3914"/>
      </w:tblGrid>
      <w:tr w:rsidR="006C1399" w:rsidRPr="00313E79" w14:paraId="03E07BCF"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pct"/>
            <w:hideMark/>
          </w:tcPr>
          <w:p w14:paraId="08D08AC1"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432" w:type="pct"/>
            <w:hideMark/>
          </w:tcPr>
          <w:p w14:paraId="4367BE98"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Lead</w:t>
            </w:r>
          </w:p>
        </w:tc>
        <w:tc>
          <w:tcPr>
            <w:tcW w:w="2093" w:type="pct"/>
            <w:hideMark/>
          </w:tcPr>
          <w:p w14:paraId="7E0794B2"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Implementation Notes</w:t>
            </w:r>
          </w:p>
        </w:tc>
      </w:tr>
      <w:tr w:rsidR="006C1399" w:rsidRPr="00313E79" w14:paraId="3DC0EA04" w14:textId="77777777" w:rsidTr="0070514E">
        <w:tc>
          <w:tcPr>
            <w:cnfStyle w:val="001000000000" w:firstRow="0" w:lastRow="0" w:firstColumn="1" w:lastColumn="0" w:oddVBand="0" w:evenVBand="0" w:oddHBand="0" w:evenHBand="0" w:firstRowFirstColumn="0" w:firstRowLastColumn="0" w:lastRowFirstColumn="0" w:lastRowLastColumn="0"/>
            <w:tcW w:w="2475" w:type="pct"/>
            <w:hideMark/>
          </w:tcPr>
          <w:p w14:paraId="55FA7383" w14:textId="77777777" w:rsidR="006C1399" w:rsidRPr="00313E79" w:rsidRDefault="006C1399" w:rsidP="00B629EC">
            <w:pPr>
              <w:rPr>
                <w:rFonts w:ascii="Calibri" w:hAnsi="Calibri" w:cs="Calibri"/>
              </w:rPr>
            </w:pPr>
            <w:r w:rsidRPr="00313E79">
              <w:rPr>
                <w:rFonts w:ascii="Calibri" w:hAnsi="Calibri" w:cs="Calibri"/>
              </w:rPr>
              <w:t>Include blue carbon updates in Ghana’s UNFCCC, Ramsar, and SDG reporting</w:t>
            </w:r>
          </w:p>
        </w:tc>
        <w:tc>
          <w:tcPr>
            <w:tcW w:w="432" w:type="pct"/>
            <w:hideMark/>
          </w:tcPr>
          <w:p w14:paraId="042E5517" w14:textId="387E2D8B"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093" w:type="pct"/>
            <w:hideMark/>
          </w:tcPr>
          <w:p w14:paraId="0083076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EPA and Forestry Commission to contribute data</w:t>
            </w:r>
          </w:p>
        </w:tc>
      </w:tr>
      <w:tr w:rsidR="006C1399" w:rsidRPr="00313E79" w14:paraId="74BB14B7" w14:textId="77777777" w:rsidTr="0070514E">
        <w:tc>
          <w:tcPr>
            <w:cnfStyle w:val="001000000000" w:firstRow="0" w:lastRow="0" w:firstColumn="1" w:lastColumn="0" w:oddVBand="0" w:evenVBand="0" w:oddHBand="0" w:evenHBand="0" w:firstRowFirstColumn="0" w:firstRowLastColumn="0" w:lastRowFirstColumn="0" w:lastRowLastColumn="0"/>
            <w:tcW w:w="2475" w:type="pct"/>
            <w:hideMark/>
          </w:tcPr>
          <w:p w14:paraId="2CDE7A3D" w14:textId="77777777" w:rsidR="006C1399" w:rsidRPr="00313E79" w:rsidRDefault="006C1399" w:rsidP="00B629EC">
            <w:pPr>
              <w:rPr>
                <w:rFonts w:ascii="Calibri" w:hAnsi="Calibri" w:cs="Calibri"/>
              </w:rPr>
            </w:pPr>
            <w:r w:rsidRPr="00313E79">
              <w:rPr>
                <w:rFonts w:ascii="Calibri" w:hAnsi="Calibri" w:cs="Calibri"/>
              </w:rPr>
              <w:t>Lead national delegation in blue carbon dialogues (UNEP, Africa Group, etc.)</w:t>
            </w:r>
          </w:p>
        </w:tc>
        <w:tc>
          <w:tcPr>
            <w:tcW w:w="432" w:type="pct"/>
            <w:hideMark/>
          </w:tcPr>
          <w:p w14:paraId="6E0452D8" w14:textId="5BA60CBB"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MEST</w:t>
            </w:r>
          </w:p>
        </w:tc>
        <w:tc>
          <w:tcPr>
            <w:tcW w:w="2093" w:type="pct"/>
            <w:hideMark/>
          </w:tcPr>
          <w:p w14:paraId="36EB1CC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Highlight Ghana’s CREMA model and co-benefit innovations</w:t>
            </w:r>
          </w:p>
        </w:tc>
      </w:tr>
      <w:tr w:rsidR="006C1399" w:rsidRPr="00313E79" w14:paraId="1CE031E6" w14:textId="77777777" w:rsidTr="0070514E">
        <w:tc>
          <w:tcPr>
            <w:cnfStyle w:val="001000000000" w:firstRow="0" w:lastRow="0" w:firstColumn="1" w:lastColumn="0" w:oddVBand="0" w:evenVBand="0" w:oddHBand="0" w:evenHBand="0" w:firstRowFirstColumn="0" w:firstRowLastColumn="0" w:lastRowFirstColumn="0" w:lastRowLastColumn="0"/>
            <w:tcW w:w="2475" w:type="pct"/>
            <w:hideMark/>
          </w:tcPr>
          <w:p w14:paraId="4816B34E" w14:textId="77777777" w:rsidR="006C1399" w:rsidRPr="00313E79" w:rsidRDefault="006C1399" w:rsidP="00B629EC">
            <w:pPr>
              <w:rPr>
                <w:rFonts w:ascii="Calibri" w:hAnsi="Calibri" w:cs="Calibri"/>
              </w:rPr>
            </w:pPr>
            <w:r w:rsidRPr="00313E79">
              <w:rPr>
                <w:rFonts w:ascii="Calibri" w:hAnsi="Calibri" w:cs="Calibri"/>
              </w:rPr>
              <w:t>Build diplomatic relationships for voluntary carbon market access</w:t>
            </w:r>
          </w:p>
        </w:tc>
        <w:tc>
          <w:tcPr>
            <w:tcW w:w="432" w:type="pct"/>
            <w:hideMark/>
          </w:tcPr>
          <w:p w14:paraId="29E996D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MLNR</w:t>
            </w:r>
          </w:p>
        </w:tc>
        <w:tc>
          <w:tcPr>
            <w:tcW w:w="2093" w:type="pct"/>
            <w:hideMark/>
          </w:tcPr>
          <w:p w14:paraId="014DB33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Especially with EU, US, and emerging Asian buyers</w:t>
            </w:r>
          </w:p>
        </w:tc>
      </w:tr>
    </w:tbl>
    <w:p w14:paraId="5FE708E4" w14:textId="3C9B7489" w:rsidR="006C1399" w:rsidRPr="00313E79" w:rsidRDefault="006C1399" w:rsidP="006C1399">
      <w:pPr>
        <w:rPr>
          <w:rFonts w:ascii="Calibri" w:hAnsi="Calibri" w:cs="Calibri"/>
        </w:rPr>
      </w:pPr>
    </w:p>
    <w:p w14:paraId="3D4CEAFB" w14:textId="77777777" w:rsidR="006C1399" w:rsidRPr="00313E79" w:rsidRDefault="006C1399" w:rsidP="00FC5085">
      <w:pPr>
        <w:pStyle w:val="Heading3"/>
        <w:rPr>
          <w:rFonts w:ascii="Calibri" w:hAnsi="Calibri" w:cs="Calibri"/>
        </w:rPr>
      </w:pPr>
      <w:bookmarkStart w:id="232" w:name="_Toc205793555"/>
      <w:r w:rsidRPr="00313E79">
        <w:rPr>
          <w:rFonts w:ascii="Calibri" w:hAnsi="Calibri" w:cs="Calibri"/>
        </w:rPr>
        <w:t>Conclusion</w:t>
      </w:r>
      <w:bookmarkEnd w:id="232"/>
    </w:p>
    <w:p w14:paraId="4ADF80BD" w14:textId="41E6EFAB" w:rsidR="006C1399" w:rsidRPr="00313E79" w:rsidRDefault="006C1399" w:rsidP="00252226">
      <w:pPr>
        <w:jc w:val="both"/>
        <w:rPr>
          <w:rFonts w:ascii="Calibri" w:hAnsi="Calibri" w:cs="Calibri"/>
        </w:rPr>
      </w:pPr>
      <w:r w:rsidRPr="00313E79">
        <w:rPr>
          <w:rFonts w:ascii="Calibri" w:hAnsi="Calibri" w:cs="Calibri"/>
        </w:rPr>
        <w:t>The ministries of MEST</w:t>
      </w:r>
      <w:r w:rsidR="00A43991" w:rsidRPr="00313E79">
        <w:rPr>
          <w:rFonts w:ascii="Calibri" w:hAnsi="Calibri" w:cs="Calibri"/>
        </w:rPr>
        <w:t xml:space="preserve"> </w:t>
      </w:r>
      <w:r w:rsidRPr="00313E79">
        <w:rPr>
          <w:rFonts w:ascii="Calibri" w:hAnsi="Calibri" w:cs="Calibri"/>
        </w:rPr>
        <w:t xml:space="preserve">and MLNR are uniquely positioned to turn Ghana’s blue carbon pilot efforts into a </w:t>
      </w:r>
      <w:r w:rsidRPr="00313E79">
        <w:rPr>
          <w:rFonts w:ascii="Calibri" w:hAnsi="Calibri" w:cs="Calibri"/>
          <w:b/>
          <w:bCs/>
        </w:rPr>
        <w:t>national climate success story</w:t>
      </w:r>
      <w:r w:rsidRPr="00313E79">
        <w:rPr>
          <w:rFonts w:ascii="Calibri" w:hAnsi="Calibri" w:cs="Calibri"/>
        </w:rPr>
        <w:t xml:space="preserve">. By anchoring CREMA in national law, coordinating carbon market readiness, and aligning global reporting with local equity, they can create a system where </w:t>
      </w:r>
      <w:r w:rsidRPr="00313E79">
        <w:rPr>
          <w:rFonts w:ascii="Calibri" w:hAnsi="Calibri" w:cs="Calibri"/>
          <w:b/>
          <w:bCs/>
        </w:rPr>
        <w:t>nature and people thrive together</w:t>
      </w:r>
      <w:r w:rsidRPr="00313E79">
        <w:rPr>
          <w:rFonts w:ascii="Calibri" w:hAnsi="Calibri" w:cs="Calibri"/>
        </w:rPr>
        <w:t>.</w:t>
      </w:r>
    </w:p>
    <w:p w14:paraId="7B5ABF87" w14:textId="3E059299" w:rsidR="006C1399" w:rsidRPr="00313E79" w:rsidRDefault="006C1399" w:rsidP="00252226">
      <w:pPr>
        <w:jc w:val="both"/>
        <w:rPr>
          <w:rFonts w:ascii="Calibri" w:hAnsi="Calibri" w:cs="Calibri"/>
        </w:rPr>
      </w:pPr>
      <w:r w:rsidRPr="00313E79">
        <w:rPr>
          <w:rFonts w:ascii="Calibri" w:hAnsi="Calibri" w:cs="Calibri"/>
        </w:rPr>
        <w:t>This leadership must now move from strategy to structure</w:t>
      </w:r>
      <w:r w:rsidR="00A43991" w:rsidRPr="00313E79">
        <w:rPr>
          <w:rFonts w:ascii="Calibri" w:hAnsi="Calibri" w:cs="Calibri"/>
        </w:rPr>
        <w:t>,</w:t>
      </w:r>
      <w:r w:rsidRPr="00313E79">
        <w:rPr>
          <w:rFonts w:ascii="Calibri" w:hAnsi="Calibri" w:cs="Calibri"/>
        </w:rPr>
        <w:t xml:space="preserve"> so communities can act with confidence, knowing they are backed by a government committed to justice, climate resilience, and innovation.</w:t>
      </w:r>
    </w:p>
    <w:p w14:paraId="08EE2D9B" w14:textId="53205169" w:rsidR="006C1399" w:rsidRPr="00313E79" w:rsidRDefault="00A9216C" w:rsidP="00F522BC">
      <w:pPr>
        <w:pStyle w:val="Heading2"/>
        <w:rPr>
          <w:rFonts w:ascii="Calibri" w:hAnsi="Calibri" w:cs="Calibri"/>
        </w:rPr>
      </w:pPr>
      <w:bookmarkStart w:id="233" w:name="_Toc205793556"/>
      <w:r w:rsidRPr="00313E79">
        <w:rPr>
          <w:rFonts w:ascii="Calibri" w:hAnsi="Calibri" w:cs="Calibri"/>
        </w:rPr>
        <w:lastRenderedPageBreak/>
        <w:t>6</w:t>
      </w:r>
      <w:r w:rsidR="006C1399" w:rsidRPr="00313E79">
        <w:rPr>
          <w:rFonts w:ascii="Calibri" w:hAnsi="Calibri" w:cs="Calibri"/>
        </w:rPr>
        <w:t>.5 Development Partner Recommendations</w:t>
      </w:r>
      <w:bookmarkEnd w:id="233"/>
    </w:p>
    <w:p w14:paraId="345852EC" w14:textId="77777777" w:rsidR="006C1399" w:rsidRPr="00313E79" w:rsidRDefault="006C1399" w:rsidP="008F6A5A">
      <w:pPr>
        <w:pStyle w:val="Heading3"/>
        <w:rPr>
          <w:rFonts w:ascii="Calibri" w:hAnsi="Calibri" w:cs="Calibri"/>
        </w:rPr>
      </w:pPr>
      <w:bookmarkStart w:id="234" w:name="_Toc205793557"/>
      <w:r w:rsidRPr="00313E79">
        <w:rPr>
          <w:rFonts w:ascii="Calibri" w:hAnsi="Calibri" w:cs="Calibri"/>
        </w:rPr>
        <w:t>Introduction</w:t>
      </w:r>
      <w:bookmarkEnd w:id="234"/>
    </w:p>
    <w:p w14:paraId="3B7209BE" w14:textId="3E94DE00" w:rsidR="006C1399" w:rsidRPr="00313E79" w:rsidRDefault="006C1399" w:rsidP="006D59A1">
      <w:pPr>
        <w:jc w:val="both"/>
        <w:rPr>
          <w:rFonts w:ascii="Calibri" w:hAnsi="Calibri" w:cs="Calibri"/>
        </w:rPr>
      </w:pPr>
      <w:r w:rsidRPr="00313E79">
        <w:rPr>
          <w:rFonts w:ascii="Calibri" w:hAnsi="Calibri" w:cs="Calibri"/>
        </w:rPr>
        <w:t>Development partners</w:t>
      </w:r>
      <w:r w:rsidR="00ED7D7B" w:rsidRPr="00313E79">
        <w:rPr>
          <w:rFonts w:ascii="Calibri" w:hAnsi="Calibri" w:cs="Calibri"/>
        </w:rPr>
        <w:t xml:space="preserve">, </w:t>
      </w:r>
      <w:r w:rsidRPr="00313E79">
        <w:rPr>
          <w:rFonts w:ascii="Calibri" w:hAnsi="Calibri" w:cs="Calibri"/>
        </w:rPr>
        <w:t>including multilateral donors, bilateral agencies, climate funds, and INGOs</w:t>
      </w:r>
      <w:r w:rsidR="00ED7D7B" w:rsidRPr="00313E79">
        <w:rPr>
          <w:rFonts w:ascii="Calibri" w:hAnsi="Calibri" w:cs="Calibri"/>
        </w:rPr>
        <w:t>,</w:t>
      </w:r>
      <w:r w:rsidRPr="00313E79">
        <w:rPr>
          <w:rFonts w:ascii="Calibri" w:hAnsi="Calibri" w:cs="Calibri"/>
        </w:rPr>
        <w:t xml:space="preserve"> play an essential role in supporting the WACA Blue Carbon initiative through </w:t>
      </w:r>
      <w:r w:rsidRPr="00313E79">
        <w:rPr>
          <w:rFonts w:ascii="Calibri" w:hAnsi="Calibri" w:cs="Calibri"/>
          <w:b/>
          <w:bCs/>
        </w:rPr>
        <w:t>technical assistance, financing, safeguards oversight, and capacity building</w:t>
      </w:r>
      <w:r w:rsidRPr="00313E79">
        <w:rPr>
          <w:rFonts w:ascii="Calibri" w:hAnsi="Calibri" w:cs="Calibri"/>
        </w:rPr>
        <w:t xml:space="preserve">. To ensure that blue carbon outcomes are </w:t>
      </w:r>
      <w:r w:rsidRPr="00313E79">
        <w:rPr>
          <w:rFonts w:ascii="Calibri" w:hAnsi="Calibri" w:cs="Calibri"/>
          <w:b/>
          <w:bCs/>
        </w:rPr>
        <w:t>sustainable, inclusive, and locally owned</w:t>
      </w:r>
      <w:r w:rsidRPr="00313E79">
        <w:rPr>
          <w:rFonts w:ascii="Calibri" w:hAnsi="Calibri" w:cs="Calibri"/>
        </w:rPr>
        <w:t>, partners must align with national systems, empower community structures, and support innovations in restoration, carbon finance, and co-benefit delivery.</w:t>
      </w:r>
    </w:p>
    <w:p w14:paraId="2D296660" w14:textId="28386364" w:rsidR="006C1399" w:rsidRPr="00313E79" w:rsidRDefault="006C1399" w:rsidP="00582319">
      <w:pPr>
        <w:jc w:val="both"/>
        <w:rPr>
          <w:rFonts w:ascii="Calibri" w:hAnsi="Calibri" w:cs="Calibri"/>
        </w:rPr>
      </w:pPr>
      <w:r w:rsidRPr="00313E79">
        <w:rPr>
          <w:rFonts w:ascii="Calibri" w:hAnsi="Calibri" w:cs="Calibri"/>
        </w:rPr>
        <w:t>This section presents clear, actionable recommendations for development partners based on field realities and institutional dynamics observed across the three Ramsar pilot sites.</w:t>
      </w:r>
    </w:p>
    <w:p w14:paraId="28494193" w14:textId="77777777" w:rsidR="006C1399" w:rsidRPr="00313E79" w:rsidRDefault="006C1399" w:rsidP="00582319">
      <w:pPr>
        <w:pStyle w:val="Heading3"/>
        <w:rPr>
          <w:rFonts w:ascii="Calibri" w:hAnsi="Calibri" w:cs="Calibri"/>
        </w:rPr>
      </w:pPr>
      <w:bookmarkStart w:id="235" w:name="_Toc205793558"/>
      <w:r w:rsidRPr="00313E79">
        <w:rPr>
          <w:rFonts w:ascii="Calibri" w:hAnsi="Calibri" w:cs="Calibri"/>
        </w:rPr>
        <w:t>1. Align Funding with Ghana’s CREMA and Blue Carbon Systems</w:t>
      </w:r>
      <w:bookmarkEnd w:id="235"/>
    </w:p>
    <w:tbl>
      <w:tblPr>
        <w:tblStyle w:val="GridTable1Light"/>
        <w:tblW w:w="5000" w:type="pct"/>
        <w:tblLook w:val="04A0" w:firstRow="1" w:lastRow="0" w:firstColumn="1" w:lastColumn="0" w:noHBand="0" w:noVBand="1"/>
      </w:tblPr>
      <w:tblGrid>
        <w:gridCol w:w="4774"/>
        <w:gridCol w:w="4576"/>
      </w:tblGrid>
      <w:tr w:rsidR="006C1399" w:rsidRPr="00313E79" w14:paraId="7871706F"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8" w:type="pct"/>
            <w:hideMark/>
          </w:tcPr>
          <w:p w14:paraId="1D656FEF"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24" w:type="pct"/>
            <w:hideMark/>
          </w:tcPr>
          <w:p w14:paraId="5783DAE5"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24E25125" w14:textId="77777777" w:rsidTr="0070514E">
        <w:tc>
          <w:tcPr>
            <w:cnfStyle w:val="001000000000" w:firstRow="0" w:lastRow="0" w:firstColumn="1" w:lastColumn="0" w:oddVBand="0" w:evenVBand="0" w:oddHBand="0" w:evenHBand="0" w:firstRowFirstColumn="0" w:firstRowLastColumn="0" w:lastRowFirstColumn="0" w:lastRowLastColumn="0"/>
            <w:tcW w:w="2528" w:type="pct"/>
            <w:hideMark/>
          </w:tcPr>
          <w:p w14:paraId="32F34C15" w14:textId="5076D351" w:rsidR="006C1399" w:rsidRPr="00313E79" w:rsidRDefault="005456D6" w:rsidP="00B629EC">
            <w:pPr>
              <w:rPr>
                <w:rFonts w:ascii="Calibri" w:hAnsi="Calibri" w:cs="Calibri"/>
              </w:rPr>
            </w:pPr>
            <w:r w:rsidRPr="00313E79">
              <w:rPr>
                <w:rFonts w:ascii="Calibri" w:hAnsi="Calibri" w:cs="Calibri"/>
              </w:rPr>
              <w:t xml:space="preserve">Aim </w:t>
            </w:r>
            <w:r w:rsidR="006C1399" w:rsidRPr="00313E79">
              <w:rPr>
                <w:rFonts w:ascii="Calibri" w:hAnsi="Calibri" w:cs="Calibri"/>
              </w:rPr>
              <w:t xml:space="preserve">to align </w:t>
            </w:r>
            <w:r w:rsidR="00C22479" w:rsidRPr="00313E79">
              <w:rPr>
                <w:rFonts w:ascii="Calibri" w:hAnsi="Calibri" w:cs="Calibri"/>
              </w:rPr>
              <w:t xml:space="preserve">projects </w:t>
            </w:r>
            <w:r w:rsidR="006C1399" w:rsidRPr="00313E79">
              <w:rPr>
                <w:rFonts w:ascii="Calibri" w:hAnsi="Calibri" w:cs="Calibri"/>
              </w:rPr>
              <w:t>with the national CREMA framework (Act 1115 / LI)</w:t>
            </w:r>
          </w:p>
        </w:tc>
        <w:tc>
          <w:tcPr>
            <w:tcW w:w="2424" w:type="pct"/>
            <w:hideMark/>
          </w:tcPr>
          <w:p w14:paraId="3ABAA1E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Avoid duplication and reinforce community governance</w:t>
            </w:r>
          </w:p>
        </w:tc>
      </w:tr>
      <w:tr w:rsidR="006C1399" w:rsidRPr="00313E79" w14:paraId="4C42DD66" w14:textId="77777777" w:rsidTr="0070514E">
        <w:tc>
          <w:tcPr>
            <w:cnfStyle w:val="001000000000" w:firstRow="0" w:lastRow="0" w:firstColumn="1" w:lastColumn="0" w:oddVBand="0" w:evenVBand="0" w:oddHBand="0" w:evenHBand="0" w:firstRowFirstColumn="0" w:firstRowLastColumn="0" w:lastRowFirstColumn="0" w:lastRowLastColumn="0"/>
            <w:tcW w:w="2528" w:type="pct"/>
            <w:hideMark/>
          </w:tcPr>
          <w:p w14:paraId="194FC8B1" w14:textId="77777777" w:rsidR="006C1399" w:rsidRPr="00313E79" w:rsidRDefault="006C1399" w:rsidP="00B629EC">
            <w:pPr>
              <w:rPr>
                <w:rFonts w:ascii="Calibri" w:hAnsi="Calibri" w:cs="Calibri"/>
              </w:rPr>
            </w:pPr>
            <w:r w:rsidRPr="00313E79">
              <w:rPr>
                <w:rFonts w:ascii="Calibri" w:hAnsi="Calibri" w:cs="Calibri"/>
              </w:rPr>
              <w:t>Link blue carbon interventions to Ghana’s NDC and SDG targets</w:t>
            </w:r>
          </w:p>
        </w:tc>
        <w:tc>
          <w:tcPr>
            <w:tcW w:w="2424" w:type="pct"/>
            <w:hideMark/>
          </w:tcPr>
          <w:p w14:paraId="24D2F66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Strengthen</w:t>
            </w:r>
            <w:proofErr w:type="gramEnd"/>
            <w:r w:rsidRPr="00313E79">
              <w:rPr>
                <w:rFonts w:ascii="Calibri" w:hAnsi="Calibri" w:cs="Calibri"/>
              </w:rPr>
              <w:t xml:space="preserve"> reporting and credibility of country-led implementation</w:t>
            </w:r>
          </w:p>
        </w:tc>
      </w:tr>
      <w:tr w:rsidR="006C1399" w:rsidRPr="00313E79" w14:paraId="6C7D0DA2" w14:textId="77777777" w:rsidTr="0070514E">
        <w:tc>
          <w:tcPr>
            <w:cnfStyle w:val="001000000000" w:firstRow="0" w:lastRow="0" w:firstColumn="1" w:lastColumn="0" w:oddVBand="0" w:evenVBand="0" w:oddHBand="0" w:evenHBand="0" w:firstRowFirstColumn="0" w:firstRowLastColumn="0" w:lastRowFirstColumn="0" w:lastRowLastColumn="0"/>
            <w:tcW w:w="2528" w:type="pct"/>
            <w:hideMark/>
          </w:tcPr>
          <w:p w14:paraId="3C347D0E" w14:textId="77777777" w:rsidR="006C1399" w:rsidRPr="00313E79" w:rsidRDefault="006C1399" w:rsidP="00B629EC">
            <w:pPr>
              <w:rPr>
                <w:rFonts w:ascii="Calibri" w:hAnsi="Calibri" w:cs="Calibri"/>
              </w:rPr>
            </w:pPr>
            <w:r w:rsidRPr="00313E79">
              <w:rPr>
                <w:rFonts w:ascii="Calibri" w:hAnsi="Calibri" w:cs="Calibri"/>
              </w:rPr>
              <w:t>Fund CREMA-linked community MRV systems</w:t>
            </w:r>
          </w:p>
        </w:tc>
        <w:tc>
          <w:tcPr>
            <w:tcW w:w="2424" w:type="pct"/>
            <w:hideMark/>
          </w:tcPr>
          <w:p w14:paraId="44AE443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Support Ghana’s ability to issue co-benefit or carbon credits</w:t>
            </w:r>
          </w:p>
        </w:tc>
      </w:tr>
      <w:tr w:rsidR="006C1399" w:rsidRPr="00313E79" w14:paraId="5742BD74" w14:textId="77777777" w:rsidTr="0070514E">
        <w:tc>
          <w:tcPr>
            <w:cnfStyle w:val="001000000000" w:firstRow="0" w:lastRow="0" w:firstColumn="1" w:lastColumn="0" w:oddVBand="0" w:evenVBand="0" w:oddHBand="0" w:evenHBand="0" w:firstRowFirstColumn="0" w:firstRowLastColumn="0" w:lastRowFirstColumn="0" w:lastRowLastColumn="0"/>
            <w:tcW w:w="2528" w:type="pct"/>
            <w:hideMark/>
          </w:tcPr>
          <w:p w14:paraId="1480FD82" w14:textId="77777777" w:rsidR="006C1399" w:rsidRPr="00313E79" w:rsidRDefault="006C1399" w:rsidP="00B629EC">
            <w:pPr>
              <w:rPr>
                <w:rFonts w:ascii="Calibri" w:hAnsi="Calibri" w:cs="Calibri"/>
              </w:rPr>
            </w:pPr>
            <w:r w:rsidRPr="00313E79">
              <w:rPr>
                <w:rFonts w:ascii="Calibri" w:hAnsi="Calibri" w:cs="Calibri"/>
              </w:rPr>
              <w:t>Include blue carbon in donor climate portfolio reviews</w:t>
            </w:r>
          </w:p>
        </w:tc>
        <w:tc>
          <w:tcPr>
            <w:tcW w:w="2424" w:type="pct"/>
            <w:hideMark/>
          </w:tcPr>
          <w:p w14:paraId="338A2F3B"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Elevate visibility in country strategy documents</w:t>
            </w:r>
          </w:p>
        </w:tc>
      </w:tr>
    </w:tbl>
    <w:p w14:paraId="366AEEDF" w14:textId="721DADCC" w:rsidR="006C1399" w:rsidRPr="00313E79" w:rsidRDefault="006C1399" w:rsidP="006C1399">
      <w:pPr>
        <w:rPr>
          <w:rFonts w:ascii="Calibri" w:hAnsi="Calibri" w:cs="Calibri"/>
        </w:rPr>
      </w:pPr>
    </w:p>
    <w:p w14:paraId="3F5AB1C9" w14:textId="77777777" w:rsidR="006C1399" w:rsidRPr="00313E79" w:rsidRDefault="006C1399" w:rsidP="000B50C9">
      <w:pPr>
        <w:pStyle w:val="Heading3"/>
        <w:rPr>
          <w:rFonts w:ascii="Calibri" w:hAnsi="Calibri" w:cs="Calibri"/>
        </w:rPr>
      </w:pPr>
      <w:bookmarkStart w:id="236" w:name="_Toc205793559"/>
      <w:r w:rsidRPr="00313E79">
        <w:rPr>
          <w:rFonts w:ascii="Calibri" w:hAnsi="Calibri" w:cs="Calibri"/>
        </w:rPr>
        <w:t>2. Support Results-Based and Co-Benefit Financing Models</w:t>
      </w:r>
      <w:bookmarkEnd w:id="236"/>
    </w:p>
    <w:tbl>
      <w:tblPr>
        <w:tblStyle w:val="GridTable1Light"/>
        <w:tblW w:w="5000" w:type="pct"/>
        <w:tblLook w:val="04A0" w:firstRow="1" w:lastRow="0" w:firstColumn="1" w:lastColumn="0" w:noHBand="0" w:noVBand="1"/>
      </w:tblPr>
      <w:tblGrid>
        <w:gridCol w:w="5051"/>
        <w:gridCol w:w="4299"/>
      </w:tblGrid>
      <w:tr w:rsidR="006C1399" w:rsidRPr="00313E79" w14:paraId="1F894953" w14:textId="77777777" w:rsidTr="00705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1" w:type="pct"/>
            <w:hideMark/>
          </w:tcPr>
          <w:p w14:paraId="15633E85"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299" w:type="pct"/>
            <w:hideMark/>
          </w:tcPr>
          <w:p w14:paraId="1B622745"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31F394EC" w14:textId="77777777" w:rsidTr="0070514E">
        <w:tc>
          <w:tcPr>
            <w:cnfStyle w:val="001000000000" w:firstRow="0" w:lastRow="0" w:firstColumn="1" w:lastColumn="0" w:oddVBand="0" w:evenVBand="0" w:oddHBand="0" w:evenHBand="0" w:firstRowFirstColumn="0" w:firstRowLastColumn="0" w:lastRowFirstColumn="0" w:lastRowLastColumn="0"/>
            <w:tcW w:w="2701" w:type="pct"/>
            <w:hideMark/>
          </w:tcPr>
          <w:p w14:paraId="70CEC506" w14:textId="77777777" w:rsidR="006C1399" w:rsidRPr="00313E79" w:rsidRDefault="006C1399" w:rsidP="00B629EC">
            <w:pPr>
              <w:rPr>
                <w:rFonts w:ascii="Calibri" w:hAnsi="Calibri" w:cs="Calibri"/>
              </w:rPr>
            </w:pPr>
            <w:r w:rsidRPr="00313E79">
              <w:rPr>
                <w:rFonts w:ascii="Calibri" w:hAnsi="Calibri" w:cs="Calibri"/>
              </w:rPr>
              <w:t>Pilot results-based payments for restoration and MRV</w:t>
            </w:r>
          </w:p>
        </w:tc>
        <w:tc>
          <w:tcPr>
            <w:tcW w:w="2299" w:type="pct"/>
            <w:hideMark/>
          </w:tcPr>
          <w:p w14:paraId="47696925"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Incentivizes measurable outcomes at the community level</w:t>
            </w:r>
          </w:p>
        </w:tc>
      </w:tr>
      <w:tr w:rsidR="006C1399" w:rsidRPr="00313E79" w14:paraId="41A3ABCD" w14:textId="77777777" w:rsidTr="0070514E">
        <w:tc>
          <w:tcPr>
            <w:cnfStyle w:val="001000000000" w:firstRow="0" w:lastRow="0" w:firstColumn="1" w:lastColumn="0" w:oddVBand="0" w:evenVBand="0" w:oddHBand="0" w:evenHBand="0" w:firstRowFirstColumn="0" w:firstRowLastColumn="0" w:lastRowFirstColumn="0" w:lastRowLastColumn="0"/>
            <w:tcW w:w="2701" w:type="pct"/>
            <w:hideMark/>
          </w:tcPr>
          <w:p w14:paraId="68A4EB76" w14:textId="77777777" w:rsidR="006C1399" w:rsidRPr="00313E79" w:rsidRDefault="006C1399" w:rsidP="00B629EC">
            <w:pPr>
              <w:rPr>
                <w:rFonts w:ascii="Calibri" w:hAnsi="Calibri" w:cs="Calibri"/>
              </w:rPr>
            </w:pPr>
            <w:r w:rsidRPr="00313E79">
              <w:rPr>
                <w:rFonts w:ascii="Calibri" w:hAnsi="Calibri" w:cs="Calibri"/>
              </w:rPr>
              <w:t>Fund co-benefit indicators (jobs, wood saved, women-led enterprises)</w:t>
            </w:r>
          </w:p>
        </w:tc>
        <w:tc>
          <w:tcPr>
            <w:tcW w:w="2299" w:type="pct"/>
            <w:hideMark/>
          </w:tcPr>
          <w:p w14:paraId="19EA03E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Allows monetization of climate–social synergies</w:t>
            </w:r>
          </w:p>
        </w:tc>
      </w:tr>
      <w:tr w:rsidR="006C1399" w:rsidRPr="00313E79" w14:paraId="69E09F35" w14:textId="77777777" w:rsidTr="0070514E">
        <w:tc>
          <w:tcPr>
            <w:cnfStyle w:val="001000000000" w:firstRow="0" w:lastRow="0" w:firstColumn="1" w:lastColumn="0" w:oddVBand="0" w:evenVBand="0" w:oddHBand="0" w:evenHBand="0" w:firstRowFirstColumn="0" w:firstRowLastColumn="0" w:lastRowFirstColumn="0" w:lastRowLastColumn="0"/>
            <w:tcW w:w="2701" w:type="pct"/>
            <w:hideMark/>
          </w:tcPr>
          <w:p w14:paraId="3F02A1E0" w14:textId="77777777" w:rsidR="006C1399" w:rsidRPr="00313E79" w:rsidRDefault="006C1399" w:rsidP="00B629EC">
            <w:pPr>
              <w:rPr>
                <w:rFonts w:ascii="Calibri" w:hAnsi="Calibri" w:cs="Calibri"/>
              </w:rPr>
            </w:pPr>
            <w:r w:rsidRPr="00313E79">
              <w:rPr>
                <w:rFonts w:ascii="Calibri" w:hAnsi="Calibri" w:cs="Calibri"/>
              </w:rPr>
              <w:t>Create multi-donor pooled funds for CREMA strengthening</w:t>
            </w:r>
          </w:p>
        </w:tc>
        <w:tc>
          <w:tcPr>
            <w:tcW w:w="2299" w:type="pct"/>
            <w:hideMark/>
          </w:tcPr>
          <w:p w14:paraId="6308F66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Reduces fragmentation and allows shared monitoring tools</w:t>
            </w:r>
          </w:p>
        </w:tc>
      </w:tr>
      <w:tr w:rsidR="006C1399" w:rsidRPr="00313E79" w14:paraId="3F270557" w14:textId="77777777" w:rsidTr="0070514E">
        <w:tc>
          <w:tcPr>
            <w:cnfStyle w:val="001000000000" w:firstRow="0" w:lastRow="0" w:firstColumn="1" w:lastColumn="0" w:oddVBand="0" w:evenVBand="0" w:oddHBand="0" w:evenHBand="0" w:firstRowFirstColumn="0" w:firstRowLastColumn="0" w:lastRowFirstColumn="0" w:lastRowLastColumn="0"/>
            <w:tcW w:w="2701" w:type="pct"/>
            <w:hideMark/>
          </w:tcPr>
          <w:p w14:paraId="6948A864" w14:textId="77777777" w:rsidR="006C1399" w:rsidRPr="00313E79" w:rsidRDefault="006C1399" w:rsidP="00B629EC">
            <w:pPr>
              <w:rPr>
                <w:rFonts w:ascii="Calibri" w:hAnsi="Calibri" w:cs="Calibri"/>
              </w:rPr>
            </w:pPr>
            <w:r w:rsidRPr="00313E79">
              <w:rPr>
                <w:rFonts w:ascii="Calibri" w:hAnsi="Calibri" w:cs="Calibri"/>
              </w:rPr>
              <w:t>Explore pre-financing of Plan Vivo or Verra certification processes</w:t>
            </w:r>
          </w:p>
        </w:tc>
        <w:tc>
          <w:tcPr>
            <w:tcW w:w="2299" w:type="pct"/>
            <w:hideMark/>
          </w:tcPr>
          <w:p w14:paraId="2370F300"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Helps de-risk entry into voluntary carbon markets</w:t>
            </w:r>
          </w:p>
        </w:tc>
      </w:tr>
    </w:tbl>
    <w:p w14:paraId="5704B93D" w14:textId="66B229AC" w:rsidR="006C1399" w:rsidRPr="00313E79" w:rsidRDefault="006C1399" w:rsidP="006C1399">
      <w:pPr>
        <w:rPr>
          <w:rFonts w:ascii="Calibri" w:hAnsi="Calibri" w:cs="Calibri"/>
        </w:rPr>
      </w:pPr>
    </w:p>
    <w:p w14:paraId="6B4342CF" w14:textId="77777777" w:rsidR="006C1399" w:rsidRPr="00313E79" w:rsidRDefault="006C1399" w:rsidP="000B50C9">
      <w:pPr>
        <w:pStyle w:val="Heading3"/>
        <w:rPr>
          <w:rFonts w:ascii="Calibri" w:hAnsi="Calibri" w:cs="Calibri"/>
        </w:rPr>
      </w:pPr>
      <w:bookmarkStart w:id="237" w:name="_Toc205793560"/>
      <w:r w:rsidRPr="00313E79">
        <w:rPr>
          <w:rFonts w:ascii="Calibri" w:hAnsi="Calibri" w:cs="Calibri"/>
        </w:rPr>
        <w:t>3. Prioritize Gender, Youth, and Inclusion in All Blue Carbon Grants</w:t>
      </w:r>
      <w:bookmarkEnd w:id="237"/>
    </w:p>
    <w:tbl>
      <w:tblPr>
        <w:tblStyle w:val="GridTable1Light"/>
        <w:tblW w:w="5000" w:type="pct"/>
        <w:tblLook w:val="04A0" w:firstRow="1" w:lastRow="0" w:firstColumn="1" w:lastColumn="0" w:noHBand="0" w:noVBand="1"/>
      </w:tblPr>
      <w:tblGrid>
        <w:gridCol w:w="4752"/>
        <w:gridCol w:w="4598"/>
      </w:tblGrid>
      <w:tr w:rsidR="006C1399" w:rsidRPr="00313E79" w14:paraId="2F3E3542" w14:textId="77777777" w:rsidTr="00797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0E66DD63"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59" w:type="pct"/>
            <w:hideMark/>
          </w:tcPr>
          <w:p w14:paraId="1B47DEE2"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368E3B35" w14:textId="77777777" w:rsidTr="00797232">
        <w:tc>
          <w:tcPr>
            <w:cnfStyle w:val="001000000000" w:firstRow="0" w:lastRow="0" w:firstColumn="1" w:lastColumn="0" w:oddVBand="0" w:evenVBand="0" w:oddHBand="0" w:evenHBand="0" w:firstRowFirstColumn="0" w:firstRowLastColumn="0" w:lastRowFirstColumn="0" w:lastRowLastColumn="0"/>
            <w:tcW w:w="2541" w:type="pct"/>
            <w:hideMark/>
          </w:tcPr>
          <w:p w14:paraId="008DDE73" w14:textId="77777777" w:rsidR="006C1399" w:rsidRPr="00313E79" w:rsidRDefault="006C1399" w:rsidP="00B629EC">
            <w:pPr>
              <w:rPr>
                <w:rFonts w:ascii="Calibri" w:hAnsi="Calibri" w:cs="Calibri"/>
              </w:rPr>
            </w:pPr>
            <w:r w:rsidRPr="00313E79">
              <w:rPr>
                <w:rFonts w:ascii="Calibri" w:hAnsi="Calibri" w:cs="Calibri"/>
              </w:rPr>
              <w:t xml:space="preserve">Mandate gender-disaggregated indicators in all </w:t>
            </w:r>
            <w:proofErr w:type="spellStart"/>
            <w:r w:rsidRPr="00313E79">
              <w:rPr>
                <w:rFonts w:ascii="Calibri" w:hAnsi="Calibri" w:cs="Calibri"/>
              </w:rPr>
              <w:t>logframes</w:t>
            </w:r>
            <w:proofErr w:type="spellEnd"/>
          </w:p>
        </w:tc>
        <w:tc>
          <w:tcPr>
            <w:tcW w:w="2459" w:type="pct"/>
            <w:hideMark/>
          </w:tcPr>
          <w:p w14:paraId="5D9BA17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Promotes equity and safeguards compliance</w:t>
            </w:r>
          </w:p>
        </w:tc>
      </w:tr>
      <w:tr w:rsidR="006C1399" w:rsidRPr="00313E79" w14:paraId="2684BA2F" w14:textId="77777777" w:rsidTr="00797232">
        <w:tc>
          <w:tcPr>
            <w:cnfStyle w:val="001000000000" w:firstRow="0" w:lastRow="0" w:firstColumn="1" w:lastColumn="0" w:oddVBand="0" w:evenVBand="0" w:oddHBand="0" w:evenHBand="0" w:firstRowFirstColumn="0" w:firstRowLastColumn="0" w:lastRowFirstColumn="0" w:lastRowLastColumn="0"/>
            <w:tcW w:w="2541" w:type="pct"/>
            <w:hideMark/>
          </w:tcPr>
          <w:p w14:paraId="0982318E" w14:textId="77777777" w:rsidR="006C1399" w:rsidRPr="00313E79" w:rsidRDefault="006C1399" w:rsidP="00B629EC">
            <w:pPr>
              <w:rPr>
                <w:rFonts w:ascii="Calibri" w:hAnsi="Calibri" w:cs="Calibri"/>
              </w:rPr>
            </w:pPr>
            <w:r w:rsidRPr="00313E79">
              <w:rPr>
                <w:rFonts w:ascii="Calibri" w:hAnsi="Calibri" w:cs="Calibri"/>
              </w:rPr>
              <w:lastRenderedPageBreak/>
              <w:t>Fund VSLAs, youth MRV groups, and PWD accessibility pilots</w:t>
            </w:r>
          </w:p>
        </w:tc>
        <w:tc>
          <w:tcPr>
            <w:tcW w:w="2459" w:type="pct"/>
            <w:hideMark/>
          </w:tcPr>
          <w:p w14:paraId="62B3CB22"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Addresses participation gaps and capacity deficits</w:t>
            </w:r>
          </w:p>
        </w:tc>
      </w:tr>
      <w:tr w:rsidR="006C1399" w:rsidRPr="00313E79" w14:paraId="245B91E4" w14:textId="77777777" w:rsidTr="00797232">
        <w:tc>
          <w:tcPr>
            <w:cnfStyle w:val="001000000000" w:firstRow="0" w:lastRow="0" w:firstColumn="1" w:lastColumn="0" w:oddVBand="0" w:evenVBand="0" w:oddHBand="0" w:evenHBand="0" w:firstRowFirstColumn="0" w:firstRowLastColumn="0" w:lastRowFirstColumn="0" w:lastRowLastColumn="0"/>
            <w:tcW w:w="2541" w:type="pct"/>
            <w:hideMark/>
          </w:tcPr>
          <w:p w14:paraId="4CE766F4" w14:textId="77777777" w:rsidR="006C1399" w:rsidRPr="00313E79" w:rsidRDefault="006C1399" w:rsidP="00B629EC">
            <w:pPr>
              <w:rPr>
                <w:rFonts w:ascii="Calibri" w:hAnsi="Calibri" w:cs="Calibri"/>
              </w:rPr>
            </w:pPr>
            <w:r w:rsidRPr="00313E79">
              <w:rPr>
                <w:rFonts w:ascii="Calibri" w:hAnsi="Calibri" w:cs="Calibri"/>
              </w:rPr>
              <w:t>Require participatory FPIC as a pre-condition for funding</w:t>
            </w:r>
          </w:p>
        </w:tc>
        <w:tc>
          <w:tcPr>
            <w:tcW w:w="2459" w:type="pct"/>
            <w:hideMark/>
          </w:tcPr>
          <w:p w14:paraId="64657C3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Aligns with ESS7/ESS10 and Ghana’s safeguards system</w:t>
            </w:r>
          </w:p>
        </w:tc>
      </w:tr>
      <w:tr w:rsidR="006C1399" w:rsidRPr="00313E79" w14:paraId="0AEF3892" w14:textId="77777777" w:rsidTr="00797232">
        <w:tc>
          <w:tcPr>
            <w:cnfStyle w:val="001000000000" w:firstRow="0" w:lastRow="0" w:firstColumn="1" w:lastColumn="0" w:oddVBand="0" w:evenVBand="0" w:oddHBand="0" w:evenHBand="0" w:firstRowFirstColumn="0" w:firstRowLastColumn="0" w:lastRowFirstColumn="0" w:lastRowLastColumn="0"/>
            <w:tcW w:w="2541" w:type="pct"/>
            <w:hideMark/>
          </w:tcPr>
          <w:p w14:paraId="67F8A2FB" w14:textId="77777777" w:rsidR="006C1399" w:rsidRPr="00313E79" w:rsidRDefault="006C1399" w:rsidP="00B629EC">
            <w:pPr>
              <w:rPr>
                <w:rFonts w:ascii="Calibri" w:hAnsi="Calibri" w:cs="Calibri"/>
              </w:rPr>
            </w:pPr>
            <w:r w:rsidRPr="00313E79">
              <w:rPr>
                <w:rFonts w:ascii="Calibri" w:hAnsi="Calibri" w:cs="Calibri"/>
              </w:rPr>
              <w:t>Provide core funding for grassroots women/youth NGOs</w:t>
            </w:r>
          </w:p>
        </w:tc>
        <w:tc>
          <w:tcPr>
            <w:tcW w:w="2459" w:type="pct"/>
            <w:hideMark/>
          </w:tcPr>
          <w:p w14:paraId="48915824"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Empowers local actors in enterprise and restoration scale-up</w:t>
            </w:r>
          </w:p>
        </w:tc>
      </w:tr>
    </w:tbl>
    <w:p w14:paraId="1659E433" w14:textId="21089DD6" w:rsidR="006C1399" w:rsidRPr="00313E79" w:rsidRDefault="006C1399" w:rsidP="006C1399">
      <w:pPr>
        <w:rPr>
          <w:rFonts w:ascii="Calibri" w:hAnsi="Calibri" w:cs="Calibri"/>
        </w:rPr>
      </w:pPr>
    </w:p>
    <w:p w14:paraId="119443FC" w14:textId="77777777" w:rsidR="006C1399" w:rsidRPr="00313E79" w:rsidRDefault="006C1399" w:rsidP="00652146">
      <w:pPr>
        <w:pStyle w:val="Heading3"/>
        <w:rPr>
          <w:rFonts w:ascii="Calibri" w:hAnsi="Calibri" w:cs="Calibri"/>
        </w:rPr>
      </w:pPr>
      <w:bookmarkStart w:id="238" w:name="_Toc205793561"/>
      <w:r w:rsidRPr="00313E79">
        <w:rPr>
          <w:rFonts w:ascii="Calibri" w:hAnsi="Calibri" w:cs="Calibri"/>
        </w:rPr>
        <w:t>4. Coordinate Technical Assistance and Training Across Partners</w:t>
      </w:r>
      <w:bookmarkEnd w:id="238"/>
    </w:p>
    <w:tbl>
      <w:tblPr>
        <w:tblStyle w:val="GridTable1Light"/>
        <w:tblW w:w="5000" w:type="pct"/>
        <w:tblLook w:val="04A0" w:firstRow="1" w:lastRow="0" w:firstColumn="1" w:lastColumn="0" w:noHBand="0" w:noVBand="1"/>
      </w:tblPr>
      <w:tblGrid>
        <w:gridCol w:w="5096"/>
        <w:gridCol w:w="4254"/>
      </w:tblGrid>
      <w:tr w:rsidR="006C1399" w:rsidRPr="00313E79" w14:paraId="60AA2081" w14:textId="77777777" w:rsidTr="00797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5" w:type="pct"/>
            <w:hideMark/>
          </w:tcPr>
          <w:p w14:paraId="0000CAA8"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275" w:type="pct"/>
            <w:hideMark/>
          </w:tcPr>
          <w:p w14:paraId="396B33AC"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0C1D71CE" w14:textId="77777777" w:rsidTr="00797232">
        <w:tc>
          <w:tcPr>
            <w:cnfStyle w:val="001000000000" w:firstRow="0" w:lastRow="0" w:firstColumn="1" w:lastColumn="0" w:oddVBand="0" w:evenVBand="0" w:oddHBand="0" w:evenHBand="0" w:firstRowFirstColumn="0" w:firstRowLastColumn="0" w:lastRowFirstColumn="0" w:lastRowLastColumn="0"/>
            <w:tcW w:w="2725" w:type="pct"/>
            <w:hideMark/>
          </w:tcPr>
          <w:p w14:paraId="79ADE660" w14:textId="77777777" w:rsidR="006C1399" w:rsidRPr="00313E79" w:rsidRDefault="006C1399" w:rsidP="00B629EC">
            <w:pPr>
              <w:rPr>
                <w:rFonts w:ascii="Calibri" w:hAnsi="Calibri" w:cs="Calibri"/>
              </w:rPr>
            </w:pPr>
            <w:r w:rsidRPr="00313E79">
              <w:rPr>
                <w:rFonts w:ascii="Calibri" w:hAnsi="Calibri" w:cs="Calibri"/>
              </w:rPr>
              <w:t>Use a shared capacity-building plan co-endorsed by MLNR, MESTI, and Wildlife</w:t>
            </w:r>
          </w:p>
        </w:tc>
        <w:tc>
          <w:tcPr>
            <w:tcW w:w="2275" w:type="pct"/>
            <w:hideMark/>
          </w:tcPr>
          <w:p w14:paraId="1F6BF833"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Avoids duplication and promotes standardization</w:t>
            </w:r>
          </w:p>
        </w:tc>
      </w:tr>
      <w:tr w:rsidR="006C1399" w:rsidRPr="00313E79" w14:paraId="3E3BB87D" w14:textId="77777777" w:rsidTr="00797232">
        <w:tc>
          <w:tcPr>
            <w:cnfStyle w:val="001000000000" w:firstRow="0" w:lastRow="0" w:firstColumn="1" w:lastColumn="0" w:oddVBand="0" w:evenVBand="0" w:oddHBand="0" w:evenHBand="0" w:firstRowFirstColumn="0" w:firstRowLastColumn="0" w:lastRowFirstColumn="0" w:lastRowLastColumn="0"/>
            <w:tcW w:w="2725" w:type="pct"/>
            <w:hideMark/>
          </w:tcPr>
          <w:p w14:paraId="60A3A4EE" w14:textId="77777777" w:rsidR="006C1399" w:rsidRPr="00313E79" w:rsidRDefault="006C1399" w:rsidP="00B629EC">
            <w:pPr>
              <w:rPr>
                <w:rFonts w:ascii="Calibri" w:hAnsi="Calibri" w:cs="Calibri"/>
              </w:rPr>
            </w:pPr>
            <w:r w:rsidRPr="00313E79">
              <w:rPr>
                <w:rFonts w:ascii="Calibri" w:hAnsi="Calibri" w:cs="Calibri"/>
              </w:rPr>
              <w:t>Pool resources for MRV tool development and training</w:t>
            </w:r>
          </w:p>
        </w:tc>
        <w:tc>
          <w:tcPr>
            <w:tcW w:w="2275" w:type="pct"/>
            <w:hideMark/>
          </w:tcPr>
          <w:p w14:paraId="00FB280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Scales youth- and community-friendly data collection methods</w:t>
            </w:r>
          </w:p>
        </w:tc>
      </w:tr>
      <w:tr w:rsidR="006C1399" w:rsidRPr="00313E79" w14:paraId="4DE29843" w14:textId="77777777" w:rsidTr="00797232">
        <w:tc>
          <w:tcPr>
            <w:cnfStyle w:val="001000000000" w:firstRow="0" w:lastRow="0" w:firstColumn="1" w:lastColumn="0" w:oddVBand="0" w:evenVBand="0" w:oddHBand="0" w:evenHBand="0" w:firstRowFirstColumn="0" w:firstRowLastColumn="0" w:lastRowFirstColumn="0" w:lastRowLastColumn="0"/>
            <w:tcW w:w="2725" w:type="pct"/>
            <w:hideMark/>
          </w:tcPr>
          <w:p w14:paraId="14215760" w14:textId="77777777" w:rsidR="006C1399" w:rsidRPr="00313E79" w:rsidRDefault="006C1399" w:rsidP="00B629EC">
            <w:pPr>
              <w:rPr>
                <w:rFonts w:ascii="Calibri" w:hAnsi="Calibri" w:cs="Calibri"/>
              </w:rPr>
            </w:pPr>
            <w:r w:rsidRPr="00313E79">
              <w:rPr>
                <w:rFonts w:ascii="Calibri" w:hAnsi="Calibri" w:cs="Calibri"/>
              </w:rPr>
              <w:t>Share FPIC, grievance, and carbon training materials</w:t>
            </w:r>
          </w:p>
        </w:tc>
        <w:tc>
          <w:tcPr>
            <w:tcW w:w="2275" w:type="pct"/>
            <w:hideMark/>
          </w:tcPr>
          <w:p w14:paraId="5E21B32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Enables consistent safeguards application and avoids confusion</w:t>
            </w:r>
          </w:p>
        </w:tc>
      </w:tr>
      <w:tr w:rsidR="006C1399" w:rsidRPr="00313E79" w14:paraId="6F858007" w14:textId="77777777" w:rsidTr="00797232">
        <w:tc>
          <w:tcPr>
            <w:cnfStyle w:val="001000000000" w:firstRow="0" w:lastRow="0" w:firstColumn="1" w:lastColumn="0" w:oddVBand="0" w:evenVBand="0" w:oddHBand="0" w:evenHBand="0" w:firstRowFirstColumn="0" w:firstRowLastColumn="0" w:lastRowFirstColumn="0" w:lastRowLastColumn="0"/>
            <w:tcW w:w="2725" w:type="pct"/>
            <w:hideMark/>
          </w:tcPr>
          <w:p w14:paraId="08F82BEB" w14:textId="77777777" w:rsidR="006C1399" w:rsidRPr="00313E79" w:rsidRDefault="006C1399" w:rsidP="00B629EC">
            <w:pPr>
              <w:rPr>
                <w:rFonts w:ascii="Calibri" w:hAnsi="Calibri" w:cs="Calibri"/>
              </w:rPr>
            </w:pPr>
            <w:r w:rsidRPr="00313E79">
              <w:rPr>
                <w:rFonts w:ascii="Calibri" w:hAnsi="Calibri" w:cs="Calibri"/>
              </w:rPr>
              <w:t>Support a national CREMA technical support hub</w:t>
            </w:r>
          </w:p>
        </w:tc>
        <w:tc>
          <w:tcPr>
            <w:tcW w:w="2275" w:type="pct"/>
            <w:hideMark/>
          </w:tcPr>
          <w:p w14:paraId="33B9873A"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Ensures continuity even after project funding cycles end</w:t>
            </w:r>
          </w:p>
        </w:tc>
      </w:tr>
    </w:tbl>
    <w:p w14:paraId="6F8D8314" w14:textId="6DF7FCBD" w:rsidR="006C1399" w:rsidRPr="00313E79" w:rsidRDefault="006C1399" w:rsidP="006C1399">
      <w:pPr>
        <w:rPr>
          <w:rFonts w:ascii="Calibri" w:hAnsi="Calibri" w:cs="Calibri"/>
        </w:rPr>
      </w:pPr>
    </w:p>
    <w:p w14:paraId="22EA7DE5" w14:textId="77777777" w:rsidR="006C1399" w:rsidRPr="00313E79" w:rsidRDefault="006C1399" w:rsidP="00652146">
      <w:pPr>
        <w:pStyle w:val="Heading3"/>
        <w:rPr>
          <w:rFonts w:ascii="Calibri" w:hAnsi="Calibri" w:cs="Calibri"/>
        </w:rPr>
      </w:pPr>
      <w:bookmarkStart w:id="239" w:name="_Toc205793562"/>
      <w:r w:rsidRPr="00313E79">
        <w:rPr>
          <w:rFonts w:ascii="Calibri" w:hAnsi="Calibri" w:cs="Calibri"/>
        </w:rPr>
        <w:t>5. Support Infrastructure and Digital Access in Underserved Communities</w:t>
      </w:r>
      <w:bookmarkEnd w:id="239"/>
    </w:p>
    <w:tbl>
      <w:tblPr>
        <w:tblStyle w:val="GridTable1Light"/>
        <w:tblW w:w="5000" w:type="pct"/>
        <w:tblLook w:val="04A0" w:firstRow="1" w:lastRow="0" w:firstColumn="1" w:lastColumn="0" w:noHBand="0" w:noVBand="1"/>
      </w:tblPr>
      <w:tblGrid>
        <w:gridCol w:w="5223"/>
        <w:gridCol w:w="4127"/>
      </w:tblGrid>
      <w:tr w:rsidR="006C1399" w:rsidRPr="00313E79" w14:paraId="23B79354" w14:textId="77777777" w:rsidTr="00797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3" w:type="pct"/>
            <w:hideMark/>
          </w:tcPr>
          <w:p w14:paraId="18EC75C3"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207" w:type="pct"/>
            <w:hideMark/>
          </w:tcPr>
          <w:p w14:paraId="426E7CD3"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11254A36" w14:textId="77777777" w:rsidTr="00797232">
        <w:tc>
          <w:tcPr>
            <w:cnfStyle w:val="001000000000" w:firstRow="0" w:lastRow="0" w:firstColumn="1" w:lastColumn="0" w:oddVBand="0" w:evenVBand="0" w:oddHBand="0" w:evenHBand="0" w:firstRowFirstColumn="0" w:firstRowLastColumn="0" w:lastRowFirstColumn="0" w:lastRowLastColumn="0"/>
            <w:tcW w:w="2793" w:type="pct"/>
            <w:hideMark/>
          </w:tcPr>
          <w:p w14:paraId="549BCDD6" w14:textId="5D0316EE" w:rsidR="006C1399" w:rsidRPr="00313E79" w:rsidRDefault="006C1399" w:rsidP="00B629EC">
            <w:pPr>
              <w:rPr>
                <w:rFonts w:ascii="Calibri" w:hAnsi="Calibri" w:cs="Calibri"/>
              </w:rPr>
            </w:pPr>
            <w:r w:rsidRPr="00313E79">
              <w:rPr>
                <w:rFonts w:ascii="Calibri" w:hAnsi="Calibri" w:cs="Calibri"/>
              </w:rPr>
              <w:t xml:space="preserve">Fund CREMA </w:t>
            </w:r>
            <w:proofErr w:type="gramStart"/>
            <w:r w:rsidRPr="00313E79">
              <w:rPr>
                <w:rFonts w:ascii="Calibri" w:hAnsi="Calibri" w:cs="Calibri"/>
              </w:rPr>
              <w:t xml:space="preserve">offices </w:t>
            </w:r>
            <w:r w:rsidR="007F562C" w:rsidRPr="00313E79">
              <w:rPr>
                <w:rFonts w:ascii="Calibri" w:hAnsi="Calibri" w:cs="Calibri"/>
              </w:rPr>
              <w:t xml:space="preserve"> and</w:t>
            </w:r>
            <w:proofErr w:type="gramEnd"/>
            <w:r w:rsidR="007F562C" w:rsidRPr="00313E79">
              <w:rPr>
                <w:rFonts w:ascii="Calibri" w:hAnsi="Calibri" w:cs="Calibri"/>
              </w:rPr>
              <w:t xml:space="preserve"> other communal </w:t>
            </w:r>
            <w:r w:rsidR="00B32BDB" w:rsidRPr="00313E79">
              <w:rPr>
                <w:rFonts w:ascii="Calibri" w:hAnsi="Calibri" w:cs="Calibri"/>
              </w:rPr>
              <w:t xml:space="preserve">benefits </w:t>
            </w:r>
            <w:r w:rsidRPr="00313E79">
              <w:rPr>
                <w:rFonts w:ascii="Calibri" w:hAnsi="Calibri" w:cs="Calibri"/>
              </w:rPr>
              <w:t>in</w:t>
            </w:r>
            <w:r w:rsidR="00B32BDB" w:rsidRPr="00313E79">
              <w:rPr>
                <w:rFonts w:ascii="Calibri" w:hAnsi="Calibri" w:cs="Calibri"/>
              </w:rPr>
              <w:t xml:space="preserve"> project areas</w:t>
            </w:r>
          </w:p>
        </w:tc>
        <w:tc>
          <w:tcPr>
            <w:tcW w:w="2207" w:type="pct"/>
            <w:hideMark/>
          </w:tcPr>
          <w:p w14:paraId="7834802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313E79">
              <w:rPr>
                <w:rFonts w:ascii="Calibri" w:hAnsi="Calibri" w:cs="Calibri"/>
              </w:rPr>
              <w:t>Enhances</w:t>
            </w:r>
            <w:proofErr w:type="gramEnd"/>
            <w:r w:rsidRPr="00313E79">
              <w:rPr>
                <w:rFonts w:ascii="Calibri" w:hAnsi="Calibri" w:cs="Calibri"/>
              </w:rPr>
              <w:t xml:space="preserve"> restoration, grievance, and planning infrastructure</w:t>
            </w:r>
          </w:p>
        </w:tc>
      </w:tr>
      <w:tr w:rsidR="006C1399" w:rsidRPr="00313E79" w14:paraId="1074CAEB" w14:textId="77777777" w:rsidTr="00797232">
        <w:tc>
          <w:tcPr>
            <w:cnfStyle w:val="001000000000" w:firstRow="0" w:lastRow="0" w:firstColumn="1" w:lastColumn="0" w:oddVBand="0" w:evenVBand="0" w:oddHBand="0" w:evenHBand="0" w:firstRowFirstColumn="0" w:firstRowLastColumn="0" w:lastRowFirstColumn="0" w:lastRowLastColumn="0"/>
            <w:tcW w:w="2793" w:type="pct"/>
            <w:hideMark/>
          </w:tcPr>
          <w:p w14:paraId="5E9CBEC6" w14:textId="77777777" w:rsidR="006C1399" w:rsidRPr="00313E79" w:rsidRDefault="006C1399" w:rsidP="00B629EC">
            <w:pPr>
              <w:rPr>
                <w:rFonts w:ascii="Calibri" w:hAnsi="Calibri" w:cs="Calibri"/>
              </w:rPr>
            </w:pPr>
            <w:r w:rsidRPr="00313E79">
              <w:rPr>
                <w:rFonts w:ascii="Calibri" w:hAnsi="Calibri" w:cs="Calibri"/>
              </w:rPr>
              <w:t>Equip youth with phones or tablets for digital MRV</w:t>
            </w:r>
          </w:p>
        </w:tc>
        <w:tc>
          <w:tcPr>
            <w:tcW w:w="2207" w:type="pct"/>
            <w:hideMark/>
          </w:tcPr>
          <w:p w14:paraId="3E4FA4D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Accelerates grassroots tracking and storytelling for carbon projects</w:t>
            </w:r>
          </w:p>
        </w:tc>
      </w:tr>
      <w:tr w:rsidR="006C1399" w:rsidRPr="00313E79" w14:paraId="001B8239" w14:textId="77777777" w:rsidTr="00797232">
        <w:tc>
          <w:tcPr>
            <w:cnfStyle w:val="001000000000" w:firstRow="0" w:lastRow="0" w:firstColumn="1" w:lastColumn="0" w:oddVBand="0" w:evenVBand="0" w:oddHBand="0" w:evenHBand="0" w:firstRowFirstColumn="0" w:firstRowLastColumn="0" w:lastRowFirstColumn="0" w:lastRowLastColumn="0"/>
            <w:tcW w:w="2793" w:type="pct"/>
            <w:hideMark/>
          </w:tcPr>
          <w:p w14:paraId="6B994CEB" w14:textId="77777777" w:rsidR="006C1399" w:rsidRPr="00313E79" w:rsidRDefault="006C1399" w:rsidP="00B629EC">
            <w:pPr>
              <w:rPr>
                <w:rFonts w:ascii="Calibri" w:hAnsi="Calibri" w:cs="Calibri"/>
              </w:rPr>
            </w:pPr>
            <w:r w:rsidRPr="00313E79">
              <w:rPr>
                <w:rFonts w:ascii="Calibri" w:hAnsi="Calibri" w:cs="Calibri"/>
              </w:rPr>
              <w:t>Provide tools for carbon-</w:t>
            </w:r>
            <w:proofErr w:type="gramStart"/>
            <w:r w:rsidRPr="00313E79">
              <w:rPr>
                <w:rFonts w:ascii="Calibri" w:hAnsi="Calibri" w:cs="Calibri"/>
              </w:rPr>
              <w:t>ready</w:t>
            </w:r>
            <w:proofErr w:type="gramEnd"/>
            <w:r w:rsidRPr="00313E79">
              <w:rPr>
                <w:rFonts w:ascii="Calibri" w:hAnsi="Calibri" w:cs="Calibri"/>
              </w:rPr>
              <w:t xml:space="preserve"> documentation (nursery logs, consent forms, geo-tags)</w:t>
            </w:r>
          </w:p>
        </w:tc>
        <w:tc>
          <w:tcPr>
            <w:tcW w:w="2207" w:type="pct"/>
            <w:hideMark/>
          </w:tcPr>
          <w:p w14:paraId="7328D25F"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Builds compliance with international standards</w:t>
            </w:r>
          </w:p>
        </w:tc>
      </w:tr>
      <w:tr w:rsidR="006C1399" w:rsidRPr="00313E79" w14:paraId="1D2E814A" w14:textId="77777777" w:rsidTr="00797232">
        <w:tc>
          <w:tcPr>
            <w:cnfStyle w:val="001000000000" w:firstRow="0" w:lastRow="0" w:firstColumn="1" w:lastColumn="0" w:oddVBand="0" w:evenVBand="0" w:oddHBand="0" w:evenHBand="0" w:firstRowFirstColumn="0" w:firstRowLastColumn="0" w:lastRowFirstColumn="0" w:lastRowLastColumn="0"/>
            <w:tcW w:w="2793" w:type="pct"/>
            <w:hideMark/>
          </w:tcPr>
          <w:p w14:paraId="3A5F73FD" w14:textId="77777777" w:rsidR="006C1399" w:rsidRPr="00313E79" w:rsidRDefault="006C1399" w:rsidP="00B629EC">
            <w:pPr>
              <w:rPr>
                <w:rFonts w:ascii="Calibri" w:hAnsi="Calibri" w:cs="Calibri"/>
              </w:rPr>
            </w:pPr>
            <w:r w:rsidRPr="00313E79">
              <w:rPr>
                <w:rFonts w:ascii="Calibri" w:hAnsi="Calibri" w:cs="Calibri"/>
              </w:rPr>
              <w:t>Offer small capital grants for enterprise piloting (salt, honey, agroforestry)</w:t>
            </w:r>
          </w:p>
        </w:tc>
        <w:tc>
          <w:tcPr>
            <w:tcW w:w="2207" w:type="pct"/>
            <w:hideMark/>
          </w:tcPr>
          <w:p w14:paraId="7AF17BF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Demonstrates link between ecology and livelihoods</w:t>
            </w:r>
          </w:p>
        </w:tc>
      </w:tr>
    </w:tbl>
    <w:p w14:paraId="1C22A869" w14:textId="5B4F6676" w:rsidR="006C1399" w:rsidRPr="00313E79" w:rsidRDefault="006C1399" w:rsidP="006C1399">
      <w:pPr>
        <w:rPr>
          <w:rFonts w:ascii="Calibri" w:hAnsi="Calibri" w:cs="Calibri"/>
        </w:rPr>
      </w:pPr>
    </w:p>
    <w:p w14:paraId="78A38448" w14:textId="77777777" w:rsidR="006C1399" w:rsidRPr="00313E79" w:rsidRDefault="006C1399" w:rsidP="00652146">
      <w:pPr>
        <w:pStyle w:val="Heading3"/>
        <w:rPr>
          <w:rFonts w:ascii="Calibri" w:hAnsi="Calibri" w:cs="Calibri"/>
        </w:rPr>
      </w:pPr>
      <w:bookmarkStart w:id="240" w:name="_Toc205793563"/>
      <w:r w:rsidRPr="00313E79">
        <w:rPr>
          <w:rFonts w:ascii="Calibri" w:hAnsi="Calibri" w:cs="Calibri"/>
        </w:rPr>
        <w:t>6. Enhance Donor Coordination and Visibility of Blue Carbon</w:t>
      </w:r>
      <w:bookmarkEnd w:id="240"/>
    </w:p>
    <w:tbl>
      <w:tblPr>
        <w:tblStyle w:val="GridTable1Light"/>
        <w:tblW w:w="5000" w:type="pct"/>
        <w:tblLook w:val="04A0" w:firstRow="1" w:lastRow="0" w:firstColumn="1" w:lastColumn="0" w:noHBand="0" w:noVBand="1"/>
      </w:tblPr>
      <w:tblGrid>
        <w:gridCol w:w="4555"/>
        <w:gridCol w:w="4795"/>
      </w:tblGrid>
      <w:tr w:rsidR="006C1399" w:rsidRPr="00313E79" w14:paraId="20439BD9" w14:textId="77777777" w:rsidTr="00797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6" w:type="pct"/>
            <w:hideMark/>
          </w:tcPr>
          <w:p w14:paraId="3416AA94"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564" w:type="pct"/>
            <w:hideMark/>
          </w:tcPr>
          <w:p w14:paraId="649AC34F"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65E9983E" w14:textId="77777777" w:rsidTr="00797232">
        <w:tc>
          <w:tcPr>
            <w:cnfStyle w:val="001000000000" w:firstRow="0" w:lastRow="0" w:firstColumn="1" w:lastColumn="0" w:oddVBand="0" w:evenVBand="0" w:oddHBand="0" w:evenHBand="0" w:firstRowFirstColumn="0" w:firstRowLastColumn="0" w:lastRowFirstColumn="0" w:lastRowLastColumn="0"/>
            <w:tcW w:w="2436" w:type="pct"/>
            <w:hideMark/>
          </w:tcPr>
          <w:p w14:paraId="5CBE87C2" w14:textId="77777777" w:rsidR="006C1399" w:rsidRPr="00313E79" w:rsidRDefault="006C1399" w:rsidP="00B629EC">
            <w:pPr>
              <w:rPr>
                <w:rFonts w:ascii="Calibri" w:hAnsi="Calibri" w:cs="Calibri"/>
              </w:rPr>
            </w:pPr>
            <w:proofErr w:type="gramStart"/>
            <w:r w:rsidRPr="00313E79">
              <w:rPr>
                <w:rFonts w:ascii="Calibri" w:hAnsi="Calibri" w:cs="Calibri"/>
              </w:rPr>
              <w:t>Participate</w:t>
            </w:r>
            <w:proofErr w:type="gramEnd"/>
            <w:r w:rsidRPr="00313E79">
              <w:rPr>
                <w:rFonts w:ascii="Calibri" w:hAnsi="Calibri" w:cs="Calibri"/>
              </w:rPr>
              <w:t xml:space="preserve"> in a donor working group on CREMA and blue carbon</w:t>
            </w:r>
          </w:p>
        </w:tc>
        <w:tc>
          <w:tcPr>
            <w:tcW w:w="2564" w:type="pct"/>
            <w:hideMark/>
          </w:tcPr>
          <w:p w14:paraId="146AF29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Facilitates shared learning and pooled procurement</w:t>
            </w:r>
          </w:p>
        </w:tc>
      </w:tr>
      <w:tr w:rsidR="006C1399" w:rsidRPr="00313E79" w14:paraId="5E34CE94" w14:textId="77777777" w:rsidTr="00797232">
        <w:tc>
          <w:tcPr>
            <w:cnfStyle w:val="001000000000" w:firstRow="0" w:lastRow="0" w:firstColumn="1" w:lastColumn="0" w:oddVBand="0" w:evenVBand="0" w:oddHBand="0" w:evenHBand="0" w:firstRowFirstColumn="0" w:firstRowLastColumn="0" w:lastRowFirstColumn="0" w:lastRowLastColumn="0"/>
            <w:tcW w:w="2436" w:type="pct"/>
            <w:hideMark/>
          </w:tcPr>
          <w:p w14:paraId="4D82795C" w14:textId="77777777" w:rsidR="006C1399" w:rsidRPr="00313E79" w:rsidRDefault="006C1399" w:rsidP="00B629EC">
            <w:pPr>
              <w:rPr>
                <w:rFonts w:ascii="Calibri" w:hAnsi="Calibri" w:cs="Calibri"/>
              </w:rPr>
            </w:pPr>
            <w:r w:rsidRPr="00313E79">
              <w:rPr>
                <w:rFonts w:ascii="Calibri" w:hAnsi="Calibri" w:cs="Calibri"/>
              </w:rPr>
              <w:t>Align project timelines with Ghana’s national blue carbon roadmap</w:t>
            </w:r>
          </w:p>
        </w:tc>
        <w:tc>
          <w:tcPr>
            <w:tcW w:w="2564" w:type="pct"/>
            <w:hideMark/>
          </w:tcPr>
          <w:p w14:paraId="21769B6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Increases sustainability and leverage</w:t>
            </w:r>
          </w:p>
        </w:tc>
      </w:tr>
      <w:tr w:rsidR="006C1399" w:rsidRPr="00313E79" w14:paraId="31ACE7E5" w14:textId="77777777" w:rsidTr="00797232">
        <w:tc>
          <w:tcPr>
            <w:cnfStyle w:val="001000000000" w:firstRow="0" w:lastRow="0" w:firstColumn="1" w:lastColumn="0" w:oddVBand="0" w:evenVBand="0" w:oddHBand="0" w:evenHBand="0" w:firstRowFirstColumn="0" w:firstRowLastColumn="0" w:lastRowFirstColumn="0" w:lastRowLastColumn="0"/>
            <w:tcW w:w="2436" w:type="pct"/>
            <w:hideMark/>
          </w:tcPr>
          <w:p w14:paraId="2AE5EFE4" w14:textId="77777777" w:rsidR="006C1399" w:rsidRPr="00313E79" w:rsidRDefault="006C1399" w:rsidP="00B629EC">
            <w:pPr>
              <w:rPr>
                <w:rFonts w:ascii="Calibri" w:hAnsi="Calibri" w:cs="Calibri"/>
              </w:rPr>
            </w:pPr>
            <w:r w:rsidRPr="00313E79">
              <w:rPr>
                <w:rFonts w:ascii="Calibri" w:hAnsi="Calibri" w:cs="Calibri"/>
              </w:rPr>
              <w:t>Support public-facing dashboards and learning portals</w:t>
            </w:r>
          </w:p>
        </w:tc>
        <w:tc>
          <w:tcPr>
            <w:tcW w:w="2564" w:type="pct"/>
            <w:hideMark/>
          </w:tcPr>
          <w:p w14:paraId="5230B56D"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Promotes transparency and global replication of Ghana’s CREMA model</w:t>
            </w:r>
          </w:p>
        </w:tc>
      </w:tr>
      <w:tr w:rsidR="006C1399" w:rsidRPr="00313E79" w14:paraId="5EB9B6AC" w14:textId="77777777" w:rsidTr="00797232">
        <w:tc>
          <w:tcPr>
            <w:cnfStyle w:val="001000000000" w:firstRow="0" w:lastRow="0" w:firstColumn="1" w:lastColumn="0" w:oddVBand="0" w:evenVBand="0" w:oddHBand="0" w:evenHBand="0" w:firstRowFirstColumn="0" w:firstRowLastColumn="0" w:lastRowFirstColumn="0" w:lastRowLastColumn="0"/>
            <w:tcW w:w="2436" w:type="pct"/>
            <w:hideMark/>
          </w:tcPr>
          <w:p w14:paraId="5149191A" w14:textId="77777777" w:rsidR="006C1399" w:rsidRPr="00313E79" w:rsidRDefault="006C1399" w:rsidP="00B629EC">
            <w:pPr>
              <w:rPr>
                <w:rFonts w:ascii="Calibri" w:hAnsi="Calibri" w:cs="Calibri"/>
              </w:rPr>
            </w:pPr>
            <w:r w:rsidRPr="00313E79">
              <w:rPr>
                <w:rFonts w:ascii="Calibri" w:hAnsi="Calibri" w:cs="Calibri"/>
              </w:rPr>
              <w:t>Co-finance Blue Carbon storytelling and impact campaigns</w:t>
            </w:r>
          </w:p>
        </w:tc>
        <w:tc>
          <w:tcPr>
            <w:tcW w:w="2564" w:type="pct"/>
            <w:hideMark/>
          </w:tcPr>
          <w:p w14:paraId="7C54DD46"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Builds buy-in from communities, Assemblies, and policymakers</w:t>
            </w:r>
          </w:p>
        </w:tc>
      </w:tr>
    </w:tbl>
    <w:p w14:paraId="15A1C239" w14:textId="52BDEE52" w:rsidR="006C1399" w:rsidRPr="00313E79" w:rsidRDefault="006C1399" w:rsidP="006C1399">
      <w:pPr>
        <w:rPr>
          <w:rFonts w:ascii="Calibri" w:hAnsi="Calibri" w:cs="Calibri"/>
        </w:rPr>
      </w:pPr>
    </w:p>
    <w:p w14:paraId="79A4C119" w14:textId="77777777" w:rsidR="006C1399" w:rsidRPr="00313E79" w:rsidRDefault="006C1399" w:rsidP="00652146">
      <w:pPr>
        <w:pStyle w:val="Heading3"/>
        <w:rPr>
          <w:rFonts w:ascii="Calibri" w:hAnsi="Calibri" w:cs="Calibri"/>
        </w:rPr>
      </w:pPr>
      <w:bookmarkStart w:id="241" w:name="_Toc205793564"/>
      <w:r w:rsidRPr="00313E79">
        <w:rPr>
          <w:rFonts w:ascii="Calibri" w:hAnsi="Calibri" w:cs="Calibri"/>
        </w:rPr>
        <w:t>7. Champion Ghana’s Model Globally</w:t>
      </w:r>
      <w:bookmarkEnd w:id="241"/>
    </w:p>
    <w:tbl>
      <w:tblPr>
        <w:tblStyle w:val="GridTable1Light"/>
        <w:tblW w:w="5000" w:type="pct"/>
        <w:tblLook w:val="04A0" w:firstRow="1" w:lastRow="0" w:firstColumn="1" w:lastColumn="0" w:noHBand="0" w:noVBand="1"/>
      </w:tblPr>
      <w:tblGrid>
        <w:gridCol w:w="4763"/>
        <w:gridCol w:w="4587"/>
      </w:tblGrid>
      <w:tr w:rsidR="006C1399" w:rsidRPr="00313E79" w14:paraId="7182B484" w14:textId="77777777" w:rsidTr="005E2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pct"/>
            <w:hideMark/>
          </w:tcPr>
          <w:p w14:paraId="4090C55B" w14:textId="77777777" w:rsidR="006C1399" w:rsidRPr="00313E79" w:rsidRDefault="006C1399" w:rsidP="00B629EC">
            <w:pPr>
              <w:rPr>
                <w:rFonts w:ascii="Calibri" w:hAnsi="Calibri" w:cs="Calibri"/>
                <w:b w:val="0"/>
                <w:bCs w:val="0"/>
              </w:rPr>
            </w:pPr>
            <w:r w:rsidRPr="00313E79">
              <w:rPr>
                <w:rFonts w:ascii="Calibri" w:hAnsi="Calibri" w:cs="Calibri"/>
              </w:rPr>
              <w:t>Action</w:t>
            </w:r>
          </w:p>
        </w:tc>
        <w:tc>
          <w:tcPr>
            <w:tcW w:w="2453" w:type="pct"/>
            <w:hideMark/>
          </w:tcPr>
          <w:p w14:paraId="0CF015D8" w14:textId="77777777" w:rsidR="006C1399" w:rsidRPr="00313E79" w:rsidRDefault="006C1399" w:rsidP="00B629E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13E79">
              <w:rPr>
                <w:rFonts w:ascii="Calibri" w:hAnsi="Calibri" w:cs="Calibri"/>
              </w:rPr>
              <w:t>Rationale</w:t>
            </w:r>
          </w:p>
        </w:tc>
      </w:tr>
      <w:tr w:rsidR="006C1399" w:rsidRPr="00313E79" w14:paraId="44433E75" w14:textId="77777777" w:rsidTr="005E2E6C">
        <w:tc>
          <w:tcPr>
            <w:cnfStyle w:val="001000000000" w:firstRow="0" w:lastRow="0" w:firstColumn="1" w:lastColumn="0" w:oddVBand="0" w:evenVBand="0" w:oddHBand="0" w:evenHBand="0" w:firstRowFirstColumn="0" w:firstRowLastColumn="0" w:lastRowFirstColumn="0" w:lastRowLastColumn="0"/>
            <w:tcW w:w="2547" w:type="pct"/>
            <w:hideMark/>
          </w:tcPr>
          <w:p w14:paraId="3E541CDF" w14:textId="77777777" w:rsidR="006C1399" w:rsidRPr="00313E79" w:rsidRDefault="006C1399" w:rsidP="00B629EC">
            <w:pPr>
              <w:rPr>
                <w:rFonts w:ascii="Calibri" w:hAnsi="Calibri" w:cs="Calibri"/>
              </w:rPr>
            </w:pPr>
            <w:r w:rsidRPr="00313E79">
              <w:rPr>
                <w:rFonts w:ascii="Calibri" w:hAnsi="Calibri" w:cs="Calibri"/>
              </w:rPr>
              <w:t>Sponsor Ghana’s participation in global blue carbon platforms</w:t>
            </w:r>
          </w:p>
        </w:tc>
        <w:tc>
          <w:tcPr>
            <w:tcW w:w="2453" w:type="pct"/>
            <w:hideMark/>
          </w:tcPr>
          <w:p w14:paraId="3BE466A9"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Help position Ghana as a leader in inclusive blue carbon</w:t>
            </w:r>
          </w:p>
        </w:tc>
      </w:tr>
      <w:tr w:rsidR="006C1399" w:rsidRPr="00313E79" w14:paraId="6209BC7D" w14:textId="77777777" w:rsidTr="005E2E6C">
        <w:tc>
          <w:tcPr>
            <w:cnfStyle w:val="001000000000" w:firstRow="0" w:lastRow="0" w:firstColumn="1" w:lastColumn="0" w:oddVBand="0" w:evenVBand="0" w:oddHBand="0" w:evenHBand="0" w:firstRowFirstColumn="0" w:firstRowLastColumn="0" w:lastRowFirstColumn="0" w:lastRowLastColumn="0"/>
            <w:tcW w:w="2547" w:type="pct"/>
            <w:hideMark/>
          </w:tcPr>
          <w:p w14:paraId="62BFD8E8" w14:textId="77777777" w:rsidR="006C1399" w:rsidRPr="00313E79" w:rsidRDefault="006C1399" w:rsidP="00B629EC">
            <w:pPr>
              <w:rPr>
                <w:rFonts w:ascii="Calibri" w:hAnsi="Calibri" w:cs="Calibri"/>
              </w:rPr>
            </w:pPr>
            <w:r w:rsidRPr="00313E79">
              <w:rPr>
                <w:rFonts w:ascii="Calibri" w:hAnsi="Calibri" w:cs="Calibri"/>
              </w:rPr>
              <w:t>Support documentation of Ghana’s co-benefit and CREMA success stories</w:t>
            </w:r>
          </w:p>
        </w:tc>
        <w:tc>
          <w:tcPr>
            <w:tcW w:w="2453" w:type="pct"/>
            <w:hideMark/>
          </w:tcPr>
          <w:p w14:paraId="74F1244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Creates replicable models for other African coastal countries</w:t>
            </w:r>
          </w:p>
        </w:tc>
      </w:tr>
      <w:tr w:rsidR="006C1399" w:rsidRPr="00313E79" w14:paraId="277341A4" w14:textId="77777777" w:rsidTr="005E2E6C">
        <w:tc>
          <w:tcPr>
            <w:cnfStyle w:val="001000000000" w:firstRow="0" w:lastRow="0" w:firstColumn="1" w:lastColumn="0" w:oddVBand="0" w:evenVBand="0" w:oddHBand="0" w:evenHBand="0" w:firstRowFirstColumn="0" w:firstRowLastColumn="0" w:lastRowFirstColumn="0" w:lastRowLastColumn="0"/>
            <w:tcW w:w="2547" w:type="pct"/>
            <w:hideMark/>
          </w:tcPr>
          <w:p w14:paraId="2A90FBA0" w14:textId="77777777" w:rsidR="006C1399" w:rsidRPr="00313E79" w:rsidRDefault="006C1399" w:rsidP="00B629EC">
            <w:pPr>
              <w:rPr>
                <w:rFonts w:ascii="Calibri" w:hAnsi="Calibri" w:cs="Calibri"/>
              </w:rPr>
            </w:pPr>
            <w:r w:rsidRPr="00313E79">
              <w:rPr>
                <w:rFonts w:ascii="Calibri" w:hAnsi="Calibri" w:cs="Calibri"/>
              </w:rPr>
              <w:t>Explore Ghana–South–South knowledge exchanges</w:t>
            </w:r>
          </w:p>
        </w:tc>
        <w:tc>
          <w:tcPr>
            <w:tcW w:w="2453" w:type="pct"/>
            <w:hideMark/>
          </w:tcPr>
          <w:p w14:paraId="1711F867" w14:textId="77777777" w:rsidR="006C1399" w:rsidRPr="00313E79" w:rsidRDefault="006C1399" w:rsidP="00B629E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13E79">
              <w:rPr>
                <w:rFonts w:ascii="Calibri" w:hAnsi="Calibri" w:cs="Calibri"/>
              </w:rPr>
              <w:t>Foster cross-country collaboration with e.g., Senegal, Kenya, Mozambique</w:t>
            </w:r>
          </w:p>
        </w:tc>
      </w:tr>
    </w:tbl>
    <w:p w14:paraId="0BA9E93A" w14:textId="3FE3F4BC" w:rsidR="006C1399" w:rsidRPr="00313E79" w:rsidRDefault="006C1399" w:rsidP="006C1399">
      <w:pPr>
        <w:rPr>
          <w:rFonts w:ascii="Calibri" w:hAnsi="Calibri" w:cs="Calibri"/>
        </w:rPr>
      </w:pPr>
    </w:p>
    <w:p w14:paraId="106515D6" w14:textId="77777777" w:rsidR="006C1399" w:rsidRPr="00313E79" w:rsidRDefault="006C1399" w:rsidP="00652146">
      <w:pPr>
        <w:pStyle w:val="Heading3"/>
        <w:rPr>
          <w:rFonts w:ascii="Calibri" w:hAnsi="Calibri" w:cs="Calibri"/>
        </w:rPr>
      </w:pPr>
      <w:bookmarkStart w:id="242" w:name="_Toc205793565"/>
      <w:r w:rsidRPr="00313E79">
        <w:rPr>
          <w:rFonts w:ascii="Calibri" w:hAnsi="Calibri" w:cs="Calibri"/>
        </w:rPr>
        <w:t>Conclusion</w:t>
      </w:r>
      <w:bookmarkEnd w:id="242"/>
    </w:p>
    <w:p w14:paraId="11037C53" w14:textId="37AD83B5" w:rsidR="006C1399" w:rsidRPr="00313E79" w:rsidRDefault="006C1399" w:rsidP="006E0E02">
      <w:pPr>
        <w:jc w:val="both"/>
        <w:rPr>
          <w:rFonts w:ascii="Calibri" w:hAnsi="Calibri" w:cs="Calibri"/>
        </w:rPr>
      </w:pPr>
      <w:r w:rsidRPr="00313E79">
        <w:rPr>
          <w:rFonts w:ascii="Calibri" w:hAnsi="Calibri" w:cs="Calibri"/>
        </w:rPr>
        <w:t xml:space="preserve">Development partners have a vital opportunity to move beyond project-based funding toward </w:t>
      </w:r>
      <w:r w:rsidRPr="00313E79">
        <w:rPr>
          <w:rFonts w:ascii="Calibri" w:hAnsi="Calibri" w:cs="Calibri"/>
          <w:b/>
          <w:bCs/>
        </w:rPr>
        <w:t>platform-level support</w:t>
      </w:r>
      <w:r w:rsidRPr="00313E79">
        <w:rPr>
          <w:rFonts w:ascii="Calibri" w:hAnsi="Calibri" w:cs="Calibri"/>
        </w:rPr>
        <w:t xml:space="preserve"> that reinforces national systems, empowers communities, and delivers carbon + co-benefit impacts at scale. By aligning with Ghana’s CREMA law, safeguards commitments, and community aspirations, development partners can ensure their resources are catalytic</w:t>
      </w:r>
      <w:r w:rsidR="001B32B7" w:rsidRPr="00313E79">
        <w:rPr>
          <w:rFonts w:ascii="Calibri" w:hAnsi="Calibri" w:cs="Calibri"/>
        </w:rPr>
        <w:t>,</w:t>
      </w:r>
      <w:r w:rsidRPr="00313E79">
        <w:rPr>
          <w:rFonts w:ascii="Calibri" w:hAnsi="Calibri" w:cs="Calibri"/>
        </w:rPr>
        <w:t xml:space="preserve"> not duplicative</w:t>
      </w:r>
      <w:r w:rsidR="001B32B7" w:rsidRPr="00313E79">
        <w:rPr>
          <w:rFonts w:ascii="Calibri" w:hAnsi="Calibri" w:cs="Calibri"/>
        </w:rPr>
        <w:t>,</w:t>
      </w:r>
      <w:r w:rsidRPr="00313E79">
        <w:rPr>
          <w:rFonts w:ascii="Calibri" w:hAnsi="Calibri" w:cs="Calibri"/>
        </w:rPr>
        <w:t xml:space="preserve"> and help Ghana build a </w:t>
      </w:r>
      <w:r w:rsidRPr="00313E79">
        <w:rPr>
          <w:rFonts w:ascii="Calibri" w:hAnsi="Calibri" w:cs="Calibri"/>
          <w:b/>
          <w:bCs/>
        </w:rPr>
        <w:t>globally relevant, locally grounded blue carbon model</w:t>
      </w:r>
      <w:r w:rsidRPr="00313E79">
        <w:rPr>
          <w:rFonts w:ascii="Calibri" w:hAnsi="Calibri" w:cs="Calibri"/>
        </w:rPr>
        <w:t>.</w:t>
      </w:r>
    </w:p>
    <w:p w14:paraId="46BC2D0A" w14:textId="77777777" w:rsidR="00A31811" w:rsidRPr="00313E79" w:rsidRDefault="00A31811" w:rsidP="006E0E02">
      <w:pPr>
        <w:jc w:val="both"/>
        <w:rPr>
          <w:rFonts w:ascii="Calibri" w:hAnsi="Calibri" w:cs="Calibri"/>
        </w:rPr>
      </w:pPr>
    </w:p>
    <w:p w14:paraId="380E4BAC" w14:textId="1C896C17" w:rsidR="00A31811" w:rsidRPr="00313E79" w:rsidRDefault="00A31811" w:rsidP="009116CB">
      <w:pPr>
        <w:pStyle w:val="Heading1"/>
        <w:rPr>
          <w:rFonts w:ascii="Calibri" w:hAnsi="Calibri" w:cs="Calibri"/>
        </w:rPr>
      </w:pPr>
      <w:bookmarkStart w:id="243" w:name="_Toc205793566"/>
      <w:r w:rsidRPr="00313E79">
        <w:rPr>
          <w:rFonts w:ascii="Calibri" w:hAnsi="Calibri" w:cs="Calibri"/>
        </w:rPr>
        <w:t>7</w:t>
      </w:r>
      <w:r w:rsidR="009116CB" w:rsidRPr="00313E79">
        <w:rPr>
          <w:rFonts w:ascii="Calibri" w:hAnsi="Calibri" w:cs="Calibri"/>
        </w:rPr>
        <w:t>.0</w:t>
      </w:r>
      <w:r w:rsidRPr="00313E79">
        <w:rPr>
          <w:rFonts w:ascii="Calibri" w:hAnsi="Calibri" w:cs="Calibri"/>
        </w:rPr>
        <w:t xml:space="preserve"> Conclusion and Next Steps</w:t>
      </w:r>
      <w:bookmarkEnd w:id="243"/>
    </w:p>
    <w:p w14:paraId="38934F2C" w14:textId="0B2D10E6" w:rsidR="00A31811" w:rsidRPr="00313E79" w:rsidRDefault="00A31811" w:rsidP="009116CB">
      <w:pPr>
        <w:pStyle w:val="Heading2"/>
        <w:rPr>
          <w:rFonts w:ascii="Calibri" w:hAnsi="Calibri" w:cs="Calibri"/>
        </w:rPr>
      </w:pPr>
      <w:bookmarkStart w:id="244" w:name="_Toc205793567"/>
      <w:r w:rsidRPr="00313E79">
        <w:rPr>
          <w:rFonts w:ascii="Calibri" w:hAnsi="Calibri" w:cs="Calibri"/>
        </w:rPr>
        <w:t>7.1 Conclusion</w:t>
      </w:r>
      <w:bookmarkEnd w:id="244"/>
    </w:p>
    <w:p w14:paraId="065114CB" w14:textId="77777777" w:rsidR="00A31811" w:rsidRPr="00313E79" w:rsidRDefault="00A31811" w:rsidP="00A31811">
      <w:pPr>
        <w:jc w:val="both"/>
        <w:rPr>
          <w:rFonts w:ascii="Calibri" w:hAnsi="Calibri" w:cs="Calibri"/>
        </w:rPr>
      </w:pPr>
      <w:r w:rsidRPr="00313E79">
        <w:rPr>
          <w:rFonts w:ascii="Calibri" w:hAnsi="Calibri" w:cs="Calibri"/>
        </w:rPr>
        <w:t xml:space="preserve">The socio-economic baseline study conducted across the </w:t>
      </w:r>
      <w:proofErr w:type="spellStart"/>
      <w:r w:rsidRPr="00313E79">
        <w:rPr>
          <w:rFonts w:ascii="Calibri" w:hAnsi="Calibri" w:cs="Calibri"/>
        </w:rPr>
        <w:t>Songor</w:t>
      </w:r>
      <w:proofErr w:type="spellEnd"/>
      <w:r w:rsidRPr="00313E79">
        <w:rPr>
          <w:rFonts w:ascii="Calibri" w:hAnsi="Calibri" w:cs="Calibri"/>
        </w:rPr>
        <w:t xml:space="preserve">, Keta Lagoon Complex, and Muni-Pomadze Ramsar sites represents a foundational milestone in Ghana’s Blue Carbon agenda under WACA </w:t>
      </w:r>
      <w:proofErr w:type="spellStart"/>
      <w:r w:rsidRPr="00313E79">
        <w:rPr>
          <w:rFonts w:ascii="Calibri" w:hAnsi="Calibri" w:cs="Calibri"/>
        </w:rPr>
        <w:t>ResIP</w:t>
      </w:r>
      <w:proofErr w:type="spellEnd"/>
      <w:r w:rsidRPr="00313E79">
        <w:rPr>
          <w:rFonts w:ascii="Calibri" w:hAnsi="Calibri" w:cs="Calibri"/>
        </w:rPr>
        <w:t xml:space="preserve"> 2. By combining participatory methods, site-level governance assessments, livelihood diagnostics, gender and inclusion mapping, and risk typologies, the study has laid bare the intricate socio-ecological systems that must be navigated to achieve climate, ecological, and social resilience outcomes.</w:t>
      </w:r>
    </w:p>
    <w:p w14:paraId="6F975FFF" w14:textId="56C1357C" w:rsidR="00A31811" w:rsidRPr="00313E79" w:rsidRDefault="00A31811" w:rsidP="00A31811">
      <w:pPr>
        <w:jc w:val="both"/>
        <w:rPr>
          <w:rFonts w:ascii="Calibri" w:hAnsi="Calibri" w:cs="Calibri"/>
        </w:rPr>
      </w:pPr>
      <w:r w:rsidRPr="00313E79">
        <w:rPr>
          <w:rFonts w:ascii="Calibri" w:hAnsi="Calibri" w:cs="Calibri"/>
        </w:rPr>
        <w:t>Across the 37+ communities, the findings reveal strong dependence on mangrove and wetland ecosystems for livelihoods, but also deep vulnerabilities and risks tied to degradation, exclusion, and institutional fragmentation. Communities have shown high levels of interest in CREMA governance, co-benefit innovations like cookstoves and plastic recovery, and in leading the restoration process</w:t>
      </w:r>
      <w:r w:rsidR="00D17B6A" w:rsidRPr="00313E79">
        <w:rPr>
          <w:rFonts w:ascii="Calibri" w:hAnsi="Calibri" w:cs="Calibri"/>
        </w:rPr>
        <w:t>,</w:t>
      </w:r>
      <w:r w:rsidRPr="00313E79">
        <w:rPr>
          <w:rFonts w:ascii="Calibri" w:hAnsi="Calibri" w:cs="Calibri"/>
        </w:rPr>
        <w:t xml:space="preserve"> provided safeguards, transparency, and inclusive benefit-sharing are assured.</w:t>
      </w:r>
    </w:p>
    <w:p w14:paraId="1D4AB8F1" w14:textId="77777777" w:rsidR="00A31811" w:rsidRPr="00313E79" w:rsidRDefault="00A31811" w:rsidP="00A31811">
      <w:pPr>
        <w:jc w:val="both"/>
        <w:rPr>
          <w:rFonts w:ascii="Calibri" w:hAnsi="Calibri" w:cs="Calibri"/>
        </w:rPr>
      </w:pPr>
      <w:r w:rsidRPr="00313E79">
        <w:rPr>
          <w:rFonts w:ascii="Calibri" w:hAnsi="Calibri" w:cs="Calibri"/>
        </w:rPr>
        <w:lastRenderedPageBreak/>
        <w:t>The study also surfaced substantial asymmetries in access to resources, decision-making, and livelihood diversification. Women, youth, PWDs, and migrant groups remain underrepresented, but their existing social groups and informal networks present potent entry points for change.</w:t>
      </w:r>
    </w:p>
    <w:p w14:paraId="56A5C067" w14:textId="740621C5" w:rsidR="00A31811" w:rsidRPr="00313E79" w:rsidRDefault="00A31811" w:rsidP="00A31811">
      <w:pPr>
        <w:jc w:val="both"/>
        <w:rPr>
          <w:rFonts w:ascii="Calibri" w:hAnsi="Calibri" w:cs="Calibri"/>
        </w:rPr>
      </w:pPr>
      <w:r w:rsidRPr="00313E79">
        <w:rPr>
          <w:rFonts w:ascii="Calibri" w:hAnsi="Calibri" w:cs="Calibri"/>
        </w:rPr>
        <w:t>As Ghana accelerates toward implementation of its blue carbon strategy, this baseline offers a platform for integrated action</w:t>
      </w:r>
      <w:r w:rsidR="006D2386" w:rsidRPr="00313E79">
        <w:rPr>
          <w:rFonts w:ascii="Calibri" w:hAnsi="Calibri" w:cs="Calibri"/>
        </w:rPr>
        <w:t>,</w:t>
      </w:r>
      <w:r w:rsidRPr="00313E79">
        <w:rPr>
          <w:rFonts w:ascii="Calibri" w:hAnsi="Calibri" w:cs="Calibri"/>
        </w:rPr>
        <w:t xml:space="preserve"> where governance reform, ecological restoration, and carbon finance can reinforce each other rather than compete. But the road ahead requires clear operational alignment between national ministries, district authorities, community institutions, and development partners.</w:t>
      </w:r>
    </w:p>
    <w:p w14:paraId="50BA7C42" w14:textId="66EF42F8" w:rsidR="00A31811" w:rsidRPr="00313E79" w:rsidRDefault="00A31811" w:rsidP="00A31811">
      <w:pPr>
        <w:jc w:val="both"/>
        <w:rPr>
          <w:rFonts w:ascii="Calibri" w:hAnsi="Calibri" w:cs="Calibri"/>
        </w:rPr>
      </w:pPr>
      <w:r w:rsidRPr="00313E79">
        <w:rPr>
          <w:rFonts w:ascii="Calibri" w:hAnsi="Calibri" w:cs="Calibri"/>
        </w:rPr>
        <w:t>This report has also helped establish a credible, field-validated dataset that will serve not only as a planning tool, but as a measurement framework for future co-benefits and climate finance transactions.</w:t>
      </w:r>
    </w:p>
    <w:p w14:paraId="1D3DC001" w14:textId="33BD8D88" w:rsidR="00A31811" w:rsidRPr="00313E79" w:rsidRDefault="00A31811" w:rsidP="002A2F66">
      <w:pPr>
        <w:pStyle w:val="Heading2"/>
        <w:rPr>
          <w:rFonts w:ascii="Calibri" w:hAnsi="Calibri" w:cs="Calibri"/>
        </w:rPr>
      </w:pPr>
      <w:bookmarkStart w:id="245" w:name="_Toc205793568"/>
      <w:r w:rsidRPr="00313E79">
        <w:rPr>
          <w:rFonts w:ascii="Calibri" w:hAnsi="Calibri" w:cs="Calibri"/>
        </w:rPr>
        <w:t>7.2 Next Steps</w:t>
      </w:r>
      <w:bookmarkEnd w:id="245"/>
    </w:p>
    <w:p w14:paraId="64FB998A" w14:textId="77777777" w:rsidR="00A31811" w:rsidRPr="00313E79" w:rsidRDefault="00A31811" w:rsidP="00A31811">
      <w:pPr>
        <w:jc w:val="both"/>
        <w:rPr>
          <w:rFonts w:ascii="Calibri" w:hAnsi="Calibri" w:cs="Calibri"/>
        </w:rPr>
      </w:pPr>
      <w:r w:rsidRPr="00313E79">
        <w:rPr>
          <w:rFonts w:ascii="Calibri" w:hAnsi="Calibri" w:cs="Calibri"/>
        </w:rPr>
        <w:t>To translate the findings of this study into scalable, community-owned outcomes, the following next steps are recommended:</w:t>
      </w:r>
    </w:p>
    <w:p w14:paraId="4C94F72F" w14:textId="5095121E" w:rsidR="00A31811" w:rsidRPr="00313E79" w:rsidRDefault="00335358" w:rsidP="004433E2">
      <w:pPr>
        <w:pStyle w:val="Heading3"/>
        <w:rPr>
          <w:rFonts w:ascii="Calibri" w:hAnsi="Calibri" w:cs="Calibri"/>
        </w:rPr>
      </w:pPr>
      <w:bookmarkStart w:id="246" w:name="_Toc205793569"/>
      <w:r w:rsidRPr="00313E79">
        <w:rPr>
          <w:rFonts w:ascii="Calibri" w:hAnsi="Calibri" w:cs="Calibri"/>
        </w:rPr>
        <w:t>1</w:t>
      </w:r>
      <w:r w:rsidR="00A31811" w:rsidRPr="00313E79">
        <w:rPr>
          <w:rFonts w:ascii="Calibri" w:hAnsi="Calibri" w:cs="Calibri"/>
        </w:rPr>
        <w:t>. Integration into the Blue Carbon MRV System</w:t>
      </w:r>
      <w:bookmarkEnd w:id="246"/>
    </w:p>
    <w:p w14:paraId="09DBB6EB" w14:textId="77777777" w:rsidR="00A31811" w:rsidRPr="00313E79" w:rsidRDefault="00A31811" w:rsidP="00A31811">
      <w:pPr>
        <w:numPr>
          <w:ilvl w:val="0"/>
          <w:numId w:val="239"/>
        </w:numPr>
        <w:jc w:val="both"/>
        <w:rPr>
          <w:rFonts w:ascii="Calibri" w:hAnsi="Calibri" w:cs="Calibri"/>
        </w:rPr>
      </w:pPr>
      <w:r w:rsidRPr="00313E79">
        <w:rPr>
          <w:rFonts w:ascii="Calibri" w:hAnsi="Calibri" w:cs="Calibri"/>
        </w:rPr>
        <w:t>Align community-defined zones with ecological and carbon stock basemaps from GIS and forest inventory teams.</w:t>
      </w:r>
    </w:p>
    <w:p w14:paraId="4D051DFA" w14:textId="77777777" w:rsidR="00A31811" w:rsidRPr="00313E79" w:rsidRDefault="00A31811" w:rsidP="00A31811">
      <w:pPr>
        <w:numPr>
          <w:ilvl w:val="0"/>
          <w:numId w:val="239"/>
        </w:numPr>
        <w:jc w:val="both"/>
        <w:rPr>
          <w:rFonts w:ascii="Calibri" w:hAnsi="Calibri" w:cs="Calibri"/>
        </w:rPr>
      </w:pPr>
      <w:r w:rsidRPr="00313E79">
        <w:rPr>
          <w:rFonts w:ascii="Calibri" w:hAnsi="Calibri" w:cs="Calibri"/>
        </w:rPr>
        <w:t xml:space="preserve">Establish community MRV teams using trained </w:t>
      </w:r>
      <w:r w:rsidRPr="00313E79">
        <w:rPr>
          <w:rFonts w:ascii="Calibri" w:hAnsi="Calibri" w:cs="Calibri"/>
          <w:b/>
          <w:bCs/>
        </w:rPr>
        <w:t>Change Agents</w:t>
      </w:r>
      <w:r w:rsidRPr="00313E79">
        <w:rPr>
          <w:rFonts w:ascii="Calibri" w:hAnsi="Calibri" w:cs="Calibri"/>
        </w:rPr>
        <w:t xml:space="preserve"> and youth groups to monitor:</w:t>
      </w:r>
    </w:p>
    <w:p w14:paraId="585BDA08" w14:textId="77777777" w:rsidR="00A31811" w:rsidRPr="00313E79" w:rsidRDefault="00A31811" w:rsidP="00A31811">
      <w:pPr>
        <w:numPr>
          <w:ilvl w:val="1"/>
          <w:numId w:val="239"/>
        </w:numPr>
        <w:jc w:val="both"/>
        <w:rPr>
          <w:rFonts w:ascii="Calibri" w:hAnsi="Calibri" w:cs="Calibri"/>
        </w:rPr>
      </w:pPr>
      <w:r w:rsidRPr="00313E79">
        <w:rPr>
          <w:rFonts w:ascii="Calibri" w:hAnsi="Calibri" w:cs="Calibri"/>
        </w:rPr>
        <w:t>Mangrove replanting</w:t>
      </w:r>
    </w:p>
    <w:p w14:paraId="56C8596B" w14:textId="77777777" w:rsidR="00A31811" w:rsidRPr="00313E79" w:rsidRDefault="00A31811" w:rsidP="00A31811">
      <w:pPr>
        <w:numPr>
          <w:ilvl w:val="1"/>
          <w:numId w:val="239"/>
        </w:numPr>
        <w:jc w:val="both"/>
        <w:rPr>
          <w:rFonts w:ascii="Calibri" w:hAnsi="Calibri" w:cs="Calibri"/>
        </w:rPr>
      </w:pPr>
      <w:r w:rsidRPr="00313E79">
        <w:rPr>
          <w:rFonts w:ascii="Calibri" w:hAnsi="Calibri" w:cs="Calibri"/>
        </w:rPr>
        <w:t>Cookstove adoption</w:t>
      </w:r>
    </w:p>
    <w:p w14:paraId="5F1B4904" w14:textId="77777777" w:rsidR="00A31811" w:rsidRPr="00313E79" w:rsidRDefault="00A31811" w:rsidP="00A31811">
      <w:pPr>
        <w:numPr>
          <w:ilvl w:val="1"/>
          <w:numId w:val="239"/>
        </w:numPr>
        <w:jc w:val="both"/>
        <w:rPr>
          <w:rFonts w:ascii="Calibri" w:hAnsi="Calibri" w:cs="Calibri"/>
        </w:rPr>
      </w:pPr>
      <w:r w:rsidRPr="00313E79">
        <w:rPr>
          <w:rFonts w:ascii="Calibri" w:hAnsi="Calibri" w:cs="Calibri"/>
        </w:rPr>
        <w:t>Plastic waste collection</w:t>
      </w:r>
    </w:p>
    <w:p w14:paraId="34CD14EA" w14:textId="77777777" w:rsidR="00A31811" w:rsidRPr="00313E79" w:rsidRDefault="00A31811" w:rsidP="00A31811">
      <w:pPr>
        <w:numPr>
          <w:ilvl w:val="1"/>
          <w:numId w:val="239"/>
        </w:numPr>
        <w:jc w:val="both"/>
        <w:rPr>
          <w:rFonts w:ascii="Calibri" w:hAnsi="Calibri" w:cs="Calibri"/>
        </w:rPr>
      </w:pPr>
      <w:r w:rsidRPr="00313E79">
        <w:rPr>
          <w:rFonts w:ascii="Calibri" w:hAnsi="Calibri" w:cs="Calibri"/>
        </w:rPr>
        <w:t>Grievances and participation metrics</w:t>
      </w:r>
    </w:p>
    <w:p w14:paraId="3B763106" w14:textId="045B46A2" w:rsidR="00A31811" w:rsidRPr="00313E79" w:rsidRDefault="008A5C80" w:rsidP="004433E2">
      <w:pPr>
        <w:pStyle w:val="Heading3"/>
        <w:rPr>
          <w:rFonts w:ascii="Calibri" w:hAnsi="Calibri" w:cs="Calibri"/>
        </w:rPr>
      </w:pPr>
      <w:bookmarkStart w:id="247" w:name="_Toc205793570"/>
      <w:r w:rsidRPr="00313E79">
        <w:rPr>
          <w:rFonts w:ascii="Calibri" w:hAnsi="Calibri" w:cs="Calibri"/>
        </w:rPr>
        <w:t>2</w:t>
      </w:r>
      <w:r w:rsidR="00A31811" w:rsidRPr="00313E79">
        <w:rPr>
          <w:rFonts w:ascii="Calibri" w:hAnsi="Calibri" w:cs="Calibri"/>
        </w:rPr>
        <w:t>. Reporting and Alignment</w:t>
      </w:r>
      <w:bookmarkEnd w:id="247"/>
    </w:p>
    <w:p w14:paraId="40439124" w14:textId="4B64F9CC" w:rsidR="00A31811" w:rsidRPr="00313E79" w:rsidRDefault="00A31811" w:rsidP="00A31811">
      <w:pPr>
        <w:numPr>
          <w:ilvl w:val="0"/>
          <w:numId w:val="242"/>
        </w:numPr>
        <w:jc w:val="both"/>
        <w:rPr>
          <w:rFonts w:ascii="Calibri" w:hAnsi="Calibri" w:cs="Calibri"/>
        </w:rPr>
      </w:pPr>
      <w:r w:rsidRPr="00313E79">
        <w:rPr>
          <w:rFonts w:ascii="Calibri" w:hAnsi="Calibri" w:cs="Calibri"/>
        </w:rPr>
        <w:t>Integrate baseline findings into</w:t>
      </w:r>
      <w:r w:rsidR="008A5C80" w:rsidRPr="00313E79">
        <w:rPr>
          <w:rFonts w:ascii="Calibri" w:hAnsi="Calibri" w:cs="Calibri"/>
        </w:rPr>
        <w:t xml:space="preserve"> the final report of the assignment.</w:t>
      </w:r>
    </w:p>
    <w:p w14:paraId="23D38E7D" w14:textId="2903E872" w:rsidR="00A31811" w:rsidRPr="00313E79" w:rsidRDefault="00A31811" w:rsidP="00A31811">
      <w:pPr>
        <w:numPr>
          <w:ilvl w:val="0"/>
          <w:numId w:val="242"/>
        </w:numPr>
        <w:jc w:val="both"/>
        <w:rPr>
          <w:rFonts w:ascii="Calibri" w:hAnsi="Calibri" w:cs="Calibri"/>
        </w:rPr>
      </w:pPr>
      <w:r w:rsidRPr="00313E79">
        <w:rPr>
          <w:rFonts w:ascii="Calibri" w:hAnsi="Calibri" w:cs="Calibri"/>
        </w:rPr>
        <w:t xml:space="preserve">Package site-level briefs for </w:t>
      </w:r>
      <w:r w:rsidR="008A5C80" w:rsidRPr="00313E79">
        <w:rPr>
          <w:rFonts w:ascii="Calibri" w:hAnsi="Calibri" w:cs="Calibri"/>
        </w:rPr>
        <w:t>the client</w:t>
      </w:r>
    </w:p>
    <w:p w14:paraId="35F0EF13" w14:textId="7CD8B2E4" w:rsidR="00A31811" w:rsidRPr="00313E79" w:rsidRDefault="00A31811" w:rsidP="00A31811">
      <w:pPr>
        <w:jc w:val="both"/>
        <w:rPr>
          <w:rFonts w:ascii="Calibri" w:hAnsi="Calibri" w:cs="Calibri"/>
        </w:rPr>
      </w:pPr>
      <w:r w:rsidRPr="00313E79">
        <w:rPr>
          <w:rFonts w:ascii="Calibri" w:hAnsi="Calibri" w:cs="Calibri"/>
        </w:rPr>
        <w:t>This report is not an endpoint</w:t>
      </w:r>
      <w:r w:rsidR="00FF318C" w:rsidRPr="00313E79">
        <w:rPr>
          <w:rFonts w:ascii="Calibri" w:hAnsi="Calibri" w:cs="Calibri"/>
        </w:rPr>
        <w:t xml:space="preserve">; </w:t>
      </w:r>
      <w:r w:rsidRPr="00313E79">
        <w:rPr>
          <w:rFonts w:ascii="Calibri" w:hAnsi="Calibri" w:cs="Calibri"/>
        </w:rPr>
        <w:t xml:space="preserve">it is a launchpad. With the socio-economic realities now clearly illuminated, Ghana stands on strong ground to demonstrate to the world that community-led restoration, blue carbon finance, and climate justice can be achieved together. </w:t>
      </w:r>
    </w:p>
    <w:p w14:paraId="1A73A8DB" w14:textId="6BB02D91" w:rsidR="00817041" w:rsidRPr="00313E79" w:rsidRDefault="00817041" w:rsidP="006E0E02">
      <w:pPr>
        <w:pStyle w:val="Heading1"/>
        <w:rPr>
          <w:rFonts w:ascii="Calibri" w:hAnsi="Calibri" w:cs="Calibri"/>
        </w:rPr>
      </w:pPr>
      <w:bookmarkStart w:id="248" w:name="_Toc205793571"/>
      <w:r w:rsidRPr="00313E79">
        <w:rPr>
          <w:rFonts w:ascii="Calibri" w:hAnsi="Calibri" w:cs="Calibri"/>
        </w:rPr>
        <w:lastRenderedPageBreak/>
        <w:t>References</w:t>
      </w:r>
      <w:bookmarkEnd w:id="248"/>
    </w:p>
    <w:p w14:paraId="62218A56" w14:textId="77777777" w:rsidR="00817041" w:rsidRPr="00313E79" w:rsidRDefault="00817041" w:rsidP="006E0E02">
      <w:pPr>
        <w:pStyle w:val="Heading2"/>
        <w:rPr>
          <w:rFonts w:ascii="Calibri" w:hAnsi="Calibri" w:cs="Calibri"/>
        </w:rPr>
      </w:pPr>
      <w:bookmarkStart w:id="249" w:name="_Toc205793572"/>
      <w:r w:rsidRPr="00313E79">
        <w:rPr>
          <w:rFonts w:ascii="Calibri" w:hAnsi="Calibri" w:cs="Calibri"/>
        </w:rPr>
        <w:t>1. Literature Reviewed</w:t>
      </w:r>
      <w:bookmarkEnd w:id="249"/>
    </w:p>
    <w:p w14:paraId="3BC4E899"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Adjei, P.O. et al. (2021). </w:t>
      </w:r>
      <w:r w:rsidRPr="00313E79">
        <w:rPr>
          <w:rFonts w:ascii="Calibri" w:hAnsi="Calibri" w:cs="Calibri"/>
          <w:i/>
          <w:iCs/>
        </w:rPr>
        <w:t>Mangrove restoration and community participation in Ghana: A case study of Muni Lagoon</w:t>
      </w:r>
      <w:r w:rsidRPr="00313E79">
        <w:rPr>
          <w:rFonts w:ascii="Calibri" w:hAnsi="Calibri" w:cs="Calibri"/>
        </w:rPr>
        <w:t>. Ghana Journal of Geography.</w:t>
      </w:r>
    </w:p>
    <w:p w14:paraId="0C1C09E1"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Boakye-Danquah, J. (2022). </w:t>
      </w:r>
      <w:r w:rsidRPr="00313E79">
        <w:rPr>
          <w:rFonts w:ascii="Calibri" w:hAnsi="Calibri" w:cs="Calibri"/>
          <w:i/>
          <w:iCs/>
        </w:rPr>
        <w:t xml:space="preserve">Blue carbon </w:t>
      </w:r>
      <w:proofErr w:type="gramStart"/>
      <w:r w:rsidRPr="00313E79">
        <w:rPr>
          <w:rFonts w:ascii="Calibri" w:hAnsi="Calibri" w:cs="Calibri"/>
          <w:i/>
          <w:iCs/>
        </w:rPr>
        <w:t>potentials</w:t>
      </w:r>
      <w:proofErr w:type="gramEnd"/>
      <w:r w:rsidRPr="00313E79">
        <w:rPr>
          <w:rFonts w:ascii="Calibri" w:hAnsi="Calibri" w:cs="Calibri"/>
          <w:i/>
          <w:iCs/>
        </w:rPr>
        <w:t xml:space="preserve"> in West Africa: Opportunities and trade-offs</w:t>
      </w:r>
      <w:r w:rsidRPr="00313E79">
        <w:rPr>
          <w:rFonts w:ascii="Calibri" w:hAnsi="Calibri" w:cs="Calibri"/>
        </w:rPr>
        <w:t>. UN Environment Blue Carbon Review.</w:t>
      </w:r>
    </w:p>
    <w:p w14:paraId="2AB3BD7A"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Global Mangrove Watch (2023). </w:t>
      </w:r>
      <w:r w:rsidRPr="00313E79">
        <w:rPr>
          <w:rFonts w:ascii="Calibri" w:hAnsi="Calibri" w:cs="Calibri"/>
          <w:i/>
          <w:iCs/>
        </w:rPr>
        <w:t>Mangrove Extent and Change Analysis 1996–2020</w:t>
      </w:r>
      <w:r w:rsidRPr="00313E79">
        <w:rPr>
          <w:rFonts w:ascii="Calibri" w:hAnsi="Calibri" w:cs="Calibri"/>
        </w:rPr>
        <w:t>.</w:t>
      </w:r>
    </w:p>
    <w:p w14:paraId="4C78C8C3"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Plan Vivo Foundation (2021). </w:t>
      </w:r>
      <w:r w:rsidRPr="00313E79">
        <w:rPr>
          <w:rFonts w:ascii="Calibri" w:hAnsi="Calibri" w:cs="Calibri"/>
          <w:i/>
          <w:iCs/>
        </w:rPr>
        <w:t>Carbon Standard for Community and Ecosystem-Based Projects</w:t>
      </w:r>
      <w:r w:rsidRPr="00313E79">
        <w:rPr>
          <w:rFonts w:ascii="Calibri" w:hAnsi="Calibri" w:cs="Calibri"/>
        </w:rPr>
        <w:t>.</w:t>
      </w:r>
    </w:p>
    <w:p w14:paraId="50BAB9B4"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Verra (2020). </w:t>
      </w:r>
      <w:r w:rsidRPr="00313E79">
        <w:rPr>
          <w:rFonts w:ascii="Calibri" w:hAnsi="Calibri" w:cs="Calibri"/>
          <w:i/>
          <w:iCs/>
        </w:rPr>
        <w:t xml:space="preserve">Sustainable Development Verified Impact Standard (SD </w:t>
      </w:r>
      <w:proofErr w:type="spellStart"/>
      <w:r w:rsidRPr="00313E79">
        <w:rPr>
          <w:rFonts w:ascii="Calibri" w:hAnsi="Calibri" w:cs="Calibri"/>
          <w:i/>
          <w:iCs/>
        </w:rPr>
        <w:t>VISta</w:t>
      </w:r>
      <w:proofErr w:type="spellEnd"/>
      <w:r w:rsidRPr="00313E79">
        <w:rPr>
          <w:rFonts w:ascii="Calibri" w:hAnsi="Calibri" w:cs="Calibri"/>
          <w:i/>
          <w:iCs/>
        </w:rPr>
        <w:t>)</w:t>
      </w:r>
      <w:r w:rsidRPr="00313E79">
        <w:rPr>
          <w:rFonts w:ascii="Calibri" w:hAnsi="Calibri" w:cs="Calibri"/>
        </w:rPr>
        <w:t>.</w:t>
      </w:r>
    </w:p>
    <w:p w14:paraId="26731891"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World Bank (2019). </w:t>
      </w:r>
      <w:r w:rsidRPr="00313E79">
        <w:rPr>
          <w:rFonts w:ascii="Calibri" w:hAnsi="Calibri" w:cs="Calibri"/>
          <w:i/>
          <w:iCs/>
        </w:rPr>
        <w:t>West Africa Coastal Areas Resilience Investment Project (WACA) PAD</w:t>
      </w:r>
      <w:r w:rsidRPr="00313E79">
        <w:rPr>
          <w:rFonts w:ascii="Calibri" w:hAnsi="Calibri" w:cs="Calibri"/>
        </w:rPr>
        <w:t>.</w:t>
      </w:r>
    </w:p>
    <w:p w14:paraId="288234EA"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Wetlands International (2022). </w:t>
      </w:r>
      <w:r w:rsidRPr="00313E79">
        <w:rPr>
          <w:rFonts w:ascii="Calibri" w:hAnsi="Calibri" w:cs="Calibri"/>
          <w:i/>
          <w:iCs/>
        </w:rPr>
        <w:t>Restoration Strategies for Coastal Ramsar Sites</w:t>
      </w:r>
      <w:r w:rsidRPr="00313E79">
        <w:rPr>
          <w:rFonts w:ascii="Calibri" w:hAnsi="Calibri" w:cs="Calibri"/>
        </w:rPr>
        <w:t>.</w:t>
      </w:r>
    </w:p>
    <w:p w14:paraId="2634BE5D"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NCRC Ghana (2021). </w:t>
      </w:r>
      <w:r w:rsidRPr="00313E79">
        <w:rPr>
          <w:rFonts w:ascii="Calibri" w:hAnsi="Calibri" w:cs="Calibri"/>
          <w:i/>
          <w:iCs/>
        </w:rPr>
        <w:t>CREMA Development Guidebook for Ghana’s Forest and Wetland Communities</w:t>
      </w:r>
      <w:r w:rsidRPr="00313E79">
        <w:rPr>
          <w:rFonts w:ascii="Calibri" w:hAnsi="Calibri" w:cs="Calibri"/>
        </w:rPr>
        <w:t>.</w:t>
      </w:r>
    </w:p>
    <w:p w14:paraId="5077C8F4" w14:textId="77777777" w:rsidR="00817041" w:rsidRPr="00313E79" w:rsidRDefault="00817041" w:rsidP="006E0E02">
      <w:pPr>
        <w:numPr>
          <w:ilvl w:val="0"/>
          <w:numId w:val="234"/>
        </w:numPr>
        <w:jc w:val="both"/>
        <w:rPr>
          <w:rFonts w:ascii="Calibri" w:hAnsi="Calibri" w:cs="Calibri"/>
        </w:rPr>
      </w:pPr>
      <w:r w:rsidRPr="00313E79">
        <w:rPr>
          <w:rFonts w:ascii="Calibri" w:hAnsi="Calibri" w:cs="Calibri"/>
        </w:rPr>
        <w:t xml:space="preserve">MLNR/MESTI (2024). </w:t>
      </w:r>
      <w:r w:rsidRPr="00313E79">
        <w:rPr>
          <w:rFonts w:ascii="Calibri" w:hAnsi="Calibri" w:cs="Calibri"/>
          <w:i/>
          <w:iCs/>
        </w:rPr>
        <w:t>Blue Carbon Assessment – Ghana Concept Notes and Literature Summary</w:t>
      </w:r>
      <w:r w:rsidRPr="00313E79">
        <w:rPr>
          <w:rFonts w:ascii="Calibri" w:hAnsi="Calibri" w:cs="Calibri"/>
        </w:rPr>
        <w:t>.</w:t>
      </w:r>
    </w:p>
    <w:p w14:paraId="1E652A4F" w14:textId="319F28E8" w:rsidR="00817041" w:rsidRPr="00313E79" w:rsidRDefault="00817041" w:rsidP="00817041">
      <w:pPr>
        <w:rPr>
          <w:rFonts w:ascii="Calibri" w:hAnsi="Calibri" w:cs="Calibri"/>
        </w:rPr>
      </w:pPr>
    </w:p>
    <w:p w14:paraId="2A14E13B" w14:textId="77777777" w:rsidR="00817041" w:rsidRPr="00313E79" w:rsidRDefault="00817041" w:rsidP="006E0E02">
      <w:pPr>
        <w:pStyle w:val="Heading2"/>
        <w:rPr>
          <w:rFonts w:ascii="Calibri" w:hAnsi="Calibri" w:cs="Calibri"/>
        </w:rPr>
      </w:pPr>
      <w:bookmarkStart w:id="250" w:name="_Toc205793573"/>
      <w:r w:rsidRPr="00313E79">
        <w:rPr>
          <w:rFonts w:ascii="Calibri" w:hAnsi="Calibri" w:cs="Calibri"/>
        </w:rPr>
        <w:t>2. National Policies and Frameworks Referenced</w:t>
      </w:r>
      <w:bookmarkEnd w:id="250"/>
    </w:p>
    <w:p w14:paraId="7E1167AD"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National Climate Change Policy (2013)</w:t>
      </w:r>
      <w:r w:rsidRPr="00313E79">
        <w:rPr>
          <w:rFonts w:ascii="Calibri" w:hAnsi="Calibri" w:cs="Calibri"/>
        </w:rPr>
        <w:t xml:space="preserve"> – Ministry of Environment, Science, Technology and Innovation (MESTI)</w:t>
      </w:r>
    </w:p>
    <w:p w14:paraId="7CC3507B"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Ghana Nationally Determined Contributions (NDCs) 2021–2030</w:t>
      </w:r>
      <w:r w:rsidRPr="00313E79">
        <w:rPr>
          <w:rFonts w:ascii="Calibri" w:hAnsi="Calibri" w:cs="Calibri"/>
        </w:rPr>
        <w:t xml:space="preserve"> – Environmental Protection Agency</w:t>
      </w:r>
    </w:p>
    <w:p w14:paraId="6BF3699B"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Ghana Forest and Wildlife Policy (2012)</w:t>
      </w:r>
      <w:r w:rsidRPr="00313E79">
        <w:rPr>
          <w:rFonts w:ascii="Calibri" w:hAnsi="Calibri" w:cs="Calibri"/>
        </w:rPr>
        <w:t xml:space="preserve"> – Ministry of Lands and Natural Resources</w:t>
      </w:r>
    </w:p>
    <w:p w14:paraId="742740F0"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Environmental and Social Framework (ESF)</w:t>
      </w:r>
      <w:r w:rsidRPr="00313E79">
        <w:rPr>
          <w:rFonts w:ascii="Calibri" w:hAnsi="Calibri" w:cs="Calibri"/>
        </w:rPr>
        <w:t xml:space="preserve"> – World Bank and Government of Ghana guidelines (ESS7, ESS10)</w:t>
      </w:r>
    </w:p>
    <w:p w14:paraId="20F32B1B"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National Biodiversity Strategy and Action Plan (NBSAP II)</w:t>
      </w:r>
    </w:p>
    <w:p w14:paraId="2BC95E49"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National Wetlands Strategy (2023 Draft)</w:t>
      </w:r>
      <w:r w:rsidRPr="00313E79">
        <w:rPr>
          <w:rFonts w:ascii="Calibri" w:hAnsi="Calibri" w:cs="Calibri"/>
        </w:rPr>
        <w:t xml:space="preserve"> – Forestry Commission</w:t>
      </w:r>
    </w:p>
    <w:p w14:paraId="6732E830"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National Plastics Management Policy (2019)</w:t>
      </w:r>
      <w:r w:rsidRPr="00313E79">
        <w:rPr>
          <w:rFonts w:ascii="Calibri" w:hAnsi="Calibri" w:cs="Calibri"/>
        </w:rPr>
        <w:t xml:space="preserve"> – MESTI</w:t>
      </w:r>
    </w:p>
    <w:p w14:paraId="27027931"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lastRenderedPageBreak/>
        <w:t>Act 1115 – Wildlife Resources Management Act (2023)</w:t>
      </w:r>
      <w:r w:rsidRPr="00313E79">
        <w:rPr>
          <w:rFonts w:ascii="Calibri" w:hAnsi="Calibri" w:cs="Calibri"/>
        </w:rPr>
        <w:t xml:space="preserve"> – Parliament of Ghana</w:t>
      </w:r>
    </w:p>
    <w:p w14:paraId="24F01B07" w14:textId="6358C3BA" w:rsidR="00817041" w:rsidRPr="00313E79" w:rsidRDefault="00B676BE" w:rsidP="006E0E02">
      <w:pPr>
        <w:numPr>
          <w:ilvl w:val="0"/>
          <w:numId w:val="235"/>
        </w:numPr>
        <w:jc w:val="both"/>
        <w:rPr>
          <w:rFonts w:ascii="Calibri" w:hAnsi="Calibri" w:cs="Calibri"/>
        </w:rPr>
      </w:pPr>
      <w:proofErr w:type="gramStart"/>
      <w:r w:rsidRPr="00313E79">
        <w:rPr>
          <w:rFonts w:ascii="Calibri" w:hAnsi="Calibri" w:cs="Calibri"/>
          <w:b/>
          <w:bCs/>
        </w:rPr>
        <w:t xml:space="preserve">CREMA  </w:t>
      </w:r>
      <w:r w:rsidR="009C2B5C" w:rsidRPr="00313E79">
        <w:rPr>
          <w:rFonts w:ascii="Calibri" w:hAnsi="Calibri" w:cs="Calibri"/>
          <w:b/>
          <w:bCs/>
        </w:rPr>
        <w:t>M</w:t>
      </w:r>
      <w:r w:rsidRPr="00313E79">
        <w:rPr>
          <w:rFonts w:ascii="Calibri" w:hAnsi="Calibri" w:cs="Calibri"/>
          <w:b/>
          <w:bCs/>
        </w:rPr>
        <w:t>anual</w:t>
      </w:r>
      <w:proofErr w:type="gramEnd"/>
      <w:r w:rsidRPr="00313E79">
        <w:rPr>
          <w:rFonts w:ascii="Calibri" w:hAnsi="Calibri" w:cs="Calibri"/>
          <w:b/>
          <w:bCs/>
        </w:rPr>
        <w:t xml:space="preserve"> </w:t>
      </w:r>
      <w:r w:rsidR="00817041" w:rsidRPr="00313E79">
        <w:rPr>
          <w:rFonts w:ascii="Calibri" w:hAnsi="Calibri" w:cs="Calibri"/>
          <w:b/>
          <w:bCs/>
        </w:rPr>
        <w:t>(Draft, 2024)</w:t>
      </w:r>
      <w:r w:rsidR="00817041" w:rsidRPr="00313E79">
        <w:rPr>
          <w:rFonts w:ascii="Calibri" w:hAnsi="Calibri" w:cs="Calibri"/>
        </w:rPr>
        <w:t xml:space="preserve"> – MLNR/Wildlife Division</w:t>
      </w:r>
    </w:p>
    <w:p w14:paraId="2A49A74C" w14:textId="77777777" w:rsidR="00817041" w:rsidRPr="00313E79" w:rsidRDefault="00817041" w:rsidP="006E0E02">
      <w:pPr>
        <w:numPr>
          <w:ilvl w:val="0"/>
          <w:numId w:val="235"/>
        </w:numPr>
        <w:jc w:val="both"/>
        <w:rPr>
          <w:rFonts w:ascii="Calibri" w:hAnsi="Calibri" w:cs="Calibri"/>
        </w:rPr>
      </w:pPr>
      <w:r w:rsidRPr="00313E79">
        <w:rPr>
          <w:rFonts w:ascii="Calibri" w:hAnsi="Calibri" w:cs="Calibri"/>
          <w:b/>
          <w:bCs/>
        </w:rPr>
        <w:t>Medium-Term Development Planning Guidelines (2022–2025)</w:t>
      </w:r>
      <w:r w:rsidRPr="00313E79">
        <w:rPr>
          <w:rFonts w:ascii="Calibri" w:hAnsi="Calibri" w:cs="Calibri"/>
        </w:rPr>
        <w:t xml:space="preserve"> – NDPC</w:t>
      </w:r>
    </w:p>
    <w:p w14:paraId="37058D60" w14:textId="77777777" w:rsidR="00817041" w:rsidRPr="00313E79" w:rsidRDefault="00817041" w:rsidP="006E0E02">
      <w:pPr>
        <w:pStyle w:val="Heading2"/>
        <w:rPr>
          <w:rFonts w:ascii="Calibri" w:hAnsi="Calibri" w:cs="Calibri"/>
        </w:rPr>
      </w:pPr>
      <w:bookmarkStart w:id="251" w:name="_Toc205793574"/>
      <w:r w:rsidRPr="00313E79">
        <w:rPr>
          <w:rFonts w:ascii="Calibri" w:hAnsi="Calibri" w:cs="Calibri"/>
        </w:rPr>
        <w:t>3. Source Reports and Field Data</w:t>
      </w:r>
      <w:bookmarkEnd w:id="251"/>
    </w:p>
    <w:p w14:paraId="6B0D7064" w14:textId="77777777" w:rsidR="00817041" w:rsidRPr="00313E79" w:rsidRDefault="00817041" w:rsidP="006E0E02">
      <w:pPr>
        <w:numPr>
          <w:ilvl w:val="0"/>
          <w:numId w:val="236"/>
        </w:numPr>
        <w:jc w:val="both"/>
        <w:rPr>
          <w:rFonts w:ascii="Calibri" w:hAnsi="Calibri" w:cs="Calibri"/>
        </w:rPr>
      </w:pPr>
      <w:r w:rsidRPr="00313E79">
        <w:rPr>
          <w:rFonts w:ascii="Calibri" w:hAnsi="Calibri" w:cs="Calibri"/>
          <w:b/>
          <w:bCs/>
        </w:rPr>
        <w:t>Community Profiling and Change Agent Selection Reports</w:t>
      </w:r>
      <w:r w:rsidRPr="00313E79">
        <w:rPr>
          <w:rFonts w:ascii="Calibri" w:hAnsi="Calibri" w:cs="Calibri"/>
        </w:rPr>
        <w:t xml:space="preserve"> – MLNR/WACA Team (2025)</w:t>
      </w:r>
    </w:p>
    <w:p w14:paraId="7D9DA855" w14:textId="5BA8F60B" w:rsidR="00817041" w:rsidRPr="00313E79" w:rsidRDefault="00817041" w:rsidP="006E0E02">
      <w:pPr>
        <w:numPr>
          <w:ilvl w:val="0"/>
          <w:numId w:val="236"/>
        </w:numPr>
        <w:jc w:val="both"/>
        <w:rPr>
          <w:rFonts w:ascii="Calibri" w:hAnsi="Calibri" w:cs="Calibri"/>
        </w:rPr>
      </w:pPr>
      <w:r w:rsidRPr="00313E79">
        <w:rPr>
          <w:rFonts w:ascii="Calibri" w:hAnsi="Calibri" w:cs="Calibri"/>
          <w:b/>
          <w:bCs/>
        </w:rPr>
        <w:t>GIS and Field Entry Reports</w:t>
      </w:r>
      <w:r w:rsidRPr="00313E79">
        <w:rPr>
          <w:rFonts w:ascii="Calibri" w:hAnsi="Calibri" w:cs="Calibri"/>
        </w:rPr>
        <w:t xml:space="preserve"> – </w:t>
      </w:r>
      <w:proofErr w:type="spellStart"/>
      <w:r w:rsidR="00487026" w:rsidRPr="00313E79">
        <w:rPr>
          <w:rFonts w:ascii="Calibri" w:hAnsi="Calibri" w:cs="Calibri"/>
        </w:rPr>
        <w:t>Econest</w:t>
      </w:r>
      <w:proofErr w:type="spellEnd"/>
      <w:r w:rsidR="00487026" w:rsidRPr="00313E79">
        <w:rPr>
          <w:rFonts w:ascii="Calibri" w:hAnsi="Calibri" w:cs="Calibri"/>
        </w:rPr>
        <w:t xml:space="preserve"> Ltd, </w:t>
      </w:r>
      <w:r w:rsidRPr="00313E79">
        <w:rPr>
          <w:rFonts w:ascii="Calibri" w:hAnsi="Calibri" w:cs="Calibri"/>
        </w:rPr>
        <w:t>Wildlife Division, Change Agents (2025)</w:t>
      </w:r>
    </w:p>
    <w:p w14:paraId="244FB666" w14:textId="194C377B" w:rsidR="00817041" w:rsidRPr="00313E79" w:rsidRDefault="00817041" w:rsidP="006E0E02">
      <w:pPr>
        <w:numPr>
          <w:ilvl w:val="0"/>
          <w:numId w:val="236"/>
        </w:numPr>
        <w:jc w:val="both"/>
        <w:rPr>
          <w:rFonts w:ascii="Calibri" w:hAnsi="Calibri" w:cs="Calibri"/>
        </w:rPr>
      </w:pPr>
      <w:r w:rsidRPr="00313E79">
        <w:rPr>
          <w:rFonts w:ascii="Calibri" w:hAnsi="Calibri" w:cs="Calibri"/>
          <w:b/>
          <w:bCs/>
        </w:rPr>
        <w:t xml:space="preserve">Muni-Pomadze, </w:t>
      </w:r>
      <w:proofErr w:type="spellStart"/>
      <w:r w:rsidRPr="00313E79">
        <w:rPr>
          <w:rFonts w:ascii="Calibri" w:hAnsi="Calibri" w:cs="Calibri"/>
          <w:b/>
          <w:bCs/>
        </w:rPr>
        <w:t>Songor</w:t>
      </w:r>
      <w:proofErr w:type="spellEnd"/>
      <w:r w:rsidRPr="00313E79">
        <w:rPr>
          <w:rFonts w:ascii="Calibri" w:hAnsi="Calibri" w:cs="Calibri"/>
          <w:b/>
          <w:bCs/>
        </w:rPr>
        <w:t xml:space="preserve">, and Keta Lagoon CREMA </w:t>
      </w:r>
      <w:r w:rsidR="00487026" w:rsidRPr="00313E79">
        <w:rPr>
          <w:rFonts w:ascii="Calibri" w:hAnsi="Calibri" w:cs="Calibri"/>
          <w:b/>
          <w:bCs/>
        </w:rPr>
        <w:t>Status Reports</w:t>
      </w:r>
      <w:r w:rsidRPr="00313E79">
        <w:rPr>
          <w:rFonts w:ascii="Calibri" w:hAnsi="Calibri" w:cs="Calibri"/>
        </w:rPr>
        <w:t xml:space="preserve"> – Wildlife Division Field Staff</w:t>
      </w:r>
    </w:p>
    <w:p w14:paraId="211521BA" w14:textId="56D5ABFD" w:rsidR="00817041" w:rsidRPr="00313E79" w:rsidRDefault="00817041" w:rsidP="006E0E02">
      <w:pPr>
        <w:numPr>
          <w:ilvl w:val="0"/>
          <w:numId w:val="236"/>
        </w:numPr>
        <w:jc w:val="both"/>
        <w:rPr>
          <w:rFonts w:ascii="Calibri" w:hAnsi="Calibri" w:cs="Calibri"/>
        </w:rPr>
      </w:pPr>
      <w:r w:rsidRPr="00313E79">
        <w:rPr>
          <w:rFonts w:ascii="Calibri" w:hAnsi="Calibri" w:cs="Calibri"/>
          <w:b/>
          <w:bCs/>
        </w:rPr>
        <w:t>Stakeholder Engagement Debriefs and FPIC Logs</w:t>
      </w:r>
      <w:r w:rsidRPr="00313E79">
        <w:rPr>
          <w:rFonts w:ascii="Calibri" w:hAnsi="Calibri" w:cs="Calibri"/>
        </w:rPr>
        <w:t xml:space="preserve"> – </w:t>
      </w:r>
      <w:proofErr w:type="spellStart"/>
      <w:r w:rsidR="00487026" w:rsidRPr="00313E79">
        <w:rPr>
          <w:rFonts w:ascii="Calibri" w:hAnsi="Calibri" w:cs="Calibri"/>
        </w:rPr>
        <w:t>Econest</w:t>
      </w:r>
      <w:proofErr w:type="spellEnd"/>
      <w:r w:rsidR="00487026" w:rsidRPr="00313E79">
        <w:rPr>
          <w:rFonts w:ascii="Calibri" w:hAnsi="Calibri" w:cs="Calibri"/>
        </w:rPr>
        <w:t xml:space="preserve"> Ltd, </w:t>
      </w:r>
      <w:r w:rsidRPr="00313E79">
        <w:rPr>
          <w:rFonts w:ascii="Calibri" w:hAnsi="Calibri" w:cs="Calibri"/>
        </w:rPr>
        <w:t>MLNR/WACA Safeguards Desk</w:t>
      </w:r>
    </w:p>
    <w:p w14:paraId="42BB98AA" w14:textId="3FAFED25" w:rsidR="00817041" w:rsidRPr="00313E79" w:rsidRDefault="00817041" w:rsidP="006E0E02">
      <w:pPr>
        <w:numPr>
          <w:ilvl w:val="0"/>
          <w:numId w:val="236"/>
        </w:numPr>
        <w:jc w:val="both"/>
        <w:rPr>
          <w:rFonts w:ascii="Calibri" w:hAnsi="Calibri" w:cs="Calibri"/>
        </w:rPr>
      </w:pPr>
      <w:r w:rsidRPr="00313E79">
        <w:rPr>
          <w:rFonts w:ascii="Calibri" w:hAnsi="Calibri" w:cs="Calibri"/>
          <w:b/>
          <w:bCs/>
        </w:rPr>
        <w:t>Community Scorecards and Transect Walk Records</w:t>
      </w:r>
      <w:r w:rsidRPr="00313E79">
        <w:rPr>
          <w:rFonts w:ascii="Calibri" w:hAnsi="Calibri" w:cs="Calibri"/>
        </w:rPr>
        <w:t xml:space="preserve"> – </w:t>
      </w:r>
      <w:proofErr w:type="spellStart"/>
      <w:r w:rsidR="00487026" w:rsidRPr="00313E79">
        <w:rPr>
          <w:rFonts w:ascii="Calibri" w:hAnsi="Calibri" w:cs="Calibri"/>
        </w:rPr>
        <w:t>Econest</w:t>
      </w:r>
      <w:proofErr w:type="spellEnd"/>
      <w:r w:rsidR="00487026" w:rsidRPr="00313E79">
        <w:rPr>
          <w:rFonts w:ascii="Calibri" w:hAnsi="Calibri" w:cs="Calibri"/>
        </w:rPr>
        <w:t xml:space="preserve"> Ltd, </w:t>
      </w:r>
      <w:r w:rsidRPr="00313E79">
        <w:rPr>
          <w:rFonts w:ascii="Calibri" w:hAnsi="Calibri" w:cs="Calibri"/>
        </w:rPr>
        <w:t>CRMCs and Change Agents</w:t>
      </w:r>
    </w:p>
    <w:p w14:paraId="730713B8" w14:textId="013847CC" w:rsidR="00817041" w:rsidRPr="00313E79" w:rsidRDefault="00817041" w:rsidP="00DD5588">
      <w:pPr>
        <w:numPr>
          <w:ilvl w:val="0"/>
          <w:numId w:val="236"/>
        </w:numPr>
        <w:jc w:val="both"/>
        <w:rPr>
          <w:rFonts w:ascii="Calibri" w:hAnsi="Calibri" w:cs="Calibri"/>
        </w:rPr>
      </w:pPr>
      <w:r w:rsidRPr="00313E79">
        <w:rPr>
          <w:rFonts w:ascii="Calibri" w:hAnsi="Calibri" w:cs="Calibri"/>
          <w:b/>
          <w:bCs/>
        </w:rPr>
        <w:t>Blue Carbon Readiness Matrix</w:t>
      </w:r>
      <w:r w:rsidRPr="00313E79">
        <w:rPr>
          <w:rFonts w:ascii="Calibri" w:hAnsi="Calibri" w:cs="Calibri"/>
        </w:rPr>
        <w:t xml:space="preserve"> – </w:t>
      </w:r>
      <w:r w:rsidR="00487026" w:rsidRPr="00313E79">
        <w:rPr>
          <w:rFonts w:ascii="Calibri" w:hAnsi="Calibri" w:cs="Calibri"/>
        </w:rPr>
        <w:t>MLNR-</w:t>
      </w:r>
      <w:r w:rsidRPr="00313E79">
        <w:rPr>
          <w:rFonts w:ascii="Calibri" w:hAnsi="Calibri" w:cs="Calibri"/>
        </w:rPr>
        <w:t>PMU Safeguards and Technical Consultants (2025)</w:t>
      </w:r>
    </w:p>
    <w:p w14:paraId="0402E17D" w14:textId="77777777" w:rsidR="001E74E4" w:rsidRPr="00313E79" w:rsidRDefault="001E74E4" w:rsidP="001E74E4">
      <w:pPr>
        <w:ind w:left="360"/>
        <w:rPr>
          <w:rFonts w:ascii="Calibri" w:hAnsi="Calibri" w:cs="Calibri"/>
          <w:b/>
          <w:bCs/>
        </w:rPr>
      </w:pPr>
    </w:p>
    <w:sectPr w:rsidR="001E74E4" w:rsidRPr="00313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AB4"/>
    <w:multiLevelType w:val="multilevel"/>
    <w:tmpl w:val="254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7732"/>
    <w:multiLevelType w:val="multilevel"/>
    <w:tmpl w:val="27FA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122F9"/>
    <w:multiLevelType w:val="multilevel"/>
    <w:tmpl w:val="D1A8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40B5C"/>
    <w:multiLevelType w:val="multilevel"/>
    <w:tmpl w:val="F42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04066"/>
    <w:multiLevelType w:val="multilevel"/>
    <w:tmpl w:val="981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025D6"/>
    <w:multiLevelType w:val="multilevel"/>
    <w:tmpl w:val="60C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E26E4"/>
    <w:multiLevelType w:val="multilevel"/>
    <w:tmpl w:val="79D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36A99"/>
    <w:multiLevelType w:val="multilevel"/>
    <w:tmpl w:val="7E3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B6349"/>
    <w:multiLevelType w:val="multilevel"/>
    <w:tmpl w:val="59F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E531D"/>
    <w:multiLevelType w:val="multilevel"/>
    <w:tmpl w:val="74B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D48FA"/>
    <w:multiLevelType w:val="multilevel"/>
    <w:tmpl w:val="A7B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A4E49"/>
    <w:multiLevelType w:val="multilevel"/>
    <w:tmpl w:val="F9A4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F7A71"/>
    <w:multiLevelType w:val="multilevel"/>
    <w:tmpl w:val="0C4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271EE"/>
    <w:multiLevelType w:val="multilevel"/>
    <w:tmpl w:val="1E2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444BA"/>
    <w:multiLevelType w:val="multilevel"/>
    <w:tmpl w:val="C96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667DB"/>
    <w:multiLevelType w:val="multilevel"/>
    <w:tmpl w:val="1A4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535C7"/>
    <w:multiLevelType w:val="multilevel"/>
    <w:tmpl w:val="BF26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B70AA"/>
    <w:multiLevelType w:val="multilevel"/>
    <w:tmpl w:val="D1D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D7A59"/>
    <w:multiLevelType w:val="multilevel"/>
    <w:tmpl w:val="10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D0C21"/>
    <w:multiLevelType w:val="multilevel"/>
    <w:tmpl w:val="DEE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E45C21"/>
    <w:multiLevelType w:val="multilevel"/>
    <w:tmpl w:val="2AE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00751"/>
    <w:multiLevelType w:val="multilevel"/>
    <w:tmpl w:val="98E2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351EA"/>
    <w:multiLevelType w:val="multilevel"/>
    <w:tmpl w:val="90B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72474"/>
    <w:multiLevelType w:val="multilevel"/>
    <w:tmpl w:val="58C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0C102E"/>
    <w:multiLevelType w:val="multilevel"/>
    <w:tmpl w:val="C036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D3879"/>
    <w:multiLevelType w:val="multilevel"/>
    <w:tmpl w:val="8E0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A1C37"/>
    <w:multiLevelType w:val="multilevel"/>
    <w:tmpl w:val="66E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00600"/>
    <w:multiLevelType w:val="multilevel"/>
    <w:tmpl w:val="DEE8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F4ACA"/>
    <w:multiLevelType w:val="multilevel"/>
    <w:tmpl w:val="F92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171A8"/>
    <w:multiLevelType w:val="multilevel"/>
    <w:tmpl w:val="210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4045A"/>
    <w:multiLevelType w:val="multilevel"/>
    <w:tmpl w:val="4A28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757FE"/>
    <w:multiLevelType w:val="multilevel"/>
    <w:tmpl w:val="CD6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D2925"/>
    <w:multiLevelType w:val="multilevel"/>
    <w:tmpl w:val="495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2739A"/>
    <w:multiLevelType w:val="multilevel"/>
    <w:tmpl w:val="4B5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A32BA"/>
    <w:multiLevelType w:val="multilevel"/>
    <w:tmpl w:val="79D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FB07A6"/>
    <w:multiLevelType w:val="multilevel"/>
    <w:tmpl w:val="397A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A1521"/>
    <w:multiLevelType w:val="multilevel"/>
    <w:tmpl w:val="6C0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1A79BA"/>
    <w:multiLevelType w:val="multilevel"/>
    <w:tmpl w:val="62E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540674"/>
    <w:multiLevelType w:val="multilevel"/>
    <w:tmpl w:val="8E3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15E75"/>
    <w:multiLevelType w:val="multilevel"/>
    <w:tmpl w:val="E78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931146"/>
    <w:multiLevelType w:val="multilevel"/>
    <w:tmpl w:val="ABFA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9E35B8"/>
    <w:multiLevelType w:val="multilevel"/>
    <w:tmpl w:val="203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6B59C7"/>
    <w:multiLevelType w:val="multilevel"/>
    <w:tmpl w:val="E48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E0E26"/>
    <w:multiLevelType w:val="multilevel"/>
    <w:tmpl w:val="DDA0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32FA0"/>
    <w:multiLevelType w:val="multilevel"/>
    <w:tmpl w:val="85F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37867"/>
    <w:multiLevelType w:val="multilevel"/>
    <w:tmpl w:val="A68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682982"/>
    <w:multiLevelType w:val="multilevel"/>
    <w:tmpl w:val="1E28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6C18E9"/>
    <w:multiLevelType w:val="multilevel"/>
    <w:tmpl w:val="93A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F02D1"/>
    <w:multiLevelType w:val="multilevel"/>
    <w:tmpl w:val="6BF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F6D93"/>
    <w:multiLevelType w:val="multilevel"/>
    <w:tmpl w:val="F26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048C8"/>
    <w:multiLevelType w:val="multilevel"/>
    <w:tmpl w:val="B69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553DC9"/>
    <w:multiLevelType w:val="multilevel"/>
    <w:tmpl w:val="097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7878B5"/>
    <w:multiLevelType w:val="multilevel"/>
    <w:tmpl w:val="FF0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C0E06"/>
    <w:multiLevelType w:val="multilevel"/>
    <w:tmpl w:val="593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31F25"/>
    <w:multiLevelType w:val="multilevel"/>
    <w:tmpl w:val="1CE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384440"/>
    <w:multiLevelType w:val="multilevel"/>
    <w:tmpl w:val="FEEEA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E7711B"/>
    <w:multiLevelType w:val="multilevel"/>
    <w:tmpl w:val="E0E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86831"/>
    <w:multiLevelType w:val="multilevel"/>
    <w:tmpl w:val="B80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9109C4"/>
    <w:multiLevelType w:val="multilevel"/>
    <w:tmpl w:val="A40C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500A77"/>
    <w:multiLevelType w:val="multilevel"/>
    <w:tmpl w:val="3E3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CB1B7D"/>
    <w:multiLevelType w:val="multilevel"/>
    <w:tmpl w:val="A2B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85A6F"/>
    <w:multiLevelType w:val="multilevel"/>
    <w:tmpl w:val="15E8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D3B8C"/>
    <w:multiLevelType w:val="multilevel"/>
    <w:tmpl w:val="3CD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41B7F"/>
    <w:multiLevelType w:val="multilevel"/>
    <w:tmpl w:val="06F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4156C5"/>
    <w:multiLevelType w:val="multilevel"/>
    <w:tmpl w:val="FB88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6377B4"/>
    <w:multiLevelType w:val="multilevel"/>
    <w:tmpl w:val="FE7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46F61"/>
    <w:multiLevelType w:val="multilevel"/>
    <w:tmpl w:val="48D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4E490E"/>
    <w:multiLevelType w:val="multilevel"/>
    <w:tmpl w:val="9F8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24769A"/>
    <w:multiLevelType w:val="multilevel"/>
    <w:tmpl w:val="8C2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913599"/>
    <w:multiLevelType w:val="multilevel"/>
    <w:tmpl w:val="F30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0628EB"/>
    <w:multiLevelType w:val="multilevel"/>
    <w:tmpl w:val="F17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630D72"/>
    <w:multiLevelType w:val="multilevel"/>
    <w:tmpl w:val="EF3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962F44"/>
    <w:multiLevelType w:val="multilevel"/>
    <w:tmpl w:val="098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BA3483"/>
    <w:multiLevelType w:val="multilevel"/>
    <w:tmpl w:val="6B2E3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35CF4"/>
    <w:multiLevelType w:val="multilevel"/>
    <w:tmpl w:val="7114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87B39"/>
    <w:multiLevelType w:val="multilevel"/>
    <w:tmpl w:val="22C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97523"/>
    <w:multiLevelType w:val="multilevel"/>
    <w:tmpl w:val="2546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8E746E"/>
    <w:multiLevelType w:val="multilevel"/>
    <w:tmpl w:val="E866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B248CE"/>
    <w:multiLevelType w:val="multilevel"/>
    <w:tmpl w:val="A91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EA2E61"/>
    <w:multiLevelType w:val="multilevel"/>
    <w:tmpl w:val="074C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B2FF5"/>
    <w:multiLevelType w:val="multilevel"/>
    <w:tmpl w:val="199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EA1EBD"/>
    <w:multiLevelType w:val="multilevel"/>
    <w:tmpl w:val="F8D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767178"/>
    <w:multiLevelType w:val="multilevel"/>
    <w:tmpl w:val="B48A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3579BD"/>
    <w:multiLevelType w:val="multilevel"/>
    <w:tmpl w:val="3C1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4D7BBA"/>
    <w:multiLevelType w:val="multilevel"/>
    <w:tmpl w:val="CDD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0134E"/>
    <w:multiLevelType w:val="multilevel"/>
    <w:tmpl w:val="93F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876BB"/>
    <w:multiLevelType w:val="multilevel"/>
    <w:tmpl w:val="73E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BE3D10"/>
    <w:multiLevelType w:val="multilevel"/>
    <w:tmpl w:val="885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310029"/>
    <w:multiLevelType w:val="multilevel"/>
    <w:tmpl w:val="C678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B010E0"/>
    <w:multiLevelType w:val="multilevel"/>
    <w:tmpl w:val="0E9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69354C"/>
    <w:multiLevelType w:val="multilevel"/>
    <w:tmpl w:val="BB4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700A83"/>
    <w:multiLevelType w:val="multilevel"/>
    <w:tmpl w:val="F5A6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917B87"/>
    <w:multiLevelType w:val="multilevel"/>
    <w:tmpl w:val="7E70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573D9D"/>
    <w:multiLevelType w:val="multilevel"/>
    <w:tmpl w:val="DB3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62634F"/>
    <w:multiLevelType w:val="multilevel"/>
    <w:tmpl w:val="2428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974BDE"/>
    <w:multiLevelType w:val="multilevel"/>
    <w:tmpl w:val="760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0B2E88"/>
    <w:multiLevelType w:val="multilevel"/>
    <w:tmpl w:val="BFB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1F2F2D"/>
    <w:multiLevelType w:val="multilevel"/>
    <w:tmpl w:val="F834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2B7229"/>
    <w:multiLevelType w:val="multilevel"/>
    <w:tmpl w:val="D08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65208B"/>
    <w:multiLevelType w:val="multilevel"/>
    <w:tmpl w:val="5044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8B46B7"/>
    <w:multiLevelType w:val="multilevel"/>
    <w:tmpl w:val="1C8C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B22DFE"/>
    <w:multiLevelType w:val="multilevel"/>
    <w:tmpl w:val="67A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D76309"/>
    <w:multiLevelType w:val="multilevel"/>
    <w:tmpl w:val="39E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AC1B20"/>
    <w:multiLevelType w:val="multilevel"/>
    <w:tmpl w:val="832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2B2693"/>
    <w:multiLevelType w:val="multilevel"/>
    <w:tmpl w:val="298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DC33C3"/>
    <w:multiLevelType w:val="multilevel"/>
    <w:tmpl w:val="FF2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396F37"/>
    <w:multiLevelType w:val="multilevel"/>
    <w:tmpl w:val="9E0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515A2D"/>
    <w:multiLevelType w:val="multilevel"/>
    <w:tmpl w:val="5484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816FBD"/>
    <w:multiLevelType w:val="multilevel"/>
    <w:tmpl w:val="ED5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012F3B"/>
    <w:multiLevelType w:val="multilevel"/>
    <w:tmpl w:val="5DD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242694"/>
    <w:multiLevelType w:val="multilevel"/>
    <w:tmpl w:val="785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7717B8"/>
    <w:multiLevelType w:val="multilevel"/>
    <w:tmpl w:val="3AC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123A41"/>
    <w:multiLevelType w:val="multilevel"/>
    <w:tmpl w:val="284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C0C50"/>
    <w:multiLevelType w:val="multilevel"/>
    <w:tmpl w:val="1F0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624704"/>
    <w:multiLevelType w:val="multilevel"/>
    <w:tmpl w:val="41B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AD7E89"/>
    <w:multiLevelType w:val="multilevel"/>
    <w:tmpl w:val="390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9D7861"/>
    <w:multiLevelType w:val="multilevel"/>
    <w:tmpl w:val="F20A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97056"/>
    <w:multiLevelType w:val="multilevel"/>
    <w:tmpl w:val="E67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5F05A4"/>
    <w:multiLevelType w:val="multilevel"/>
    <w:tmpl w:val="300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8635BE"/>
    <w:multiLevelType w:val="multilevel"/>
    <w:tmpl w:val="05B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BC398A"/>
    <w:multiLevelType w:val="multilevel"/>
    <w:tmpl w:val="3B0C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ED0C9C"/>
    <w:multiLevelType w:val="multilevel"/>
    <w:tmpl w:val="C75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581BAE"/>
    <w:multiLevelType w:val="multilevel"/>
    <w:tmpl w:val="530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3075B7"/>
    <w:multiLevelType w:val="multilevel"/>
    <w:tmpl w:val="8C3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7833F8"/>
    <w:multiLevelType w:val="multilevel"/>
    <w:tmpl w:val="EF1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883787"/>
    <w:multiLevelType w:val="multilevel"/>
    <w:tmpl w:val="D04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AB626F"/>
    <w:multiLevelType w:val="multilevel"/>
    <w:tmpl w:val="0DE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A02CC1"/>
    <w:multiLevelType w:val="multilevel"/>
    <w:tmpl w:val="56B4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D04626"/>
    <w:multiLevelType w:val="multilevel"/>
    <w:tmpl w:val="A95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F0180D"/>
    <w:multiLevelType w:val="multilevel"/>
    <w:tmpl w:val="C45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B63261"/>
    <w:multiLevelType w:val="multilevel"/>
    <w:tmpl w:val="CB1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1F5764"/>
    <w:multiLevelType w:val="multilevel"/>
    <w:tmpl w:val="AC6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2E3312"/>
    <w:multiLevelType w:val="multilevel"/>
    <w:tmpl w:val="FC2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AB6616"/>
    <w:multiLevelType w:val="multilevel"/>
    <w:tmpl w:val="6EA6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7A592C"/>
    <w:multiLevelType w:val="multilevel"/>
    <w:tmpl w:val="8A2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28785D"/>
    <w:multiLevelType w:val="multilevel"/>
    <w:tmpl w:val="911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20E59"/>
    <w:multiLevelType w:val="multilevel"/>
    <w:tmpl w:val="184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F643D8"/>
    <w:multiLevelType w:val="multilevel"/>
    <w:tmpl w:val="DCF6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6917AF"/>
    <w:multiLevelType w:val="multilevel"/>
    <w:tmpl w:val="7AE0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6B71E9"/>
    <w:multiLevelType w:val="multilevel"/>
    <w:tmpl w:val="AEE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AD4496"/>
    <w:multiLevelType w:val="multilevel"/>
    <w:tmpl w:val="E69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B85846"/>
    <w:multiLevelType w:val="multilevel"/>
    <w:tmpl w:val="8BF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F62BE2"/>
    <w:multiLevelType w:val="multilevel"/>
    <w:tmpl w:val="725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207997"/>
    <w:multiLevelType w:val="multilevel"/>
    <w:tmpl w:val="BBF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56106B"/>
    <w:multiLevelType w:val="multilevel"/>
    <w:tmpl w:val="1F88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740831"/>
    <w:multiLevelType w:val="multilevel"/>
    <w:tmpl w:val="ED5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8228BD"/>
    <w:multiLevelType w:val="multilevel"/>
    <w:tmpl w:val="118E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1B73190"/>
    <w:multiLevelType w:val="multilevel"/>
    <w:tmpl w:val="16C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E574E6"/>
    <w:multiLevelType w:val="multilevel"/>
    <w:tmpl w:val="D0B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EB7308"/>
    <w:multiLevelType w:val="multilevel"/>
    <w:tmpl w:val="B728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74787B"/>
    <w:multiLevelType w:val="multilevel"/>
    <w:tmpl w:val="937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955B70"/>
    <w:multiLevelType w:val="multilevel"/>
    <w:tmpl w:val="59185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9B4406"/>
    <w:multiLevelType w:val="multilevel"/>
    <w:tmpl w:val="D028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7338D4"/>
    <w:multiLevelType w:val="multilevel"/>
    <w:tmpl w:val="A47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8D120B"/>
    <w:multiLevelType w:val="multilevel"/>
    <w:tmpl w:val="E09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D8550C"/>
    <w:multiLevelType w:val="multilevel"/>
    <w:tmpl w:val="0A9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003B32"/>
    <w:multiLevelType w:val="multilevel"/>
    <w:tmpl w:val="41C4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DE733B"/>
    <w:multiLevelType w:val="multilevel"/>
    <w:tmpl w:val="D9D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6F071FB"/>
    <w:multiLevelType w:val="multilevel"/>
    <w:tmpl w:val="E388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5C21C3"/>
    <w:multiLevelType w:val="multilevel"/>
    <w:tmpl w:val="E7C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BF7DD2"/>
    <w:multiLevelType w:val="multilevel"/>
    <w:tmpl w:val="541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8411126"/>
    <w:multiLevelType w:val="multilevel"/>
    <w:tmpl w:val="022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870559"/>
    <w:multiLevelType w:val="multilevel"/>
    <w:tmpl w:val="9C9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0F513C"/>
    <w:multiLevelType w:val="multilevel"/>
    <w:tmpl w:val="7A2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600B64"/>
    <w:multiLevelType w:val="multilevel"/>
    <w:tmpl w:val="41C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722C9A"/>
    <w:multiLevelType w:val="multilevel"/>
    <w:tmpl w:val="A80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1356DB"/>
    <w:multiLevelType w:val="multilevel"/>
    <w:tmpl w:val="C21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A66190"/>
    <w:multiLevelType w:val="multilevel"/>
    <w:tmpl w:val="482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7B3839"/>
    <w:multiLevelType w:val="multilevel"/>
    <w:tmpl w:val="68B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BA80E81"/>
    <w:multiLevelType w:val="multilevel"/>
    <w:tmpl w:val="303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F32A52"/>
    <w:multiLevelType w:val="multilevel"/>
    <w:tmpl w:val="8B9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EA1230"/>
    <w:multiLevelType w:val="multilevel"/>
    <w:tmpl w:val="BC9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E65CD6"/>
    <w:multiLevelType w:val="multilevel"/>
    <w:tmpl w:val="7F28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492D63"/>
    <w:multiLevelType w:val="multilevel"/>
    <w:tmpl w:val="D0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8944DF"/>
    <w:multiLevelType w:val="multilevel"/>
    <w:tmpl w:val="A7F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96417E"/>
    <w:multiLevelType w:val="multilevel"/>
    <w:tmpl w:val="910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B44E93"/>
    <w:multiLevelType w:val="multilevel"/>
    <w:tmpl w:val="5BB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236223"/>
    <w:multiLevelType w:val="multilevel"/>
    <w:tmpl w:val="42B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D5B28"/>
    <w:multiLevelType w:val="multilevel"/>
    <w:tmpl w:val="B41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E5708D"/>
    <w:multiLevelType w:val="multilevel"/>
    <w:tmpl w:val="522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960B40"/>
    <w:multiLevelType w:val="multilevel"/>
    <w:tmpl w:val="B50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7E4637"/>
    <w:multiLevelType w:val="multilevel"/>
    <w:tmpl w:val="D55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8A0FCC"/>
    <w:multiLevelType w:val="multilevel"/>
    <w:tmpl w:val="8E8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74381C"/>
    <w:multiLevelType w:val="multilevel"/>
    <w:tmpl w:val="8E1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6F3DC0"/>
    <w:multiLevelType w:val="multilevel"/>
    <w:tmpl w:val="4FD8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D167A3"/>
    <w:multiLevelType w:val="multilevel"/>
    <w:tmpl w:val="494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156669"/>
    <w:multiLevelType w:val="multilevel"/>
    <w:tmpl w:val="1DB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6026F2"/>
    <w:multiLevelType w:val="multilevel"/>
    <w:tmpl w:val="AF0E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6E2809"/>
    <w:multiLevelType w:val="multilevel"/>
    <w:tmpl w:val="301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4150DB"/>
    <w:multiLevelType w:val="multilevel"/>
    <w:tmpl w:val="3A1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6B1252"/>
    <w:multiLevelType w:val="multilevel"/>
    <w:tmpl w:val="1FE86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A60287"/>
    <w:multiLevelType w:val="multilevel"/>
    <w:tmpl w:val="63A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EC7C26"/>
    <w:multiLevelType w:val="multilevel"/>
    <w:tmpl w:val="090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912374"/>
    <w:multiLevelType w:val="multilevel"/>
    <w:tmpl w:val="9FC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D02A81"/>
    <w:multiLevelType w:val="multilevel"/>
    <w:tmpl w:val="7E1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E658E6"/>
    <w:multiLevelType w:val="multilevel"/>
    <w:tmpl w:val="929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FC43F0"/>
    <w:multiLevelType w:val="multilevel"/>
    <w:tmpl w:val="461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4512C9"/>
    <w:multiLevelType w:val="multilevel"/>
    <w:tmpl w:val="95D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51518D"/>
    <w:multiLevelType w:val="multilevel"/>
    <w:tmpl w:val="A2D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723CEC"/>
    <w:multiLevelType w:val="multilevel"/>
    <w:tmpl w:val="D82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80500B"/>
    <w:multiLevelType w:val="multilevel"/>
    <w:tmpl w:val="0C72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C405E4"/>
    <w:multiLevelType w:val="multilevel"/>
    <w:tmpl w:val="528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165808"/>
    <w:multiLevelType w:val="multilevel"/>
    <w:tmpl w:val="CDF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542211"/>
    <w:multiLevelType w:val="multilevel"/>
    <w:tmpl w:val="22B2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5A1973"/>
    <w:multiLevelType w:val="multilevel"/>
    <w:tmpl w:val="055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8A33D9"/>
    <w:multiLevelType w:val="multilevel"/>
    <w:tmpl w:val="B7A4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21485E"/>
    <w:multiLevelType w:val="multilevel"/>
    <w:tmpl w:val="225C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A776E4"/>
    <w:multiLevelType w:val="multilevel"/>
    <w:tmpl w:val="A18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F61E6D"/>
    <w:multiLevelType w:val="multilevel"/>
    <w:tmpl w:val="C83E9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3A4AC4"/>
    <w:multiLevelType w:val="multilevel"/>
    <w:tmpl w:val="F25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8E63EB"/>
    <w:multiLevelType w:val="multilevel"/>
    <w:tmpl w:val="D77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F567F4"/>
    <w:multiLevelType w:val="multilevel"/>
    <w:tmpl w:val="91E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7F1AAD"/>
    <w:multiLevelType w:val="multilevel"/>
    <w:tmpl w:val="33B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300714"/>
    <w:multiLevelType w:val="multilevel"/>
    <w:tmpl w:val="727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603808"/>
    <w:multiLevelType w:val="multilevel"/>
    <w:tmpl w:val="85F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726568"/>
    <w:multiLevelType w:val="multilevel"/>
    <w:tmpl w:val="00EE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B1605A"/>
    <w:multiLevelType w:val="multilevel"/>
    <w:tmpl w:val="312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E52E30"/>
    <w:multiLevelType w:val="multilevel"/>
    <w:tmpl w:val="5B1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190809"/>
    <w:multiLevelType w:val="multilevel"/>
    <w:tmpl w:val="ED1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F3A23"/>
    <w:multiLevelType w:val="multilevel"/>
    <w:tmpl w:val="09F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2450995"/>
    <w:multiLevelType w:val="multilevel"/>
    <w:tmpl w:val="924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853722"/>
    <w:multiLevelType w:val="multilevel"/>
    <w:tmpl w:val="B4E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6E1EB3"/>
    <w:multiLevelType w:val="multilevel"/>
    <w:tmpl w:val="E2A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55707A"/>
    <w:multiLevelType w:val="multilevel"/>
    <w:tmpl w:val="A94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5850AE"/>
    <w:multiLevelType w:val="multilevel"/>
    <w:tmpl w:val="C68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BB459E"/>
    <w:multiLevelType w:val="multilevel"/>
    <w:tmpl w:val="E3D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DD3FB6"/>
    <w:multiLevelType w:val="multilevel"/>
    <w:tmpl w:val="E1C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683486"/>
    <w:multiLevelType w:val="multilevel"/>
    <w:tmpl w:val="553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A655E1"/>
    <w:multiLevelType w:val="multilevel"/>
    <w:tmpl w:val="E01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CE4DC5"/>
    <w:multiLevelType w:val="multilevel"/>
    <w:tmpl w:val="A80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D41F8C"/>
    <w:multiLevelType w:val="multilevel"/>
    <w:tmpl w:val="045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F226F3"/>
    <w:multiLevelType w:val="multilevel"/>
    <w:tmpl w:val="D7B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F76BB5"/>
    <w:multiLevelType w:val="multilevel"/>
    <w:tmpl w:val="772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E75710"/>
    <w:multiLevelType w:val="multilevel"/>
    <w:tmpl w:val="A72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BF3503"/>
    <w:multiLevelType w:val="multilevel"/>
    <w:tmpl w:val="D61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B526CF"/>
    <w:multiLevelType w:val="multilevel"/>
    <w:tmpl w:val="2D9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366A5D"/>
    <w:multiLevelType w:val="multilevel"/>
    <w:tmpl w:val="8622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453073"/>
    <w:multiLevelType w:val="multilevel"/>
    <w:tmpl w:val="DBB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830D1A"/>
    <w:multiLevelType w:val="multilevel"/>
    <w:tmpl w:val="8CCA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DE70F4"/>
    <w:multiLevelType w:val="multilevel"/>
    <w:tmpl w:val="4600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152D28"/>
    <w:multiLevelType w:val="multilevel"/>
    <w:tmpl w:val="3F6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2F0B89"/>
    <w:multiLevelType w:val="multilevel"/>
    <w:tmpl w:val="55D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7B6C95"/>
    <w:multiLevelType w:val="multilevel"/>
    <w:tmpl w:val="D068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0262">
    <w:abstractNumId w:val="1"/>
  </w:num>
  <w:num w:numId="2" w16cid:durableId="586382724">
    <w:abstractNumId w:val="215"/>
  </w:num>
  <w:num w:numId="3" w16cid:durableId="2132164622">
    <w:abstractNumId w:val="39"/>
  </w:num>
  <w:num w:numId="4" w16cid:durableId="706415683">
    <w:abstractNumId w:val="56"/>
  </w:num>
  <w:num w:numId="5" w16cid:durableId="1655986921">
    <w:abstractNumId w:val="38"/>
  </w:num>
  <w:num w:numId="6" w16cid:durableId="1355228679">
    <w:abstractNumId w:val="33"/>
  </w:num>
  <w:num w:numId="7" w16cid:durableId="651837420">
    <w:abstractNumId w:val="68"/>
  </w:num>
  <w:num w:numId="8" w16cid:durableId="465856295">
    <w:abstractNumId w:val="17"/>
  </w:num>
  <w:num w:numId="9" w16cid:durableId="766004873">
    <w:abstractNumId w:val="23"/>
  </w:num>
  <w:num w:numId="10" w16cid:durableId="1083334400">
    <w:abstractNumId w:val="78"/>
  </w:num>
  <w:num w:numId="11" w16cid:durableId="930889330">
    <w:abstractNumId w:val="150"/>
  </w:num>
  <w:num w:numId="12" w16cid:durableId="1595816441">
    <w:abstractNumId w:val="198"/>
  </w:num>
  <w:num w:numId="13" w16cid:durableId="1713846404">
    <w:abstractNumId w:val="129"/>
  </w:num>
  <w:num w:numId="14" w16cid:durableId="895556088">
    <w:abstractNumId w:val="135"/>
  </w:num>
  <w:num w:numId="15" w16cid:durableId="1940797012">
    <w:abstractNumId w:val="141"/>
  </w:num>
  <w:num w:numId="16" w16cid:durableId="1200168814">
    <w:abstractNumId w:val="10"/>
  </w:num>
  <w:num w:numId="17" w16cid:durableId="619723412">
    <w:abstractNumId w:val="13"/>
  </w:num>
  <w:num w:numId="18" w16cid:durableId="1379548603">
    <w:abstractNumId w:val="12"/>
  </w:num>
  <w:num w:numId="19" w16cid:durableId="901526376">
    <w:abstractNumId w:val="86"/>
  </w:num>
  <w:num w:numId="20" w16cid:durableId="836111364">
    <w:abstractNumId w:val="154"/>
  </w:num>
  <w:num w:numId="21" w16cid:durableId="1430278889">
    <w:abstractNumId w:val="65"/>
  </w:num>
  <w:num w:numId="22" w16cid:durableId="1065569077">
    <w:abstractNumId w:val="88"/>
  </w:num>
  <w:num w:numId="23" w16cid:durableId="197816708">
    <w:abstractNumId w:val="224"/>
  </w:num>
  <w:num w:numId="24" w16cid:durableId="797799509">
    <w:abstractNumId w:val="82"/>
  </w:num>
  <w:num w:numId="25" w16cid:durableId="265387095">
    <w:abstractNumId w:val="76"/>
  </w:num>
  <w:num w:numId="26" w16cid:durableId="1633827255">
    <w:abstractNumId w:val="205"/>
  </w:num>
  <w:num w:numId="27" w16cid:durableId="1082144775">
    <w:abstractNumId w:val="191"/>
  </w:num>
  <w:num w:numId="28" w16cid:durableId="237860463">
    <w:abstractNumId w:val="58"/>
  </w:num>
  <w:num w:numId="29" w16cid:durableId="1157384342">
    <w:abstractNumId w:val="107"/>
  </w:num>
  <w:num w:numId="30" w16cid:durableId="1411540487">
    <w:abstractNumId w:val="226"/>
  </w:num>
  <w:num w:numId="31" w16cid:durableId="760611922">
    <w:abstractNumId w:val="186"/>
  </w:num>
  <w:num w:numId="32" w16cid:durableId="1504664860">
    <w:abstractNumId w:val="168"/>
  </w:num>
  <w:num w:numId="33" w16cid:durableId="1954437112">
    <w:abstractNumId w:val="228"/>
  </w:num>
  <w:num w:numId="34" w16cid:durableId="1336806020">
    <w:abstractNumId w:val="43"/>
  </w:num>
  <w:num w:numId="35" w16cid:durableId="237594440">
    <w:abstractNumId w:val="63"/>
  </w:num>
  <w:num w:numId="36" w16cid:durableId="1473866094">
    <w:abstractNumId w:val="183"/>
  </w:num>
  <w:num w:numId="37" w16cid:durableId="306323282">
    <w:abstractNumId w:val="236"/>
  </w:num>
  <w:num w:numId="38" w16cid:durableId="1556118918">
    <w:abstractNumId w:val="117"/>
  </w:num>
  <w:num w:numId="39" w16cid:durableId="232857874">
    <w:abstractNumId w:val="128"/>
  </w:num>
  <w:num w:numId="40" w16cid:durableId="1280601276">
    <w:abstractNumId w:val="158"/>
  </w:num>
  <w:num w:numId="41" w16cid:durableId="67775861">
    <w:abstractNumId w:val="103"/>
  </w:num>
  <w:num w:numId="42" w16cid:durableId="2018726576">
    <w:abstractNumId w:val="83"/>
  </w:num>
  <w:num w:numId="43" w16cid:durableId="1666056255">
    <w:abstractNumId w:val="4"/>
  </w:num>
  <w:num w:numId="44" w16cid:durableId="1475027160">
    <w:abstractNumId w:val="72"/>
  </w:num>
  <w:num w:numId="45" w16cid:durableId="810437974">
    <w:abstractNumId w:val="67"/>
  </w:num>
  <w:num w:numId="46" w16cid:durableId="437483487">
    <w:abstractNumId w:val="34"/>
  </w:num>
  <w:num w:numId="47" w16cid:durableId="2049528929">
    <w:abstractNumId w:val="16"/>
  </w:num>
  <w:num w:numId="48" w16cid:durableId="653804185">
    <w:abstractNumId w:val="162"/>
  </w:num>
  <w:num w:numId="49" w16cid:durableId="1167137619">
    <w:abstractNumId w:val="20"/>
  </w:num>
  <w:num w:numId="50" w16cid:durableId="1846047689">
    <w:abstractNumId w:val="199"/>
  </w:num>
  <w:num w:numId="51" w16cid:durableId="412778445">
    <w:abstractNumId w:val="81"/>
  </w:num>
  <w:num w:numId="52" w16cid:durableId="1860387297">
    <w:abstractNumId w:val="105"/>
  </w:num>
  <w:num w:numId="53" w16cid:durableId="1513497917">
    <w:abstractNumId w:val="66"/>
  </w:num>
  <w:num w:numId="54" w16cid:durableId="934823736">
    <w:abstractNumId w:val="164"/>
  </w:num>
  <w:num w:numId="55" w16cid:durableId="203373521">
    <w:abstractNumId w:val="225"/>
  </w:num>
  <w:num w:numId="56" w16cid:durableId="1688605502">
    <w:abstractNumId w:val="26"/>
  </w:num>
  <w:num w:numId="57" w16cid:durableId="1373001722">
    <w:abstractNumId w:val="37"/>
  </w:num>
  <w:num w:numId="58" w16cid:durableId="1017266503">
    <w:abstractNumId w:val="201"/>
  </w:num>
  <w:num w:numId="59" w16cid:durableId="1495875702">
    <w:abstractNumId w:val="32"/>
  </w:num>
  <w:num w:numId="60" w16cid:durableId="1867212749">
    <w:abstractNumId w:val="87"/>
  </w:num>
  <w:num w:numId="61" w16cid:durableId="956327052">
    <w:abstractNumId w:val="171"/>
  </w:num>
  <w:num w:numId="62" w16cid:durableId="623273795">
    <w:abstractNumId w:val="50"/>
  </w:num>
  <w:num w:numId="63" w16cid:durableId="2087454889">
    <w:abstractNumId w:val="111"/>
  </w:num>
  <w:num w:numId="64" w16cid:durableId="122893984">
    <w:abstractNumId w:val="204"/>
  </w:num>
  <w:num w:numId="65" w16cid:durableId="2111780453">
    <w:abstractNumId w:val="140"/>
  </w:num>
  <w:num w:numId="66" w16cid:durableId="1809473131">
    <w:abstractNumId w:val="230"/>
  </w:num>
  <w:num w:numId="67" w16cid:durableId="39867758">
    <w:abstractNumId w:val="11"/>
  </w:num>
  <w:num w:numId="68" w16cid:durableId="1596667272">
    <w:abstractNumId w:val="84"/>
  </w:num>
  <w:num w:numId="69" w16cid:durableId="1599217246">
    <w:abstractNumId w:val="211"/>
  </w:num>
  <w:num w:numId="70" w16cid:durableId="1878539119">
    <w:abstractNumId w:val="53"/>
  </w:num>
  <w:num w:numId="71" w16cid:durableId="78603005">
    <w:abstractNumId w:val="125"/>
  </w:num>
  <w:num w:numId="72" w16cid:durableId="1722515123">
    <w:abstractNumId w:val="143"/>
  </w:num>
  <w:num w:numId="73" w16cid:durableId="1621959168">
    <w:abstractNumId w:val="209"/>
  </w:num>
  <w:num w:numId="74" w16cid:durableId="660737549">
    <w:abstractNumId w:val="19"/>
  </w:num>
  <w:num w:numId="75" w16cid:durableId="949239369">
    <w:abstractNumId w:val="104"/>
  </w:num>
  <w:num w:numId="76" w16cid:durableId="1439060475">
    <w:abstractNumId w:val="115"/>
  </w:num>
  <w:num w:numId="77" w16cid:durableId="1246645815">
    <w:abstractNumId w:val="163"/>
  </w:num>
  <w:num w:numId="78" w16cid:durableId="1618949325">
    <w:abstractNumId w:val="172"/>
  </w:num>
  <w:num w:numId="79" w16cid:durableId="372391467">
    <w:abstractNumId w:val="202"/>
  </w:num>
  <w:num w:numId="80" w16cid:durableId="1125932074">
    <w:abstractNumId w:val="113"/>
  </w:num>
  <w:num w:numId="81" w16cid:durableId="2145464547">
    <w:abstractNumId w:val="89"/>
  </w:num>
  <w:num w:numId="82" w16cid:durableId="1602837227">
    <w:abstractNumId w:val="60"/>
  </w:num>
  <w:num w:numId="83" w16cid:durableId="799343532">
    <w:abstractNumId w:val="64"/>
  </w:num>
  <w:num w:numId="84" w16cid:durableId="1162045159">
    <w:abstractNumId w:val="194"/>
  </w:num>
  <w:num w:numId="85" w16cid:durableId="1030103981">
    <w:abstractNumId w:val="239"/>
  </w:num>
  <w:num w:numId="86" w16cid:durableId="1850019391">
    <w:abstractNumId w:val="155"/>
  </w:num>
  <w:num w:numId="87" w16cid:durableId="705251758">
    <w:abstractNumId w:val="75"/>
  </w:num>
  <w:num w:numId="88" w16cid:durableId="1272663786">
    <w:abstractNumId w:val="235"/>
  </w:num>
  <w:num w:numId="89" w16cid:durableId="2061589252">
    <w:abstractNumId w:val="49"/>
  </w:num>
  <w:num w:numId="90" w16cid:durableId="1953976716">
    <w:abstractNumId w:val="240"/>
  </w:num>
  <w:num w:numId="91" w16cid:durableId="2020499333">
    <w:abstractNumId w:val="220"/>
  </w:num>
  <w:num w:numId="92" w16cid:durableId="328601109">
    <w:abstractNumId w:val="121"/>
  </w:num>
  <w:num w:numId="93" w16cid:durableId="261230301">
    <w:abstractNumId w:val="216"/>
  </w:num>
  <w:num w:numId="94" w16cid:durableId="1831864965">
    <w:abstractNumId w:val="193"/>
  </w:num>
  <w:num w:numId="95" w16cid:durableId="159124527">
    <w:abstractNumId w:val="131"/>
  </w:num>
  <w:num w:numId="96" w16cid:durableId="1943106285">
    <w:abstractNumId w:val="69"/>
  </w:num>
  <w:num w:numId="97" w16cid:durableId="1716201198">
    <w:abstractNumId w:val="93"/>
  </w:num>
  <w:num w:numId="98" w16cid:durableId="1234663033">
    <w:abstractNumId w:val="74"/>
  </w:num>
  <w:num w:numId="99" w16cid:durableId="182208160">
    <w:abstractNumId w:val="118"/>
  </w:num>
  <w:num w:numId="100" w16cid:durableId="1199515331">
    <w:abstractNumId w:val="52"/>
  </w:num>
  <w:num w:numId="101" w16cid:durableId="1565413713">
    <w:abstractNumId w:val="152"/>
  </w:num>
  <w:num w:numId="102" w16cid:durableId="1796438227">
    <w:abstractNumId w:val="180"/>
  </w:num>
  <w:num w:numId="103" w16cid:durableId="1192377755">
    <w:abstractNumId w:val="31"/>
  </w:num>
  <w:num w:numId="104" w16cid:durableId="2073919222">
    <w:abstractNumId w:val="42"/>
  </w:num>
  <w:num w:numId="105" w16cid:durableId="518005623">
    <w:abstractNumId w:val="207"/>
  </w:num>
  <w:num w:numId="106" w16cid:durableId="794297826">
    <w:abstractNumId w:val="130"/>
  </w:num>
  <w:num w:numId="107" w16cid:durableId="735711457">
    <w:abstractNumId w:val="181"/>
  </w:num>
  <w:num w:numId="108" w16cid:durableId="285815943">
    <w:abstractNumId w:val="79"/>
  </w:num>
  <w:num w:numId="109" w16cid:durableId="816727440">
    <w:abstractNumId w:val="195"/>
  </w:num>
  <w:num w:numId="110" w16cid:durableId="258370801">
    <w:abstractNumId w:val="188"/>
  </w:num>
  <w:num w:numId="111" w16cid:durableId="1986623809">
    <w:abstractNumId w:val="44"/>
  </w:num>
  <w:num w:numId="112" w16cid:durableId="526261828">
    <w:abstractNumId w:val="109"/>
  </w:num>
  <w:num w:numId="113" w16cid:durableId="76943368">
    <w:abstractNumId w:val="174"/>
  </w:num>
  <w:num w:numId="114" w16cid:durableId="161819096">
    <w:abstractNumId w:val="112"/>
  </w:num>
  <w:num w:numId="115" w16cid:durableId="969163220">
    <w:abstractNumId w:val="29"/>
  </w:num>
  <w:num w:numId="116" w16cid:durableId="959729556">
    <w:abstractNumId w:val="92"/>
  </w:num>
  <w:num w:numId="117" w16cid:durableId="1240477767">
    <w:abstractNumId w:val="101"/>
  </w:num>
  <w:num w:numId="118" w16cid:durableId="1291397074">
    <w:abstractNumId w:val="173"/>
  </w:num>
  <w:num w:numId="119" w16cid:durableId="1464805207">
    <w:abstractNumId w:val="139"/>
  </w:num>
  <w:num w:numId="120" w16cid:durableId="491069244">
    <w:abstractNumId w:val="182"/>
  </w:num>
  <w:num w:numId="121" w16cid:durableId="1848323317">
    <w:abstractNumId w:val="231"/>
  </w:num>
  <w:num w:numId="122" w16cid:durableId="1629898965">
    <w:abstractNumId w:val="210"/>
  </w:num>
  <w:num w:numId="123" w16cid:durableId="388842841">
    <w:abstractNumId w:val="122"/>
  </w:num>
  <w:num w:numId="124" w16cid:durableId="699822103">
    <w:abstractNumId w:val="90"/>
  </w:num>
  <w:num w:numId="125" w16cid:durableId="1250500362">
    <w:abstractNumId w:val="208"/>
  </w:num>
  <w:num w:numId="126" w16cid:durableId="642199102">
    <w:abstractNumId w:val="232"/>
  </w:num>
  <w:num w:numId="127" w16cid:durableId="784423977">
    <w:abstractNumId w:val="98"/>
  </w:num>
  <w:num w:numId="128" w16cid:durableId="122240067">
    <w:abstractNumId w:val="142"/>
  </w:num>
  <w:num w:numId="129" w16cid:durableId="1908370170">
    <w:abstractNumId w:val="46"/>
  </w:num>
  <w:num w:numId="130" w16cid:durableId="1786729280">
    <w:abstractNumId w:val="161"/>
  </w:num>
  <w:num w:numId="131" w16cid:durableId="697463976">
    <w:abstractNumId w:val="45"/>
  </w:num>
  <w:num w:numId="132" w16cid:durableId="1826972411">
    <w:abstractNumId w:val="35"/>
  </w:num>
  <w:num w:numId="133" w16cid:durableId="1718435576">
    <w:abstractNumId w:val="25"/>
  </w:num>
  <w:num w:numId="134" w16cid:durableId="1624531740">
    <w:abstractNumId w:val="222"/>
  </w:num>
  <w:num w:numId="135" w16cid:durableId="1248467606">
    <w:abstractNumId w:val="237"/>
  </w:num>
  <w:num w:numId="136" w16cid:durableId="104157463">
    <w:abstractNumId w:val="73"/>
  </w:num>
  <w:num w:numId="137" w16cid:durableId="1886671775">
    <w:abstractNumId w:val="57"/>
  </w:num>
  <w:num w:numId="138" w16cid:durableId="627206232">
    <w:abstractNumId w:val="144"/>
  </w:num>
  <w:num w:numId="139" w16cid:durableId="1834371208">
    <w:abstractNumId w:val="116"/>
  </w:num>
  <w:num w:numId="140" w16cid:durableId="1881554503">
    <w:abstractNumId w:val="126"/>
  </w:num>
  <w:num w:numId="141" w16cid:durableId="2052995796">
    <w:abstractNumId w:val="200"/>
  </w:num>
  <w:num w:numId="142" w16cid:durableId="1158380137">
    <w:abstractNumId w:val="54"/>
  </w:num>
  <w:num w:numId="143" w16cid:durableId="222110111">
    <w:abstractNumId w:val="196"/>
  </w:num>
  <w:num w:numId="144" w16cid:durableId="918830968">
    <w:abstractNumId w:val="120"/>
  </w:num>
  <w:num w:numId="145" w16cid:durableId="387922282">
    <w:abstractNumId w:val="27"/>
  </w:num>
  <w:num w:numId="146" w16cid:durableId="367534803">
    <w:abstractNumId w:val="132"/>
  </w:num>
  <w:num w:numId="147" w16cid:durableId="16273765">
    <w:abstractNumId w:val="97"/>
  </w:num>
  <w:num w:numId="148" w16cid:durableId="147212991">
    <w:abstractNumId w:val="167"/>
  </w:num>
  <w:num w:numId="149" w16cid:durableId="994265624">
    <w:abstractNumId w:val="147"/>
  </w:num>
  <w:num w:numId="150" w16cid:durableId="1251935862">
    <w:abstractNumId w:val="108"/>
  </w:num>
  <w:num w:numId="151" w16cid:durableId="140003017">
    <w:abstractNumId w:val="21"/>
  </w:num>
  <w:num w:numId="152" w16cid:durableId="487020738">
    <w:abstractNumId w:val="127"/>
  </w:num>
  <w:num w:numId="153" w16cid:durableId="1736581515">
    <w:abstractNumId w:val="80"/>
  </w:num>
  <w:num w:numId="154" w16cid:durableId="1269006132">
    <w:abstractNumId w:val="242"/>
  </w:num>
  <w:num w:numId="155" w16cid:durableId="736242576">
    <w:abstractNumId w:val="95"/>
  </w:num>
  <w:num w:numId="156" w16cid:durableId="54594672">
    <w:abstractNumId w:val="170"/>
  </w:num>
  <w:num w:numId="157" w16cid:durableId="162209985">
    <w:abstractNumId w:val="119"/>
  </w:num>
  <w:num w:numId="158" w16cid:durableId="2025743565">
    <w:abstractNumId w:val="30"/>
  </w:num>
  <w:num w:numId="159" w16cid:durableId="242645030">
    <w:abstractNumId w:val="123"/>
  </w:num>
  <w:num w:numId="160" w16cid:durableId="24718011">
    <w:abstractNumId w:val="85"/>
  </w:num>
  <w:num w:numId="161" w16cid:durableId="1974599948">
    <w:abstractNumId w:val="234"/>
  </w:num>
  <w:num w:numId="162" w16cid:durableId="992948832">
    <w:abstractNumId w:val="77"/>
  </w:num>
  <w:num w:numId="163" w16cid:durableId="975180424">
    <w:abstractNumId w:val="149"/>
  </w:num>
  <w:num w:numId="164" w16cid:durableId="167523811">
    <w:abstractNumId w:val="48"/>
  </w:num>
  <w:num w:numId="165" w16cid:durableId="205141509">
    <w:abstractNumId w:val="22"/>
  </w:num>
  <w:num w:numId="166" w16cid:durableId="815293046">
    <w:abstractNumId w:val="51"/>
  </w:num>
  <w:num w:numId="167" w16cid:durableId="88283931">
    <w:abstractNumId w:val="8"/>
  </w:num>
  <w:num w:numId="168" w16cid:durableId="94710037">
    <w:abstractNumId w:val="2"/>
  </w:num>
  <w:num w:numId="169" w16cid:durableId="1130974838">
    <w:abstractNumId w:val="133"/>
  </w:num>
  <w:num w:numId="170" w16cid:durableId="1350452739">
    <w:abstractNumId w:val="166"/>
  </w:num>
  <w:num w:numId="171" w16cid:durableId="1271204690">
    <w:abstractNumId w:val="36"/>
  </w:num>
  <w:num w:numId="172" w16cid:durableId="2105568242">
    <w:abstractNumId w:val="221"/>
  </w:num>
  <w:num w:numId="173" w16cid:durableId="659357800">
    <w:abstractNumId w:val="7"/>
  </w:num>
  <w:num w:numId="174" w16cid:durableId="1468552081">
    <w:abstractNumId w:val="138"/>
  </w:num>
  <w:num w:numId="175" w16cid:durableId="822477271">
    <w:abstractNumId w:val="71"/>
  </w:num>
  <w:num w:numId="176" w16cid:durableId="1303803561">
    <w:abstractNumId w:val="214"/>
  </w:num>
  <w:num w:numId="177" w16cid:durableId="473107199">
    <w:abstractNumId w:val="227"/>
  </w:num>
  <w:num w:numId="178" w16cid:durableId="1935627159">
    <w:abstractNumId w:val="41"/>
  </w:num>
  <w:num w:numId="179" w16cid:durableId="955596572">
    <w:abstractNumId w:val="28"/>
  </w:num>
  <w:num w:numId="180" w16cid:durableId="1625690506">
    <w:abstractNumId w:val="153"/>
  </w:num>
  <w:num w:numId="181" w16cid:durableId="268124543">
    <w:abstractNumId w:val="9"/>
  </w:num>
  <w:num w:numId="182" w16cid:durableId="794517576">
    <w:abstractNumId w:val="192"/>
  </w:num>
  <w:num w:numId="183" w16cid:durableId="1531336885">
    <w:abstractNumId w:val="14"/>
  </w:num>
  <w:num w:numId="184" w16cid:durableId="791555624">
    <w:abstractNumId w:val="148"/>
  </w:num>
  <w:num w:numId="185" w16cid:durableId="609318385">
    <w:abstractNumId w:val="197"/>
  </w:num>
  <w:num w:numId="186" w16cid:durableId="1019626179">
    <w:abstractNumId w:val="187"/>
  </w:num>
  <w:num w:numId="187" w16cid:durableId="1067536547">
    <w:abstractNumId w:val="203"/>
  </w:num>
  <w:num w:numId="188" w16cid:durableId="1687050217">
    <w:abstractNumId w:val="124"/>
  </w:num>
  <w:num w:numId="189" w16cid:durableId="395248320">
    <w:abstractNumId w:val="157"/>
  </w:num>
  <w:num w:numId="190" w16cid:durableId="559025985">
    <w:abstractNumId w:val="99"/>
  </w:num>
  <w:num w:numId="191" w16cid:durableId="1707636262">
    <w:abstractNumId w:val="156"/>
  </w:num>
  <w:num w:numId="192" w16cid:durableId="784352565">
    <w:abstractNumId w:val="176"/>
  </w:num>
  <w:num w:numId="193" w16cid:durableId="1139953530">
    <w:abstractNumId w:val="145"/>
  </w:num>
  <w:num w:numId="194" w16cid:durableId="317459466">
    <w:abstractNumId w:val="238"/>
  </w:num>
  <w:num w:numId="195" w16cid:durableId="816074557">
    <w:abstractNumId w:val="59"/>
  </w:num>
  <w:num w:numId="196" w16cid:durableId="1618099122">
    <w:abstractNumId w:val="18"/>
  </w:num>
  <w:num w:numId="197" w16cid:durableId="1750034538">
    <w:abstractNumId w:val="137"/>
  </w:num>
  <w:num w:numId="198" w16cid:durableId="626083533">
    <w:abstractNumId w:val="0"/>
  </w:num>
  <w:num w:numId="199" w16cid:durableId="1547251553">
    <w:abstractNumId w:val="178"/>
  </w:num>
  <w:num w:numId="200" w16cid:durableId="2052802063">
    <w:abstractNumId w:val="177"/>
  </w:num>
  <w:num w:numId="201" w16cid:durableId="1671446546">
    <w:abstractNumId w:val="218"/>
  </w:num>
  <w:num w:numId="202" w16cid:durableId="252906429">
    <w:abstractNumId w:val="96"/>
  </w:num>
  <w:num w:numId="203" w16cid:durableId="141582511">
    <w:abstractNumId w:val="233"/>
  </w:num>
  <w:num w:numId="204" w16cid:durableId="1696805576">
    <w:abstractNumId w:val="169"/>
  </w:num>
  <w:num w:numId="205" w16cid:durableId="1790972097">
    <w:abstractNumId w:val="219"/>
  </w:num>
  <w:num w:numId="206" w16cid:durableId="2053189430">
    <w:abstractNumId w:val="184"/>
  </w:num>
  <w:num w:numId="207" w16cid:durableId="1298028561">
    <w:abstractNumId w:val="185"/>
  </w:num>
  <w:num w:numId="208" w16cid:durableId="1755128759">
    <w:abstractNumId w:val="114"/>
  </w:num>
  <w:num w:numId="209" w16cid:durableId="187371748">
    <w:abstractNumId w:val="136"/>
  </w:num>
  <w:num w:numId="210" w16cid:durableId="1082142888">
    <w:abstractNumId w:val="106"/>
  </w:num>
  <w:num w:numId="211" w16cid:durableId="392388846">
    <w:abstractNumId w:val="189"/>
  </w:num>
  <w:num w:numId="212" w16cid:durableId="1172179264">
    <w:abstractNumId w:val="61"/>
  </w:num>
  <w:num w:numId="213" w16cid:durableId="1308632519">
    <w:abstractNumId w:val="241"/>
  </w:num>
  <w:num w:numId="214" w16cid:durableId="948315738">
    <w:abstractNumId w:val="15"/>
  </w:num>
  <w:num w:numId="215" w16cid:durableId="356977557">
    <w:abstractNumId w:val="24"/>
  </w:num>
  <w:num w:numId="216" w16cid:durableId="504517943">
    <w:abstractNumId w:val="223"/>
  </w:num>
  <w:num w:numId="217" w16cid:durableId="670959445">
    <w:abstractNumId w:val="91"/>
  </w:num>
  <w:num w:numId="218" w16cid:durableId="1226523498">
    <w:abstractNumId w:val="5"/>
  </w:num>
  <w:num w:numId="219" w16cid:durableId="1542937051">
    <w:abstractNumId w:val="146"/>
  </w:num>
  <w:num w:numId="220" w16cid:durableId="10113492">
    <w:abstractNumId w:val="62"/>
  </w:num>
  <w:num w:numId="221" w16cid:durableId="1337268653">
    <w:abstractNumId w:val="3"/>
  </w:num>
  <w:num w:numId="222" w16cid:durableId="1781877657">
    <w:abstractNumId w:val="110"/>
  </w:num>
  <w:num w:numId="223" w16cid:durableId="171186291">
    <w:abstractNumId w:val="175"/>
  </w:num>
  <w:num w:numId="224" w16cid:durableId="456533615">
    <w:abstractNumId w:val="47"/>
  </w:num>
  <w:num w:numId="225" w16cid:durableId="438330445">
    <w:abstractNumId w:val="102"/>
  </w:num>
  <w:num w:numId="226" w16cid:durableId="525562523">
    <w:abstractNumId w:val="100"/>
  </w:num>
  <w:num w:numId="227" w16cid:durableId="1947733611">
    <w:abstractNumId w:val="6"/>
  </w:num>
  <w:num w:numId="228" w16cid:durableId="1240674555">
    <w:abstractNumId w:val="165"/>
  </w:num>
  <w:num w:numId="229" w16cid:durableId="179777238">
    <w:abstractNumId w:val="159"/>
  </w:num>
  <w:num w:numId="230" w16cid:durableId="124667364">
    <w:abstractNumId w:val="213"/>
  </w:num>
  <w:num w:numId="231" w16cid:durableId="1844587260">
    <w:abstractNumId w:val="217"/>
  </w:num>
  <w:num w:numId="232" w16cid:durableId="1583637227">
    <w:abstractNumId w:val="94"/>
  </w:num>
  <w:num w:numId="233" w16cid:durableId="2091190525">
    <w:abstractNumId w:val="40"/>
  </w:num>
  <w:num w:numId="234" w16cid:durableId="2095399875">
    <w:abstractNumId w:val="212"/>
  </w:num>
  <w:num w:numId="235" w16cid:durableId="377826458">
    <w:abstractNumId w:val="160"/>
  </w:num>
  <w:num w:numId="236" w16cid:durableId="335964845">
    <w:abstractNumId w:val="134"/>
  </w:num>
  <w:num w:numId="237" w16cid:durableId="1634407955">
    <w:abstractNumId w:val="70"/>
  </w:num>
  <w:num w:numId="238" w16cid:durableId="484322576">
    <w:abstractNumId w:val="229"/>
  </w:num>
  <w:num w:numId="239" w16cid:durableId="734594165">
    <w:abstractNumId w:val="206"/>
  </w:num>
  <w:num w:numId="240" w16cid:durableId="254752139">
    <w:abstractNumId w:val="55"/>
  </w:num>
  <w:num w:numId="241" w16cid:durableId="871645767">
    <w:abstractNumId w:val="179"/>
  </w:num>
  <w:num w:numId="242" w16cid:durableId="1901748285">
    <w:abstractNumId w:val="190"/>
  </w:num>
  <w:num w:numId="243" w16cid:durableId="448856495">
    <w:abstractNumId w:val="151"/>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F"/>
    <w:rsid w:val="00000BD6"/>
    <w:rsid w:val="000039D0"/>
    <w:rsid w:val="00004919"/>
    <w:rsid w:val="00004B76"/>
    <w:rsid w:val="00007B11"/>
    <w:rsid w:val="00012BB5"/>
    <w:rsid w:val="00013C35"/>
    <w:rsid w:val="00022FC0"/>
    <w:rsid w:val="000234FE"/>
    <w:rsid w:val="000268FD"/>
    <w:rsid w:val="0003042D"/>
    <w:rsid w:val="000304C8"/>
    <w:rsid w:val="00032010"/>
    <w:rsid w:val="00036C7D"/>
    <w:rsid w:val="00037D0B"/>
    <w:rsid w:val="00041A4A"/>
    <w:rsid w:val="000449D9"/>
    <w:rsid w:val="00047D32"/>
    <w:rsid w:val="00050171"/>
    <w:rsid w:val="0005019C"/>
    <w:rsid w:val="00050CDE"/>
    <w:rsid w:val="00051963"/>
    <w:rsid w:val="000523AC"/>
    <w:rsid w:val="00055D05"/>
    <w:rsid w:val="00057374"/>
    <w:rsid w:val="000575FE"/>
    <w:rsid w:val="0006073D"/>
    <w:rsid w:val="00060906"/>
    <w:rsid w:val="00060A3A"/>
    <w:rsid w:val="00061C7F"/>
    <w:rsid w:val="0006492B"/>
    <w:rsid w:val="00066A6B"/>
    <w:rsid w:val="000671C6"/>
    <w:rsid w:val="000706B7"/>
    <w:rsid w:val="00074279"/>
    <w:rsid w:val="00074517"/>
    <w:rsid w:val="00077EDE"/>
    <w:rsid w:val="00084B21"/>
    <w:rsid w:val="000856B6"/>
    <w:rsid w:val="00096F4E"/>
    <w:rsid w:val="000A158D"/>
    <w:rsid w:val="000A217C"/>
    <w:rsid w:val="000A23B8"/>
    <w:rsid w:val="000A538E"/>
    <w:rsid w:val="000A6401"/>
    <w:rsid w:val="000B096B"/>
    <w:rsid w:val="000B304A"/>
    <w:rsid w:val="000B339E"/>
    <w:rsid w:val="000B50C9"/>
    <w:rsid w:val="000C15D5"/>
    <w:rsid w:val="000C5228"/>
    <w:rsid w:val="000C59D0"/>
    <w:rsid w:val="000D1D77"/>
    <w:rsid w:val="000D2A9B"/>
    <w:rsid w:val="000D3567"/>
    <w:rsid w:val="000D3612"/>
    <w:rsid w:val="000D4633"/>
    <w:rsid w:val="000D6D7F"/>
    <w:rsid w:val="000E297F"/>
    <w:rsid w:val="000E76F5"/>
    <w:rsid w:val="000E7E23"/>
    <w:rsid w:val="000F1CCC"/>
    <w:rsid w:val="000F1D0A"/>
    <w:rsid w:val="000F3AF0"/>
    <w:rsid w:val="000F455D"/>
    <w:rsid w:val="000F4D02"/>
    <w:rsid w:val="000F7DEE"/>
    <w:rsid w:val="0010369C"/>
    <w:rsid w:val="00103C65"/>
    <w:rsid w:val="00104751"/>
    <w:rsid w:val="00104D27"/>
    <w:rsid w:val="00105D98"/>
    <w:rsid w:val="00113D24"/>
    <w:rsid w:val="00117944"/>
    <w:rsid w:val="001217BE"/>
    <w:rsid w:val="00125DBC"/>
    <w:rsid w:val="00126502"/>
    <w:rsid w:val="00131C37"/>
    <w:rsid w:val="0013689C"/>
    <w:rsid w:val="001372EE"/>
    <w:rsid w:val="00141752"/>
    <w:rsid w:val="00142833"/>
    <w:rsid w:val="001441CE"/>
    <w:rsid w:val="00144D6D"/>
    <w:rsid w:val="00145181"/>
    <w:rsid w:val="00145D51"/>
    <w:rsid w:val="001464AA"/>
    <w:rsid w:val="0015051E"/>
    <w:rsid w:val="001510BE"/>
    <w:rsid w:val="0015216F"/>
    <w:rsid w:val="00152899"/>
    <w:rsid w:val="00156C9A"/>
    <w:rsid w:val="00163B98"/>
    <w:rsid w:val="00165202"/>
    <w:rsid w:val="00175F26"/>
    <w:rsid w:val="00181829"/>
    <w:rsid w:val="0018273A"/>
    <w:rsid w:val="001836AF"/>
    <w:rsid w:val="00183FE6"/>
    <w:rsid w:val="00185217"/>
    <w:rsid w:val="00186F09"/>
    <w:rsid w:val="00191095"/>
    <w:rsid w:val="00196A07"/>
    <w:rsid w:val="001A02B2"/>
    <w:rsid w:val="001A2D47"/>
    <w:rsid w:val="001A3BFC"/>
    <w:rsid w:val="001A4C89"/>
    <w:rsid w:val="001A514E"/>
    <w:rsid w:val="001B3104"/>
    <w:rsid w:val="001B32B7"/>
    <w:rsid w:val="001B36D4"/>
    <w:rsid w:val="001B653B"/>
    <w:rsid w:val="001B749A"/>
    <w:rsid w:val="001C35F9"/>
    <w:rsid w:val="001C6B4E"/>
    <w:rsid w:val="001C7103"/>
    <w:rsid w:val="001D10CC"/>
    <w:rsid w:val="001D6BF4"/>
    <w:rsid w:val="001D71B1"/>
    <w:rsid w:val="001E033D"/>
    <w:rsid w:val="001E14EA"/>
    <w:rsid w:val="001E1742"/>
    <w:rsid w:val="001E56F3"/>
    <w:rsid w:val="001E60FB"/>
    <w:rsid w:val="001E74E4"/>
    <w:rsid w:val="001F1430"/>
    <w:rsid w:val="001F1BE5"/>
    <w:rsid w:val="001F2775"/>
    <w:rsid w:val="001F5436"/>
    <w:rsid w:val="001F57DA"/>
    <w:rsid w:val="00200DBF"/>
    <w:rsid w:val="00203A38"/>
    <w:rsid w:val="00204F60"/>
    <w:rsid w:val="00206284"/>
    <w:rsid w:val="0020765B"/>
    <w:rsid w:val="00214AF5"/>
    <w:rsid w:val="002201D2"/>
    <w:rsid w:val="00220D28"/>
    <w:rsid w:val="0022290B"/>
    <w:rsid w:val="00224535"/>
    <w:rsid w:val="002275C8"/>
    <w:rsid w:val="002313B4"/>
    <w:rsid w:val="002327C1"/>
    <w:rsid w:val="00236CE0"/>
    <w:rsid w:val="00245778"/>
    <w:rsid w:val="00252226"/>
    <w:rsid w:val="00253508"/>
    <w:rsid w:val="00257FF0"/>
    <w:rsid w:val="00265B45"/>
    <w:rsid w:val="00267D12"/>
    <w:rsid w:val="00271358"/>
    <w:rsid w:val="00273E16"/>
    <w:rsid w:val="002770B4"/>
    <w:rsid w:val="002815BC"/>
    <w:rsid w:val="00283F96"/>
    <w:rsid w:val="002848DF"/>
    <w:rsid w:val="0028713C"/>
    <w:rsid w:val="00291558"/>
    <w:rsid w:val="00294C8F"/>
    <w:rsid w:val="00295BF1"/>
    <w:rsid w:val="00297782"/>
    <w:rsid w:val="002A023E"/>
    <w:rsid w:val="002A0D03"/>
    <w:rsid w:val="002A1642"/>
    <w:rsid w:val="002A2F66"/>
    <w:rsid w:val="002A514B"/>
    <w:rsid w:val="002B1968"/>
    <w:rsid w:val="002B1AC6"/>
    <w:rsid w:val="002B4540"/>
    <w:rsid w:val="002B4E94"/>
    <w:rsid w:val="002C0225"/>
    <w:rsid w:val="002D1DD5"/>
    <w:rsid w:val="002D6263"/>
    <w:rsid w:val="002D6CBC"/>
    <w:rsid w:val="002E5D6B"/>
    <w:rsid w:val="002E6BBF"/>
    <w:rsid w:val="002E7538"/>
    <w:rsid w:val="002E7CBE"/>
    <w:rsid w:val="002F3DF3"/>
    <w:rsid w:val="002F3FA6"/>
    <w:rsid w:val="002F5F55"/>
    <w:rsid w:val="00305D2A"/>
    <w:rsid w:val="003065FD"/>
    <w:rsid w:val="00312338"/>
    <w:rsid w:val="00313E79"/>
    <w:rsid w:val="003167EA"/>
    <w:rsid w:val="00316B75"/>
    <w:rsid w:val="003205E5"/>
    <w:rsid w:val="00320B00"/>
    <w:rsid w:val="00321428"/>
    <w:rsid w:val="003217A7"/>
    <w:rsid w:val="00323376"/>
    <w:rsid w:val="003244FF"/>
    <w:rsid w:val="00324936"/>
    <w:rsid w:val="003249A7"/>
    <w:rsid w:val="00325191"/>
    <w:rsid w:val="0032533A"/>
    <w:rsid w:val="00325CE6"/>
    <w:rsid w:val="00325FAD"/>
    <w:rsid w:val="003313A3"/>
    <w:rsid w:val="00333EA2"/>
    <w:rsid w:val="00335358"/>
    <w:rsid w:val="00336EB9"/>
    <w:rsid w:val="003402C0"/>
    <w:rsid w:val="00340D45"/>
    <w:rsid w:val="00341B41"/>
    <w:rsid w:val="00342980"/>
    <w:rsid w:val="00345570"/>
    <w:rsid w:val="00347058"/>
    <w:rsid w:val="00347ADF"/>
    <w:rsid w:val="0035481F"/>
    <w:rsid w:val="003566EA"/>
    <w:rsid w:val="00361B2D"/>
    <w:rsid w:val="00362103"/>
    <w:rsid w:val="003630E3"/>
    <w:rsid w:val="00376F79"/>
    <w:rsid w:val="003771A7"/>
    <w:rsid w:val="00380442"/>
    <w:rsid w:val="00383282"/>
    <w:rsid w:val="00384FFF"/>
    <w:rsid w:val="0038648F"/>
    <w:rsid w:val="003876BA"/>
    <w:rsid w:val="00390FB2"/>
    <w:rsid w:val="00392116"/>
    <w:rsid w:val="00392287"/>
    <w:rsid w:val="003930CB"/>
    <w:rsid w:val="00397718"/>
    <w:rsid w:val="003A12A1"/>
    <w:rsid w:val="003A1612"/>
    <w:rsid w:val="003A43DA"/>
    <w:rsid w:val="003A59AF"/>
    <w:rsid w:val="003A6BA7"/>
    <w:rsid w:val="003A7C46"/>
    <w:rsid w:val="003B55E4"/>
    <w:rsid w:val="003B6357"/>
    <w:rsid w:val="003C25F8"/>
    <w:rsid w:val="003C436D"/>
    <w:rsid w:val="003C4DAF"/>
    <w:rsid w:val="003D471F"/>
    <w:rsid w:val="003D4EEA"/>
    <w:rsid w:val="003D573B"/>
    <w:rsid w:val="003D6F60"/>
    <w:rsid w:val="003E0455"/>
    <w:rsid w:val="003E3B14"/>
    <w:rsid w:val="003E44B0"/>
    <w:rsid w:val="003E5F19"/>
    <w:rsid w:val="003E704D"/>
    <w:rsid w:val="003F0D83"/>
    <w:rsid w:val="0040294B"/>
    <w:rsid w:val="004031FD"/>
    <w:rsid w:val="0041099D"/>
    <w:rsid w:val="00412591"/>
    <w:rsid w:val="004173E4"/>
    <w:rsid w:val="00423295"/>
    <w:rsid w:val="00424064"/>
    <w:rsid w:val="00426CB4"/>
    <w:rsid w:val="00427087"/>
    <w:rsid w:val="00432DAB"/>
    <w:rsid w:val="00442BC4"/>
    <w:rsid w:val="004433E2"/>
    <w:rsid w:val="00443893"/>
    <w:rsid w:val="004454B8"/>
    <w:rsid w:val="00460BAD"/>
    <w:rsid w:val="004619C3"/>
    <w:rsid w:val="00462CF1"/>
    <w:rsid w:val="004673ED"/>
    <w:rsid w:val="00470A6F"/>
    <w:rsid w:val="004742F5"/>
    <w:rsid w:val="00477B33"/>
    <w:rsid w:val="004806E3"/>
    <w:rsid w:val="00482F0B"/>
    <w:rsid w:val="00482FA1"/>
    <w:rsid w:val="00483A1B"/>
    <w:rsid w:val="0048434A"/>
    <w:rsid w:val="00486945"/>
    <w:rsid w:val="00487026"/>
    <w:rsid w:val="0049233F"/>
    <w:rsid w:val="00492870"/>
    <w:rsid w:val="00494D52"/>
    <w:rsid w:val="004968C4"/>
    <w:rsid w:val="00497180"/>
    <w:rsid w:val="004A564B"/>
    <w:rsid w:val="004A6323"/>
    <w:rsid w:val="004A6DF3"/>
    <w:rsid w:val="004B038F"/>
    <w:rsid w:val="004B0B86"/>
    <w:rsid w:val="004C0170"/>
    <w:rsid w:val="004C01A7"/>
    <w:rsid w:val="004C0278"/>
    <w:rsid w:val="004C424E"/>
    <w:rsid w:val="004C46E1"/>
    <w:rsid w:val="004C57EC"/>
    <w:rsid w:val="004D2831"/>
    <w:rsid w:val="004D330C"/>
    <w:rsid w:val="004D662B"/>
    <w:rsid w:val="004D7529"/>
    <w:rsid w:val="004E188E"/>
    <w:rsid w:val="004E3DA0"/>
    <w:rsid w:val="004E5203"/>
    <w:rsid w:val="004E5E4D"/>
    <w:rsid w:val="004E6862"/>
    <w:rsid w:val="004F131B"/>
    <w:rsid w:val="004F19C8"/>
    <w:rsid w:val="004F20CD"/>
    <w:rsid w:val="004F7663"/>
    <w:rsid w:val="00501DF6"/>
    <w:rsid w:val="0050730A"/>
    <w:rsid w:val="005078EA"/>
    <w:rsid w:val="00511678"/>
    <w:rsid w:val="005119F0"/>
    <w:rsid w:val="0051395B"/>
    <w:rsid w:val="005159C5"/>
    <w:rsid w:val="00515BFB"/>
    <w:rsid w:val="00516B2C"/>
    <w:rsid w:val="00521B5A"/>
    <w:rsid w:val="005225B0"/>
    <w:rsid w:val="00527B11"/>
    <w:rsid w:val="00527C2A"/>
    <w:rsid w:val="00531F37"/>
    <w:rsid w:val="00532310"/>
    <w:rsid w:val="005328DF"/>
    <w:rsid w:val="00534920"/>
    <w:rsid w:val="0053616A"/>
    <w:rsid w:val="00540600"/>
    <w:rsid w:val="005456D6"/>
    <w:rsid w:val="00551D83"/>
    <w:rsid w:val="00555C18"/>
    <w:rsid w:val="00557B13"/>
    <w:rsid w:val="00560305"/>
    <w:rsid w:val="0056167B"/>
    <w:rsid w:val="005634EC"/>
    <w:rsid w:val="00563BB4"/>
    <w:rsid w:val="00564F38"/>
    <w:rsid w:val="00565A7B"/>
    <w:rsid w:val="005672E7"/>
    <w:rsid w:val="0056740C"/>
    <w:rsid w:val="0057088D"/>
    <w:rsid w:val="0057140F"/>
    <w:rsid w:val="005716ED"/>
    <w:rsid w:val="005719DF"/>
    <w:rsid w:val="0057291D"/>
    <w:rsid w:val="005774F1"/>
    <w:rsid w:val="00582319"/>
    <w:rsid w:val="0058298D"/>
    <w:rsid w:val="00587E40"/>
    <w:rsid w:val="00596711"/>
    <w:rsid w:val="005A0EF2"/>
    <w:rsid w:val="005A1A09"/>
    <w:rsid w:val="005A6AB4"/>
    <w:rsid w:val="005B11C2"/>
    <w:rsid w:val="005B4A08"/>
    <w:rsid w:val="005B51B9"/>
    <w:rsid w:val="005C0052"/>
    <w:rsid w:val="005C07C1"/>
    <w:rsid w:val="005C1C13"/>
    <w:rsid w:val="005C20A4"/>
    <w:rsid w:val="005C5D62"/>
    <w:rsid w:val="005C6324"/>
    <w:rsid w:val="005D0C9B"/>
    <w:rsid w:val="005D23E6"/>
    <w:rsid w:val="005D267F"/>
    <w:rsid w:val="005E087E"/>
    <w:rsid w:val="005E1A29"/>
    <w:rsid w:val="005E2E6C"/>
    <w:rsid w:val="005E60B5"/>
    <w:rsid w:val="005F2220"/>
    <w:rsid w:val="005F4AE1"/>
    <w:rsid w:val="005F63AC"/>
    <w:rsid w:val="0060231B"/>
    <w:rsid w:val="006029F1"/>
    <w:rsid w:val="00603817"/>
    <w:rsid w:val="006051EB"/>
    <w:rsid w:val="00606271"/>
    <w:rsid w:val="00614FDD"/>
    <w:rsid w:val="00616C9A"/>
    <w:rsid w:val="006202F9"/>
    <w:rsid w:val="00621293"/>
    <w:rsid w:val="00635BC3"/>
    <w:rsid w:val="00641CDF"/>
    <w:rsid w:val="00645138"/>
    <w:rsid w:val="00645256"/>
    <w:rsid w:val="006465CA"/>
    <w:rsid w:val="00651C2C"/>
    <w:rsid w:val="00652146"/>
    <w:rsid w:val="00652735"/>
    <w:rsid w:val="00654345"/>
    <w:rsid w:val="00655E01"/>
    <w:rsid w:val="006622ED"/>
    <w:rsid w:val="006622F9"/>
    <w:rsid w:val="0066706E"/>
    <w:rsid w:val="006761DE"/>
    <w:rsid w:val="00680CC0"/>
    <w:rsid w:val="00681735"/>
    <w:rsid w:val="00693B1D"/>
    <w:rsid w:val="00697047"/>
    <w:rsid w:val="00697550"/>
    <w:rsid w:val="006A0748"/>
    <w:rsid w:val="006A1727"/>
    <w:rsid w:val="006A52C8"/>
    <w:rsid w:val="006B1FAA"/>
    <w:rsid w:val="006C0440"/>
    <w:rsid w:val="006C1399"/>
    <w:rsid w:val="006C616B"/>
    <w:rsid w:val="006C68FD"/>
    <w:rsid w:val="006C78A3"/>
    <w:rsid w:val="006C7E5F"/>
    <w:rsid w:val="006D21D0"/>
    <w:rsid w:val="006D2386"/>
    <w:rsid w:val="006D59A1"/>
    <w:rsid w:val="006D61D0"/>
    <w:rsid w:val="006D6EFF"/>
    <w:rsid w:val="006E0206"/>
    <w:rsid w:val="006E0E02"/>
    <w:rsid w:val="006E545C"/>
    <w:rsid w:val="006E615E"/>
    <w:rsid w:val="006E6A4C"/>
    <w:rsid w:val="006E752D"/>
    <w:rsid w:val="006F102B"/>
    <w:rsid w:val="006F1AAB"/>
    <w:rsid w:val="006F3A26"/>
    <w:rsid w:val="006F6098"/>
    <w:rsid w:val="006F670C"/>
    <w:rsid w:val="00701007"/>
    <w:rsid w:val="0070514E"/>
    <w:rsid w:val="00706434"/>
    <w:rsid w:val="0070652D"/>
    <w:rsid w:val="00706967"/>
    <w:rsid w:val="007070BD"/>
    <w:rsid w:val="00707C95"/>
    <w:rsid w:val="00714017"/>
    <w:rsid w:val="0071460B"/>
    <w:rsid w:val="00714B05"/>
    <w:rsid w:val="0071508E"/>
    <w:rsid w:val="00716B41"/>
    <w:rsid w:val="00720815"/>
    <w:rsid w:val="00720A9D"/>
    <w:rsid w:val="00723ACF"/>
    <w:rsid w:val="00723E31"/>
    <w:rsid w:val="0073107D"/>
    <w:rsid w:val="0073233C"/>
    <w:rsid w:val="007341D6"/>
    <w:rsid w:val="00734744"/>
    <w:rsid w:val="007350E0"/>
    <w:rsid w:val="007404BA"/>
    <w:rsid w:val="007415A7"/>
    <w:rsid w:val="00741842"/>
    <w:rsid w:val="00742C29"/>
    <w:rsid w:val="00744CAB"/>
    <w:rsid w:val="0076014C"/>
    <w:rsid w:val="007614C9"/>
    <w:rsid w:val="00766C35"/>
    <w:rsid w:val="007715D8"/>
    <w:rsid w:val="00773A7D"/>
    <w:rsid w:val="00780472"/>
    <w:rsid w:val="007805F1"/>
    <w:rsid w:val="00781CED"/>
    <w:rsid w:val="0078372C"/>
    <w:rsid w:val="00783B13"/>
    <w:rsid w:val="007866F0"/>
    <w:rsid w:val="00790CC6"/>
    <w:rsid w:val="007918D1"/>
    <w:rsid w:val="00793C5D"/>
    <w:rsid w:val="00795742"/>
    <w:rsid w:val="00797232"/>
    <w:rsid w:val="007977CF"/>
    <w:rsid w:val="007A0A4A"/>
    <w:rsid w:val="007A1954"/>
    <w:rsid w:val="007A3C5B"/>
    <w:rsid w:val="007A464F"/>
    <w:rsid w:val="007A49F3"/>
    <w:rsid w:val="007A6E52"/>
    <w:rsid w:val="007B3905"/>
    <w:rsid w:val="007B4929"/>
    <w:rsid w:val="007B5892"/>
    <w:rsid w:val="007B7266"/>
    <w:rsid w:val="007B7320"/>
    <w:rsid w:val="007C4D9F"/>
    <w:rsid w:val="007D3FAC"/>
    <w:rsid w:val="007D5B83"/>
    <w:rsid w:val="007E28F2"/>
    <w:rsid w:val="007E4A4B"/>
    <w:rsid w:val="007E4DC5"/>
    <w:rsid w:val="007F0964"/>
    <w:rsid w:val="007F562C"/>
    <w:rsid w:val="007F5A60"/>
    <w:rsid w:val="007F5B4F"/>
    <w:rsid w:val="00800EF4"/>
    <w:rsid w:val="00803554"/>
    <w:rsid w:val="00805594"/>
    <w:rsid w:val="00807A2E"/>
    <w:rsid w:val="00810CD7"/>
    <w:rsid w:val="00813818"/>
    <w:rsid w:val="0081425E"/>
    <w:rsid w:val="008142DF"/>
    <w:rsid w:val="008166A1"/>
    <w:rsid w:val="00817041"/>
    <w:rsid w:val="00823B75"/>
    <w:rsid w:val="008252A5"/>
    <w:rsid w:val="008254DC"/>
    <w:rsid w:val="008325EF"/>
    <w:rsid w:val="00834059"/>
    <w:rsid w:val="00834646"/>
    <w:rsid w:val="008379BE"/>
    <w:rsid w:val="00837E71"/>
    <w:rsid w:val="00853CFC"/>
    <w:rsid w:val="00853EDA"/>
    <w:rsid w:val="00854FAE"/>
    <w:rsid w:val="00860ED4"/>
    <w:rsid w:val="00861121"/>
    <w:rsid w:val="00872FFD"/>
    <w:rsid w:val="00881864"/>
    <w:rsid w:val="00885098"/>
    <w:rsid w:val="008854B7"/>
    <w:rsid w:val="00891B27"/>
    <w:rsid w:val="008939BD"/>
    <w:rsid w:val="0089429E"/>
    <w:rsid w:val="00894696"/>
    <w:rsid w:val="00896E2E"/>
    <w:rsid w:val="008A3D81"/>
    <w:rsid w:val="008A5C80"/>
    <w:rsid w:val="008A600B"/>
    <w:rsid w:val="008B602C"/>
    <w:rsid w:val="008B7AC1"/>
    <w:rsid w:val="008C1285"/>
    <w:rsid w:val="008C23C9"/>
    <w:rsid w:val="008C6495"/>
    <w:rsid w:val="008C7D37"/>
    <w:rsid w:val="008C7E59"/>
    <w:rsid w:val="008D2EB4"/>
    <w:rsid w:val="008D62FF"/>
    <w:rsid w:val="008E7AD5"/>
    <w:rsid w:val="008F02EA"/>
    <w:rsid w:val="008F20D1"/>
    <w:rsid w:val="008F3356"/>
    <w:rsid w:val="008F3BFD"/>
    <w:rsid w:val="008F6A5A"/>
    <w:rsid w:val="008F77E9"/>
    <w:rsid w:val="00907750"/>
    <w:rsid w:val="0091054A"/>
    <w:rsid w:val="009116CB"/>
    <w:rsid w:val="009132EF"/>
    <w:rsid w:val="00914D21"/>
    <w:rsid w:val="00926138"/>
    <w:rsid w:val="00927575"/>
    <w:rsid w:val="00933052"/>
    <w:rsid w:val="00933F2F"/>
    <w:rsid w:val="00943519"/>
    <w:rsid w:val="009473B1"/>
    <w:rsid w:val="0095206C"/>
    <w:rsid w:val="00953043"/>
    <w:rsid w:val="0095389D"/>
    <w:rsid w:val="009543BA"/>
    <w:rsid w:val="00960B96"/>
    <w:rsid w:val="0096381C"/>
    <w:rsid w:val="009815EC"/>
    <w:rsid w:val="00981A7E"/>
    <w:rsid w:val="00992FBB"/>
    <w:rsid w:val="00993BA5"/>
    <w:rsid w:val="009947E1"/>
    <w:rsid w:val="009A215A"/>
    <w:rsid w:val="009B0FAF"/>
    <w:rsid w:val="009B175F"/>
    <w:rsid w:val="009B37DA"/>
    <w:rsid w:val="009B3B09"/>
    <w:rsid w:val="009C17A0"/>
    <w:rsid w:val="009C1BAE"/>
    <w:rsid w:val="009C2B5C"/>
    <w:rsid w:val="009C6ABB"/>
    <w:rsid w:val="009D1988"/>
    <w:rsid w:val="009D3B88"/>
    <w:rsid w:val="009D3DDC"/>
    <w:rsid w:val="009D5CF1"/>
    <w:rsid w:val="009E738B"/>
    <w:rsid w:val="009F10D7"/>
    <w:rsid w:val="009F756D"/>
    <w:rsid w:val="009F7A7B"/>
    <w:rsid w:val="00A068C5"/>
    <w:rsid w:val="00A10310"/>
    <w:rsid w:val="00A14F8C"/>
    <w:rsid w:val="00A22C6E"/>
    <w:rsid w:val="00A24DD2"/>
    <w:rsid w:val="00A27CFD"/>
    <w:rsid w:val="00A31811"/>
    <w:rsid w:val="00A32394"/>
    <w:rsid w:val="00A3450F"/>
    <w:rsid w:val="00A3769E"/>
    <w:rsid w:val="00A40011"/>
    <w:rsid w:val="00A40042"/>
    <w:rsid w:val="00A412C2"/>
    <w:rsid w:val="00A426A3"/>
    <w:rsid w:val="00A43991"/>
    <w:rsid w:val="00A441A7"/>
    <w:rsid w:val="00A4480A"/>
    <w:rsid w:val="00A5368C"/>
    <w:rsid w:val="00A629DC"/>
    <w:rsid w:val="00A62A96"/>
    <w:rsid w:val="00A73271"/>
    <w:rsid w:val="00A85CF9"/>
    <w:rsid w:val="00A91A5C"/>
    <w:rsid w:val="00A9216C"/>
    <w:rsid w:val="00A92908"/>
    <w:rsid w:val="00A92F60"/>
    <w:rsid w:val="00A93E86"/>
    <w:rsid w:val="00A951E2"/>
    <w:rsid w:val="00A97CF2"/>
    <w:rsid w:val="00AA1ADF"/>
    <w:rsid w:val="00AA556C"/>
    <w:rsid w:val="00AB3951"/>
    <w:rsid w:val="00AB3E21"/>
    <w:rsid w:val="00AC0616"/>
    <w:rsid w:val="00AC0993"/>
    <w:rsid w:val="00AC1576"/>
    <w:rsid w:val="00AC164C"/>
    <w:rsid w:val="00AC422E"/>
    <w:rsid w:val="00AD2B95"/>
    <w:rsid w:val="00AD2C59"/>
    <w:rsid w:val="00AD618A"/>
    <w:rsid w:val="00AD783E"/>
    <w:rsid w:val="00AE0031"/>
    <w:rsid w:val="00AE165D"/>
    <w:rsid w:val="00AE201D"/>
    <w:rsid w:val="00AE673C"/>
    <w:rsid w:val="00AF0115"/>
    <w:rsid w:val="00AF62F2"/>
    <w:rsid w:val="00AF70B1"/>
    <w:rsid w:val="00AF78F2"/>
    <w:rsid w:val="00AF7BD5"/>
    <w:rsid w:val="00B04023"/>
    <w:rsid w:val="00B052EF"/>
    <w:rsid w:val="00B054EB"/>
    <w:rsid w:val="00B12F70"/>
    <w:rsid w:val="00B24E56"/>
    <w:rsid w:val="00B250E5"/>
    <w:rsid w:val="00B25318"/>
    <w:rsid w:val="00B31BE5"/>
    <w:rsid w:val="00B32095"/>
    <w:rsid w:val="00B32BDB"/>
    <w:rsid w:val="00B338EC"/>
    <w:rsid w:val="00B367D1"/>
    <w:rsid w:val="00B4312D"/>
    <w:rsid w:val="00B4704C"/>
    <w:rsid w:val="00B553A2"/>
    <w:rsid w:val="00B57A22"/>
    <w:rsid w:val="00B637AF"/>
    <w:rsid w:val="00B64D08"/>
    <w:rsid w:val="00B676BE"/>
    <w:rsid w:val="00B70416"/>
    <w:rsid w:val="00B71221"/>
    <w:rsid w:val="00B76A31"/>
    <w:rsid w:val="00B7785A"/>
    <w:rsid w:val="00B85013"/>
    <w:rsid w:val="00B85655"/>
    <w:rsid w:val="00B8662E"/>
    <w:rsid w:val="00B942A1"/>
    <w:rsid w:val="00B94E0F"/>
    <w:rsid w:val="00B96557"/>
    <w:rsid w:val="00B97194"/>
    <w:rsid w:val="00B9751B"/>
    <w:rsid w:val="00BA063D"/>
    <w:rsid w:val="00BA5442"/>
    <w:rsid w:val="00BA7E87"/>
    <w:rsid w:val="00BB13A6"/>
    <w:rsid w:val="00BB14A4"/>
    <w:rsid w:val="00BB2122"/>
    <w:rsid w:val="00BB4943"/>
    <w:rsid w:val="00BC1BE0"/>
    <w:rsid w:val="00BC65FC"/>
    <w:rsid w:val="00BD384B"/>
    <w:rsid w:val="00BD67B8"/>
    <w:rsid w:val="00BD6D01"/>
    <w:rsid w:val="00BD7D02"/>
    <w:rsid w:val="00BD7F0C"/>
    <w:rsid w:val="00BE3411"/>
    <w:rsid w:val="00BE56B8"/>
    <w:rsid w:val="00BE6118"/>
    <w:rsid w:val="00BE6128"/>
    <w:rsid w:val="00BE7538"/>
    <w:rsid w:val="00BF32EC"/>
    <w:rsid w:val="00BF336C"/>
    <w:rsid w:val="00BF4513"/>
    <w:rsid w:val="00BF5EA9"/>
    <w:rsid w:val="00C0687C"/>
    <w:rsid w:val="00C13CAC"/>
    <w:rsid w:val="00C142D4"/>
    <w:rsid w:val="00C147CA"/>
    <w:rsid w:val="00C14982"/>
    <w:rsid w:val="00C14BFA"/>
    <w:rsid w:val="00C175CB"/>
    <w:rsid w:val="00C22479"/>
    <w:rsid w:val="00C22911"/>
    <w:rsid w:val="00C23071"/>
    <w:rsid w:val="00C246CE"/>
    <w:rsid w:val="00C2589D"/>
    <w:rsid w:val="00C3175E"/>
    <w:rsid w:val="00C31AE4"/>
    <w:rsid w:val="00C31BD0"/>
    <w:rsid w:val="00C32242"/>
    <w:rsid w:val="00C34AB1"/>
    <w:rsid w:val="00C42759"/>
    <w:rsid w:val="00C42934"/>
    <w:rsid w:val="00C42BA4"/>
    <w:rsid w:val="00C43FD3"/>
    <w:rsid w:val="00C51639"/>
    <w:rsid w:val="00C51CB8"/>
    <w:rsid w:val="00C54D6F"/>
    <w:rsid w:val="00C553DF"/>
    <w:rsid w:val="00C57F35"/>
    <w:rsid w:val="00C6134C"/>
    <w:rsid w:val="00C61794"/>
    <w:rsid w:val="00C62BE5"/>
    <w:rsid w:val="00C65953"/>
    <w:rsid w:val="00C73A0F"/>
    <w:rsid w:val="00C767C6"/>
    <w:rsid w:val="00C76D41"/>
    <w:rsid w:val="00C80288"/>
    <w:rsid w:val="00C8512E"/>
    <w:rsid w:val="00C87EC5"/>
    <w:rsid w:val="00C947D1"/>
    <w:rsid w:val="00C96D50"/>
    <w:rsid w:val="00CA3C23"/>
    <w:rsid w:val="00CB45C4"/>
    <w:rsid w:val="00CB48EC"/>
    <w:rsid w:val="00CB7831"/>
    <w:rsid w:val="00CC3F6C"/>
    <w:rsid w:val="00CC58EA"/>
    <w:rsid w:val="00CC6E4A"/>
    <w:rsid w:val="00CD2CD4"/>
    <w:rsid w:val="00CD32C5"/>
    <w:rsid w:val="00CD5BF7"/>
    <w:rsid w:val="00CD7CD6"/>
    <w:rsid w:val="00CE1198"/>
    <w:rsid w:val="00CE5F67"/>
    <w:rsid w:val="00CF0E99"/>
    <w:rsid w:val="00CF10D8"/>
    <w:rsid w:val="00CF3723"/>
    <w:rsid w:val="00D02F98"/>
    <w:rsid w:val="00D04535"/>
    <w:rsid w:val="00D054F8"/>
    <w:rsid w:val="00D1210A"/>
    <w:rsid w:val="00D17B6A"/>
    <w:rsid w:val="00D21CCD"/>
    <w:rsid w:val="00D239F4"/>
    <w:rsid w:val="00D26E0A"/>
    <w:rsid w:val="00D30DEA"/>
    <w:rsid w:val="00D346ED"/>
    <w:rsid w:val="00D40C3C"/>
    <w:rsid w:val="00D413CA"/>
    <w:rsid w:val="00D41AE1"/>
    <w:rsid w:val="00D47079"/>
    <w:rsid w:val="00D473E9"/>
    <w:rsid w:val="00D50A4D"/>
    <w:rsid w:val="00D511E2"/>
    <w:rsid w:val="00D5527E"/>
    <w:rsid w:val="00D61D0B"/>
    <w:rsid w:val="00D65484"/>
    <w:rsid w:val="00D65DAC"/>
    <w:rsid w:val="00D715DA"/>
    <w:rsid w:val="00D74C9D"/>
    <w:rsid w:val="00D82013"/>
    <w:rsid w:val="00D9293C"/>
    <w:rsid w:val="00D958B9"/>
    <w:rsid w:val="00D974B6"/>
    <w:rsid w:val="00D97CFC"/>
    <w:rsid w:val="00DA1393"/>
    <w:rsid w:val="00DA57DF"/>
    <w:rsid w:val="00DB3892"/>
    <w:rsid w:val="00DB7208"/>
    <w:rsid w:val="00DD031D"/>
    <w:rsid w:val="00DD3149"/>
    <w:rsid w:val="00DD5588"/>
    <w:rsid w:val="00DD6BCE"/>
    <w:rsid w:val="00DE07EC"/>
    <w:rsid w:val="00DE338B"/>
    <w:rsid w:val="00DE666E"/>
    <w:rsid w:val="00DE69FC"/>
    <w:rsid w:val="00DE72DA"/>
    <w:rsid w:val="00DF4E30"/>
    <w:rsid w:val="00E049E9"/>
    <w:rsid w:val="00E05274"/>
    <w:rsid w:val="00E056DC"/>
    <w:rsid w:val="00E06537"/>
    <w:rsid w:val="00E1207B"/>
    <w:rsid w:val="00E20068"/>
    <w:rsid w:val="00E2068D"/>
    <w:rsid w:val="00E22B92"/>
    <w:rsid w:val="00E24882"/>
    <w:rsid w:val="00E315AE"/>
    <w:rsid w:val="00E338BF"/>
    <w:rsid w:val="00E40D42"/>
    <w:rsid w:val="00E43A72"/>
    <w:rsid w:val="00E43C8E"/>
    <w:rsid w:val="00E45E39"/>
    <w:rsid w:val="00E46052"/>
    <w:rsid w:val="00E51B34"/>
    <w:rsid w:val="00E5386C"/>
    <w:rsid w:val="00E54907"/>
    <w:rsid w:val="00E56753"/>
    <w:rsid w:val="00E6110B"/>
    <w:rsid w:val="00E65C12"/>
    <w:rsid w:val="00E6719D"/>
    <w:rsid w:val="00E6720A"/>
    <w:rsid w:val="00E729E7"/>
    <w:rsid w:val="00E7493D"/>
    <w:rsid w:val="00E80705"/>
    <w:rsid w:val="00E80E88"/>
    <w:rsid w:val="00E81FFE"/>
    <w:rsid w:val="00E82874"/>
    <w:rsid w:val="00E82DEF"/>
    <w:rsid w:val="00E82FA0"/>
    <w:rsid w:val="00E93210"/>
    <w:rsid w:val="00E94432"/>
    <w:rsid w:val="00E96A6F"/>
    <w:rsid w:val="00E96C2F"/>
    <w:rsid w:val="00EA036E"/>
    <w:rsid w:val="00EA19BC"/>
    <w:rsid w:val="00EA48C0"/>
    <w:rsid w:val="00EA605A"/>
    <w:rsid w:val="00EA7158"/>
    <w:rsid w:val="00EB0304"/>
    <w:rsid w:val="00EB0505"/>
    <w:rsid w:val="00EB1645"/>
    <w:rsid w:val="00EB27DB"/>
    <w:rsid w:val="00EB2C8E"/>
    <w:rsid w:val="00EB4DB0"/>
    <w:rsid w:val="00EB78A7"/>
    <w:rsid w:val="00EC1020"/>
    <w:rsid w:val="00EC1D97"/>
    <w:rsid w:val="00ED1769"/>
    <w:rsid w:val="00ED1F8A"/>
    <w:rsid w:val="00ED21E6"/>
    <w:rsid w:val="00ED2601"/>
    <w:rsid w:val="00ED633D"/>
    <w:rsid w:val="00ED7D7B"/>
    <w:rsid w:val="00EE0208"/>
    <w:rsid w:val="00EE0985"/>
    <w:rsid w:val="00EE4C92"/>
    <w:rsid w:val="00EE606F"/>
    <w:rsid w:val="00EE7D73"/>
    <w:rsid w:val="00EF499F"/>
    <w:rsid w:val="00EF4DA8"/>
    <w:rsid w:val="00EF5BDE"/>
    <w:rsid w:val="00F12016"/>
    <w:rsid w:val="00F156E2"/>
    <w:rsid w:val="00F22AC7"/>
    <w:rsid w:val="00F23ECB"/>
    <w:rsid w:val="00F25915"/>
    <w:rsid w:val="00F34601"/>
    <w:rsid w:val="00F40E79"/>
    <w:rsid w:val="00F41097"/>
    <w:rsid w:val="00F46070"/>
    <w:rsid w:val="00F522BC"/>
    <w:rsid w:val="00F53CAC"/>
    <w:rsid w:val="00F56CCD"/>
    <w:rsid w:val="00F65990"/>
    <w:rsid w:val="00F723F3"/>
    <w:rsid w:val="00F744A6"/>
    <w:rsid w:val="00F76A16"/>
    <w:rsid w:val="00F76AF4"/>
    <w:rsid w:val="00F76DB0"/>
    <w:rsid w:val="00F81D50"/>
    <w:rsid w:val="00F83796"/>
    <w:rsid w:val="00F90C15"/>
    <w:rsid w:val="00FB1DAA"/>
    <w:rsid w:val="00FB4B73"/>
    <w:rsid w:val="00FB4ECC"/>
    <w:rsid w:val="00FB7D8B"/>
    <w:rsid w:val="00FC259E"/>
    <w:rsid w:val="00FC4973"/>
    <w:rsid w:val="00FC5085"/>
    <w:rsid w:val="00FC5D17"/>
    <w:rsid w:val="00FC6348"/>
    <w:rsid w:val="00FC7919"/>
    <w:rsid w:val="00FD07E0"/>
    <w:rsid w:val="00FD67FB"/>
    <w:rsid w:val="00FE46DD"/>
    <w:rsid w:val="00FF07F7"/>
    <w:rsid w:val="00FF0968"/>
    <w:rsid w:val="00FF1707"/>
    <w:rsid w:val="00FF318C"/>
    <w:rsid w:val="00FF4039"/>
    <w:rsid w:val="00FF495D"/>
    <w:rsid w:val="00FF5A15"/>
    <w:rsid w:val="00FF5D69"/>
    <w:rsid w:val="00FF6658"/>
    <w:rsid w:val="00FF7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11295"/>
  <w15:chartTrackingRefBased/>
  <w15:docId w15:val="{18274670-8BD2-448A-B196-A101B8B2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9AF"/>
    <w:rPr>
      <w:rFonts w:eastAsiaTheme="majorEastAsia" w:cstheme="majorBidi"/>
      <w:color w:val="272727" w:themeColor="text1" w:themeTint="D8"/>
    </w:rPr>
  </w:style>
  <w:style w:type="paragraph" w:styleId="Title">
    <w:name w:val="Title"/>
    <w:basedOn w:val="Normal"/>
    <w:next w:val="Normal"/>
    <w:link w:val="TitleChar"/>
    <w:uiPriority w:val="10"/>
    <w:qFormat/>
    <w:rsid w:val="003A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9AF"/>
    <w:pPr>
      <w:spacing w:before="160"/>
      <w:jc w:val="center"/>
    </w:pPr>
    <w:rPr>
      <w:i/>
      <w:iCs/>
      <w:color w:val="404040" w:themeColor="text1" w:themeTint="BF"/>
    </w:rPr>
  </w:style>
  <w:style w:type="character" w:customStyle="1" w:styleId="QuoteChar">
    <w:name w:val="Quote Char"/>
    <w:basedOn w:val="DefaultParagraphFont"/>
    <w:link w:val="Quote"/>
    <w:uiPriority w:val="29"/>
    <w:rsid w:val="003A59AF"/>
    <w:rPr>
      <w:i/>
      <w:iCs/>
      <w:color w:val="404040" w:themeColor="text1" w:themeTint="BF"/>
    </w:rPr>
  </w:style>
  <w:style w:type="paragraph" w:styleId="ListParagraph">
    <w:name w:val="List Paragraph"/>
    <w:basedOn w:val="Normal"/>
    <w:uiPriority w:val="34"/>
    <w:qFormat/>
    <w:rsid w:val="003A59AF"/>
    <w:pPr>
      <w:ind w:left="720"/>
      <w:contextualSpacing/>
    </w:pPr>
  </w:style>
  <w:style w:type="character" w:styleId="IntenseEmphasis">
    <w:name w:val="Intense Emphasis"/>
    <w:basedOn w:val="DefaultParagraphFont"/>
    <w:uiPriority w:val="21"/>
    <w:qFormat/>
    <w:rsid w:val="003A59AF"/>
    <w:rPr>
      <w:i/>
      <w:iCs/>
      <w:color w:val="0F4761" w:themeColor="accent1" w:themeShade="BF"/>
    </w:rPr>
  </w:style>
  <w:style w:type="paragraph" w:styleId="IntenseQuote">
    <w:name w:val="Intense Quote"/>
    <w:basedOn w:val="Normal"/>
    <w:next w:val="Normal"/>
    <w:link w:val="IntenseQuoteChar"/>
    <w:uiPriority w:val="30"/>
    <w:qFormat/>
    <w:rsid w:val="003A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9AF"/>
    <w:rPr>
      <w:i/>
      <w:iCs/>
      <w:color w:val="0F4761" w:themeColor="accent1" w:themeShade="BF"/>
    </w:rPr>
  </w:style>
  <w:style w:type="character" w:styleId="IntenseReference">
    <w:name w:val="Intense Reference"/>
    <w:basedOn w:val="DefaultParagraphFont"/>
    <w:uiPriority w:val="32"/>
    <w:qFormat/>
    <w:rsid w:val="003A59AF"/>
    <w:rPr>
      <w:b/>
      <w:bCs/>
      <w:smallCaps/>
      <w:color w:val="0F4761" w:themeColor="accent1" w:themeShade="BF"/>
      <w:spacing w:val="5"/>
    </w:rPr>
  </w:style>
  <w:style w:type="character" w:styleId="Strong">
    <w:name w:val="Strong"/>
    <w:basedOn w:val="DefaultParagraphFont"/>
    <w:uiPriority w:val="22"/>
    <w:qFormat/>
    <w:rsid w:val="00057374"/>
    <w:rPr>
      <w:b/>
      <w:bCs/>
    </w:rPr>
  </w:style>
  <w:style w:type="paragraph" w:styleId="NormalWeb">
    <w:name w:val="Normal (Web)"/>
    <w:basedOn w:val="Normal"/>
    <w:uiPriority w:val="99"/>
    <w:semiHidden/>
    <w:unhideWhenUsed/>
    <w:rsid w:val="000573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57374"/>
    <w:rPr>
      <w:i/>
      <w:iCs/>
    </w:rPr>
  </w:style>
  <w:style w:type="paragraph" w:styleId="TOCHeading">
    <w:name w:val="TOC Heading"/>
    <w:basedOn w:val="Heading1"/>
    <w:next w:val="Normal"/>
    <w:uiPriority w:val="39"/>
    <w:unhideWhenUsed/>
    <w:qFormat/>
    <w:rsid w:val="000523A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523AC"/>
    <w:pPr>
      <w:spacing w:after="100"/>
    </w:pPr>
  </w:style>
  <w:style w:type="paragraph" w:styleId="TOC2">
    <w:name w:val="toc 2"/>
    <w:basedOn w:val="Normal"/>
    <w:next w:val="Normal"/>
    <w:autoRedefine/>
    <w:uiPriority w:val="39"/>
    <w:unhideWhenUsed/>
    <w:rsid w:val="000523AC"/>
    <w:pPr>
      <w:spacing w:after="100"/>
      <w:ind w:left="240"/>
    </w:pPr>
  </w:style>
  <w:style w:type="paragraph" w:styleId="TOC3">
    <w:name w:val="toc 3"/>
    <w:basedOn w:val="Normal"/>
    <w:next w:val="Normal"/>
    <w:autoRedefine/>
    <w:uiPriority w:val="39"/>
    <w:unhideWhenUsed/>
    <w:rsid w:val="000523AC"/>
    <w:pPr>
      <w:spacing w:after="100"/>
      <w:ind w:left="480"/>
    </w:pPr>
  </w:style>
  <w:style w:type="paragraph" w:styleId="TOC4">
    <w:name w:val="toc 4"/>
    <w:basedOn w:val="Normal"/>
    <w:next w:val="Normal"/>
    <w:autoRedefine/>
    <w:uiPriority w:val="39"/>
    <w:unhideWhenUsed/>
    <w:rsid w:val="000523AC"/>
    <w:pPr>
      <w:spacing w:after="100"/>
      <w:ind w:left="720"/>
    </w:pPr>
    <w:rPr>
      <w:rFonts w:eastAsiaTheme="minorEastAsia"/>
    </w:rPr>
  </w:style>
  <w:style w:type="paragraph" w:styleId="TOC5">
    <w:name w:val="toc 5"/>
    <w:basedOn w:val="Normal"/>
    <w:next w:val="Normal"/>
    <w:autoRedefine/>
    <w:uiPriority w:val="39"/>
    <w:unhideWhenUsed/>
    <w:rsid w:val="000523AC"/>
    <w:pPr>
      <w:spacing w:after="100"/>
      <w:ind w:left="960"/>
    </w:pPr>
    <w:rPr>
      <w:rFonts w:eastAsiaTheme="minorEastAsia"/>
    </w:rPr>
  </w:style>
  <w:style w:type="paragraph" w:styleId="TOC6">
    <w:name w:val="toc 6"/>
    <w:basedOn w:val="Normal"/>
    <w:next w:val="Normal"/>
    <w:autoRedefine/>
    <w:uiPriority w:val="39"/>
    <w:unhideWhenUsed/>
    <w:rsid w:val="000523AC"/>
    <w:pPr>
      <w:spacing w:after="100"/>
      <w:ind w:left="1200"/>
    </w:pPr>
    <w:rPr>
      <w:rFonts w:eastAsiaTheme="minorEastAsia"/>
    </w:rPr>
  </w:style>
  <w:style w:type="paragraph" w:styleId="TOC7">
    <w:name w:val="toc 7"/>
    <w:basedOn w:val="Normal"/>
    <w:next w:val="Normal"/>
    <w:autoRedefine/>
    <w:uiPriority w:val="39"/>
    <w:unhideWhenUsed/>
    <w:rsid w:val="000523AC"/>
    <w:pPr>
      <w:spacing w:after="100"/>
      <w:ind w:left="1440"/>
    </w:pPr>
    <w:rPr>
      <w:rFonts w:eastAsiaTheme="minorEastAsia"/>
    </w:rPr>
  </w:style>
  <w:style w:type="paragraph" w:styleId="TOC8">
    <w:name w:val="toc 8"/>
    <w:basedOn w:val="Normal"/>
    <w:next w:val="Normal"/>
    <w:autoRedefine/>
    <w:uiPriority w:val="39"/>
    <w:unhideWhenUsed/>
    <w:rsid w:val="000523AC"/>
    <w:pPr>
      <w:spacing w:after="100"/>
      <w:ind w:left="1680"/>
    </w:pPr>
    <w:rPr>
      <w:rFonts w:eastAsiaTheme="minorEastAsia"/>
    </w:rPr>
  </w:style>
  <w:style w:type="paragraph" w:styleId="TOC9">
    <w:name w:val="toc 9"/>
    <w:basedOn w:val="Normal"/>
    <w:next w:val="Normal"/>
    <w:autoRedefine/>
    <w:uiPriority w:val="39"/>
    <w:unhideWhenUsed/>
    <w:rsid w:val="000523AC"/>
    <w:pPr>
      <w:spacing w:after="100"/>
      <w:ind w:left="1920"/>
    </w:pPr>
    <w:rPr>
      <w:rFonts w:eastAsiaTheme="minorEastAsia"/>
    </w:rPr>
  </w:style>
  <w:style w:type="character" w:styleId="Hyperlink">
    <w:name w:val="Hyperlink"/>
    <w:basedOn w:val="DefaultParagraphFont"/>
    <w:uiPriority w:val="99"/>
    <w:unhideWhenUsed/>
    <w:rsid w:val="000523AC"/>
    <w:rPr>
      <w:color w:val="467886" w:themeColor="hyperlink"/>
      <w:u w:val="single"/>
    </w:rPr>
  </w:style>
  <w:style w:type="character" w:styleId="UnresolvedMention">
    <w:name w:val="Unresolved Mention"/>
    <w:basedOn w:val="DefaultParagraphFont"/>
    <w:uiPriority w:val="99"/>
    <w:semiHidden/>
    <w:unhideWhenUsed/>
    <w:rsid w:val="000523AC"/>
    <w:rPr>
      <w:color w:val="605E5C"/>
      <w:shd w:val="clear" w:color="auto" w:fill="E1DFDD"/>
    </w:rPr>
  </w:style>
  <w:style w:type="table" w:styleId="GridTable1Light">
    <w:name w:val="Grid Table 1 Light"/>
    <w:basedOn w:val="TableNormal"/>
    <w:uiPriority w:val="46"/>
    <w:rsid w:val="002062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0918">
      <w:bodyDiv w:val="1"/>
      <w:marLeft w:val="0"/>
      <w:marRight w:val="0"/>
      <w:marTop w:val="0"/>
      <w:marBottom w:val="0"/>
      <w:divBdr>
        <w:top w:val="none" w:sz="0" w:space="0" w:color="auto"/>
        <w:left w:val="none" w:sz="0" w:space="0" w:color="auto"/>
        <w:bottom w:val="none" w:sz="0" w:space="0" w:color="auto"/>
        <w:right w:val="none" w:sz="0" w:space="0" w:color="auto"/>
      </w:divBdr>
      <w:divsChild>
        <w:div w:id="711350044">
          <w:marLeft w:val="0"/>
          <w:marRight w:val="0"/>
          <w:marTop w:val="0"/>
          <w:marBottom w:val="0"/>
          <w:divBdr>
            <w:top w:val="none" w:sz="0" w:space="0" w:color="auto"/>
            <w:left w:val="none" w:sz="0" w:space="0" w:color="auto"/>
            <w:bottom w:val="none" w:sz="0" w:space="0" w:color="auto"/>
            <w:right w:val="none" w:sz="0" w:space="0" w:color="auto"/>
          </w:divBdr>
          <w:divsChild>
            <w:div w:id="176896719">
              <w:marLeft w:val="0"/>
              <w:marRight w:val="0"/>
              <w:marTop w:val="0"/>
              <w:marBottom w:val="0"/>
              <w:divBdr>
                <w:top w:val="none" w:sz="0" w:space="0" w:color="auto"/>
                <w:left w:val="none" w:sz="0" w:space="0" w:color="auto"/>
                <w:bottom w:val="none" w:sz="0" w:space="0" w:color="auto"/>
                <w:right w:val="none" w:sz="0" w:space="0" w:color="auto"/>
              </w:divBdr>
            </w:div>
          </w:divsChild>
        </w:div>
        <w:div w:id="193111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3484968">
          <w:marLeft w:val="0"/>
          <w:marRight w:val="0"/>
          <w:marTop w:val="0"/>
          <w:marBottom w:val="0"/>
          <w:divBdr>
            <w:top w:val="none" w:sz="0" w:space="0" w:color="auto"/>
            <w:left w:val="none" w:sz="0" w:space="0" w:color="auto"/>
            <w:bottom w:val="none" w:sz="0" w:space="0" w:color="auto"/>
            <w:right w:val="none" w:sz="0" w:space="0" w:color="auto"/>
          </w:divBdr>
          <w:divsChild>
            <w:div w:id="743794612">
              <w:marLeft w:val="0"/>
              <w:marRight w:val="0"/>
              <w:marTop w:val="0"/>
              <w:marBottom w:val="0"/>
              <w:divBdr>
                <w:top w:val="none" w:sz="0" w:space="0" w:color="auto"/>
                <w:left w:val="none" w:sz="0" w:space="0" w:color="auto"/>
                <w:bottom w:val="none" w:sz="0" w:space="0" w:color="auto"/>
                <w:right w:val="none" w:sz="0" w:space="0" w:color="auto"/>
              </w:divBdr>
            </w:div>
          </w:divsChild>
        </w:div>
        <w:div w:id="30212374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736891">
          <w:marLeft w:val="0"/>
          <w:marRight w:val="0"/>
          <w:marTop w:val="0"/>
          <w:marBottom w:val="0"/>
          <w:divBdr>
            <w:top w:val="none" w:sz="0" w:space="0" w:color="auto"/>
            <w:left w:val="none" w:sz="0" w:space="0" w:color="auto"/>
            <w:bottom w:val="none" w:sz="0" w:space="0" w:color="auto"/>
            <w:right w:val="none" w:sz="0" w:space="0" w:color="auto"/>
          </w:divBdr>
          <w:divsChild>
            <w:div w:id="58016600">
              <w:marLeft w:val="0"/>
              <w:marRight w:val="0"/>
              <w:marTop w:val="0"/>
              <w:marBottom w:val="0"/>
              <w:divBdr>
                <w:top w:val="none" w:sz="0" w:space="0" w:color="auto"/>
                <w:left w:val="none" w:sz="0" w:space="0" w:color="auto"/>
                <w:bottom w:val="none" w:sz="0" w:space="0" w:color="auto"/>
                <w:right w:val="none" w:sz="0" w:space="0" w:color="auto"/>
              </w:divBdr>
            </w:div>
          </w:divsChild>
        </w:div>
        <w:div w:id="1260412826">
          <w:marLeft w:val="0"/>
          <w:marRight w:val="0"/>
          <w:marTop w:val="0"/>
          <w:marBottom w:val="0"/>
          <w:divBdr>
            <w:top w:val="none" w:sz="0" w:space="0" w:color="auto"/>
            <w:left w:val="none" w:sz="0" w:space="0" w:color="auto"/>
            <w:bottom w:val="none" w:sz="0" w:space="0" w:color="auto"/>
            <w:right w:val="none" w:sz="0" w:space="0" w:color="auto"/>
          </w:divBdr>
          <w:divsChild>
            <w:div w:id="1432505338">
              <w:marLeft w:val="0"/>
              <w:marRight w:val="0"/>
              <w:marTop w:val="0"/>
              <w:marBottom w:val="0"/>
              <w:divBdr>
                <w:top w:val="none" w:sz="0" w:space="0" w:color="auto"/>
                <w:left w:val="none" w:sz="0" w:space="0" w:color="auto"/>
                <w:bottom w:val="none" w:sz="0" w:space="0" w:color="auto"/>
                <w:right w:val="none" w:sz="0" w:space="0" w:color="auto"/>
              </w:divBdr>
            </w:div>
          </w:divsChild>
        </w:div>
        <w:div w:id="55204324">
          <w:marLeft w:val="0"/>
          <w:marRight w:val="0"/>
          <w:marTop w:val="0"/>
          <w:marBottom w:val="0"/>
          <w:divBdr>
            <w:top w:val="none" w:sz="0" w:space="0" w:color="auto"/>
            <w:left w:val="none" w:sz="0" w:space="0" w:color="auto"/>
            <w:bottom w:val="none" w:sz="0" w:space="0" w:color="auto"/>
            <w:right w:val="none" w:sz="0" w:space="0" w:color="auto"/>
          </w:divBdr>
          <w:divsChild>
            <w:div w:id="673193666">
              <w:marLeft w:val="0"/>
              <w:marRight w:val="0"/>
              <w:marTop w:val="0"/>
              <w:marBottom w:val="0"/>
              <w:divBdr>
                <w:top w:val="none" w:sz="0" w:space="0" w:color="auto"/>
                <w:left w:val="none" w:sz="0" w:space="0" w:color="auto"/>
                <w:bottom w:val="none" w:sz="0" w:space="0" w:color="auto"/>
                <w:right w:val="none" w:sz="0" w:space="0" w:color="auto"/>
              </w:divBdr>
            </w:div>
          </w:divsChild>
        </w:div>
        <w:div w:id="65202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233084">
          <w:marLeft w:val="0"/>
          <w:marRight w:val="0"/>
          <w:marTop w:val="0"/>
          <w:marBottom w:val="0"/>
          <w:divBdr>
            <w:top w:val="none" w:sz="0" w:space="0" w:color="auto"/>
            <w:left w:val="none" w:sz="0" w:space="0" w:color="auto"/>
            <w:bottom w:val="none" w:sz="0" w:space="0" w:color="auto"/>
            <w:right w:val="none" w:sz="0" w:space="0" w:color="auto"/>
          </w:divBdr>
          <w:divsChild>
            <w:div w:id="142428445">
              <w:marLeft w:val="0"/>
              <w:marRight w:val="0"/>
              <w:marTop w:val="0"/>
              <w:marBottom w:val="0"/>
              <w:divBdr>
                <w:top w:val="none" w:sz="0" w:space="0" w:color="auto"/>
                <w:left w:val="none" w:sz="0" w:space="0" w:color="auto"/>
                <w:bottom w:val="none" w:sz="0" w:space="0" w:color="auto"/>
                <w:right w:val="none" w:sz="0" w:space="0" w:color="auto"/>
              </w:divBdr>
            </w:div>
          </w:divsChild>
        </w:div>
        <w:div w:id="1863129687">
          <w:marLeft w:val="0"/>
          <w:marRight w:val="0"/>
          <w:marTop w:val="0"/>
          <w:marBottom w:val="0"/>
          <w:divBdr>
            <w:top w:val="none" w:sz="0" w:space="0" w:color="auto"/>
            <w:left w:val="none" w:sz="0" w:space="0" w:color="auto"/>
            <w:bottom w:val="none" w:sz="0" w:space="0" w:color="auto"/>
            <w:right w:val="none" w:sz="0" w:space="0" w:color="auto"/>
          </w:divBdr>
          <w:divsChild>
            <w:div w:id="4177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996">
      <w:bodyDiv w:val="1"/>
      <w:marLeft w:val="0"/>
      <w:marRight w:val="0"/>
      <w:marTop w:val="0"/>
      <w:marBottom w:val="0"/>
      <w:divBdr>
        <w:top w:val="none" w:sz="0" w:space="0" w:color="auto"/>
        <w:left w:val="none" w:sz="0" w:space="0" w:color="auto"/>
        <w:bottom w:val="none" w:sz="0" w:space="0" w:color="auto"/>
        <w:right w:val="none" w:sz="0" w:space="0" w:color="auto"/>
      </w:divBdr>
      <w:divsChild>
        <w:div w:id="1833716764">
          <w:marLeft w:val="0"/>
          <w:marRight w:val="0"/>
          <w:marTop w:val="0"/>
          <w:marBottom w:val="0"/>
          <w:divBdr>
            <w:top w:val="none" w:sz="0" w:space="0" w:color="auto"/>
            <w:left w:val="none" w:sz="0" w:space="0" w:color="auto"/>
            <w:bottom w:val="none" w:sz="0" w:space="0" w:color="auto"/>
            <w:right w:val="none" w:sz="0" w:space="0" w:color="auto"/>
          </w:divBdr>
          <w:divsChild>
            <w:div w:id="1855849819">
              <w:marLeft w:val="0"/>
              <w:marRight w:val="0"/>
              <w:marTop w:val="0"/>
              <w:marBottom w:val="0"/>
              <w:divBdr>
                <w:top w:val="none" w:sz="0" w:space="0" w:color="auto"/>
                <w:left w:val="none" w:sz="0" w:space="0" w:color="auto"/>
                <w:bottom w:val="none" w:sz="0" w:space="0" w:color="auto"/>
                <w:right w:val="none" w:sz="0" w:space="0" w:color="auto"/>
              </w:divBdr>
            </w:div>
          </w:divsChild>
        </w:div>
        <w:div w:id="872576254">
          <w:marLeft w:val="0"/>
          <w:marRight w:val="0"/>
          <w:marTop w:val="0"/>
          <w:marBottom w:val="0"/>
          <w:divBdr>
            <w:top w:val="none" w:sz="0" w:space="0" w:color="auto"/>
            <w:left w:val="none" w:sz="0" w:space="0" w:color="auto"/>
            <w:bottom w:val="none" w:sz="0" w:space="0" w:color="auto"/>
            <w:right w:val="none" w:sz="0" w:space="0" w:color="auto"/>
          </w:divBdr>
          <w:divsChild>
            <w:div w:id="350958894">
              <w:marLeft w:val="0"/>
              <w:marRight w:val="0"/>
              <w:marTop w:val="0"/>
              <w:marBottom w:val="0"/>
              <w:divBdr>
                <w:top w:val="none" w:sz="0" w:space="0" w:color="auto"/>
                <w:left w:val="none" w:sz="0" w:space="0" w:color="auto"/>
                <w:bottom w:val="none" w:sz="0" w:space="0" w:color="auto"/>
                <w:right w:val="none" w:sz="0" w:space="0" w:color="auto"/>
              </w:divBdr>
            </w:div>
          </w:divsChild>
        </w:div>
        <w:div w:id="1072116074">
          <w:marLeft w:val="0"/>
          <w:marRight w:val="0"/>
          <w:marTop w:val="0"/>
          <w:marBottom w:val="0"/>
          <w:divBdr>
            <w:top w:val="none" w:sz="0" w:space="0" w:color="auto"/>
            <w:left w:val="none" w:sz="0" w:space="0" w:color="auto"/>
            <w:bottom w:val="none" w:sz="0" w:space="0" w:color="auto"/>
            <w:right w:val="none" w:sz="0" w:space="0" w:color="auto"/>
          </w:divBdr>
          <w:divsChild>
            <w:div w:id="1114010363">
              <w:marLeft w:val="0"/>
              <w:marRight w:val="0"/>
              <w:marTop w:val="0"/>
              <w:marBottom w:val="0"/>
              <w:divBdr>
                <w:top w:val="none" w:sz="0" w:space="0" w:color="auto"/>
                <w:left w:val="none" w:sz="0" w:space="0" w:color="auto"/>
                <w:bottom w:val="none" w:sz="0" w:space="0" w:color="auto"/>
                <w:right w:val="none" w:sz="0" w:space="0" w:color="auto"/>
              </w:divBdr>
            </w:div>
          </w:divsChild>
        </w:div>
        <w:div w:id="146912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90154">
          <w:marLeft w:val="0"/>
          <w:marRight w:val="0"/>
          <w:marTop w:val="0"/>
          <w:marBottom w:val="0"/>
          <w:divBdr>
            <w:top w:val="none" w:sz="0" w:space="0" w:color="auto"/>
            <w:left w:val="none" w:sz="0" w:space="0" w:color="auto"/>
            <w:bottom w:val="none" w:sz="0" w:space="0" w:color="auto"/>
            <w:right w:val="none" w:sz="0" w:space="0" w:color="auto"/>
          </w:divBdr>
          <w:divsChild>
            <w:div w:id="2134325560">
              <w:marLeft w:val="0"/>
              <w:marRight w:val="0"/>
              <w:marTop w:val="0"/>
              <w:marBottom w:val="0"/>
              <w:divBdr>
                <w:top w:val="none" w:sz="0" w:space="0" w:color="auto"/>
                <w:left w:val="none" w:sz="0" w:space="0" w:color="auto"/>
                <w:bottom w:val="none" w:sz="0" w:space="0" w:color="auto"/>
                <w:right w:val="none" w:sz="0" w:space="0" w:color="auto"/>
              </w:divBdr>
            </w:div>
          </w:divsChild>
        </w:div>
        <w:div w:id="1648362182">
          <w:marLeft w:val="0"/>
          <w:marRight w:val="0"/>
          <w:marTop w:val="0"/>
          <w:marBottom w:val="0"/>
          <w:divBdr>
            <w:top w:val="none" w:sz="0" w:space="0" w:color="auto"/>
            <w:left w:val="none" w:sz="0" w:space="0" w:color="auto"/>
            <w:bottom w:val="none" w:sz="0" w:space="0" w:color="auto"/>
            <w:right w:val="none" w:sz="0" w:space="0" w:color="auto"/>
          </w:divBdr>
          <w:divsChild>
            <w:div w:id="232934151">
              <w:marLeft w:val="0"/>
              <w:marRight w:val="0"/>
              <w:marTop w:val="0"/>
              <w:marBottom w:val="0"/>
              <w:divBdr>
                <w:top w:val="none" w:sz="0" w:space="0" w:color="auto"/>
                <w:left w:val="none" w:sz="0" w:space="0" w:color="auto"/>
                <w:bottom w:val="none" w:sz="0" w:space="0" w:color="auto"/>
                <w:right w:val="none" w:sz="0" w:space="0" w:color="auto"/>
              </w:divBdr>
            </w:div>
          </w:divsChild>
        </w:div>
        <w:div w:id="194650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7267336">
          <w:marLeft w:val="0"/>
          <w:marRight w:val="0"/>
          <w:marTop w:val="0"/>
          <w:marBottom w:val="0"/>
          <w:divBdr>
            <w:top w:val="none" w:sz="0" w:space="0" w:color="auto"/>
            <w:left w:val="none" w:sz="0" w:space="0" w:color="auto"/>
            <w:bottom w:val="none" w:sz="0" w:space="0" w:color="auto"/>
            <w:right w:val="none" w:sz="0" w:space="0" w:color="auto"/>
          </w:divBdr>
          <w:divsChild>
            <w:div w:id="16081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943">
      <w:bodyDiv w:val="1"/>
      <w:marLeft w:val="0"/>
      <w:marRight w:val="0"/>
      <w:marTop w:val="0"/>
      <w:marBottom w:val="0"/>
      <w:divBdr>
        <w:top w:val="none" w:sz="0" w:space="0" w:color="auto"/>
        <w:left w:val="none" w:sz="0" w:space="0" w:color="auto"/>
        <w:bottom w:val="none" w:sz="0" w:space="0" w:color="auto"/>
        <w:right w:val="none" w:sz="0" w:space="0" w:color="auto"/>
      </w:divBdr>
      <w:divsChild>
        <w:div w:id="1125731803">
          <w:marLeft w:val="0"/>
          <w:marRight w:val="0"/>
          <w:marTop w:val="0"/>
          <w:marBottom w:val="0"/>
          <w:divBdr>
            <w:top w:val="none" w:sz="0" w:space="0" w:color="auto"/>
            <w:left w:val="none" w:sz="0" w:space="0" w:color="auto"/>
            <w:bottom w:val="none" w:sz="0" w:space="0" w:color="auto"/>
            <w:right w:val="none" w:sz="0" w:space="0" w:color="auto"/>
          </w:divBdr>
          <w:divsChild>
            <w:div w:id="2142573771">
              <w:marLeft w:val="0"/>
              <w:marRight w:val="0"/>
              <w:marTop w:val="0"/>
              <w:marBottom w:val="0"/>
              <w:divBdr>
                <w:top w:val="none" w:sz="0" w:space="0" w:color="auto"/>
                <w:left w:val="none" w:sz="0" w:space="0" w:color="auto"/>
                <w:bottom w:val="none" w:sz="0" w:space="0" w:color="auto"/>
                <w:right w:val="none" w:sz="0" w:space="0" w:color="auto"/>
              </w:divBdr>
            </w:div>
          </w:divsChild>
        </w:div>
        <w:div w:id="154856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29021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137771">
          <w:marLeft w:val="0"/>
          <w:marRight w:val="0"/>
          <w:marTop w:val="0"/>
          <w:marBottom w:val="0"/>
          <w:divBdr>
            <w:top w:val="none" w:sz="0" w:space="0" w:color="auto"/>
            <w:left w:val="none" w:sz="0" w:space="0" w:color="auto"/>
            <w:bottom w:val="none" w:sz="0" w:space="0" w:color="auto"/>
            <w:right w:val="none" w:sz="0" w:space="0" w:color="auto"/>
          </w:divBdr>
          <w:divsChild>
            <w:div w:id="1576891937">
              <w:marLeft w:val="0"/>
              <w:marRight w:val="0"/>
              <w:marTop w:val="0"/>
              <w:marBottom w:val="0"/>
              <w:divBdr>
                <w:top w:val="none" w:sz="0" w:space="0" w:color="auto"/>
                <w:left w:val="none" w:sz="0" w:space="0" w:color="auto"/>
                <w:bottom w:val="none" w:sz="0" w:space="0" w:color="auto"/>
                <w:right w:val="none" w:sz="0" w:space="0" w:color="auto"/>
              </w:divBdr>
            </w:div>
          </w:divsChild>
        </w:div>
        <w:div w:id="1519151016">
          <w:marLeft w:val="0"/>
          <w:marRight w:val="0"/>
          <w:marTop w:val="0"/>
          <w:marBottom w:val="0"/>
          <w:divBdr>
            <w:top w:val="none" w:sz="0" w:space="0" w:color="auto"/>
            <w:left w:val="none" w:sz="0" w:space="0" w:color="auto"/>
            <w:bottom w:val="none" w:sz="0" w:space="0" w:color="auto"/>
            <w:right w:val="none" w:sz="0" w:space="0" w:color="auto"/>
          </w:divBdr>
          <w:divsChild>
            <w:div w:id="2026903165">
              <w:marLeft w:val="0"/>
              <w:marRight w:val="0"/>
              <w:marTop w:val="0"/>
              <w:marBottom w:val="0"/>
              <w:divBdr>
                <w:top w:val="none" w:sz="0" w:space="0" w:color="auto"/>
                <w:left w:val="none" w:sz="0" w:space="0" w:color="auto"/>
                <w:bottom w:val="none" w:sz="0" w:space="0" w:color="auto"/>
                <w:right w:val="none" w:sz="0" w:space="0" w:color="auto"/>
              </w:divBdr>
            </w:div>
          </w:divsChild>
        </w:div>
        <w:div w:id="825515353">
          <w:marLeft w:val="0"/>
          <w:marRight w:val="0"/>
          <w:marTop w:val="0"/>
          <w:marBottom w:val="0"/>
          <w:divBdr>
            <w:top w:val="none" w:sz="0" w:space="0" w:color="auto"/>
            <w:left w:val="none" w:sz="0" w:space="0" w:color="auto"/>
            <w:bottom w:val="none" w:sz="0" w:space="0" w:color="auto"/>
            <w:right w:val="none" w:sz="0" w:space="0" w:color="auto"/>
          </w:divBdr>
          <w:divsChild>
            <w:div w:id="8888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0764">
      <w:bodyDiv w:val="1"/>
      <w:marLeft w:val="0"/>
      <w:marRight w:val="0"/>
      <w:marTop w:val="0"/>
      <w:marBottom w:val="0"/>
      <w:divBdr>
        <w:top w:val="none" w:sz="0" w:space="0" w:color="auto"/>
        <w:left w:val="none" w:sz="0" w:space="0" w:color="auto"/>
        <w:bottom w:val="none" w:sz="0" w:space="0" w:color="auto"/>
        <w:right w:val="none" w:sz="0" w:space="0" w:color="auto"/>
      </w:divBdr>
      <w:divsChild>
        <w:div w:id="829056374">
          <w:marLeft w:val="0"/>
          <w:marRight w:val="0"/>
          <w:marTop w:val="0"/>
          <w:marBottom w:val="0"/>
          <w:divBdr>
            <w:top w:val="none" w:sz="0" w:space="0" w:color="auto"/>
            <w:left w:val="none" w:sz="0" w:space="0" w:color="auto"/>
            <w:bottom w:val="none" w:sz="0" w:space="0" w:color="auto"/>
            <w:right w:val="none" w:sz="0" w:space="0" w:color="auto"/>
          </w:divBdr>
          <w:divsChild>
            <w:div w:id="20001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5845">
      <w:bodyDiv w:val="1"/>
      <w:marLeft w:val="0"/>
      <w:marRight w:val="0"/>
      <w:marTop w:val="0"/>
      <w:marBottom w:val="0"/>
      <w:divBdr>
        <w:top w:val="none" w:sz="0" w:space="0" w:color="auto"/>
        <w:left w:val="none" w:sz="0" w:space="0" w:color="auto"/>
        <w:bottom w:val="none" w:sz="0" w:space="0" w:color="auto"/>
        <w:right w:val="none" w:sz="0" w:space="0" w:color="auto"/>
      </w:divBdr>
      <w:divsChild>
        <w:div w:id="647783503">
          <w:marLeft w:val="0"/>
          <w:marRight w:val="0"/>
          <w:marTop w:val="0"/>
          <w:marBottom w:val="0"/>
          <w:divBdr>
            <w:top w:val="none" w:sz="0" w:space="0" w:color="auto"/>
            <w:left w:val="none" w:sz="0" w:space="0" w:color="auto"/>
            <w:bottom w:val="none" w:sz="0" w:space="0" w:color="auto"/>
            <w:right w:val="none" w:sz="0" w:space="0" w:color="auto"/>
          </w:divBdr>
          <w:divsChild>
            <w:div w:id="382100875">
              <w:marLeft w:val="0"/>
              <w:marRight w:val="0"/>
              <w:marTop w:val="0"/>
              <w:marBottom w:val="0"/>
              <w:divBdr>
                <w:top w:val="none" w:sz="0" w:space="0" w:color="auto"/>
                <w:left w:val="none" w:sz="0" w:space="0" w:color="auto"/>
                <w:bottom w:val="none" w:sz="0" w:space="0" w:color="auto"/>
                <w:right w:val="none" w:sz="0" w:space="0" w:color="auto"/>
              </w:divBdr>
            </w:div>
          </w:divsChild>
        </w:div>
        <w:div w:id="1100642100">
          <w:marLeft w:val="0"/>
          <w:marRight w:val="0"/>
          <w:marTop w:val="0"/>
          <w:marBottom w:val="0"/>
          <w:divBdr>
            <w:top w:val="none" w:sz="0" w:space="0" w:color="auto"/>
            <w:left w:val="none" w:sz="0" w:space="0" w:color="auto"/>
            <w:bottom w:val="none" w:sz="0" w:space="0" w:color="auto"/>
            <w:right w:val="none" w:sz="0" w:space="0" w:color="auto"/>
          </w:divBdr>
          <w:divsChild>
            <w:div w:id="182284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0423">
      <w:bodyDiv w:val="1"/>
      <w:marLeft w:val="0"/>
      <w:marRight w:val="0"/>
      <w:marTop w:val="0"/>
      <w:marBottom w:val="0"/>
      <w:divBdr>
        <w:top w:val="none" w:sz="0" w:space="0" w:color="auto"/>
        <w:left w:val="none" w:sz="0" w:space="0" w:color="auto"/>
        <w:bottom w:val="none" w:sz="0" w:space="0" w:color="auto"/>
        <w:right w:val="none" w:sz="0" w:space="0" w:color="auto"/>
      </w:divBdr>
      <w:divsChild>
        <w:div w:id="2088727549">
          <w:marLeft w:val="0"/>
          <w:marRight w:val="0"/>
          <w:marTop w:val="0"/>
          <w:marBottom w:val="0"/>
          <w:divBdr>
            <w:top w:val="none" w:sz="0" w:space="0" w:color="auto"/>
            <w:left w:val="none" w:sz="0" w:space="0" w:color="auto"/>
            <w:bottom w:val="none" w:sz="0" w:space="0" w:color="auto"/>
            <w:right w:val="none" w:sz="0" w:space="0" w:color="auto"/>
          </w:divBdr>
          <w:divsChild>
            <w:div w:id="1647852455">
              <w:marLeft w:val="0"/>
              <w:marRight w:val="0"/>
              <w:marTop w:val="0"/>
              <w:marBottom w:val="0"/>
              <w:divBdr>
                <w:top w:val="none" w:sz="0" w:space="0" w:color="auto"/>
                <w:left w:val="none" w:sz="0" w:space="0" w:color="auto"/>
                <w:bottom w:val="none" w:sz="0" w:space="0" w:color="auto"/>
                <w:right w:val="none" w:sz="0" w:space="0" w:color="auto"/>
              </w:divBdr>
              <w:divsChild>
                <w:div w:id="910232773">
                  <w:marLeft w:val="0"/>
                  <w:marRight w:val="0"/>
                  <w:marTop w:val="0"/>
                  <w:marBottom w:val="0"/>
                  <w:divBdr>
                    <w:top w:val="none" w:sz="0" w:space="0" w:color="auto"/>
                    <w:left w:val="none" w:sz="0" w:space="0" w:color="auto"/>
                    <w:bottom w:val="none" w:sz="0" w:space="0" w:color="auto"/>
                    <w:right w:val="none" w:sz="0" w:space="0" w:color="auto"/>
                  </w:divBdr>
                  <w:divsChild>
                    <w:div w:id="1658146386">
                      <w:marLeft w:val="0"/>
                      <w:marRight w:val="0"/>
                      <w:marTop w:val="0"/>
                      <w:marBottom w:val="0"/>
                      <w:divBdr>
                        <w:top w:val="none" w:sz="0" w:space="0" w:color="auto"/>
                        <w:left w:val="none" w:sz="0" w:space="0" w:color="auto"/>
                        <w:bottom w:val="none" w:sz="0" w:space="0" w:color="auto"/>
                        <w:right w:val="none" w:sz="0" w:space="0" w:color="auto"/>
                      </w:divBdr>
                      <w:divsChild>
                        <w:div w:id="1184783662">
                          <w:marLeft w:val="0"/>
                          <w:marRight w:val="0"/>
                          <w:marTop w:val="0"/>
                          <w:marBottom w:val="0"/>
                          <w:divBdr>
                            <w:top w:val="none" w:sz="0" w:space="0" w:color="auto"/>
                            <w:left w:val="none" w:sz="0" w:space="0" w:color="auto"/>
                            <w:bottom w:val="none" w:sz="0" w:space="0" w:color="auto"/>
                            <w:right w:val="none" w:sz="0" w:space="0" w:color="auto"/>
                          </w:divBdr>
                          <w:divsChild>
                            <w:div w:id="813255720">
                              <w:marLeft w:val="0"/>
                              <w:marRight w:val="0"/>
                              <w:marTop w:val="0"/>
                              <w:marBottom w:val="0"/>
                              <w:divBdr>
                                <w:top w:val="none" w:sz="0" w:space="0" w:color="auto"/>
                                <w:left w:val="none" w:sz="0" w:space="0" w:color="auto"/>
                                <w:bottom w:val="none" w:sz="0" w:space="0" w:color="auto"/>
                                <w:right w:val="none" w:sz="0" w:space="0" w:color="auto"/>
                              </w:divBdr>
                              <w:divsChild>
                                <w:div w:id="21329125">
                                  <w:marLeft w:val="0"/>
                                  <w:marRight w:val="0"/>
                                  <w:marTop w:val="0"/>
                                  <w:marBottom w:val="0"/>
                                  <w:divBdr>
                                    <w:top w:val="none" w:sz="0" w:space="0" w:color="auto"/>
                                    <w:left w:val="none" w:sz="0" w:space="0" w:color="auto"/>
                                    <w:bottom w:val="none" w:sz="0" w:space="0" w:color="auto"/>
                                    <w:right w:val="none" w:sz="0" w:space="0" w:color="auto"/>
                                  </w:divBdr>
                                  <w:divsChild>
                                    <w:div w:id="1168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926899">
          <w:marLeft w:val="0"/>
          <w:marRight w:val="0"/>
          <w:marTop w:val="0"/>
          <w:marBottom w:val="0"/>
          <w:divBdr>
            <w:top w:val="none" w:sz="0" w:space="0" w:color="auto"/>
            <w:left w:val="none" w:sz="0" w:space="0" w:color="auto"/>
            <w:bottom w:val="none" w:sz="0" w:space="0" w:color="auto"/>
            <w:right w:val="none" w:sz="0" w:space="0" w:color="auto"/>
          </w:divBdr>
          <w:divsChild>
            <w:div w:id="430734949">
              <w:marLeft w:val="0"/>
              <w:marRight w:val="0"/>
              <w:marTop w:val="0"/>
              <w:marBottom w:val="0"/>
              <w:divBdr>
                <w:top w:val="none" w:sz="0" w:space="0" w:color="auto"/>
                <w:left w:val="none" w:sz="0" w:space="0" w:color="auto"/>
                <w:bottom w:val="none" w:sz="0" w:space="0" w:color="auto"/>
                <w:right w:val="none" w:sz="0" w:space="0" w:color="auto"/>
              </w:divBdr>
              <w:divsChild>
                <w:div w:id="1698967332">
                  <w:marLeft w:val="0"/>
                  <w:marRight w:val="0"/>
                  <w:marTop w:val="0"/>
                  <w:marBottom w:val="0"/>
                  <w:divBdr>
                    <w:top w:val="none" w:sz="0" w:space="0" w:color="auto"/>
                    <w:left w:val="none" w:sz="0" w:space="0" w:color="auto"/>
                    <w:bottom w:val="none" w:sz="0" w:space="0" w:color="auto"/>
                    <w:right w:val="none" w:sz="0" w:space="0" w:color="auto"/>
                  </w:divBdr>
                  <w:divsChild>
                    <w:div w:id="810975053">
                      <w:marLeft w:val="0"/>
                      <w:marRight w:val="0"/>
                      <w:marTop w:val="0"/>
                      <w:marBottom w:val="0"/>
                      <w:divBdr>
                        <w:top w:val="none" w:sz="0" w:space="0" w:color="auto"/>
                        <w:left w:val="none" w:sz="0" w:space="0" w:color="auto"/>
                        <w:bottom w:val="none" w:sz="0" w:space="0" w:color="auto"/>
                        <w:right w:val="none" w:sz="0" w:space="0" w:color="auto"/>
                      </w:divBdr>
                      <w:divsChild>
                        <w:div w:id="1759519447">
                          <w:marLeft w:val="0"/>
                          <w:marRight w:val="0"/>
                          <w:marTop w:val="0"/>
                          <w:marBottom w:val="0"/>
                          <w:divBdr>
                            <w:top w:val="none" w:sz="0" w:space="0" w:color="auto"/>
                            <w:left w:val="none" w:sz="0" w:space="0" w:color="auto"/>
                            <w:bottom w:val="none" w:sz="0" w:space="0" w:color="auto"/>
                            <w:right w:val="none" w:sz="0" w:space="0" w:color="auto"/>
                          </w:divBdr>
                          <w:divsChild>
                            <w:div w:id="675696788">
                              <w:marLeft w:val="0"/>
                              <w:marRight w:val="0"/>
                              <w:marTop w:val="0"/>
                              <w:marBottom w:val="0"/>
                              <w:divBdr>
                                <w:top w:val="none" w:sz="0" w:space="0" w:color="auto"/>
                                <w:left w:val="none" w:sz="0" w:space="0" w:color="auto"/>
                                <w:bottom w:val="none" w:sz="0" w:space="0" w:color="auto"/>
                                <w:right w:val="none" w:sz="0" w:space="0" w:color="auto"/>
                              </w:divBdr>
                              <w:divsChild>
                                <w:div w:id="1488477602">
                                  <w:marLeft w:val="0"/>
                                  <w:marRight w:val="0"/>
                                  <w:marTop w:val="0"/>
                                  <w:marBottom w:val="0"/>
                                  <w:divBdr>
                                    <w:top w:val="none" w:sz="0" w:space="0" w:color="auto"/>
                                    <w:left w:val="none" w:sz="0" w:space="0" w:color="auto"/>
                                    <w:bottom w:val="none" w:sz="0" w:space="0" w:color="auto"/>
                                    <w:right w:val="none" w:sz="0" w:space="0" w:color="auto"/>
                                  </w:divBdr>
                                  <w:divsChild>
                                    <w:div w:id="1736010481">
                                      <w:marLeft w:val="0"/>
                                      <w:marRight w:val="0"/>
                                      <w:marTop w:val="0"/>
                                      <w:marBottom w:val="0"/>
                                      <w:divBdr>
                                        <w:top w:val="none" w:sz="0" w:space="0" w:color="auto"/>
                                        <w:left w:val="none" w:sz="0" w:space="0" w:color="auto"/>
                                        <w:bottom w:val="none" w:sz="0" w:space="0" w:color="auto"/>
                                        <w:right w:val="none" w:sz="0" w:space="0" w:color="auto"/>
                                      </w:divBdr>
                                      <w:divsChild>
                                        <w:div w:id="18343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131291">
          <w:marLeft w:val="0"/>
          <w:marRight w:val="0"/>
          <w:marTop w:val="0"/>
          <w:marBottom w:val="0"/>
          <w:divBdr>
            <w:top w:val="none" w:sz="0" w:space="0" w:color="auto"/>
            <w:left w:val="none" w:sz="0" w:space="0" w:color="auto"/>
            <w:bottom w:val="none" w:sz="0" w:space="0" w:color="auto"/>
            <w:right w:val="none" w:sz="0" w:space="0" w:color="auto"/>
          </w:divBdr>
          <w:divsChild>
            <w:div w:id="2009555369">
              <w:marLeft w:val="0"/>
              <w:marRight w:val="0"/>
              <w:marTop w:val="0"/>
              <w:marBottom w:val="0"/>
              <w:divBdr>
                <w:top w:val="none" w:sz="0" w:space="0" w:color="auto"/>
                <w:left w:val="none" w:sz="0" w:space="0" w:color="auto"/>
                <w:bottom w:val="none" w:sz="0" w:space="0" w:color="auto"/>
                <w:right w:val="none" w:sz="0" w:space="0" w:color="auto"/>
              </w:divBdr>
              <w:divsChild>
                <w:div w:id="201289408">
                  <w:marLeft w:val="0"/>
                  <w:marRight w:val="0"/>
                  <w:marTop w:val="0"/>
                  <w:marBottom w:val="0"/>
                  <w:divBdr>
                    <w:top w:val="none" w:sz="0" w:space="0" w:color="auto"/>
                    <w:left w:val="none" w:sz="0" w:space="0" w:color="auto"/>
                    <w:bottom w:val="none" w:sz="0" w:space="0" w:color="auto"/>
                    <w:right w:val="none" w:sz="0" w:space="0" w:color="auto"/>
                  </w:divBdr>
                  <w:divsChild>
                    <w:div w:id="1178078810">
                      <w:marLeft w:val="0"/>
                      <w:marRight w:val="0"/>
                      <w:marTop w:val="0"/>
                      <w:marBottom w:val="0"/>
                      <w:divBdr>
                        <w:top w:val="none" w:sz="0" w:space="0" w:color="auto"/>
                        <w:left w:val="none" w:sz="0" w:space="0" w:color="auto"/>
                        <w:bottom w:val="none" w:sz="0" w:space="0" w:color="auto"/>
                        <w:right w:val="none" w:sz="0" w:space="0" w:color="auto"/>
                      </w:divBdr>
                      <w:divsChild>
                        <w:div w:id="1762942824">
                          <w:marLeft w:val="0"/>
                          <w:marRight w:val="0"/>
                          <w:marTop w:val="0"/>
                          <w:marBottom w:val="0"/>
                          <w:divBdr>
                            <w:top w:val="none" w:sz="0" w:space="0" w:color="auto"/>
                            <w:left w:val="none" w:sz="0" w:space="0" w:color="auto"/>
                            <w:bottom w:val="none" w:sz="0" w:space="0" w:color="auto"/>
                            <w:right w:val="none" w:sz="0" w:space="0" w:color="auto"/>
                          </w:divBdr>
                          <w:divsChild>
                            <w:div w:id="1661428238">
                              <w:marLeft w:val="0"/>
                              <w:marRight w:val="0"/>
                              <w:marTop w:val="0"/>
                              <w:marBottom w:val="0"/>
                              <w:divBdr>
                                <w:top w:val="none" w:sz="0" w:space="0" w:color="auto"/>
                                <w:left w:val="none" w:sz="0" w:space="0" w:color="auto"/>
                                <w:bottom w:val="none" w:sz="0" w:space="0" w:color="auto"/>
                                <w:right w:val="none" w:sz="0" w:space="0" w:color="auto"/>
                              </w:divBdr>
                              <w:divsChild>
                                <w:div w:id="1723216508">
                                  <w:marLeft w:val="0"/>
                                  <w:marRight w:val="0"/>
                                  <w:marTop w:val="0"/>
                                  <w:marBottom w:val="0"/>
                                  <w:divBdr>
                                    <w:top w:val="none" w:sz="0" w:space="0" w:color="auto"/>
                                    <w:left w:val="none" w:sz="0" w:space="0" w:color="auto"/>
                                    <w:bottom w:val="none" w:sz="0" w:space="0" w:color="auto"/>
                                    <w:right w:val="none" w:sz="0" w:space="0" w:color="auto"/>
                                  </w:divBdr>
                                  <w:divsChild>
                                    <w:div w:id="1361274993">
                                      <w:marLeft w:val="0"/>
                                      <w:marRight w:val="0"/>
                                      <w:marTop w:val="0"/>
                                      <w:marBottom w:val="0"/>
                                      <w:divBdr>
                                        <w:top w:val="none" w:sz="0" w:space="0" w:color="auto"/>
                                        <w:left w:val="none" w:sz="0" w:space="0" w:color="auto"/>
                                        <w:bottom w:val="none" w:sz="0" w:space="0" w:color="auto"/>
                                        <w:right w:val="none" w:sz="0" w:space="0" w:color="auto"/>
                                      </w:divBdr>
                                      <w:divsChild>
                                        <w:div w:id="1121268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142894">
                                          <w:marLeft w:val="0"/>
                                          <w:marRight w:val="0"/>
                                          <w:marTop w:val="0"/>
                                          <w:marBottom w:val="0"/>
                                          <w:divBdr>
                                            <w:top w:val="none" w:sz="0" w:space="0" w:color="auto"/>
                                            <w:left w:val="none" w:sz="0" w:space="0" w:color="auto"/>
                                            <w:bottom w:val="none" w:sz="0" w:space="0" w:color="auto"/>
                                            <w:right w:val="none" w:sz="0" w:space="0" w:color="auto"/>
                                          </w:divBdr>
                                          <w:divsChild>
                                            <w:div w:id="289828394">
                                              <w:marLeft w:val="0"/>
                                              <w:marRight w:val="0"/>
                                              <w:marTop w:val="0"/>
                                              <w:marBottom w:val="0"/>
                                              <w:divBdr>
                                                <w:top w:val="none" w:sz="0" w:space="0" w:color="auto"/>
                                                <w:left w:val="none" w:sz="0" w:space="0" w:color="auto"/>
                                                <w:bottom w:val="none" w:sz="0" w:space="0" w:color="auto"/>
                                                <w:right w:val="none" w:sz="0" w:space="0" w:color="auto"/>
                                              </w:divBdr>
                                            </w:div>
                                          </w:divsChild>
                                        </w:div>
                                        <w:div w:id="436753456">
                                          <w:marLeft w:val="0"/>
                                          <w:marRight w:val="0"/>
                                          <w:marTop w:val="0"/>
                                          <w:marBottom w:val="0"/>
                                          <w:divBdr>
                                            <w:top w:val="none" w:sz="0" w:space="0" w:color="auto"/>
                                            <w:left w:val="none" w:sz="0" w:space="0" w:color="auto"/>
                                            <w:bottom w:val="none" w:sz="0" w:space="0" w:color="auto"/>
                                            <w:right w:val="none" w:sz="0" w:space="0" w:color="auto"/>
                                          </w:divBdr>
                                          <w:divsChild>
                                            <w:div w:id="570508714">
                                              <w:marLeft w:val="0"/>
                                              <w:marRight w:val="0"/>
                                              <w:marTop w:val="0"/>
                                              <w:marBottom w:val="0"/>
                                              <w:divBdr>
                                                <w:top w:val="none" w:sz="0" w:space="0" w:color="auto"/>
                                                <w:left w:val="none" w:sz="0" w:space="0" w:color="auto"/>
                                                <w:bottom w:val="none" w:sz="0" w:space="0" w:color="auto"/>
                                                <w:right w:val="none" w:sz="0" w:space="0" w:color="auto"/>
                                              </w:divBdr>
                                            </w:div>
                                          </w:divsChild>
                                        </w:div>
                                        <w:div w:id="1180394652">
                                          <w:marLeft w:val="0"/>
                                          <w:marRight w:val="0"/>
                                          <w:marTop w:val="0"/>
                                          <w:marBottom w:val="0"/>
                                          <w:divBdr>
                                            <w:top w:val="none" w:sz="0" w:space="0" w:color="auto"/>
                                            <w:left w:val="none" w:sz="0" w:space="0" w:color="auto"/>
                                            <w:bottom w:val="none" w:sz="0" w:space="0" w:color="auto"/>
                                            <w:right w:val="none" w:sz="0" w:space="0" w:color="auto"/>
                                          </w:divBdr>
                                          <w:divsChild>
                                            <w:div w:id="6432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21220">
      <w:bodyDiv w:val="1"/>
      <w:marLeft w:val="0"/>
      <w:marRight w:val="0"/>
      <w:marTop w:val="0"/>
      <w:marBottom w:val="0"/>
      <w:divBdr>
        <w:top w:val="none" w:sz="0" w:space="0" w:color="auto"/>
        <w:left w:val="none" w:sz="0" w:space="0" w:color="auto"/>
        <w:bottom w:val="none" w:sz="0" w:space="0" w:color="auto"/>
        <w:right w:val="none" w:sz="0" w:space="0" w:color="auto"/>
      </w:divBdr>
      <w:divsChild>
        <w:div w:id="712509571">
          <w:marLeft w:val="0"/>
          <w:marRight w:val="0"/>
          <w:marTop w:val="0"/>
          <w:marBottom w:val="0"/>
          <w:divBdr>
            <w:top w:val="none" w:sz="0" w:space="0" w:color="auto"/>
            <w:left w:val="none" w:sz="0" w:space="0" w:color="auto"/>
            <w:bottom w:val="none" w:sz="0" w:space="0" w:color="auto"/>
            <w:right w:val="none" w:sz="0" w:space="0" w:color="auto"/>
          </w:divBdr>
          <w:divsChild>
            <w:div w:id="705563520">
              <w:marLeft w:val="0"/>
              <w:marRight w:val="0"/>
              <w:marTop w:val="0"/>
              <w:marBottom w:val="0"/>
              <w:divBdr>
                <w:top w:val="none" w:sz="0" w:space="0" w:color="auto"/>
                <w:left w:val="none" w:sz="0" w:space="0" w:color="auto"/>
                <w:bottom w:val="none" w:sz="0" w:space="0" w:color="auto"/>
                <w:right w:val="none" w:sz="0" w:space="0" w:color="auto"/>
              </w:divBdr>
            </w:div>
          </w:divsChild>
        </w:div>
        <w:div w:id="1220048211">
          <w:marLeft w:val="0"/>
          <w:marRight w:val="0"/>
          <w:marTop w:val="0"/>
          <w:marBottom w:val="0"/>
          <w:divBdr>
            <w:top w:val="none" w:sz="0" w:space="0" w:color="auto"/>
            <w:left w:val="none" w:sz="0" w:space="0" w:color="auto"/>
            <w:bottom w:val="none" w:sz="0" w:space="0" w:color="auto"/>
            <w:right w:val="none" w:sz="0" w:space="0" w:color="auto"/>
          </w:divBdr>
          <w:divsChild>
            <w:div w:id="1271665190">
              <w:marLeft w:val="0"/>
              <w:marRight w:val="0"/>
              <w:marTop w:val="0"/>
              <w:marBottom w:val="0"/>
              <w:divBdr>
                <w:top w:val="none" w:sz="0" w:space="0" w:color="auto"/>
                <w:left w:val="none" w:sz="0" w:space="0" w:color="auto"/>
                <w:bottom w:val="none" w:sz="0" w:space="0" w:color="auto"/>
                <w:right w:val="none" w:sz="0" w:space="0" w:color="auto"/>
              </w:divBdr>
            </w:div>
          </w:divsChild>
        </w:div>
        <w:div w:id="2073573815">
          <w:marLeft w:val="0"/>
          <w:marRight w:val="0"/>
          <w:marTop w:val="0"/>
          <w:marBottom w:val="0"/>
          <w:divBdr>
            <w:top w:val="none" w:sz="0" w:space="0" w:color="auto"/>
            <w:left w:val="none" w:sz="0" w:space="0" w:color="auto"/>
            <w:bottom w:val="none" w:sz="0" w:space="0" w:color="auto"/>
            <w:right w:val="none" w:sz="0" w:space="0" w:color="auto"/>
          </w:divBdr>
          <w:divsChild>
            <w:div w:id="893544578">
              <w:marLeft w:val="0"/>
              <w:marRight w:val="0"/>
              <w:marTop w:val="0"/>
              <w:marBottom w:val="0"/>
              <w:divBdr>
                <w:top w:val="none" w:sz="0" w:space="0" w:color="auto"/>
                <w:left w:val="none" w:sz="0" w:space="0" w:color="auto"/>
                <w:bottom w:val="none" w:sz="0" w:space="0" w:color="auto"/>
                <w:right w:val="none" w:sz="0" w:space="0" w:color="auto"/>
              </w:divBdr>
            </w:div>
          </w:divsChild>
        </w:div>
        <w:div w:id="825390732">
          <w:marLeft w:val="0"/>
          <w:marRight w:val="0"/>
          <w:marTop w:val="0"/>
          <w:marBottom w:val="0"/>
          <w:divBdr>
            <w:top w:val="none" w:sz="0" w:space="0" w:color="auto"/>
            <w:left w:val="none" w:sz="0" w:space="0" w:color="auto"/>
            <w:bottom w:val="none" w:sz="0" w:space="0" w:color="auto"/>
            <w:right w:val="none" w:sz="0" w:space="0" w:color="auto"/>
          </w:divBdr>
          <w:divsChild>
            <w:div w:id="126171558">
              <w:marLeft w:val="0"/>
              <w:marRight w:val="0"/>
              <w:marTop w:val="0"/>
              <w:marBottom w:val="0"/>
              <w:divBdr>
                <w:top w:val="none" w:sz="0" w:space="0" w:color="auto"/>
                <w:left w:val="none" w:sz="0" w:space="0" w:color="auto"/>
                <w:bottom w:val="none" w:sz="0" w:space="0" w:color="auto"/>
                <w:right w:val="none" w:sz="0" w:space="0" w:color="auto"/>
              </w:divBdr>
            </w:div>
          </w:divsChild>
        </w:div>
        <w:div w:id="2022513900">
          <w:marLeft w:val="0"/>
          <w:marRight w:val="0"/>
          <w:marTop w:val="0"/>
          <w:marBottom w:val="0"/>
          <w:divBdr>
            <w:top w:val="none" w:sz="0" w:space="0" w:color="auto"/>
            <w:left w:val="none" w:sz="0" w:space="0" w:color="auto"/>
            <w:bottom w:val="none" w:sz="0" w:space="0" w:color="auto"/>
            <w:right w:val="none" w:sz="0" w:space="0" w:color="auto"/>
          </w:divBdr>
          <w:divsChild>
            <w:div w:id="1474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5256">
      <w:bodyDiv w:val="1"/>
      <w:marLeft w:val="0"/>
      <w:marRight w:val="0"/>
      <w:marTop w:val="0"/>
      <w:marBottom w:val="0"/>
      <w:divBdr>
        <w:top w:val="none" w:sz="0" w:space="0" w:color="auto"/>
        <w:left w:val="none" w:sz="0" w:space="0" w:color="auto"/>
        <w:bottom w:val="none" w:sz="0" w:space="0" w:color="auto"/>
        <w:right w:val="none" w:sz="0" w:space="0" w:color="auto"/>
      </w:divBdr>
      <w:divsChild>
        <w:div w:id="917980760">
          <w:marLeft w:val="0"/>
          <w:marRight w:val="0"/>
          <w:marTop w:val="0"/>
          <w:marBottom w:val="0"/>
          <w:divBdr>
            <w:top w:val="none" w:sz="0" w:space="0" w:color="auto"/>
            <w:left w:val="none" w:sz="0" w:space="0" w:color="auto"/>
            <w:bottom w:val="none" w:sz="0" w:space="0" w:color="auto"/>
            <w:right w:val="none" w:sz="0" w:space="0" w:color="auto"/>
          </w:divBdr>
          <w:divsChild>
            <w:div w:id="1794791498">
              <w:marLeft w:val="0"/>
              <w:marRight w:val="0"/>
              <w:marTop w:val="0"/>
              <w:marBottom w:val="0"/>
              <w:divBdr>
                <w:top w:val="none" w:sz="0" w:space="0" w:color="auto"/>
                <w:left w:val="none" w:sz="0" w:space="0" w:color="auto"/>
                <w:bottom w:val="none" w:sz="0" w:space="0" w:color="auto"/>
                <w:right w:val="none" w:sz="0" w:space="0" w:color="auto"/>
              </w:divBdr>
            </w:div>
          </w:divsChild>
        </w:div>
        <w:div w:id="1882551951">
          <w:marLeft w:val="0"/>
          <w:marRight w:val="0"/>
          <w:marTop w:val="0"/>
          <w:marBottom w:val="0"/>
          <w:divBdr>
            <w:top w:val="none" w:sz="0" w:space="0" w:color="auto"/>
            <w:left w:val="none" w:sz="0" w:space="0" w:color="auto"/>
            <w:bottom w:val="none" w:sz="0" w:space="0" w:color="auto"/>
            <w:right w:val="none" w:sz="0" w:space="0" w:color="auto"/>
          </w:divBdr>
          <w:divsChild>
            <w:div w:id="781000262">
              <w:marLeft w:val="0"/>
              <w:marRight w:val="0"/>
              <w:marTop w:val="0"/>
              <w:marBottom w:val="0"/>
              <w:divBdr>
                <w:top w:val="none" w:sz="0" w:space="0" w:color="auto"/>
                <w:left w:val="none" w:sz="0" w:space="0" w:color="auto"/>
                <w:bottom w:val="none" w:sz="0" w:space="0" w:color="auto"/>
                <w:right w:val="none" w:sz="0" w:space="0" w:color="auto"/>
              </w:divBdr>
            </w:div>
          </w:divsChild>
        </w:div>
        <w:div w:id="1374186782">
          <w:marLeft w:val="0"/>
          <w:marRight w:val="0"/>
          <w:marTop w:val="0"/>
          <w:marBottom w:val="0"/>
          <w:divBdr>
            <w:top w:val="none" w:sz="0" w:space="0" w:color="auto"/>
            <w:left w:val="none" w:sz="0" w:space="0" w:color="auto"/>
            <w:bottom w:val="none" w:sz="0" w:space="0" w:color="auto"/>
            <w:right w:val="none" w:sz="0" w:space="0" w:color="auto"/>
          </w:divBdr>
          <w:divsChild>
            <w:div w:id="1817213222">
              <w:marLeft w:val="0"/>
              <w:marRight w:val="0"/>
              <w:marTop w:val="0"/>
              <w:marBottom w:val="0"/>
              <w:divBdr>
                <w:top w:val="none" w:sz="0" w:space="0" w:color="auto"/>
                <w:left w:val="none" w:sz="0" w:space="0" w:color="auto"/>
                <w:bottom w:val="none" w:sz="0" w:space="0" w:color="auto"/>
                <w:right w:val="none" w:sz="0" w:space="0" w:color="auto"/>
              </w:divBdr>
            </w:div>
          </w:divsChild>
        </w:div>
        <w:div w:id="1189415302">
          <w:blockQuote w:val="1"/>
          <w:marLeft w:val="720"/>
          <w:marRight w:val="720"/>
          <w:marTop w:val="100"/>
          <w:marBottom w:val="100"/>
          <w:divBdr>
            <w:top w:val="none" w:sz="0" w:space="0" w:color="auto"/>
            <w:left w:val="none" w:sz="0" w:space="0" w:color="auto"/>
            <w:bottom w:val="none" w:sz="0" w:space="0" w:color="auto"/>
            <w:right w:val="none" w:sz="0" w:space="0" w:color="auto"/>
          </w:divBdr>
        </w:div>
        <w:div w:id="443310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7119">
          <w:marLeft w:val="0"/>
          <w:marRight w:val="0"/>
          <w:marTop w:val="0"/>
          <w:marBottom w:val="0"/>
          <w:divBdr>
            <w:top w:val="none" w:sz="0" w:space="0" w:color="auto"/>
            <w:left w:val="none" w:sz="0" w:space="0" w:color="auto"/>
            <w:bottom w:val="none" w:sz="0" w:space="0" w:color="auto"/>
            <w:right w:val="none" w:sz="0" w:space="0" w:color="auto"/>
          </w:divBdr>
          <w:divsChild>
            <w:div w:id="2809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1296">
      <w:bodyDiv w:val="1"/>
      <w:marLeft w:val="0"/>
      <w:marRight w:val="0"/>
      <w:marTop w:val="0"/>
      <w:marBottom w:val="0"/>
      <w:divBdr>
        <w:top w:val="none" w:sz="0" w:space="0" w:color="auto"/>
        <w:left w:val="none" w:sz="0" w:space="0" w:color="auto"/>
        <w:bottom w:val="none" w:sz="0" w:space="0" w:color="auto"/>
        <w:right w:val="none" w:sz="0" w:space="0" w:color="auto"/>
      </w:divBdr>
    </w:div>
    <w:div w:id="94374530">
      <w:bodyDiv w:val="1"/>
      <w:marLeft w:val="0"/>
      <w:marRight w:val="0"/>
      <w:marTop w:val="0"/>
      <w:marBottom w:val="0"/>
      <w:divBdr>
        <w:top w:val="none" w:sz="0" w:space="0" w:color="auto"/>
        <w:left w:val="none" w:sz="0" w:space="0" w:color="auto"/>
        <w:bottom w:val="none" w:sz="0" w:space="0" w:color="auto"/>
        <w:right w:val="none" w:sz="0" w:space="0" w:color="auto"/>
      </w:divBdr>
      <w:divsChild>
        <w:div w:id="1118334560">
          <w:blockQuote w:val="1"/>
          <w:marLeft w:val="720"/>
          <w:marRight w:val="720"/>
          <w:marTop w:val="100"/>
          <w:marBottom w:val="100"/>
          <w:divBdr>
            <w:top w:val="none" w:sz="0" w:space="0" w:color="auto"/>
            <w:left w:val="none" w:sz="0" w:space="0" w:color="auto"/>
            <w:bottom w:val="none" w:sz="0" w:space="0" w:color="auto"/>
            <w:right w:val="none" w:sz="0" w:space="0" w:color="auto"/>
          </w:divBdr>
        </w:div>
        <w:div w:id="30212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54830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09445244">
          <w:marLeft w:val="0"/>
          <w:marRight w:val="0"/>
          <w:marTop w:val="0"/>
          <w:marBottom w:val="0"/>
          <w:divBdr>
            <w:top w:val="none" w:sz="0" w:space="0" w:color="auto"/>
            <w:left w:val="none" w:sz="0" w:space="0" w:color="auto"/>
            <w:bottom w:val="none" w:sz="0" w:space="0" w:color="auto"/>
            <w:right w:val="none" w:sz="0" w:space="0" w:color="auto"/>
          </w:divBdr>
          <w:divsChild>
            <w:div w:id="191381506">
              <w:marLeft w:val="0"/>
              <w:marRight w:val="0"/>
              <w:marTop w:val="0"/>
              <w:marBottom w:val="0"/>
              <w:divBdr>
                <w:top w:val="none" w:sz="0" w:space="0" w:color="auto"/>
                <w:left w:val="none" w:sz="0" w:space="0" w:color="auto"/>
                <w:bottom w:val="none" w:sz="0" w:space="0" w:color="auto"/>
                <w:right w:val="none" w:sz="0" w:space="0" w:color="auto"/>
              </w:divBdr>
            </w:div>
          </w:divsChild>
        </w:div>
        <w:div w:id="191725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95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6147480">
          <w:marLeft w:val="0"/>
          <w:marRight w:val="0"/>
          <w:marTop w:val="0"/>
          <w:marBottom w:val="0"/>
          <w:divBdr>
            <w:top w:val="none" w:sz="0" w:space="0" w:color="auto"/>
            <w:left w:val="none" w:sz="0" w:space="0" w:color="auto"/>
            <w:bottom w:val="none" w:sz="0" w:space="0" w:color="auto"/>
            <w:right w:val="none" w:sz="0" w:space="0" w:color="auto"/>
          </w:divBdr>
          <w:divsChild>
            <w:div w:id="20731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973">
      <w:bodyDiv w:val="1"/>
      <w:marLeft w:val="0"/>
      <w:marRight w:val="0"/>
      <w:marTop w:val="0"/>
      <w:marBottom w:val="0"/>
      <w:divBdr>
        <w:top w:val="none" w:sz="0" w:space="0" w:color="auto"/>
        <w:left w:val="none" w:sz="0" w:space="0" w:color="auto"/>
        <w:bottom w:val="none" w:sz="0" w:space="0" w:color="auto"/>
        <w:right w:val="none" w:sz="0" w:space="0" w:color="auto"/>
      </w:divBdr>
      <w:divsChild>
        <w:div w:id="543178863">
          <w:marLeft w:val="0"/>
          <w:marRight w:val="0"/>
          <w:marTop w:val="0"/>
          <w:marBottom w:val="0"/>
          <w:divBdr>
            <w:top w:val="none" w:sz="0" w:space="0" w:color="auto"/>
            <w:left w:val="none" w:sz="0" w:space="0" w:color="auto"/>
            <w:bottom w:val="none" w:sz="0" w:space="0" w:color="auto"/>
            <w:right w:val="none" w:sz="0" w:space="0" w:color="auto"/>
          </w:divBdr>
        </w:div>
        <w:div w:id="1649163774">
          <w:marLeft w:val="0"/>
          <w:marRight w:val="0"/>
          <w:marTop w:val="0"/>
          <w:marBottom w:val="0"/>
          <w:divBdr>
            <w:top w:val="none" w:sz="0" w:space="0" w:color="auto"/>
            <w:left w:val="none" w:sz="0" w:space="0" w:color="auto"/>
            <w:bottom w:val="none" w:sz="0" w:space="0" w:color="auto"/>
            <w:right w:val="none" w:sz="0" w:space="0" w:color="auto"/>
          </w:divBdr>
        </w:div>
        <w:div w:id="2109428860">
          <w:marLeft w:val="0"/>
          <w:marRight w:val="0"/>
          <w:marTop w:val="0"/>
          <w:marBottom w:val="0"/>
          <w:divBdr>
            <w:top w:val="none" w:sz="0" w:space="0" w:color="auto"/>
            <w:left w:val="none" w:sz="0" w:space="0" w:color="auto"/>
            <w:bottom w:val="none" w:sz="0" w:space="0" w:color="auto"/>
            <w:right w:val="none" w:sz="0" w:space="0" w:color="auto"/>
          </w:divBdr>
        </w:div>
        <w:div w:id="2126389891">
          <w:marLeft w:val="0"/>
          <w:marRight w:val="0"/>
          <w:marTop w:val="0"/>
          <w:marBottom w:val="0"/>
          <w:divBdr>
            <w:top w:val="none" w:sz="0" w:space="0" w:color="auto"/>
            <w:left w:val="none" w:sz="0" w:space="0" w:color="auto"/>
            <w:bottom w:val="none" w:sz="0" w:space="0" w:color="auto"/>
            <w:right w:val="none" w:sz="0" w:space="0" w:color="auto"/>
          </w:divBdr>
        </w:div>
      </w:divsChild>
    </w:div>
    <w:div w:id="120803676">
      <w:bodyDiv w:val="1"/>
      <w:marLeft w:val="0"/>
      <w:marRight w:val="0"/>
      <w:marTop w:val="0"/>
      <w:marBottom w:val="0"/>
      <w:divBdr>
        <w:top w:val="none" w:sz="0" w:space="0" w:color="auto"/>
        <w:left w:val="none" w:sz="0" w:space="0" w:color="auto"/>
        <w:bottom w:val="none" w:sz="0" w:space="0" w:color="auto"/>
        <w:right w:val="none" w:sz="0" w:space="0" w:color="auto"/>
      </w:divBdr>
      <w:divsChild>
        <w:div w:id="68120040">
          <w:marLeft w:val="0"/>
          <w:marRight w:val="0"/>
          <w:marTop w:val="0"/>
          <w:marBottom w:val="0"/>
          <w:divBdr>
            <w:top w:val="none" w:sz="0" w:space="0" w:color="auto"/>
            <w:left w:val="none" w:sz="0" w:space="0" w:color="auto"/>
            <w:bottom w:val="none" w:sz="0" w:space="0" w:color="auto"/>
            <w:right w:val="none" w:sz="0" w:space="0" w:color="auto"/>
          </w:divBdr>
          <w:divsChild>
            <w:div w:id="363602896">
              <w:marLeft w:val="0"/>
              <w:marRight w:val="0"/>
              <w:marTop w:val="0"/>
              <w:marBottom w:val="0"/>
              <w:divBdr>
                <w:top w:val="none" w:sz="0" w:space="0" w:color="auto"/>
                <w:left w:val="none" w:sz="0" w:space="0" w:color="auto"/>
                <w:bottom w:val="none" w:sz="0" w:space="0" w:color="auto"/>
                <w:right w:val="none" w:sz="0" w:space="0" w:color="auto"/>
              </w:divBdr>
            </w:div>
          </w:divsChild>
        </w:div>
        <w:div w:id="848132434">
          <w:marLeft w:val="0"/>
          <w:marRight w:val="0"/>
          <w:marTop w:val="0"/>
          <w:marBottom w:val="0"/>
          <w:divBdr>
            <w:top w:val="none" w:sz="0" w:space="0" w:color="auto"/>
            <w:left w:val="none" w:sz="0" w:space="0" w:color="auto"/>
            <w:bottom w:val="none" w:sz="0" w:space="0" w:color="auto"/>
            <w:right w:val="none" w:sz="0" w:space="0" w:color="auto"/>
          </w:divBdr>
          <w:divsChild>
            <w:div w:id="1628657154">
              <w:marLeft w:val="0"/>
              <w:marRight w:val="0"/>
              <w:marTop w:val="0"/>
              <w:marBottom w:val="0"/>
              <w:divBdr>
                <w:top w:val="none" w:sz="0" w:space="0" w:color="auto"/>
                <w:left w:val="none" w:sz="0" w:space="0" w:color="auto"/>
                <w:bottom w:val="none" w:sz="0" w:space="0" w:color="auto"/>
                <w:right w:val="none" w:sz="0" w:space="0" w:color="auto"/>
              </w:divBdr>
            </w:div>
          </w:divsChild>
        </w:div>
        <w:div w:id="1582988296">
          <w:marLeft w:val="0"/>
          <w:marRight w:val="0"/>
          <w:marTop w:val="0"/>
          <w:marBottom w:val="0"/>
          <w:divBdr>
            <w:top w:val="none" w:sz="0" w:space="0" w:color="auto"/>
            <w:left w:val="none" w:sz="0" w:space="0" w:color="auto"/>
            <w:bottom w:val="none" w:sz="0" w:space="0" w:color="auto"/>
            <w:right w:val="none" w:sz="0" w:space="0" w:color="auto"/>
          </w:divBdr>
          <w:divsChild>
            <w:div w:id="1951544296">
              <w:marLeft w:val="0"/>
              <w:marRight w:val="0"/>
              <w:marTop w:val="0"/>
              <w:marBottom w:val="0"/>
              <w:divBdr>
                <w:top w:val="none" w:sz="0" w:space="0" w:color="auto"/>
                <w:left w:val="none" w:sz="0" w:space="0" w:color="auto"/>
                <w:bottom w:val="none" w:sz="0" w:space="0" w:color="auto"/>
                <w:right w:val="none" w:sz="0" w:space="0" w:color="auto"/>
              </w:divBdr>
            </w:div>
          </w:divsChild>
        </w:div>
        <w:div w:id="1682314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995562">
          <w:marLeft w:val="0"/>
          <w:marRight w:val="0"/>
          <w:marTop w:val="0"/>
          <w:marBottom w:val="0"/>
          <w:divBdr>
            <w:top w:val="none" w:sz="0" w:space="0" w:color="auto"/>
            <w:left w:val="none" w:sz="0" w:space="0" w:color="auto"/>
            <w:bottom w:val="none" w:sz="0" w:space="0" w:color="auto"/>
            <w:right w:val="none" w:sz="0" w:space="0" w:color="auto"/>
          </w:divBdr>
          <w:divsChild>
            <w:div w:id="409230564">
              <w:marLeft w:val="0"/>
              <w:marRight w:val="0"/>
              <w:marTop w:val="0"/>
              <w:marBottom w:val="0"/>
              <w:divBdr>
                <w:top w:val="none" w:sz="0" w:space="0" w:color="auto"/>
                <w:left w:val="none" w:sz="0" w:space="0" w:color="auto"/>
                <w:bottom w:val="none" w:sz="0" w:space="0" w:color="auto"/>
                <w:right w:val="none" w:sz="0" w:space="0" w:color="auto"/>
              </w:divBdr>
            </w:div>
          </w:divsChild>
        </w:div>
        <w:div w:id="958336638">
          <w:marLeft w:val="0"/>
          <w:marRight w:val="0"/>
          <w:marTop w:val="0"/>
          <w:marBottom w:val="0"/>
          <w:divBdr>
            <w:top w:val="none" w:sz="0" w:space="0" w:color="auto"/>
            <w:left w:val="none" w:sz="0" w:space="0" w:color="auto"/>
            <w:bottom w:val="none" w:sz="0" w:space="0" w:color="auto"/>
            <w:right w:val="none" w:sz="0" w:space="0" w:color="auto"/>
          </w:divBdr>
          <w:divsChild>
            <w:div w:id="1939941110">
              <w:marLeft w:val="0"/>
              <w:marRight w:val="0"/>
              <w:marTop w:val="0"/>
              <w:marBottom w:val="0"/>
              <w:divBdr>
                <w:top w:val="none" w:sz="0" w:space="0" w:color="auto"/>
                <w:left w:val="none" w:sz="0" w:space="0" w:color="auto"/>
                <w:bottom w:val="none" w:sz="0" w:space="0" w:color="auto"/>
                <w:right w:val="none" w:sz="0" w:space="0" w:color="auto"/>
              </w:divBdr>
            </w:div>
          </w:divsChild>
        </w:div>
        <w:div w:id="105265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23915">
          <w:marLeft w:val="0"/>
          <w:marRight w:val="0"/>
          <w:marTop w:val="0"/>
          <w:marBottom w:val="0"/>
          <w:divBdr>
            <w:top w:val="none" w:sz="0" w:space="0" w:color="auto"/>
            <w:left w:val="none" w:sz="0" w:space="0" w:color="auto"/>
            <w:bottom w:val="none" w:sz="0" w:space="0" w:color="auto"/>
            <w:right w:val="none" w:sz="0" w:space="0" w:color="auto"/>
          </w:divBdr>
          <w:divsChild>
            <w:div w:id="11063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8826">
      <w:bodyDiv w:val="1"/>
      <w:marLeft w:val="0"/>
      <w:marRight w:val="0"/>
      <w:marTop w:val="0"/>
      <w:marBottom w:val="0"/>
      <w:divBdr>
        <w:top w:val="none" w:sz="0" w:space="0" w:color="auto"/>
        <w:left w:val="none" w:sz="0" w:space="0" w:color="auto"/>
        <w:bottom w:val="none" w:sz="0" w:space="0" w:color="auto"/>
        <w:right w:val="none" w:sz="0" w:space="0" w:color="auto"/>
      </w:divBdr>
      <w:divsChild>
        <w:div w:id="1991858639">
          <w:marLeft w:val="0"/>
          <w:marRight w:val="0"/>
          <w:marTop w:val="0"/>
          <w:marBottom w:val="0"/>
          <w:divBdr>
            <w:top w:val="none" w:sz="0" w:space="0" w:color="auto"/>
            <w:left w:val="none" w:sz="0" w:space="0" w:color="auto"/>
            <w:bottom w:val="none" w:sz="0" w:space="0" w:color="auto"/>
            <w:right w:val="none" w:sz="0" w:space="0" w:color="auto"/>
          </w:divBdr>
          <w:divsChild>
            <w:div w:id="2011447974">
              <w:marLeft w:val="0"/>
              <w:marRight w:val="0"/>
              <w:marTop w:val="0"/>
              <w:marBottom w:val="0"/>
              <w:divBdr>
                <w:top w:val="none" w:sz="0" w:space="0" w:color="auto"/>
                <w:left w:val="none" w:sz="0" w:space="0" w:color="auto"/>
                <w:bottom w:val="none" w:sz="0" w:space="0" w:color="auto"/>
                <w:right w:val="none" w:sz="0" w:space="0" w:color="auto"/>
              </w:divBdr>
              <w:divsChild>
                <w:div w:id="23867322">
                  <w:marLeft w:val="0"/>
                  <w:marRight w:val="0"/>
                  <w:marTop w:val="0"/>
                  <w:marBottom w:val="0"/>
                  <w:divBdr>
                    <w:top w:val="none" w:sz="0" w:space="0" w:color="auto"/>
                    <w:left w:val="none" w:sz="0" w:space="0" w:color="auto"/>
                    <w:bottom w:val="none" w:sz="0" w:space="0" w:color="auto"/>
                    <w:right w:val="none" w:sz="0" w:space="0" w:color="auto"/>
                  </w:divBdr>
                  <w:divsChild>
                    <w:div w:id="2075425564">
                      <w:marLeft w:val="0"/>
                      <w:marRight w:val="0"/>
                      <w:marTop w:val="0"/>
                      <w:marBottom w:val="0"/>
                      <w:divBdr>
                        <w:top w:val="none" w:sz="0" w:space="0" w:color="auto"/>
                        <w:left w:val="none" w:sz="0" w:space="0" w:color="auto"/>
                        <w:bottom w:val="none" w:sz="0" w:space="0" w:color="auto"/>
                        <w:right w:val="none" w:sz="0" w:space="0" w:color="auto"/>
                      </w:divBdr>
                      <w:divsChild>
                        <w:div w:id="1282762222">
                          <w:marLeft w:val="0"/>
                          <w:marRight w:val="0"/>
                          <w:marTop w:val="0"/>
                          <w:marBottom w:val="0"/>
                          <w:divBdr>
                            <w:top w:val="none" w:sz="0" w:space="0" w:color="auto"/>
                            <w:left w:val="none" w:sz="0" w:space="0" w:color="auto"/>
                            <w:bottom w:val="none" w:sz="0" w:space="0" w:color="auto"/>
                            <w:right w:val="none" w:sz="0" w:space="0" w:color="auto"/>
                          </w:divBdr>
                          <w:divsChild>
                            <w:div w:id="36470665">
                              <w:marLeft w:val="0"/>
                              <w:marRight w:val="0"/>
                              <w:marTop w:val="0"/>
                              <w:marBottom w:val="0"/>
                              <w:divBdr>
                                <w:top w:val="none" w:sz="0" w:space="0" w:color="auto"/>
                                <w:left w:val="none" w:sz="0" w:space="0" w:color="auto"/>
                                <w:bottom w:val="none" w:sz="0" w:space="0" w:color="auto"/>
                                <w:right w:val="none" w:sz="0" w:space="0" w:color="auto"/>
                              </w:divBdr>
                              <w:divsChild>
                                <w:div w:id="602419584">
                                  <w:marLeft w:val="0"/>
                                  <w:marRight w:val="0"/>
                                  <w:marTop w:val="0"/>
                                  <w:marBottom w:val="0"/>
                                  <w:divBdr>
                                    <w:top w:val="none" w:sz="0" w:space="0" w:color="auto"/>
                                    <w:left w:val="none" w:sz="0" w:space="0" w:color="auto"/>
                                    <w:bottom w:val="none" w:sz="0" w:space="0" w:color="auto"/>
                                    <w:right w:val="none" w:sz="0" w:space="0" w:color="auto"/>
                                  </w:divBdr>
                                  <w:divsChild>
                                    <w:div w:id="1717773475">
                                      <w:marLeft w:val="0"/>
                                      <w:marRight w:val="0"/>
                                      <w:marTop w:val="0"/>
                                      <w:marBottom w:val="0"/>
                                      <w:divBdr>
                                        <w:top w:val="none" w:sz="0" w:space="0" w:color="auto"/>
                                        <w:left w:val="none" w:sz="0" w:space="0" w:color="auto"/>
                                        <w:bottom w:val="none" w:sz="0" w:space="0" w:color="auto"/>
                                        <w:right w:val="none" w:sz="0" w:space="0" w:color="auto"/>
                                      </w:divBdr>
                                      <w:divsChild>
                                        <w:div w:id="1872264134">
                                          <w:marLeft w:val="0"/>
                                          <w:marRight w:val="0"/>
                                          <w:marTop w:val="0"/>
                                          <w:marBottom w:val="0"/>
                                          <w:divBdr>
                                            <w:top w:val="none" w:sz="0" w:space="0" w:color="auto"/>
                                            <w:left w:val="none" w:sz="0" w:space="0" w:color="auto"/>
                                            <w:bottom w:val="none" w:sz="0" w:space="0" w:color="auto"/>
                                            <w:right w:val="none" w:sz="0" w:space="0" w:color="auto"/>
                                          </w:divBdr>
                                          <w:divsChild>
                                            <w:div w:id="632833859">
                                              <w:marLeft w:val="0"/>
                                              <w:marRight w:val="0"/>
                                              <w:marTop w:val="0"/>
                                              <w:marBottom w:val="0"/>
                                              <w:divBdr>
                                                <w:top w:val="none" w:sz="0" w:space="0" w:color="auto"/>
                                                <w:left w:val="none" w:sz="0" w:space="0" w:color="auto"/>
                                                <w:bottom w:val="none" w:sz="0" w:space="0" w:color="auto"/>
                                                <w:right w:val="none" w:sz="0" w:space="0" w:color="auto"/>
                                              </w:divBdr>
                                              <w:divsChild>
                                                <w:div w:id="483082889">
                                                  <w:marLeft w:val="0"/>
                                                  <w:marRight w:val="0"/>
                                                  <w:marTop w:val="0"/>
                                                  <w:marBottom w:val="0"/>
                                                  <w:divBdr>
                                                    <w:top w:val="none" w:sz="0" w:space="0" w:color="auto"/>
                                                    <w:left w:val="none" w:sz="0" w:space="0" w:color="auto"/>
                                                    <w:bottom w:val="none" w:sz="0" w:space="0" w:color="auto"/>
                                                    <w:right w:val="none" w:sz="0" w:space="0" w:color="auto"/>
                                                  </w:divBdr>
                                                  <w:divsChild>
                                                    <w:div w:id="2096634636">
                                                      <w:marLeft w:val="0"/>
                                                      <w:marRight w:val="0"/>
                                                      <w:marTop w:val="0"/>
                                                      <w:marBottom w:val="0"/>
                                                      <w:divBdr>
                                                        <w:top w:val="none" w:sz="0" w:space="0" w:color="auto"/>
                                                        <w:left w:val="none" w:sz="0" w:space="0" w:color="auto"/>
                                                        <w:bottom w:val="none" w:sz="0" w:space="0" w:color="auto"/>
                                                        <w:right w:val="none" w:sz="0" w:space="0" w:color="auto"/>
                                                      </w:divBdr>
                                                      <w:divsChild>
                                                        <w:div w:id="858081932">
                                                          <w:marLeft w:val="0"/>
                                                          <w:marRight w:val="0"/>
                                                          <w:marTop w:val="0"/>
                                                          <w:marBottom w:val="0"/>
                                                          <w:divBdr>
                                                            <w:top w:val="none" w:sz="0" w:space="0" w:color="auto"/>
                                                            <w:left w:val="none" w:sz="0" w:space="0" w:color="auto"/>
                                                            <w:bottom w:val="none" w:sz="0" w:space="0" w:color="auto"/>
                                                            <w:right w:val="none" w:sz="0" w:space="0" w:color="auto"/>
                                                          </w:divBdr>
                                                          <w:divsChild>
                                                            <w:div w:id="658266917">
                                                              <w:marLeft w:val="0"/>
                                                              <w:marRight w:val="0"/>
                                                              <w:marTop w:val="0"/>
                                                              <w:marBottom w:val="0"/>
                                                              <w:divBdr>
                                                                <w:top w:val="none" w:sz="0" w:space="0" w:color="auto"/>
                                                                <w:left w:val="none" w:sz="0" w:space="0" w:color="auto"/>
                                                                <w:bottom w:val="none" w:sz="0" w:space="0" w:color="auto"/>
                                                                <w:right w:val="none" w:sz="0" w:space="0" w:color="auto"/>
                                                              </w:divBdr>
                                                            </w:div>
                                                          </w:divsChild>
                                                        </w:div>
                                                        <w:div w:id="1124809311">
                                                          <w:marLeft w:val="0"/>
                                                          <w:marRight w:val="0"/>
                                                          <w:marTop w:val="0"/>
                                                          <w:marBottom w:val="0"/>
                                                          <w:divBdr>
                                                            <w:top w:val="none" w:sz="0" w:space="0" w:color="auto"/>
                                                            <w:left w:val="none" w:sz="0" w:space="0" w:color="auto"/>
                                                            <w:bottom w:val="none" w:sz="0" w:space="0" w:color="auto"/>
                                                            <w:right w:val="none" w:sz="0" w:space="0" w:color="auto"/>
                                                          </w:divBdr>
                                                          <w:divsChild>
                                                            <w:div w:id="301230356">
                                                              <w:marLeft w:val="0"/>
                                                              <w:marRight w:val="0"/>
                                                              <w:marTop w:val="0"/>
                                                              <w:marBottom w:val="0"/>
                                                              <w:divBdr>
                                                                <w:top w:val="none" w:sz="0" w:space="0" w:color="auto"/>
                                                                <w:left w:val="none" w:sz="0" w:space="0" w:color="auto"/>
                                                                <w:bottom w:val="none" w:sz="0" w:space="0" w:color="auto"/>
                                                                <w:right w:val="none" w:sz="0" w:space="0" w:color="auto"/>
                                                              </w:divBdr>
                                                            </w:div>
                                                          </w:divsChild>
                                                        </w:div>
                                                        <w:div w:id="183155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938599">
                                                          <w:marLeft w:val="0"/>
                                                          <w:marRight w:val="0"/>
                                                          <w:marTop w:val="0"/>
                                                          <w:marBottom w:val="0"/>
                                                          <w:divBdr>
                                                            <w:top w:val="none" w:sz="0" w:space="0" w:color="auto"/>
                                                            <w:left w:val="none" w:sz="0" w:space="0" w:color="auto"/>
                                                            <w:bottom w:val="none" w:sz="0" w:space="0" w:color="auto"/>
                                                            <w:right w:val="none" w:sz="0" w:space="0" w:color="auto"/>
                                                          </w:divBdr>
                                                          <w:divsChild>
                                                            <w:div w:id="2060738622">
                                                              <w:marLeft w:val="0"/>
                                                              <w:marRight w:val="0"/>
                                                              <w:marTop w:val="0"/>
                                                              <w:marBottom w:val="0"/>
                                                              <w:divBdr>
                                                                <w:top w:val="none" w:sz="0" w:space="0" w:color="auto"/>
                                                                <w:left w:val="none" w:sz="0" w:space="0" w:color="auto"/>
                                                                <w:bottom w:val="none" w:sz="0" w:space="0" w:color="auto"/>
                                                                <w:right w:val="none" w:sz="0" w:space="0" w:color="auto"/>
                                                              </w:divBdr>
                                                            </w:div>
                                                          </w:divsChild>
                                                        </w:div>
                                                        <w:div w:id="1099105518">
                                                          <w:marLeft w:val="0"/>
                                                          <w:marRight w:val="0"/>
                                                          <w:marTop w:val="0"/>
                                                          <w:marBottom w:val="0"/>
                                                          <w:divBdr>
                                                            <w:top w:val="none" w:sz="0" w:space="0" w:color="auto"/>
                                                            <w:left w:val="none" w:sz="0" w:space="0" w:color="auto"/>
                                                            <w:bottom w:val="none" w:sz="0" w:space="0" w:color="auto"/>
                                                            <w:right w:val="none" w:sz="0" w:space="0" w:color="auto"/>
                                                          </w:divBdr>
                                                          <w:divsChild>
                                                            <w:div w:id="608779123">
                                                              <w:marLeft w:val="0"/>
                                                              <w:marRight w:val="0"/>
                                                              <w:marTop w:val="0"/>
                                                              <w:marBottom w:val="0"/>
                                                              <w:divBdr>
                                                                <w:top w:val="none" w:sz="0" w:space="0" w:color="auto"/>
                                                                <w:left w:val="none" w:sz="0" w:space="0" w:color="auto"/>
                                                                <w:bottom w:val="none" w:sz="0" w:space="0" w:color="auto"/>
                                                                <w:right w:val="none" w:sz="0" w:space="0" w:color="auto"/>
                                                              </w:divBdr>
                                                            </w:div>
                                                          </w:divsChild>
                                                        </w:div>
                                                        <w:div w:id="1211529819">
                                                          <w:marLeft w:val="0"/>
                                                          <w:marRight w:val="0"/>
                                                          <w:marTop w:val="0"/>
                                                          <w:marBottom w:val="0"/>
                                                          <w:divBdr>
                                                            <w:top w:val="none" w:sz="0" w:space="0" w:color="auto"/>
                                                            <w:left w:val="none" w:sz="0" w:space="0" w:color="auto"/>
                                                            <w:bottom w:val="none" w:sz="0" w:space="0" w:color="auto"/>
                                                            <w:right w:val="none" w:sz="0" w:space="0" w:color="auto"/>
                                                          </w:divBdr>
                                                          <w:divsChild>
                                                            <w:div w:id="316349490">
                                                              <w:marLeft w:val="0"/>
                                                              <w:marRight w:val="0"/>
                                                              <w:marTop w:val="0"/>
                                                              <w:marBottom w:val="0"/>
                                                              <w:divBdr>
                                                                <w:top w:val="none" w:sz="0" w:space="0" w:color="auto"/>
                                                                <w:left w:val="none" w:sz="0" w:space="0" w:color="auto"/>
                                                                <w:bottom w:val="none" w:sz="0" w:space="0" w:color="auto"/>
                                                                <w:right w:val="none" w:sz="0" w:space="0" w:color="auto"/>
                                                              </w:divBdr>
                                                            </w:div>
                                                          </w:divsChild>
                                                        </w:div>
                                                        <w:div w:id="576593473">
                                                          <w:marLeft w:val="0"/>
                                                          <w:marRight w:val="0"/>
                                                          <w:marTop w:val="0"/>
                                                          <w:marBottom w:val="0"/>
                                                          <w:divBdr>
                                                            <w:top w:val="none" w:sz="0" w:space="0" w:color="auto"/>
                                                            <w:left w:val="none" w:sz="0" w:space="0" w:color="auto"/>
                                                            <w:bottom w:val="none" w:sz="0" w:space="0" w:color="auto"/>
                                                            <w:right w:val="none" w:sz="0" w:space="0" w:color="auto"/>
                                                          </w:divBdr>
                                                          <w:divsChild>
                                                            <w:div w:id="388386892">
                                                              <w:marLeft w:val="0"/>
                                                              <w:marRight w:val="0"/>
                                                              <w:marTop w:val="0"/>
                                                              <w:marBottom w:val="0"/>
                                                              <w:divBdr>
                                                                <w:top w:val="none" w:sz="0" w:space="0" w:color="auto"/>
                                                                <w:left w:val="none" w:sz="0" w:space="0" w:color="auto"/>
                                                                <w:bottom w:val="none" w:sz="0" w:space="0" w:color="auto"/>
                                                                <w:right w:val="none" w:sz="0" w:space="0" w:color="auto"/>
                                                              </w:divBdr>
                                                            </w:div>
                                                          </w:divsChild>
                                                        </w:div>
                                                        <w:div w:id="777259701">
                                                          <w:marLeft w:val="0"/>
                                                          <w:marRight w:val="0"/>
                                                          <w:marTop w:val="0"/>
                                                          <w:marBottom w:val="0"/>
                                                          <w:divBdr>
                                                            <w:top w:val="none" w:sz="0" w:space="0" w:color="auto"/>
                                                            <w:left w:val="none" w:sz="0" w:space="0" w:color="auto"/>
                                                            <w:bottom w:val="none" w:sz="0" w:space="0" w:color="auto"/>
                                                            <w:right w:val="none" w:sz="0" w:space="0" w:color="auto"/>
                                                          </w:divBdr>
                                                          <w:divsChild>
                                                            <w:div w:id="2050107856">
                                                              <w:marLeft w:val="0"/>
                                                              <w:marRight w:val="0"/>
                                                              <w:marTop w:val="0"/>
                                                              <w:marBottom w:val="0"/>
                                                              <w:divBdr>
                                                                <w:top w:val="none" w:sz="0" w:space="0" w:color="auto"/>
                                                                <w:left w:val="none" w:sz="0" w:space="0" w:color="auto"/>
                                                                <w:bottom w:val="none" w:sz="0" w:space="0" w:color="auto"/>
                                                                <w:right w:val="none" w:sz="0" w:space="0" w:color="auto"/>
                                                              </w:divBdr>
                                                            </w:div>
                                                          </w:divsChild>
                                                        </w:div>
                                                        <w:div w:id="1037045724">
                                                          <w:marLeft w:val="0"/>
                                                          <w:marRight w:val="0"/>
                                                          <w:marTop w:val="0"/>
                                                          <w:marBottom w:val="0"/>
                                                          <w:divBdr>
                                                            <w:top w:val="none" w:sz="0" w:space="0" w:color="auto"/>
                                                            <w:left w:val="none" w:sz="0" w:space="0" w:color="auto"/>
                                                            <w:bottom w:val="none" w:sz="0" w:space="0" w:color="auto"/>
                                                            <w:right w:val="none" w:sz="0" w:space="0" w:color="auto"/>
                                                          </w:divBdr>
                                                          <w:divsChild>
                                                            <w:div w:id="2041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519090">
                                          <w:marLeft w:val="0"/>
                                          <w:marRight w:val="0"/>
                                          <w:marTop w:val="0"/>
                                          <w:marBottom w:val="0"/>
                                          <w:divBdr>
                                            <w:top w:val="none" w:sz="0" w:space="0" w:color="auto"/>
                                            <w:left w:val="none" w:sz="0" w:space="0" w:color="auto"/>
                                            <w:bottom w:val="none" w:sz="0" w:space="0" w:color="auto"/>
                                            <w:right w:val="none" w:sz="0" w:space="0" w:color="auto"/>
                                          </w:divBdr>
                                          <w:divsChild>
                                            <w:div w:id="1567184871">
                                              <w:marLeft w:val="0"/>
                                              <w:marRight w:val="0"/>
                                              <w:marTop w:val="0"/>
                                              <w:marBottom w:val="0"/>
                                              <w:divBdr>
                                                <w:top w:val="none" w:sz="0" w:space="0" w:color="auto"/>
                                                <w:left w:val="none" w:sz="0" w:space="0" w:color="auto"/>
                                                <w:bottom w:val="none" w:sz="0" w:space="0" w:color="auto"/>
                                                <w:right w:val="none" w:sz="0" w:space="0" w:color="auto"/>
                                              </w:divBdr>
                                              <w:divsChild>
                                                <w:div w:id="820075078">
                                                  <w:marLeft w:val="0"/>
                                                  <w:marRight w:val="0"/>
                                                  <w:marTop w:val="0"/>
                                                  <w:marBottom w:val="0"/>
                                                  <w:divBdr>
                                                    <w:top w:val="none" w:sz="0" w:space="0" w:color="auto"/>
                                                    <w:left w:val="none" w:sz="0" w:space="0" w:color="auto"/>
                                                    <w:bottom w:val="none" w:sz="0" w:space="0" w:color="auto"/>
                                                    <w:right w:val="none" w:sz="0" w:space="0" w:color="auto"/>
                                                  </w:divBdr>
                                                  <w:divsChild>
                                                    <w:div w:id="1861429706">
                                                      <w:marLeft w:val="0"/>
                                                      <w:marRight w:val="0"/>
                                                      <w:marTop w:val="0"/>
                                                      <w:marBottom w:val="0"/>
                                                      <w:divBdr>
                                                        <w:top w:val="none" w:sz="0" w:space="0" w:color="auto"/>
                                                        <w:left w:val="none" w:sz="0" w:space="0" w:color="auto"/>
                                                        <w:bottom w:val="none" w:sz="0" w:space="0" w:color="auto"/>
                                                        <w:right w:val="none" w:sz="0" w:space="0" w:color="auto"/>
                                                      </w:divBdr>
                                                      <w:divsChild>
                                                        <w:div w:id="209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028365">
          <w:marLeft w:val="0"/>
          <w:marRight w:val="0"/>
          <w:marTop w:val="0"/>
          <w:marBottom w:val="0"/>
          <w:divBdr>
            <w:top w:val="none" w:sz="0" w:space="0" w:color="auto"/>
            <w:left w:val="none" w:sz="0" w:space="0" w:color="auto"/>
            <w:bottom w:val="none" w:sz="0" w:space="0" w:color="auto"/>
            <w:right w:val="none" w:sz="0" w:space="0" w:color="auto"/>
          </w:divBdr>
          <w:divsChild>
            <w:div w:id="1195002217">
              <w:marLeft w:val="0"/>
              <w:marRight w:val="0"/>
              <w:marTop w:val="0"/>
              <w:marBottom w:val="0"/>
              <w:divBdr>
                <w:top w:val="none" w:sz="0" w:space="0" w:color="auto"/>
                <w:left w:val="none" w:sz="0" w:space="0" w:color="auto"/>
                <w:bottom w:val="none" w:sz="0" w:space="0" w:color="auto"/>
                <w:right w:val="none" w:sz="0" w:space="0" w:color="auto"/>
              </w:divBdr>
              <w:divsChild>
                <w:div w:id="1242443978">
                  <w:marLeft w:val="0"/>
                  <w:marRight w:val="0"/>
                  <w:marTop w:val="0"/>
                  <w:marBottom w:val="0"/>
                  <w:divBdr>
                    <w:top w:val="none" w:sz="0" w:space="0" w:color="auto"/>
                    <w:left w:val="none" w:sz="0" w:space="0" w:color="auto"/>
                    <w:bottom w:val="none" w:sz="0" w:space="0" w:color="auto"/>
                    <w:right w:val="none" w:sz="0" w:space="0" w:color="auto"/>
                  </w:divBdr>
                  <w:divsChild>
                    <w:div w:id="1159730429">
                      <w:marLeft w:val="0"/>
                      <w:marRight w:val="0"/>
                      <w:marTop w:val="0"/>
                      <w:marBottom w:val="0"/>
                      <w:divBdr>
                        <w:top w:val="none" w:sz="0" w:space="0" w:color="auto"/>
                        <w:left w:val="none" w:sz="0" w:space="0" w:color="auto"/>
                        <w:bottom w:val="none" w:sz="0" w:space="0" w:color="auto"/>
                        <w:right w:val="none" w:sz="0" w:space="0" w:color="auto"/>
                      </w:divBdr>
                      <w:divsChild>
                        <w:div w:id="1200779884">
                          <w:marLeft w:val="0"/>
                          <w:marRight w:val="0"/>
                          <w:marTop w:val="0"/>
                          <w:marBottom w:val="0"/>
                          <w:divBdr>
                            <w:top w:val="none" w:sz="0" w:space="0" w:color="auto"/>
                            <w:left w:val="none" w:sz="0" w:space="0" w:color="auto"/>
                            <w:bottom w:val="none" w:sz="0" w:space="0" w:color="auto"/>
                            <w:right w:val="none" w:sz="0" w:space="0" w:color="auto"/>
                          </w:divBdr>
                          <w:divsChild>
                            <w:div w:id="1542595608">
                              <w:marLeft w:val="0"/>
                              <w:marRight w:val="0"/>
                              <w:marTop w:val="0"/>
                              <w:marBottom w:val="0"/>
                              <w:divBdr>
                                <w:top w:val="none" w:sz="0" w:space="0" w:color="auto"/>
                                <w:left w:val="none" w:sz="0" w:space="0" w:color="auto"/>
                                <w:bottom w:val="none" w:sz="0" w:space="0" w:color="auto"/>
                                <w:right w:val="none" w:sz="0" w:space="0" w:color="auto"/>
                              </w:divBdr>
                              <w:divsChild>
                                <w:div w:id="594633687">
                                  <w:marLeft w:val="0"/>
                                  <w:marRight w:val="0"/>
                                  <w:marTop w:val="0"/>
                                  <w:marBottom w:val="0"/>
                                  <w:divBdr>
                                    <w:top w:val="none" w:sz="0" w:space="0" w:color="auto"/>
                                    <w:left w:val="none" w:sz="0" w:space="0" w:color="auto"/>
                                    <w:bottom w:val="none" w:sz="0" w:space="0" w:color="auto"/>
                                    <w:right w:val="none" w:sz="0" w:space="0" w:color="auto"/>
                                  </w:divBdr>
                                  <w:divsChild>
                                    <w:div w:id="555551292">
                                      <w:marLeft w:val="0"/>
                                      <w:marRight w:val="0"/>
                                      <w:marTop w:val="0"/>
                                      <w:marBottom w:val="0"/>
                                      <w:divBdr>
                                        <w:top w:val="none" w:sz="0" w:space="0" w:color="auto"/>
                                        <w:left w:val="none" w:sz="0" w:space="0" w:color="auto"/>
                                        <w:bottom w:val="none" w:sz="0" w:space="0" w:color="auto"/>
                                        <w:right w:val="none" w:sz="0" w:space="0" w:color="auto"/>
                                      </w:divBdr>
                                      <w:divsChild>
                                        <w:div w:id="1896354114">
                                          <w:marLeft w:val="0"/>
                                          <w:marRight w:val="0"/>
                                          <w:marTop w:val="0"/>
                                          <w:marBottom w:val="0"/>
                                          <w:divBdr>
                                            <w:top w:val="none" w:sz="0" w:space="0" w:color="auto"/>
                                            <w:left w:val="none" w:sz="0" w:space="0" w:color="auto"/>
                                            <w:bottom w:val="none" w:sz="0" w:space="0" w:color="auto"/>
                                            <w:right w:val="none" w:sz="0" w:space="0" w:color="auto"/>
                                          </w:divBdr>
                                          <w:divsChild>
                                            <w:div w:id="1271277710">
                                              <w:marLeft w:val="0"/>
                                              <w:marRight w:val="0"/>
                                              <w:marTop w:val="0"/>
                                              <w:marBottom w:val="0"/>
                                              <w:divBdr>
                                                <w:top w:val="none" w:sz="0" w:space="0" w:color="auto"/>
                                                <w:left w:val="none" w:sz="0" w:space="0" w:color="auto"/>
                                                <w:bottom w:val="none" w:sz="0" w:space="0" w:color="auto"/>
                                                <w:right w:val="none" w:sz="0" w:space="0" w:color="auto"/>
                                              </w:divBdr>
                                              <w:divsChild>
                                                <w:div w:id="1317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87913">
      <w:bodyDiv w:val="1"/>
      <w:marLeft w:val="0"/>
      <w:marRight w:val="0"/>
      <w:marTop w:val="0"/>
      <w:marBottom w:val="0"/>
      <w:divBdr>
        <w:top w:val="none" w:sz="0" w:space="0" w:color="auto"/>
        <w:left w:val="none" w:sz="0" w:space="0" w:color="auto"/>
        <w:bottom w:val="none" w:sz="0" w:space="0" w:color="auto"/>
        <w:right w:val="none" w:sz="0" w:space="0" w:color="auto"/>
      </w:divBdr>
    </w:div>
    <w:div w:id="153491793">
      <w:bodyDiv w:val="1"/>
      <w:marLeft w:val="0"/>
      <w:marRight w:val="0"/>
      <w:marTop w:val="0"/>
      <w:marBottom w:val="0"/>
      <w:divBdr>
        <w:top w:val="none" w:sz="0" w:space="0" w:color="auto"/>
        <w:left w:val="none" w:sz="0" w:space="0" w:color="auto"/>
        <w:bottom w:val="none" w:sz="0" w:space="0" w:color="auto"/>
        <w:right w:val="none" w:sz="0" w:space="0" w:color="auto"/>
      </w:divBdr>
      <w:divsChild>
        <w:div w:id="1053651627">
          <w:marLeft w:val="0"/>
          <w:marRight w:val="0"/>
          <w:marTop w:val="0"/>
          <w:marBottom w:val="0"/>
          <w:divBdr>
            <w:top w:val="none" w:sz="0" w:space="0" w:color="auto"/>
            <w:left w:val="none" w:sz="0" w:space="0" w:color="auto"/>
            <w:bottom w:val="none" w:sz="0" w:space="0" w:color="auto"/>
            <w:right w:val="none" w:sz="0" w:space="0" w:color="auto"/>
          </w:divBdr>
          <w:divsChild>
            <w:div w:id="707413836">
              <w:marLeft w:val="0"/>
              <w:marRight w:val="0"/>
              <w:marTop w:val="0"/>
              <w:marBottom w:val="0"/>
              <w:divBdr>
                <w:top w:val="none" w:sz="0" w:space="0" w:color="auto"/>
                <w:left w:val="none" w:sz="0" w:space="0" w:color="auto"/>
                <w:bottom w:val="none" w:sz="0" w:space="0" w:color="auto"/>
                <w:right w:val="none" w:sz="0" w:space="0" w:color="auto"/>
              </w:divBdr>
            </w:div>
          </w:divsChild>
        </w:div>
        <w:div w:id="477914995">
          <w:marLeft w:val="0"/>
          <w:marRight w:val="0"/>
          <w:marTop w:val="0"/>
          <w:marBottom w:val="0"/>
          <w:divBdr>
            <w:top w:val="none" w:sz="0" w:space="0" w:color="auto"/>
            <w:left w:val="none" w:sz="0" w:space="0" w:color="auto"/>
            <w:bottom w:val="none" w:sz="0" w:space="0" w:color="auto"/>
            <w:right w:val="none" w:sz="0" w:space="0" w:color="auto"/>
          </w:divBdr>
          <w:divsChild>
            <w:div w:id="727265120">
              <w:marLeft w:val="0"/>
              <w:marRight w:val="0"/>
              <w:marTop w:val="0"/>
              <w:marBottom w:val="0"/>
              <w:divBdr>
                <w:top w:val="none" w:sz="0" w:space="0" w:color="auto"/>
                <w:left w:val="none" w:sz="0" w:space="0" w:color="auto"/>
                <w:bottom w:val="none" w:sz="0" w:space="0" w:color="auto"/>
                <w:right w:val="none" w:sz="0" w:space="0" w:color="auto"/>
              </w:divBdr>
            </w:div>
          </w:divsChild>
        </w:div>
        <w:div w:id="484398180">
          <w:marLeft w:val="0"/>
          <w:marRight w:val="0"/>
          <w:marTop w:val="0"/>
          <w:marBottom w:val="0"/>
          <w:divBdr>
            <w:top w:val="none" w:sz="0" w:space="0" w:color="auto"/>
            <w:left w:val="none" w:sz="0" w:space="0" w:color="auto"/>
            <w:bottom w:val="none" w:sz="0" w:space="0" w:color="auto"/>
            <w:right w:val="none" w:sz="0" w:space="0" w:color="auto"/>
          </w:divBdr>
          <w:divsChild>
            <w:div w:id="450828634">
              <w:marLeft w:val="0"/>
              <w:marRight w:val="0"/>
              <w:marTop w:val="0"/>
              <w:marBottom w:val="0"/>
              <w:divBdr>
                <w:top w:val="none" w:sz="0" w:space="0" w:color="auto"/>
                <w:left w:val="none" w:sz="0" w:space="0" w:color="auto"/>
                <w:bottom w:val="none" w:sz="0" w:space="0" w:color="auto"/>
                <w:right w:val="none" w:sz="0" w:space="0" w:color="auto"/>
              </w:divBdr>
            </w:div>
          </w:divsChild>
        </w:div>
        <w:div w:id="311374094">
          <w:marLeft w:val="0"/>
          <w:marRight w:val="0"/>
          <w:marTop w:val="0"/>
          <w:marBottom w:val="0"/>
          <w:divBdr>
            <w:top w:val="none" w:sz="0" w:space="0" w:color="auto"/>
            <w:left w:val="none" w:sz="0" w:space="0" w:color="auto"/>
            <w:bottom w:val="none" w:sz="0" w:space="0" w:color="auto"/>
            <w:right w:val="none" w:sz="0" w:space="0" w:color="auto"/>
          </w:divBdr>
          <w:divsChild>
            <w:div w:id="11780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264">
      <w:bodyDiv w:val="1"/>
      <w:marLeft w:val="0"/>
      <w:marRight w:val="0"/>
      <w:marTop w:val="0"/>
      <w:marBottom w:val="0"/>
      <w:divBdr>
        <w:top w:val="none" w:sz="0" w:space="0" w:color="auto"/>
        <w:left w:val="none" w:sz="0" w:space="0" w:color="auto"/>
        <w:bottom w:val="none" w:sz="0" w:space="0" w:color="auto"/>
        <w:right w:val="none" w:sz="0" w:space="0" w:color="auto"/>
      </w:divBdr>
    </w:div>
    <w:div w:id="188107437">
      <w:bodyDiv w:val="1"/>
      <w:marLeft w:val="0"/>
      <w:marRight w:val="0"/>
      <w:marTop w:val="0"/>
      <w:marBottom w:val="0"/>
      <w:divBdr>
        <w:top w:val="none" w:sz="0" w:space="0" w:color="auto"/>
        <w:left w:val="none" w:sz="0" w:space="0" w:color="auto"/>
        <w:bottom w:val="none" w:sz="0" w:space="0" w:color="auto"/>
        <w:right w:val="none" w:sz="0" w:space="0" w:color="auto"/>
      </w:divBdr>
      <w:divsChild>
        <w:div w:id="2092312515">
          <w:marLeft w:val="0"/>
          <w:marRight w:val="0"/>
          <w:marTop w:val="0"/>
          <w:marBottom w:val="0"/>
          <w:divBdr>
            <w:top w:val="none" w:sz="0" w:space="0" w:color="auto"/>
            <w:left w:val="none" w:sz="0" w:space="0" w:color="auto"/>
            <w:bottom w:val="none" w:sz="0" w:space="0" w:color="auto"/>
            <w:right w:val="none" w:sz="0" w:space="0" w:color="auto"/>
          </w:divBdr>
          <w:divsChild>
            <w:div w:id="607927240">
              <w:marLeft w:val="0"/>
              <w:marRight w:val="0"/>
              <w:marTop w:val="0"/>
              <w:marBottom w:val="0"/>
              <w:divBdr>
                <w:top w:val="none" w:sz="0" w:space="0" w:color="auto"/>
                <w:left w:val="none" w:sz="0" w:space="0" w:color="auto"/>
                <w:bottom w:val="none" w:sz="0" w:space="0" w:color="auto"/>
                <w:right w:val="none" w:sz="0" w:space="0" w:color="auto"/>
              </w:divBdr>
            </w:div>
          </w:divsChild>
        </w:div>
        <w:div w:id="751045255">
          <w:marLeft w:val="0"/>
          <w:marRight w:val="0"/>
          <w:marTop w:val="0"/>
          <w:marBottom w:val="0"/>
          <w:divBdr>
            <w:top w:val="none" w:sz="0" w:space="0" w:color="auto"/>
            <w:left w:val="none" w:sz="0" w:space="0" w:color="auto"/>
            <w:bottom w:val="none" w:sz="0" w:space="0" w:color="auto"/>
            <w:right w:val="none" w:sz="0" w:space="0" w:color="auto"/>
          </w:divBdr>
          <w:divsChild>
            <w:div w:id="1099833384">
              <w:marLeft w:val="0"/>
              <w:marRight w:val="0"/>
              <w:marTop w:val="0"/>
              <w:marBottom w:val="0"/>
              <w:divBdr>
                <w:top w:val="none" w:sz="0" w:space="0" w:color="auto"/>
                <w:left w:val="none" w:sz="0" w:space="0" w:color="auto"/>
                <w:bottom w:val="none" w:sz="0" w:space="0" w:color="auto"/>
                <w:right w:val="none" w:sz="0" w:space="0" w:color="auto"/>
              </w:divBdr>
            </w:div>
          </w:divsChild>
        </w:div>
        <w:div w:id="652638379">
          <w:marLeft w:val="0"/>
          <w:marRight w:val="0"/>
          <w:marTop w:val="0"/>
          <w:marBottom w:val="0"/>
          <w:divBdr>
            <w:top w:val="none" w:sz="0" w:space="0" w:color="auto"/>
            <w:left w:val="none" w:sz="0" w:space="0" w:color="auto"/>
            <w:bottom w:val="none" w:sz="0" w:space="0" w:color="auto"/>
            <w:right w:val="none" w:sz="0" w:space="0" w:color="auto"/>
          </w:divBdr>
          <w:divsChild>
            <w:div w:id="1612279433">
              <w:marLeft w:val="0"/>
              <w:marRight w:val="0"/>
              <w:marTop w:val="0"/>
              <w:marBottom w:val="0"/>
              <w:divBdr>
                <w:top w:val="none" w:sz="0" w:space="0" w:color="auto"/>
                <w:left w:val="none" w:sz="0" w:space="0" w:color="auto"/>
                <w:bottom w:val="none" w:sz="0" w:space="0" w:color="auto"/>
                <w:right w:val="none" w:sz="0" w:space="0" w:color="auto"/>
              </w:divBdr>
            </w:div>
          </w:divsChild>
        </w:div>
        <w:div w:id="38071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063638">
          <w:marLeft w:val="0"/>
          <w:marRight w:val="0"/>
          <w:marTop w:val="0"/>
          <w:marBottom w:val="0"/>
          <w:divBdr>
            <w:top w:val="none" w:sz="0" w:space="0" w:color="auto"/>
            <w:left w:val="none" w:sz="0" w:space="0" w:color="auto"/>
            <w:bottom w:val="none" w:sz="0" w:space="0" w:color="auto"/>
            <w:right w:val="none" w:sz="0" w:space="0" w:color="auto"/>
          </w:divBdr>
          <w:divsChild>
            <w:div w:id="283196985">
              <w:marLeft w:val="0"/>
              <w:marRight w:val="0"/>
              <w:marTop w:val="0"/>
              <w:marBottom w:val="0"/>
              <w:divBdr>
                <w:top w:val="none" w:sz="0" w:space="0" w:color="auto"/>
                <w:left w:val="none" w:sz="0" w:space="0" w:color="auto"/>
                <w:bottom w:val="none" w:sz="0" w:space="0" w:color="auto"/>
                <w:right w:val="none" w:sz="0" w:space="0" w:color="auto"/>
              </w:divBdr>
            </w:div>
          </w:divsChild>
        </w:div>
        <w:div w:id="94249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344677656">
          <w:marLeft w:val="0"/>
          <w:marRight w:val="0"/>
          <w:marTop w:val="0"/>
          <w:marBottom w:val="0"/>
          <w:divBdr>
            <w:top w:val="none" w:sz="0" w:space="0" w:color="auto"/>
            <w:left w:val="none" w:sz="0" w:space="0" w:color="auto"/>
            <w:bottom w:val="none" w:sz="0" w:space="0" w:color="auto"/>
            <w:right w:val="none" w:sz="0" w:space="0" w:color="auto"/>
          </w:divBdr>
          <w:divsChild>
            <w:div w:id="5849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0830">
      <w:bodyDiv w:val="1"/>
      <w:marLeft w:val="0"/>
      <w:marRight w:val="0"/>
      <w:marTop w:val="0"/>
      <w:marBottom w:val="0"/>
      <w:divBdr>
        <w:top w:val="none" w:sz="0" w:space="0" w:color="auto"/>
        <w:left w:val="none" w:sz="0" w:space="0" w:color="auto"/>
        <w:bottom w:val="none" w:sz="0" w:space="0" w:color="auto"/>
        <w:right w:val="none" w:sz="0" w:space="0" w:color="auto"/>
      </w:divBdr>
      <w:divsChild>
        <w:div w:id="1255551117">
          <w:marLeft w:val="0"/>
          <w:marRight w:val="0"/>
          <w:marTop w:val="0"/>
          <w:marBottom w:val="0"/>
          <w:divBdr>
            <w:top w:val="none" w:sz="0" w:space="0" w:color="auto"/>
            <w:left w:val="none" w:sz="0" w:space="0" w:color="auto"/>
            <w:bottom w:val="none" w:sz="0" w:space="0" w:color="auto"/>
            <w:right w:val="none" w:sz="0" w:space="0" w:color="auto"/>
          </w:divBdr>
          <w:divsChild>
            <w:div w:id="12812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1407">
      <w:bodyDiv w:val="1"/>
      <w:marLeft w:val="0"/>
      <w:marRight w:val="0"/>
      <w:marTop w:val="0"/>
      <w:marBottom w:val="0"/>
      <w:divBdr>
        <w:top w:val="none" w:sz="0" w:space="0" w:color="auto"/>
        <w:left w:val="none" w:sz="0" w:space="0" w:color="auto"/>
        <w:bottom w:val="none" w:sz="0" w:space="0" w:color="auto"/>
        <w:right w:val="none" w:sz="0" w:space="0" w:color="auto"/>
      </w:divBdr>
      <w:divsChild>
        <w:div w:id="276647003">
          <w:marLeft w:val="0"/>
          <w:marRight w:val="0"/>
          <w:marTop w:val="0"/>
          <w:marBottom w:val="0"/>
          <w:divBdr>
            <w:top w:val="none" w:sz="0" w:space="0" w:color="auto"/>
            <w:left w:val="none" w:sz="0" w:space="0" w:color="auto"/>
            <w:bottom w:val="none" w:sz="0" w:space="0" w:color="auto"/>
            <w:right w:val="none" w:sz="0" w:space="0" w:color="auto"/>
          </w:divBdr>
          <w:divsChild>
            <w:div w:id="1472675034">
              <w:marLeft w:val="0"/>
              <w:marRight w:val="0"/>
              <w:marTop w:val="0"/>
              <w:marBottom w:val="0"/>
              <w:divBdr>
                <w:top w:val="none" w:sz="0" w:space="0" w:color="auto"/>
                <w:left w:val="none" w:sz="0" w:space="0" w:color="auto"/>
                <w:bottom w:val="none" w:sz="0" w:space="0" w:color="auto"/>
                <w:right w:val="none" w:sz="0" w:space="0" w:color="auto"/>
              </w:divBdr>
            </w:div>
          </w:divsChild>
        </w:div>
        <w:div w:id="629211747">
          <w:marLeft w:val="0"/>
          <w:marRight w:val="0"/>
          <w:marTop w:val="0"/>
          <w:marBottom w:val="0"/>
          <w:divBdr>
            <w:top w:val="none" w:sz="0" w:space="0" w:color="auto"/>
            <w:left w:val="none" w:sz="0" w:space="0" w:color="auto"/>
            <w:bottom w:val="none" w:sz="0" w:space="0" w:color="auto"/>
            <w:right w:val="none" w:sz="0" w:space="0" w:color="auto"/>
          </w:divBdr>
          <w:divsChild>
            <w:div w:id="1879320967">
              <w:marLeft w:val="0"/>
              <w:marRight w:val="0"/>
              <w:marTop w:val="0"/>
              <w:marBottom w:val="0"/>
              <w:divBdr>
                <w:top w:val="none" w:sz="0" w:space="0" w:color="auto"/>
                <w:left w:val="none" w:sz="0" w:space="0" w:color="auto"/>
                <w:bottom w:val="none" w:sz="0" w:space="0" w:color="auto"/>
                <w:right w:val="none" w:sz="0" w:space="0" w:color="auto"/>
              </w:divBdr>
            </w:div>
          </w:divsChild>
        </w:div>
        <w:div w:id="1008943002">
          <w:marLeft w:val="0"/>
          <w:marRight w:val="0"/>
          <w:marTop w:val="0"/>
          <w:marBottom w:val="0"/>
          <w:divBdr>
            <w:top w:val="none" w:sz="0" w:space="0" w:color="auto"/>
            <w:left w:val="none" w:sz="0" w:space="0" w:color="auto"/>
            <w:bottom w:val="none" w:sz="0" w:space="0" w:color="auto"/>
            <w:right w:val="none" w:sz="0" w:space="0" w:color="auto"/>
          </w:divBdr>
          <w:divsChild>
            <w:div w:id="555624389">
              <w:marLeft w:val="0"/>
              <w:marRight w:val="0"/>
              <w:marTop w:val="0"/>
              <w:marBottom w:val="0"/>
              <w:divBdr>
                <w:top w:val="none" w:sz="0" w:space="0" w:color="auto"/>
                <w:left w:val="none" w:sz="0" w:space="0" w:color="auto"/>
                <w:bottom w:val="none" w:sz="0" w:space="0" w:color="auto"/>
                <w:right w:val="none" w:sz="0" w:space="0" w:color="auto"/>
              </w:divBdr>
            </w:div>
          </w:divsChild>
        </w:div>
        <w:div w:id="10558655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860955">
          <w:marLeft w:val="0"/>
          <w:marRight w:val="0"/>
          <w:marTop w:val="0"/>
          <w:marBottom w:val="0"/>
          <w:divBdr>
            <w:top w:val="none" w:sz="0" w:space="0" w:color="auto"/>
            <w:left w:val="none" w:sz="0" w:space="0" w:color="auto"/>
            <w:bottom w:val="none" w:sz="0" w:space="0" w:color="auto"/>
            <w:right w:val="none" w:sz="0" w:space="0" w:color="auto"/>
          </w:divBdr>
          <w:divsChild>
            <w:div w:id="813761317">
              <w:marLeft w:val="0"/>
              <w:marRight w:val="0"/>
              <w:marTop w:val="0"/>
              <w:marBottom w:val="0"/>
              <w:divBdr>
                <w:top w:val="none" w:sz="0" w:space="0" w:color="auto"/>
                <w:left w:val="none" w:sz="0" w:space="0" w:color="auto"/>
                <w:bottom w:val="none" w:sz="0" w:space="0" w:color="auto"/>
                <w:right w:val="none" w:sz="0" w:space="0" w:color="auto"/>
              </w:divBdr>
            </w:div>
          </w:divsChild>
        </w:div>
        <w:div w:id="290328725">
          <w:marLeft w:val="0"/>
          <w:marRight w:val="0"/>
          <w:marTop w:val="0"/>
          <w:marBottom w:val="0"/>
          <w:divBdr>
            <w:top w:val="none" w:sz="0" w:space="0" w:color="auto"/>
            <w:left w:val="none" w:sz="0" w:space="0" w:color="auto"/>
            <w:bottom w:val="none" w:sz="0" w:space="0" w:color="auto"/>
            <w:right w:val="none" w:sz="0" w:space="0" w:color="auto"/>
          </w:divBdr>
          <w:divsChild>
            <w:div w:id="647591528">
              <w:marLeft w:val="0"/>
              <w:marRight w:val="0"/>
              <w:marTop w:val="0"/>
              <w:marBottom w:val="0"/>
              <w:divBdr>
                <w:top w:val="none" w:sz="0" w:space="0" w:color="auto"/>
                <w:left w:val="none" w:sz="0" w:space="0" w:color="auto"/>
                <w:bottom w:val="none" w:sz="0" w:space="0" w:color="auto"/>
                <w:right w:val="none" w:sz="0" w:space="0" w:color="auto"/>
              </w:divBdr>
            </w:div>
          </w:divsChild>
        </w:div>
        <w:div w:id="1437411178">
          <w:marLeft w:val="0"/>
          <w:marRight w:val="0"/>
          <w:marTop w:val="0"/>
          <w:marBottom w:val="0"/>
          <w:divBdr>
            <w:top w:val="none" w:sz="0" w:space="0" w:color="auto"/>
            <w:left w:val="none" w:sz="0" w:space="0" w:color="auto"/>
            <w:bottom w:val="none" w:sz="0" w:space="0" w:color="auto"/>
            <w:right w:val="none" w:sz="0" w:space="0" w:color="auto"/>
          </w:divBdr>
          <w:divsChild>
            <w:div w:id="1493525783">
              <w:marLeft w:val="0"/>
              <w:marRight w:val="0"/>
              <w:marTop w:val="0"/>
              <w:marBottom w:val="0"/>
              <w:divBdr>
                <w:top w:val="none" w:sz="0" w:space="0" w:color="auto"/>
                <w:left w:val="none" w:sz="0" w:space="0" w:color="auto"/>
                <w:bottom w:val="none" w:sz="0" w:space="0" w:color="auto"/>
                <w:right w:val="none" w:sz="0" w:space="0" w:color="auto"/>
              </w:divBdr>
            </w:div>
          </w:divsChild>
        </w:div>
        <w:div w:id="1396004390">
          <w:marLeft w:val="0"/>
          <w:marRight w:val="0"/>
          <w:marTop w:val="0"/>
          <w:marBottom w:val="0"/>
          <w:divBdr>
            <w:top w:val="none" w:sz="0" w:space="0" w:color="auto"/>
            <w:left w:val="none" w:sz="0" w:space="0" w:color="auto"/>
            <w:bottom w:val="none" w:sz="0" w:space="0" w:color="auto"/>
            <w:right w:val="none" w:sz="0" w:space="0" w:color="auto"/>
          </w:divBdr>
          <w:divsChild>
            <w:div w:id="1696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6447">
      <w:bodyDiv w:val="1"/>
      <w:marLeft w:val="0"/>
      <w:marRight w:val="0"/>
      <w:marTop w:val="0"/>
      <w:marBottom w:val="0"/>
      <w:divBdr>
        <w:top w:val="none" w:sz="0" w:space="0" w:color="auto"/>
        <w:left w:val="none" w:sz="0" w:space="0" w:color="auto"/>
        <w:bottom w:val="none" w:sz="0" w:space="0" w:color="auto"/>
        <w:right w:val="none" w:sz="0" w:space="0" w:color="auto"/>
      </w:divBdr>
      <w:divsChild>
        <w:div w:id="477841369">
          <w:marLeft w:val="0"/>
          <w:marRight w:val="0"/>
          <w:marTop w:val="0"/>
          <w:marBottom w:val="0"/>
          <w:divBdr>
            <w:top w:val="none" w:sz="0" w:space="0" w:color="auto"/>
            <w:left w:val="none" w:sz="0" w:space="0" w:color="auto"/>
            <w:bottom w:val="none" w:sz="0" w:space="0" w:color="auto"/>
            <w:right w:val="none" w:sz="0" w:space="0" w:color="auto"/>
          </w:divBdr>
          <w:divsChild>
            <w:div w:id="373653193">
              <w:marLeft w:val="0"/>
              <w:marRight w:val="0"/>
              <w:marTop w:val="0"/>
              <w:marBottom w:val="0"/>
              <w:divBdr>
                <w:top w:val="none" w:sz="0" w:space="0" w:color="auto"/>
                <w:left w:val="none" w:sz="0" w:space="0" w:color="auto"/>
                <w:bottom w:val="none" w:sz="0" w:space="0" w:color="auto"/>
                <w:right w:val="none" w:sz="0" w:space="0" w:color="auto"/>
              </w:divBdr>
              <w:divsChild>
                <w:div w:id="261500625">
                  <w:marLeft w:val="0"/>
                  <w:marRight w:val="0"/>
                  <w:marTop w:val="0"/>
                  <w:marBottom w:val="0"/>
                  <w:divBdr>
                    <w:top w:val="none" w:sz="0" w:space="0" w:color="auto"/>
                    <w:left w:val="none" w:sz="0" w:space="0" w:color="auto"/>
                    <w:bottom w:val="none" w:sz="0" w:space="0" w:color="auto"/>
                    <w:right w:val="none" w:sz="0" w:space="0" w:color="auto"/>
                  </w:divBdr>
                  <w:divsChild>
                    <w:div w:id="871185626">
                      <w:marLeft w:val="0"/>
                      <w:marRight w:val="0"/>
                      <w:marTop w:val="0"/>
                      <w:marBottom w:val="0"/>
                      <w:divBdr>
                        <w:top w:val="none" w:sz="0" w:space="0" w:color="auto"/>
                        <w:left w:val="none" w:sz="0" w:space="0" w:color="auto"/>
                        <w:bottom w:val="none" w:sz="0" w:space="0" w:color="auto"/>
                        <w:right w:val="none" w:sz="0" w:space="0" w:color="auto"/>
                      </w:divBdr>
                      <w:divsChild>
                        <w:div w:id="820925984">
                          <w:marLeft w:val="0"/>
                          <w:marRight w:val="0"/>
                          <w:marTop w:val="0"/>
                          <w:marBottom w:val="0"/>
                          <w:divBdr>
                            <w:top w:val="none" w:sz="0" w:space="0" w:color="auto"/>
                            <w:left w:val="none" w:sz="0" w:space="0" w:color="auto"/>
                            <w:bottom w:val="none" w:sz="0" w:space="0" w:color="auto"/>
                            <w:right w:val="none" w:sz="0" w:space="0" w:color="auto"/>
                          </w:divBdr>
                          <w:divsChild>
                            <w:div w:id="837690235">
                              <w:marLeft w:val="0"/>
                              <w:marRight w:val="0"/>
                              <w:marTop w:val="0"/>
                              <w:marBottom w:val="0"/>
                              <w:divBdr>
                                <w:top w:val="none" w:sz="0" w:space="0" w:color="auto"/>
                                <w:left w:val="none" w:sz="0" w:space="0" w:color="auto"/>
                                <w:bottom w:val="none" w:sz="0" w:space="0" w:color="auto"/>
                                <w:right w:val="none" w:sz="0" w:space="0" w:color="auto"/>
                              </w:divBdr>
                              <w:divsChild>
                                <w:div w:id="455756930">
                                  <w:marLeft w:val="0"/>
                                  <w:marRight w:val="0"/>
                                  <w:marTop w:val="0"/>
                                  <w:marBottom w:val="0"/>
                                  <w:divBdr>
                                    <w:top w:val="none" w:sz="0" w:space="0" w:color="auto"/>
                                    <w:left w:val="none" w:sz="0" w:space="0" w:color="auto"/>
                                    <w:bottom w:val="none" w:sz="0" w:space="0" w:color="auto"/>
                                    <w:right w:val="none" w:sz="0" w:space="0" w:color="auto"/>
                                  </w:divBdr>
                                  <w:divsChild>
                                    <w:div w:id="1507206280">
                                      <w:marLeft w:val="0"/>
                                      <w:marRight w:val="0"/>
                                      <w:marTop w:val="0"/>
                                      <w:marBottom w:val="0"/>
                                      <w:divBdr>
                                        <w:top w:val="none" w:sz="0" w:space="0" w:color="auto"/>
                                        <w:left w:val="none" w:sz="0" w:space="0" w:color="auto"/>
                                        <w:bottom w:val="none" w:sz="0" w:space="0" w:color="auto"/>
                                        <w:right w:val="none" w:sz="0" w:space="0" w:color="auto"/>
                                      </w:divBdr>
                                      <w:divsChild>
                                        <w:div w:id="357434368">
                                          <w:marLeft w:val="0"/>
                                          <w:marRight w:val="0"/>
                                          <w:marTop w:val="0"/>
                                          <w:marBottom w:val="0"/>
                                          <w:divBdr>
                                            <w:top w:val="none" w:sz="0" w:space="0" w:color="auto"/>
                                            <w:left w:val="none" w:sz="0" w:space="0" w:color="auto"/>
                                            <w:bottom w:val="none" w:sz="0" w:space="0" w:color="auto"/>
                                            <w:right w:val="none" w:sz="0" w:space="0" w:color="auto"/>
                                          </w:divBdr>
                                          <w:divsChild>
                                            <w:div w:id="720709181">
                                              <w:marLeft w:val="0"/>
                                              <w:marRight w:val="0"/>
                                              <w:marTop w:val="0"/>
                                              <w:marBottom w:val="0"/>
                                              <w:divBdr>
                                                <w:top w:val="none" w:sz="0" w:space="0" w:color="auto"/>
                                                <w:left w:val="none" w:sz="0" w:space="0" w:color="auto"/>
                                                <w:bottom w:val="none" w:sz="0" w:space="0" w:color="auto"/>
                                                <w:right w:val="none" w:sz="0" w:space="0" w:color="auto"/>
                                              </w:divBdr>
                                              <w:divsChild>
                                                <w:div w:id="1570653006">
                                                  <w:marLeft w:val="0"/>
                                                  <w:marRight w:val="0"/>
                                                  <w:marTop w:val="0"/>
                                                  <w:marBottom w:val="0"/>
                                                  <w:divBdr>
                                                    <w:top w:val="none" w:sz="0" w:space="0" w:color="auto"/>
                                                    <w:left w:val="none" w:sz="0" w:space="0" w:color="auto"/>
                                                    <w:bottom w:val="none" w:sz="0" w:space="0" w:color="auto"/>
                                                    <w:right w:val="none" w:sz="0" w:space="0" w:color="auto"/>
                                                  </w:divBdr>
                                                  <w:divsChild>
                                                    <w:div w:id="1930964554">
                                                      <w:marLeft w:val="0"/>
                                                      <w:marRight w:val="0"/>
                                                      <w:marTop w:val="0"/>
                                                      <w:marBottom w:val="0"/>
                                                      <w:divBdr>
                                                        <w:top w:val="none" w:sz="0" w:space="0" w:color="auto"/>
                                                        <w:left w:val="none" w:sz="0" w:space="0" w:color="auto"/>
                                                        <w:bottom w:val="none" w:sz="0" w:space="0" w:color="auto"/>
                                                        <w:right w:val="none" w:sz="0" w:space="0" w:color="auto"/>
                                                      </w:divBdr>
                                                      <w:divsChild>
                                                        <w:div w:id="1704281176">
                                                          <w:marLeft w:val="0"/>
                                                          <w:marRight w:val="0"/>
                                                          <w:marTop w:val="0"/>
                                                          <w:marBottom w:val="0"/>
                                                          <w:divBdr>
                                                            <w:top w:val="none" w:sz="0" w:space="0" w:color="auto"/>
                                                            <w:left w:val="none" w:sz="0" w:space="0" w:color="auto"/>
                                                            <w:bottom w:val="none" w:sz="0" w:space="0" w:color="auto"/>
                                                            <w:right w:val="none" w:sz="0" w:space="0" w:color="auto"/>
                                                          </w:divBdr>
                                                          <w:divsChild>
                                                            <w:div w:id="1265655420">
                                                              <w:marLeft w:val="0"/>
                                                              <w:marRight w:val="0"/>
                                                              <w:marTop w:val="0"/>
                                                              <w:marBottom w:val="0"/>
                                                              <w:divBdr>
                                                                <w:top w:val="none" w:sz="0" w:space="0" w:color="auto"/>
                                                                <w:left w:val="none" w:sz="0" w:space="0" w:color="auto"/>
                                                                <w:bottom w:val="none" w:sz="0" w:space="0" w:color="auto"/>
                                                                <w:right w:val="none" w:sz="0" w:space="0" w:color="auto"/>
                                                              </w:divBdr>
                                                            </w:div>
                                                          </w:divsChild>
                                                        </w:div>
                                                        <w:div w:id="7995884">
                                                          <w:marLeft w:val="0"/>
                                                          <w:marRight w:val="0"/>
                                                          <w:marTop w:val="0"/>
                                                          <w:marBottom w:val="0"/>
                                                          <w:divBdr>
                                                            <w:top w:val="none" w:sz="0" w:space="0" w:color="auto"/>
                                                            <w:left w:val="none" w:sz="0" w:space="0" w:color="auto"/>
                                                            <w:bottom w:val="none" w:sz="0" w:space="0" w:color="auto"/>
                                                            <w:right w:val="none" w:sz="0" w:space="0" w:color="auto"/>
                                                          </w:divBdr>
                                                          <w:divsChild>
                                                            <w:div w:id="1190531123">
                                                              <w:marLeft w:val="0"/>
                                                              <w:marRight w:val="0"/>
                                                              <w:marTop w:val="0"/>
                                                              <w:marBottom w:val="0"/>
                                                              <w:divBdr>
                                                                <w:top w:val="none" w:sz="0" w:space="0" w:color="auto"/>
                                                                <w:left w:val="none" w:sz="0" w:space="0" w:color="auto"/>
                                                                <w:bottom w:val="none" w:sz="0" w:space="0" w:color="auto"/>
                                                                <w:right w:val="none" w:sz="0" w:space="0" w:color="auto"/>
                                                              </w:divBdr>
                                                            </w:div>
                                                          </w:divsChild>
                                                        </w:div>
                                                        <w:div w:id="1225218471">
                                                          <w:marLeft w:val="0"/>
                                                          <w:marRight w:val="0"/>
                                                          <w:marTop w:val="0"/>
                                                          <w:marBottom w:val="0"/>
                                                          <w:divBdr>
                                                            <w:top w:val="none" w:sz="0" w:space="0" w:color="auto"/>
                                                            <w:left w:val="none" w:sz="0" w:space="0" w:color="auto"/>
                                                            <w:bottom w:val="none" w:sz="0" w:space="0" w:color="auto"/>
                                                            <w:right w:val="none" w:sz="0" w:space="0" w:color="auto"/>
                                                          </w:divBdr>
                                                          <w:divsChild>
                                                            <w:div w:id="1115901689">
                                                              <w:marLeft w:val="0"/>
                                                              <w:marRight w:val="0"/>
                                                              <w:marTop w:val="0"/>
                                                              <w:marBottom w:val="0"/>
                                                              <w:divBdr>
                                                                <w:top w:val="none" w:sz="0" w:space="0" w:color="auto"/>
                                                                <w:left w:val="none" w:sz="0" w:space="0" w:color="auto"/>
                                                                <w:bottom w:val="none" w:sz="0" w:space="0" w:color="auto"/>
                                                                <w:right w:val="none" w:sz="0" w:space="0" w:color="auto"/>
                                                              </w:divBdr>
                                                            </w:div>
                                                          </w:divsChild>
                                                        </w:div>
                                                        <w:div w:id="1106584711">
                                                          <w:marLeft w:val="0"/>
                                                          <w:marRight w:val="0"/>
                                                          <w:marTop w:val="0"/>
                                                          <w:marBottom w:val="0"/>
                                                          <w:divBdr>
                                                            <w:top w:val="none" w:sz="0" w:space="0" w:color="auto"/>
                                                            <w:left w:val="none" w:sz="0" w:space="0" w:color="auto"/>
                                                            <w:bottom w:val="none" w:sz="0" w:space="0" w:color="auto"/>
                                                            <w:right w:val="none" w:sz="0" w:space="0" w:color="auto"/>
                                                          </w:divBdr>
                                                          <w:divsChild>
                                                            <w:div w:id="2076933657">
                                                              <w:marLeft w:val="0"/>
                                                              <w:marRight w:val="0"/>
                                                              <w:marTop w:val="0"/>
                                                              <w:marBottom w:val="0"/>
                                                              <w:divBdr>
                                                                <w:top w:val="none" w:sz="0" w:space="0" w:color="auto"/>
                                                                <w:left w:val="none" w:sz="0" w:space="0" w:color="auto"/>
                                                                <w:bottom w:val="none" w:sz="0" w:space="0" w:color="auto"/>
                                                                <w:right w:val="none" w:sz="0" w:space="0" w:color="auto"/>
                                                              </w:divBdr>
                                                            </w:div>
                                                          </w:divsChild>
                                                        </w:div>
                                                        <w:div w:id="863789166">
                                                          <w:marLeft w:val="0"/>
                                                          <w:marRight w:val="0"/>
                                                          <w:marTop w:val="0"/>
                                                          <w:marBottom w:val="0"/>
                                                          <w:divBdr>
                                                            <w:top w:val="none" w:sz="0" w:space="0" w:color="auto"/>
                                                            <w:left w:val="none" w:sz="0" w:space="0" w:color="auto"/>
                                                            <w:bottom w:val="none" w:sz="0" w:space="0" w:color="auto"/>
                                                            <w:right w:val="none" w:sz="0" w:space="0" w:color="auto"/>
                                                          </w:divBdr>
                                                          <w:divsChild>
                                                            <w:div w:id="1740637422">
                                                              <w:marLeft w:val="0"/>
                                                              <w:marRight w:val="0"/>
                                                              <w:marTop w:val="0"/>
                                                              <w:marBottom w:val="0"/>
                                                              <w:divBdr>
                                                                <w:top w:val="none" w:sz="0" w:space="0" w:color="auto"/>
                                                                <w:left w:val="none" w:sz="0" w:space="0" w:color="auto"/>
                                                                <w:bottom w:val="none" w:sz="0" w:space="0" w:color="auto"/>
                                                                <w:right w:val="none" w:sz="0" w:space="0" w:color="auto"/>
                                                              </w:divBdr>
                                                            </w:div>
                                                          </w:divsChild>
                                                        </w:div>
                                                        <w:div w:id="641154180">
                                                          <w:marLeft w:val="0"/>
                                                          <w:marRight w:val="0"/>
                                                          <w:marTop w:val="0"/>
                                                          <w:marBottom w:val="0"/>
                                                          <w:divBdr>
                                                            <w:top w:val="none" w:sz="0" w:space="0" w:color="auto"/>
                                                            <w:left w:val="none" w:sz="0" w:space="0" w:color="auto"/>
                                                            <w:bottom w:val="none" w:sz="0" w:space="0" w:color="auto"/>
                                                            <w:right w:val="none" w:sz="0" w:space="0" w:color="auto"/>
                                                          </w:divBdr>
                                                          <w:divsChild>
                                                            <w:div w:id="21368497">
                                                              <w:marLeft w:val="0"/>
                                                              <w:marRight w:val="0"/>
                                                              <w:marTop w:val="0"/>
                                                              <w:marBottom w:val="0"/>
                                                              <w:divBdr>
                                                                <w:top w:val="none" w:sz="0" w:space="0" w:color="auto"/>
                                                                <w:left w:val="none" w:sz="0" w:space="0" w:color="auto"/>
                                                                <w:bottom w:val="none" w:sz="0" w:space="0" w:color="auto"/>
                                                                <w:right w:val="none" w:sz="0" w:space="0" w:color="auto"/>
                                                              </w:divBdr>
                                                            </w:div>
                                                          </w:divsChild>
                                                        </w:div>
                                                        <w:div w:id="2138328132">
                                                          <w:marLeft w:val="0"/>
                                                          <w:marRight w:val="0"/>
                                                          <w:marTop w:val="0"/>
                                                          <w:marBottom w:val="0"/>
                                                          <w:divBdr>
                                                            <w:top w:val="none" w:sz="0" w:space="0" w:color="auto"/>
                                                            <w:left w:val="none" w:sz="0" w:space="0" w:color="auto"/>
                                                            <w:bottom w:val="none" w:sz="0" w:space="0" w:color="auto"/>
                                                            <w:right w:val="none" w:sz="0" w:space="0" w:color="auto"/>
                                                          </w:divBdr>
                                                          <w:divsChild>
                                                            <w:div w:id="1626041855">
                                                              <w:marLeft w:val="0"/>
                                                              <w:marRight w:val="0"/>
                                                              <w:marTop w:val="0"/>
                                                              <w:marBottom w:val="0"/>
                                                              <w:divBdr>
                                                                <w:top w:val="none" w:sz="0" w:space="0" w:color="auto"/>
                                                                <w:left w:val="none" w:sz="0" w:space="0" w:color="auto"/>
                                                                <w:bottom w:val="none" w:sz="0" w:space="0" w:color="auto"/>
                                                                <w:right w:val="none" w:sz="0" w:space="0" w:color="auto"/>
                                                              </w:divBdr>
                                                            </w:div>
                                                          </w:divsChild>
                                                        </w:div>
                                                        <w:div w:id="1492285023">
                                                          <w:marLeft w:val="0"/>
                                                          <w:marRight w:val="0"/>
                                                          <w:marTop w:val="0"/>
                                                          <w:marBottom w:val="0"/>
                                                          <w:divBdr>
                                                            <w:top w:val="none" w:sz="0" w:space="0" w:color="auto"/>
                                                            <w:left w:val="none" w:sz="0" w:space="0" w:color="auto"/>
                                                            <w:bottom w:val="none" w:sz="0" w:space="0" w:color="auto"/>
                                                            <w:right w:val="none" w:sz="0" w:space="0" w:color="auto"/>
                                                          </w:divBdr>
                                                          <w:divsChild>
                                                            <w:div w:id="367678832">
                                                              <w:marLeft w:val="0"/>
                                                              <w:marRight w:val="0"/>
                                                              <w:marTop w:val="0"/>
                                                              <w:marBottom w:val="0"/>
                                                              <w:divBdr>
                                                                <w:top w:val="none" w:sz="0" w:space="0" w:color="auto"/>
                                                                <w:left w:val="none" w:sz="0" w:space="0" w:color="auto"/>
                                                                <w:bottom w:val="none" w:sz="0" w:space="0" w:color="auto"/>
                                                                <w:right w:val="none" w:sz="0" w:space="0" w:color="auto"/>
                                                              </w:divBdr>
                                                            </w:div>
                                                          </w:divsChild>
                                                        </w:div>
                                                        <w:div w:id="1135299135">
                                                          <w:marLeft w:val="0"/>
                                                          <w:marRight w:val="0"/>
                                                          <w:marTop w:val="0"/>
                                                          <w:marBottom w:val="0"/>
                                                          <w:divBdr>
                                                            <w:top w:val="none" w:sz="0" w:space="0" w:color="auto"/>
                                                            <w:left w:val="none" w:sz="0" w:space="0" w:color="auto"/>
                                                            <w:bottom w:val="none" w:sz="0" w:space="0" w:color="auto"/>
                                                            <w:right w:val="none" w:sz="0" w:space="0" w:color="auto"/>
                                                          </w:divBdr>
                                                          <w:divsChild>
                                                            <w:div w:id="12959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752217">
                                          <w:marLeft w:val="0"/>
                                          <w:marRight w:val="0"/>
                                          <w:marTop w:val="0"/>
                                          <w:marBottom w:val="0"/>
                                          <w:divBdr>
                                            <w:top w:val="none" w:sz="0" w:space="0" w:color="auto"/>
                                            <w:left w:val="none" w:sz="0" w:space="0" w:color="auto"/>
                                            <w:bottom w:val="none" w:sz="0" w:space="0" w:color="auto"/>
                                            <w:right w:val="none" w:sz="0" w:space="0" w:color="auto"/>
                                          </w:divBdr>
                                          <w:divsChild>
                                            <w:div w:id="1914507330">
                                              <w:marLeft w:val="0"/>
                                              <w:marRight w:val="0"/>
                                              <w:marTop w:val="0"/>
                                              <w:marBottom w:val="0"/>
                                              <w:divBdr>
                                                <w:top w:val="none" w:sz="0" w:space="0" w:color="auto"/>
                                                <w:left w:val="none" w:sz="0" w:space="0" w:color="auto"/>
                                                <w:bottom w:val="none" w:sz="0" w:space="0" w:color="auto"/>
                                                <w:right w:val="none" w:sz="0" w:space="0" w:color="auto"/>
                                              </w:divBdr>
                                              <w:divsChild>
                                                <w:div w:id="1983003598">
                                                  <w:marLeft w:val="0"/>
                                                  <w:marRight w:val="0"/>
                                                  <w:marTop w:val="0"/>
                                                  <w:marBottom w:val="0"/>
                                                  <w:divBdr>
                                                    <w:top w:val="none" w:sz="0" w:space="0" w:color="auto"/>
                                                    <w:left w:val="none" w:sz="0" w:space="0" w:color="auto"/>
                                                    <w:bottom w:val="none" w:sz="0" w:space="0" w:color="auto"/>
                                                    <w:right w:val="none" w:sz="0" w:space="0" w:color="auto"/>
                                                  </w:divBdr>
                                                  <w:divsChild>
                                                    <w:div w:id="1024205593">
                                                      <w:marLeft w:val="0"/>
                                                      <w:marRight w:val="0"/>
                                                      <w:marTop w:val="0"/>
                                                      <w:marBottom w:val="0"/>
                                                      <w:divBdr>
                                                        <w:top w:val="none" w:sz="0" w:space="0" w:color="auto"/>
                                                        <w:left w:val="none" w:sz="0" w:space="0" w:color="auto"/>
                                                        <w:bottom w:val="none" w:sz="0" w:space="0" w:color="auto"/>
                                                        <w:right w:val="none" w:sz="0" w:space="0" w:color="auto"/>
                                                      </w:divBdr>
                                                      <w:divsChild>
                                                        <w:div w:id="19418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168269">
          <w:marLeft w:val="0"/>
          <w:marRight w:val="0"/>
          <w:marTop w:val="0"/>
          <w:marBottom w:val="0"/>
          <w:divBdr>
            <w:top w:val="none" w:sz="0" w:space="0" w:color="auto"/>
            <w:left w:val="none" w:sz="0" w:space="0" w:color="auto"/>
            <w:bottom w:val="none" w:sz="0" w:space="0" w:color="auto"/>
            <w:right w:val="none" w:sz="0" w:space="0" w:color="auto"/>
          </w:divBdr>
          <w:divsChild>
            <w:div w:id="1971394978">
              <w:marLeft w:val="0"/>
              <w:marRight w:val="0"/>
              <w:marTop w:val="0"/>
              <w:marBottom w:val="0"/>
              <w:divBdr>
                <w:top w:val="none" w:sz="0" w:space="0" w:color="auto"/>
                <w:left w:val="none" w:sz="0" w:space="0" w:color="auto"/>
                <w:bottom w:val="none" w:sz="0" w:space="0" w:color="auto"/>
                <w:right w:val="none" w:sz="0" w:space="0" w:color="auto"/>
              </w:divBdr>
              <w:divsChild>
                <w:div w:id="1488664212">
                  <w:marLeft w:val="0"/>
                  <w:marRight w:val="0"/>
                  <w:marTop w:val="0"/>
                  <w:marBottom w:val="0"/>
                  <w:divBdr>
                    <w:top w:val="none" w:sz="0" w:space="0" w:color="auto"/>
                    <w:left w:val="none" w:sz="0" w:space="0" w:color="auto"/>
                    <w:bottom w:val="none" w:sz="0" w:space="0" w:color="auto"/>
                    <w:right w:val="none" w:sz="0" w:space="0" w:color="auto"/>
                  </w:divBdr>
                  <w:divsChild>
                    <w:div w:id="486870613">
                      <w:marLeft w:val="0"/>
                      <w:marRight w:val="0"/>
                      <w:marTop w:val="0"/>
                      <w:marBottom w:val="0"/>
                      <w:divBdr>
                        <w:top w:val="none" w:sz="0" w:space="0" w:color="auto"/>
                        <w:left w:val="none" w:sz="0" w:space="0" w:color="auto"/>
                        <w:bottom w:val="none" w:sz="0" w:space="0" w:color="auto"/>
                        <w:right w:val="none" w:sz="0" w:space="0" w:color="auto"/>
                      </w:divBdr>
                      <w:divsChild>
                        <w:div w:id="1479691140">
                          <w:marLeft w:val="0"/>
                          <w:marRight w:val="0"/>
                          <w:marTop w:val="0"/>
                          <w:marBottom w:val="0"/>
                          <w:divBdr>
                            <w:top w:val="none" w:sz="0" w:space="0" w:color="auto"/>
                            <w:left w:val="none" w:sz="0" w:space="0" w:color="auto"/>
                            <w:bottom w:val="none" w:sz="0" w:space="0" w:color="auto"/>
                            <w:right w:val="none" w:sz="0" w:space="0" w:color="auto"/>
                          </w:divBdr>
                          <w:divsChild>
                            <w:div w:id="1235435990">
                              <w:marLeft w:val="0"/>
                              <w:marRight w:val="0"/>
                              <w:marTop w:val="0"/>
                              <w:marBottom w:val="0"/>
                              <w:divBdr>
                                <w:top w:val="none" w:sz="0" w:space="0" w:color="auto"/>
                                <w:left w:val="none" w:sz="0" w:space="0" w:color="auto"/>
                                <w:bottom w:val="none" w:sz="0" w:space="0" w:color="auto"/>
                                <w:right w:val="none" w:sz="0" w:space="0" w:color="auto"/>
                              </w:divBdr>
                              <w:divsChild>
                                <w:div w:id="187640537">
                                  <w:marLeft w:val="0"/>
                                  <w:marRight w:val="0"/>
                                  <w:marTop w:val="0"/>
                                  <w:marBottom w:val="0"/>
                                  <w:divBdr>
                                    <w:top w:val="none" w:sz="0" w:space="0" w:color="auto"/>
                                    <w:left w:val="none" w:sz="0" w:space="0" w:color="auto"/>
                                    <w:bottom w:val="none" w:sz="0" w:space="0" w:color="auto"/>
                                    <w:right w:val="none" w:sz="0" w:space="0" w:color="auto"/>
                                  </w:divBdr>
                                  <w:divsChild>
                                    <w:div w:id="774251451">
                                      <w:marLeft w:val="0"/>
                                      <w:marRight w:val="0"/>
                                      <w:marTop w:val="0"/>
                                      <w:marBottom w:val="0"/>
                                      <w:divBdr>
                                        <w:top w:val="none" w:sz="0" w:space="0" w:color="auto"/>
                                        <w:left w:val="none" w:sz="0" w:space="0" w:color="auto"/>
                                        <w:bottom w:val="none" w:sz="0" w:space="0" w:color="auto"/>
                                        <w:right w:val="none" w:sz="0" w:space="0" w:color="auto"/>
                                      </w:divBdr>
                                      <w:divsChild>
                                        <w:div w:id="2042851947">
                                          <w:marLeft w:val="0"/>
                                          <w:marRight w:val="0"/>
                                          <w:marTop w:val="0"/>
                                          <w:marBottom w:val="0"/>
                                          <w:divBdr>
                                            <w:top w:val="none" w:sz="0" w:space="0" w:color="auto"/>
                                            <w:left w:val="none" w:sz="0" w:space="0" w:color="auto"/>
                                            <w:bottom w:val="none" w:sz="0" w:space="0" w:color="auto"/>
                                            <w:right w:val="none" w:sz="0" w:space="0" w:color="auto"/>
                                          </w:divBdr>
                                          <w:divsChild>
                                            <w:div w:id="1540631745">
                                              <w:marLeft w:val="0"/>
                                              <w:marRight w:val="0"/>
                                              <w:marTop w:val="0"/>
                                              <w:marBottom w:val="0"/>
                                              <w:divBdr>
                                                <w:top w:val="none" w:sz="0" w:space="0" w:color="auto"/>
                                                <w:left w:val="none" w:sz="0" w:space="0" w:color="auto"/>
                                                <w:bottom w:val="none" w:sz="0" w:space="0" w:color="auto"/>
                                                <w:right w:val="none" w:sz="0" w:space="0" w:color="auto"/>
                                              </w:divBdr>
                                              <w:divsChild>
                                                <w:div w:id="21206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260377">
      <w:bodyDiv w:val="1"/>
      <w:marLeft w:val="0"/>
      <w:marRight w:val="0"/>
      <w:marTop w:val="0"/>
      <w:marBottom w:val="0"/>
      <w:divBdr>
        <w:top w:val="none" w:sz="0" w:space="0" w:color="auto"/>
        <w:left w:val="none" w:sz="0" w:space="0" w:color="auto"/>
        <w:bottom w:val="none" w:sz="0" w:space="0" w:color="auto"/>
        <w:right w:val="none" w:sz="0" w:space="0" w:color="auto"/>
      </w:divBdr>
      <w:divsChild>
        <w:div w:id="1121193895">
          <w:marLeft w:val="0"/>
          <w:marRight w:val="0"/>
          <w:marTop w:val="0"/>
          <w:marBottom w:val="0"/>
          <w:divBdr>
            <w:top w:val="none" w:sz="0" w:space="0" w:color="auto"/>
            <w:left w:val="none" w:sz="0" w:space="0" w:color="auto"/>
            <w:bottom w:val="none" w:sz="0" w:space="0" w:color="auto"/>
            <w:right w:val="none" w:sz="0" w:space="0" w:color="auto"/>
          </w:divBdr>
          <w:divsChild>
            <w:div w:id="1854300375">
              <w:marLeft w:val="0"/>
              <w:marRight w:val="0"/>
              <w:marTop w:val="0"/>
              <w:marBottom w:val="0"/>
              <w:divBdr>
                <w:top w:val="none" w:sz="0" w:space="0" w:color="auto"/>
                <w:left w:val="none" w:sz="0" w:space="0" w:color="auto"/>
                <w:bottom w:val="none" w:sz="0" w:space="0" w:color="auto"/>
                <w:right w:val="none" w:sz="0" w:space="0" w:color="auto"/>
              </w:divBdr>
            </w:div>
          </w:divsChild>
        </w:div>
        <w:div w:id="964310421">
          <w:marLeft w:val="0"/>
          <w:marRight w:val="0"/>
          <w:marTop w:val="0"/>
          <w:marBottom w:val="0"/>
          <w:divBdr>
            <w:top w:val="none" w:sz="0" w:space="0" w:color="auto"/>
            <w:left w:val="none" w:sz="0" w:space="0" w:color="auto"/>
            <w:bottom w:val="none" w:sz="0" w:space="0" w:color="auto"/>
            <w:right w:val="none" w:sz="0" w:space="0" w:color="auto"/>
          </w:divBdr>
          <w:divsChild>
            <w:div w:id="640891496">
              <w:marLeft w:val="0"/>
              <w:marRight w:val="0"/>
              <w:marTop w:val="0"/>
              <w:marBottom w:val="0"/>
              <w:divBdr>
                <w:top w:val="none" w:sz="0" w:space="0" w:color="auto"/>
                <w:left w:val="none" w:sz="0" w:space="0" w:color="auto"/>
                <w:bottom w:val="none" w:sz="0" w:space="0" w:color="auto"/>
                <w:right w:val="none" w:sz="0" w:space="0" w:color="auto"/>
              </w:divBdr>
            </w:div>
          </w:divsChild>
        </w:div>
        <w:div w:id="76480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522800">
          <w:marLeft w:val="0"/>
          <w:marRight w:val="0"/>
          <w:marTop w:val="0"/>
          <w:marBottom w:val="0"/>
          <w:divBdr>
            <w:top w:val="none" w:sz="0" w:space="0" w:color="auto"/>
            <w:left w:val="none" w:sz="0" w:space="0" w:color="auto"/>
            <w:bottom w:val="none" w:sz="0" w:space="0" w:color="auto"/>
            <w:right w:val="none" w:sz="0" w:space="0" w:color="auto"/>
          </w:divBdr>
          <w:divsChild>
            <w:div w:id="1201432222">
              <w:marLeft w:val="0"/>
              <w:marRight w:val="0"/>
              <w:marTop w:val="0"/>
              <w:marBottom w:val="0"/>
              <w:divBdr>
                <w:top w:val="none" w:sz="0" w:space="0" w:color="auto"/>
                <w:left w:val="none" w:sz="0" w:space="0" w:color="auto"/>
                <w:bottom w:val="none" w:sz="0" w:space="0" w:color="auto"/>
                <w:right w:val="none" w:sz="0" w:space="0" w:color="auto"/>
              </w:divBdr>
            </w:div>
          </w:divsChild>
        </w:div>
        <w:div w:id="586499697">
          <w:marLeft w:val="0"/>
          <w:marRight w:val="0"/>
          <w:marTop w:val="0"/>
          <w:marBottom w:val="0"/>
          <w:divBdr>
            <w:top w:val="none" w:sz="0" w:space="0" w:color="auto"/>
            <w:left w:val="none" w:sz="0" w:space="0" w:color="auto"/>
            <w:bottom w:val="none" w:sz="0" w:space="0" w:color="auto"/>
            <w:right w:val="none" w:sz="0" w:space="0" w:color="auto"/>
          </w:divBdr>
          <w:divsChild>
            <w:div w:id="1134905620">
              <w:marLeft w:val="0"/>
              <w:marRight w:val="0"/>
              <w:marTop w:val="0"/>
              <w:marBottom w:val="0"/>
              <w:divBdr>
                <w:top w:val="none" w:sz="0" w:space="0" w:color="auto"/>
                <w:left w:val="none" w:sz="0" w:space="0" w:color="auto"/>
                <w:bottom w:val="none" w:sz="0" w:space="0" w:color="auto"/>
                <w:right w:val="none" w:sz="0" w:space="0" w:color="auto"/>
              </w:divBdr>
            </w:div>
          </w:divsChild>
        </w:div>
        <w:div w:id="1516575235">
          <w:marLeft w:val="0"/>
          <w:marRight w:val="0"/>
          <w:marTop w:val="0"/>
          <w:marBottom w:val="0"/>
          <w:divBdr>
            <w:top w:val="none" w:sz="0" w:space="0" w:color="auto"/>
            <w:left w:val="none" w:sz="0" w:space="0" w:color="auto"/>
            <w:bottom w:val="none" w:sz="0" w:space="0" w:color="auto"/>
            <w:right w:val="none" w:sz="0" w:space="0" w:color="auto"/>
          </w:divBdr>
          <w:divsChild>
            <w:div w:id="1439525661">
              <w:marLeft w:val="0"/>
              <w:marRight w:val="0"/>
              <w:marTop w:val="0"/>
              <w:marBottom w:val="0"/>
              <w:divBdr>
                <w:top w:val="none" w:sz="0" w:space="0" w:color="auto"/>
                <w:left w:val="none" w:sz="0" w:space="0" w:color="auto"/>
                <w:bottom w:val="none" w:sz="0" w:space="0" w:color="auto"/>
                <w:right w:val="none" w:sz="0" w:space="0" w:color="auto"/>
              </w:divBdr>
            </w:div>
          </w:divsChild>
        </w:div>
        <w:div w:id="480970860">
          <w:marLeft w:val="0"/>
          <w:marRight w:val="0"/>
          <w:marTop w:val="0"/>
          <w:marBottom w:val="0"/>
          <w:divBdr>
            <w:top w:val="none" w:sz="0" w:space="0" w:color="auto"/>
            <w:left w:val="none" w:sz="0" w:space="0" w:color="auto"/>
            <w:bottom w:val="none" w:sz="0" w:space="0" w:color="auto"/>
            <w:right w:val="none" w:sz="0" w:space="0" w:color="auto"/>
          </w:divBdr>
          <w:divsChild>
            <w:div w:id="5146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9266">
      <w:bodyDiv w:val="1"/>
      <w:marLeft w:val="0"/>
      <w:marRight w:val="0"/>
      <w:marTop w:val="0"/>
      <w:marBottom w:val="0"/>
      <w:divBdr>
        <w:top w:val="none" w:sz="0" w:space="0" w:color="auto"/>
        <w:left w:val="none" w:sz="0" w:space="0" w:color="auto"/>
        <w:bottom w:val="none" w:sz="0" w:space="0" w:color="auto"/>
        <w:right w:val="none" w:sz="0" w:space="0" w:color="auto"/>
      </w:divBdr>
      <w:divsChild>
        <w:div w:id="1876506728">
          <w:marLeft w:val="0"/>
          <w:marRight w:val="0"/>
          <w:marTop w:val="0"/>
          <w:marBottom w:val="0"/>
          <w:divBdr>
            <w:top w:val="none" w:sz="0" w:space="0" w:color="auto"/>
            <w:left w:val="none" w:sz="0" w:space="0" w:color="auto"/>
            <w:bottom w:val="none" w:sz="0" w:space="0" w:color="auto"/>
            <w:right w:val="none" w:sz="0" w:space="0" w:color="auto"/>
          </w:divBdr>
          <w:divsChild>
            <w:div w:id="1882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3797">
      <w:bodyDiv w:val="1"/>
      <w:marLeft w:val="0"/>
      <w:marRight w:val="0"/>
      <w:marTop w:val="0"/>
      <w:marBottom w:val="0"/>
      <w:divBdr>
        <w:top w:val="none" w:sz="0" w:space="0" w:color="auto"/>
        <w:left w:val="none" w:sz="0" w:space="0" w:color="auto"/>
        <w:bottom w:val="none" w:sz="0" w:space="0" w:color="auto"/>
        <w:right w:val="none" w:sz="0" w:space="0" w:color="auto"/>
      </w:divBdr>
      <w:divsChild>
        <w:div w:id="769393362">
          <w:marLeft w:val="0"/>
          <w:marRight w:val="0"/>
          <w:marTop w:val="0"/>
          <w:marBottom w:val="0"/>
          <w:divBdr>
            <w:top w:val="none" w:sz="0" w:space="0" w:color="auto"/>
            <w:left w:val="none" w:sz="0" w:space="0" w:color="auto"/>
            <w:bottom w:val="none" w:sz="0" w:space="0" w:color="auto"/>
            <w:right w:val="none" w:sz="0" w:space="0" w:color="auto"/>
          </w:divBdr>
          <w:divsChild>
            <w:div w:id="214238209">
              <w:marLeft w:val="0"/>
              <w:marRight w:val="0"/>
              <w:marTop w:val="0"/>
              <w:marBottom w:val="0"/>
              <w:divBdr>
                <w:top w:val="none" w:sz="0" w:space="0" w:color="auto"/>
                <w:left w:val="none" w:sz="0" w:space="0" w:color="auto"/>
                <w:bottom w:val="none" w:sz="0" w:space="0" w:color="auto"/>
                <w:right w:val="none" w:sz="0" w:space="0" w:color="auto"/>
              </w:divBdr>
            </w:div>
          </w:divsChild>
        </w:div>
        <w:div w:id="1522164487">
          <w:marLeft w:val="0"/>
          <w:marRight w:val="0"/>
          <w:marTop w:val="0"/>
          <w:marBottom w:val="0"/>
          <w:divBdr>
            <w:top w:val="none" w:sz="0" w:space="0" w:color="auto"/>
            <w:left w:val="none" w:sz="0" w:space="0" w:color="auto"/>
            <w:bottom w:val="none" w:sz="0" w:space="0" w:color="auto"/>
            <w:right w:val="none" w:sz="0" w:space="0" w:color="auto"/>
          </w:divBdr>
          <w:divsChild>
            <w:div w:id="12996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2861">
      <w:bodyDiv w:val="1"/>
      <w:marLeft w:val="0"/>
      <w:marRight w:val="0"/>
      <w:marTop w:val="0"/>
      <w:marBottom w:val="0"/>
      <w:divBdr>
        <w:top w:val="none" w:sz="0" w:space="0" w:color="auto"/>
        <w:left w:val="none" w:sz="0" w:space="0" w:color="auto"/>
        <w:bottom w:val="none" w:sz="0" w:space="0" w:color="auto"/>
        <w:right w:val="none" w:sz="0" w:space="0" w:color="auto"/>
      </w:divBdr>
    </w:div>
    <w:div w:id="306322473">
      <w:bodyDiv w:val="1"/>
      <w:marLeft w:val="0"/>
      <w:marRight w:val="0"/>
      <w:marTop w:val="0"/>
      <w:marBottom w:val="0"/>
      <w:divBdr>
        <w:top w:val="none" w:sz="0" w:space="0" w:color="auto"/>
        <w:left w:val="none" w:sz="0" w:space="0" w:color="auto"/>
        <w:bottom w:val="none" w:sz="0" w:space="0" w:color="auto"/>
        <w:right w:val="none" w:sz="0" w:space="0" w:color="auto"/>
      </w:divBdr>
      <w:divsChild>
        <w:div w:id="1886941240">
          <w:marLeft w:val="0"/>
          <w:marRight w:val="0"/>
          <w:marTop w:val="0"/>
          <w:marBottom w:val="0"/>
          <w:divBdr>
            <w:top w:val="none" w:sz="0" w:space="0" w:color="auto"/>
            <w:left w:val="none" w:sz="0" w:space="0" w:color="auto"/>
            <w:bottom w:val="none" w:sz="0" w:space="0" w:color="auto"/>
            <w:right w:val="none" w:sz="0" w:space="0" w:color="auto"/>
          </w:divBdr>
          <w:divsChild>
            <w:div w:id="1155874523">
              <w:marLeft w:val="0"/>
              <w:marRight w:val="0"/>
              <w:marTop w:val="0"/>
              <w:marBottom w:val="0"/>
              <w:divBdr>
                <w:top w:val="none" w:sz="0" w:space="0" w:color="auto"/>
                <w:left w:val="none" w:sz="0" w:space="0" w:color="auto"/>
                <w:bottom w:val="none" w:sz="0" w:space="0" w:color="auto"/>
                <w:right w:val="none" w:sz="0" w:space="0" w:color="auto"/>
              </w:divBdr>
            </w:div>
          </w:divsChild>
        </w:div>
        <w:div w:id="12876874">
          <w:marLeft w:val="0"/>
          <w:marRight w:val="0"/>
          <w:marTop w:val="0"/>
          <w:marBottom w:val="0"/>
          <w:divBdr>
            <w:top w:val="none" w:sz="0" w:space="0" w:color="auto"/>
            <w:left w:val="none" w:sz="0" w:space="0" w:color="auto"/>
            <w:bottom w:val="none" w:sz="0" w:space="0" w:color="auto"/>
            <w:right w:val="none" w:sz="0" w:space="0" w:color="auto"/>
          </w:divBdr>
          <w:divsChild>
            <w:div w:id="213320791">
              <w:marLeft w:val="0"/>
              <w:marRight w:val="0"/>
              <w:marTop w:val="0"/>
              <w:marBottom w:val="0"/>
              <w:divBdr>
                <w:top w:val="none" w:sz="0" w:space="0" w:color="auto"/>
                <w:left w:val="none" w:sz="0" w:space="0" w:color="auto"/>
                <w:bottom w:val="none" w:sz="0" w:space="0" w:color="auto"/>
                <w:right w:val="none" w:sz="0" w:space="0" w:color="auto"/>
              </w:divBdr>
            </w:div>
          </w:divsChild>
        </w:div>
        <w:div w:id="754858455">
          <w:marLeft w:val="0"/>
          <w:marRight w:val="0"/>
          <w:marTop w:val="0"/>
          <w:marBottom w:val="0"/>
          <w:divBdr>
            <w:top w:val="none" w:sz="0" w:space="0" w:color="auto"/>
            <w:left w:val="none" w:sz="0" w:space="0" w:color="auto"/>
            <w:bottom w:val="none" w:sz="0" w:space="0" w:color="auto"/>
            <w:right w:val="none" w:sz="0" w:space="0" w:color="auto"/>
          </w:divBdr>
          <w:divsChild>
            <w:div w:id="6473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1082">
      <w:bodyDiv w:val="1"/>
      <w:marLeft w:val="0"/>
      <w:marRight w:val="0"/>
      <w:marTop w:val="0"/>
      <w:marBottom w:val="0"/>
      <w:divBdr>
        <w:top w:val="none" w:sz="0" w:space="0" w:color="auto"/>
        <w:left w:val="none" w:sz="0" w:space="0" w:color="auto"/>
        <w:bottom w:val="none" w:sz="0" w:space="0" w:color="auto"/>
        <w:right w:val="none" w:sz="0" w:space="0" w:color="auto"/>
      </w:divBdr>
      <w:divsChild>
        <w:div w:id="10952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299515">
          <w:marLeft w:val="0"/>
          <w:marRight w:val="0"/>
          <w:marTop w:val="0"/>
          <w:marBottom w:val="0"/>
          <w:divBdr>
            <w:top w:val="none" w:sz="0" w:space="0" w:color="auto"/>
            <w:left w:val="none" w:sz="0" w:space="0" w:color="auto"/>
            <w:bottom w:val="none" w:sz="0" w:space="0" w:color="auto"/>
            <w:right w:val="none" w:sz="0" w:space="0" w:color="auto"/>
          </w:divBdr>
          <w:divsChild>
            <w:div w:id="1159079739">
              <w:marLeft w:val="0"/>
              <w:marRight w:val="0"/>
              <w:marTop w:val="0"/>
              <w:marBottom w:val="0"/>
              <w:divBdr>
                <w:top w:val="none" w:sz="0" w:space="0" w:color="auto"/>
                <w:left w:val="none" w:sz="0" w:space="0" w:color="auto"/>
                <w:bottom w:val="none" w:sz="0" w:space="0" w:color="auto"/>
                <w:right w:val="none" w:sz="0" w:space="0" w:color="auto"/>
              </w:divBdr>
            </w:div>
          </w:divsChild>
        </w:div>
        <w:div w:id="1310869257">
          <w:marLeft w:val="0"/>
          <w:marRight w:val="0"/>
          <w:marTop w:val="0"/>
          <w:marBottom w:val="0"/>
          <w:divBdr>
            <w:top w:val="none" w:sz="0" w:space="0" w:color="auto"/>
            <w:left w:val="none" w:sz="0" w:space="0" w:color="auto"/>
            <w:bottom w:val="none" w:sz="0" w:space="0" w:color="auto"/>
            <w:right w:val="none" w:sz="0" w:space="0" w:color="auto"/>
          </w:divBdr>
          <w:divsChild>
            <w:div w:id="433789192">
              <w:marLeft w:val="0"/>
              <w:marRight w:val="0"/>
              <w:marTop w:val="0"/>
              <w:marBottom w:val="0"/>
              <w:divBdr>
                <w:top w:val="none" w:sz="0" w:space="0" w:color="auto"/>
                <w:left w:val="none" w:sz="0" w:space="0" w:color="auto"/>
                <w:bottom w:val="none" w:sz="0" w:space="0" w:color="auto"/>
                <w:right w:val="none" w:sz="0" w:space="0" w:color="auto"/>
              </w:divBdr>
            </w:div>
          </w:divsChild>
        </w:div>
        <w:div w:id="2100442727">
          <w:marLeft w:val="0"/>
          <w:marRight w:val="0"/>
          <w:marTop w:val="0"/>
          <w:marBottom w:val="0"/>
          <w:divBdr>
            <w:top w:val="none" w:sz="0" w:space="0" w:color="auto"/>
            <w:left w:val="none" w:sz="0" w:space="0" w:color="auto"/>
            <w:bottom w:val="none" w:sz="0" w:space="0" w:color="auto"/>
            <w:right w:val="none" w:sz="0" w:space="0" w:color="auto"/>
          </w:divBdr>
          <w:divsChild>
            <w:div w:id="1248077379">
              <w:marLeft w:val="0"/>
              <w:marRight w:val="0"/>
              <w:marTop w:val="0"/>
              <w:marBottom w:val="0"/>
              <w:divBdr>
                <w:top w:val="none" w:sz="0" w:space="0" w:color="auto"/>
                <w:left w:val="none" w:sz="0" w:space="0" w:color="auto"/>
                <w:bottom w:val="none" w:sz="0" w:space="0" w:color="auto"/>
                <w:right w:val="none" w:sz="0" w:space="0" w:color="auto"/>
              </w:divBdr>
            </w:div>
          </w:divsChild>
        </w:div>
        <w:div w:id="1693875199">
          <w:marLeft w:val="0"/>
          <w:marRight w:val="0"/>
          <w:marTop w:val="0"/>
          <w:marBottom w:val="0"/>
          <w:divBdr>
            <w:top w:val="none" w:sz="0" w:space="0" w:color="auto"/>
            <w:left w:val="none" w:sz="0" w:space="0" w:color="auto"/>
            <w:bottom w:val="none" w:sz="0" w:space="0" w:color="auto"/>
            <w:right w:val="none" w:sz="0" w:space="0" w:color="auto"/>
          </w:divBdr>
          <w:divsChild>
            <w:div w:id="18988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9882">
      <w:bodyDiv w:val="1"/>
      <w:marLeft w:val="0"/>
      <w:marRight w:val="0"/>
      <w:marTop w:val="0"/>
      <w:marBottom w:val="0"/>
      <w:divBdr>
        <w:top w:val="none" w:sz="0" w:space="0" w:color="auto"/>
        <w:left w:val="none" w:sz="0" w:space="0" w:color="auto"/>
        <w:bottom w:val="none" w:sz="0" w:space="0" w:color="auto"/>
        <w:right w:val="none" w:sz="0" w:space="0" w:color="auto"/>
      </w:divBdr>
      <w:divsChild>
        <w:div w:id="706419301">
          <w:marLeft w:val="0"/>
          <w:marRight w:val="0"/>
          <w:marTop w:val="0"/>
          <w:marBottom w:val="0"/>
          <w:divBdr>
            <w:top w:val="none" w:sz="0" w:space="0" w:color="auto"/>
            <w:left w:val="none" w:sz="0" w:space="0" w:color="auto"/>
            <w:bottom w:val="none" w:sz="0" w:space="0" w:color="auto"/>
            <w:right w:val="none" w:sz="0" w:space="0" w:color="auto"/>
          </w:divBdr>
          <w:divsChild>
            <w:div w:id="2067534393">
              <w:marLeft w:val="0"/>
              <w:marRight w:val="0"/>
              <w:marTop w:val="0"/>
              <w:marBottom w:val="0"/>
              <w:divBdr>
                <w:top w:val="none" w:sz="0" w:space="0" w:color="auto"/>
                <w:left w:val="none" w:sz="0" w:space="0" w:color="auto"/>
                <w:bottom w:val="none" w:sz="0" w:space="0" w:color="auto"/>
                <w:right w:val="none" w:sz="0" w:space="0" w:color="auto"/>
              </w:divBdr>
            </w:div>
          </w:divsChild>
        </w:div>
        <w:div w:id="1949311968">
          <w:marLeft w:val="0"/>
          <w:marRight w:val="0"/>
          <w:marTop w:val="0"/>
          <w:marBottom w:val="0"/>
          <w:divBdr>
            <w:top w:val="none" w:sz="0" w:space="0" w:color="auto"/>
            <w:left w:val="none" w:sz="0" w:space="0" w:color="auto"/>
            <w:bottom w:val="none" w:sz="0" w:space="0" w:color="auto"/>
            <w:right w:val="none" w:sz="0" w:space="0" w:color="auto"/>
          </w:divBdr>
          <w:divsChild>
            <w:div w:id="1990745261">
              <w:marLeft w:val="0"/>
              <w:marRight w:val="0"/>
              <w:marTop w:val="0"/>
              <w:marBottom w:val="0"/>
              <w:divBdr>
                <w:top w:val="none" w:sz="0" w:space="0" w:color="auto"/>
                <w:left w:val="none" w:sz="0" w:space="0" w:color="auto"/>
                <w:bottom w:val="none" w:sz="0" w:space="0" w:color="auto"/>
                <w:right w:val="none" w:sz="0" w:space="0" w:color="auto"/>
              </w:divBdr>
            </w:div>
          </w:divsChild>
        </w:div>
        <w:div w:id="748040727">
          <w:marLeft w:val="0"/>
          <w:marRight w:val="0"/>
          <w:marTop w:val="0"/>
          <w:marBottom w:val="0"/>
          <w:divBdr>
            <w:top w:val="none" w:sz="0" w:space="0" w:color="auto"/>
            <w:left w:val="none" w:sz="0" w:space="0" w:color="auto"/>
            <w:bottom w:val="none" w:sz="0" w:space="0" w:color="auto"/>
            <w:right w:val="none" w:sz="0" w:space="0" w:color="auto"/>
          </w:divBdr>
          <w:divsChild>
            <w:div w:id="1568146754">
              <w:marLeft w:val="0"/>
              <w:marRight w:val="0"/>
              <w:marTop w:val="0"/>
              <w:marBottom w:val="0"/>
              <w:divBdr>
                <w:top w:val="none" w:sz="0" w:space="0" w:color="auto"/>
                <w:left w:val="none" w:sz="0" w:space="0" w:color="auto"/>
                <w:bottom w:val="none" w:sz="0" w:space="0" w:color="auto"/>
                <w:right w:val="none" w:sz="0" w:space="0" w:color="auto"/>
              </w:divBdr>
            </w:div>
          </w:divsChild>
        </w:div>
        <w:div w:id="1836021833">
          <w:marLeft w:val="0"/>
          <w:marRight w:val="0"/>
          <w:marTop w:val="0"/>
          <w:marBottom w:val="0"/>
          <w:divBdr>
            <w:top w:val="none" w:sz="0" w:space="0" w:color="auto"/>
            <w:left w:val="none" w:sz="0" w:space="0" w:color="auto"/>
            <w:bottom w:val="none" w:sz="0" w:space="0" w:color="auto"/>
            <w:right w:val="none" w:sz="0" w:space="0" w:color="auto"/>
          </w:divBdr>
          <w:divsChild>
            <w:div w:id="771322027">
              <w:marLeft w:val="0"/>
              <w:marRight w:val="0"/>
              <w:marTop w:val="0"/>
              <w:marBottom w:val="0"/>
              <w:divBdr>
                <w:top w:val="none" w:sz="0" w:space="0" w:color="auto"/>
                <w:left w:val="none" w:sz="0" w:space="0" w:color="auto"/>
                <w:bottom w:val="none" w:sz="0" w:space="0" w:color="auto"/>
                <w:right w:val="none" w:sz="0" w:space="0" w:color="auto"/>
              </w:divBdr>
            </w:div>
          </w:divsChild>
        </w:div>
        <w:div w:id="66817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071510">
          <w:marLeft w:val="0"/>
          <w:marRight w:val="0"/>
          <w:marTop w:val="0"/>
          <w:marBottom w:val="0"/>
          <w:divBdr>
            <w:top w:val="none" w:sz="0" w:space="0" w:color="auto"/>
            <w:left w:val="none" w:sz="0" w:space="0" w:color="auto"/>
            <w:bottom w:val="none" w:sz="0" w:space="0" w:color="auto"/>
            <w:right w:val="none" w:sz="0" w:space="0" w:color="auto"/>
          </w:divBdr>
          <w:divsChild>
            <w:div w:id="1011031906">
              <w:marLeft w:val="0"/>
              <w:marRight w:val="0"/>
              <w:marTop w:val="0"/>
              <w:marBottom w:val="0"/>
              <w:divBdr>
                <w:top w:val="none" w:sz="0" w:space="0" w:color="auto"/>
                <w:left w:val="none" w:sz="0" w:space="0" w:color="auto"/>
                <w:bottom w:val="none" w:sz="0" w:space="0" w:color="auto"/>
                <w:right w:val="none" w:sz="0" w:space="0" w:color="auto"/>
              </w:divBdr>
            </w:div>
          </w:divsChild>
        </w:div>
        <w:div w:id="1427194517">
          <w:marLeft w:val="0"/>
          <w:marRight w:val="0"/>
          <w:marTop w:val="0"/>
          <w:marBottom w:val="0"/>
          <w:divBdr>
            <w:top w:val="none" w:sz="0" w:space="0" w:color="auto"/>
            <w:left w:val="none" w:sz="0" w:space="0" w:color="auto"/>
            <w:bottom w:val="none" w:sz="0" w:space="0" w:color="auto"/>
            <w:right w:val="none" w:sz="0" w:space="0" w:color="auto"/>
          </w:divBdr>
          <w:divsChild>
            <w:div w:id="660281591">
              <w:marLeft w:val="0"/>
              <w:marRight w:val="0"/>
              <w:marTop w:val="0"/>
              <w:marBottom w:val="0"/>
              <w:divBdr>
                <w:top w:val="none" w:sz="0" w:space="0" w:color="auto"/>
                <w:left w:val="none" w:sz="0" w:space="0" w:color="auto"/>
                <w:bottom w:val="none" w:sz="0" w:space="0" w:color="auto"/>
                <w:right w:val="none" w:sz="0" w:space="0" w:color="auto"/>
              </w:divBdr>
            </w:div>
          </w:divsChild>
        </w:div>
        <w:div w:id="1973898366">
          <w:marLeft w:val="0"/>
          <w:marRight w:val="0"/>
          <w:marTop w:val="0"/>
          <w:marBottom w:val="0"/>
          <w:divBdr>
            <w:top w:val="none" w:sz="0" w:space="0" w:color="auto"/>
            <w:left w:val="none" w:sz="0" w:space="0" w:color="auto"/>
            <w:bottom w:val="none" w:sz="0" w:space="0" w:color="auto"/>
            <w:right w:val="none" w:sz="0" w:space="0" w:color="auto"/>
          </w:divBdr>
          <w:divsChild>
            <w:div w:id="3426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0214">
      <w:bodyDiv w:val="1"/>
      <w:marLeft w:val="0"/>
      <w:marRight w:val="0"/>
      <w:marTop w:val="0"/>
      <w:marBottom w:val="0"/>
      <w:divBdr>
        <w:top w:val="none" w:sz="0" w:space="0" w:color="auto"/>
        <w:left w:val="none" w:sz="0" w:space="0" w:color="auto"/>
        <w:bottom w:val="none" w:sz="0" w:space="0" w:color="auto"/>
        <w:right w:val="none" w:sz="0" w:space="0" w:color="auto"/>
      </w:divBdr>
      <w:divsChild>
        <w:div w:id="1090076555">
          <w:marLeft w:val="0"/>
          <w:marRight w:val="0"/>
          <w:marTop w:val="0"/>
          <w:marBottom w:val="0"/>
          <w:divBdr>
            <w:top w:val="none" w:sz="0" w:space="0" w:color="auto"/>
            <w:left w:val="none" w:sz="0" w:space="0" w:color="auto"/>
            <w:bottom w:val="none" w:sz="0" w:space="0" w:color="auto"/>
            <w:right w:val="none" w:sz="0" w:space="0" w:color="auto"/>
          </w:divBdr>
          <w:divsChild>
            <w:div w:id="2085031685">
              <w:marLeft w:val="0"/>
              <w:marRight w:val="0"/>
              <w:marTop w:val="0"/>
              <w:marBottom w:val="0"/>
              <w:divBdr>
                <w:top w:val="none" w:sz="0" w:space="0" w:color="auto"/>
                <w:left w:val="none" w:sz="0" w:space="0" w:color="auto"/>
                <w:bottom w:val="none" w:sz="0" w:space="0" w:color="auto"/>
                <w:right w:val="none" w:sz="0" w:space="0" w:color="auto"/>
              </w:divBdr>
            </w:div>
          </w:divsChild>
        </w:div>
        <w:div w:id="990134972">
          <w:marLeft w:val="0"/>
          <w:marRight w:val="0"/>
          <w:marTop w:val="0"/>
          <w:marBottom w:val="0"/>
          <w:divBdr>
            <w:top w:val="none" w:sz="0" w:space="0" w:color="auto"/>
            <w:left w:val="none" w:sz="0" w:space="0" w:color="auto"/>
            <w:bottom w:val="none" w:sz="0" w:space="0" w:color="auto"/>
            <w:right w:val="none" w:sz="0" w:space="0" w:color="auto"/>
          </w:divBdr>
          <w:divsChild>
            <w:div w:id="2077167468">
              <w:marLeft w:val="0"/>
              <w:marRight w:val="0"/>
              <w:marTop w:val="0"/>
              <w:marBottom w:val="0"/>
              <w:divBdr>
                <w:top w:val="none" w:sz="0" w:space="0" w:color="auto"/>
                <w:left w:val="none" w:sz="0" w:space="0" w:color="auto"/>
                <w:bottom w:val="none" w:sz="0" w:space="0" w:color="auto"/>
                <w:right w:val="none" w:sz="0" w:space="0" w:color="auto"/>
              </w:divBdr>
            </w:div>
          </w:divsChild>
        </w:div>
        <w:div w:id="45884582">
          <w:marLeft w:val="0"/>
          <w:marRight w:val="0"/>
          <w:marTop w:val="0"/>
          <w:marBottom w:val="0"/>
          <w:divBdr>
            <w:top w:val="none" w:sz="0" w:space="0" w:color="auto"/>
            <w:left w:val="none" w:sz="0" w:space="0" w:color="auto"/>
            <w:bottom w:val="none" w:sz="0" w:space="0" w:color="auto"/>
            <w:right w:val="none" w:sz="0" w:space="0" w:color="auto"/>
          </w:divBdr>
          <w:divsChild>
            <w:div w:id="892346283">
              <w:marLeft w:val="0"/>
              <w:marRight w:val="0"/>
              <w:marTop w:val="0"/>
              <w:marBottom w:val="0"/>
              <w:divBdr>
                <w:top w:val="none" w:sz="0" w:space="0" w:color="auto"/>
                <w:left w:val="none" w:sz="0" w:space="0" w:color="auto"/>
                <w:bottom w:val="none" w:sz="0" w:space="0" w:color="auto"/>
                <w:right w:val="none" w:sz="0" w:space="0" w:color="auto"/>
              </w:divBdr>
            </w:div>
          </w:divsChild>
        </w:div>
        <w:div w:id="105319143">
          <w:marLeft w:val="0"/>
          <w:marRight w:val="0"/>
          <w:marTop w:val="0"/>
          <w:marBottom w:val="0"/>
          <w:divBdr>
            <w:top w:val="none" w:sz="0" w:space="0" w:color="auto"/>
            <w:left w:val="none" w:sz="0" w:space="0" w:color="auto"/>
            <w:bottom w:val="none" w:sz="0" w:space="0" w:color="auto"/>
            <w:right w:val="none" w:sz="0" w:space="0" w:color="auto"/>
          </w:divBdr>
          <w:divsChild>
            <w:div w:id="1702702694">
              <w:marLeft w:val="0"/>
              <w:marRight w:val="0"/>
              <w:marTop w:val="0"/>
              <w:marBottom w:val="0"/>
              <w:divBdr>
                <w:top w:val="none" w:sz="0" w:space="0" w:color="auto"/>
                <w:left w:val="none" w:sz="0" w:space="0" w:color="auto"/>
                <w:bottom w:val="none" w:sz="0" w:space="0" w:color="auto"/>
                <w:right w:val="none" w:sz="0" w:space="0" w:color="auto"/>
              </w:divBdr>
            </w:div>
          </w:divsChild>
        </w:div>
        <w:div w:id="1077247475">
          <w:marLeft w:val="0"/>
          <w:marRight w:val="0"/>
          <w:marTop w:val="0"/>
          <w:marBottom w:val="0"/>
          <w:divBdr>
            <w:top w:val="none" w:sz="0" w:space="0" w:color="auto"/>
            <w:left w:val="none" w:sz="0" w:space="0" w:color="auto"/>
            <w:bottom w:val="none" w:sz="0" w:space="0" w:color="auto"/>
            <w:right w:val="none" w:sz="0" w:space="0" w:color="auto"/>
          </w:divBdr>
          <w:divsChild>
            <w:div w:id="17795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3432">
      <w:bodyDiv w:val="1"/>
      <w:marLeft w:val="0"/>
      <w:marRight w:val="0"/>
      <w:marTop w:val="0"/>
      <w:marBottom w:val="0"/>
      <w:divBdr>
        <w:top w:val="none" w:sz="0" w:space="0" w:color="auto"/>
        <w:left w:val="none" w:sz="0" w:space="0" w:color="auto"/>
        <w:bottom w:val="none" w:sz="0" w:space="0" w:color="auto"/>
        <w:right w:val="none" w:sz="0" w:space="0" w:color="auto"/>
      </w:divBdr>
      <w:divsChild>
        <w:div w:id="732309910">
          <w:marLeft w:val="0"/>
          <w:marRight w:val="0"/>
          <w:marTop w:val="0"/>
          <w:marBottom w:val="0"/>
          <w:divBdr>
            <w:top w:val="none" w:sz="0" w:space="0" w:color="auto"/>
            <w:left w:val="none" w:sz="0" w:space="0" w:color="auto"/>
            <w:bottom w:val="none" w:sz="0" w:space="0" w:color="auto"/>
            <w:right w:val="none" w:sz="0" w:space="0" w:color="auto"/>
          </w:divBdr>
          <w:divsChild>
            <w:div w:id="279185590">
              <w:marLeft w:val="0"/>
              <w:marRight w:val="0"/>
              <w:marTop w:val="0"/>
              <w:marBottom w:val="0"/>
              <w:divBdr>
                <w:top w:val="none" w:sz="0" w:space="0" w:color="auto"/>
                <w:left w:val="none" w:sz="0" w:space="0" w:color="auto"/>
                <w:bottom w:val="none" w:sz="0" w:space="0" w:color="auto"/>
                <w:right w:val="none" w:sz="0" w:space="0" w:color="auto"/>
              </w:divBdr>
            </w:div>
          </w:divsChild>
        </w:div>
        <w:div w:id="632254033">
          <w:marLeft w:val="0"/>
          <w:marRight w:val="0"/>
          <w:marTop w:val="0"/>
          <w:marBottom w:val="0"/>
          <w:divBdr>
            <w:top w:val="none" w:sz="0" w:space="0" w:color="auto"/>
            <w:left w:val="none" w:sz="0" w:space="0" w:color="auto"/>
            <w:bottom w:val="none" w:sz="0" w:space="0" w:color="auto"/>
            <w:right w:val="none" w:sz="0" w:space="0" w:color="auto"/>
          </w:divBdr>
          <w:divsChild>
            <w:div w:id="2064017086">
              <w:marLeft w:val="0"/>
              <w:marRight w:val="0"/>
              <w:marTop w:val="0"/>
              <w:marBottom w:val="0"/>
              <w:divBdr>
                <w:top w:val="none" w:sz="0" w:space="0" w:color="auto"/>
                <w:left w:val="none" w:sz="0" w:space="0" w:color="auto"/>
                <w:bottom w:val="none" w:sz="0" w:space="0" w:color="auto"/>
                <w:right w:val="none" w:sz="0" w:space="0" w:color="auto"/>
              </w:divBdr>
            </w:div>
          </w:divsChild>
        </w:div>
        <w:div w:id="982080368">
          <w:marLeft w:val="0"/>
          <w:marRight w:val="0"/>
          <w:marTop w:val="0"/>
          <w:marBottom w:val="0"/>
          <w:divBdr>
            <w:top w:val="none" w:sz="0" w:space="0" w:color="auto"/>
            <w:left w:val="none" w:sz="0" w:space="0" w:color="auto"/>
            <w:bottom w:val="none" w:sz="0" w:space="0" w:color="auto"/>
            <w:right w:val="none" w:sz="0" w:space="0" w:color="auto"/>
          </w:divBdr>
          <w:divsChild>
            <w:div w:id="1068766584">
              <w:marLeft w:val="0"/>
              <w:marRight w:val="0"/>
              <w:marTop w:val="0"/>
              <w:marBottom w:val="0"/>
              <w:divBdr>
                <w:top w:val="none" w:sz="0" w:space="0" w:color="auto"/>
                <w:left w:val="none" w:sz="0" w:space="0" w:color="auto"/>
                <w:bottom w:val="none" w:sz="0" w:space="0" w:color="auto"/>
                <w:right w:val="none" w:sz="0" w:space="0" w:color="auto"/>
              </w:divBdr>
            </w:div>
          </w:divsChild>
        </w:div>
        <w:div w:id="1431508242">
          <w:marLeft w:val="0"/>
          <w:marRight w:val="0"/>
          <w:marTop w:val="0"/>
          <w:marBottom w:val="0"/>
          <w:divBdr>
            <w:top w:val="none" w:sz="0" w:space="0" w:color="auto"/>
            <w:left w:val="none" w:sz="0" w:space="0" w:color="auto"/>
            <w:bottom w:val="none" w:sz="0" w:space="0" w:color="auto"/>
            <w:right w:val="none" w:sz="0" w:space="0" w:color="auto"/>
          </w:divBdr>
          <w:divsChild>
            <w:div w:id="1975522718">
              <w:marLeft w:val="0"/>
              <w:marRight w:val="0"/>
              <w:marTop w:val="0"/>
              <w:marBottom w:val="0"/>
              <w:divBdr>
                <w:top w:val="none" w:sz="0" w:space="0" w:color="auto"/>
                <w:left w:val="none" w:sz="0" w:space="0" w:color="auto"/>
                <w:bottom w:val="none" w:sz="0" w:space="0" w:color="auto"/>
                <w:right w:val="none" w:sz="0" w:space="0" w:color="auto"/>
              </w:divBdr>
            </w:div>
          </w:divsChild>
        </w:div>
        <w:div w:id="48502634">
          <w:marLeft w:val="0"/>
          <w:marRight w:val="0"/>
          <w:marTop w:val="0"/>
          <w:marBottom w:val="0"/>
          <w:divBdr>
            <w:top w:val="none" w:sz="0" w:space="0" w:color="auto"/>
            <w:left w:val="none" w:sz="0" w:space="0" w:color="auto"/>
            <w:bottom w:val="none" w:sz="0" w:space="0" w:color="auto"/>
            <w:right w:val="none" w:sz="0" w:space="0" w:color="auto"/>
          </w:divBdr>
          <w:divsChild>
            <w:div w:id="1354460091">
              <w:marLeft w:val="0"/>
              <w:marRight w:val="0"/>
              <w:marTop w:val="0"/>
              <w:marBottom w:val="0"/>
              <w:divBdr>
                <w:top w:val="none" w:sz="0" w:space="0" w:color="auto"/>
                <w:left w:val="none" w:sz="0" w:space="0" w:color="auto"/>
                <w:bottom w:val="none" w:sz="0" w:space="0" w:color="auto"/>
                <w:right w:val="none" w:sz="0" w:space="0" w:color="auto"/>
              </w:divBdr>
            </w:div>
          </w:divsChild>
        </w:div>
        <w:div w:id="527530526">
          <w:marLeft w:val="0"/>
          <w:marRight w:val="0"/>
          <w:marTop w:val="0"/>
          <w:marBottom w:val="0"/>
          <w:divBdr>
            <w:top w:val="none" w:sz="0" w:space="0" w:color="auto"/>
            <w:left w:val="none" w:sz="0" w:space="0" w:color="auto"/>
            <w:bottom w:val="none" w:sz="0" w:space="0" w:color="auto"/>
            <w:right w:val="none" w:sz="0" w:space="0" w:color="auto"/>
          </w:divBdr>
          <w:divsChild>
            <w:div w:id="1600870864">
              <w:marLeft w:val="0"/>
              <w:marRight w:val="0"/>
              <w:marTop w:val="0"/>
              <w:marBottom w:val="0"/>
              <w:divBdr>
                <w:top w:val="none" w:sz="0" w:space="0" w:color="auto"/>
                <w:left w:val="none" w:sz="0" w:space="0" w:color="auto"/>
                <w:bottom w:val="none" w:sz="0" w:space="0" w:color="auto"/>
                <w:right w:val="none" w:sz="0" w:space="0" w:color="auto"/>
              </w:divBdr>
            </w:div>
          </w:divsChild>
        </w:div>
        <w:div w:id="737284532">
          <w:marLeft w:val="0"/>
          <w:marRight w:val="0"/>
          <w:marTop w:val="0"/>
          <w:marBottom w:val="0"/>
          <w:divBdr>
            <w:top w:val="none" w:sz="0" w:space="0" w:color="auto"/>
            <w:left w:val="none" w:sz="0" w:space="0" w:color="auto"/>
            <w:bottom w:val="none" w:sz="0" w:space="0" w:color="auto"/>
            <w:right w:val="none" w:sz="0" w:space="0" w:color="auto"/>
          </w:divBdr>
          <w:divsChild>
            <w:div w:id="1214581221">
              <w:marLeft w:val="0"/>
              <w:marRight w:val="0"/>
              <w:marTop w:val="0"/>
              <w:marBottom w:val="0"/>
              <w:divBdr>
                <w:top w:val="none" w:sz="0" w:space="0" w:color="auto"/>
                <w:left w:val="none" w:sz="0" w:space="0" w:color="auto"/>
                <w:bottom w:val="none" w:sz="0" w:space="0" w:color="auto"/>
                <w:right w:val="none" w:sz="0" w:space="0" w:color="auto"/>
              </w:divBdr>
            </w:div>
          </w:divsChild>
        </w:div>
        <w:div w:id="1274095753">
          <w:marLeft w:val="0"/>
          <w:marRight w:val="0"/>
          <w:marTop w:val="0"/>
          <w:marBottom w:val="0"/>
          <w:divBdr>
            <w:top w:val="none" w:sz="0" w:space="0" w:color="auto"/>
            <w:left w:val="none" w:sz="0" w:space="0" w:color="auto"/>
            <w:bottom w:val="none" w:sz="0" w:space="0" w:color="auto"/>
            <w:right w:val="none" w:sz="0" w:space="0" w:color="auto"/>
          </w:divBdr>
          <w:divsChild>
            <w:div w:id="177740827">
              <w:marLeft w:val="0"/>
              <w:marRight w:val="0"/>
              <w:marTop w:val="0"/>
              <w:marBottom w:val="0"/>
              <w:divBdr>
                <w:top w:val="none" w:sz="0" w:space="0" w:color="auto"/>
                <w:left w:val="none" w:sz="0" w:space="0" w:color="auto"/>
                <w:bottom w:val="none" w:sz="0" w:space="0" w:color="auto"/>
                <w:right w:val="none" w:sz="0" w:space="0" w:color="auto"/>
              </w:divBdr>
            </w:div>
          </w:divsChild>
        </w:div>
        <w:div w:id="678702090">
          <w:marLeft w:val="0"/>
          <w:marRight w:val="0"/>
          <w:marTop w:val="0"/>
          <w:marBottom w:val="0"/>
          <w:divBdr>
            <w:top w:val="none" w:sz="0" w:space="0" w:color="auto"/>
            <w:left w:val="none" w:sz="0" w:space="0" w:color="auto"/>
            <w:bottom w:val="none" w:sz="0" w:space="0" w:color="auto"/>
            <w:right w:val="none" w:sz="0" w:space="0" w:color="auto"/>
          </w:divBdr>
          <w:divsChild>
            <w:div w:id="16490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72239">
      <w:bodyDiv w:val="1"/>
      <w:marLeft w:val="0"/>
      <w:marRight w:val="0"/>
      <w:marTop w:val="0"/>
      <w:marBottom w:val="0"/>
      <w:divBdr>
        <w:top w:val="none" w:sz="0" w:space="0" w:color="auto"/>
        <w:left w:val="none" w:sz="0" w:space="0" w:color="auto"/>
        <w:bottom w:val="none" w:sz="0" w:space="0" w:color="auto"/>
        <w:right w:val="none" w:sz="0" w:space="0" w:color="auto"/>
      </w:divBdr>
      <w:divsChild>
        <w:div w:id="2043942734">
          <w:marLeft w:val="0"/>
          <w:marRight w:val="0"/>
          <w:marTop w:val="0"/>
          <w:marBottom w:val="0"/>
          <w:divBdr>
            <w:top w:val="none" w:sz="0" w:space="0" w:color="auto"/>
            <w:left w:val="none" w:sz="0" w:space="0" w:color="auto"/>
            <w:bottom w:val="none" w:sz="0" w:space="0" w:color="auto"/>
            <w:right w:val="none" w:sz="0" w:space="0" w:color="auto"/>
          </w:divBdr>
          <w:divsChild>
            <w:div w:id="1290016099">
              <w:marLeft w:val="0"/>
              <w:marRight w:val="0"/>
              <w:marTop w:val="0"/>
              <w:marBottom w:val="0"/>
              <w:divBdr>
                <w:top w:val="none" w:sz="0" w:space="0" w:color="auto"/>
                <w:left w:val="none" w:sz="0" w:space="0" w:color="auto"/>
                <w:bottom w:val="none" w:sz="0" w:space="0" w:color="auto"/>
                <w:right w:val="none" w:sz="0" w:space="0" w:color="auto"/>
              </w:divBdr>
            </w:div>
          </w:divsChild>
        </w:div>
        <w:div w:id="399981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371710">
          <w:marLeft w:val="0"/>
          <w:marRight w:val="0"/>
          <w:marTop w:val="0"/>
          <w:marBottom w:val="0"/>
          <w:divBdr>
            <w:top w:val="none" w:sz="0" w:space="0" w:color="auto"/>
            <w:left w:val="none" w:sz="0" w:space="0" w:color="auto"/>
            <w:bottom w:val="none" w:sz="0" w:space="0" w:color="auto"/>
            <w:right w:val="none" w:sz="0" w:space="0" w:color="auto"/>
          </w:divBdr>
          <w:divsChild>
            <w:div w:id="1728525078">
              <w:marLeft w:val="0"/>
              <w:marRight w:val="0"/>
              <w:marTop w:val="0"/>
              <w:marBottom w:val="0"/>
              <w:divBdr>
                <w:top w:val="none" w:sz="0" w:space="0" w:color="auto"/>
                <w:left w:val="none" w:sz="0" w:space="0" w:color="auto"/>
                <w:bottom w:val="none" w:sz="0" w:space="0" w:color="auto"/>
                <w:right w:val="none" w:sz="0" w:space="0" w:color="auto"/>
              </w:divBdr>
            </w:div>
          </w:divsChild>
        </w:div>
        <w:div w:id="32967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87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487616">
          <w:marLeft w:val="0"/>
          <w:marRight w:val="0"/>
          <w:marTop w:val="0"/>
          <w:marBottom w:val="0"/>
          <w:divBdr>
            <w:top w:val="none" w:sz="0" w:space="0" w:color="auto"/>
            <w:left w:val="none" w:sz="0" w:space="0" w:color="auto"/>
            <w:bottom w:val="none" w:sz="0" w:space="0" w:color="auto"/>
            <w:right w:val="none" w:sz="0" w:space="0" w:color="auto"/>
          </w:divBdr>
          <w:divsChild>
            <w:div w:id="915356214">
              <w:marLeft w:val="0"/>
              <w:marRight w:val="0"/>
              <w:marTop w:val="0"/>
              <w:marBottom w:val="0"/>
              <w:divBdr>
                <w:top w:val="none" w:sz="0" w:space="0" w:color="auto"/>
                <w:left w:val="none" w:sz="0" w:space="0" w:color="auto"/>
                <w:bottom w:val="none" w:sz="0" w:space="0" w:color="auto"/>
                <w:right w:val="none" w:sz="0" w:space="0" w:color="auto"/>
              </w:divBdr>
            </w:div>
          </w:divsChild>
        </w:div>
        <w:div w:id="1673025035">
          <w:marLeft w:val="0"/>
          <w:marRight w:val="0"/>
          <w:marTop w:val="0"/>
          <w:marBottom w:val="0"/>
          <w:divBdr>
            <w:top w:val="none" w:sz="0" w:space="0" w:color="auto"/>
            <w:left w:val="none" w:sz="0" w:space="0" w:color="auto"/>
            <w:bottom w:val="none" w:sz="0" w:space="0" w:color="auto"/>
            <w:right w:val="none" w:sz="0" w:space="0" w:color="auto"/>
          </w:divBdr>
          <w:divsChild>
            <w:div w:id="15842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8766">
      <w:bodyDiv w:val="1"/>
      <w:marLeft w:val="0"/>
      <w:marRight w:val="0"/>
      <w:marTop w:val="0"/>
      <w:marBottom w:val="0"/>
      <w:divBdr>
        <w:top w:val="none" w:sz="0" w:space="0" w:color="auto"/>
        <w:left w:val="none" w:sz="0" w:space="0" w:color="auto"/>
        <w:bottom w:val="none" w:sz="0" w:space="0" w:color="auto"/>
        <w:right w:val="none" w:sz="0" w:space="0" w:color="auto"/>
      </w:divBdr>
      <w:divsChild>
        <w:div w:id="1452170317">
          <w:marLeft w:val="0"/>
          <w:marRight w:val="0"/>
          <w:marTop w:val="0"/>
          <w:marBottom w:val="0"/>
          <w:divBdr>
            <w:top w:val="none" w:sz="0" w:space="0" w:color="auto"/>
            <w:left w:val="none" w:sz="0" w:space="0" w:color="auto"/>
            <w:bottom w:val="none" w:sz="0" w:space="0" w:color="auto"/>
            <w:right w:val="none" w:sz="0" w:space="0" w:color="auto"/>
          </w:divBdr>
          <w:divsChild>
            <w:div w:id="992567919">
              <w:marLeft w:val="0"/>
              <w:marRight w:val="0"/>
              <w:marTop w:val="0"/>
              <w:marBottom w:val="0"/>
              <w:divBdr>
                <w:top w:val="none" w:sz="0" w:space="0" w:color="auto"/>
                <w:left w:val="none" w:sz="0" w:space="0" w:color="auto"/>
                <w:bottom w:val="none" w:sz="0" w:space="0" w:color="auto"/>
                <w:right w:val="none" w:sz="0" w:space="0" w:color="auto"/>
              </w:divBdr>
            </w:div>
          </w:divsChild>
        </w:div>
        <w:div w:id="861287643">
          <w:marLeft w:val="0"/>
          <w:marRight w:val="0"/>
          <w:marTop w:val="0"/>
          <w:marBottom w:val="0"/>
          <w:divBdr>
            <w:top w:val="none" w:sz="0" w:space="0" w:color="auto"/>
            <w:left w:val="none" w:sz="0" w:space="0" w:color="auto"/>
            <w:bottom w:val="none" w:sz="0" w:space="0" w:color="auto"/>
            <w:right w:val="none" w:sz="0" w:space="0" w:color="auto"/>
          </w:divBdr>
          <w:divsChild>
            <w:div w:id="1892308552">
              <w:marLeft w:val="0"/>
              <w:marRight w:val="0"/>
              <w:marTop w:val="0"/>
              <w:marBottom w:val="0"/>
              <w:divBdr>
                <w:top w:val="none" w:sz="0" w:space="0" w:color="auto"/>
                <w:left w:val="none" w:sz="0" w:space="0" w:color="auto"/>
                <w:bottom w:val="none" w:sz="0" w:space="0" w:color="auto"/>
                <w:right w:val="none" w:sz="0" w:space="0" w:color="auto"/>
              </w:divBdr>
            </w:div>
          </w:divsChild>
        </w:div>
        <w:div w:id="124834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5271049">
          <w:marLeft w:val="0"/>
          <w:marRight w:val="0"/>
          <w:marTop w:val="0"/>
          <w:marBottom w:val="0"/>
          <w:divBdr>
            <w:top w:val="none" w:sz="0" w:space="0" w:color="auto"/>
            <w:left w:val="none" w:sz="0" w:space="0" w:color="auto"/>
            <w:bottom w:val="none" w:sz="0" w:space="0" w:color="auto"/>
            <w:right w:val="none" w:sz="0" w:space="0" w:color="auto"/>
          </w:divBdr>
          <w:divsChild>
            <w:div w:id="657080311">
              <w:marLeft w:val="0"/>
              <w:marRight w:val="0"/>
              <w:marTop w:val="0"/>
              <w:marBottom w:val="0"/>
              <w:divBdr>
                <w:top w:val="none" w:sz="0" w:space="0" w:color="auto"/>
                <w:left w:val="none" w:sz="0" w:space="0" w:color="auto"/>
                <w:bottom w:val="none" w:sz="0" w:space="0" w:color="auto"/>
                <w:right w:val="none" w:sz="0" w:space="0" w:color="auto"/>
              </w:divBdr>
            </w:div>
          </w:divsChild>
        </w:div>
        <w:div w:id="1681545690">
          <w:marLeft w:val="0"/>
          <w:marRight w:val="0"/>
          <w:marTop w:val="0"/>
          <w:marBottom w:val="0"/>
          <w:divBdr>
            <w:top w:val="none" w:sz="0" w:space="0" w:color="auto"/>
            <w:left w:val="none" w:sz="0" w:space="0" w:color="auto"/>
            <w:bottom w:val="none" w:sz="0" w:space="0" w:color="auto"/>
            <w:right w:val="none" w:sz="0" w:space="0" w:color="auto"/>
          </w:divBdr>
          <w:divsChild>
            <w:div w:id="85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1368">
      <w:bodyDiv w:val="1"/>
      <w:marLeft w:val="0"/>
      <w:marRight w:val="0"/>
      <w:marTop w:val="0"/>
      <w:marBottom w:val="0"/>
      <w:divBdr>
        <w:top w:val="none" w:sz="0" w:space="0" w:color="auto"/>
        <w:left w:val="none" w:sz="0" w:space="0" w:color="auto"/>
        <w:bottom w:val="none" w:sz="0" w:space="0" w:color="auto"/>
        <w:right w:val="none" w:sz="0" w:space="0" w:color="auto"/>
      </w:divBdr>
      <w:divsChild>
        <w:div w:id="544752943">
          <w:marLeft w:val="0"/>
          <w:marRight w:val="0"/>
          <w:marTop w:val="0"/>
          <w:marBottom w:val="0"/>
          <w:divBdr>
            <w:top w:val="none" w:sz="0" w:space="0" w:color="auto"/>
            <w:left w:val="none" w:sz="0" w:space="0" w:color="auto"/>
            <w:bottom w:val="none" w:sz="0" w:space="0" w:color="auto"/>
            <w:right w:val="none" w:sz="0" w:space="0" w:color="auto"/>
          </w:divBdr>
          <w:divsChild>
            <w:div w:id="354770531">
              <w:marLeft w:val="0"/>
              <w:marRight w:val="0"/>
              <w:marTop w:val="0"/>
              <w:marBottom w:val="0"/>
              <w:divBdr>
                <w:top w:val="none" w:sz="0" w:space="0" w:color="auto"/>
                <w:left w:val="none" w:sz="0" w:space="0" w:color="auto"/>
                <w:bottom w:val="none" w:sz="0" w:space="0" w:color="auto"/>
                <w:right w:val="none" w:sz="0" w:space="0" w:color="auto"/>
              </w:divBdr>
            </w:div>
          </w:divsChild>
        </w:div>
        <w:div w:id="1523323322">
          <w:marLeft w:val="0"/>
          <w:marRight w:val="0"/>
          <w:marTop w:val="0"/>
          <w:marBottom w:val="0"/>
          <w:divBdr>
            <w:top w:val="none" w:sz="0" w:space="0" w:color="auto"/>
            <w:left w:val="none" w:sz="0" w:space="0" w:color="auto"/>
            <w:bottom w:val="none" w:sz="0" w:space="0" w:color="auto"/>
            <w:right w:val="none" w:sz="0" w:space="0" w:color="auto"/>
          </w:divBdr>
          <w:divsChild>
            <w:div w:id="19208560">
              <w:marLeft w:val="0"/>
              <w:marRight w:val="0"/>
              <w:marTop w:val="0"/>
              <w:marBottom w:val="0"/>
              <w:divBdr>
                <w:top w:val="none" w:sz="0" w:space="0" w:color="auto"/>
                <w:left w:val="none" w:sz="0" w:space="0" w:color="auto"/>
                <w:bottom w:val="none" w:sz="0" w:space="0" w:color="auto"/>
                <w:right w:val="none" w:sz="0" w:space="0" w:color="auto"/>
              </w:divBdr>
            </w:div>
          </w:divsChild>
        </w:div>
        <w:div w:id="511459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16984">
          <w:marLeft w:val="0"/>
          <w:marRight w:val="0"/>
          <w:marTop w:val="0"/>
          <w:marBottom w:val="0"/>
          <w:divBdr>
            <w:top w:val="none" w:sz="0" w:space="0" w:color="auto"/>
            <w:left w:val="none" w:sz="0" w:space="0" w:color="auto"/>
            <w:bottom w:val="none" w:sz="0" w:space="0" w:color="auto"/>
            <w:right w:val="none" w:sz="0" w:space="0" w:color="auto"/>
          </w:divBdr>
          <w:divsChild>
            <w:div w:id="1308389596">
              <w:marLeft w:val="0"/>
              <w:marRight w:val="0"/>
              <w:marTop w:val="0"/>
              <w:marBottom w:val="0"/>
              <w:divBdr>
                <w:top w:val="none" w:sz="0" w:space="0" w:color="auto"/>
                <w:left w:val="none" w:sz="0" w:space="0" w:color="auto"/>
                <w:bottom w:val="none" w:sz="0" w:space="0" w:color="auto"/>
                <w:right w:val="none" w:sz="0" w:space="0" w:color="auto"/>
              </w:divBdr>
            </w:div>
          </w:divsChild>
        </w:div>
        <w:div w:id="625548805">
          <w:marLeft w:val="0"/>
          <w:marRight w:val="0"/>
          <w:marTop w:val="0"/>
          <w:marBottom w:val="0"/>
          <w:divBdr>
            <w:top w:val="none" w:sz="0" w:space="0" w:color="auto"/>
            <w:left w:val="none" w:sz="0" w:space="0" w:color="auto"/>
            <w:bottom w:val="none" w:sz="0" w:space="0" w:color="auto"/>
            <w:right w:val="none" w:sz="0" w:space="0" w:color="auto"/>
          </w:divBdr>
          <w:divsChild>
            <w:div w:id="197360666">
              <w:marLeft w:val="0"/>
              <w:marRight w:val="0"/>
              <w:marTop w:val="0"/>
              <w:marBottom w:val="0"/>
              <w:divBdr>
                <w:top w:val="none" w:sz="0" w:space="0" w:color="auto"/>
                <w:left w:val="none" w:sz="0" w:space="0" w:color="auto"/>
                <w:bottom w:val="none" w:sz="0" w:space="0" w:color="auto"/>
                <w:right w:val="none" w:sz="0" w:space="0" w:color="auto"/>
              </w:divBdr>
            </w:div>
          </w:divsChild>
        </w:div>
        <w:div w:id="890071422">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6036">
          <w:marLeft w:val="0"/>
          <w:marRight w:val="0"/>
          <w:marTop w:val="0"/>
          <w:marBottom w:val="0"/>
          <w:divBdr>
            <w:top w:val="none" w:sz="0" w:space="0" w:color="auto"/>
            <w:left w:val="none" w:sz="0" w:space="0" w:color="auto"/>
            <w:bottom w:val="none" w:sz="0" w:space="0" w:color="auto"/>
            <w:right w:val="none" w:sz="0" w:space="0" w:color="auto"/>
          </w:divBdr>
          <w:divsChild>
            <w:div w:id="792290419">
              <w:marLeft w:val="0"/>
              <w:marRight w:val="0"/>
              <w:marTop w:val="0"/>
              <w:marBottom w:val="0"/>
              <w:divBdr>
                <w:top w:val="none" w:sz="0" w:space="0" w:color="auto"/>
                <w:left w:val="none" w:sz="0" w:space="0" w:color="auto"/>
                <w:bottom w:val="none" w:sz="0" w:space="0" w:color="auto"/>
                <w:right w:val="none" w:sz="0" w:space="0" w:color="auto"/>
              </w:divBdr>
            </w:div>
          </w:divsChild>
        </w:div>
        <w:div w:id="2014988003">
          <w:marLeft w:val="0"/>
          <w:marRight w:val="0"/>
          <w:marTop w:val="0"/>
          <w:marBottom w:val="0"/>
          <w:divBdr>
            <w:top w:val="none" w:sz="0" w:space="0" w:color="auto"/>
            <w:left w:val="none" w:sz="0" w:space="0" w:color="auto"/>
            <w:bottom w:val="none" w:sz="0" w:space="0" w:color="auto"/>
            <w:right w:val="none" w:sz="0" w:space="0" w:color="auto"/>
          </w:divBdr>
          <w:divsChild>
            <w:div w:id="16213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5276">
      <w:bodyDiv w:val="1"/>
      <w:marLeft w:val="0"/>
      <w:marRight w:val="0"/>
      <w:marTop w:val="0"/>
      <w:marBottom w:val="0"/>
      <w:divBdr>
        <w:top w:val="none" w:sz="0" w:space="0" w:color="auto"/>
        <w:left w:val="none" w:sz="0" w:space="0" w:color="auto"/>
        <w:bottom w:val="none" w:sz="0" w:space="0" w:color="auto"/>
        <w:right w:val="none" w:sz="0" w:space="0" w:color="auto"/>
      </w:divBdr>
      <w:divsChild>
        <w:div w:id="2046707606">
          <w:marLeft w:val="0"/>
          <w:marRight w:val="0"/>
          <w:marTop w:val="0"/>
          <w:marBottom w:val="0"/>
          <w:divBdr>
            <w:top w:val="none" w:sz="0" w:space="0" w:color="auto"/>
            <w:left w:val="none" w:sz="0" w:space="0" w:color="auto"/>
            <w:bottom w:val="none" w:sz="0" w:space="0" w:color="auto"/>
            <w:right w:val="none" w:sz="0" w:space="0" w:color="auto"/>
          </w:divBdr>
          <w:divsChild>
            <w:div w:id="1788239078">
              <w:marLeft w:val="0"/>
              <w:marRight w:val="0"/>
              <w:marTop w:val="0"/>
              <w:marBottom w:val="0"/>
              <w:divBdr>
                <w:top w:val="none" w:sz="0" w:space="0" w:color="auto"/>
                <w:left w:val="none" w:sz="0" w:space="0" w:color="auto"/>
                <w:bottom w:val="none" w:sz="0" w:space="0" w:color="auto"/>
                <w:right w:val="none" w:sz="0" w:space="0" w:color="auto"/>
              </w:divBdr>
            </w:div>
          </w:divsChild>
        </w:div>
        <w:div w:id="1448626448">
          <w:marLeft w:val="0"/>
          <w:marRight w:val="0"/>
          <w:marTop w:val="0"/>
          <w:marBottom w:val="0"/>
          <w:divBdr>
            <w:top w:val="none" w:sz="0" w:space="0" w:color="auto"/>
            <w:left w:val="none" w:sz="0" w:space="0" w:color="auto"/>
            <w:bottom w:val="none" w:sz="0" w:space="0" w:color="auto"/>
            <w:right w:val="none" w:sz="0" w:space="0" w:color="auto"/>
          </w:divBdr>
          <w:divsChild>
            <w:div w:id="2137407548">
              <w:marLeft w:val="0"/>
              <w:marRight w:val="0"/>
              <w:marTop w:val="0"/>
              <w:marBottom w:val="0"/>
              <w:divBdr>
                <w:top w:val="none" w:sz="0" w:space="0" w:color="auto"/>
                <w:left w:val="none" w:sz="0" w:space="0" w:color="auto"/>
                <w:bottom w:val="none" w:sz="0" w:space="0" w:color="auto"/>
                <w:right w:val="none" w:sz="0" w:space="0" w:color="auto"/>
              </w:divBdr>
            </w:div>
          </w:divsChild>
        </w:div>
        <w:div w:id="129486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370452">
          <w:marLeft w:val="0"/>
          <w:marRight w:val="0"/>
          <w:marTop w:val="0"/>
          <w:marBottom w:val="0"/>
          <w:divBdr>
            <w:top w:val="none" w:sz="0" w:space="0" w:color="auto"/>
            <w:left w:val="none" w:sz="0" w:space="0" w:color="auto"/>
            <w:bottom w:val="none" w:sz="0" w:space="0" w:color="auto"/>
            <w:right w:val="none" w:sz="0" w:space="0" w:color="auto"/>
          </w:divBdr>
          <w:divsChild>
            <w:div w:id="792745126">
              <w:marLeft w:val="0"/>
              <w:marRight w:val="0"/>
              <w:marTop w:val="0"/>
              <w:marBottom w:val="0"/>
              <w:divBdr>
                <w:top w:val="none" w:sz="0" w:space="0" w:color="auto"/>
                <w:left w:val="none" w:sz="0" w:space="0" w:color="auto"/>
                <w:bottom w:val="none" w:sz="0" w:space="0" w:color="auto"/>
                <w:right w:val="none" w:sz="0" w:space="0" w:color="auto"/>
              </w:divBdr>
            </w:div>
          </w:divsChild>
        </w:div>
        <w:div w:id="2128349702">
          <w:marLeft w:val="0"/>
          <w:marRight w:val="0"/>
          <w:marTop w:val="0"/>
          <w:marBottom w:val="0"/>
          <w:divBdr>
            <w:top w:val="none" w:sz="0" w:space="0" w:color="auto"/>
            <w:left w:val="none" w:sz="0" w:space="0" w:color="auto"/>
            <w:bottom w:val="none" w:sz="0" w:space="0" w:color="auto"/>
            <w:right w:val="none" w:sz="0" w:space="0" w:color="auto"/>
          </w:divBdr>
          <w:divsChild>
            <w:div w:id="1009985108">
              <w:marLeft w:val="0"/>
              <w:marRight w:val="0"/>
              <w:marTop w:val="0"/>
              <w:marBottom w:val="0"/>
              <w:divBdr>
                <w:top w:val="none" w:sz="0" w:space="0" w:color="auto"/>
                <w:left w:val="none" w:sz="0" w:space="0" w:color="auto"/>
                <w:bottom w:val="none" w:sz="0" w:space="0" w:color="auto"/>
                <w:right w:val="none" w:sz="0" w:space="0" w:color="auto"/>
              </w:divBdr>
            </w:div>
          </w:divsChild>
        </w:div>
        <w:div w:id="841817389">
          <w:marLeft w:val="0"/>
          <w:marRight w:val="0"/>
          <w:marTop w:val="0"/>
          <w:marBottom w:val="0"/>
          <w:divBdr>
            <w:top w:val="none" w:sz="0" w:space="0" w:color="auto"/>
            <w:left w:val="none" w:sz="0" w:space="0" w:color="auto"/>
            <w:bottom w:val="none" w:sz="0" w:space="0" w:color="auto"/>
            <w:right w:val="none" w:sz="0" w:space="0" w:color="auto"/>
          </w:divBdr>
          <w:divsChild>
            <w:div w:id="411389755">
              <w:marLeft w:val="0"/>
              <w:marRight w:val="0"/>
              <w:marTop w:val="0"/>
              <w:marBottom w:val="0"/>
              <w:divBdr>
                <w:top w:val="none" w:sz="0" w:space="0" w:color="auto"/>
                <w:left w:val="none" w:sz="0" w:space="0" w:color="auto"/>
                <w:bottom w:val="none" w:sz="0" w:space="0" w:color="auto"/>
                <w:right w:val="none" w:sz="0" w:space="0" w:color="auto"/>
              </w:divBdr>
            </w:div>
          </w:divsChild>
        </w:div>
        <w:div w:id="1022318458">
          <w:marLeft w:val="0"/>
          <w:marRight w:val="0"/>
          <w:marTop w:val="0"/>
          <w:marBottom w:val="0"/>
          <w:divBdr>
            <w:top w:val="none" w:sz="0" w:space="0" w:color="auto"/>
            <w:left w:val="none" w:sz="0" w:space="0" w:color="auto"/>
            <w:bottom w:val="none" w:sz="0" w:space="0" w:color="auto"/>
            <w:right w:val="none" w:sz="0" w:space="0" w:color="auto"/>
          </w:divBdr>
          <w:divsChild>
            <w:div w:id="900676704">
              <w:marLeft w:val="0"/>
              <w:marRight w:val="0"/>
              <w:marTop w:val="0"/>
              <w:marBottom w:val="0"/>
              <w:divBdr>
                <w:top w:val="none" w:sz="0" w:space="0" w:color="auto"/>
                <w:left w:val="none" w:sz="0" w:space="0" w:color="auto"/>
                <w:bottom w:val="none" w:sz="0" w:space="0" w:color="auto"/>
                <w:right w:val="none" w:sz="0" w:space="0" w:color="auto"/>
              </w:divBdr>
            </w:div>
          </w:divsChild>
        </w:div>
        <w:div w:id="721910193">
          <w:marLeft w:val="0"/>
          <w:marRight w:val="0"/>
          <w:marTop w:val="0"/>
          <w:marBottom w:val="0"/>
          <w:divBdr>
            <w:top w:val="none" w:sz="0" w:space="0" w:color="auto"/>
            <w:left w:val="none" w:sz="0" w:space="0" w:color="auto"/>
            <w:bottom w:val="none" w:sz="0" w:space="0" w:color="auto"/>
            <w:right w:val="none" w:sz="0" w:space="0" w:color="auto"/>
          </w:divBdr>
          <w:divsChild>
            <w:div w:id="8251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6798">
      <w:bodyDiv w:val="1"/>
      <w:marLeft w:val="0"/>
      <w:marRight w:val="0"/>
      <w:marTop w:val="0"/>
      <w:marBottom w:val="0"/>
      <w:divBdr>
        <w:top w:val="none" w:sz="0" w:space="0" w:color="auto"/>
        <w:left w:val="none" w:sz="0" w:space="0" w:color="auto"/>
        <w:bottom w:val="none" w:sz="0" w:space="0" w:color="auto"/>
        <w:right w:val="none" w:sz="0" w:space="0" w:color="auto"/>
      </w:divBdr>
      <w:divsChild>
        <w:div w:id="2069104533">
          <w:marLeft w:val="0"/>
          <w:marRight w:val="0"/>
          <w:marTop w:val="0"/>
          <w:marBottom w:val="0"/>
          <w:divBdr>
            <w:top w:val="none" w:sz="0" w:space="0" w:color="auto"/>
            <w:left w:val="none" w:sz="0" w:space="0" w:color="auto"/>
            <w:bottom w:val="none" w:sz="0" w:space="0" w:color="auto"/>
            <w:right w:val="none" w:sz="0" w:space="0" w:color="auto"/>
          </w:divBdr>
          <w:divsChild>
            <w:div w:id="235672584">
              <w:marLeft w:val="0"/>
              <w:marRight w:val="0"/>
              <w:marTop w:val="0"/>
              <w:marBottom w:val="0"/>
              <w:divBdr>
                <w:top w:val="none" w:sz="0" w:space="0" w:color="auto"/>
                <w:left w:val="none" w:sz="0" w:space="0" w:color="auto"/>
                <w:bottom w:val="none" w:sz="0" w:space="0" w:color="auto"/>
                <w:right w:val="none" w:sz="0" w:space="0" w:color="auto"/>
              </w:divBdr>
            </w:div>
          </w:divsChild>
        </w:div>
        <w:div w:id="159832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4948">
          <w:marLeft w:val="0"/>
          <w:marRight w:val="0"/>
          <w:marTop w:val="0"/>
          <w:marBottom w:val="0"/>
          <w:divBdr>
            <w:top w:val="none" w:sz="0" w:space="0" w:color="auto"/>
            <w:left w:val="none" w:sz="0" w:space="0" w:color="auto"/>
            <w:bottom w:val="none" w:sz="0" w:space="0" w:color="auto"/>
            <w:right w:val="none" w:sz="0" w:space="0" w:color="auto"/>
          </w:divBdr>
          <w:divsChild>
            <w:div w:id="436756500">
              <w:marLeft w:val="0"/>
              <w:marRight w:val="0"/>
              <w:marTop w:val="0"/>
              <w:marBottom w:val="0"/>
              <w:divBdr>
                <w:top w:val="none" w:sz="0" w:space="0" w:color="auto"/>
                <w:left w:val="none" w:sz="0" w:space="0" w:color="auto"/>
                <w:bottom w:val="none" w:sz="0" w:space="0" w:color="auto"/>
                <w:right w:val="none" w:sz="0" w:space="0" w:color="auto"/>
              </w:divBdr>
            </w:div>
          </w:divsChild>
        </w:div>
        <w:div w:id="1500004111">
          <w:marLeft w:val="0"/>
          <w:marRight w:val="0"/>
          <w:marTop w:val="0"/>
          <w:marBottom w:val="0"/>
          <w:divBdr>
            <w:top w:val="none" w:sz="0" w:space="0" w:color="auto"/>
            <w:left w:val="none" w:sz="0" w:space="0" w:color="auto"/>
            <w:bottom w:val="none" w:sz="0" w:space="0" w:color="auto"/>
            <w:right w:val="none" w:sz="0" w:space="0" w:color="auto"/>
          </w:divBdr>
          <w:divsChild>
            <w:div w:id="915943486">
              <w:marLeft w:val="0"/>
              <w:marRight w:val="0"/>
              <w:marTop w:val="0"/>
              <w:marBottom w:val="0"/>
              <w:divBdr>
                <w:top w:val="none" w:sz="0" w:space="0" w:color="auto"/>
                <w:left w:val="none" w:sz="0" w:space="0" w:color="auto"/>
                <w:bottom w:val="none" w:sz="0" w:space="0" w:color="auto"/>
                <w:right w:val="none" w:sz="0" w:space="0" w:color="auto"/>
              </w:divBdr>
            </w:div>
          </w:divsChild>
        </w:div>
        <w:div w:id="1050416676">
          <w:marLeft w:val="0"/>
          <w:marRight w:val="0"/>
          <w:marTop w:val="0"/>
          <w:marBottom w:val="0"/>
          <w:divBdr>
            <w:top w:val="none" w:sz="0" w:space="0" w:color="auto"/>
            <w:left w:val="none" w:sz="0" w:space="0" w:color="auto"/>
            <w:bottom w:val="none" w:sz="0" w:space="0" w:color="auto"/>
            <w:right w:val="none" w:sz="0" w:space="0" w:color="auto"/>
          </w:divBdr>
          <w:divsChild>
            <w:div w:id="1844784376">
              <w:marLeft w:val="0"/>
              <w:marRight w:val="0"/>
              <w:marTop w:val="0"/>
              <w:marBottom w:val="0"/>
              <w:divBdr>
                <w:top w:val="none" w:sz="0" w:space="0" w:color="auto"/>
                <w:left w:val="none" w:sz="0" w:space="0" w:color="auto"/>
                <w:bottom w:val="none" w:sz="0" w:space="0" w:color="auto"/>
                <w:right w:val="none" w:sz="0" w:space="0" w:color="auto"/>
              </w:divBdr>
            </w:div>
          </w:divsChild>
        </w:div>
        <w:div w:id="626469050">
          <w:marLeft w:val="0"/>
          <w:marRight w:val="0"/>
          <w:marTop w:val="0"/>
          <w:marBottom w:val="0"/>
          <w:divBdr>
            <w:top w:val="none" w:sz="0" w:space="0" w:color="auto"/>
            <w:left w:val="none" w:sz="0" w:space="0" w:color="auto"/>
            <w:bottom w:val="none" w:sz="0" w:space="0" w:color="auto"/>
            <w:right w:val="none" w:sz="0" w:space="0" w:color="auto"/>
          </w:divBdr>
          <w:divsChild>
            <w:div w:id="1760642064">
              <w:marLeft w:val="0"/>
              <w:marRight w:val="0"/>
              <w:marTop w:val="0"/>
              <w:marBottom w:val="0"/>
              <w:divBdr>
                <w:top w:val="none" w:sz="0" w:space="0" w:color="auto"/>
                <w:left w:val="none" w:sz="0" w:space="0" w:color="auto"/>
                <w:bottom w:val="none" w:sz="0" w:space="0" w:color="auto"/>
                <w:right w:val="none" w:sz="0" w:space="0" w:color="auto"/>
              </w:divBdr>
            </w:div>
          </w:divsChild>
        </w:div>
        <w:div w:id="425348485">
          <w:marLeft w:val="0"/>
          <w:marRight w:val="0"/>
          <w:marTop w:val="0"/>
          <w:marBottom w:val="0"/>
          <w:divBdr>
            <w:top w:val="none" w:sz="0" w:space="0" w:color="auto"/>
            <w:left w:val="none" w:sz="0" w:space="0" w:color="auto"/>
            <w:bottom w:val="none" w:sz="0" w:space="0" w:color="auto"/>
            <w:right w:val="none" w:sz="0" w:space="0" w:color="auto"/>
          </w:divBdr>
          <w:divsChild>
            <w:div w:id="1978291887">
              <w:marLeft w:val="0"/>
              <w:marRight w:val="0"/>
              <w:marTop w:val="0"/>
              <w:marBottom w:val="0"/>
              <w:divBdr>
                <w:top w:val="none" w:sz="0" w:space="0" w:color="auto"/>
                <w:left w:val="none" w:sz="0" w:space="0" w:color="auto"/>
                <w:bottom w:val="none" w:sz="0" w:space="0" w:color="auto"/>
                <w:right w:val="none" w:sz="0" w:space="0" w:color="auto"/>
              </w:divBdr>
            </w:div>
          </w:divsChild>
        </w:div>
        <w:div w:id="18410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061914">
          <w:marLeft w:val="0"/>
          <w:marRight w:val="0"/>
          <w:marTop w:val="0"/>
          <w:marBottom w:val="0"/>
          <w:divBdr>
            <w:top w:val="none" w:sz="0" w:space="0" w:color="auto"/>
            <w:left w:val="none" w:sz="0" w:space="0" w:color="auto"/>
            <w:bottom w:val="none" w:sz="0" w:space="0" w:color="auto"/>
            <w:right w:val="none" w:sz="0" w:space="0" w:color="auto"/>
          </w:divBdr>
          <w:divsChild>
            <w:div w:id="1240561047">
              <w:marLeft w:val="0"/>
              <w:marRight w:val="0"/>
              <w:marTop w:val="0"/>
              <w:marBottom w:val="0"/>
              <w:divBdr>
                <w:top w:val="none" w:sz="0" w:space="0" w:color="auto"/>
                <w:left w:val="none" w:sz="0" w:space="0" w:color="auto"/>
                <w:bottom w:val="none" w:sz="0" w:space="0" w:color="auto"/>
                <w:right w:val="none" w:sz="0" w:space="0" w:color="auto"/>
              </w:divBdr>
            </w:div>
          </w:divsChild>
        </w:div>
        <w:div w:id="602497669">
          <w:marLeft w:val="0"/>
          <w:marRight w:val="0"/>
          <w:marTop w:val="0"/>
          <w:marBottom w:val="0"/>
          <w:divBdr>
            <w:top w:val="none" w:sz="0" w:space="0" w:color="auto"/>
            <w:left w:val="none" w:sz="0" w:space="0" w:color="auto"/>
            <w:bottom w:val="none" w:sz="0" w:space="0" w:color="auto"/>
            <w:right w:val="none" w:sz="0" w:space="0" w:color="auto"/>
          </w:divBdr>
          <w:divsChild>
            <w:div w:id="2324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2119">
      <w:bodyDiv w:val="1"/>
      <w:marLeft w:val="0"/>
      <w:marRight w:val="0"/>
      <w:marTop w:val="0"/>
      <w:marBottom w:val="0"/>
      <w:divBdr>
        <w:top w:val="none" w:sz="0" w:space="0" w:color="auto"/>
        <w:left w:val="none" w:sz="0" w:space="0" w:color="auto"/>
        <w:bottom w:val="none" w:sz="0" w:space="0" w:color="auto"/>
        <w:right w:val="none" w:sz="0" w:space="0" w:color="auto"/>
      </w:divBdr>
      <w:divsChild>
        <w:div w:id="1282954548">
          <w:marLeft w:val="0"/>
          <w:marRight w:val="0"/>
          <w:marTop w:val="0"/>
          <w:marBottom w:val="0"/>
          <w:divBdr>
            <w:top w:val="none" w:sz="0" w:space="0" w:color="auto"/>
            <w:left w:val="none" w:sz="0" w:space="0" w:color="auto"/>
            <w:bottom w:val="none" w:sz="0" w:space="0" w:color="auto"/>
            <w:right w:val="none" w:sz="0" w:space="0" w:color="auto"/>
          </w:divBdr>
          <w:divsChild>
            <w:div w:id="1658878032">
              <w:marLeft w:val="0"/>
              <w:marRight w:val="0"/>
              <w:marTop w:val="0"/>
              <w:marBottom w:val="0"/>
              <w:divBdr>
                <w:top w:val="none" w:sz="0" w:space="0" w:color="auto"/>
                <w:left w:val="none" w:sz="0" w:space="0" w:color="auto"/>
                <w:bottom w:val="none" w:sz="0" w:space="0" w:color="auto"/>
                <w:right w:val="none" w:sz="0" w:space="0" w:color="auto"/>
              </w:divBdr>
            </w:div>
          </w:divsChild>
        </w:div>
        <w:div w:id="472908910">
          <w:marLeft w:val="0"/>
          <w:marRight w:val="0"/>
          <w:marTop w:val="0"/>
          <w:marBottom w:val="0"/>
          <w:divBdr>
            <w:top w:val="none" w:sz="0" w:space="0" w:color="auto"/>
            <w:left w:val="none" w:sz="0" w:space="0" w:color="auto"/>
            <w:bottom w:val="none" w:sz="0" w:space="0" w:color="auto"/>
            <w:right w:val="none" w:sz="0" w:space="0" w:color="auto"/>
          </w:divBdr>
          <w:divsChild>
            <w:div w:id="505170526">
              <w:marLeft w:val="0"/>
              <w:marRight w:val="0"/>
              <w:marTop w:val="0"/>
              <w:marBottom w:val="0"/>
              <w:divBdr>
                <w:top w:val="none" w:sz="0" w:space="0" w:color="auto"/>
                <w:left w:val="none" w:sz="0" w:space="0" w:color="auto"/>
                <w:bottom w:val="none" w:sz="0" w:space="0" w:color="auto"/>
                <w:right w:val="none" w:sz="0" w:space="0" w:color="auto"/>
              </w:divBdr>
            </w:div>
          </w:divsChild>
        </w:div>
        <w:div w:id="809443370">
          <w:marLeft w:val="0"/>
          <w:marRight w:val="0"/>
          <w:marTop w:val="0"/>
          <w:marBottom w:val="0"/>
          <w:divBdr>
            <w:top w:val="none" w:sz="0" w:space="0" w:color="auto"/>
            <w:left w:val="none" w:sz="0" w:space="0" w:color="auto"/>
            <w:bottom w:val="none" w:sz="0" w:space="0" w:color="auto"/>
            <w:right w:val="none" w:sz="0" w:space="0" w:color="auto"/>
          </w:divBdr>
          <w:divsChild>
            <w:div w:id="1573388609">
              <w:marLeft w:val="0"/>
              <w:marRight w:val="0"/>
              <w:marTop w:val="0"/>
              <w:marBottom w:val="0"/>
              <w:divBdr>
                <w:top w:val="none" w:sz="0" w:space="0" w:color="auto"/>
                <w:left w:val="none" w:sz="0" w:space="0" w:color="auto"/>
                <w:bottom w:val="none" w:sz="0" w:space="0" w:color="auto"/>
                <w:right w:val="none" w:sz="0" w:space="0" w:color="auto"/>
              </w:divBdr>
            </w:div>
          </w:divsChild>
        </w:div>
        <w:div w:id="358357766">
          <w:marLeft w:val="0"/>
          <w:marRight w:val="0"/>
          <w:marTop w:val="0"/>
          <w:marBottom w:val="0"/>
          <w:divBdr>
            <w:top w:val="none" w:sz="0" w:space="0" w:color="auto"/>
            <w:left w:val="none" w:sz="0" w:space="0" w:color="auto"/>
            <w:bottom w:val="none" w:sz="0" w:space="0" w:color="auto"/>
            <w:right w:val="none" w:sz="0" w:space="0" w:color="auto"/>
          </w:divBdr>
          <w:divsChild>
            <w:div w:id="1062213854">
              <w:marLeft w:val="0"/>
              <w:marRight w:val="0"/>
              <w:marTop w:val="0"/>
              <w:marBottom w:val="0"/>
              <w:divBdr>
                <w:top w:val="none" w:sz="0" w:space="0" w:color="auto"/>
                <w:left w:val="none" w:sz="0" w:space="0" w:color="auto"/>
                <w:bottom w:val="none" w:sz="0" w:space="0" w:color="auto"/>
                <w:right w:val="none" w:sz="0" w:space="0" w:color="auto"/>
              </w:divBdr>
            </w:div>
          </w:divsChild>
        </w:div>
        <w:div w:id="783157003">
          <w:marLeft w:val="0"/>
          <w:marRight w:val="0"/>
          <w:marTop w:val="0"/>
          <w:marBottom w:val="0"/>
          <w:divBdr>
            <w:top w:val="none" w:sz="0" w:space="0" w:color="auto"/>
            <w:left w:val="none" w:sz="0" w:space="0" w:color="auto"/>
            <w:bottom w:val="none" w:sz="0" w:space="0" w:color="auto"/>
            <w:right w:val="none" w:sz="0" w:space="0" w:color="auto"/>
          </w:divBdr>
          <w:divsChild>
            <w:div w:id="856692832">
              <w:marLeft w:val="0"/>
              <w:marRight w:val="0"/>
              <w:marTop w:val="0"/>
              <w:marBottom w:val="0"/>
              <w:divBdr>
                <w:top w:val="none" w:sz="0" w:space="0" w:color="auto"/>
                <w:left w:val="none" w:sz="0" w:space="0" w:color="auto"/>
                <w:bottom w:val="none" w:sz="0" w:space="0" w:color="auto"/>
                <w:right w:val="none" w:sz="0" w:space="0" w:color="auto"/>
              </w:divBdr>
            </w:div>
          </w:divsChild>
        </w:div>
        <w:div w:id="725186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214318">
      <w:bodyDiv w:val="1"/>
      <w:marLeft w:val="0"/>
      <w:marRight w:val="0"/>
      <w:marTop w:val="0"/>
      <w:marBottom w:val="0"/>
      <w:divBdr>
        <w:top w:val="none" w:sz="0" w:space="0" w:color="auto"/>
        <w:left w:val="none" w:sz="0" w:space="0" w:color="auto"/>
        <w:bottom w:val="none" w:sz="0" w:space="0" w:color="auto"/>
        <w:right w:val="none" w:sz="0" w:space="0" w:color="auto"/>
      </w:divBdr>
      <w:divsChild>
        <w:div w:id="1736515254">
          <w:marLeft w:val="0"/>
          <w:marRight w:val="0"/>
          <w:marTop w:val="0"/>
          <w:marBottom w:val="0"/>
          <w:divBdr>
            <w:top w:val="none" w:sz="0" w:space="0" w:color="auto"/>
            <w:left w:val="none" w:sz="0" w:space="0" w:color="auto"/>
            <w:bottom w:val="none" w:sz="0" w:space="0" w:color="auto"/>
            <w:right w:val="none" w:sz="0" w:space="0" w:color="auto"/>
          </w:divBdr>
          <w:divsChild>
            <w:div w:id="363479244">
              <w:marLeft w:val="0"/>
              <w:marRight w:val="0"/>
              <w:marTop w:val="0"/>
              <w:marBottom w:val="0"/>
              <w:divBdr>
                <w:top w:val="none" w:sz="0" w:space="0" w:color="auto"/>
                <w:left w:val="none" w:sz="0" w:space="0" w:color="auto"/>
                <w:bottom w:val="none" w:sz="0" w:space="0" w:color="auto"/>
                <w:right w:val="none" w:sz="0" w:space="0" w:color="auto"/>
              </w:divBdr>
            </w:div>
          </w:divsChild>
        </w:div>
        <w:div w:id="723216516">
          <w:marLeft w:val="0"/>
          <w:marRight w:val="0"/>
          <w:marTop w:val="0"/>
          <w:marBottom w:val="0"/>
          <w:divBdr>
            <w:top w:val="none" w:sz="0" w:space="0" w:color="auto"/>
            <w:left w:val="none" w:sz="0" w:space="0" w:color="auto"/>
            <w:bottom w:val="none" w:sz="0" w:space="0" w:color="auto"/>
            <w:right w:val="none" w:sz="0" w:space="0" w:color="auto"/>
          </w:divBdr>
          <w:divsChild>
            <w:div w:id="748191183">
              <w:marLeft w:val="0"/>
              <w:marRight w:val="0"/>
              <w:marTop w:val="0"/>
              <w:marBottom w:val="0"/>
              <w:divBdr>
                <w:top w:val="none" w:sz="0" w:space="0" w:color="auto"/>
                <w:left w:val="none" w:sz="0" w:space="0" w:color="auto"/>
                <w:bottom w:val="none" w:sz="0" w:space="0" w:color="auto"/>
                <w:right w:val="none" w:sz="0" w:space="0" w:color="auto"/>
              </w:divBdr>
            </w:div>
          </w:divsChild>
        </w:div>
        <w:div w:id="70721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205066">
          <w:marLeft w:val="0"/>
          <w:marRight w:val="0"/>
          <w:marTop w:val="0"/>
          <w:marBottom w:val="0"/>
          <w:divBdr>
            <w:top w:val="none" w:sz="0" w:space="0" w:color="auto"/>
            <w:left w:val="none" w:sz="0" w:space="0" w:color="auto"/>
            <w:bottom w:val="none" w:sz="0" w:space="0" w:color="auto"/>
            <w:right w:val="none" w:sz="0" w:space="0" w:color="auto"/>
          </w:divBdr>
          <w:divsChild>
            <w:div w:id="1899391166">
              <w:marLeft w:val="0"/>
              <w:marRight w:val="0"/>
              <w:marTop w:val="0"/>
              <w:marBottom w:val="0"/>
              <w:divBdr>
                <w:top w:val="none" w:sz="0" w:space="0" w:color="auto"/>
                <w:left w:val="none" w:sz="0" w:space="0" w:color="auto"/>
                <w:bottom w:val="none" w:sz="0" w:space="0" w:color="auto"/>
                <w:right w:val="none" w:sz="0" w:space="0" w:color="auto"/>
              </w:divBdr>
            </w:div>
          </w:divsChild>
        </w:div>
        <w:div w:id="1953437757">
          <w:marLeft w:val="0"/>
          <w:marRight w:val="0"/>
          <w:marTop w:val="0"/>
          <w:marBottom w:val="0"/>
          <w:divBdr>
            <w:top w:val="none" w:sz="0" w:space="0" w:color="auto"/>
            <w:left w:val="none" w:sz="0" w:space="0" w:color="auto"/>
            <w:bottom w:val="none" w:sz="0" w:space="0" w:color="auto"/>
            <w:right w:val="none" w:sz="0" w:space="0" w:color="auto"/>
          </w:divBdr>
          <w:divsChild>
            <w:div w:id="2007899041">
              <w:marLeft w:val="0"/>
              <w:marRight w:val="0"/>
              <w:marTop w:val="0"/>
              <w:marBottom w:val="0"/>
              <w:divBdr>
                <w:top w:val="none" w:sz="0" w:space="0" w:color="auto"/>
                <w:left w:val="none" w:sz="0" w:space="0" w:color="auto"/>
                <w:bottom w:val="none" w:sz="0" w:space="0" w:color="auto"/>
                <w:right w:val="none" w:sz="0" w:space="0" w:color="auto"/>
              </w:divBdr>
            </w:div>
          </w:divsChild>
        </w:div>
        <w:div w:id="187256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6911">
          <w:marLeft w:val="0"/>
          <w:marRight w:val="0"/>
          <w:marTop w:val="0"/>
          <w:marBottom w:val="0"/>
          <w:divBdr>
            <w:top w:val="none" w:sz="0" w:space="0" w:color="auto"/>
            <w:left w:val="none" w:sz="0" w:space="0" w:color="auto"/>
            <w:bottom w:val="none" w:sz="0" w:space="0" w:color="auto"/>
            <w:right w:val="none" w:sz="0" w:space="0" w:color="auto"/>
          </w:divBdr>
          <w:divsChild>
            <w:div w:id="1607958030">
              <w:marLeft w:val="0"/>
              <w:marRight w:val="0"/>
              <w:marTop w:val="0"/>
              <w:marBottom w:val="0"/>
              <w:divBdr>
                <w:top w:val="none" w:sz="0" w:space="0" w:color="auto"/>
                <w:left w:val="none" w:sz="0" w:space="0" w:color="auto"/>
                <w:bottom w:val="none" w:sz="0" w:space="0" w:color="auto"/>
                <w:right w:val="none" w:sz="0" w:space="0" w:color="auto"/>
              </w:divBdr>
            </w:div>
          </w:divsChild>
        </w:div>
        <w:div w:id="2098403714">
          <w:marLeft w:val="0"/>
          <w:marRight w:val="0"/>
          <w:marTop w:val="0"/>
          <w:marBottom w:val="0"/>
          <w:divBdr>
            <w:top w:val="none" w:sz="0" w:space="0" w:color="auto"/>
            <w:left w:val="none" w:sz="0" w:space="0" w:color="auto"/>
            <w:bottom w:val="none" w:sz="0" w:space="0" w:color="auto"/>
            <w:right w:val="none" w:sz="0" w:space="0" w:color="auto"/>
          </w:divBdr>
          <w:divsChild>
            <w:div w:id="20423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9632">
      <w:bodyDiv w:val="1"/>
      <w:marLeft w:val="0"/>
      <w:marRight w:val="0"/>
      <w:marTop w:val="0"/>
      <w:marBottom w:val="0"/>
      <w:divBdr>
        <w:top w:val="none" w:sz="0" w:space="0" w:color="auto"/>
        <w:left w:val="none" w:sz="0" w:space="0" w:color="auto"/>
        <w:bottom w:val="none" w:sz="0" w:space="0" w:color="auto"/>
        <w:right w:val="none" w:sz="0" w:space="0" w:color="auto"/>
      </w:divBdr>
      <w:divsChild>
        <w:div w:id="321854172">
          <w:marLeft w:val="0"/>
          <w:marRight w:val="0"/>
          <w:marTop w:val="0"/>
          <w:marBottom w:val="0"/>
          <w:divBdr>
            <w:top w:val="none" w:sz="0" w:space="0" w:color="auto"/>
            <w:left w:val="none" w:sz="0" w:space="0" w:color="auto"/>
            <w:bottom w:val="none" w:sz="0" w:space="0" w:color="auto"/>
            <w:right w:val="none" w:sz="0" w:space="0" w:color="auto"/>
          </w:divBdr>
          <w:divsChild>
            <w:div w:id="2062248077">
              <w:marLeft w:val="0"/>
              <w:marRight w:val="0"/>
              <w:marTop w:val="0"/>
              <w:marBottom w:val="0"/>
              <w:divBdr>
                <w:top w:val="none" w:sz="0" w:space="0" w:color="auto"/>
                <w:left w:val="none" w:sz="0" w:space="0" w:color="auto"/>
                <w:bottom w:val="none" w:sz="0" w:space="0" w:color="auto"/>
                <w:right w:val="none" w:sz="0" w:space="0" w:color="auto"/>
              </w:divBdr>
            </w:div>
          </w:divsChild>
        </w:div>
        <w:div w:id="682433781">
          <w:marLeft w:val="0"/>
          <w:marRight w:val="0"/>
          <w:marTop w:val="0"/>
          <w:marBottom w:val="0"/>
          <w:divBdr>
            <w:top w:val="none" w:sz="0" w:space="0" w:color="auto"/>
            <w:left w:val="none" w:sz="0" w:space="0" w:color="auto"/>
            <w:bottom w:val="none" w:sz="0" w:space="0" w:color="auto"/>
            <w:right w:val="none" w:sz="0" w:space="0" w:color="auto"/>
          </w:divBdr>
          <w:divsChild>
            <w:div w:id="1952978306">
              <w:marLeft w:val="0"/>
              <w:marRight w:val="0"/>
              <w:marTop w:val="0"/>
              <w:marBottom w:val="0"/>
              <w:divBdr>
                <w:top w:val="none" w:sz="0" w:space="0" w:color="auto"/>
                <w:left w:val="none" w:sz="0" w:space="0" w:color="auto"/>
                <w:bottom w:val="none" w:sz="0" w:space="0" w:color="auto"/>
                <w:right w:val="none" w:sz="0" w:space="0" w:color="auto"/>
              </w:divBdr>
            </w:div>
          </w:divsChild>
        </w:div>
        <w:div w:id="1798642603">
          <w:marLeft w:val="0"/>
          <w:marRight w:val="0"/>
          <w:marTop w:val="0"/>
          <w:marBottom w:val="0"/>
          <w:divBdr>
            <w:top w:val="none" w:sz="0" w:space="0" w:color="auto"/>
            <w:left w:val="none" w:sz="0" w:space="0" w:color="auto"/>
            <w:bottom w:val="none" w:sz="0" w:space="0" w:color="auto"/>
            <w:right w:val="none" w:sz="0" w:space="0" w:color="auto"/>
          </w:divBdr>
          <w:divsChild>
            <w:div w:id="1595746973">
              <w:marLeft w:val="0"/>
              <w:marRight w:val="0"/>
              <w:marTop w:val="0"/>
              <w:marBottom w:val="0"/>
              <w:divBdr>
                <w:top w:val="none" w:sz="0" w:space="0" w:color="auto"/>
                <w:left w:val="none" w:sz="0" w:space="0" w:color="auto"/>
                <w:bottom w:val="none" w:sz="0" w:space="0" w:color="auto"/>
                <w:right w:val="none" w:sz="0" w:space="0" w:color="auto"/>
              </w:divBdr>
            </w:div>
          </w:divsChild>
        </w:div>
        <w:div w:id="439495943">
          <w:marLeft w:val="0"/>
          <w:marRight w:val="0"/>
          <w:marTop w:val="0"/>
          <w:marBottom w:val="0"/>
          <w:divBdr>
            <w:top w:val="none" w:sz="0" w:space="0" w:color="auto"/>
            <w:left w:val="none" w:sz="0" w:space="0" w:color="auto"/>
            <w:bottom w:val="none" w:sz="0" w:space="0" w:color="auto"/>
            <w:right w:val="none" w:sz="0" w:space="0" w:color="auto"/>
          </w:divBdr>
          <w:divsChild>
            <w:div w:id="1411853479">
              <w:marLeft w:val="0"/>
              <w:marRight w:val="0"/>
              <w:marTop w:val="0"/>
              <w:marBottom w:val="0"/>
              <w:divBdr>
                <w:top w:val="none" w:sz="0" w:space="0" w:color="auto"/>
                <w:left w:val="none" w:sz="0" w:space="0" w:color="auto"/>
                <w:bottom w:val="none" w:sz="0" w:space="0" w:color="auto"/>
                <w:right w:val="none" w:sz="0" w:space="0" w:color="auto"/>
              </w:divBdr>
            </w:div>
          </w:divsChild>
        </w:div>
        <w:div w:id="1429499799">
          <w:marLeft w:val="0"/>
          <w:marRight w:val="0"/>
          <w:marTop w:val="0"/>
          <w:marBottom w:val="0"/>
          <w:divBdr>
            <w:top w:val="none" w:sz="0" w:space="0" w:color="auto"/>
            <w:left w:val="none" w:sz="0" w:space="0" w:color="auto"/>
            <w:bottom w:val="none" w:sz="0" w:space="0" w:color="auto"/>
            <w:right w:val="none" w:sz="0" w:space="0" w:color="auto"/>
          </w:divBdr>
          <w:divsChild>
            <w:div w:id="447243333">
              <w:marLeft w:val="0"/>
              <w:marRight w:val="0"/>
              <w:marTop w:val="0"/>
              <w:marBottom w:val="0"/>
              <w:divBdr>
                <w:top w:val="none" w:sz="0" w:space="0" w:color="auto"/>
                <w:left w:val="none" w:sz="0" w:space="0" w:color="auto"/>
                <w:bottom w:val="none" w:sz="0" w:space="0" w:color="auto"/>
                <w:right w:val="none" w:sz="0" w:space="0" w:color="auto"/>
              </w:divBdr>
            </w:div>
          </w:divsChild>
        </w:div>
        <w:div w:id="941063350">
          <w:marLeft w:val="0"/>
          <w:marRight w:val="0"/>
          <w:marTop w:val="0"/>
          <w:marBottom w:val="0"/>
          <w:divBdr>
            <w:top w:val="none" w:sz="0" w:space="0" w:color="auto"/>
            <w:left w:val="none" w:sz="0" w:space="0" w:color="auto"/>
            <w:bottom w:val="none" w:sz="0" w:space="0" w:color="auto"/>
            <w:right w:val="none" w:sz="0" w:space="0" w:color="auto"/>
          </w:divBdr>
          <w:divsChild>
            <w:div w:id="61366897">
              <w:marLeft w:val="0"/>
              <w:marRight w:val="0"/>
              <w:marTop w:val="0"/>
              <w:marBottom w:val="0"/>
              <w:divBdr>
                <w:top w:val="none" w:sz="0" w:space="0" w:color="auto"/>
                <w:left w:val="none" w:sz="0" w:space="0" w:color="auto"/>
                <w:bottom w:val="none" w:sz="0" w:space="0" w:color="auto"/>
                <w:right w:val="none" w:sz="0" w:space="0" w:color="auto"/>
              </w:divBdr>
            </w:div>
          </w:divsChild>
        </w:div>
        <w:div w:id="232155962">
          <w:marLeft w:val="0"/>
          <w:marRight w:val="0"/>
          <w:marTop w:val="0"/>
          <w:marBottom w:val="0"/>
          <w:divBdr>
            <w:top w:val="none" w:sz="0" w:space="0" w:color="auto"/>
            <w:left w:val="none" w:sz="0" w:space="0" w:color="auto"/>
            <w:bottom w:val="none" w:sz="0" w:space="0" w:color="auto"/>
            <w:right w:val="none" w:sz="0" w:space="0" w:color="auto"/>
          </w:divBdr>
          <w:divsChild>
            <w:div w:id="1109159437">
              <w:marLeft w:val="0"/>
              <w:marRight w:val="0"/>
              <w:marTop w:val="0"/>
              <w:marBottom w:val="0"/>
              <w:divBdr>
                <w:top w:val="none" w:sz="0" w:space="0" w:color="auto"/>
                <w:left w:val="none" w:sz="0" w:space="0" w:color="auto"/>
                <w:bottom w:val="none" w:sz="0" w:space="0" w:color="auto"/>
                <w:right w:val="none" w:sz="0" w:space="0" w:color="auto"/>
              </w:divBdr>
            </w:div>
          </w:divsChild>
        </w:div>
        <w:div w:id="870187765">
          <w:marLeft w:val="0"/>
          <w:marRight w:val="0"/>
          <w:marTop w:val="0"/>
          <w:marBottom w:val="0"/>
          <w:divBdr>
            <w:top w:val="none" w:sz="0" w:space="0" w:color="auto"/>
            <w:left w:val="none" w:sz="0" w:space="0" w:color="auto"/>
            <w:bottom w:val="none" w:sz="0" w:space="0" w:color="auto"/>
            <w:right w:val="none" w:sz="0" w:space="0" w:color="auto"/>
          </w:divBdr>
          <w:divsChild>
            <w:div w:id="2071076734">
              <w:marLeft w:val="0"/>
              <w:marRight w:val="0"/>
              <w:marTop w:val="0"/>
              <w:marBottom w:val="0"/>
              <w:divBdr>
                <w:top w:val="none" w:sz="0" w:space="0" w:color="auto"/>
                <w:left w:val="none" w:sz="0" w:space="0" w:color="auto"/>
                <w:bottom w:val="none" w:sz="0" w:space="0" w:color="auto"/>
                <w:right w:val="none" w:sz="0" w:space="0" w:color="auto"/>
              </w:divBdr>
            </w:div>
          </w:divsChild>
        </w:div>
        <w:div w:id="877353197">
          <w:marLeft w:val="0"/>
          <w:marRight w:val="0"/>
          <w:marTop w:val="0"/>
          <w:marBottom w:val="0"/>
          <w:divBdr>
            <w:top w:val="none" w:sz="0" w:space="0" w:color="auto"/>
            <w:left w:val="none" w:sz="0" w:space="0" w:color="auto"/>
            <w:bottom w:val="none" w:sz="0" w:space="0" w:color="auto"/>
            <w:right w:val="none" w:sz="0" w:space="0" w:color="auto"/>
          </w:divBdr>
          <w:divsChild>
            <w:div w:id="4948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2266">
      <w:bodyDiv w:val="1"/>
      <w:marLeft w:val="0"/>
      <w:marRight w:val="0"/>
      <w:marTop w:val="0"/>
      <w:marBottom w:val="0"/>
      <w:divBdr>
        <w:top w:val="none" w:sz="0" w:space="0" w:color="auto"/>
        <w:left w:val="none" w:sz="0" w:space="0" w:color="auto"/>
        <w:bottom w:val="none" w:sz="0" w:space="0" w:color="auto"/>
        <w:right w:val="none" w:sz="0" w:space="0" w:color="auto"/>
      </w:divBdr>
    </w:div>
    <w:div w:id="548806756">
      <w:bodyDiv w:val="1"/>
      <w:marLeft w:val="0"/>
      <w:marRight w:val="0"/>
      <w:marTop w:val="0"/>
      <w:marBottom w:val="0"/>
      <w:divBdr>
        <w:top w:val="none" w:sz="0" w:space="0" w:color="auto"/>
        <w:left w:val="none" w:sz="0" w:space="0" w:color="auto"/>
        <w:bottom w:val="none" w:sz="0" w:space="0" w:color="auto"/>
        <w:right w:val="none" w:sz="0" w:space="0" w:color="auto"/>
      </w:divBdr>
      <w:divsChild>
        <w:div w:id="1849324030">
          <w:marLeft w:val="0"/>
          <w:marRight w:val="0"/>
          <w:marTop w:val="0"/>
          <w:marBottom w:val="0"/>
          <w:divBdr>
            <w:top w:val="none" w:sz="0" w:space="0" w:color="auto"/>
            <w:left w:val="none" w:sz="0" w:space="0" w:color="auto"/>
            <w:bottom w:val="none" w:sz="0" w:space="0" w:color="auto"/>
            <w:right w:val="none" w:sz="0" w:space="0" w:color="auto"/>
          </w:divBdr>
          <w:divsChild>
            <w:div w:id="1761948762">
              <w:marLeft w:val="0"/>
              <w:marRight w:val="0"/>
              <w:marTop w:val="0"/>
              <w:marBottom w:val="0"/>
              <w:divBdr>
                <w:top w:val="none" w:sz="0" w:space="0" w:color="auto"/>
                <w:left w:val="none" w:sz="0" w:space="0" w:color="auto"/>
                <w:bottom w:val="none" w:sz="0" w:space="0" w:color="auto"/>
                <w:right w:val="none" w:sz="0" w:space="0" w:color="auto"/>
              </w:divBdr>
            </w:div>
          </w:divsChild>
        </w:div>
        <w:div w:id="824127015">
          <w:marLeft w:val="0"/>
          <w:marRight w:val="0"/>
          <w:marTop w:val="0"/>
          <w:marBottom w:val="0"/>
          <w:divBdr>
            <w:top w:val="none" w:sz="0" w:space="0" w:color="auto"/>
            <w:left w:val="none" w:sz="0" w:space="0" w:color="auto"/>
            <w:bottom w:val="none" w:sz="0" w:space="0" w:color="auto"/>
            <w:right w:val="none" w:sz="0" w:space="0" w:color="auto"/>
          </w:divBdr>
          <w:divsChild>
            <w:div w:id="1027635466">
              <w:marLeft w:val="0"/>
              <w:marRight w:val="0"/>
              <w:marTop w:val="0"/>
              <w:marBottom w:val="0"/>
              <w:divBdr>
                <w:top w:val="none" w:sz="0" w:space="0" w:color="auto"/>
                <w:left w:val="none" w:sz="0" w:space="0" w:color="auto"/>
                <w:bottom w:val="none" w:sz="0" w:space="0" w:color="auto"/>
                <w:right w:val="none" w:sz="0" w:space="0" w:color="auto"/>
              </w:divBdr>
            </w:div>
          </w:divsChild>
        </w:div>
        <w:div w:id="509757435">
          <w:marLeft w:val="0"/>
          <w:marRight w:val="0"/>
          <w:marTop w:val="0"/>
          <w:marBottom w:val="0"/>
          <w:divBdr>
            <w:top w:val="none" w:sz="0" w:space="0" w:color="auto"/>
            <w:left w:val="none" w:sz="0" w:space="0" w:color="auto"/>
            <w:bottom w:val="none" w:sz="0" w:space="0" w:color="auto"/>
            <w:right w:val="none" w:sz="0" w:space="0" w:color="auto"/>
          </w:divBdr>
          <w:divsChild>
            <w:div w:id="357120915">
              <w:marLeft w:val="0"/>
              <w:marRight w:val="0"/>
              <w:marTop w:val="0"/>
              <w:marBottom w:val="0"/>
              <w:divBdr>
                <w:top w:val="none" w:sz="0" w:space="0" w:color="auto"/>
                <w:left w:val="none" w:sz="0" w:space="0" w:color="auto"/>
                <w:bottom w:val="none" w:sz="0" w:space="0" w:color="auto"/>
                <w:right w:val="none" w:sz="0" w:space="0" w:color="auto"/>
              </w:divBdr>
            </w:div>
          </w:divsChild>
        </w:div>
        <w:div w:id="501822386">
          <w:marLeft w:val="0"/>
          <w:marRight w:val="0"/>
          <w:marTop w:val="0"/>
          <w:marBottom w:val="0"/>
          <w:divBdr>
            <w:top w:val="none" w:sz="0" w:space="0" w:color="auto"/>
            <w:left w:val="none" w:sz="0" w:space="0" w:color="auto"/>
            <w:bottom w:val="none" w:sz="0" w:space="0" w:color="auto"/>
            <w:right w:val="none" w:sz="0" w:space="0" w:color="auto"/>
          </w:divBdr>
          <w:divsChild>
            <w:div w:id="1936279728">
              <w:marLeft w:val="0"/>
              <w:marRight w:val="0"/>
              <w:marTop w:val="0"/>
              <w:marBottom w:val="0"/>
              <w:divBdr>
                <w:top w:val="none" w:sz="0" w:space="0" w:color="auto"/>
                <w:left w:val="none" w:sz="0" w:space="0" w:color="auto"/>
                <w:bottom w:val="none" w:sz="0" w:space="0" w:color="auto"/>
                <w:right w:val="none" w:sz="0" w:space="0" w:color="auto"/>
              </w:divBdr>
            </w:div>
          </w:divsChild>
        </w:div>
        <w:div w:id="551237426">
          <w:marLeft w:val="0"/>
          <w:marRight w:val="0"/>
          <w:marTop w:val="0"/>
          <w:marBottom w:val="0"/>
          <w:divBdr>
            <w:top w:val="none" w:sz="0" w:space="0" w:color="auto"/>
            <w:left w:val="none" w:sz="0" w:space="0" w:color="auto"/>
            <w:bottom w:val="none" w:sz="0" w:space="0" w:color="auto"/>
            <w:right w:val="none" w:sz="0" w:space="0" w:color="auto"/>
          </w:divBdr>
          <w:divsChild>
            <w:div w:id="1789466843">
              <w:marLeft w:val="0"/>
              <w:marRight w:val="0"/>
              <w:marTop w:val="0"/>
              <w:marBottom w:val="0"/>
              <w:divBdr>
                <w:top w:val="none" w:sz="0" w:space="0" w:color="auto"/>
                <w:left w:val="none" w:sz="0" w:space="0" w:color="auto"/>
                <w:bottom w:val="none" w:sz="0" w:space="0" w:color="auto"/>
                <w:right w:val="none" w:sz="0" w:space="0" w:color="auto"/>
              </w:divBdr>
            </w:div>
          </w:divsChild>
        </w:div>
        <w:div w:id="180438389">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40540">
          <w:marLeft w:val="0"/>
          <w:marRight w:val="0"/>
          <w:marTop w:val="0"/>
          <w:marBottom w:val="0"/>
          <w:divBdr>
            <w:top w:val="none" w:sz="0" w:space="0" w:color="auto"/>
            <w:left w:val="none" w:sz="0" w:space="0" w:color="auto"/>
            <w:bottom w:val="none" w:sz="0" w:space="0" w:color="auto"/>
            <w:right w:val="none" w:sz="0" w:space="0" w:color="auto"/>
          </w:divBdr>
          <w:divsChild>
            <w:div w:id="1177505011">
              <w:marLeft w:val="0"/>
              <w:marRight w:val="0"/>
              <w:marTop w:val="0"/>
              <w:marBottom w:val="0"/>
              <w:divBdr>
                <w:top w:val="none" w:sz="0" w:space="0" w:color="auto"/>
                <w:left w:val="none" w:sz="0" w:space="0" w:color="auto"/>
                <w:bottom w:val="none" w:sz="0" w:space="0" w:color="auto"/>
                <w:right w:val="none" w:sz="0" w:space="0" w:color="auto"/>
              </w:divBdr>
            </w:div>
          </w:divsChild>
        </w:div>
        <w:div w:id="418403975">
          <w:marLeft w:val="0"/>
          <w:marRight w:val="0"/>
          <w:marTop w:val="0"/>
          <w:marBottom w:val="0"/>
          <w:divBdr>
            <w:top w:val="none" w:sz="0" w:space="0" w:color="auto"/>
            <w:left w:val="none" w:sz="0" w:space="0" w:color="auto"/>
            <w:bottom w:val="none" w:sz="0" w:space="0" w:color="auto"/>
            <w:right w:val="none" w:sz="0" w:space="0" w:color="auto"/>
          </w:divBdr>
          <w:divsChild>
            <w:div w:id="105343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5260">
      <w:bodyDiv w:val="1"/>
      <w:marLeft w:val="0"/>
      <w:marRight w:val="0"/>
      <w:marTop w:val="0"/>
      <w:marBottom w:val="0"/>
      <w:divBdr>
        <w:top w:val="none" w:sz="0" w:space="0" w:color="auto"/>
        <w:left w:val="none" w:sz="0" w:space="0" w:color="auto"/>
        <w:bottom w:val="none" w:sz="0" w:space="0" w:color="auto"/>
        <w:right w:val="none" w:sz="0" w:space="0" w:color="auto"/>
      </w:divBdr>
      <w:divsChild>
        <w:div w:id="977341790">
          <w:marLeft w:val="0"/>
          <w:marRight w:val="0"/>
          <w:marTop w:val="0"/>
          <w:marBottom w:val="0"/>
          <w:divBdr>
            <w:top w:val="none" w:sz="0" w:space="0" w:color="auto"/>
            <w:left w:val="none" w:sz="0" w:space="0" w:color="auto"/>
            <w:bottom w:val="none" w:sz="0" w:space="0" w:color="auto"/>
            <w:right w:val="none" w:sz="0" w:space="0" w:color="auto"/>
          </w:divBdr>
          <w:divsChild>
            <w:div w:id="428281174">
              <w:marLeft w:val="0"/>
              <w:marRight w:val="0"/>
              <w:marTop w:val="0"/>
              <w:marBottom w:val="0"/>
              <w:divBdr>
                <w:top w:val="none" w:sz="0" w:space="0" w:color="auto"/>
                <w:left w:val="none" w:sz="0" w:space="0" w:color="auto"/>
                <w:bottom w:val="none" w:sz="0" w:space="0" w:color="auto"/>
                <w:right w:val="none" w:sz="0" w:space="0" w:color="auto"/>
              </w:divBdr>
            </w:div>
          </w:divsChild>
        </w:div>
        <w:div w:id="1798646295">
          <w:marLeft w:val="0"/>
          <w:marRight w:val="0"/>
          <w:marTop w:val="0"/>
          <w:marBottom w:val="0"/>
          <w:divBdr>
            <w:top w:val="none" w:sz="0" w:space="0" w:color="auto"/>
            <w:left w:val="none" w:sz="0" w:space="0" w:color="auto"/>
            <w:bottom w:val="none" w:sz="0" w:space="0" w:color="auto"/>
            <w:right w:val="none" w:sz="0" w:space="0" w:color="auto"/>
          </w:divBdr>
          <w:divsChild>
            <w:div w:id="80302779">
              <w:marLeft w:val="0"/>
              <w:marRight w:val="0"/>
              <w:marTop w:val="0"/>
              <w:marBottom w:val="0"/>
              <w:divBdr>
                <w:top w:val="none" w:sz="0" w:space="0" w:color="auto"/>
                <w:left w:val="none" w:sz="0" w:space="0" w:color="auto"/>
                <w:bottom w:val="none" w:sz="0" w:space="0" w:color="auto"/>
                <w:right w:val="none" w:sz="0" w:space="0" w:color="auto"/>
              </w:divBdr>
            </w:div>
          </w:divsChild>
        </w:div>
        <w:div w:id="100078850">
          <w:marLeft w:val="0"/>
          <w:marRight w:val="0"/>
          <w:marTop w:val="0"/>
          <w:marBottom w:val="0"/>
          <w:divBdr>
            <w:top w:val="none" w:sz="0" w:space="0" w:color="auto"/>
            <w:left w:val="none" w:sz="0" w:space="0" w:color="auto"/>
            <w:bottom w:val="none" w:sz="0" w:space="0" w:color="auto"/>
            <w:right w:val="none" w:sz="0" w:space="0" w:color="auto"/>
          </w:divBdr>
          <w:divsChild>
            <w:div w:id="1796018614">
              <w:marLeft w:val="0"/>
              <w:marRight w:val="0"/>
              <w:marTop w:val="0"/>
              <w:marBottom w:val="0"/>
              <w:divBdr>
                <w:top w:val="none" w:sz="0" w:space="0" w:color="auto"/>
                <w:left w:val="none" w:sz="0" w:space="0" w:color="auto"/>
                <w:bottom w:val="none" w:sz="0" w:space="0" w:color="auto"/>
                <w:right w:val="none" w:sz="0" w:space="0" w:color="auto"/>
              </w:divBdr>
            </w:div>
          </w:divsChild>
        </w:div>
        <w:div w:id="665937843">
          <w:marLeft w:val="0"/>
          <w:marRight w:val="0"/>
          <w:marTop w:val="0"/>
          <w:marBottom w:val="0"/>
          <w:divBdr>
            <w:top w:val="none" w:sz="0" w:space="0" w:color="auto"/>
            <w:left w:val="none" w:sz="0" w:space="0" w:color="auto"/>
            <w:bottom w:val="none" w:sz="0" w:space="0" w:color="auto"/>
            <w:right w:val="none" w:sz="0" w:space="0" w:color="auto"/>
          </w:divBdr>
          <w:divsChild>
            <w:div w:id="481847247">
              <w:marLeft w:val="0"/>
              <w:marRight w:val="0"/>
              <w:marTop w:val="0"/>
              <w:marBottom w:val="0"/>
              <w:divBdr>
                <w:top w:val="none" w:sz="0" w:space="0" w:color="auto"/>
                <w:left w:val="none" w:sz="0" w:space="0" w:color="auto"/>
                <w:bottom w:val="none" w:sz="0" w:space="0" w:color="auto"/>
                <w:right w:val="none" w:sz="0" w:space="0" w:color="auto"/>
              </w:divBdr>
            </w:div>
          </w:divsChild>
        </w:div>
        <w:div w:id="243102061">
          <w:marLeft w:val="0"/>
          <w:marRight w:val="0"/>
          <w:marTop w:val="0"/>
          <w:marBottom w:val="0"/>
          <w:divBdr>
            <w:top w:val="none" w:sz="0" w:space="0" w:color="auto"/>
            <w:left w:val="none" w:sz="0" w:space="0" w:color="auto"/>
            <w:bottom w:val="none" w:sz="0" w:space="0" w:color="auto"/>
            <w:right w:val="none" w:sz="0" w:space="0" w:color="auto"/>
          </w:divBdr>
          <w:divsChild>
            <w:div w:id="103042424">
              <w:marLeft w:val="0"/>
              <w:marRight w:val="0"/>
              <w:marTop w:val="0"/>
              <w:marBottom w:val="0"/>
              <w:divBdr>
                <w:top w:val="none" w:sz="0" w:space="0" w:color="auto"/>
                <w:left w:val="none" w:sz="0" w:space="0" w:color="auto"/>
                <w:bottom w:val="none" w:sz="0" w:space="0" w:color="auto"/>
                <w:right w:val="none" w:sz="0" w:space="0" w:color="auto"/>
              </w:divBdr>
            </w:div>
          </w:divsChild>
        </w:div>
        <w:div w:id="656373811">
          <w:marLeft w:val="0"/>
          <w:marRight w:val="0"/>
          <w:marTop w:val="0"/>
          <w:marBottom w:val="0"/>
          <w:divBdr>
            <w:top w:val="none" w:sz="0" w:space="0" w:color="auto"/>
            <w:left w:val="none" w:sz="0" w:space="0" w:color="auto"/>
            <w:bottom w:val="none" w:sz="0" w:space="0" w:color="auto"/>
            <w:right w:val="none" w:sz="0" w:space="0" w:color="auto"/>
          </w:divBdr>
          <w:divsChild>
            <w:div w:id="911426132">
              <w:marLeft w:val="0"/>
              <w:marRight w:val="0"/>
              <w:marTop w:val="0"/>
              <w:marBottom w:val="0"/>
              <w:divBdr>
                <w:top w:val="none" w:sz="0" w:space="0" w:color="auto"/>
                <w:left w:val="none" w:sz="0" w:space="0" w:color="auto"/>
                <w:bottom w:val="none" w:sz="0" w:space="0" w:color="auto"/>
                <w:right w:val="none" w:sz="0" w:space="0" w:color="auto"/>
              </w:divBdr>
            </w:div>
          </w:divsChild>
        </w:div>
        <w:div w:id="1768965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74631">
          <w:marLeft w:val="0"/>
          <w:marRight w:val="0"/>
          <w:marTop w:val="0"/>
          <w:marBottom w:val="0"/>
          <w:divBdr>
            <w:top w:val="none" w:sz="0" w:space="0" w:color="auto"/>
            <w:left w:val="none" w:sz="0" w:space="0" w:color="auto"/>
            <w:bottom w:val="none" w:sz="0" w:space="0" w:color="auto"/>
            <w:right w:val="none" w:sz="0" w:space="0" w:color="auto"/>
          </w:divBdr>
          <w:divsChild>
            <w:div w:id="370345224">
              <w:marLeft w:val="0"/>
              <w:marRight w:val="0"/>
              <w:marTop w:val="0"/>
              <w:marBottom w:val="0"/>
              <w:divBdr>
                <w:top w:val="none" w:sz="0" w:space="0" w:color="auto"/>
                <w:left w:val="none" w:sz="0" w:space="0" w:color="auto"/>
                <w:bottom w:val="none" w:sz="0" w:space="0" w:color="auto"/>
                <w:right w:val="none" w:sz="0" w:space="0" w:color="auto"/>
              </w:divBdr>
            </w:div>
          </w:divsChild>
        </w:div>
        <w:div w:id="768357434">
          <w:marLeft w:val="0"/>
          <w:marRight w:val="0"/>
          <w:marTop w:val="0"/>
          <w:marBottom w:val="0"/>
          <w:divBdr>
            <w:top w:val="none" w:sz="0" w:space="0" w:color="auto"/>
            <w:left w:val="none" w:sz="0" w:space="0" w:color="auto"/>
            <w:bottom w:val="none" w:sz="0" w:space="0" w:color="auto"/>
            <w:right w:val="none" w:sz="0" w:space="0" w:color="auto"/>
          </w:divBdr>
          <w:divsChild>
            <w:div w:id="14322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0243">
      <w:bodyDiv w:val="1"/>
      <w:marLeft w:val="0"/>
      <w:marRight w:val="0"/>
      <w:marTop w:val="0"/>
      <w:marBottom w:val="0"/>
      <w:divBdr>
        <w:top w:val="none" w:sz="0" w:space="0" w:color="auto"/>
        <w:left w:val="none" w:sz="0" w:space="0" w:color="auto"/>
        <w:bottom w:val="none" w:sz="0" w:space="0" w:color="auto"/>
        <w:right w:val="none" w:sz="0" w:space="0" w:color="auto"/>
      </w:divBdr>
      <w:divsChild>
        <w:div w:id="1968773195">
          <w:marLeft w:val="0"/>
          <w:marRight w:val="0"/>
          <w:marTop w:val="0"/>
          <w:marBottom w:val="0"/>
          <w:divBdr>
            <w:top w:val="none" w:sz="0" w:space="0" w:color="auto"/>
            <w:left w:val="none" w:sz="0" w:space="0" w:color="auto"/>
            <w:bottom w:val="none" w:sz="0" w:space="0" w:color="auto"/>
            <w:right w:val="none" w:sz="0" w:space="0" w:color="auto"/>
          </w:divBdr>
          <w:divsChild>
            <w:div w:id="20679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239">
      <w:bodyDiv w:val="1"/>
      <w:marLeft w:val="0"/>
      <w:marRight w:val="0"/>
      <w:marTop w:val="0"/>
      <w:marBottom w:val="0"/>
      <w:divBdr>
        <w:top w:val="none" w:sz="0" w:space="0" w:color="auto"/>
        <w:left w:val="none" w:sz="0" w:space="0" w:color="auto"/>
        <w:bottom w:val="none" w:sz="0" w:space="0" w:color="auto"/>
        <w:right w:val="none" w:sz="0" w:space="0" w:color="auto"/>
      </w:divBdr>
    </w:div>
    <w:div w:id="596137174">
      <w:bodyDiv w:val="1"/>
      <w:marLeft w:val="0"/>
      <w:marRight w:val="0"/>
      <w:marTop w:val="0"/>
      <w:marBottom w:val="0"/>
      <w:divBdr>
        <w:top w:val="none" w:sz="0" w:space="0" w:color="auto"/>
        <w:left w:val="none" w:sz="0" w:space="0" w:color="auto"/>
        <w:bottom w:val="none" w:sz="0" w:space="0" w:color="auto"/>
        <w:right w:val="none" w:sz="0" w:space="0" w:color="auto"/>
      </w:divBdr>
      <w:divsChild>
        <w:div w:id="1183278266">
          <w:marLeft w:val="0"/>
          <w:marRight w:val="0"/>
          <w:marTop w:val="0"/>
          <w:marBottom w:val="0"/>
          <w:divBdr>
            <w:top w:val="none" w:sz="0" w:space="0" w:color="auto"/>
            <w:left w:val="none" w:sz="0" w:space="0" w:color="auto"/>
            <w:bottom w:val="none" w:sz="0" w:space="0" w:color="auto"/>
            <w:right w:val="none" w:sz="0" w:space="0" w:color="auto"/>
          </w:divBdr>
          <w:divsChild>
            <w:div w:id="150800013">
              <w:marLeft w:val="0"/>
              <w:marRight w:val="0"/>
              <w:marTop w:val="0"/>
              <w:marBottom w:val="0"/>
              <w:divBdr>
                <w:top w:val="none" w:sz="0" w:space="0" w:color="auto"/>
                <w:left w:val="none" w:sz="0" w:space="0" w:color="auto"/>
                <w:bottom w:val="none" w:sz="0" w:space="0" w:color="auto"/>
                <w:right w:val="none" w:sz="0" w:space="0" w:color="auto"/>
              </w:divBdr>
            </w:div>
          </w:divsChild>
        </w:div>
        <w:div w:id="1626500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06589">
          <w:marLeft w:val="0"/>
          <w:marRight w:val="0"/>
          <w:marTop w:val="0"/>
          <w:marBottom w:val="0"/>
          <w:divBdr>
            <w:top w:val="none" w:sz="0" w:space="0" w:color="auto"/>
            <w:left w:val="none" w:sz="0" w:space="0" w:color="auto"/>
            <w:bottom w:val="none" w:sz="0" w:space="0" w:color="auto"/>
            <w:right w:val="none" w:sz="0" w:space="0" w:color="auto"/>
          </w:divBdr>
          <w:divsChild>
            <w:div w:id="454376378">
              <w:marLeft w:val="0"/>
              <w:marRight w:val="0"/>
              <w:marTop w:val="0"/>
              <w:marBottom w:val="0"/>
              <w:divBdr>
                <w:top w:val="none" w:sz="0" w:space="0" w:color="auto"/>
                <w:left w:val="none" w:sz="0" w:space="0" w:color="auto"/>
                <w:bottom w:val="none" w:sz="0" w:space="0" w:color="auto"/>
                <w:right w:val="none" w:sz="0" w:space="0" w:color="auto"/>
              </w:divBdr>
            </w:div>
          </w:divsChild>
        </w:div>
        <w:div w:id="1582330634">
          <w:marLeft w:val="0"/>
          <w:marRight w:val="0"/>
          <w:marTop w:val="0"/>
          <w:marBottom w:val="0"/>
          <w:divBdr>
            <w:top w:val="none" w:sz="0" w:space="0" w:color="auto"/>
            <w:left w:val="none" w:sz="0" w:space="0" w:color="auto"/>
            <w:bottom w:val="none" w:sz="0" w:space="0" w:color="auto"/>
            <w:right w:val="none" w:sz="0" w:space="0" w:color="auto"/>
          </w:divBdr>
          <w:divsChild>
            <w:div w:id="1296375335">
              <w:marLeft w:val="0"/>
              <w:marRight w:val="0"/>
              <w:marTop w:val="0"/>
              <w:marBottom w:val="0"/>
              <w:divBdr>
                <w:top w:val="none" w:sz="0" w:space="0" w:color="auto"/>
                <w:left w:val="none" w:sz="0" w:space="0" w:color="auto"/>
                <w:bottom w:val="none" w:sz="0" w:space="0" w:color="auto"/>
                <w:right w:val="none" w:sz="0" w:space="0" w:color="auto"/>
              </w:divBdr>
            </w:div>
          </w:divsChild>
        </w:div>
        <w:div w:id="49354825">
          <w:marLeft w:val="0"/>
          <w:marRight w:val="0"/>
          <w:marTop w:val="0"/>
          <w:marBottom w:val="0"/>
          <w:divBdr>
            <w:top w:val="none" w:sz="0" w:space="0" w:color="auto"/>
            <w:left w:val="none" w:sz="0" w:space="0" w:color="auto"/>
            <w:bottom w:val="none" w:sz="0" w:space="0" w:color="auto"/>
            <w:right w:val="none" w:sz="0" w:space="0" w:color="auto"/>
          </w:divBdr>
          <w:divsChild>
            <w:div w:id="248348137">
              <w:marLeft w:val="0"/>
              <w:marRight w:val="0"/>
              <w:marTop w:val="0"/>
              <w:marBottom w:val="0"/>
              <w:divBdr>
                <w:top w:val="none" w:sz="0" w:space="0" w:color="auto"/>
                <w:left w:val="none" w:sz="0" w:space="0" w:color="auto"/>
                <w:bottom w:val="none" w:sz="0" w:space="0" w:color="auto"/>
                <w:right w:val="none" w:sz="0" w:space="0" w:color="auto"/>
              </w:divBdr>
            </w:div>
          </w:divsChild>
        </w:div>
        <w:div w:id="528687684">
          <w:marLeft w:val="0"/>
          <w:marRight w:val="0"/>
          <w:marTop w:val="0"/>
          <w:marBottom w:val="0"/>
          <w:divBdr>
            <w:top w:val="none" w:sz="0" w:space="0" w:color="auto"/>
            <w:left w:val="none" w:sz="0" w:space="0" w:color="auto"/>
            <w:bottom w:val="none" w:sz="0" w:space="0" w:color="auto"/>
            <w:right w:val="none" w:sz="0" w:space="0" w:color="auto"/>
          </w:divBdr>
          <w:divsChild>
            <w:div w:id="221142170">
              <w:marLeft w:val="0"/>
              <w:marRight w:val="0"/>
              <w:marTop w:val="0"/>
              <w:marBottom w:val="0"/>
              <w:divBdr>
                <w:top w:val="none" w:sz="0" w:space="0" w:color="auto"/>
                <w:left w:val="none" w:sz="0" w:space="0" w:color="auto"/>
                <w:bottom w:val="none" w:sz="0" w:space="0" w:color="auto"/>
                <w:right w:val="none" w:sz="0" w:space="0" w:color="auto"/>
              </w:divBdr>
            </w:div>
          </w:divsChild>
        </w:div>
        <w:div w:id="1559776786">
          <w:marLeft w:val="0"/>
          <w:marRight w:val="0"/>
          <w:marTop w:val="0"/>
          <w:marBottom w:val="0"/>
          <w:divBdr>
            <w:top w:val="none" w:sz="0" w:space="0" w:color="auto"/>
            <w:left w:val="none" w:sz="0" w:space="0" w:color="auto"/>
            <w:bottom w:val="none" w:sz="0" w:space="0" w:color="auto"/>
            <w:right w:val="none" w:sz="0" w:space="0" w:color="auto"/>
          </w:divBdr>
          <w:divsChild>
            <w:div w:id="11675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703">
      <w:bodyDiv w:val="1"/>
      <w:marLeft w:val="0"/>
      <w:marRight w:val="0"/>
      <w:marTop w:val="0"/>
      <w:marBottom w:val="0"/>
      <w:divBdr>
        <w:top w:val="none" w:sz="0" w:space="0" w:color="auto"/>
        <w:left w:val="none" w:sz="0" w:space="0" w:color="auto"/>
        <w:bottom w:val="none" w:sz="0" w:space="0" w:color="auto"/>
        <w:right w:val="none" w:sz="0" w:space="0" w:color="auto"/>
      </w:divBdr>
      <w:divsChild>
        <w:div w:id="1797018489">
          <w:marLeft w:val="0"/>
          <w:marRight w:val="0"/>
          <w:marTop w:val="0"/>
          <w:marBottom w:val="0"/>
          <w:divBdr>
            <w:top w:val="none" w:sz="0" w:space="0" w:color="auto"/>
            <w:left w:val="none" w:sz="0" w:space="0" w:color="auto"/>
            <w:bottom w:val="none" w:sz="0" w:space="0" w:color="auto"/>
            <w:right w:val="none" w:sz="0" w:space="0" w:color="auto"/>
          </w:divBdr>
          <w:divsChild>
            <w:div w:id="876240435">
              <w:marLeft w:val="0"/>
              <w:marRight w:val="0"/>
              <w:marTop w:val="0"/>
              <w:marBottom w:val="0"/>
              <w:divBdr>
                <w:top w:val="none" w:sz="0" w:space="0" w:color="auto"/>
                <w:left w:val="none" w:sz="0" w:space="0" w:color="auto"/>
                <w:bottom w:val="none" w:sz="0" w:space="0" w:color="auto"/>
                <w:right w:val="none" w:sz="0" w:space="0" w:color="auto"/>
              </w:divBdr>
            </w:div>
          </w:divsChild>
        </w:div>
        <w:div w:id="1732581311">
          <w:marLeft w:val="0"/>
          <w:marRight w:val="0"/>
          <w:marTop w:val="0"/>
          <w:marBottom w:val="0"/>
          <w:divBdr>
            <w:top w:val="none" w:sz="0" w:space="0" w:color="auto"/>
            <w:left w:val="none" w:sz="0" w:space="0" w:color="auto"/>
            <w:bottom w:val="none" w:sz="0" w:space="0" w:color="auto"/>
            <w:right w:val="none" w:sz="0" w:space="0" w:color="auto"/>
          </w:divBdr>
          <w:divsChild>
            <w:div w:id="11337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1240">
      <w:bodyDiv w:val="1"/>
      <w:marLeft w:val="0"/>
      <w:marRight w:val="0"/>
      <w:marTop w:val="0"/>
      <w:marBottom w:val="0"/>
      <w:divBdr>
        <w:top w:val="none" w:sz="0" w:space="0" w:color="auto"/>
        <w:left w:val="none" w:sz="0" w:space="0" w:color="auto"/>
        <w:bottom w:val="none" w:sz="0" w:space="0" w:color="auto"/>
        <w:right w:val="none" w:sz="0" w:space="0" w:color="auto"/>
      </w:divBdr>
      <w:divsChild>
        <w:div w:id="1529178333">
          <w:marLeft w:val="0"/>
          <w:marRight w:val="0"/>
          <w:marTop w:val="0"/>
          <w:marBottom w:val="0"/>
          <w:divBdr>
            <w:top w:val="none" w:sz="0" w:space="0" w:color="auto"/>
            <w:left w:val="none" w:sz="0" w:space="0" w:color="auto"/>
            <w:bottom w:val="none" w:sz="0" w:space="0" w:color="auto"/>
            <w:right w:val="none" w:sz="0" w:space="0" w:color="auto"/>
          </w:divBdr>
          <w:divsChild>
            <w:div w:id="219639534">
              <w:marLeft w:val="0"/>
              <w:marRight w:val="0"/>
              <w:marTop w:val="0"/>
              <w:marBottom w:val="0"/>
              <w:divBdr>
                <w:top w:val="none" w:sz="0" w:space="0" w:color="auto"/>
                <w:left w:val="none" w:sz="0" w:space="0" w:color="auto"/>
                <w:bottom w:val="none" w:sz="0" w:space="0" w:color="auto"/>
                <w:right w:val="none" w:sz="0" w:space="0" w:color="auto"/>
              </w:divBdr>
            </w:div>
          </w:divsChild>
        </w:div>
        <w:div w:id="213243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921875">
          <w:marLeft w:val="0"/>
          <w:marRight w:val="0"/>
          <w:marTop w:val="0"/>
          <w:marBottom w:val="0"/>
          <w:divBdr>
            <w:top w:val="none" w:sz="0" w:space="0" w:color="auto"/>
            <w:left w:val="none" w:sz="0" w:space="0" w:color="auto"/>
            <w:bottom w:val="none" w:sz="0" w:space="0" w:color="auto"/>
            <w:right w:val="none" w:sz="0" w:space="0" w:color="auto"/>
          </w:divBdr>
          <w:divsChild>
            <w:div w:id="1248616310">
              <w:marLeft w:val="0"/>
              <w:marRight w:val="0"/>
              <w:marTop w:val="0"/>
              <w:marBottom w:val="0"/>
              <w:divBdr>
                <w:top w:val="none" w:sz="0" w:space="0" w:color="auto"/>
                <w:left w:val="none" w:sz="0" w:space="0" w:color="auto"/>
                <w:bottom w:val="none" w:sz="0" w:space="0" w:color="auto"/>
                <w:right w:val="none" w:sz="0" w:space="0" w:color="auto"/>
              </w:divBdr>
            </w:div>
          </w:divsChild>
        </w:div>
        <w:div w:id="782580985">
          <w:marLeft w:val="0"/>
          <w:marRight w:val="0"/>
          <w:marTop w:val="0"/>
          <w:marBottom w:val="0"/>
          <w:divBdr>
            <w:top w:val="none" w:sz="0" w:space="0" w:color="auto"/>
            <w:left w:val="none" w:sz="0" w:space="0" w:color="auto"/>
            <w:bottom w:val="none" w:sz="0" w:space="0" w:color="auto"/>
            <w:right w:val="none" w:sz="0" w:space="0" w:color="auto"/>
          </w:divBdr>
          <w:divsChild>
            <w:div w:id="901713782">
              <w:marLeft w:val="0"/>
              <w:marRight w:val="0"/>
              <w:marTop w:val="0"/>
              <w:marBottom w:val="0"/>
              <w:divBdr>
                <w:top w:val="none" w:sz="0" w:space="0" w:color="auto"/>
                <w:left w:val="none" w:sz="0" w:space="0" w:color="auto"/>
                <w:bottom w:val="none" w:sz="0" w:space="0" w:color="auto"/>
                <w:right w:val="none" w:sz="0" w:space="0" w:color="auto"/>
              </w:divBdr>
            </w:div>
          </w:divsChild>
        </w:div>
        <w:div w:id="110889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876273">
          <w:marLeft w:val="0"/>
          <w:marRight w:val="0"/>
          <w:marTop w:val="0"/>
          <w:marBottom w:val="0"/>
          <w:divBdr>
            <w:top w:val="none" w:sz="0" w:space="0" w:color="auto"/>
            <w:left w:val="none" w:sz="0" w:space="0" w:color="auto"/>
            <w:bottom w:val="none" w:sz="0" w:space="0" w:color="auto"/>
            <w:right w:val="none" w:sz="0" w:space="0" w:color="auto"/>
          </w:divBdr>
          <w:divsChild>
            <w:div w:id="420495110">
              <w:marLeft w:val="0"/>
              <w:marRight w:val="0"/>
              <w:marTop w:val="0"/>
              <w:marBottom w:val="0"/>
              <w:divBdr>
                <w:top w:val="none" w:sz="0" w:space="0" w:color="auto"/>
                <w:left w:val="none" w:sz="0" w:space="0" w:color="auto"/>
                <w:bottom w:val="none" w:sz="0" w:space="0" w:color="auto"/>
                <w:right w:val="none" w:sz="0" w:space="0" w:color="auto"/>
              </w:divBdr>
            </w:div>
          </w:divsChild>
        </w:div>
        <w:div w:id="1876768541">
          <w:marLeft w:val="0"/>
          <w:marRight w:val="0"/>
          <w:marTop w:val="0"/>
          <w:marBottom w:val="0"/>
          <w:divBdr>
            <w:top w:val="none" w:sz="0" w:space="0" w:color="auto"/>
            <w:left w:val="none" w:sz="0" w:space="0" w:color="auto"/>
            <w:bottom w:val="none" w:sz="0" w:space="0" w:color="auto"/>
            <w:right w:val="none" w:sz="0" w:space="0" w:color="auto"/>
          </w:divBdr>
          <w:divsChild>
            <w:div w:id="1431314183">
              <w:marLeft w:val="0"/>
              <w:marRight w:val="0"/>
              <w:marTop w:val="0"/>
              <w:marBottom w:val="0"/>
              <w:divBdr>
                <w:top w:val="none" w:sz="0" w:space="0" w:color="auto"/>
                <w:left w:val="none" w:sz="0" w:space="0" w:color="auto"/>
                <w:bottom w:val="none" w:sz="0" w:space="0" w:color="auto"/>
                <w:right w:val="none" w:sz="0" w:space="0" w:color="auto"/>
              </w:divBdr>
            </w:div>
          </w:divsChild>
        </w:div>
        <w:div w:id="1981114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491128">
          <w:marLeft w:val="0"/>
          <w:marRight w:val="0"/>
          <w:marTop w:val="0"/>
          <w:marBottom w:val="0"/>
          <w:divBdr>
            <w:top w:val="none" w:sz="0" w:space="0" w:color="auto"/>
            <w:left w:val="none" w:sz="0" w:space="0" w:color="auto"/>
            <w:bottom w:val="none" w:sz="0" w:space="0" w:color="auto"/>
            <w:right w:val="none" w:sz="0" w:space="0" w:color="auto"/>
          </w:divBdr>
          <w:divsChild>
            <w:div w:id="1645357521">
              <w:marLeft w:val="0"/>
              <w:marRight w:val="0"/>
              <w:marTop w:val="0"/>
              <w:marBottom w:val="0"/>
              <w:divBdr>
                <w:top w:val="none" w:sz="0" w:space="0" w:color="auto"/>
                <w:left w:val="none" w:sz="0" w:space="0" w:color="auto"/>
                <w:bottom w:val="none" w:sz="0" w:space="0" w:color="auto"/>
                <w:right w:val="none" w:sz="0" w:space="0" w:color="auto"/>
              </w:divBdr>
            </w:div>
          </w:divsChild>
        </w:div>
        <w:div w:id="1374884563">
          <w:marLeft w:val="0"/>
          <w:marRight w:val="0"/>
          <w:marTop w:val="0"/>
          <w:marBottom w:val="0"/>
          <w:divBdr>
            <w:top w:val="none" w:sz="0" w:space="0" w:color="auto"/>
            <w:left w:val="none" w:sz="0" w:space="0" w:color="auto"/>
            <w:bottom w:val="none" w:sz="0" w:space="0" w:color="auto"/>
            <w:right w:val="none" w:sz="0" w:space="0" w:color="auto"/>
          </w:divBdr>
          <w:divsChild>
            <w:div w:id="10854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6940">
      <w:bodyDiv w:val="1"/>
      <w:marLeft w:val="0"/>
      <w:marRight w:val="0"/>
      <w:marTop w:val="0"/>
      <w:marBottom w:val="0"/>
      <w:divBdr>
        <w:top w:val="none" w:sz="0" w:space="0" w:color="auto"/>
        <w:left w:val="none" w:sz="0" w:space="0" w:color="auto"/>
        <w:bottom w:val="none" w:sz="0" w:space="0" w:color="auto"/>
        <w:right w:val="none" w:sz="0" w:space="0" w:color="auto"/>
      </w:divBdr>
      <w:divsChild>
        <w:div w:id="292296166">
          <w:marLeft w:val="0"/>
          <w:marRight w:val="0"/>
          <w:marTop w:val="0"/>
          <w:marBottom w:val="0"/>
          <w:divBdr>
            <w:top w:val="none" w:sz="0" w:space="0" w:color="auto"/>
            <w:left w:val="none" w:sz="0" w:space="0" w:color="auto"/>
            <w:bottom w:val="none" w:sz="0" w:space="0" w:color="auto"/>
            <w:right w:val="none" w:sz="0" w:space="0" w:color="auto"/>
          </w:divBdr>
          <w:divsChild>
            <w:div w:id="1993177057">
              <w:marLeft w:val="0"/>
              <w:marRight w:val="0"/>
              <w:marTop w:val="0"/>
              <w:marBottom w:val="0"/>
              <w:divBdr>
                <w:top w:val="none" w:sz="0" w:space="0" w:color="auto"/>
                <w:left w:val="none" w:sz="0" w:space="0" w:color="auto"/>
                <w:bottom w:val="none" w:sz="0" w:space="0" w:color="auto"/>
                <w:right w:val="none" w:sz="0" w:space="0" w:color="auto"/>
              </w:divBdr>
            </w:div>
          </w:divsChild>
        </w:div>
        <w:div w:id="29453024">
          <w:marLeft w:val="0"/>
          <w:marRight w:val="0"/>
          <w:marTop w:val="0"/>
          <w:marBottom w:val="0"/>
          <w:divBdr>
            <w:top w:val="none" w:sz="0" w:space="0" w:color="auto"/>
            <w:left w:val="none" w:sz="0" w:space="0" w:color="auto"/>
            <w:bottom w:val="none" w:sz="0" w:space="0" w:color="auto"/>
            <w:right w:val="none" w:sz="0" w:space="0" w:color="auto"/>
          </w:divBdr>
          <w:divsChild>
            <w:div w:id="1413119782">
              <w:marLeft w:val="0"/>
              <w:marRight w:val="0"/>
              <w:marTop w:val="0"/>
              <w:marBottom w:val="0"/>
              <w:divBdr>
                <w:top w:val="none" w:sz="0" w:space="0" w:color="auto"/>
                <w:left w:val="none" w:sz="0" w:space="0" w:color="auto"/>
                <w:bottom w:val="none" w:sz="0" w:space="0" w:color="auto"/>
                <w:right w:val="none" w:sz="0" w:space="0" w:color="auto"/>
              </w:divBdr>
            </w:div>
          </w:divsChild>
        </w:div>
        <w:div w:id="909387159">
          <w:marLeft w:val="0"/>
          <w:marRight w:val="0"/>
          <w:marTop w:val="0"/>
          <w:marBottom w:val="0"/>
          <w:divBdr>
            <w:top w:val="none" w:sz="0" w:space="0" w:color="auto"/>
            <w:left w:val="none" w:sz="0" w:space="0" w:color="auto"/>
            <w:bottom w:val="none" w:sz="0" w:space="0" w:color="auto"/>
            <w:right w:val="none" w:sz="0" w:space="0" w:color="auto"/>
          </w:divBdr>
          <w:divsChild>
            <w:div w:id="58307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4181">
      <w:bodyDiv w:val="1"/>
      <w:marLeft w:val="0"/>
      <w:marRight w:val="0"/>
      <w:marTop w:val="0"/>
      <w:marBottom w:val="0"/>
      <w:divBdr>
        <w:top w:val="none" w:sz="0" w:space="0" w:color="auto"/>
        <w:left w:val="none" w:sz="0" w:space="0" w:color="auto"/>
        <w:bottom w:val="none" w:sz="0" w:space="0" w:color="auto"/>
        <w:right w:val="none" w:sz="0" w:space="0" w:color="auto"/>
      </w:divBdr>
      <w:divsChild>
        <w:div w:id="576407171">
          <w:marLeft w:val="0"/>
          <w:marRight w:val="0"/>
          <w:marTop w:val="0"/>
          <w:marBottom w:val="0"/>
          <w:divBdr>
            <w:top w:val="none" w:sz="0" w:space="0" w:color="auto"/>
            <w:left w:val="none" w:sz="0" w:space="0" w:color="auto"/>
            <w:bottom w:val="none" w:sz="0" w:space="0" w:color="auto"/>
            <w:right w:val="none" w:sz="0" w:space="0" w:color="auto"/>
          </w:divBdr>
          <w:divsChild>
            <w:div w:id="367028456">
              <w:marLeft w:val="0"/>
              <w:marRight w:val="0"/>
              <w:marTop w:val="0"/>
              <w:marBottom w:val="0"/>
              <w:divBdr>
                <w:top w:val="none" w:sz="0" w:space="0" w:color="auto"/>
                <w:left w:val="none" w:sz="0" w:space="0" w:color="auto"/>
                <w:bottom w:val="none" w:sz="0" w:space="0" w:color="auto"/>
                <w:right w:val="none" w:sz="0" w:space="0" w:color="auto"/>
              </w:divBdr>
            </w:div>
          </w:divsChild>
        </w:div>
        <w:div w:id="1774131061">
          <w:marLeft w:val="0"/>
          <w:marRight w:val="0"/>
          <w:marTop w:val="0"/>
          <w:marBottom w:val="0"/>
          <w:divBdr>
            <w:top w:val="none" w:sz="0" w:space="0" w:color="auto"/>
            <w:left w:val="none" w:sz="0" w:space="0" w:color="auto"/>
            <w:bottom w:val="none" w:sz="0" w:space="0" w:color="auto"/>
            <w:right w:val="none" w:sz="0" w:space="0" w:color="auto"/>
          </w:divBdr>
          <w:divsChild>
            <w:div w:id="128518137">
              <w:marLeft w:val="0"/>
              <w:marRight w:val="0"/>
              <w:marTop w:val="0"/>
              <w:marBottom w:val="0"/>
              <w:divBdr>
                <w:top w:val="none" w:sz="0" w:space="0" w:color="auto"/>
                <w:left w:val="none" w:sz="0" w:space="0" w:color="auto"/>
                <w:bottom w:val="none" w:sz="0" w:space="0" w:color="auto"/>
                <w:right w:val="none" w:sz="0" w:space="0" w:color="auto"/>
              </w:divBdr>
            </w:div>
          </w:divsChild>
        </w:div>
        <w:div w:id="1201548410">
          <w:marLeft w:val="0"/>
          <w:marRight w:val="0"/>
          <w:marTop w:val="0"/>
          <w:marBottom w:val="0"/>
          <w:divBdr>
            <w:top w:val="none" w:sz="0" w:space="0" w:color="auto"/>
            <w:left w:val="none" w:sz="0" w:space="0" w:color="auto"/>
            <w:bottom w:val="none" w:sz="0" w:space="0" w:color="auto"/>
            <w:right w:val="none" w:sz="0" w:space="0" w:color="auto"/>
          </w:divBdr>
          <w:divsChild>
            <w:div w:id="2181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6756">
      <w:bodyDiv w:val="1"/>
      <w:marLeft w:val="0"/>
      <w:marRight w:val="0"/>
      <w:marTop w:val="0"/>
      <w:marBottom w:val="0"/>
      <w:divBdr>
        <w:top w:val="none" w:sz="0" w:space="0" w:color="auto"/>
        <w:left w:val="none" w:sz="0" w:space="0" w:color="auto"/>
        <w:bottom w:val="none" w:sz="0" w:space="0" w:color="auto"/>
        <w:right w:val="none" w:sz="0" w:space="0" w:color="auto"/>
      </w:divBdr>
    </w:div>
    <w:div w:id="703989734">
      <w:bodyDiv w:val="1"/>
      <w:marLeft w:val="0"/>
      <w:marRight w:val="0"/>
      <w:marTop w:val="0"/>
      <w:marBottom w:val="0"/>
      <w:divBdr>
        <w:top w:val="none" w:sz="0" w:space="0" w:color="auto"/>
        <w:left w:val="none" w:sz="0" w:space="0" w:color="auto"/>
        <w:bottom w:val="none" w:sz="0" w:space="0" w:color="auto"/>
        <w:right w:val="none" w:sz="0" w:space="0" w:color="auto"/>
      </w:divBdr>
      <w:divsChild>
        <w:div w:id="1284338456">
          <w:marLeft w:val="0"/>
          <w:marRight w:val="0"/>
          <w:marTop w:val="0"/>
          <w:marBottom w:val="0"/>
          <w:divBdr>
            <w:top w:val="none" w:sz="0" w:space="0" w:color="auto"/>
            <w:left w:val="none" w:sz="0" w:space="0" w:color="auto"/>
            <w:bottom w:val="none" w:sz="0" w:space="0" w:color="auto"/>
            <w:right w:val="none" w:sz="0" w:space="0" w:color="auto"/>
          </w:divBdr>
          <w:divsChild>
            <w:div w:id="1848783110">
              <w:marLeft w:val="0"/>
              <w:marRight w:val="0"/>
              <w:marTop w:val="0"/>
              <w:marBottom w:val="0"/>
              <w:divBdr>
                <w:top w:val="none" w:sz="0" w:space="0" w:color="auto"/>
                <w:left w:val="none" w:sz="0" w:space="0" w:color="auto"/>
                <w:bottom w:val="none" w:sz="0" w:space="0" w:color="auto"/>
                <w:right w:val="none" w:sz="0" w:space="0" w:color="auto"/>
              </w:divBdr>
            </w:div>
          </w:divsChild>
        </w:div>
        <w:div w:id="405303210">
          <w:marLeft w:val="0"/>
          <w:marRight w:val="0"/>
          <w:marTop w:val="0"/>
          <w:marBottom w:val="0"/>
          <w:divBdr>
            <w:top w:val="none" w:sz="0" w:space="0" w:color="auto"/>
            <w:left w:val="none" w:sz="0" w:space="0" w:color="auto"/>
            <w:bottom w:val="none" w:sz="0" w:space="0" w:color="auto"/>
            <w:right w:val="none" w:sz="0" w:space="0" w:color="auto"/>
          </w:divBdr>
          <w:divsChild>
            <w:div w:id="803737929">
              <w:marLeft w:val="0"/>
              <w:marRight w:val="0"/>
              <w:marTop w:val="0"/>
              <w:marBottom w:val="0"/>
              <w:divBdr>
                <w:top w:val="none" w:sz="0" w:space="0" w:color="auto"/>
                <w:left w:val="none" w:sz="0" w:space="0" w:color="auto"/>
                <w:bottom w:val="none" w:sz="0" w:space="0" w:color="auto"/>
                <w:right w:val="none" w:sz="0" w:space="0" w:color="auto"/>
              </w:divBdr>
            </w:div>
          </w:divsChild>
        </w:div>
        <w:div w:id="1748065512">
          <w:marLeft w:val="0"/>
          <w:marRight w:val="0"/>
          <w:marTop w:val="0"/>
          <w:marBottom w:val="0"/>
          <w:divBdr>
            <w:top w:val="none" w:sz="0" w:space="0" w:color="auto"/>
            <w:left w:val="none" w:sz="0" w:space="0" w:color="auto"/>
            <w:bottom w:val="none" w:sz="0" w:space="0" w:color="auto"/>
            <w:right w:val="none" w:sz="0" w:space="0" w:color="auto"/>
          </w:divBdr>
          <w:divsChild>
            <w:div w:id="1885091806">
              <w:marLeft w:val="0"/>
              <w:marRight w:val="0"/>
              <w:marTop w:val="0"/>
              <w:marBottom w:val="0"/>
              <w:divBdr>
                <w:top w:val="none" w:sz="0" w:space="0" w:color="auto"/>
                <w:left w:val="none" w:sz="0" w:space="0" w:color="auto"/>
                <w:bottom w:val="none" w:sz="0" w:space="0" w:color="auto"/>
                <w:right w:val="none" w:sz="0" w:space="0" w:color="auto"/>
              </w:divBdr>
            </w:div>
          </w:divsChild>
        </w:div>
        <w:div w:id="239482920">
          <w:marLeft w:val="0"/>
          <w:marRight w:val="0"/>
          <w:marTop w:val="0"/>
          <w:marBottom w:val="0"/>
          <w:divBdr>
            <w:top w:val="none" w:sz="0" w:space="0" w:color="auto"/>
            <w:left w:val="none" w:sz="0" w:space="0" w:color="auto"/>
            <w:bottom w:val="none" w:sz="0" w:space="0" w:color="auto"/>
            <w:right w:val="none" w:sz="0" w:space="0" w:color="auto"/>
          </w:divBdr>
          <w:divsChild>
            <w:div w:id="77599936">
              <w:marLeft w:val="0"/>
              <w:marRight w:val="0"/>
              <w:marTop w:val="0"/>
              <w:marBottom w:val="0"/>
              <w:divBdr>
                <w:top w:val="none" w:sz="0" w:space="0" w:color="auto"/>
                <w:left w:val="none" w:sz="0" w:space="0" w:color="auto"/>
                <w:bottom w:val="none" w:sz="0" w:space="0" w:color="auto"/>
                <w:right w:val="none" w:sz="0" w:space="0" w:color="auto"/>
              </w:divBdr>
            </w:div>
          </w:divsChild>
        </w:div>
        <w:div w:id="14039793">
          <w:marLeft w:val="0"/>
          <w:marRight w:val="0"/>
          <w:marTop w:val="0"/>
          <w:marBottom w:val="0"/>
          <w:divBdr>
            <w:top w:val="none" w:sz="0" w:space="0" w:color="auto"/>
            <w:left w:val="none" w:sz="0" w:space="0" w:color="auto"/>
            <w:bottom w:val="none" w:sz="0" w:space="0" w:color="auto"/>
            <w:right w:val="none" w:sz="0" w:space="0" w:color="auto"/>
          </w:divBdr>
          <w:divsChild>
            <w:div w:id="1001543956">
              <w:marLeft w:val="0"/>
              <w:marRight w:val="0"/>
              <w:marTop w:val="0"/>
              <w:marBottom w:val="0"/>
              <w:divBdr>
                <w:top w:val="none" w:sz="0" w:space="0" w:color="auto"/>
                <w:left w:val="none" w:sz="0" w:space="0" w:color="auto"/>
                <w:bottom w:val="none" w:sz="0" w:space="0" w:color="auto"/>
                <w:right w:val="none" w:sz="0" w:space="0" w:color="auto"/>
              </w:divBdr>
            </w:div>
          </w:divsChild>
        </w:div>
        <w:div w:id="1337997792">
          <w:marLeft w:val="0"/>
          <w:marRight w:val="0"/>
          <w:marTop w:val="0"/>
          <w:marBottom w:val="0"/>
          <w:divBdr>
            <w:top w:val="none" w:sz="0" w:space="0" w:color="auto"/>
            <w:left w:val="none" w:sz="0" w:space="0" w:color="auto"/>
            <w:bottom w:val="none" w:sz="0" w:space="0" w:color="auto"/>
            <w:right w:val="none" w:sz="0" w:space="0" w:color="auto"/>
          </w:divBdr>
          <w:divsChild>
            <w:div w:id="1478498241">
              <w:marLeft w:val="0"/>
              <w:marRight w:val="0"/>
              <w:marTop w:val="0"/>
              <w:marBottom w:val="0"/>
              <w:divBdr>
                <w:top w:val="none" w:sz="0" w:space="0" w:color="auto"/>
                <w:left w:val="none" w:sz="0" w:space="0" w:color="auto"/>
                <w:bottom w:val="none" w:sz="0" w:space="0" w:color="auto"/>
                <w:right w:val="none" w:sz="0" w:space="0" w:color="auto"/>
              </w:divBdr>
            </w:div>
          </w:divsChild>
        </w:div>
        <w:div w:id="1326474398">
          <w:marLeft w:val="0"/>
          <w:marRight w:val="0"/>
          <w:marTop w:val="0"/>
          <w:marBottom w:val="0"/>
          <w:divBdr>
            <w:top w:val="none" w:sz="0" w:space="0" w:color="auto"/>
            <w:left w:val="none" w:sz="0" w:space="0" w:color="auto"/>
            <w:bottom w:val="none" w:sz="0" w:space="0" w:color="auto"/>
            <w:right w:val="none" w:sz="0" w:space="0" w:color="auto"/>
          </w:divBdr>
          <w:divsChild>
            <w:div w:id="18396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8175">
      <w:bodyDiv w:val="1"/>
      <w:marLeft w:val="0"/>
      <w:marRight w:val="0"/>
      <w:marTop w:val="0"/>
      <w:marBottom w:val="0"/>
      <w:divBdr>
        <w:top w:val="none" w:sz="0" w:space="0" w:color="auto"/>
        <w:left w:val="none" w:sz="0" w:space="0" w:color="auto"/>
        <w:bottom w:val="none" w:sz="0" w:space="0" w:color="auto"/>
        <w:right w:val="none" w:sz="0" w:space="0" w:color="auto"/>
      </w:divBdr>
    </w:div>
    <w:div w:id="707490455">
      <w:bodyDiv w:val="1"/>
      <w:marLeft w:val="0"/>
      <w:marRight w:val="0"/>
      <w:marTop w:val="0"/>
      <w:marBottom w:val="0"/>
      <w:divBdr>
        <w:top w:val="none" w:sz="0" w:space="0" w:color="auto"/>
        <w:left w:val="none" w:sz="0" w:space="0" w:color="auto"/>
        <w:bottom w:val="none" w:sz="0" w:space="0" w:color="auto"/>
        <w:right w:val="none" w:sz="0" w:space="0" w:color="auto"/>
      </w:divBdr>
      <w:divsChild>
        <w:div w:id="1190069694">
          <w:marLeft w:val="0"/>
          <w:marRight w:val="0"/>
          <w:marTop w:val="0"/>
          <w:marBottom w:val="0"/>
          <w:divBdr>
            <w:top w:val="none" w:sz="0" w:space="0" w:color="auto"/>
            <w:left w:val="none" w:sz="0" w:space="0" w:color="auto"/>
            <w:bottom w:val="none" w:sz="0" w:space="0" w:color="auto"/>
            <w:right w:val="none" w:sz="0" w:space="0" w:color="auto"/>
          </w:divBdr>
          <w:divsChild>
            <w:div w:id="1402824640">
              <w:marLeft w:val="0"/>
              <w:marRight w:val="0"/>
              <w:marTop w:val="0"/>
              <w:marBottom w:val="0"/>
              <w:divBdr>
                <w:top w:val="none" w:sz="0" w:space="0" w:color="auto"/>
                <w:left w:val="none" w:sz="0" w:space="0" w:color="auto"/>
                <w:bottom w:val="none" w:sz="0" w:space="0" w:color="auto"/>
                <w:right w:val="none" w:sz="0" w:space="0" w:color="auto"/>
              </w:divBdr>
            </w:div>
          </w:divsChild>
        </w:div>
        <w:div w:id="1747455017">
          <w:marLeft w:val="0"/>
          <w:marRight w:val="0"/>
          <w:marTop w:val="0"/>
          <w:marBottom w:val="0"/>
          <w:divBdr>
            <w:top w:val="none" w:sz="0" w:space="0" w:color="auto"/>
            <w:left w:val="none" w:sz="0" w:space="0" w:color="auto"/>
            <w:bottom w:val="none" w:sz="0" w:space="0" w:color="auto"/>
            <w:right w:val="none" w:sz="0" w:space="0" w:color="auto"/>
          </w:divBdr>
          <w:divsChild>
            <w:div w:id="1808932512">
              <w:marLeft w:val="0"/>
              <w:marRight w:val="0"/>
              <w:marTop w:val="0"/>
              <w:marBottom w:val="0"/>
              <w:divBdr>
                <w:top w:val="none" w:sz="0" w:space="0" w:color="auto"/>
                <w:left w:val="none" w:sz="0" w:space="0" w:color="auto"/>
                <w:bottom w:val="none" w:sz="0" w:space="0" w:color="auto"/>
                <w:right w:val="none" w:sz="0" w:space="0" w:color="auto"/>
              </w:divBdr>
            </w:div>
          </w:divsChild>
        </w:div>
        <w:div w:id="795492167">
          <w:marLeft w:val="0"/>
          <w:marRight w:val="0"/>
          <w:marTop w:val="0"/>
          <w:marBottom w:val="0"/>
          <w:divBdr>
            <w:top w:val="none" w:sz="0" w:space="0" w:color="auto"/>
            <w:left w:val="none" w:sz="0" w:space="0" w:color="auto"/>
            <w:bottom w:val="none" w:sz="0" w:space="0" w:color="auto"/>
            <w:right w:val="none" w:sz="0" w:space="0" w:color="auto"/>
          </w:divBdr>
          <w:divsChild>
            <w:div w:id="1886140391">
              <w:marLeft w:val="0"/>
              <w:marRight w:val="0"/>
              <w:marTop w:val="0"/>
              <w:marBottom w:val="0"/>
              <w:divBdr>
                <w:top w:val="none" w:sz="0" w:space="0" w:color="auto"/>
                <w:left w:val="none" w:sz="0" w:space="0" w:color="auto"/>
                <w:bottom w:val="none" w:sz="0" w:space="0" w:color="auto"/>
                <w:right w:val="none" w:sz="0" w:space="0" w:color="auto"/>
              </w:divBdr>
            </w:div>
          </w:divsChild>
        </w:div>
        <w:div w:id="1359240015">
          <w:marLeft w:val="0"/>
          <w:marRight w:val="0"/>
          <w:marTop w:val="0"/>
          <w:marBottom w:val="0"/>
          <w:divBdr>
            <w:top w:val="none" w:sz="0" w:space="0" w:color="auto"/>
            <w:left w:val="none" w:sz="0" w:space="0" w:color="auto"/>
            <w:bottom w:val="none" w:sz="0" w:space="0" w:color="auto"/>
            <w:right w:val="none" w:sz="0" w:space="0" w:color="auto"/>
          </w:divBdr>
          <w:divsChild>
            <w:div w:id="1103452472">
              <w:marLeft w:val="0"/>
              <w:marRight w:val="0"/>
              <w:marTop w:val="0"/>
              <w:marBottom w:val="0"/>
              <w:divBdr>
                <w:top w:val="none" w:sz="0" w:space="0" w:color="auto"/>
                <w:left w:val="none" w:sz="0" w:space="0" w:color="auto"/>
                <w:bottom w:val="none" w:sz="0" w:space="0" w:color="auto"/>
                <w:right w:val="none" w:sz="0" w:space="0" w:color="auto"/>
              </w:divBdr>
            </w:div>
          </w:divsChild>
        </w:div>
        <w:div w:id="2094431750">
          <w:marLeft w:val="0"/>
          <w:marRight w:val="0"/>
          <w:marTop w:val="0"/>
          <w:marBottom w:val="0"/>
          <w:divBdr>
            <w:top w:val="none" w:sz="0" w:space="0" w:color="auto"/>
            <w:left w:val="none" w:sz="0" w:space="0" w:color="auto"/>
            <w:bottom w:val="none" w:sz="0" w:space="0" w:color="auto"/>
            <w:right w:val="none" w:sz="0" w:space="0" w:color="auto"/>
          </w:divBdr>
          <w:divsChild>
            <w:div w:id="21427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1058">
      <w:bodyDiv w:val="1"/>
      <w:marLeft w:val="0"/>
      <w:marRight w:val="0"/>
      <w:marTop w:val="0"/>
      <w:marBottom w:val="0"/>
      <w:divBdr>
        <w:top w:val="none" w:sz="0" w:space="0" w:color="auto"/>
        <w:left w:val="none" w:sz="0" w:space="0" w:color="auto"/>
        <w:bottom w:val="none" w:sz="0" w:space="0" w:color="auto"/>
        <w:right w:val="none" w:sz="0" w:space="0" w:color="auto"/>
      </w:divBdr>
      <w:divsChild>
        <w:div w:id="1921600064">
          <w:marLeft w:val="0"/>
          <w:marRight w:val="0"/>
          <w:marTop w:val="0"/>
          <w:marBottom w:val="0"/>
          <w:divBdr>
            <w:top w:val="none" w:sz="0" w:space="0" w:color="auto"/>
            <w:left w:val="none" w:sz="0" w:space="0" w:color="auto"/>
            <w:bottom w:val="none" w:sz="0" w:space="0" w:color="auto"/>
            <w:right w:val="none" w:sz="0" w:space="0" w:color="auto"/>
          </w:divBdr>
          <w:divsChild>
            <w:div w:id="1420442247">
              <w:marLeft w:val="0"/>
              <w:marRight w:val="0"/>
              <w:marTop w:val="0"/>
              <w:marBottom w:val="0"/>
              <w:divBdr>
                <w:top w:val="none" w:sz="0" w:space="0" w:color="auto"/>
                <w:left w:val="none" w:sz="0" w:space="0" w:color="auto"/>
                <w:bottom w:val="none" w:sz="0" w:space="0" w:color="auto"/>
                <w:right w:val="none" w:sz="0" w:space="0" w:color="auto"/>
              </w:divBdr>
            </w:div>
          </w:divsChild>
        </w:div>
        <w:div w:id="1441994124">
          <w:marLeft w:val="0"/>
          <w:marRight w:val="0"/>
          <w:marTop w:val="0"/>
          <w:marBottom w:val="0"/>
          <w:divBdr>
            <w:top w:val="none" w:sz="0" w:space="0" w:color="auto"/>
            <w:left w:val="none" w:sz="0" w:space="0" w:color="auto"/>
            <w:bottom w:val="none" w:sz="0" w:space="0" w:color="auto"/>
            <w:right w:val="none" w:sz="0" w:space="0" w:color="auto"/>
          </w:divBdr>
          <w:divsChild>
            <w:div w:id="458692265">
              <w:marLeft w:val="0"/>
              <w:marRight w:val="0"/>
              <w:marTop w:val="0"/>
              <w:marBottom w:val="0"/>
              <w:divBdr>
                <w:top w:val="none" w:sz="0" w:space="0" w:color="auto"/>
                <w:left w:val="none" w:sz="0" w:space="0" w:color="auto"/>
                <w:bottom w:val="none" w:sz="0" w:space="0" w:color="auto"/>
                <w:right w:val="none" w:sz="0" w:space="0" w:color="auto"/>
              </w:divBdr>
            </w:div>
          </w:divsChild>
        </w:div>
        <w:div w:id="1144002979">
          <w:marLeft w:val="0"/>
          <w:marRight w:val="0"/>
          <w:marTop w:val="0"/>
          <w:marBottom w:val="0"/>
          <w:divBdr>
            <w:top w:val="none" w:sz="0" w:space="0" w:color="auto"/>
            <w:left w:val="none" w:sz="0" w:space="0" w:color="auto"/>
            <w:bottom w:val="none" w:sz="0" w:space="0" w:color="auto"/>
            <w:right w:val="none" w:sz="0" w:space="0" w:color="auto"/>
          </w:divBdr>
          <w:divsChild>
            <w:div w:id="330177723">
              <w:marLeft w:val="0"/>
              <w:marRight w:val="0"/>
              <w:marTop w:val="0"/>
              <w:marBottom w:val="0"/>
              <w:divBdr>
                <w:top w:val="none" w:sz="0" w:space="0" w:color="auto"/>
                <w:left w:val="none" w:sz="0" w:space="0" w:color="auto"/>
                <w:bottom w:val="none" w:sz="0" w:space="0" w:color="auto"/>
                <w:right w:val="none" w:sz="0" w:space="0" w:color="auto"/>
              </w:divBdr>
            </w:div>
          </w:divsChild>
        </w:div>
        <w:div w:id="155926017">
          <w:marLeft w:val="0"/>
          <w:marRight w:val="0"/>
          <w:marTop w:val="0"/>
          <w:marBottom w:val="0"/>
          <w:divBdr>
            <w:top w:val="none" w:sz="0" w:space="0" w:color="auto"/>
            <w:left w:val="none" w:sz="0" w:space="0" w:color="auto"/>
            <w:bottom w:val="none" w:sz="0" w:space="0" w:color="auto"/>
            <w:right w:val="none" w:sz="0" w:space="0" w:color="auto"/>
          </w:divBdr>
          <w:divsChild>
            <w:div w:id="1874222150">
              <w:marLeft w:val="0"/>
              <w:marRight w:val="0"/>
              <w:marTop w:val="0"/>
              <w:marBottom w:val="0"/>
              <w:divBdr>
                <w:top w:val="none" w:sz="0" w:space="0" w:color="auto"/>
                <w:left w:val="none" w:sz="0" w:space="0" w:color="auto"/>
                <w:bottom w:val="none" w:sz="0" w:space="0" w:color="auto"/>
                <w:right w:val="none" w:sz="0" w:space="0" w:color="auto"/>
              </w:divBdr>
            </w:div>
          </w:divsChild>
        </w:div>
        <w:div w:id="749234179">
          <w:marLeft w:val="0"/>
          <w:marRight w:val="0"/>
          <w:marTop w:val="0"/>
          <w:marBottom w:val="0"/>
          <w:divBdr>
            <w:top w:val="none" w:sz="0" w:space="0" w:color="auto"/>
            <w:left w:val="none" w:sz="0" w:space="0" w:color="auto"/>
            <w:bottom w:val="none" w:sz="0" w:space="0" w:color="auto"/>
            <w:right w:val="none" w:sz="0" w:space="0" w:color="auto"/>
          </w:divBdr>
          <w:divsChild>
            <w:div w:id="1906792715">
              <w:marLeft w:val="0"/>
              <w:marRight w:val="0"/>
              <w:marTop w:val="0"/>
              <w:marBottom w:val="0"/>
              <w:divBdr>
                <w:top w:val="none" w:sz="0" w:space="0" w:color="auto"/>
                <w:left w:val="none" w:sz="0" w:space="0" w:color="auto"/>
                <w:bottom w:val="none" w:sz="0" w:space="0" w:color="auto"/>
                <w:right w:val="none" w:sz="0" w:space="0" w:color="auto"/>
              </w:divBdr>
            </w:div>
          </w:divsChild>
        </w:div>
        <w:div w:id="452291495">
          <w:marLeft w:val="0"/>
          <w:marRight w:val="0"/>
          <w:marTop w:val="0"/>
          <w:marBottom w:val="0"/>
          <w:divBdr>
            <w:top w:val="none" w:sz="0" w:space="0" w:color="auto"/>
            <w:left w:val="none" w:sz="0" w:space="0" w:color="auto"/>
            <w:bottom w:val="none" w:sz="0" w:space="0" w:color="auto"/>
            <w:right w:val="none" w:sz="0" w:space="0" w:color="auto"/>
          </w:divBdr>
          <w:divsChild>
            <w:div w:id="633103638">
              <w:marLeft w:val="0"/>
              <w:marRight w:val="0"/>
              <w:marTop w:val="0"/>
              <w:marBottom w:val="0"/>
              <w:divBdr>
                <w:top w:val="none" w:sz="0" w:space="0" w:color="auto"/>
                <w:left w:val="none" w:sz="0" w:space="0" w:color="auto"/>
                <w:bottom w:val="none" w:sz="0" w:space="0" w:color="auto"/>
                <w:right w:val="none" w:sz="0" w:space="0" w:color="auto"/>
              </w:divBdr>
            </w:div>
          </w:divsChild>
        </w:div>
        <w:div w:id="1154293500">
          <w:marLeft w:val="0"/>
          <w:marRight w:val="0"/>
          <w:marTop w:val="0"/>
          <w:marBottom w:val="0"/>
          <w:divBdr>
            <w:top w:val="none" w:sz="0" w:space="0" w:color="auto"/>
            <w:left w:val="none" w:sz="0" w:space="0" w:color="auto"/>
            <w:bottom w:val="none" w:sz="0" w:space="0" w:color="auto"/>
            <w:right w:val="none" w:sz="0" w:space="0" w:color="auto"/>
          </w:divBdr>
          <w:divsChild>
            <w:div w:id="16427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6606">
      <w:bodyDiv w:val="1"/>
      <w:marLeft w:val="0"/>
      <w:marRight w:val="0"/>
      <w:marTop w:val="0"/>
      <w:marBottom w:val="0"/>
      <w:divBdr>
        <w:top w:val="none" w:sz="0" w:space="0" w:color="auto"/>
        <w:left w:val="none" w:sz="0" w:space="0" w:color="auto"/>
        <w:bottom w:val="none" w:sz="0" w:space="0" w:color="auto"/>
        <w:right w:val="none" w:sz="0" w:space="0" w:color="auto"/>
      </w:divBdr>
      <w:divsChild>
        <w:div w:id="2120249821">
          <w:marLeft w:val="0"/>
          <w:marRight w:val="0"/>
          <w:marTop w:val="0"/>
          <w:marBottom w:val="0"/>
          <w:divBdr>
            <w:top w:val="none" w:sz="0" w:space="0" w:color="auto"/>
            <w:left w:val="none" w:sz="0" w:space="0" w:color="auto"/>
            <w:bottom w:val="none" w:sz="0" w:space="0" w:color="auto"/>
            <w:right w:val="none" w:sz="0" w:space="0" w:color="auto"/>
          </w:divBdr>
          <w:divsChild>
            <w:div w:id="194467606">
              <w:marLeft w:val="0"/>
              <w:marRight w:val="0"/>
              <w:marTop w:val="0"/>
              <w:marBottom w:val="0"/>
              <w:divBdr>
                <w:top w:val="none" w:sz="0" w:space="0" w:color="auto"/>
                <w:left w:val="none" w:sz="0" w:space="0" w:color="auto"/>
                <w:bottom w:val="none" w:sz="0" w:space="0" w:color="auto"/>
                <w:right w:val="none" w:sz="0" w:space="0" w:color="auto"/>
              </w:divBdr>
            </w:div>
          </w:divsChild>
        </w:div>
        <w:div w:id="2014912928">
          <w:marLeft w:val="0"/>
          <w:marRight w:val="0"/>
          <w:marTop w:val="0"/>
          <w:marBottom w:val="0"/>
          <w:divBdr>
            <w:top w:val="none" w:sz="0" w:space="0" w:color="auto"/>
            <w:left w:val="none" w:sz="0" w:space="0" w:color="auto"/>
            <w:bottom w:val="none" w:sz="0" w:space="0" w:color="auto"/>
            <w:right w:val="none" w:sz="0" w:space="0" w:color="auto"/>
          </w:divBdr>
          <w:divsChild>
            <w:div w:id="1927886791">
              <w:marLeft w:val="0"/>
              <w:marRight w:val="0"/>
              <w:marTop w:val="0"/>
              <w:marBottom w:val="0"/>
              <w:divBdr>
                <w:top w:val="none" w:sz="0" w:space="0" w:color="auto"/>
                <w:left w:val="none" w:sz="0" w:space="0" w:color="auto"/>
                <w:bottom w:val="none" w:sz="0" w:space="0" w:color="auto"/>
                <w:right w:val="none" w:sz="0" w:space="0" w:color="auto"/>
              </w:divBdr>
            </w:div>
          </w:divsChild>
        </w:div>
        <w:div w:id="1157303073">
          <w:marLeft w:val="0"/>
          <w:marRight w:val="0"/>
          <w:marTop w:val="0"/>
          <w:marBottom w:val="0"/>
          <w:divBdr>
            <w:top w:val="none" w:sz="0" w:space="0" w:color="auto"/>
            <w:left w:val="none" w:sz="0" w:space="0" w:color="auto"/>
            <w:bottom w:val="none" w:sz="0" w:space="0" w:color="auto"/>
            <w:right w:val="none" w:sz="0" w:space="0" w:color="auto"/>
          </w:divBdr>
          <w:divsChild>
            <w:div w:id="508956334">
              <w:marLeft w:val="0"/>
              <w:marRight w:val="0"/>
              <w:marTop w:val="0"/>
              <w:marBottom w:val="0"/>
              <w:divBdr>
                <w:top w:val="none" w:sz="0" w:space="0" w:color="auto"/>
                <w:left w:val="none" w:sz="0" w:space="0" w:color="auto"/>
                <w:bottom w:val="none" w:sz="0" w:space="0" w:color="auto"/>
                <w:right w:val="none" w:sz="0" w:space="0" w:color="auto"/>
              </w:divBdr>
            </w:div>
          </w:divsChild>
        </w:div>
        <w:div w:id="1867210506">
          <w:blockQuote w:val="1"/>
          <w:marLeft w:val="720"/>
          <w:marRight w:val="720"/>
          <w:marTop w:val="100"/>
          <w:marBottom w:val="100"/>
          <w:divBdr>
            <w:top w:val="none" w:sz="0" w:space="0" w:color="auto"/>
            <w:left w:val="none" w:sz="0" w:space="0" w:color="auto"/>
            <w:bottom w:val="none" w:sz="0" w:space="0" w:color="auto"/>
            <w:right w:val="none" w:sz="0" w:space="0" w:color="auto"/>
          </w:divBdr>
        </w:div>
        <w:div w:id="434253436">
          <w:marLeft w:val="0"/>
          <w:marRight w:val="0"/>
          <w:marTop w:val="0"/>
          <w:marBottom w:val="0"/>
          <w:divBdr>
            <w:top w:val="none" w:sz="0" w:space="0" w:color="auto"/>
            <w:left w:val="none" w:sz="0" w:space="0" w:color="auto"/>
            <w:bottom w:val="none" w:sz="0" w:space="0" w:color="auto"/>
            <w:right w:val="none" w:sz="0" w:space="0" w:color="auto"/>
          </w:divBdr>
          <w:divsChild>
            <w:div w:id="597830610">
              <w:marLeft w:val="0"/>
              <w:marRight w:val="0"/>
              <w:marTop w:val="0"/>
              <w:marBottom w:val="0"/>
              <w:divBdr>
                <w:top w:val="none" w:sz="0" w:space="0" w:color="auto"/>
                <w:left w:val="none" w:sz="0" w:space="0" w:color="auto"/>
                <w:bottom w:val="none" w:sz="0" w:space="0" w:color="auto"/>
                <w:right w:val="none" w:sz="0" w:space="0" w:color="auto"/>
              </w:divBdr>
            </w:div>
          </w:divsChild>
        </w:div>
        <w:div w:id="1625892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4889">
          <w:marLeft w:val="0"/>
          <w:marRight w:val="0"/>
          <w:marTop w:val="0"/>
          <w:marBottom w:val="0"/>
          <w:divBdr>
            <w:top w:val="none" w:sz="0" w:space="0" w:color="auto"/>
            <w:left w:val="none" w:sz="0" w:space="0" w:color="auto"/>
            <w:bottom w:val="none" w:sz="0" w:space="0" w:color="auto"/>
            <w:right w:val="none" w:sz="0" w:space="0" w:color="auto"/>
          </w:divBdr>
          <w:divsChild>
            <w:div w:id="17926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26885">
      <w:bodyDiv w:val="1"/>
      <w:marLeft w:val="0"/>
      <w:marRight w:val="0"/>
      <w:marTop w:val="0"/>
      <w:marBottom w:val="0"/>
      <w:divBdr>
        <w:top w:val="none" w:sz="0" w:space="0" w:color="auto"/>
        <w:left w:val="none" w:sz="0" w:space="0" w:color="auto"/>
        <w:bottom w:val="none" w:sz="0" w:space="0" w:color="auto"/>
        <w:right w:val="none" w:sz="0" w:space="0" w:color="auto"/>
      </w:divBdr>
      <w:divsChild>
        <w:div w:id="735012203">
          <w:marLeft w:val="0"/>
          <w:marRight w:val="0"/>
          <w:marTop w:val="0"/>
          <w:marBottom w:val="0"/>
          <w:divBdr>
            <w:top w:val="none" w:sz="0" w:space="0" w:color="auto"/>
            <w:left w:val="none" w:sz="0" w:space="0" w:color="auto"/>
            <w:bottom w:val="none" w:sz="0" w:space="0" w:color="auto"/>
            <w:right w:val="none" w:sz="0" w:space="0" w:color="auto"/>
          </w:divBdr>
          <w:divsChild>
            <w:div w:id="575357617">
              <w:marLeft w:val="0"/>
              <w:marRight w:val="0"/>
              <w:marTop w:val="0"/>
              <w:marBottom w:val="0"/>
              <w:divBdr>
                <w:top w:val="none" w:sz="0" w:space="0" w:color="auto"/>
                <w:left w:val="none" w:sz="0" w:space="0" w:color="auto"/>
                <w:bottom w:val="none" w:sz="0" w:space="0" w:color="auto"/>
                <w:right w:val="none" w:sz="0" w:space="0" w:color="auto"/>
              </w:divBdr>
            </w:div>
          </w:divsChild>
        </w:div>
        <w:div w:id="1438018001">
          <w:marLeft w:val="0"/>
          <w:marRight w:val="0"/>
          <w:marTop w:val="0"/>
          <w:marBottom w:val="0"/>
          <w:divBdr>
            <w:top w:val="none" w:sz="0" w:space="0" w:color="auto"/>
            <w:left w:val="none" w:sz="0" w:space="0" w:color="auto"/>
            <w:bottom w:val="none" w:sz="0" w:space="0" w:color="auto"/>
            <w:right w:val="none" w:sz="0" w:space="0" w:color="auto"/>
          </w:divBdr>
          <w:divsChild>
            <w:div w:id="1515655471">
              <w:marLeft w:val="0"/>
              <w:marRight w:val="0"/>
              <w:marTop w:val="0"/>
              <w:marBottom w:val="0"/>
              <w:divBdr>
                <w:top w:val="none" w:sz="0" w:space="0" w:color="auto"/>
                <w:left w:val="none" w:sz="0" w:space="0" w:color="auto"/>
                <w:bottom w:val="none" w:sz="0" w:space="0" w:color="auto"/>
                <w:right w:val="none" w:sz="0" w:space="0" w:color="auto"/>
              </w:divBdr>
            </w:div>
          </w:divsChild>
        </w:div>
        <w:div w:id="1027802306">
          <w:marLeft w:val="0"/>
          <w:marRight w:val="0"/>
          <w:marTop w:val="0"/>
          <w:marBottom w:val="0"/>
          <w:divBdr>
            <w:top w:val="none" w:sz="0" w:space="0" w:color="auto"/>
            <w:left w:val="none" w:sz="0" w:space="0" w:color="auto"/>
            <w:bottom w:val="none" w:sz="0" w:space="0" w:color="auto"/>
            <w:right w:val="none" w:sz="0" w:space="0" w:color="auto"/>
          </w:divBdr>
          <w:divsChild>
            <w:div w:id="454832733">
              <w:marLeft w:val="0"/>
              <w:marRight w:val="0"/>
              <w:marTop w:val="0"/>
              <w:marBottom w:val="0"/>
              <w:divBdr>
                <w:top w:val="none" w:sz="0" w:space="0" w:color="auto"/>
                <w:left w:val="none" w:sz="0" w:space="0" w:color="auto"/>
                <w:bottom w:val="none" w:sz="0" w:space="0" w:color="auto"/>
                <w:right w:val="none" w:sz="0" w:space="0" w:color="auto"/>
              </w:divBdr>
            </w:div>
          </w:divsChild>
        </w:div>
        <w:div w:id="946811568">
          <w:marLeft w:val="0"/>
          <w:marRight w:val="0"/>
          <w:marTop w:val="0"/>
          <w:marBottom w:val="0"/>
          <w:divBdr>
            <w:top w:val="none" w:sz="0" w:space="0" w:color="auto"/>
            <w:left w:val="none" w:sz="0" w:space="0" w:color="auto"/>
            <w:bottom w:val="none" w:sz="0" w:space="0" w:color="auto"/>
            <w:right w:val="none" w:sz="0" w:space="0" w:color="auto"/>
          </w:divBdr>
          <w:divsChild>
            <w:div w:id="280183857">
              <w:marLeft w:val="0"/>
              <w:marRight w:val="0"/>
              <w:marTop w:val="0"/>
              <w:marBottom w:val="0"/>
              <w:divBdr>
                <w:top w:val="none" w:sz="0" w:space="0" w:color="auto"/>
                <w:left w:val="none" w:sz="0" w:space="0" w:color="auto"/>
                <w:bottom w:val="none" w:sz="0" w:space="0" w:color="auto"/>
                <w:right w:val="none" w:sz="0" w:space="0" w:color="auto"/>
              </w:divBdr>
            </w:div>
          </w:divsChild>
        </w:div>
        <w:div w:id="561866569">
          <w:marLeft w:val="0"/>
          <w:marRight w:val="0"/>
          <w:marTop w:val="0"/>
          <w:marBottom w:val="0"/>
          <w:divBdr>
            <w:top w:val="none" w:sz="0" w:space="0" w:color="auto"/>
            <w:left w:val="none" w:sz="0" w:space="0" w:color="auto"/>
            <w:bottom w:val="none" w:sz="0" w:space="0" w:color="auto"/>
            <w:right w:val="none" w:sz="0" w:space="0" w:color="auto"/>
          </w:divBdr>
          <w:divsChild>
            <w:div w:id="44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5427">
      <w:bodyDiv w:val="1"/>
      <w:marLeft w:val="0"/>
      <w:marRight w:val="0"/>
      <w:marTop w:val="0"/>
      <w:marBottom w:val="0"/>
      <w:divBdr>
        <w:top w:val="none" w:sz="0" w:space="0" w:color="auto"/>
        <w:left w:val="none" w:sz="0" w:space="0" w:color="auto"/>
        <w:bottom w:val="none" w:sz="0" w:space="0" w:color="auto"/>
        <w:right w:val="none" w:sz="0" w:space="0" w:color="auto"/>
      </w:divBdr>
      <w:divsChild>
        <w:div w:id="1800687071">
          <w:marLeft w:val="0"/>
          <w:marRight w:val="0"/>
          <w:marTop w:val="0"/>
          <w:marBottom w:val="0"/>
          <w:divBdr>
            <w:top w:val="none" w:sz="0" w:space="0" w:color="auto"/>
            <w:left w:val="none" w:sz="0" w:space="0" w:color="auto"/>
            <w:bottom w:val="none" w:sz="0" w:space="0" w:color="auto"/>
            <w:right w:val="none" w:sz="0" w:space="0" w:color="auto"/>
          </w:divBdr>
          <w:divsChild>
            <w:div w:id="325324537">
              <w:marLeft w:val="0"/>
              <w:marRight w:val="0"/>
              <w:marTop w:val="0"/>
              <w:marBottom w:val="0"/>
              <w:divBdr>
                <w:top w:val="none" w:sz="0" w:space="0" w:color="auto"/>
                <w:left w:val="none" w:sz="0" w:space="0" w:color="auto"/>
                <w:bottom w:val="none" w:sz="0" w:space="0" w:color="auto"/>
                <w:right w:val="none" w:sz="0" w:space="0" w:color="auto"/>
              </w:divBdr>
            </w:div>
          </w:divsChild>
        </w:div>
        <w:div w:id="30192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977763259">
          <w:marLeft w:val="0"/>
          <w:marRight w:val="0"/>
          <w:marTop w:val="0"/>
          <w:marBottom w:val="0"/>
          <w:divBdr>
            <w:top w:val="none" w:sz="0" w:space="0" w:color="auto"/>
            <w:left w:val="none" w:sz="0" w:space="0" w:color="auto"/>
            <w:bottom w:val="none" w:sz="0" w:space="0" w:color="auto"/>
            <w:right w:val="none" w:sz="0" w:space="0" w:color="auto"/>
          </w:divBdr>
          <w:divsChild>
            <w:div w:id="1883010431">
              <w:marLeft w:val="0"/>
              <w:marRight w:val="0"/>
              <w:marTop w:val="0"/>
              <w:marBottom w:val="0"/>
              <w:divBdr>
                <w:top w:val="none" w:sz="0" w:space="0" w:color="auto"/>
                <w:left w:val="none" w:sz="0" w:space="0" w:color="auto"/>
                <w:bottom w:val="none" w:sz="0" w:space="0" w:color="auto"/>
                <w:right w:val="none" w:sz="0" w:space="0" w:color="auto"/>
              </w:divBdr>
            </w:div>
          </w:divsChild>
        </w:div>
        <w:div w:id="1396973680">
          <w:marLeft w:val="0"/>
          <w:marRight w:val="0"/>
          <w:marTop w:val="0"/>
          <w:marBottom w:val="0"/>
          <w:divBdr>
            <w:top w:val="none" w:sz="0" w:space="0" w:color="auto"/>
            <w:left w:val="none" w:sz="0" w:space="0" w:color="auto"/>
            <w:bottom w:val="none" w:sz="0" w:space="0" w:color="auto"/>
            <w:right w:val="none" w:sz="0" w:space="0" w:color="auto"/>
          </w:divBdr>
          <w:divsChild>
            <w:div w:id="430122619">
              <w:marLeft w:val="0"/>
              <w:marRight w:val="0"/>
              <w:marTop w:val="0"/>
              <w:marBottom w:val="0"/>
              <w:divBdr>
                <w:top w:val="none" w:sz="0" w:space="0" w:color="auto"/>
                <w:left w:val="none" w:sz="0" w:space="0" w:color="auto"/>
                <w:bottom w:val="none" w:sz="0" w:space="0" w:color="auto"/>
                <w:right w:val="none" w:sz="0" w:space="0" w:color="auto"/>
              </w:divBdr>
            </w:div>
          </w:divsChild>
        </w:div>
        <w:div w:id="1279677257">
          <w:marLeft w:val="0"/>
          <w:marRight w:val="0"/>
          <w:marTop w:val="0"/>
          <w:marBottom w:val="0"/>
          <w:divBdr>
            <w:top w:val="none" w:sz="0" w:space="0" w:color="auto"/>
            <w:left w:val="none" w:sz="0" w:space="0" w:color="auto"/>
            <w:bottom w:val="none" w:sz="0" w:space="0" w:color="auto"/>
            <w:right w:val="none" w:sz="0" w:space="0" w:color="auto"/>
          </w:divBdr>
          <w:divsChild>
            <w:div w:id="353381598">
              <w:marLeft w:val="0"/>
              <w:marRight w:val="0"/>
              <w:marTop w:val="0"/>
              <w:marBottom w:val="0"/>
              <w:divBdr>
                <w:top w:val="none" w:sz="0" w:space="0" w:color="auto"/>
                <w:left w:val="none" w:sz="0" w:space="0" w:color="auto"/>
                <w:bottom w:val="none" w:sz="0" w:space="0" w:color="auto"/>
                <w:right w:val="none" w:sz="0" w:space="0" w:color="auto"/>
              </w:divBdr>
            </w:div>
          </w:divsChild>
        </w:div>
        <w:div w:id="1117409374">
          <w:marLeft w:val="0"/>
          <w:marRight w:val="0"/>
          <w:marTop w:val="0"/>
          <w:marBottom w:val="0"/>
          <w:divBdr>
            <w:top w:val="none" w:sz="0" w:space="0" w:color="auto"/>
            <w:left w:val="none" w:sz="0" w:space="0" w:color="auto"/>
            <w:bottom w:val="none" w:sz="0" w:space="0" w:color="auto"/>
            <w:right w:val="none" w:sz="0" w:space="0" w:color="auto"/>
          </w:divBdr>
          <w:divsChild>
            <w:div w:id="502203427">
              <w:marLeft w:val="0"/>
              <w:marRight w:val="0"/>
              <w:marTop w:val="0"/>
              <w:marBottom w:val="0"/>
              <w:divBdr>
                <w:top w:val="none" w:sz="0" w:space="0" w:color="auto"/>
                <w:left w:val="none" w:sz="0" w:space="0" w:color="auto"/>
                <w:bottom w:val="none" w:sz="0" w:space="0" w:color="auto"/>
                <w:right w:val="none" w:sz="0" w:space="0" w:color="auto"/>
              </w:divBdr>
            </w:div>
          </w:divsChild>
        </w:div>
        <w:div w:id="169949136">
          <w:marLeft w:val="0"/>
          <w:marRight w:val="0"/>
          <w:marTop w:val="0"/>
          <w:marBottom w:val="0"/>
          <w:divBdr>
            <w:top w:val="none" w:sz="0" w:space="0" w:color="auto"/>
            <w:left w:val="none" w:sz="0" w:space="0" w:color="auto"/>
            <w:bottom w:val="none" w:sz="0" w:space="0" w:color="auto"/>
            <w:right w:val="none" w:sz="0" w:space="0" w:color="auto"/>
          </w:divBdr>
          <w:divsChild>
            <w:div w:id="10074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9153">
      <w:bodyDiv w:val="1"/>
      <w:marLeft w:val="0"/>
      <w:marRight w:val="0"/>
      <w:marTop w:val="0"/>
      <w:marBottom w:val="0"/>
      <w:divBdr>
        <w:top w:val="none" w:sz="0" w:space="0" w:color="auto"/>
        <w:left w:val="none" w:sz="0" w:space="0" w:color="auto"/>
        <w:bottom w:val="none" w:sz="0" w:space="0" w:color="auto"/>
        <w:right w:val="none" w:sz="0" w:space="0" w:color="auto"/>
      </w:divBdr>
      <w:divsChild>
        <w:div w:id="128824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50431">
          <w:marLeft w:val="0"/>
          <w:marRight w:val="0"/>
          <w:marTop w:val="0"/>
          <w:marBottom w:val="0"/>
          <w:divBdr>
            <w:top w:val="none" w:sz="0" w:space="0" w:color="auto"/>
            <w:left w:val="none" w:sz="0" w:space="0" w:color="auto"/>
            <w:bottom w:val="none" w:sz="0" w:space="0" w:color="auto"/>
            <w:right w:val="none" w:sz="0" w:space="0" w:color="auto"/>
          </w:divBdr>
          <w:divsChild>
            <w:div w:id="1261139840">
              <w:marLeft w:val="0"/>
              <w:marRight w:val="0"/>
              <w:marTop w:val="0"/>
              <w:marBottom w:val="0"/>
              <w:divBdr>
                <w:top w:val="none" w:sz="0" w:space="0" w:color="auto"/>
                <w:left w:val="none" w:sz="0" w:space="0" w:color="auto"/>
                <w:bottom w:val="none" w:sz="0" w:space="0" w:color="auto"/>
                <w:right w:val="none" w:sz="0" w:space="0" w:color="auto"/>
              </w:divBdr>
            </w:div>
          </w:divsChild>
        </w:div>
        <w:div w:id="1716001876">
          <w:marLeft w:val="0"/>
          <w:marRight w:val="0"/>
          <w:marTop w:val="0"/>
          <w:marBottom w:val="0"/>
          <w:divBdr>
            <w:top w:val="none" w:sz="0" w:space="0" w:color="auto"/>
            <w:left w:val="none" w:sz="0" w:space="0" w:color="auto"/>
            <w:bottom w:val="none" w:sz="0" w:space="0" w:color="auto"/>
            <w:right w:val="none" w:sz="0" w:space="0" w:color="auto"/>
          </w:divBdr>
          <w:divsChild>
            <w:div w:id="496387423">
              <w:marLeft w:val="0"/>
              <w:marRight w:val="0"/>
              <w:marTop w:val="0"/>
              <w:marBottom w:val="0"/>
              <w:divBdr>
                <w:top w:val="none" w:sz="0" w:space="0" w:color="auto"/>
                <w:left w:val="none" w:sz="0" w:space="0" w:color="auto"/>
                <w:bottom w:val="none" w:sz="0" w:space="0" w:color="auto"/>
                <w:right w:val="none" w:sz="0" w:space="0" w:color="auto"/>
              </w:divBdr>
            </w:div>
          </w:divsChild>
        </w:div>
        <w:div w:id="270363242">
          <w:marLeft w:val="0"/>
          <w:marRight w:val="0"/>
          <w:marTop w:val="0"/>
          <w:marBottom w:val="0"/>
          <w:divBdr>
            <w:top w:val="none" w:sz="0" w:space="0" w:color="auto"/>
            <w:left w:val="none" w:sz="0" w:space="0" w:color="auto"/>
            <w:bottom w:val="none" w:sz="0" w:space="0" w:color="auto"/>
            <w:right w:val="none" w:sz="0" w:space="0" w:color="auto"/>
          </w:divBdr>
          <w:divsChild>
            <w:div w:id="528184652">
              <w:marLeft w:val="0"/>
              <w:marRight w:val="0"/>
              <w:marTop w:val="0"/>
              <w:marBottom w:val="0"/>
              <w:divBdr>
                <w:top w:val="none" w:sz="0" w:space="0" w:color="auto"/>
                <w:left w:val="none" w:sz="0" w:space="0" w:color="auto"/>
                <w:bottom w:val="none" w:sz="0" w:space="0" w:color="auto"/>
                <w:right w:val="none" w:sz="0" w:space="0" w:color="auto"/>
              </w:divBdr>
            </w:div>
          </w:divsChild>
        </w:div>
        <w:div w:id="1447041527">
          <w:marLeft w:val="0"/>
          <w:marRight w:val="0"/>
          <w:marTop w:val="0"/>
          <w:marBottom w:val="0"/>
          <w:divBdr>
            <w:top w:val="none" w:sz="0" w:space="0" w:color="auto"/>
            <w:left w:val="none" w:sz="0" w:space="0" w:color="auto"/>
            <w:bottom w:val="none" w:sz="0" w:space="0" w:color="auto"/>
            <w:right w:val="none" w:sz="0" w:space="0" w:color="auto"/>
          </w:divBdr>
          <w:divsChild>
            <w:div w:id="14535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2218">
      <w:bodyDiv w:val="1"/>
      <w:marLeft w:val="0"/>
      <w:marRight w:val="0"/>
      <w:marTop w:val="0"/>
      <w:marBottom w:val="0"/>
      <w:divBdr>
        <w:top w:val="none" w:sz="0" w:space="0" w:color="auto"/>
        <w:left w:val="none" w:sz="0" w:space="0" w:color="auto"/>
        <w:bottom w:val="none" w:sz="0" w:space="0" w:color="auto"/>
        <w:right w:val="none" w:sz="0" w:space="0" w:color="auto"/>
      </w:divBdr>
      <w:divsChild>
        <w:div w:id="1390224328">
          <w:marLeft w:val="0"/>
          <w:marRight w:val="0"/>
          <w:marTop w:val="0"/>
          <w:marBottom w:val="0"/>
          <w:divBdr>
            <w:top w:val="none" w:sz="0" w:space="0" w:color="auto"/>
            <w:left w:val="none" w:sz="0" w:space="0" w:color="auto"/>
            <w:bottom w:val="none" w:sz="0" w:space="0" w:color="auto"/>
            <w:right w:val="none" w:sz="0" w:space="0" w:color="auto"/>
          </w:divBdr>
          <w:divsChild>
            <w:div w:id="2014146013">
              <w:marLeft w:val="0"/>
              <w:marRight w:val="0"/>
              <w:marTop w:val="0"/>
              <w:marBottom w:val="0"/>
              <w:divBdr>
                <w:top w:val="none" w:sz="0" w:space="0" w:color="auto"/>
                <w:left w:val="none" w:sz="0" w:space="0" w:color="auto"/>
                <w:bottom w:val="none" w:sz="0" w:space="0" w:color="auto"/>
                <w:right w:val="none" w:sz="0" w:space="0" w:color="auto"/>
              </w:divBdr>
            </w:div>
          </w:divsChild>
        </w:div>
        <w:div w:id="292029682">
          <w:marLeft w:val="0"/>
          <w:marRight w:val="0"/>
          <w:marTop w:val="0"/>
          <w:marBottom w:val="0"/>
          <w:divBdr>
            <w:top w:val="none" w:sz="0" w:space="0" w:color="auto"/>
            <w:left w:val="none" w:sz="0" w:space="0" w:color="auto"/>
            <w:bottom w:val="none" w:sz="0" w:space="0" w:color="auto"/>
            <w:right w:val="none" w:sz="0" w:space="0" w:color="auto"/>
          </w:divBdr>
          <w:divsChild>
            <w:div w:id="1726830638">
              <w:marLeft w:val="0"/>
              <w:marRight w:val="0"/>
              <w:marTop w:val="0"/>
              <w:marBottom w:val="0"/>
              <w:divBdr>
                <w:top w:val="none" w:sz="0" w:space="0" w:color="auto"/>
                <w:left w:val="none" w:sz="0" w:space="0" w:color="auto"/>
                <w:bottom w:val="none" w:sz="0" w:space="0" w:color="auto"/>
                <w:right w:val="none" w:sz="0" w:space="0" w:color="auto"/>
              </w:divBdr>
            </w:div>
          </w:divsChild>
        </w:div>
        <w:div w:id="208031769">
          <w:marLeft w:val="0"/>
          <w:marRight w:val="0"/>
          <w:marTop w:val="0"/>
          <w:marBottom w:val="0"/>
          <w:divBdr>
            <w:top w:val="none" w:sz="0" w:space="0" w:color="auto"/>
            <w:left w:val="none" w:sz="0" w:space="0" w:color="auto"/>
            <w:bottom w:val="none" w:sz="0" w:space="0" w:color="auto"/>
            <w:right w:val="none" w:sz="0" w:space="0" w:color="auto"/>
          </w:divBdr>
          <w:divsChild>
            <w:div w:id="1322732396">
              <w:marLeft w:val="0"/>
              <w:marRight w:val="0"/>
              <w:marTop w:val="0"/>
              <w:marBottom w:val="0"/>
              <w:divBdr>
                <w:top w:val="none" w:sz="0" w:space="0" w:color="auto"/>
                <w:left w:val="none" w:sz="0" w:space="0" w:color="auto"/>
                <w:bottom w:val="none" w:sz="0" w:space="0" w:color="auto"/>
                <w:right w:val="none" w:sz="0" w:space="0" w:color="auto"/>
              </w:divBdr>
            </w:div>
          </w:divsChild>
        </w:div>
        <w:div w:id="163586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18423">
          <w:marLeft w:val="0"/>
          <w:marRight w:val="0"/>
          <w:marTop w:val="0"/>
          <w:marBottom w:val="0"/>
          <w:divBdr>
            <w:top w:val="none" w:sz="0" w:space="0" w:color="auto"/>
            <w:left w:val="none" w:sz="0" w:space="0" w:color="auto"/>
            <w:bottom w:val="none" w:sz="0" w:space="0" w:color="auto"/>
            <w:right w:val="none" w:sz="0" w:space="0" w:color="auto"/>
          </w:divBdr>
          <w:divsChild>
            <w:div w:id="465008543">
              <w:marLeft w:val="0"/>
              <w:marRight w:val="0"/>
              <w:marTop w:val="0"/>
              <w:marBottom w:val="0"/>
              <w:divBdr>
                <w:top w:val="none" w:sz="0" w:space="0" w:color="auto"/>
                <w:left w:val="none" w:sz="0" w:space="0" w:color="auto"/>
                <w:bottom w:val="none" w:sz="0" w:space="0" w:color="auto"/>
                <w:right w:val="none" w:sz="0" w:space="0" w:color="auto"/>
              </w:divBdr>
            </w:div>
          </w:divsChild>
        </w:div>
        <w:div w:id="1965690312">
          <w:marLeft w:val="0"/>
          <w:marRight w:val="0"/>
          <w:marTop w:val="0"/>
          <w:marBottom w:val="0"/>
          <w:divBdr>
            <w:top w:val="none" w:sz="0" w:space="0" w:color="auto"/>
            <w:left w:val="none" w:sz="0" w:space="0" w:color="auto"/>
            <w:bottom w:val="none" w:sz="0" w:space="0" w:color="auto"/>
            <w:right w:val="none" w:sz="0" w:space="0" w:color="auto"/>
          </w:divBdr>
          <w:divsChild>
            <w:div w:id="20689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80053">
      <w:bodyDiv w:val="1"/>
      <w:marLeft w:val="0"/>
      <w:marRight w:val="0"/>
      <w:marTop w:val="0"/>
      <w:marBottom w:val="0"/>
      <w:divBdr>
        <w:top w:val="none" w:sz="0" w:space="0" w:color="auto"/>
        <w:left w:val="none" w:sz="0" w:space="0" w:color="auto"/>
        <w:bottom w:val="none" w:sz="0" w:space="0" w:color="auto"/>
        <w:right w:val="none" w:sz="0" w:space="0" w:color="auto"/>
      </w:divBdr>
      <w:divsChild>
        <w:div w:id="2084259415">
          <w:marLeft w:val="0"/>
          <w:marRight w:val="0"/>
          <w:marTop w:val="0"/>
          <w:marBottom w:val="0"/>
          <w:divBdr>
            <w:top w:val="none" w:sz="0" w:space="0" w:color="auto"/>
            <w:left w:val="none" w:sz="0" w:space="0" w:color="auto"/>
            <w:bottom w:val="none" w:sz="0" w:space="0" w:color="auto"/>
            <w:right w:val="none" w:sz="0" w:space="0" w:color="auto"/>
          </w:divBdr>
          <w:divsChild>
            <w:div w:id="67384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99629">
      <w:bodyDiv w:val="1"/>
      <w:marLeft w:val="0"/>
      <w:marRight w:val="0"/>
      <w:marTop w:val="0"/>
      <w:marBottom w:val="0"/>
      <w:divBdr>
        <w:top w:val="none" w:sz="0" w:space="0" w:color="auto"/>
        <w:left w:val="none" w:sz="0" w:space="0" w:color="auto"/>
        <w:bottom w:val="none" w:sz="0" w:space="0" w:color="auto"/>
        <w:right w:val="none" w:sz="0" w:space="0" w:color="auto"/>
      </w:divBdr>
    </w:div>
    <w:div w:id="809857797">
      <w:bodyDiv w:val="1"/>
      <w:marLeft w:val="0"/>
      <w:marRight w:val="0"/>
      <w:marTop w:val="0"/>
      <w:marBottom w:val="0"/>
      <w:divBdr>
        <w:top w:val="none" w:sz="0" w:space="0" w:color="auto"/>
        <w:left w:val="none" w:sz="0" w:space="0" w:color="auto"/>
        <w:bottom w:val="none" w:sz="0" w:space="0" w:color="auto"/>
        <w:right w:val="none" w:sz="0" w:space="0" w:color="auto"/>
      </w:divBdr>
      <w:divsChild>
        <w:div w:id="1839148117">
          <w:marLeft w:val="0"/>
          <w:marRight w:val="0"/>
          <w:marTop w:val="0"/>
          <w:marBottom w:val="0"/>
          <w:divBdr>
            <w:top w:val="none" w:sz="0" w:space="0" w:color="auto"/>
            <w:left w:val="none" w:sz="0" w:space="0" w:color="auto"/>
            <w:bottom w:val="none" w:sz="0" w:space="0" w:color="auto"/>
            <w:right w:val="none" w:sz="0" w:space="0" w:color="auto"/>
          </w:divBdr>
          <w:divsChild>
            <w:div w:id="153381091">
              <w:marLeft w:val="0"/>
              <w:marRight w:val="0"/>
              <w:marTop w:val="0"/>
              <w:marBottom w:val="0"/>
              <w:divBdr>
                <w:top w:val="none" w:sz="0" w:space="0" w:color="auto"/>
                <w:left w:val="none" w:sz="0" w:space="0" w:color="auto"/>
                <w:bottom w:val="none" w:sz="0" w:space="0" w:color="auto"/>
                <w:right w:val="none" w:sz="0" w:space="0" w:color="auto"/>
              </w:divBdr>
            </w:div>
          </w:divsChild>
        </w:div>
        <w:div w:id="1739480318">
          <w:marLeft w:val="0"/>
          <w:marRight w:val="0"/>
          <w:marTop w:val="0"/>
          <w:marBottom w:val="0"/>
          <w:divBdr>
            <w:top w:val="none" w:sz="0" w:space="0" w:color="auto"/>
            <w:left w:val="none" w:sz="0" w:space="0" w:color="auto"/>
            <w:bottom w:val="none" w:sz="0" w:space="0" w:color="auto"/>
            <w:right w:val="none" w:sz="0" w:space="0" w:color="auto"/>
          </w:divBdr>
          <w:divsChild>
            <w:div w:id="1275671375">
              <w:marLeft w:val="0"/>
              <w:marRight w:val="0"/>
              <w:marTop w:val="0"/>
              <w:marBottom w:val="0"/>
              <w:divBdr>
                <w:top w:val="none" w:sz="0" w:space="0" w:color="auto"/>
                <w:left w:val="none" w:sz="0" w:space="0" w:color="auto"/>
                <w:bottom w:val="none" w:sz="0" w:space="0" w:color="auto"/>
                <w:right w:val="none" w:sz="0" w:space="0" w:color="auto"/>
              </w:divBdr>
            </w:div>
          </w:divsChild>
        </w:div>
        <w:div w:id="2012751098">
          <w:marLeft w:val="0"/>
          <w:marRight w:val="0"/>
          <w:marTop w:val="0"/>
          <w:marBottom w:val="0"/>
          <w:divBdr>
            <w:top w:val="none" w:sz="0" w:space="0" w:color="auto"/>
            <w:left w:val="none" w:sz="0" w:space="0" w:color="auto"/>
            <w:bottom w:val="none" w:sz="0" w:space="0" w:color="auto"/>
            <w:right w:val="none" w:sz="0" w:space="0" w:color="auto"/>
          </w:divBdr>
          <w:divsChild>
            <w:div w:id="1656910522">
              <w:marLeft w:val="0"/>
              <w:marRight w:val="0"/>
              <w:marTop w:val="0"/>
              <w:marBottom w:val="0"/>
              <w:divBdr>
                <w:top w:val="none" w:sz="0" w:space="0" w:color="auto"/>
                <w:left w:val="none" w:sz="0" w:space="0" w:color="auto"/>
                <w:bottom w:val="none" w:sz="0" w:space="0" w:color="auto"/>
                <w:right w:val="none" w:sz="0" w:space="0" w:color="auto"/>
              </w:divBdr>
            </w:div>
          </w:divsChild>
        </w:div>
        <w:div w:id="1667244423">
          <w:marLeft w:val="0"/>
          <w:marRight w:val="0"/>
          <w:marTop w:val="0"/>
          <w:marBottom w:val="0"/>
          <w:divBdr>
            <w:top w:val="none" w:sz="0" w:space="0" w:color="auto"/>
            <w:left w:val="none" w:sz="0" w:space="0" w:color="auto"/>
            <w:bottom w:val="none" w:sz="0" w:space="0" w:color="auto"/>
            <w:right w:val="none" w:sz="0" w:space="0" w:color="auto"/>
          </w:divBdr>
          <w:divsChild>
            <w:div w:id="1534415223">
              <w:marLeft w:val="0"/>
              <w:marRight w:val="0"/>
              <w:marTop w:val="0"/>
              <w:marBottom w:val="0"/>
              <w:divBdr>
                <w:top w:val="none" w:sz="0" w:space="0" w:color="auto"/>
                <w:left w:val="none" w:sz="0" w:space="0" w:color="auto"/>
                <w:bottom w:val="none" w:sz="0" w:space="0" w:color="auto"/>
                <w:right w:val="none" w:sz="0" w:space="0" w:color="auto"/>
              </w:divBdr>
            </w:div>
          </w:divsChild>
        </w:div>
        <w:div w:id="40521764">
          <w:marLeft w:val="0"/>
          <w:marRight w:val="0"/>
          <w:marTop w:val="0"/>
          <w:marBottom w:val="0"/>
          <w:divBdr>
            <w:top w:val="none" w:sz="0" w:space="0" w:color="auto"/>
            <w:left w:val="none" w:sz="0" w:space="0" w:color="auto"/>
            <w:bottom w:val="none" w:sz="0" w:space="0" w:color="auto"/>
            <w:right w:val="none" w:sz="0" w:space="0" w:color="auto"/>
          </w:divBdr>
          <w:divsChild>
            <w:div w:id="1871070009">
              <w:marLeft w:val="0"/>
              <w:marRight w:val="0"/>
              <w:marTop w:val="0"/>
              <w:marBottom w:val="0"/>
              <w:divBdr>
                <w:top w:val="none" w:sz="0" w:space="0" w:color="auto"/>
                <w:left w:val="none" w:sz="0" w:space="0" w:color="auto"/>
                <w:bottom w:val="none" w:sz="0" w:space="0" w:color="auto"/>
                <w:right w:val="none" w:sz="0" w:space="0" w:color="auto"/>
              </w:divBdr>
            </w:div>
          </w:divsChild>
        </w:div>
        <w:div w:id="441539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962706">
          <w:marLeft w:val="0"/>
          <w:marRight w:val="0"/>
          <w:marTop w:val="0"/>
          <w:marBottom w:val="0"/>
          <w:divBdr>
            <w:top w:val="none" w:sz="0" w:space="0" w:color="auto"/>
            <w:left w:val="none" w:sz="0" w:space="0" w:color="auto"/>
            <w:bottom w:val="none" w:sz="0" w:space="0" w:color="auto"/>
            <w:right w:val="none" w:sz="0" w:space="0" w:color="auto"/>
          </w:divBdr>
          <w:divsChild>
            <w:div w:id="823355571">
              <w:marLeft w:val="0"/>
              <w:marRight w:val="0"/>
              <w:marTop w:val="0"/>
              <w:marBottom w:val="0"/>
              <w:divBdr>
                <w:top w:val="none" w:sz="0" w:space="0" w:color="auto"/>
                <w:left w:val="none" w:sz="0" w:space="0" w:color="auto"/>
                <w:bottom w:val="none" w:sz="0" w:space="0" w:color="auto"/>
                <w:right w:val="none" w:sz="0" w:space="0" w:color="auto"/>
              </w:divBdr>
            </w:div>
          </w:divsChild>
        </w:div>
        <w:div w:id="420375611">
          <w:marLeft w:val="0"/>
          <w:marRight w:val="0"/>
          <w:marTop w:val="0"/>
          <w:marBottom w:val="0"/>
          <w:divBdr>
            <w:top w:val="none" w:sz="0" w:space="0" w:color="auto"/>
            <w:left w:val="none" w:sz="0" w:space="0" w:color="auto"/>
            <w:bottom w:val="none" w:sz="0" w:space="0" w:color="auto"/>
            <w:right w:val="none" w:sz="0" w:space="0" w:color="auto"/>
          </w:divBdr>
          <w:divsChild>
            <w:div w:id="12751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9857">
      <w:bodyDiv w:val="1"/>
      <w:marLeft w:val="0"/>
      <w:marRight w:val="0"/>
      <w:marTop w:val="0"/>
      <w:marBottom w:val="0"/>
      <w:divBdr>
        <w:top w:val="none" w:sz="0" w:space="0" w:color="auto"/>
        <w:left w:val="none" w:sz="0" w:space="0" w:color="auto"/>
        <w:bottom w:val="none" w:sz="0" w:space="0" w:color="auto"/>
        <w:right w:val="none" w:sz="0" w:space="0" w:color="auto"/>
      </w:divBdr>
      <w:divsChild>
        <w:div w:id="1255898177">
          <w:marLeft w:val="0"/>
          <w:marRight w:val="0"/>
          <w:marTop w:val="0"/>
          <w:marBottom w:val="0"/>
          <w:divBdr>
            <w:top w:val="none" w:sz="0" w:space="0" w:color="auto"/>
            <w:left w:val="none" w:sz="0" w:space="0" w:color="auto"/>
            <w:bottom w:val="none" w:sz="0" w:space="0" w:color="auto"/>
            <w:right w:val="none" w:sz="0" w:space="0" w:color="auto"/>
          </w:divBdr>
          <w:divsChild>
            <w:div w:id="591742259">
              <w:marLeft w:val="0"/>
              <w:marRight w:val="0"/>
              <w:marTop w:val="0"/>
              <w:marBottom w:val="0"/>
              <w:divBdr>
                <w:top w:val="none" w:sz="0" w:space="0" w:color="auto"/>
                <w:left w:val="none" w:sz="0" w:space="0" w:color="auto"/>
                <w:bottom w:val="none" w:sz="0" w:space="0" w:color="auto"/>
                <w:right w:val="none" w:sz="0" w:space="0" w:color="auto"/>
              </w:divBdr>
            </w:div>
          </w:divsChild>
        </w:div>
        <w:div w:id="1006129289">
          <w:marLeft w:val="0"/>
          <w:marRight w:val="0"/>
          <w:marTop w:val="0"/>
          <w:marBottom w:val="0"/>
          <w:divBdr>
            <w:top w:val="none" w:sz="0" w:space="0" w:color="auto"/>
            <w:left w:val="none" w:sz="0" w:space="0" w:color="auto"/>
            <w:bottom w:val="none" w:sz="0" w:space="0" w:color="auto"/>
            <w:right w:val="none" w:sz="0" w:space="0" w:color="auto"/>
          </w:divBdr>
          <w:divsChild>
            <w:div w:id="94519299">
              <w:marLeft w:val="0"/>
              <w:marRight w:val="0"/>
              <w:marTop w:val="0"/>
              <w:marBottom w:val="0"/>
              <w:divBdr>
                <w:top w:val="none" w:sz="0" w:space="0" w:color="auto"/>
                <w:left w:val="none" w:sz="0" w:space="0" w:color="auto"/>
                <w:bottom w:val="none" w:sz="0" w:space="0" w:color="auto"/>
                <w:right w:val="none" w:sz="0" w:space="0" w:color="auto"/>
              </w:divBdr>
            </w:div>
          </w:divsChild>
        </w:div>
        <w:div w:id="116242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309197">
          <w:marLeft w:val="0"/>
          <w:marRight w:val="0"/>
          <w:marTop w:val="0"/>
          <w:marBottom w:val="0"/>
          <w:divBdr>
            <w:top w:val="none" w:sz="0" w:space="0" w:color="auto"/>
            <w:left w:val="none" w:sz="0" w:space="0" w:color="auto"/>
            <w:bottom w:val="none" w:sz="0" w:space="0" w:color="auto"/>
            <w:right w:val="none" w:sz="0" w:space="0" w:color="auto"/>
          </w:divBdr>
          <w:divsChild>
            <w:div w:id="631325089">
              <w:marLeft w:val="0"/>
              <w:marRight w:val="0"/>
              <w:marTop w:val="0"/>
              <w:marBottom w:val="0"/>
              <w:divBdr>
                <w:top w:val="none" w:sz="0" w:space="0" w:color="auto"/>
                <w:left w:val="none" w:sz="0" w:space="0" w:color="auto"/>
                <w:bottom w:val="none" w:sz="0" w:space="0" w:color="auto"/>
                <w:right w:val="none" w:sz="0" w:space="0" w:color="auto"/>
              </w:divBdr>
            </w:div>
          </w:divsChild>
        </w:div>
        <w:div w:id="1143346597">
          <w:marLeft w:val="0"/>
          <w:marRight w:val="0"/>
          <w:marTop w:val="0"/>
          <w:marBottom w:val="0"/>
          <w:divBdr>
            <w:top w:val="none" w:sz="0" w:space="0" w:color="auto"/>
            <w:left w:val="none" w:sz="0" w:space="0" w:color="auto"/>
            <w:bottom w:val="none" w:sz="0" w:space="0" w:color="auto"/>
            <w:right w:val="none" w:sz="0" w:space="0" w:color="auto"/>
          </w:divBdr>
          <w:divsChild>
            <w:div w:id="1417246480">
              <w:marLeft w:val="0"/>
              <w:marRight w:val="0"/>
              <w:marTop w:val="0"/>
              <w:marBottom w:val="0"/>
              <w:divBdr>
                <w:top w:val="none" w:sz="0" w:space="0" w:color="auto"/>
                <w:left w:val="none" w:sz="0" w:space="0" w:color="auto"/>
                <w:bottom w:val="none" w:sz="0" w:space="0" w:color="auto"/>
                <w:right w:val="none" w:sz="0" w:space="0" w:color="auto"/>
              </w:divBdr>
            </w:div>
          </w:divsChild>
        </w:div>
        <w:div w:id="1771312965">
          <w:marLeft w:val="0"/>
          <w:marRight w:val="0"/>
          <w:marTop w:val="0"/>
          <w:marBottom w:val="0"/>
          <w:divBdr>
            <w:top w:val="none" w:sz="0" w:space="0" w:color="auto"/>
            <w:left w:val="none" w:sz="0" w:space="0" w:color="auto"/>
            <w:bottom w:val="none" w:sz="0" w:space="0" w:color="auto"/>
            <w:right w:val="none" w:sz="0" w:space="0" w:color="auto"/>
          </w:divBdr>
          <w:divsChild>
            <w:div w:id="1296982065">
              <w:marLeft w:val="0"/>
              <w:marRight w:val="0"/>
              <w:marTop w:val="0"/>
              <w:marBottom w:val="0"/>
              <w:divBdr>
                <w:top w:val="none" w:sz="0" w:space="0" w:color="auto"/>
                <w:left w:val="none" w:sz="0" w:space="0" w:color="auto"/>
                <w:bottom w:val="none" w:sz="0" w:space="0" w:color="auto"/>
                <w:right w:val="none" w:sz="0" w:space="0" w:color="auto"/>
              </w:divBdr>
            </w:div>
          </w:divsChild>
        </w:div>
        <w:div w:id="1096054339">
          <w:marLeft w:val="0"/>
          <w:marRight w:val="0"/>
          <w:marTop w:val="0"/>
          <w:marBottom w:val="0"/>
          <w:divBdr>
            <w:top w:val="none" w:sz="0" w:space="0" w:color="auto"/>
            <w:left w:val="none" w:sz="0" w:space="0" w:color="auto"/>
            <w:bottom w:val="none" w:sz="0" w:space="0" w:color="auto"/>
            <w:right w:val="none" w:sz="0" w:space="0" w:color="auto"/>
          </w:divBdr>
          <w:divsChild>
            <w:div w:id="821313482">
              <w:marLeft w:val="0"/>
              <w:marRight w:val="0"/>
              <w:marTop w:val="0"/>
              <w:marBottom w:val="0"/>
              <w:divBdr>
                <w:top w:val="none" w:sz="0" w:space="0" w:color="auto"/>
                <w:left w:val="none" w:sz="0" w:space="0" w:color="auto"/>
                <w:bottom w:val="none" w:sz="0" w:space="0" w:color="auto"/>
                <w:right w:val="none" w:sz="0" w:space="0" w:color="auto"/>
              </w:divBdr>
            </w:div>
          </w:divsChild>
        </w:div>
        <w:div w:id="712582024">
          <w:marLeft w:val="0"/>
          <w:marRight w:val="0"/>
          <w:marTop w:val="0"/>
          <w:marBottom w:val="0"/>
          <w:divBdr>
            <w:top w:val="none" w:sz="0" w:space="0" w:color="auto"/>
            <w:left w:val="none" w:sz="0" w:space="0" w:color="auto"/>
            <w:bottom w:val="none" w:sz="0" w:space="0" w:color="auto"/>
            <w:right w:val="none" w:sz="0" w:space="0" w:color="auto"/>
          </w:divBdr>
          <w:divsChild>
            <w:div w:id="3564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0845">
      <w:bodyDiv w:val="1"/>
      <w:marLeft w:val="0"/>
      <w:marRight w:val="0"/>
      <w:marTop w:val="0"/>
      <w:marBottom w:val="0"/>
      <w:divBdr>
        <w:top w:val="none" w:sz="0" w:space="0" w:color="auto"/>
        <w:left w:val="none" w:sz="0" w:space="0" w:color="auto"/>
        <w:bottom w:val="none" w:sz="0" w:space="0" w:color="auto"/>
        <w:right w:val="none" w:sz="0" w:space="0" w:color="auto"/>
      </w:divBdr>
      <w:divsChild>
        <w:div w:id="507138784">
          <w:marLeft w:val="0"/>
          <w:marRight w:val="0"/>
          <w:marTop w:val="0"/>
          <w:marBottom w:val="0"/>
          <w:divBdr>
            <w:top w:val="none" w:sz="0" w:space="0" w:color="auto"/>
            <w:left w:val="none" w:sz="0" w:space="0" w:color="auto"/>
            <w:bottom w:val="none" w:sz="0" w:space="0" w:color="auto"/>
            <w:right w:val="none" w:sz="0" w:space="0" w:color="auto"/>
          </w:divBdr>
          <w:divsChild>
            <w:div w:id="1803424960">
              <w:marLeft w:val="0"/>
              <w:marRight w:val="0"/>
              <w:marTop w:val="0"/>
              <w:marBottom w:val="0"/>
              <w:divBdr>
                <w:top w:val="none" w:sz="0" w:space="0" w:color="auto"/>
                <w:left w:val="none" w:sz="0" w:space="0" w:color="auto"/>
                <w:bottom w:val="none" w:sz="0" w:space="0" w:color="auto"/>
                <w:right w:val="none" w:sz="0" w:space="0" w:color="auto"/>
              </w:divBdr>
            </w:div>
          </w:divsChild>
        </w:div>
        <w:div w:id="1979920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687471">
          <w:marLeft w:val="0"/>
          <w:marRight w:val="0"/>
          <w:marTop w:val="0"/>
          <w:marBottom w:val="0"/>
          <w:divBdr>
            <w:top w:val="none" w:sz="0" w:space="0" w:color="auto"/>
            <w:left w:val="none" w:sz="0" w:space="0" w:color="auto"/>
            <w:bottom w:val="none" w:sz="0" w:space="0" w:color="auto"/>
            <w:right w:val="none" w:sz="0" w:space="0" w:color="auto"/>
          </w:divBdr>
          <w:divsChild>
            <w:div w:id="1913195687">
              <w:marLeft w:val="0"/>
              <w:marRight w:val="0"/>
              <w:marTop w:val="0"/>
              <w:marBottom w:val="0"/>
              <w:divBdr>
                <w:top w:val="none" w:sz="0" w:space="0" w:color="auto"/>
                <w:left w:val="none" w:sz="0" w:space="0" w:color="auto"/>
                <w:bottom w:val="none" w:sz="0" w:space="0" w:color="auto"/>
                <w:right w:val="none" w:sz="0" w:space="0" w:color="auto"/>
              </w:divBdr>
            </w:div>
          </w:divsChild>
        </w:div>
        <w:div w:id="1816801003">
          <w:marLeft w:val="0"/>
          <w:marRight w:val="0"/>
          <w:marTop w:val="0"/>
          <w:marBottom w:val="0"/>
          <w:divBdr>
            <w:top w:val="none" w:sz="0" w:space="0" w:color="auto"/>
            <w:left w:val="none" w:sz="0" w:space="0" w:color="auto"/>
            <w:bottom w:val="none" w:sz="0" w:space="0" w:color="auto"/>
            <w:right w:val="none" w:sz="0" w:space="0" w:color="auto"/>
          </w:divBdr>
          <w:divsChild>
            <w:div w:id="843476482">
              <w:marLeft w:val="0"/>
              <w:marRight w:val="0"/>
              <w:marTop w:val="0"/>
              <w:marBottom w:val="0"/>
              <w:divBdr>
                <w:top w:val="none" w:sz="0" w:space="0" w:color="auto"/>
                <w:left w:val="none" w:sz="0" w:space="0" w:color="auto"/>
                <w:bottom w:val="none" w:sz="0" w:space="0" w:color="auto"/>
                <w:right w:val="none" w:sz="0" w:space="0" w:color="auto"/>
              </w:divBdr>
            </w:div>
          </w:divsChild>
        </w:div>
        <w:div w:id="212279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81672">
          <w:marLeft w:val="0"/>
          <w:marRight w:val="0"/>
          <w:marTop w:val="0"/>
          <w:marBottom w:val="0"/>
          <w:divBdr>
            <w:top w:val="none" w:sz="0" w:space="0" w:color="auto"/>
            <w:left w:val="none" w:sz="0" w:space="0" w:color="auto"/>
            <w:bottom w:val="none" w:sz="0" w:space="0" w:color="auto"/>
            <w:right w:val="none" w:sz="0" w:space="0" w:color="auto"/>
          </w:divBdr>
          <w:divsChild>
            <w:div w:id="377433711">
              <w:marLeft w:val="0"/>
              <w:marRight w:val="0"/>
              <w:marTop w:val="0"/>
              <w:marBottom w:val="0"/>
              <w:divBdr>
                <w:top w:val="none" w:sz="0" w:space="0" w:color="auto"/>
                <w:left w:val="none" w:sz="0" w:space="0" w:color="auto"/>
                <w:bottom w:val="none" w:sz="0" w:space="0" w:color="auto"/>
                <w:right w:val="none" w:sz="0" w:space="0" w:color="auto"/>
              </w:divBdr>
            </w:div>
          </w:divsChild>
        </w:div>
        <w:div w:id="45498658">
          <w:marLeft w:val="0"/>
          <w:marRight w:val="0"/>
          <w:marTop w:val="0"/>
          <w:marBottom w:val="0"/>
          <w:divBdr>
            <w:top w:val="none" w:sz="0" w:space="0" w:color="auto"/>
            <w:left w:val="none" w:sz="0" w:space="0" w:color="auto"/>
            <w:bottom w:val="none" w:sz="0" w:space="0" w:color="auto"/>
            <w:right w:val="none" w:sz="0" w:space="0" w:color="auto"/>
          </w:divBdr>
          <w:divsChild>
            <w:div w:id="2126924371">
              <w:marLeft w:val="0"/>
              <w:marRight w:val="0"/>
              <w:marTop w:val="0"/>
              <w:marBottom w:val="0"/>
              <w:divBdr>
                <w:top w:val="none" w:sz="0" w:space="0" w:color="auto"/>
                <w:left w:val="none" w:sz="0" w:space="0" w:color="auto"/>
                <w:bottom w:val="none" w:sz="0" w:space="0" w:color="auto"/>
                <w:right w:val="none" w:sz="0" w:space="0" w:color="auto"/>
              </w:divBdr>
            </w:div>
          </w:divsChild>
        </w:div>
        <w:div w:id="668674000">
          <w:marLeft w:val="0"/>
          <w:marRight w:val="0"/>
          <w:marTop w:val="0"/>
          <w:marBottom w:val="0"/>
          <w:divBdr>
            <w:top w:val="none" w:sz="0" w:space="0" w:color="auto"/>
            <w:left w:val="none" w:sz="0" w:space="0" w:color="auto"/>
            <w:bottom w:val="none" w:sz="0" w:space="0" w:color="auto"/>
            <w:right w:val="none" w:sz="0" w:space="0" w:color="auto"/>
          </w:divBdr>
          <w:divsChild>
            <w:div w:id="1814831748">
              <w:marLeft w:val="0"/>
              <w:marRight w:val="0"/>
              <w:marTop w:val="0"/>
              <w:marBottom w:val="0"/>
              <w:divBdr>
                <w:top w:val="none" w:sz="0" w:space="0" w:color="auto"/>
                <w:left w:val="none" w:sz="0" w:space="0" w:color="auto"/>
                <w:bottom w:val="none" w:sz="0" w:space="0" w:color="auto"/>
                <w:right w:val="none" w:sz="0" w:space="0" w:color="auto"/>
              </w:divBdr>
            </w:div>
          </w:divsChild>
        </w:div>
        <w:div w:id="1085348504">
          <w:marLeft w:val="0"/>
          <w:marRight w:val="0"/>
          <w:marTop w:val="0"/>
          <w:marBottom w:val="0"/>
          <w:divBdr>
            <w:top w:val="none" w:sz="0" w:space="0" w:color="auto"/>
            <w:left w:val="none" w:sz="0" w:space="0" w:color="auto"/>
            <w:bottom w:val="none" w:sz="0" w:space="0" w:color="auto"/>
            <w:right w:val="none" w:sz="0" w:space="0" w:color="auto"/>
          </w:divBdr>
          <w:divsChild>
            <w:div w:id="3781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6568">
      <w:bodyDiv w:val="1"/>
      <w:marLeft w:val="0"/>
      <w:marRight w:val="0"/>
      <w:marTop w:val="0"/>
      <w:marBottom w:val="0"/>
      <w:divBdr>
        <w:top w:val="none" w:sz="0" w:space="0" w:color="auto"/>
        <w:left w:val="none" w:sz="0" w:space="0" w:color="auto"/>
        <w:bottom w:val="none" w:sz="0" w:space="0" w:color="auto"/>
        <w:right w:val="none" w:sz="0" w:space="0" w:color="auto"/>
      </w:divBdr>
      <w:divsChild>
        <w:div w:id="766847627">
          <w:marLeft w:val="0"/>
          <w:marRight w:val="0"/>
          <w:marTop w:val="0"/>
          <w:marBottom w:val="0"/>
          <w:divBdr>
            <w:top w:val="none" w:sz="0" w:space="0" w:color="auto"/>
            <w:left w:val="none" w:sz="0" w:space="0" w:color="auto"/>
            <w:bottom w:val="none" w:sz="0" w:space="0" w:color="auto"/>
            <w:right w:val="none" w:sz="0" w:space="0" w:color="auto"/>
          </w:divBdr>
          <w:divsChild>
            <w:div w:id="202428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836">
      <w:bodyDiv w:val="1"/>
      <w:marLeft w:val="0"/>
      <w:marRight w:val="0"/>
      <w:marTop w:val="0"/>
      <w:marBottom w:val="0"/>
      <w:divBdr>
        <w:top w:val="none" w:sz="0" w:space="0" w:color="auto"/>
        <w:left w:val="none" w:sz="0" w:space="0" w:color="auto"/>
        <w:bottom w:val="none" w:sz="0" w:space="0" w:color="auto"/>
        <w:right w:val="none" w:sz="0" w:space="0" w:color="auto"/>
      </w:divBdr>
      <w:divsChild>
        <w:div w:id="1936017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867913">
          <w:marLeft w:val="0"/>
          <w:marRight w:val="0"/>
          <w:marTop w:val="0"/>
          <w:marBottom w:val="0"/>
          <w:divBdr>
            <w:top w:val="none" w:sz="0" w:space="0" w:color="auto"/>
            <w:left w:val="none" w:sz="0" w:space="0" w:color="auto"/>
            <w:bottom w:val="none" w:sz="0" w:space="0" w:color="auto"/>
            <w:right w:val="none" w:sz="0" w:space="0" w:color="auto"/>
          </w:divBdr>
          <w:divsChild>
            <w:div w:id="18316029">
              <w:marLeft w:val="0"/>
              <w:marRight w:val="0"/>
              <w:marTop w:val="0"/>
              <w:marBottom w:val="0"/>
              <w:divBdr>
                <w:top w:val="none" w:sz="0" w:space="0" w:color="auto"/>
                <w:left w:val="none" w:sz="0" w:space="0" w:color="auto"/>
                <w:bottom w:val="none" w:sz="0" w:space="0" w:color="auto"/>
                <w:right w:val="none" w:sz="0" w:space="0" w:color="auto"/>
              </w:divBdr>
            </w:div>
          </w:divsChild>
        </w:div>
        <w:div w:id="743912506">
          <w:marLeft w:val="0"/>
          <w:marRight w:val="0"/>
          <w:marTop w:val="0"/>
          <w:marBottom w:val="0"/>
          <w:divBdr>
            <w:top w:val="none" w:sz="0" w:space="0" w:color="auto"/>
            <w:left w:val="none" w:sz="0" w:space="0" w:color="auto"/>
            <w:bottom w:val="none" w:sz="0" w:space="0" w:color="auto"/>
            <w:right w:val="none" w:sz="0" w:space="0" w:color="auto"/>
          </w:divBdr>
          <w:divsChild>
            <w:div w:id="5664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450">
      <w:bodyDiv w:val="1"/>
      <w:marLeft w:val="0"/>
      <w:marRight w:val="0"/>
      <w:marTop w:val="0"/>
      <w:marBottom w:val="0"/>
      <w:divBdr>
        <w:top w:val="none" w:sz="0" w:space="0" w:color="auto"/>
        <w:left w:val="none" w:sz="0" w:space="0" w:color="auto"/>
        <w:bottom w:val="none" w:sz="0" w:space="0" w:color="auto"/>
        <w:right w:val="none" w:sz="0" w:space="0" w:color="auto"/>
      </w:divBdr>
      <w:divsChild>
        <w:div w:id="747731779">
          <w:marLeft w:val="0"/>
          <w:marRight w:val="0"/>
          <w:marTop w:val="0"/>
          <w:marBottom w:val="0"/>
          <w:divBdr>
            <w:top w:val="none" w:sz="0" w:space="0" w:color="auto"/>
            <w:left w:val="none" w:sz="0" w:space="0" w:color="auto"/>
            <w:bottom w:val="none" w:sz="0" w:space="0" w:color="auto"/>
            <w:right w:val="none" w:sz="0" w:space="0" w:color="auto"/>
          </w:divBdr>
          <w:divsChild>
            <w:div w:id="1046417280">
              <w:marLeft w:val="0"/>
              <w:marRight w:val="0"/>
              <w:marTop w:val="0"/>
              <w:marBottom w:val="0"/>
              <w:divBdr>
                <w:top w:val="none" w:sz="0" w:space="0" w:color="auto"/>
                <w:left w:val="none" w:sz="0" w:space="0" w:color="auto"/>
                <w:bottom w:val="none" w:sz="0" w:space="0" w:color="auto"/>
                <w:right w:val="none" w:sz="0" w:space="0" w:color="auto"/>
              </w:divBdr>
            </w:div>
          </w:divsChild>
        </w:div>
        <w:div w:id="549927627">
          <w:marLeft w:val="0"/>
          <w:marRight w:val="0"/>
          <w:marTop w:val="0"/>
          <w:marBottom w:val="0"/>
          <w:divBdr>
            <w:top w:val="none" w:sz="0" w:space="0" w:color="auto"/>
            <w:left w:val="none" w:sz="0" w:space="0" w:color="auto"/>
            <w:bottom w:val="none" w:sz="0" w:space="0" w:color="auto"/>
            <w:right w:val="none" w:sz="0" w:space="0" w:color="auto"/>
          </w:divBdr>
          <w:divsChild>
            <w:div w:id="1542400220">
              <w:marLeft w:val="0"/>
              <w:marRight w:val="0"/>
              <w:marTop w:val="0"/>
              <w:marBottom w:val="0"/>
              <w:divBdr>
                <w:top w:val="none" w:sz="0" w:space="0" w:color="auto"/>
                <w:left w:val="none" w:sz="0" w:space="0" w:color="auto"/>
                <w:bottom w:val="none" w:sz="0" w:space="0" w:color="auto"/>
                <w:right w:val="none" w:sz="0" w:space="0" w:color="auto"/>
              </w:divBdr>
            </w:div>
          </w:divsChild>
        </w:div>
        <w:div w:id="167673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850148">
          <w:marLeft w:val="0"/>
          <w:marRight w:val="0"/>
          <w:marTop w:val="0"/>
          <w:marBottom w:val="0"/>
          <w:divBdr>
            <w:top w:val="none" w:sz="0" w:space="0" w:color="auto"/>
            <w:left w:val="none" w:sz="0" w:space="0" w:color="auto"/>
            <w:bottom w:val="none" w:sz="0" w:space="0" w:color="auto"/>
            <w:right w:val="none" w:sz="0" w:space="0" w:color="auto"/>
          </w:divBdr>
          <w:divsChild>
            <w:div w:id="1932740519">
              <w:marLeft w:val="0"/>
              <w:marRight w:val="0"/>
              <w:marTop w:val="0"/>
              <w:marBottom w:val="0"/>
              <w:divBdr>
                <w:top w:val="none" w:sz="0" w:space="0" w:color="auto"/>
                <w:left w:val="none" w:sz="0" w:space="0" w:color="auto"/>
                <w:bottom w:val="none" w:sz="0" w:space="0" w:color="auto"/>
                <w:right w:val="none" w:sz="0" w:space="0" w:color="auto"/>
              </w:divBdr>
            </w:div>
          </w:divsChild>
        </w:div>
        <w:div w:id="1071855713">
          <w:marLeft w:val="0"/>
          <w:marRight w:val="0"/>
          <w:marTop w:val="0"/>
          <w:marBottom w:val="0"/>
          <w:divBdr>
            <w:top w:val="none" w:sz="0" w:space="0" w:color="auto"/>
            <w:left w:val="none" w:sz="0" w:space="0" w:color="auto"/>
            <w:bottom w:val="none" w:sz="0" w:space="0" w:color="auto"/>
            <w:right w:val="none" w:sz="0" w:space="0" w:color="auto"/>
          </w:divBdr>
          <w:divsChild>
            <w:div w:id="493761584">
              <w:marLeft w:val="0"/>
              <w:marRight w:val="0"/>
              <w:marTop w:val="0"/>
              <w:marBottom w:val="0"/>
              <w:divBdr>
                <w:top w:val="none" w:sz="0" w:space="0" w:color="auto"/>
                <w:left w:val="none" w:sz="0" w:space="0" w:color="auto"/>
                <w:bottom w:val="none" w:sz="0" w:space="0" w:color="auto"/>
                <w:right w:val="none" w:sz="0" w:space="0" w:color="auto"/>
              </w:divBdr>
            </w:div>
          </w:divsChild>
        </w:div>
        <w:div w:id="1813787404">
          <w:marLeft w:val="0"/>
          <w:marRight w:val="0"/>
          <w:marTop w:val="0"/>
          <w:marBottom w:val="0"/>
          <w:divBdr>
            <w:top w:val="none" w:sz="0" w:space="0" w:color="auto"/>
            <w:left w:val="none" w:sz="0" w:space="0" w:color="auto"/>
            <w:bottom w:val="none" w:sz="0" w:space="0" w:color="auto"/>
            <w:right w:val="none" w:sz="0" w:space="0" w:color="auto"/>
          </w:divBdr>
          <w:divsChild>
            <w:div w:id="1051999192">
              <w:marLeft w:val="0"/>
              <w:marRight w:val="0"/>
              <w:marTop w:val="0"/>
              <w:marBottom w:val="0"/>
              <w:divBdr>
                <w:top w:val="none" w:sz="0" w:space="0" w:color="auto"/>
                <w:left w:val="none" w:sz="0" w:space="0" w:color="auto"/>
                <w:bottom w:val="none" w:sz="0" w:space="0" w:color="auto"/>
                <w:right w:val="none" w:sz="0" w:space="0" w:color="auto"/>
              </w:divBdr>
            </w:div>
          </w:divsChild>
        </w:div>
        <w:div w:id="1196043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720096">
      <w:bodyDiv w:val="1"/>
      <w:marLeft w:val="0"/>
      <w:marRight w:val="0"/>
      <w:marTop w:val="0"/>
      <w:marBottom w:val="0"/>
      <w:divBdr>
        <w:top w:val="none" w:sz="0" w:space="0" w:color="auto"/>
        <w:left w:val="none" w:sz="0" w:space="0" w:color="auto"/>
        <w:bottom w:val="none" w:sz="0" w:space="0" w:color="auto"/>
        <w:right w:val="none" w:sz="0" w:space="0" w:color="auto"/>
      </w:divBdr>
      <w:divsChild>
        <w:div w:id="348485864">
          <w:marLeft w:val="0"/>
          <w:marRight w:val="0"/>
          <w:marTop w:val="0"/>
          <w:marBottom w:val="0"/>
          <w:divBdr>
            <w:top w:val="none" w:sz="0" w:space="0" w:color="auto"/>
            <w:left w:val="none" w:sz="0" w:space="0" w:color="auto"/>
            <w:bottom w:val="none" w:sz="0" w:space="0" w:color="auto"/>
            <w:right w:val="none" w:sz="0" w:space="0" w:color="auto"/>
          </w:divBdr>
          <w:divsChild>
            <w:div w:id="5571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1953">
      <w:bodyDiv w:val="1"/>
      <w:marLeft w:val="0"/>
      <w:marRight w:val="0"/>
      <w:marTop w:val="0"/>
      <w:marBottom w:val="0"/>
      <w:divBdr>
        <w:top w:val="none" w:sz="0" w:space="0" w:color="auto"/>
        <w:left w:val="none" w:sz="0" w:space="0" w:color="auto"/>
        <w:bottom w:val="none" w:sz="0" w:space="0" w:color="auto"/>
        <w:right w:val="none" w:sz="0" w:space="0" w:color="auto"/>
      </w:divBdr>
    </w:div>
    <w:div w:id="874927995">
      <w:bodyDiv w:val="1"/>
      <w:marLeft w:val="0"/>
      <w:marRight w:val="0"/>
      <w:marTop w:val="0"/>
      <w:marBottom w:val="0"/>
      <w:divBdr>
        <w:top w:val="none" w:sz="0" w:space="0" w:color="auto"/>
        <w:left w:val="none" w:sz="0" w:space="0" w:color="auto"/>
        <w:bottom w:val="none" w:sz="0" w:space="0" w:color="auto"/>
        <w:right w:val="none" w:sz="0" w:space="0" w:color="auto"/>
      </w:divBdr>
      <w:divsChild>
        <w:div w:id="1282300755">
          <w:marLeft w:val="0"/>
          <w:marRight w:val="0"/>
          <w:marTop w:val="0"/>
          <w:marBottom w:val="0"/>
          <w:divBdr>
            <w:top w:val="none" w:sz="0" w:space="0" w:color="auto"/>
            <w:left w:val="none" w:sz="0" w:space="0" w:color="auto"/>
            <w:bottom w:val="none" w:sz="0" w:space="0" w:color="auto"/>
            <w:right w:val="none" w:sz="0" w:space="0" w:color="auto"/>
          </w:divBdr>
          <w:divsChild>
            <w:div w:id="1813251655">
              <w:marLeft w:val="0"/>
              <w:marRight w:val="0"/>
              <w:marTop w:val="0"/>
              <w:marBottom w:val="0"/>
              <w:divBdr>
                <w:top w:val="none" w:sz="0" w:space="0" w:color="auto"/>
                <w:left w:val="none" w:sz="0" w:space="0" w:color="auto"/>
                <w:bottom w:val="none" w:sz="0" w:space="0" w:color="auto"/>
                <w:right w:val="none" w:sz="0" w:space="0" w:color="auto"/>
              </w:divBdr>
            </w:div>
          </w:divsChild>
        </w:div>
        <w:div w:id="435906536">
          <w:marLeft w:val="0"/>
          <w:marRight w:val="0"/>
          <w:marTop w:val="0"/>
          <w:marBottom w:val="0"/>
          <w:divBdr>
            <w:top w:val="none" w:sz="0" w:space="0" w:color="auto"/>
            <w:left w:val="none" w:sz="0" w:space="0" w:color="auto"/>
            <w:bottom w:val="none" w:sz="0" w:space="0" w:color="auto"/>
            <w:right w:val="none" w:sz="0" w:space="0" w:color="auto"/>
          </w:divBdr>
          <w:divsChild>
            <w:div w:id="166597851">
              <w:marLeft w:val="0"/>
              <w:marRight w:val="0"/>
              <w:marTop w:val="0"/>
              <w:marBottom w:val="0"/>
              <w:divBdr>
                <w:top w:val="none" w:sz="0" w:space="0" w:color="auto"/>
                <w:left w:val="none" w:sz="0" w:space="0" w:color="auto"/>
                <w:bottom w:val="none" w:sz="0" w:space="0" w:color="auto"/>
                <w:right w:val="none" w:sz="0" w:space="0" w:color="auto"/>
              </w:divBdr>
            </w:div>
          </w:divsChild>
        </w:div>
        <w:div w:id="1454864717">
          <w:marLeft w:val="0"/>
          <w:marRight w:val="0"/>
          <w:marTop w:val="0"/>
          <w:marBottom w:val="0"/>
          <w:divBdr>
            <w:top w:val="none" w:sz="0" w:space="0" w:color="auto"/>
            <w:left w:val="none" w:sz="0" w:space="0" w:color="auto"/>
            <w:bottom w:val="none" w:sz="0" w:space="0" w:color="auto"/>
            <w:right w:val="none" w:sz="0" w:space="0" w:color="auto"/>
          </w:divBdr>
          <w:divsChild>
            <w:div w:id="1046221180">
              <w:marLeft w:val="0"/>
              <w:marRight w:val="0"/>
              <w:marTop w:val="0"/>
              <w:marBottom w:val="0"/>
              <w:divBdr>
                <w:top w:val="none" w:sz="0" w:space="0" w:color="auto"/>
                <w:left w:val="none" w:sz="0" w:space="0" w:color="auto"/>
                <w:bottom w:val="none" w:sz="0" w:space="0" w:color="auto"/>
                <w:right w:val="none" w:sz="0" w:space="0" w:color="auto"/>
              </w:divBdr>
            </w:div>
          </w:divsChild>
        </w:div>
        <w:div w:id="1290360243">
          <w:marLeft w:val="0"/>
          <w:marRight w:val="0"/>
          <w:marTop w:val="0"/>
          <w:marBottom w:val="0"/>
          <w:divBdr>
            <w:top w:val="none" w:sz="0" w:space="0" w:color="auto"/>
            <w:left w:val="none" w:sz="0" w:space="0" w:color="auto"/>
            <w:bottom w:val="none" w:sz="0" w:space="0" w:color="auto"/>
            <w:right w:val="none" w:sz="0" w:space="0" w:color="auto"/>
          </w:divBdr>
          <w:divsChild>
            <w:div w:id="1910142439">
              <w:marLeft w:val="0"/>
              <w:marRight w:val="0"/>
              <w:marTop w:val="0"/>
              <w:marBottom w:val="0"/>
              <w:divBdr>
                <w:top w:val="none" w:sz="0" w:space="0" w:color="auto"/>
                <w:left w:val="none" w:sz="0" w:space="0" w:color="auto"/>
                <w:bottom w:val="none" w:sz="0" w:space="0" w:color="auto"/>
                <w:right w:val="none" w:sz="0" w:space="0" w:color="auto"/>
              </w:divBdr>
            </w:div>
          </w:divsChild>
        </w:div>
        <w:div w:id="1867792002">
          <w:marLeft w:val="0"/>
          <w:marRight w:val="0"/>
          <w:marTop w:val="0"/>
          <w:marBottom w:val="0"/>
          <w:divBdr>
            <w:top w:val="none" w:sz="0" w:space="0" w:color="auto"/>
            <w:left w:val="none" w:sz="0" w:space="0" w:color="auto"/>
            <w:bottom w:val="none" w:sz="0" w:space="0" w:color="auto"/>
            <w:right w:val="none" w:sz="0" w:space="0" w:color="auto"/>
          </w:divBdr>
          <w:divsChild>
            <w:div w:id="1133909500">
              <w:marLeft w:val="0"/>
              <w:marRight w:val="0"/>
              <w:marTop w:val="0"/>
              <w:marBottom w:val="0"/>
              <w:divBdr>
                <w:top w:val="none" w:sz="0" w:space="0" w:color="auto"/>
                <w:left w:val="none" w:sz="0" w:space="0" w:color="auto"/>
                <w:bottom w:val="none" w:sz="0" w:space="0" w:color="auto"/>
                <w:right w:val="none" w:sz="0" w:space="0" w:color="auto"/>
              </w:divBdr>
            </w:div>
          </w:divsChild>
        </w:div>
        <w:div w:id="1026252932">
          <w:marLeft w:val="0"/>
          <w:marRight w:val="0"/>
          <w:marTop w:val="0"/>
          <w:marBottom w:val="0"/>
          <w:divBdr>
            <w:top w:val="none" w:sz="0" w:space="0" w:color="auto"/>
            <w:left w:val="none" w:sz="0" w:space="0" w:color="auto"/>
            <w:bottom w:val="none" w:sz="0" w:space="0" w:color="auto"/>
            <w:right w:val="none" w:sz="0" w:space="0" w:color="auto"/>
          </w:divBdr>
          <w:divsChild>
            <w:div w:id="2018726963">
              <w:marLeft w:val="0"/>
              <w:marRight w:val="0"/>
              <w:marTop w:val="0"/>
              <w:marBottom w:val="0"/>
              <w:divBdr>
                <w:top w:val="none" w:sz="0" w:space="0" w:color="auto"/>
                <w:left w:val="none" w:sz="0" w:space="0" w:color="auto"/>
                <w:bottom w:val="none" w:sz="0" w:space="0" w:color="auto"/>
                <w:right w:val="none" w:sz="0" w:space="0" w:color="auto"/>
              </w:divBdr>
            </w:div>
          </w:divsChild>
        </w:div>
        <w:div w:id="157430188">
          <w:marLeft w:val="0"/>
          <w:marRight w:val="0"/>
          <w:marTop w:val="0"/>
          <w:marBottom w:val="0"/>
          <w:divBdr>
            <w:top w:val="none" w:sz="0" w:space="0" w:color="auto"/>
            <w:left w:val="none" w:sz="0" w:space="0" w:color="auto"/>
            <w:bottom w:val="none" w:sz="0" w:space="0" w:color="auto"/>
            <w:right w:val="none" w:sz="0" w:space="0" w:color="auto"/>
          </w:divBdr>
          <w:divsChild>
            <w:div w:id="14902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77837">
      <w:bodyDiv w:val="1"/>
      <w:marLeft w:val="0"/>
      <w:marRight w:val="0"/>
      <w:marTop w:val="0"/>
      <w:marBottom w:val="0"/>
      <w:divBdr>
        <w:top w:val="none" w:sz="0" w:space="0" w:color="auto"/>
        <w:left w:val="none" w:sz="0" w:space="0" w:color="auto"/>
        <w:bottom w:val="none" w:sz="0" w:space="0" w:color="auto"/>
        <w:right w:val="none" w:sz="0" w:space="0" w:color="auto"/>
      </w:divBdr>
      <w:divsChild>
        <w:div w:id="561059351">
          <w:marLeft w:val="0"/>
          <w:marRight w:val="0"/>
          <w:marTop w:val="0"/>
          <w:marBottom w:val="0"/>
          <w:divBdr>
            <w:top w:val="none" w:sz="0" w:space="0" w:color="auto"/>
            <w:left w:val="none" w:sz="0" w:space="0" w:color="auto"/>
            <w:bottom w:val="none" w:sz="0" w:space="0" w:color="auto"/>
            <w:right w:val="none" w:sz="0" w:space="0" w:color="auto"/>
          </w:divBdr>
          <w:divsChild>
            <w:div w:id="1368599763">
              <w:marLeft w:val="0"/>
              <w:marRight w:val="0"/>
              <w:marTop w:val="0"/>
              <w:marBottom w:val="0"/>
              <w:divBdr>
                <w:top w:val="none" w:sz="0" w:space="0" w:color="auto"/>
                <w:left w:val="none" w:sz="0" w:space="0" w:color="auto"/>
                <w:bottom w:val="none" w:sz="0" w:space="0" w:color="auto"/>
                <w:right w:val="none" w:sz="0" w:space="0" w:color="auto"/>
              </w:divBdr>
            </w:div>
          </w:divsChild>
        </w:div>
        <w:div w:id="58291641">
          <w:marLeft w:val="0"/>
          <w:marRight w:val="0"/>
          <w:marTop w:val="0"/>
          <w:marBottom w:val="0"/>
          <w:divBdr>
            <w:top w:val="none" w:sz="0" w:space="0" w:color="auto"/>
            <w:left w:val="none" w:sz="0" w:space="0" w:color="auto"/>
            <w:bottom w:val="none" w:sz="0" w:space="0" w:color="auto"/>
            <w:right w:val="none" w:sz="0" w:space="0" w:color="auto"/>
          </w:divBdr>
          <w:divsChild>
            <w:div w:id="910962611">
              <w:marLeft w:val="0"/>
              <w:marRight w:val="0"/>
              <w:marTop w:val="0"/>
              <w:marBottom w:val="0"/>
              <w:divBdr>
                <w:top w:val="none" w:sz="0" w:space="0" w:color="auto"/>
                <w:left w:val="none" w:sz="0" w:space="0" w:color="auto"/>
                <w:bottom w:val="none" w:sz="0" w:space="0" w:color="auto"/>
                <w:right w:val="none" w:sz="0" w:space="0" w:color="auto"/>
              </w:divBdr>
            </w:div>
          </w:divsChild>
        </w:div>
        <w:div w:id="1021005081">
          <w:marLeft w:val="0"/>
          <w:marRight w:val="0"/>
          <w:marTop w:val="0"/>
          <w:marBottom w:val="0"/>
          <w:divBdr>
            <w:top w:val="none" w:sz="0" w:space="0" w:color="auto"/>
            <w:left w:val="none" w:sz="0" w:space="0" w:color="auto"/>
            <w:bottom w:val="none" w:sz="0" w:space="0" w:color="auto"/>
            <w:right w:val="none" w:sz="0" w:space="0" w:color="auto"/>
          </w:divBdr>
          <w:divsChild>
            <w:div w:id="1552231702">
              <w:marLeft w:val="0"/>
              <w:marRight w:val="0"/>
              <w:marTop w:val="0"/>
              <w:marBottom w:val="0"/>
              <w:divBdr>
                <w:top w:val="none" w:sz="0" w:space="0" w:color="auto"/>
                <w:left w:val="none" w:sz="0" w:space="0" w:color="auto"/>
                <w:bottom w:val="none" w:sz="0" w:space="0" w:color="auto"/>
                <w:right w:val="none" w:sz="0" w:space="0" w:color="auto"/>
              </w:divBdr>
            </w:div>
          </w:divsChild>
        </w:div>
        <w:div w:id="1139415347">
          <w:blockQuote w:val="1"/>
          <w:marLeft w:val="720"/>
          <w:marRight w:val="720"/>
          <w:marTop w:val="100"/>
          <w:marBottom w:val="100"/>
          <w:divBdr>
            <w:top w:val="none" w:sz="0" w:space="0" w:color="auto"/>
            <w:left w:val="none" w:sz="0" w:space="0" w:color="auto"/>
            <w:bottom w:val="none" w:sz="0" w:space="0" w:color="auto"/>
            <w:right w:val="none" w:sz="0" w:space="0" w:color="auto"/>
          </w:divBdr>
        </w:div>
        <w:div w:id="683366891">
          <w:marLeft w:val="0"/>
          <w:marRight w:val="0"/>
          <w:marTop w:val="0"/>
          <w:marBottom w:val="0"/>
          <w:divBdr>
            <w:top w:val="none" w:sz="0" w:space="0" w:color="auto"/>
            <w:left w:val="none" w:sz="0" w:space="0" w:color="auto"/>
            <w:bottom w:val="none" w:sz="0" w:space="0" w:color="auto"/>
            <w:right w:val="none" w:sz="0" w:space="0" w:color="auto"/>
          </w:divBdr>
          <w:divsChild>
            <w:div w:id="1942105536">
              <w:marLeft w:val="0"/>
              <w:marRight w:val="0"/>
              <w:marTop w:val="0"/>
              <w:marBottom w:val="0"/>
              <w:divBdr>
                <w:top w:val="none" w:sz="0" w:space="0" w:color="auto"/>
                <w:left w:val="none" w:sz="0" w:space="0" w:color="auto"/>
                <w:bottom w:val="none" w:sz="0" w:space="0" w:color="auto"/>
                <w:right w:val="none" w:sz="0" w:space="0" w:color="auto"/>
              </w:divBdr>
            </w:div>
          </w:divsChild>
        </w:div>
        <w:div w:id="1460803778">
          <w:marLeft w:val="0"/>
          <w:marRight w:val="0"/>
          <w:marTop w:val="0"/>
          <w:marBottom w:val="0"/>
          <w:divBdr>
            <w:top w:val="none" w:sz="0" w:space="0" w:color="auto"/>
            <w:left w:val="none" w:sz="0" w:space="0" w:color="auto"/>
            <w:bottom w:val="none" w:sz="0" w:space="0" w:color="auto"/>
            <w:right w:val="none" w:sz="0" w:space="0" w:color="auto"/>
          </w:divBdr>
          <w:divsChild>
            <w:div w:id="2079866713">
              <w:marLeft w:val="0"/>
              <w:marRight w:val="0"/>
              <w:marTop w:val="0"/>
              <w:marBottom w:val="0"/>
              <w:divBdr>
                <w:top w:val="none" w:sz="0" w:space="0" w:color="auto"/>
                <w:left w:val="none" w:sz="0" w:space="0" w:color="auto"/>
                <w:bottom w:val="none" w:sz="0" w:space="0" w:color="auto"/>
                <w:right w:val="none" w:sz="0" w:space="0" w:color="auto"/>
              </w:divBdr>
            </w:div>
          </w:divsChild>
        </w:div>
        <w:div w:id="1567186138">
          <w:marLeft w:val="0"/>
          <w:marRight w:val="0"/>
          <w:marTop w:val="0"/>
          <w:marBottom w:val="0"/>
          <w:divBdr>
            <w:top w:val="none" w:sz="0" w:space="0" w:color="auto"/>
            <w:left w:val="none" w:sz="0" w:space="0" w:color="auto"/>
            <w:bottom w:val="none" w:sz="0" w:space="0" w:color="auto"/>
            <w:right w:val="none" w:sz="0" w:space="0" w:color="auto"/>
          </w:divBdr>
          <w:divsChild>
            <w:div w:id="18278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2497">
      <w:bodyDiv w:val="1"/>
      <w:marLeft w:val="0"/>
      <w:marRight w:val="0"/>
      <w:marTop w:val="0"/>
      <w:marBottom w:val="0"/>
      <w:divBdr>
        <w:top w:val="none" w:sz="0" w:space="0" w:color="auto"/>
        <w:left w:val="none" w:sz="0" w:space="0" w:color="auto"/>
        <w:bottom w:val="none" w:sz="0" w:space="0" w:color="auto"/>
        <w:right w:val="none" w:sz="0" w:space="0" w:color="auto"/>
      </w:divBdr>
      <w:divsChild>
        <w:div w:id="2051951273">
          <w:marLeft w:val="0"/>
          <w:marRight w:val="0"/>
          <w:marTop w:val="0"/>
          <w:marBottom w:val="0"/>
          <w:divBdr>
            <w:top w:val="none" w:sz="0" w:space="0" w:color="auto"/>
            <w:left w:val="none" w:sz="0" w:space="0" w:color="auto"/>
            <w:bottom w:val="none" w:sz="0" w:space="0" w:color="auto"/>
            <w:right w:val="none" w:sz="0" w:space="0" w:color="auto"/>
          </w:divBdr>
          <w:divsChild>
            <w:div w:id="2036542196">
              <w:marLeft w:val="0"/>
              <w:marRight w:val="0"/>
              <w:marTop w:val="0"/>
              <w:marBottom w:val="0"/>
              <w:divBdr>
                <w:top w:val="none" w:sz="0" w:space="0" w:color="auto"/>
                <w:left w:val="none" w:sz="0" w:space="0" w:color="auto"/>
                <w:bottom w:val="none" w:sz="0" w:space="0" w:color="auto"/>
                <w:right w:val="none" w:sz="0" w:space="0" w:color="auto"/>
              </w:divBdr>
            </w:div>
          </w:divsChild>
        </w:div>
        <w:div w:id="36584951">
          <w:marLeft w:val="0"/>
          <w:marRight w:val="0"/>
          <w:marTop w:val="0"/>
          <w:marBottom w:val="0"/>
          <w:divBdr>
            <w:top w:val="none" w:sz="0" w:space="0" w:color="auto"/>
            <w:left w:val="none" w:sz="0" w:space="0" w:color="auto"/>
            <w:bottom w:val="none" w:sz="0" w:space="0" w:color="auto"/>
            <w:right w:val="none" w:sz="0" w:space="0" w:color="auto"/>
          </w:divBdr>
          <w:divsChild>
            <w:div w:id="1303659134">
              <w:marLeft w:val="0"/>
              <w:marRight w:val="0"/>
              <w:marTop w:val="0"/>
              <w:marBottom w:val="0"/>
              <w:divBdr>
                <w:top w:val="none" w:sz="0" w:space="0" w:color="auto"/>
                <w:left w:val="none" w:sz="0" w:space="0" w:color="auto"/>
                <w:bottom w:val="none" w:sz="0" w:space="0" w:color="auto"/>
                <w:right w:val="none" w:sz="0" w:space="0" w:color="auto"/>
              </w:divBdr>
            </w:div>
          </w:divsChild>
        </w:div>
        <w:div w:id="243684398">
          <w:marLeft w:val="0"/>
          <w:marRight w:val="0"/>
          <w:marTop w:val="0"/>
          <w:marBottom w:val="0"/>
          <w:divBdr>
            <w:top w:val="none" w:sz="0" w:space="0" w:color="auto"/>
            <w:left w:val="none" w:sz="0" w:space="0" w:color="auto"/>
            <w:bottom w:val="none" w:sz="0" w:space="0" w:color="auto"/>
            <w:right w:val="none" w:sz="0" w:space="0" w:color="auto"/>
          </w:divBdr>
          <w:divsChild>
            <w:div w:id="539442250">
              <w:marLeft w:val="0"/>
              <w:marRight w:val="0"/>
              <w:marTop w:val="0"/>
              <w:marBottom w:val="0"/>
              <w:divBdr>
                <w:top w:val="none" w:sz="0" w:space="0" w:color="auto"/>
                <w:left w:val="none" w:sz="0" w:space="0" w:color="auto"/>
                <w:bottom w:val="none" w:sz="0" w:space="0" w:color="auto"/>
                <w:right w:val="none" w:sz="0" w:space="0" w:color="auto"/>
              </w:divBdr>
            </w:div>
          </w:divsChild>
        </w:div>
        <w:div w:id="327369521">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73409">
          <w:marLeft w:val="0"/>
          <w:marRight w:val="0"/>
          <w:marTop w:val="0"/>
          <w:marBottom w:val="0"/>
          <w:divBdr>
            <w:top w:val="none" w:sz="0" w:space="0" w:color="auto"/>
            <w:left w:val="none" w:sz="0" w:space="0" w:color="auto"/>
            <w:bottom w:val="none" w:sz="0" w:space="0" w:color="auto"/>
            <w:right w:val="none" w:sz="0" w:space="0" w:color="auto"/>
          </w:divBdr>
          <w:divsChild>
            <w:div w:id="566577202">
              <w:marLeft w:val="0"/>
              <w:marRight w:val="0"/>
              <w:marTop w:val="0"/>
              <w:marBottom w:val="0"/>
              <w:divBdr>
                <w:top w:val="none" w:sz="0" w:space="0" w:color="auto"/>
                <w:left w:val="none" w:sz="0" w:space="0" w:color="auto"/>
                <w:bottom w:val="none" w:sz="0" w:space="0" w:color="auto"/>
                <w:right w:val="none" w:sz="0" w:space="0" w:color="auto"/>
              </w:divBdr>
            </w:div>
          </w:divsChild>
        </w:div>
        <w:div w:id="2039819149">
          <w:marLeft w:val="0"/>
          <w:marRight w:val="0"/>
          <w:marTop w:val="0"/>
          <w:marBottom w:val="0"/>
          <w:divBdr>
            <w:top w:val="none" w:sz="0" w:space="0" w:color="auto"/>
            <w:left w:val="none" w:sz="0" w:space="0" w:color="auto"/>
            <w:bottom w:val="none" w:sz="0" w:space="0" w:color="auto"/>
            <w:right w:val="none" w:sz="0" w:space="0" w:color="auto"/>
          </w:divBdr>
          <w:divsChild>
            <w:div w:id="1651209147">
              <w:marLeft w:val="0"/>
              <w:marRight w:val="0"/>
              <w:marTop w:val="0"/>
              <w:marBottom w:val="0"/>
              <w:divBdr>
                <w:top w:val="none" w:sz="0" w:space="0" w:color="auto"/>
                <w:left w:val="none" w:sz="0" w:space="0" w:color="auto"/>
                <w:bottom w:val="none" w:sz="0" w:space="0" w:color="auto"/>
                <w:right w:val="none" w:sz="0" w:space="0" w:color="auto"/>
              </w:divBdr>
            </w:div>
          </w:divsChild>
        </w:div>
        <w:div w:id="1711877281">
          <w:marLeft w:val="0"/>
          <w:marRight w:val="0"/>
          <w:marTop w:val="0"/>
          <w:marBottom w:val="0"/>
          <w:divBdr>
            <w:top w:val="none" w:sz="0" w:space="0" w:color="auto"/>
            <w:left w:val="none" w:sz="0" w:space="0" w:color="auto"/>
            <w:bottom w:val="none" w:sz="0" w:space="0" w:color="auto"/>
            <w:right w:val="none" w:sz="0" w:space="0" w:color="auto"/>
          </w:divBdr>
          <w:divsChild>
            <w:div w:id="6429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534995">
      <w:bodyDiv w:val="1"/>
      <w:marLeft w:val="0"/>
      <w:marRight w:val="0"/>
      <w:marTop w:val="0"/>
      <w:marBottom w:val="0"/>
      <w:divBdr>
        <w:top w:val="none" w:sz="0" w:space="0" w:color="auto"/>
        <w:left w:val="none" w:sz="0" w:space="0" w:color="auto"/>
        <w:bottom w:val="none" w:sz="0" w:space="0" w:color="auto"/>
        <w:right w:val="none" w:sz="0" w:space="0" w:color="auto"/>
      </w:divBdr>
    </w:div>
    <w:div w:id="924411849">
      <w:bodyDiv w:val="1"/>
      <w:marLeft w:val="0"/>
      <w:marRight w:val="0"/>
      <w:marTop w:val="0"/>
      <w:marBottom w:val="0"/>
      <w:divBdr>
        <w:top w:val="none" w:sz="0" w:space="0" w:color="auto"/>
        <w:left w:val="none" w:sz="0" w:space="0" w:color="auto"/>
        <w:bottom w:val="none" w:sz="0" w:space="0" w:color="auto"/>
        <w:right w:val="none" w:sz="0" w:space="0" w:color="auto"/>
      </w:divBdr>
      <w:divsChild>
        <w:div w:id="529995563">
          <w:marLeft w:val="0"/>
          <w:marRight w:val="0"/>
          <w:marTop w:val="0"/>
          <w:marBottom w:val="0"/>
          <w:divBdr>
            <w:top w:val="none" w:sz="0" w:space="0" w:color="auto"/>
            <w:left w:val="none" w:sz="0" w:space="0" w:color="auto"/>
            <w:bottom w:val="none" w:sz="0" w:space="0" w:color="auto"/>
            <w:right w:val="none" w:sz="0" w:space="0" w:color="auto"/>
          </w:divBdr>
          <w:divsChild>
            <w:div w:id="4878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1876">
      <w:bodyDiv w:val="1"/>
      <w:marLeft w:val="0"/>
      <w:marRight w:val="0"/>
      <w:marTop w:val="0"/>
      <w:marBottom w:val="0"/>
      <w:divBdr>
        <w:top w:val="none" w:sz="0" w:space="0" w:color="auto"/>
        <w:left w:val="none" w:sz="0" w:space="0" w:color="auto"/>
        <w:bottom w:val="none" w:sz="0" w:space="0" w:color="auto"/>
        <w:right w:val="none" w:sz="0" w:space="0" w:color="auto"/>
      </w:divBdr>
      <w:divsChild>
        <w:div w:id="67033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11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56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59023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711699">
          <w:marLeft w:val="0"/>
          <w:marRight w:val="0"/>
          <w:marTop w:val="0"/>
          <w:marBottom w:val="0"/>
          <w:divBdr>
            <w:top w:val="none" w:sz="0" w:space="0" w:color="auto"/>
            <w:left w:val="none" w:sz="0" w:space="0" w:color="auto"/>
            <w:bottom w:val="none" w:sz="0" w:space="0" w:color="auto"/>
            <w:right w:val="none" w:sz="0" w:space="0" w:color="auto"/>
          </w:divBdr>
          <w:divsChild>
            <w:div w:id="1384136357">
              <w:marLeft w:val="0"/>
              <w:marRight w:val="0"/>
              <w:marTop w:val="0"/>
              <w:marBottom w:val="0"/>
              <w:divBdr>
                <w:top w:val="none" w:sz="0" w:space="0" w:color="auto"/>
                <w:left w:val="none" w:sz="0" w:space="0" w:color="auto"/>
                <w:bottom w:val="none" w:sz="0" w:space="0" w:color="auto"/>
                <w:right w:val="none" w:sz="0" w:space="0" w:color="auto"/>
              </w:divBdr>
            </w:div>
          </w:divsChild>
        </w:div>
        <w:div w:id="63263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298377">
      <w:bodyDiv w:val="1"/>
      <w:marLeft w:val="0"/>
      <w:marRight w:val="0"/>
      <w:marTop w:val="0"/>
      <w:marBottom w:val="0"/>
      <w:divBdr>
        <w:top w:val="none" w:sz="0" w:space="0" w:color="auto"/>
        <w:left w:val="none" w:sz="0" w:space="0" w:color="auto"/>
        <w:bottom w:val="none" w:sz="0" w:space="0" w:color="auto"/>
        <w:right w:val="none" w:sz="0" w:space="0" w:color="auto"/>
      </w:divBdr>
      <w:divsChild>
        <w:div w:id="42215690">
          <w:marLeft w:val="0"/>
          <w:marRight w:val="0"/>
          <w:marTop w:val="0"/>
          <w:marBottom w:val="0"/>
          <w:divBdr>
            <w:top w:val="none" w:sz="0" w:space="0" w:color="auto"/>
            <w:left w:val="none" w:sz="0" w:space="0" w:color="auto"/>
            <w:bottom w:val="none" w:sz="0" w:space="0" w:color="auto"/>
            <w:right w:val="none" w:sz="0" w:space="0" w:color="auto"/>
          </w:divBdr>
          <w:divsChild>
            <w:div w:id="6097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89294">
      <w:bodyDiv w:val="1"/>
      <w:marLeft w:val="0"/>
      <w:marRight w:val="0"/>
      <w:marTop w:val="0"/>
      <w:marBottom w:val="0"/>
      <w:divBdr>
        <w:top w:val="none" w:sz="0" w:space="0" w:color="auto"/>
        <w:left w:val="none" w:sz="0" w:space="0" w:color="auto"/>
        <w:bottom w:val="none" w:sz="0" w:space="0" w:color="auto"/>
        <w:right w:val="none" w:sz="0" w:space="0" w:color="auto"/>
      </w:divBdr>
      <w:divsChild>
        <w:div w:id="1185749205">
          <w:marLeft w:val="0"/>
          <w:marRight w:val="0"/>
          <w:marTop w:val="0"/>
          <w:marBottom w:val="0"/>
          <w:divBdr>
            <w:top w:val="none" w:sz="0" w:space="0" w:color="auto"/>
            <w:left w:val="none" w:sz="0" w:space="0" w:color="auto"/>
            <w:bottom w:val="none" w:sz="0" w:space="0" w:color="auto"/>
            <w:right w:val="none" w:sz="0" w:space="0" w:color="auto"/>
          </w:divBdr>
          <w:divsChild>
            <w:div w:id="1537304725">
              <w:marLeft w:val="0"/>
              <w:marRight w:val="0"/>
              <w:marTop w:val="0"/>
              <w:marBottom w:val="0"/>
              <w:divBdr>
                <w:top w:val="none" w:sz="0" w:space="0" w:color="auto"/>
                <w:left w:val="none" w:sz="0" w:space="0" w:color="auto"/>
                <w:bottom w:val="none" w:sz="0" w:space="0" w:color="auto"/>
                <w:right w:val="none" w:sz="0" w:space="0" w:color="auto"/>
              </w:divBdr>
              <w:divsChild>
                <w:div w:id="1897742476">
                  <w:marLeft w:val="0"/>
                  <w:marRight w:val="0"/>
                  <w:marTop w:val="0"/>
                  <w:marBottom w:val="0"/>
                  <w:divBdr>
                    <w:top w:val="none" w:sz="0" w:space="0" w:color="auto"/>
                    <w:left w:val="none" w:sz="0" w:space="0" w:color="auto"/>
                    <w:bottom w:val="none" w:sz="0" w:space="0" w:color="auto"/>
                    <w:right w:val="none" w:sz="0" w:space="0" w:color="auto"/>
                  </w:divBdr>
                  <w:divsChild>
                    <w:div w:id="2030788968">
                      <w:marLeft w:val="0"/>
                      <w:marRight w:val="0"/>
                      <w:marTop w:val="0"/>
                      <w:marBottom w:val="0"/>
                      <w:divBdr>
                        <w:top w:val="none" w:sz="0" w:space="0" w:color="auto"/>
                        <w:left w:val="none" w:sz="0" w:space="0" w:color="auto"/>
                        <w:bottom w:val="none" w:sz="0" w:space="0" w:color="auto"/>
                        <w:right w:val="none" w:sz="0" w:space="0" w:color="auto"/>
                      </w:divBdr>
                      <w:divsChild>
                        <w:div w:id="29691411">
                          <w:marLeft w:val="0"/>
                          <w:marRight w:val="0"/>
                          <w:marTop w:val="0"/>
                          <w:marBottom w:val="0"/>
                          <w:divBdr>
                            <w:top w:val="none" w:sz="0" w:space="0" w:color="auto"/>
                            <w:left w:val="none" w:sz="0" w:space="0" w:color="auto"/>
                            <w:bottom w:val="none" w:sz="0" w:space="0" w:color="auto"/>
                            <w:right w:val="none" w:sz="0" w:space="0" w:color="auto"/>
                          </w:divBdr>
                          <w:divsChild>
                            <w:div w:id="703333847">
                              <w:marLeft w:val="0"/>
                              <w:marRight w:val="0"/>
                              <w:marTop w:val="0"/>
                              <w:marBottom w:val="0"/>
                              <w:divBdr>
                                <w:top w:val="none" w:sz="0" w:space="0" w:color="auto"/>
                                <w:left w:val="none" w:sz="0" w:space="0" w:color="auto"/>
                                <w:bottom w:val="none" w:sz="0" w:space="0" w:color="auto"/>
                                <w:right w:val="none" w:sz="0" w:space="0" w:color="auto"/>
                              </w:divBdr>
                              <w:divsChild>
                                <w:div w:id="1254897172">
                                  <w:marLeft w:val="0"/>
                                  <w:marRight w:val="0"/>
                                  <w:marTop w:val="0"/>
                                  <w:marBottom w:val="0"/>
                                  <w:divBdr>
                                    <w:top w:val="none" w:sz="0" w:space="0" w:color="auto"/>
                                    <w:left w:val="none" w:sz="0" w:space="0" w:color="auto"/>
                                    <w:bottom w:val="none" w:sz="0" w:space="0" w:color="auto"/>
                                    <w:right w:val="none" w:sz="0" w:space="0" w:color="auto"/>
                                  </w:divBdr>
                                  <w:divsChild>
                                    <w:div w:id="258564808">
                                      <w:marLeft w:val="0"/>
                                      <w:marRight w:val="0"/>
                                      <w:marTop w:val="0"/>
                                      <w:marBottom w:val="0"/>
                                      <w:divBdr>
                                        <w:top w:val="none" w:sz="0" w:space="0" w:color="auto"/>
                                        <w:left w:val="none" w:sz="0" w:space="0" w:color="auto"/>
                                        <w:bottom w:val="none" w:sz="0" w:space="0" w:color="auto"/>
                                        <w:right w:val="none" w:sz="0" w:space="0" w:color="auto"/>
                                      </w:divBdr>
                                      <w:divsChild>
                                        <w:div w:id="215118833">
                                          <w:marLeft w:val="0"/>
                                          <w:marRight w:val="0"/>
                                          <w:marTop w:val="0"/>
                                          <w:marBottom w:val="0"/>
                                          <w:divBdr>
                                            <w:top w:val="none" w:sz="0" w:space="0" w:color="auto"/>
                                            <w:left w:val="none" w:sz="0" w:space="0" w:color="auto"/>
                                            <w:bottom w:val="none" w:sz="0" w:space="0" w:color="auto"/>
                                            <w:right w:val="none" w:sz="0" w:space="0" w:color="auto"/>
                                          </w:divBdr>
                                          <w:divsChild>
                                            <w:div w:id="541401611">
                                              <w:marLeft w:val="0"/>
                                              <w:marRight w:val="0"/>
                                              <w:marTop w:val="0"/>
                                              <w:marBottom w:val="0"/>
                                              <w:divBdr>
                                                <w:top w:val="none" w:sz="0" w:space="0" w:color="auto"/>
                                                <w:left w:val="none" w:sz="0" w:space="0" w:color="auto"/>
                                                <w:bottom w:val="none" w:sz="0" w:space="0" w:color="auto"/>
                                                <w:right w:val="none" w:sz="0" w:space="0" w:color="auto"/>
                                              </w:divBdr>
                                              <w:divsChild>
                                                <w:div w:id="1382823517">
                                                  <w:marLeft w:val="0"/>
                                                  <w:marRight w:val="0"/>
                                                  <w:marTop w:val="0"/>
                                                  <w:marBottom w:val="0"/>
                                                  <w:divBdr>
                                                    <w:top w:val="none" w:sz="0" w:space="0" w:color="auto"/>
                                                    <w:left w:val="none" w:sz="0" w:space="0" w:color="auto"/>
                                                    <w:bottom w:val="none" w:sz="0" w:space="0" w:color="auto"/>
                                                    <w:right w:val="none" w:sz="0" w:space="0" w:color="auto"/>
                                                  </w:divBdr>
                                                  <w:divsChild>
                                                    <w:div w:id="479619799">
                                                      <w:marLeft w:val="0"/>
                                                      <w:marRight w:val="0"/>
                                                      <w:marTop w:val="0"/>
                                                      <w:marBottom w:val="0"/>
                                                      <w:divBdr>
                                                        <w:top w:val="none" w:sz="0" w:space="0" w:color="auto"/>
                                                        <w:left w:val="none" w:sz="0" w:space="0" w:color="auto"/>
                                                        <w:bottom w:val="none" w:sz="0" w:space="0" w:color="auto"/>
                                                        <w:right w:val="none" w:sz="0" w:space="0" w:color="auto"/>
                                                      </w:divBdr>
                                                      <w:divsChild>
                                                        <w:div w:id="572936922">
                                                          <w:marLeft w:val="0"/>
                                                          <w:marRight w:val="0"/>
                                                          <w:marTop w:val="0"/>
                                                          <w:marBottom w:val="0"/>
                                                          <w:divBdr>
                                                            <w:top w:val="none" w:sz="0" w:space="0" w:color="auto"/>
                                                            <w:left w:val="none" w:sz="0" w:space="0" w:color="auto"/>
                                                            <w:bottom w:val="none" w:sz="0" w:space="0" w:color="auto"/>
                                                            <w:right w:val="none" w:sz="0" w:space="0" w:color="auto"/>
                                                          </w:divBdr>
                                                          <w:divsChild>
                                                            <w:div w:id="1285116467">
                                                              <w:marLeft w:val="0"/>
                                                              <w:marRight w:val="0"/>
                                                              <w:marTop w:val="0"/>
                                                              <w:marBottom w:val="0"/>
                                                              <w:divBdr>
                                                                <w:top w:val="none" w:sz="0" w:space="0" w:color="auto"/>
                                                                <w:left w:val="none" w:sz="0" w:space="0" w:color="auto"/>
                                                                <w:bottom w:val="none" w:sz="0" w:space="0" w:color="auto"/>
                                                                <w:right w:val="none" w:sz="0" w:space="0" w:color="auto"/>
                                                              </w:divBdr>
                                                            </w:div>
                                                          </w:divsChild>
                                                        </w:div>
                                                        <w:div w:id="673415065">
                                                          <w:blockQuote w:val="1"/>
                                                          <w:marLeft w:val="720"/>
                                                          <w:marRight w:val="720"/>
                                                          <w:marTop w:val="100"/>
                                                          <w:marBottom w:val="100"/>
                                                          <w:divBdr>
                                                            <w:top w:val="none" w:sz="0" w:space="0" w:color="auto"/>
                                                            <w:left w:val="none" w:sz="0" w:space="0" w:color="auto"/>
                                                            <w:bottom w:val="none" w:sz="0" w:space="0" w:color="auto"/>
                                                            <w:right w:val="none" w:sz="0" w:space="0" w:color="auto"/>
                                                          </w:divBdr>
                                                        </w:div>
                                                        <w:div w:id="692414930">
                                                          <w:marLeft w:val="0"/>
                                                          <w:marRight w:val="0"/>
                                                          <w:marTop w:val="0"/>
                                                          <w:marBottom w:val="0"/>
                                                          <w:divBdr>
                                                            <w:top w:val="none" w:sz="0" w:space="0" w:color="auto"/>
                                                            <w:left w:val="none" w:sz="0" w:space="0" w:color="auto"/>
                                                            <w:bottom w:val="none" w:sz="0" w:space="0" w:color="auto"/>
                                                            <w:right w:val="none" w:sz="0" w:space="0" w:color="auto"/>
                                                          </w:divBdr>
                                                          <w:divsChild>
                                                            <w:div w:id="1007177231">
                                                              <w:marLeft w:val="0"/>
                                                              <w:marRight w:val="0"/>
                                                              <w:marTop w:val="0"/>
                                                              <w:marBottom w:val="0"/>
                                                              <w:divBdr>
                                                                <w:top w:val="none" w:sz="0" w:space="0" w:color="auto"/>
                                                                <w:left w:val="none" w:sz="0" w:space="0" w:color="auto"/>
                                                                <w:bottom w:val="none" w:sz="0" w:space="0" w:color="auto"/>
                                                                <w:right w:val="none" w:sz="0" w:space="0" w:color="auto"/>
                                                              </w:divBdr>
                                                            </w:div>
                                                          </w:divsChild>
                                                        </w:div>
                                                        <w:div w:id="221642785">
                                                          <w:marLeft w:val="0"/>
                                                          <w:marRight w:val="0"/>
                                                          <w:marTop w:val="0"/>
                                                          <w:marBottom w:val="0"/>
                                                          <w:divBdr>
                                                            <w:top w:val="none" w:sz="0" w:space="0" w:color="auto"/>
                                                            <w:left w:val="none" w:sz="0" w:space="0" w:color="auto"/>
                                                            <w:bottom w:val="none" w:sz="0" w:space="0" w:color="auto"/>
                                                            <w:right w:val="none" w:sz="0" w:space="0" w:color="auto"/>
                                                          </w:divBdr>
                                                          <w:divsChild>
                                                            <w:div w:id="523250681">
                                                              <w:marLeft w:val="0"/>
                                                              <w:marRight w:val="0"/>
                                                              <w:marTop w:val="0"/>
                                                              <w:marBottom w:val="0"/>
                                                              <w:divBdr>
                                                                <w:top w:val="none" w:sz="0" w:space="0" w:color="auto"/>
                                                                <w:left w:val="none" w:sz="0" w:space="0" w:color="auto"/>
                                                                <w:bottom w:val="none" w:sz="0" w:space="0" w:color="auto"/>
                                                                <w:right w:val="none" w:sz="0" w:space="0" w:color="auto"/>
                                                              </w:divBdr>
                                                            </w:div>
                                                          </w:divsChild>
                                                        </w:div>
                                                        <w:div w:id="135420263">
                                                          <w:marLeft w:val="0"/>
                                                          <w:marRight w:val="0"/>
                                                          <w:marTop w:val="0"/>
                                                          <w:marBottom w:val="0"/>
                                                          <w:divBdr>
                                                            <w:top w:val="none" w:sz="0" w:space="0" w:color="auto"/>
                                                            <w:left w:val="none" w:sz="0" w:space="0" w:color="auto"/>
                                                            <w:bottom w:val="none" w:sz="0" w:space="0" w:color="auto"/>
                                                            <w:right w:val="none" w:sz="0" w:space="0" w:color="auto"/>
                                                          </w:divBdr>
                                                          <w:divsChild>
                                                            <w:div w:id="493567724">
                                                              <w:marLeft w:val="0"/>
                                                              <w:marRight w:val="0"/>
                                                              <w:marTop w:val="0"/>
                                                              <w:marBottom w:val="0"/>
                                                              <w:divBdr>
                                                                <w:top w:val="none" w:sz="0" w:space="0" w:color="auto"/>
                                                                <w:left w:val="none" w:sz="0" w:space="0" w:color="auto"/>
                                                                <w:bottom w:val="none" w:sz="0" w:space="0" w:color="auto"/>
                                                                <w:right w:val="none" w:sz="0" w:space="0" w:color="auto"/>
                                                              </w:divBdr>
                                                            </w:div>
                                                          </w:divsChild>
                                                        </w:div>
                                                        <w:div w:id="482083663">
                                                          <w:marLeft w:val="0"/>
                                                          <w:marRight w:val="0"/>
                                                          <w:marTop w:val="0"/>
                                                          <w:marBottom w:val="0"/>
                                                          <w:divBdr>
                                                            <w:top w:val="none" w:sz="0" w:space="0" w:color="auto"/>
                                                            <w:left w:val="none" w:sz="0" w:space="0" w:color="auto"/>
                                                            <w:bottom w:val="none" w:sz="0" w:space="0" w:color="auto"/>
                                                            <w:right w:val="none" w:sz="0" w:space="0" w:color="auto"/>
                                                          </w:divBdr>
                                                          <w:divsChild>
                                                            <w:div w:id="1291546776">
                                                              <w:marLeft w:val="0"/>
                                                              <w:marRight w:val="0"/>
                                                              <w:marTop w:val="0"/>
                                                              <w:marBottom w:val="0"/>
                                                              <w:divBdr>
                                                                <w:top w:val="none" w:sz="0" w:space="0" w:color="auto"/>
                                                                <w:left w:val="none" w:sz="0" w:space="0" w:color="auto"/>
                                                                <w:bottom w:val="none" w:sz="0" w:space="0" w:color="auto"/>
                                                                <w:right w:val="none" w:sz="0" w:space="0" w:color="auto"/>
                                                              </w:divBdr>
                                                            </w:div>
                                                          </w:divsChild>
                                                        </w:div>
                                                        <w:div w:id="959846941">
                                                          <w:marLeft w:val="0"/>
                                                          <w:marRight w:val="0"/>
                                                          <w:marTop w:val="0"/>
                                                          <w:marBottom w:val="0"/>
                                                          <w:divBdr>
                                                            <w:top w:val="none" w:sz="0" w:space="0" w:color="auto"/>
                                                            <w:left w:val="none" w:sz="0" w:space="0" w:color="auto"/>
                                                            <w:bottom w:val="none" w:sz="0" w:space="0" w:color="auto"/>
                                                            <w:right w:val="none" w:sz="0" w:space="0" w:color="auto"/>
                                                          </w:divBdr>
                                                          <w:divsChild>
                                                            <w:div w:id="1833835917">
                                                              <w:marLeft w:val="0"/>
                                                              <w:marRight w:val="0"/>
                                                              <w:marTop w:val="0"/>
                                                              <w:marBottom w:val="0"/>
                                                              <w:divBdr>
                                                                <w:top w:val="none" w:sz="0" w:space="0" w:color="auto"/>
                                                                <w:left w:val="none" w:sz="0" w:space="0" w:color="auto"/>
                                                                <w:bottom w:val="none" w:sz="0" w:space="0" w:color="auto"/>
                                                                <w:right w:val="none" w:sz="0" w:space="0" w:color="auto"/>
                                                              </w:divBdr>
                                                            </w:div>
                                                          </w:divsChild>
                                                        </w:div>
                                                        <w:div w:id="1966885197">
                                                          <w:marLeft w:val="0"/>
                                                          <w:marRight w:val="0"/>
                                                          <w:marTop w:val="0"/>
                                                          <w:marBottom w:val="0"/>
                                                          <w:divBdr>
                                                            <w:top w:val="none" w:sz="0" w:space="0" w:color="auto"/>
                                                            <w:left w:val="none" w:sz="0" w:space="0" w:color="auto"/>
                                                            <w:bottom w:val="none" w:sz="0" w:space="0" w:color="auto"/>
                                                            <w:right w:val="none" w:sz="0" w:space="0" w:color="auto"/>
                                                          </w:divBdr>
                                                          <w:divsChild>
                                                            <w:div w:id="15119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924624">
                                          <w:marLeft w:val="0"/>
                                          <w:marRight w:val="0"/>
                                          <w:marTop w:val="0"/>
                                          <w:marBottom w:val="0"/>
                                          <w:divBdr>
                                            <w:top w:val="none" w:sz="0" w:space="0" w:color="auto"/>
                                            <w:left w:val="none" w:sz="0" w:space="0" w:color="auto"/>
                                            <w:bottom w:val="none" w:sz="0" w:space="0" w:color="auto"/>
                                            <w:right w:val="none" w:sz="0" w:space="0" w:color="auto"/>
                                          </w:divBdr>
                                          <w:divsChild>
                                            <w:div w:id="1447428761">
                                              <w:marLeft w:val="0"/>
                                              <w:marRight w:val="0"/>
                                              <w:marTop w:val="0"/>
                                              <w:marBottom w:val="0"/>
                                              <w:divBdr>
                                                <w:top w:val="none" w:sz="0" w:space="0" w:color="auto"/>
                                                <w:left w:val="none" w:sz="0" w:space="0" w:color="auto"/>
                                                <w:bottom w:val="none" w:sz="0" w:space="0" w:color="auto"/>
                                                <w:right w:val="none" w:sz="0" w:space="0" w:color="auto"/>
                                              </w:divBdr>
                                              <w:divsChild>
                                                <w:div w:id="1275793224">
                                                  <w:marLeft w:val="0"/>
                                                  <w:marRight w:val="0"/>
                                                  <w:marTop w:val="0"/>
                                                  <w:marBottom w:val="0"/>
                                                  <w:divBdr>
                                                    <w:top w:val="none" w:sz="0" w:space="0" w:color="auto"/>
                                                    <w:left w:val="none" w:sz="0" w:space="0" w:color="auto"/>
                                                    <w:bottom w:val="none" w:sz="0" w:space="0" w:color="auto"/>
                                                    <w:right w:val="none" w:sz="0" w:space="0" w:color="auto"/>
                                                  </w:divBdr>
                                                  <w:divsChild>
                                                    <w:div w:id="1867018757">
                                                      <w:marLeft w:val="0"/>
                                                      <w:marRight w:val="0"/>
                                                      <w:marTop w:val="0"/>
                                                      <w:marBottom w:val="0"/>
                                                      <w:divBdr>
                                                        <w:top w:val="none" w:sz="0" w:space="0" w:color="auto"/>
                                                        <w:left w:val="none" w:sz="0" w:space="0" w:color="auto"/>
                                                        <w:bottom w:val="none" w:sz="0" w:space="0" w:color="auto"/>
                                                        <w:right w:val="none" w:sz="0" w:space="0" w:color="auto"/>
                                                      </w:divBdr>
                                                      <w:divsChild>
                                                        <w:div w:id="5440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653934">
          <w:marLeft w:val="0"/>
          <w:marRight w:val="0"/>
          <w:marTop w:val="0"/>
          <w:marBottom w:val="0"/>
          <w:divBdr>
            <w:top w:val="none" w:sz="0" w:space="0" w:color="auto"/>
            <w:left w:val="none" w:sz="0" w:space="0" w:color="auto"/>
            <w:bottom w:val="none" w:sz="0" w:space="0" w:color="auto"/>
            <w:right w:val="none" w:sz="0" w:space="0" w:color="auto"/>
          </w:divBdr>
          <w:divsChild>
            <w:div w:id="99109876">
              <w:marLeft w:val="0"/>
              <w:marRight w:val="0"/>
              <w:marTop w:val="0"/>
              <w:marBottom w:val="0"/>
              <w:divBdr>
                <w:top w:val="none" w:sz="0" w:space="0" w:color="auto"/>
                <w:left w:val="none" w:sz="0" w:space="0" w:color="auto"/>
                <w:bottom w:val="none" w:sz="0" w:space="0" w:color="auto"/>
                <w:right w:val="none" w:sz="0" w:space="0" w:color="auto"/>
              </w:divBdr>
              <w:divsChild>
                <w:div w:id="1329988798">
                  <w:marLeft w:val="0"/>
                  <w:marRight w:val="0"/>
                  <w:marTop w:val="0"/>
                  <w:marBottom w:val="0"/>
                  <w:divBdr>
                    <w:top w:val="none" w:sz="0" w:space="0" w:color="auto"/>
                    <w:left w:val="none" w:sz="0" w:space="0" w:color="auto"/>
                    <w:bottom w:val="none" w:sz="0" w:space="0" w:color="auto"/>
                    <w:right w:val="none" w:sz="0" w:space="0" w:color="auto"/>
                  </w:divBdr>
                  <w:divsChild>
                    <w:div w:id="771701246">
                      <w:marLeft w:val="0"/>
                      <w:marRight w:val="0"/>
                      <w:marTop w:val="0"/>
                      <w:marBottom w:val="0"/>
                      <w:divBdr>
                        <w:top w:val="none" w:sz="0" w:space="0" w:color="auto"/>
                        <w:left w:val="none" w:sz="0" w:space="0" w:color="auto"/>
                        <w:bottom w:val="none" w:sz="0" w:space="0" w:color="auto"/>
                        <w:right w:val="none" w:sz="0" w:space="0" w:color="auto"/>
                      </w:divBdr>
                      <w:divsChild>
                        <w:div w:id="81999003">
                          <w:marLeft w:val="0"/>
                          <w:marRight w:val="0"/>
                          <w:marTop w:val="0"/>
                          <w:marBottom w:val="0"/>
                          <w:divBdr>
                            <w:top w:val="none" w:sz="0" w:space="0" w:color="auto"/>
                            <w:left w:val="none" w:sz="0" w:space="0" w:color="auto"/>
                            <w:bottom w:val="none" w:sz="0" w:space="0" w:color="auto"/>
                            <w:right w:val="none" w:sz="0" w:space="0" w:color="auto"/>
                          </w:divBdr>
                          <w:divsChild>
                            <w:div w:id="2027749426">
                              <w:marLeft w:val="0"/>
                              <w:marRight w:val="0"/>
                              <w:marTop w:val="0"/>
                              <w:marBottom w:val="0"/>
                              <w:divBdr>
                                <w:top w:val="none" w:sz="0" w:space="0" w:color="auto"/>
                                <w:left w:val="none" w:sz="0" w:space="0" w:color="auto"/>
                                <w:bottom w:val="none" w:sz="0" w:space="0" w:color="auto"/>
                                <w:right w:val="none" w:sz="0" w:space="0" w:color="auto"/>
                              </w:divBdr>
                              <w:divsChild>
                                <w:div w:id="361244748">
                                  <w:marLeft w:val="0"/>
                                  <w:marRight w:val="0"/>
                                  <w:marTop w:val="0"/>
                                  <w:marBottom w:val="0"/>
                                  <w:divBdr>
                                    <w:top w:val="none" w:sz="0" w:space="0" w:color="auto"/>
                                    <w:left w:val="none" w:sz="0" w:space="0" w:color="auto"/>
                                    <w:bottom w:val="none" w:sz="0" w:space="0" w:color="auto"/>
                                    <w:right w:val="none" w:sz="0" w:space="0" w:color="auto"/>
                                  </w:divBdr>
                                  <w:divsChild>
                                    <w:div w:id="159203056">
                                      <w:marLeft w:val="0"/>
                                      <w:marRight w:val="0"/>
                                      <w:marTop w:val="0"/>
                                      <w:marBottom w:val="0"/>
                                      <w:divBdr>
                                        <w:top w:val="none" w:sz="0" w:space="0" w:color="auto"/>
                                        <w:left w:val="none" w:sz="0" w:space="0" w:color="auto"/>
                                        <w:bottom w:val="none" w:sz="0" w:space="0" w:color="auto"/>
                                        <w:right w:val="none" w:sz="0" w:space="0" w:color="auto"/>
                                      </w:divBdr>
                                      <w:divsChild>
                                        <w:div w:id="1871527714">
                                          <w:marLeft w:val="0"/>
                                          <w:marRight w:val="0"/>
                                          <w:marTop w:val="0"/>
                                          <w:marBottom w:val="0"/>
                                          <w:divBdr>
                                            <w:top w:val="none" w:sz="0" w:space="0" w:color="auto"/>
                                            <w:left w:val="none" w:sz="0" w:space="0" w:color="auto"/>
                                            <w:bottom w:val="none" w:sz="0" w:space="0" w:color="auto"/>
                                            <w:right w:val="none" w:sz="0" w:space="0" w:color="auto"/>
                                          </w:divBdr>
                                          <w:divsChild>
                                            <w:div w:id="1659184397">
                                              <w:marLeft w:val="0"/>
                                              <w:marRight w:val="0"/>
                                              <w:marTop w:val="0"/>
                                              <w:marBottom w:val="0"/>
                                              <w:divBdr>
                                                <w:top w:val="none" w:sz="0" w:space="0" w:color="auto"/>
                                                <w:left w:val="none" w:sz="0" w:space="0" w:color="auto"/>
                                                <w:bottom w:val="none" w:sz="0" w:space="0" w:color="auto"/>
                                                <w:right w:val="none" w:sz="0" w:space="0" w:color="auto"/>
                                              </w:divBdr>
                                              <w:divsChild>
                                                <w:div w:id="8979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978336">
      <w:bodyDiv w:val="1"/>
      <w:marLeft w:val="0"/>
      <w:marRight w:val="0"/>
      <w:marTop w:val="0"/>
      <w:marBottom w:val="0"/>
      <w:divBdr>
        <w:top w:val="none" w:sz="0" w:space="0" w:color="auto"/>
        <w:left w:val="none" w:sz="0" w:space="0" w:color="auto"/>
        <w:bottom w:val="none" w:sz="0" w:space="0" w:color="auto"/>
        <w:right w:val="none" w:sz="0" w:space="0" w:color="auto"/>
      </w:divBdr>
      <w:divsChild>
        <w:div w:id="263267113">
          <w:marLeft w:val="0"/>
          <w:marRight w:val="0"/>
          <w:marTop w:val="0"/>
          <w:marBottom w:val="0"/>
          <w:divBdr>
            <w:top w:val="none" w:sz="0" w:space="0" w:color="auto"/>
            <w:left w:val="none" w:sz="0" w:space="0" w:color="auto"/>
            <w:bottom w:val="none" w:sz="0" w:space="0" w:color="auto"/>
            <w:right w:val="none" w:sz="0" w:space="0" w:color="auto"/>
          </w:divBdr>
          <w:divsChild>
            <w:div w:id="2051876937">
              <w:marLeft w:val="0"/>
              <w:marRight w:val="0"/>
              <w:marTop w:val="0"/>
              <w:marBottom w:val="0"/>
              <w:divBdr>
                <w:top w:val="none" w:sz="0" w:space="0" w:color="auto"/>
                <w:left w:val="none" w:sz="0" w:space="0" w:color="auto"/>
                <w:bottom w:val="none" w:sz="0" w:space="0" w:color="auto"/>
                <w:right w:val="none" w:sz="0" w:space="0" w:color="auto"/>
              </w:divBdr>
            </w:div>
          </w:divsChild>
        </w:div>
        <w:div w:id="1999192425">
          <w:marLeft w:val="0"/>
          <w:marRight w:val="0"/>
          <w:marTop w:val="0"/>
          <w:marBottom w:val="0"/>
          <w:divBdr>
            <w:top w:val="none" w:sz="0" w:space="0" w:color="auto"/>
            <w:left w:val="none" w:sz="0" w:space="0" w:color="auto"/>
            <w:bottom w:val="none" w:sz="0" w:space="0" w:color="auto"/>
            <w:right w:val="none" w:sz="0" w:space="0" w:color="auto"/>
          </w:divBdr>
          <w:divsChild>
            <w:div w:id="523130896">
              <w:marLeft w:val="0"/>
              <w:marRight w:val="0"/>
              <w:marTop w:val="0"/>
              <w:marBottom w:val="0"/>
              <w:divBdr>
                <w:top w:val="none" w:sz="0" w:space="0" w:color="auto"/>
                <w:left w:val="none" w:sz="0" w:space="0" w:color="auto"/>
                <w:bottom w:val="none" w:sz="0" w:space="0" w:color="auto"/>
                <w:right w:val="none" w:sz="0" w:space="0" w:color="auto"/>
              </w:divBdr>
            </w:div>
          </w:divsChild>
        </w:div>
        <w:div w:id="169302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858422719">
          <w:marLeft w:val="0"/>
          <w:marRight w:val="0"/>
          <w:marTop w:val="0"/>
          <w:marBottom w:val="0"/>
          <w:divBdr>
            <w:top w:val="none" w:sz="0" w:space="0" w:color="auto"/>
            <w:left w:val="none" w:sz="0" w:space="0" w:color="auto"/>
            <w:bottom w:val="none" w:sz="0" w:space="0" w:color="auto"/>
            <w:right w:val="none" w:sz="0" w:space="0" w:color="auto"/>
          </w:divBdr>
          <w:divsChild>
            <w:div w:id="696272485">
              <w:marLeft w:val="0"/>
              <w:marRight w:val="0"/>
              <w:marTop w:val="0"/>
              <w:marBottom w:val="0"/>
              <w:divBdr>
                <w:top w:val="none" w:sz="0" w:space="0" w:color="auto"/>
                <w:left w:val="none" w:sz="0" w:space="0" w:color="auto"/>
                <w:bottom w:val="none" w:sz="0" w:space="0" w:color="auto"/>
                <w:right w:val="none" w:sz="0" w:space="0" w:color="auto"/>
              </w:divBdr>
            </w:div>
          </w:divsChild>
        </w:div>
        <w:div w:id="1449546850">
          <w:marLeft w:val="0"/>
          <w:marRight w:val="0"/>
          <w:marTop w:val="0"/>
          <w:marBottom w:val="0"/>
          <w:divBdr>
            <w:top w:val="none" w:sz="0" w:space="0" w:color="auto"/>
            <w:left w:val="none" w:sz="0" w:space="0" w:color="auto"/>
            <w:bottom w:val="none" w:sz="0" w:space="0" w:color="auto"/>
            <w:right w:val="none" w:sz="0" w:space="0" w:color="auto"/>
          </w:divBdr>
          <w:divsChild>
            <w:div w:id="1123689306">
              <w:marLeft w:val="0"/>
              <w:marRight w:val="0"/>
              <w:marTop w:val="0"/>
              <w:marBottom w:val="0"/>
              <w:divBdr>
                <w:top w:val="none" w:sz="0" w:space="0" w:color="auto"/>
                <w:left w:val="none" w:sz="0" w:space="0" w:color="auto"/>
                <w:bottom w:val="none" w:sz="0" w:space="0" w:color="auto"/>
                <w:right w:val="none" w:sz="0" w:space="0" w:color="auto"/>
              </w:divBdr>
            </w:div>
          </w:divsChild>
        </w:div>
        <w:div w:id="1740903611">
          <w:marLeft w:val="0"/>
          <w:marRight w:val="0"/>
          <w:marTop w:val="0"/>
          <w:marBottom w:val="0"/>
          <w:divBdr>
            <w:top w:val="none" w:sz="0" w:space="0" w:color="auto"/>
            <w:left w:val="none" w:sz="0" w:space="0" w:color="auto"/>
            <w:bottom w:val="none" w:sz="0" w:space="0" w:color="auto"/>
            <w:right w:val="none" w:sz="0" w:space="0" w:color="auto"/>
          </w:divBdr>
          <w:divsChild>
            <w:div w:id="891380559">
              <w:marLeft w:val="0"/>
              <w:marRight w:val="0"/>
              <w:marTop w:val="0"/>
              <w:marBottom w:val="0"/>
              <w:divBdr>
                <w:top w:val="none" w:sz="0" w:space="0" w:color="auto"/>
                <w:left w:val="none" w:sz="0" w:space="0" w:color="auto"/>
                <w:bottom w:val="none" w:sz="0" w:space="0" w:color="auto"/>
                <w:right w:val="none" w:sz="0" w:space="0" w:color="auto"/>
              </w:divBdr>
            </w:div>
          </w:divsChild>
        </w:div>
        <w:div w:id="1587299463">
          <w:marLeft w:val="0"/>
          <w:marRight w:val="0"/>
          <w:marTop w:val="0"/>
          <w:marBottom w:val="0"/>
          <w:divBdr>
            <w:top w:val="none" w:sz="0" w:space="0" w:color="auto"/>
            <w:left w:val="none" w:sz="0" w:space="0" w:color="auto"/>
            <w:bottom w:val="none" w:sz="0" w:space="0" w:color="auto"/>
            <w:right w:val="none" w:sz="0" w:space="0" w:color="auto"/>
          </w:divBdr>
          <w:divsChild>
            <w:div w:id="6621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6347">
      <w:bodyDiv w:val="1"/>
      <w:marLeft w:val="0"/>
      <w:marRight w:val="0"/>
      <w:marTop w:val="0"/>
      <w:marBottom w:val="0"/>
      <w:divBdr>
        <w:top w:val="none" w:sz="0" w:space="0" w:color="auto"/>
        <w:left w:val="none" w:sz="0" w:space="0" w:color="auto"/>
        <w:bottom w:val="none" w:sz="0" w:space="0" w:color="auto"/>
        <w:right w:val="none" w:sz="0" w:space="0" w:color="auto"/>
      </w:divBdr>
      <w:divsChild>
        <w:div w:id="1504204140">
          <w:marLeft w:val="0"/>
          <w:marRight w:val="0"/>
          <w:marTop w:val="0"/>
          <w:marBottom w:val="0"/>
          <w:divBdr>
            <w:top w:val="none" w:sz="0" w:space="0" w:color="auto"/>
            <w:left w:val="none" w:sz="0" w:space="0" w:color="auto"/>
            <w:bottom w:val="none" w:sz="0" w:space="0" w:color="auto"/>
            <w:right w:val="none" w:sz="0" w:space="0" w:color="auto"/>
          </w:divBdr>
          <w:divsChild>
            <w:div w:id="975140441">
              <w:marLeft w:val="0"/>
              <w:marRight w:val="0"/>
              <w:marTop w:val="0"/>
              <w:marBottom w:val="0"/>
              <w:divBdr>
                <w:top w:val="none" w:sz="0" w:space="0" w:color="auto"/>
                <w:left w:val="none" w:sz="0" w:space="0" w:color="auto"/>
                <w:bottom w:val="none" w:sz="0" w:space="0" w:color="auto"/>
                <w:right w:val="none" w:sz="0" w:space="0" w:color="auto"/>
              </w:divBdr>
            </w:div>
          </w:divsChild>
        </w:div>
        <w:div w:id="608397558">
          <w:marLeft w:val="0"/>
          <w:marRight w:val="0"/>
          <w:marTop w:val="0"/>
          <w:marBottom w:val="0"/>
          <w:divBdr>
            <w:top w:val="none" w:sz="0" w:space="0" w:color="auto"/>
            <w:left w:val="none" w:sz="0" w:space="0" w:color="auto"/>
            <w:bottom w:val="none" w:sz="0" w:space="0" w:color="auto"/>
            <w:right w:val="none" w:sz="0" w:space="0" w:color="auto"/>
          </w:divBdr>
          <w:divsChild>
            <w:div w:id="1069767530">
              <w:marLeft w:val="0"/>
              <w:marRight w:val="0"/>
              <w:marTop w:val="0"/>
              <w:marBottom w:val="0"/>
              <w:divBdr>
                <w:top w:val="none" w:sz="0" w:space="0" w:color="auto"/>
                <w:left w:val="none" w:sz="0" w:space="0" w:color="auto"/>
                <w:bottom w:val="none" w:sz="0" w:space="0" w:color="auto"/>
                <w:right w:val="none" w:sz="0" w:space="0" w:color="auto"/>
              </w:divBdr>
            </w:div>
          </w:divsChild>
        </w:div>
        <w:div w:id="392852707">
          <w:marLeft w:val="0"/>
          <w:marRight w:val="0"/>
          <w:marTop w:val="0"/>
          <w:marBottom w:val="0"/>
          <w:divBdr>
            <w:top w:val="none" w:sz="0" w:space="0" w:color="auto"/>
            <w:left w:val="none" w:sz="0" w:space="0" w:color="auto"/>
            <w:bottom w:val="none" w:sz="0" w:space="0" w:color="auto"/>
            <w:right w:val="none" w:sz="0" w:space="0" w:color="auto"/>
          </w:divBdr>
          <w:divsChild>
            <w:div w:id="1128401294">
              <w:marLeft w:val="0"/>
              <w:marRight w:val="0"/>
              <w:marTop w:val="0"/>
              <w:marBottom w:val="0"/>
              <w:divBdr>
                <w:top w:val="none" w:sz="0" w:space="0" w:color="auto"/>
                <w:left w:val="none" w:sz="0" w:space="0" w:color="auto"/>
                <w:bottom w:val="none" w:sz="0" w:space="0" w:color="auto"/>
                <w:right w:val="none" w:sz="0" w:space="0" w:color="auto"/>
              </w:divBdr>
            </w:div>
          </w:divsChild>
        </w:div>
        <w:div w:id="1146749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569">
      <w:bodyDiv w:val="1"/>
      <w:marLeft w:val="0"/>
      <w:marRight w:val="0"/>
      <w:marTop w:val="0"/>
      <w:marBottom w:val="0"/>
      <w:divBdr>
        <w:top w:val="none" w:sz="0" w:space="0" w:color="auto"/>
        <w:left w:val="none" w:sz="0" w:space="0" w:color="auto"/>
        <w:bottom w:val="none" w:sz="0" w:space="0" w:color="auto"/>
        <w:right w:val="none" w:sz="0" w:space="0" w:color="auto"/>
      </w:divBdr>
    </w:div>
    <w:div w:id="989359017">
      <w:bodyDiv w:val="1"/>
      <w:marLeft w:val="0"/>
      <w:marRight w:val="0"/>
      <w:marTop w:val="0"/>
      <w:marBottom w:val="0"/>
      <w:divBdr>
        <w:top w:val="none" w:sz="0" w:space="0" w:color="auto"/>
        <w:left w:val="none" w:sz="0" w:space="0" w:color="auto"/>
        <w:bottom w:val="none" w:sz="0" w:space="0" w:color="auto"/>
        <w:right w:val="none" w:sz="0" w:space="0" w:color="auto"/>
      </w:divBdr>
      <w:divsChild>
        <w:div w:id="724370874">
          <w:marLeft w:val="0"/>
          <w:marRight w:val="0"/>
          <w:marTop w:val="0"/>
          <w:marBottom w:val="0"/>
          <w:divBdr>
            <w:top w:val="none" w:sz="0" w:space="0" w:color="auto"/>
            <w:left w:val="none" w:sz="0" w:space="0" w:color="auto"/>
            <w:bottom w:val="none" w:sz="0" w:space="0" w:color="auto"/>
            <w:right w:val="none" w:sz="0" w:space="0" w:color="auto"/>
          </w:divBdr>
          <w:divsChild>
            <w:div w:id="768895001">
              <w:marLeft w:val="0"/>
              <w:marRight w:val="0"/>
              <w:marTop w:val="0"/>
              <w:marBottom w:val="0"/>
              <w:divBdr>
                <w:top w:val="none" w:sz="0" w:space="0" w:color="auto"/>
                <w:left w:val="none" w:sz="0" w:space="0" w:color="auto"/>
                <w:bottom w:val="none" w:sz="0" w:space="0" w:color="auto"/>
                <w:right w:val="none" w:sz="0" w:space="0" w:color="auto"/>
              </w:divBdr>
            </w:div>
          </w:divsChild>
        </w:div>
        <w:div w:id="614598117">
          <w:marLeft w:val="0"/>
          <w:marRight w:val="0"/>
          <w:marTop w:val="0"/>
          <w:marBottom w:val="0"/>
          <w:divBdr>
            <w:top w:val="none" w:sz="0" w:space="0" w:color="auto"/>
            <w:left w:val="none" w:sz="0" w:space="0" w:color="auto"/>
            <w:bottom w:val="none" w:sz="0" w:space="0" w:color="auto"/>
            <w:right w:val="none" w:sz="0" w:space="0" w:color="auto"/>
          </w:divBdr>
          <w:divsChild>
            <w:div w:id="1715428006">
              <w:marLeft w:val="0"/>
              <w:marRight w:val="0"/>
              <w:marTop w:val="0"/>
              <w:marBottom w:val="0"/>
              <w:divBdr>
                <w:top w:val="none" w:sz="0" w:space="0" w:color="auto"/>
                <w:left w:val="none" w:sz="0" w:space="0" w:color="auto"/>
                <w:bottom w:val="none" w:sz="0" w:space="0" w:color="auto"/>
                <w:right w:val="none" w:sz="0" w:space="0" w:color="auto"/>
              </w:divBdr>
            </w:div>
          </w:divsChild>
        </w:div>
        <w:div w:id="602693711">
          <w:marLeft w:val="0"/>
          <w:marRight w:val="0"/>
          <w:marTop w:val="0"/>
          <w:marBottom w:val="0"/>
          <w:divBdr>
            <w:top w:val="none" w:sz="0" w:space="0" w:color="auto"/>
            <w:left w:val="none" w:sz="0" w:space="0" w:color="auto"/>
            <w:bottom w:val="none" w:sz="0" w:space="0" w:color="auto"/>
            <w:right w:val="none" w:sz="0" w:space="0" w:color="auto"/>
          </w:divBdr>
          <w:divsChild>
            <w:div w:id="1232891506">
              <w:marLeft w:val="0"/>
              <w:marRight w:val="0"/>
              <w:marTop w:val="0"/>
              <w:marBottom w:val="0"/>
              <w:divBdr>
                <w:top w:val="none" w:sz="0" w:space="0" w:color="auto"/>
                <w:left w:val="none" w:sz="0" w:space="0" w:color="auto"/>
                <w:bottom w:val="none" w:sz="0" w:space="0" w:color="auto"/>
                <w:right w:val="none" w:sz="0" w:space="0" w:color="auto"/>
              </w:divBdr>
            </w:div>
          </w:divsChild>
        </w:div>
        <w:div w:id="1895312684">
          <w:marLeft w:val="0"/>
          <w:marRight w:val="0"/>
          <w:marTop w:val="0"/>
          <w:marBottom w:val="0"/>
          <w:divBdr>
            <w:top w:val="none" w:sz="0" w:space="0" w:color="auto"/>
            <w:left w:val="none" w:sz="0" w:space="0" w:color="auto"/>
            <w:bottom w:val="none" w:sz="0" w:space="0" w:color="auto"/>
            <w:right w:val="none" w:sz="0" w:space="0" w:color="auto"/>
          </w:divBdr>
          <w:divsChild>
            <w:div w:id="1524857867">
              <w:marLeft w:val="0"/>
              <w:marRight w:val="0"/>
              <w:marTop w:val="0"/>
              <w:marBottom w:val="0"/>
              <w:divBdr>
                <w:top w:val="none" w:sz="0" w:space="0" w:color="auto"/>
                <w:left w:val="none" w:sz="0" w:space="0" w:color="auto"/>
                <w:bottom w:val="none" w:sz="0" w:space="0" w:color="auto"/>
                <w:right w:val="none" w:sz="0" w:space="0" w:color="auto"/>
              </w:divBdr>
            </w:div>
          </w:divsChild>
        </w:div>
        <w:div w:id="75904723">
          <w:marLeft w:val="0"/>
          <w:marRight w:val="0"/>
          <w:marTop w:val="0"/>
          <w:marBottom w:val="0"/>
          <w:divBdr>
            <w:top w:val="none" w:sz="0" w:space="0" w:color="auto"/>
            <w:left w:val="none" w:sz="0" w:space="0" w:color="auto"/>
            <w:bottom w:val="none" w:sz="0" w:space="0" w:color="auto"/>
            <w:right w:val="none" w:sz="0" w:space="0" w:color="auto"/>
          </w:divBdr>
          <w:divsChild>
            <w:div w:id="733285507">
              <w:marLeft w:val="0"/>
              <w:marRight w:val="0"/>
              <w:marTop w:val="0"/>
              <w:marBottom w:val="0"/>
              <w:divBdr>
                <w:top w:val="none" w:sz="0" w:space="0" w:color="auto"/>
                <w:left w:val="none" w:sz="0" w:space="0" w:color="auto"/>
                <w:bottom w:val="none" w:sz="0" w:space="0" w:color="auto"/>
                <w:right w:val="none" w:sz="0" w:space="0" w:color="auto"/>
              </w:divBdr>
            </w:div>
          </w:divsChild>
        </w:div>
        <w:div w:id="589656393">
          <w:marLeft w:val="0"/>
          <w:marRight w:val="0"/>
          <w:marTop w:val="0"/>
          <w:marBottom w:val="0"/>
          <w:divBdr>
            <w:top w:val="none" w:sz="0" w:space="0" w:color="auto"/>
            <w:left w:val="none" w:sz="0" w:space="0" w:color="auto"/>
            <w:bottom w:val="none" w:sz="0" w:space="0" w:color="auto"/>
            <w:right w:val="none" w:sz="0" w:space="0" w:color="auto"/>
          </w:divBdr>
          <w:divsChild>
            <w:div w:id="1445342769">
              <w:marLeft w:val="0"/>
              <w:marRight w:val="0"/>
              <w:marTop w:val="0"/>
              <w:marBottom w:val="0"/>
              <w:divBdr>
                <w:top w:val="none" w:sz="0" w:space="0" w:color="auto"/>
                <w:left w:val="none" w:sz="0" w:space="0" w:color="auto"/>
                <w:bottom w:val="none" w:sz="0" w:space="0" w:color="auto"/>
                <w:right w:val="none" w:sz="0" w:space="0" w:color="auto"/>
              </w:divBdr>
            </w:div>
          </w:divsChild>
        </w:div>
        <w:div w:id="1104770224">
          <w:marLeft w:val="0"/>
          <w:marRight w:val="0"/>
          <w:marTop w:val="0"/>
          <w:marBottom w:val="0"/>
          <w:divBdr>
            <w:top w:val="none" w:sz="0" w:space="0" w:color="auto"/>
            <w:left w:val="none" w:sz="0" w:space="0" w:color="auto"/>
            <w:bottom w:val="none" w:sz="0" w:space="0" w:color="auto"/>
            <w:right w:val="none" w:sz="0" w:space="0" w:color="auto"/>
          </w:divBdr>
          <w:divsChild>
            <w:div w:id="9951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10064">
      <w:bodyDiv w:val="1"/>
      <w:marLeft w:val="0"/>
      <w:marRight w:val="0"/>
      <w:marTop w:val="0"/>
      <w:marBottom w:val="0"/>
      <w:divBdr>
        <w:top w:val="none" w:sz="0" w:space="0" w:color="auto"/>
        <w:left w:val="none" w:sz="0" w:space="0" w:color="auto"/>
        <w:bottom w:val="none" w:sz="0" w:space="0" w:color="auto"/>
        <w:right w:val="none" w:sz="0" w:space="0" w:color="auto"/>
      </w:divBdr>
      <w:divsChild>
        <w:div w:id="1983651367">
          <w:marLeft w:val="0"/>
          <w:marRight w:val="0"/>
          <w:marTop w:val="0"/>
          <w:marBottom w:val="0"/>
          <w:divBdr>
            <w:top w:val="none" w:sz="0" w:space="0" w:color="auto"/>
            <w:left w:val="none" w:sz="0" w:space="0" w:color="auto"/>
            <w:bottom w:val="none" w:sz="0" w:space="0" w:color="auto"/>
            <w:right w:val="none" w:sz="0" w:space="0" w:color="auto"/>
          </w:divBdr>
          <w:divsChild>
            <w:div w:id="847519476">
              <w:marLeft w:val="0"/>
              <w:marRight w:val="0"/>
              <w:marTop w:val="0"/>
              <w:marBottom w:val="0"/>
              <w:divBdr>
                <w:top w:val="none" w:sz="0" w:space="0" w:color="auto"/>
                <w:left w:val="none" w:sz="0" w:space="0" w:color="auto"/>
                <w:bottom w:val="none" w:sz="0" w:space="0" w:color="auto"/>
                <w:right w:val="none" w:sz="0" w:space="0" w:color="auto"/>
              </w:divBdr>
              <w:divsChild>
                <w:div w:id="1589384305">
                  <w:marLeft w:val="0"/>
                  <w:marRight w:val="0"/>
                  <w:marTop w:val="0"/>
                  <w:marBottom w:val="0"/>
                  <w:divBdr>
                    <w:top w:val="none" w:sz="0" w:space="0" w:color="auto"/>
                    <w:left w:val="none" w:sz="0" w:space="0" w:color="auto"/>
                    <w:bottom w:val="none" w:sz="0" w:space="0" w:color="auto"/>
                    <w:right w:val="none" w:sz="0" w:space="0" w:color="auto"/>
                  </w:divBdr>
                  <w:divsChild>
                    <w:div w:id="2088189885">
                      <w:marLeft w:val="0"/>
                      <w:marRight w:val="0"/>
                      <w:marTop w:val="0"/>
                      <w:marBottom w:val="0"/>
                      <w:divBdr>
                        <w:top w:val="none" w:sz="0" w:space="0" w:color="auto"/>
                        <w:left w:val="none" w:sz="0" w:space="0" w:color="auto"/>
                        <w:bottom w:val="none" w:sz="0" w:space="0" w:color="auto"/>
                        <w:right w:val="none" w:sz="0" w:space="0" w:color="auto"/>
                      </w:divBdr>
                      <w:divsChild>
                        <w:div w:id="19359074">
                          <w:marLeft w:val="0"/>
                          <w:marRight w:val="0"/>
                          <w:marTop w:val="0"/>
                          <w:marBottom w:val="0"/>
                          <w:divBdr>
                            <w:top w:val="none" w:sz="0" w:space="0" w:color="auto"/>
                            <w:left w:val="none" w:sz="0" w:space="0" w:color="auto"/>
                            <w:bottom w:val="none" w:sz="0" w:space="0" w:color="auto"/>
                            <w:right w:val="none" w:sz="0" w:space="0" w:color="auto"/>
                          </w:divBdr>
                          <w:divsChild>
                            <w:div w:id="507326627">
                              <w:marLeft w:val="0"/>
                              <w:marRight w:val="0"/>
                              <w:marTop w:val="0"/>
                              <w:marBottom w:val="0"/>
                              <w:divBdr>
                                <w:top w:val="none" w:sz="0" w:space="0" w:color="auto"/>
                                <w:left w:val="none" w:sz="0" w:space="0" w:color="auto"/>
                                <w:bottom w:val="none" w:sz="0" w:space="0" w:color="auto"/>
                                <w:right w:val="none" w:sz="0" w:space="0" w:color="auto"/>
                              </w:divBdr>
                              <w:divsChild>
                                <w:div w:id="1709453917">
                                  <w:marLeft w:val="0"/>
                                  <w:marRight w:val="0"/>
                                  <w:marTop w:val="0"/>
                                  <w:marBottom w:val="0"/>
                                  <w:divBdr>
                                    <w:top w:val="none" w:sz="0" w:space="0" w:color="auto"/>
                                    <w:left w:val="none" w:sz="0" w:space="0" w:color="auto"/>
                                    <w:bottom w:val="none" w:sz="0" w:space="0" w:color="auto"/>
                                    <w:right w:val="none" w:sz="0" w:space="0" w:color="auto"/>
                                  </w:divBdr>
                                  <w:divsChild>
                                    <w:div w:id="2075812240">
                                      <w:marLeft w:val="0"/>
                                      <w:marRight w:val="0"/>
                                      <w:marTop w:val="0"/>
                                      <w:marBottom w:val="0"/>
                                      <w:divBdr>
                                        <w:top w:val="none" w:sz="0" w:space="0" w:color="auto"/>
                                        <w:left w:val="none" w:sz="0" w:space="0" w:color="auto"/>
                                        <w:bottom w:val="none" w:sz="0" w:space="0" w:color="auto"/>
                                        <w:right w:val="none" w:sz="0" w:space="0" w:color="auto"/>
                                      </w:divBdr>
                                      <w:divsChild>
                                        <w:div w:id="1843809551">
                                          <w:marLeft w:val="0"/>
                                          <w:marRight w:val="0"/>
                                          <w:marTop w:val="0"/>
                                          <w:marBottom w:val="0"/>
                                          <w:divBdr>
                                            <w:top w:val="none" w:sz="0" w:space="0" w:color="auto"/>
                                            <w:left w:val="none" w:sz="0" w:space="0" w:color="auto"/>
                                            <w:bottom w:val="none" w:sz="0" w:space="0" w:color="auto"/>
                                            <w:right w:val="none" w:sz="0" w:space="0" w:color="auto"/>
                                          </w:divBdr>
                                          <w:divsChild>
                                            <w:div w:id="507409856">
                                              <w:marLeft w:val="0"/>
                                              <w:marRight w:val="0"/>
                                              <w:marTop w:val="0"/>
                                              <w:marBottom w:val="0"/>
                                              <w:divBdr>
                                                <w:top w:val="none" w:sz="0" w:space="0" w:color="auto"/>
                                                <w:left w:val="none" w:sz="0" w:space="0" w:color="auto"/>
                                                <w:bottom w:val="none" w:sz="0" w:space="0" w:color="auto"/>
                                                <w:right w:val="none" w:sz="0" w:space="0" w:color="auto"/>
                                              </w:divBdr>
                                              <w:divsChild>
                                                <w:div w:id="45491216">
                                                  <w:marLeft w:val="0"/>
                                                  <w:marRight w:val="0"/>
                                                  <w:marTop w:val="0"/>
                                                  <w:marBottom w:val="0"/>
                                                  <w:divBdr>
                                                    <w:top w:val="none" w:sz="0" w:space="0" w:color="auto"/>
                                                    <w:left w:val="none" w:sz="0" w:space="0" w:color="auto"/>
                                                    <w:bottom w:val="none" w:sz="0" w:space="0" w:color="auto"/>
                                                    <w:right w:val="none" w:sz="0" w:space="0" w:color="auto"/>
                                                  </w:divBdr>
                                                  <w:divsChild>
                                                    <w:div w:id="177933576">
                                                      <w:marLeft w:val="0"/>
                                                      <w:marRight w:val="0"/>
                                                      <w:marTop w:val="0"/>
                                                      <w:marBottom w:val="0"/>
                                                      <w:divBdr>
                                                        <w:top w:val="none" w:sz="0" w:space="0" w:color="auto"/>
                                                        <w:left w:val="none" w:sz="0" w:space="0" w:color="auto"/>
                                                        <w:bottom w:val="none" w:sz="0" w:space="0" w:color="auto"/>
                                                        <w:right w:val="none" w:sz="0" w:space="0" w:color="auto"/>
                                                      </w:divBdr>
                                                      <w:divsChild>
                                                        <w:div w:id="1465082668">
                                                          <w:marLeft w:val="0"/>
                                                          <w:marRight w:val="0"/>
                                                          <w:marTop w:val="0"/>
                                                          <w:marBottom w:val="0"/>
                                                          <w:divBdr>
                                                            <w:top w:val="none" w:sz="0" w:space="0" w:color="auto"/>
                                                            <w:left w:val="none" w:sz="0" w:space="0" w:color="auto"/>
                                                            <w:bottom w:val="none" w:sz="0" w:space="0" w:color="auto"/>
                                                            <w:right w:val="none" w:sz="0" w:space="0" w:color="auto"/>
                                                          </w:divBdr>
                                                          <w:divsChild>
                                                            <w:div w:id="1175265988">
                                                              <w:marLeft w:val="0"/>
                                                              <w:marRight w:val="0"/>
                                                              <w:marTop w:val="0"/>
                                                              <w:marBottom w:val="0"/>
                                                              <w:divBdr>
                                                                <w:top w:val="none" w:sz="0" w:space="0" w:color="auto"/>
                                                                <w:left w:val="none" w:sz="0" w:space="0" w:color="auto"/>
                                                                <w:bottom w:val="none" w:sz="0" w:space="0" w:color="auto"/>
                                                                <w:right w:val="none" w:sz="0" w:space="0" w:color="auto"/>
                                                              </w:divBdr>
                                                            </w:div>
                                                          </w:divsChild>
                                                        </w:div>
                                                        <w:div w:id="1920674720">
                                                          <w:marLeft w:val="0"/>
                                                          <w:marRight w:val="0"/>
                                                          <w:marTop w:val="0"/>
                                                          <w:marBottom w:val="0"/>
                                                          <w:divBdr>
                                                            <w:top w:val="none" w:sz="0" w:space="0" w:color="auto"/>
                                                            <w:left w:val="none" w:sz="0" w:space="0" w:color="auto"/>
                                                            <w:bottom w:val="none" w:sz="0" w:space="0" w:color="auto"/>
                                                            <w:right w:val="none" w:sz="0" w:space="0" w:color="auto"/>
                                                          </w:divBdr>
                                                          <w:divsChild>
                                                            <w:div w:id="989552042">
                                                              <w:marLeft w:val="0"/>
                                                              <w:marRight w:val="0"/>
                                                              <w:marTop w:val="0"/>
                                                              <w:marBottom w:val="0"/>
                                                              <w:divBdr>
                                                                <w:top w:val="none" w:sz="0" w:space="0" w:color="auto"/>
                                                                <w:left w:val="none" w:sz="0" w:space="0" w:color="auto"/>
                                                                <w:bottom w:val="none" w:sz="0" w:space="0" w:color="auto"/>
                                                                <w:right w:val="none" w:sz="0" w:space="0" w:color="auto"/>
                                                              </w:divBdr>
                                                            </w:div>
                                                          </w:divsChild>
                                                        </w:div>
                                                        <w:div w:id="959720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524053">
                                                          <w:marLeft w:val="0"/>
                                                          <w:marRight w:val="0"/>
                                                          <w:marTop w:val="0"/>
                                                          <w:marBottom w:val="0"/>
                                                          <w:divBdr>
                                                            <w:top w:val="none" w:sz="0" w:space="0" w:color="auto"/>
                                                            <w:left w:val="none" w:sz="0" w:space="0" w:color="auto"/>
                                                            <w:bottom w:val="none" w:sz="0" w:space="0" w:color="auto"/>
                                                            <w:right w:val="none" w:sz="0" w:space="0" w:color="auto"/>
                                                          </w:divBdr>
                                                          <w:divsChild>
                                                            <w:div w:id="584798675">
                                                              <w:marLeft w:val="0"/>
                                                              <w:marRight w:val="0"/>
                                                              <w:marTop w:val="0"/>
                                                              <w:marBottom w:val="0"/>
                                                              <w:divBdr>
                                                                <w:top w:val="none" w:sz="0" w:space="0" w:color="auto"/>
                                                                <w:left w:val="none" w:sz="0" w:space="0" w:color="auto"/>
                                                                <w:bottom w:val="none" w:sz="0" w:space="0" w:color="auto"/>
                                                                <w:right w:val="none" w:sz="0" w:space="0" w:color="auto"/>
                                                              </w:divBdr>
                                                            </w:div>
                                                          </w:divsChild>
                                                        </w:div>
                                                        <w:div w:id="980378998">
                                                          <w:marLeft w:val="0"/>
                                                          <w:marRight w:val="0"/>
                                                          <w:marTop w:val="0"/>
                                                          <w:marBottom w:val="0"/>
                                                          <w:divBdr>
                                                            <w:top w:val="none" w:sz="0" w:space="0" w:color="auto"/>
                                                            <w:left w:val="none" w:sz="0" w:space="0" w:color="auto"/>
                                                            <w:bottom w:val="none" w:sz="0" w:space="0" w:color="auto"/>
                                                            <w:right w:val="none" w:sz="0" w:space="0" w:color="auto"/>
                                                          </w:divBdr>
                                                          <w:divsChild>
                                                            <w:div w:id="1403216788">
                                                              <w:marLeft w:val="0"/>
                                                              <w:marRight w:val="0"/>
                                                              <w:marTop w:val="0"/>
                                                              <w:marBottom w:val="0"/>
                                                              <w:divBdr>
                                                                <w:top w:val="none" w:sz="0" w:space="0" w:color="auto"/>
                                                                <w:left w:val="none" w:sz="0" w:space="0" w:color="auto"/>
                                                                <w:bottom w:val="none" w:sz="0" w:space="0" w:color="auto"/>
                                                                <w:right w:val="none" w:sz="0" w:space="0" w:color="auto"/>
                                                              </w:divBdr>
                                                            </w:div>
                                                          </w:divsChild>
                                                        </w:div>
                                                        <w:div w:id="210918550">
                                                          <w:marLeft w:val="0"/>
                                                          <w:marRight w:val="0"/>
                                                          <w:marTop w:val="0"/>
                                                          <w:marBottom w:val="0"/>
                                                          <w:divBdr>
                                                            <w:top w:val="none" w:sz="0" w:space="0" w:color="auto"/>
                                                            <w:left w:val="none" w:sz="0" w:space="0" w:color="auto"/>
                                                            <w:bottom w:val="none" w:sz="0" w:space="0" w:color="auto"/>
                                                            <w:right w:val="none" w:sz="0" w:space="0" w:color="auto"/>
                                                          </w:divBdr>
                                                          <w:divsChild>
                                                            <w:div w:id="895122177">
                                                              <w:marLeft w:val="0"/>
                                                              <w:marRight w:val="0"/>
                                                              <w:marTop w:val="0"/>
                                                              <w:marBottom w:val="0"/>
                                                              <w:divBdr>
                                                                <w:top w:val="none" w:sz="0" w:space="0" w:color="auto"/>
                                                                <w:left w:val="none" w:sz="0" w:space="0" w:color="auto"/>
                                                                <w:bottom w:val="none" w:sz="0" w:space="0" w:color="auto"/>
                                                                <w:right w:val="none" w:sz="0" w:space="0" w:color="auto"/>
                                                              </w:divBdr>
                                                            </w:div>
                                                          </w:divsChild>
                                                        </w:div>
                                                        <w:div w:id="899556723">
                                                          <w:marLeft w:val="0"/>
                                                          <w:marRight w:val="0"/>
                                                          <w:marTop w:val="0"/>
                                                          <w:marBottom w:val="0"/>
                                                          <w:divBdr>
                                                            <w:top w:val="none" w:sz="0" w:space="0" w:color="auto"/>
                                                            <w:left w:val="none" w:sz="0" w:space="0" w:color="auto"/>
                                                            <w:bottom w:val="none" w:sz="0" w:space="0" w:color="auto"/>
                                                            <w:right w:val="none" w:sz="0" w:space="0" w:color="auto"/>
                                                          </w:divBdr>
                                                          <w:divsChild>
                                                            <w:div w:id="1367290505">
                                                              <w:marLeft w:val="0"/>
                                                              <w:marRight w:val="0"/>
                                                              <w:marTop w:val="0"/>
                                                              <w:marBottom w:val="0"/>
                                                              <w:divBdr>
                                                                <w:top w:val="none" w:sz="0" w:space="0" w:color="auto"/>
                                                                <w:left w:val="none" w:sz="0" w:space="0" w:color="auto"/>
                                                                <w:bottom w:val="none" w:sz="0" w:space="0" w:color="auto"/>
                                                                <w:right w:val="none" w:sz="0" w:space="0" w:color="auto"/>
                                                              </w:divBdr>
                                                            </w:div>
                                                          </w:divsChild>
                                                        </w:div>
                                                        <w:div w:id="241641934">
                                                          <w:marLeft w:val="0"/>
                                                          <w:marRight w:val="0"/>
                                                          <w:marTop w:val="0"/>
                                                          <w:marBottom w:val="0"/>
                                                          <w:divBdr>
                                                            <w:top w:val="none" w:sz="0" w:space="0" w:color="auto"/>
                                                            <w:left w:val="none" w:sz="0" w:space="0" w:color="auto"/>
                                                            <w:bottom w:val="none" w:sz="0" w:space="0" w:color="auto"/>
                                                            <w:right w:val="none" w:sz="0" w:space="0" w:color="auto"/>
                                                          </w:divBdr>
                                                          <w:divsChild>
                                                            <w:div w:id="744838277">
                                                              <w:marLeft w:val="0"/>
                                                              <w:marRight w:val="0"/>
                                                              <w:marTop w:val="0"/>
                                                              <w:marBottom w:val="0"/>
                                                              <w:divBdr>
                                                                <w:top w:val="none" w:sz="0" w:space="0" w:color="auto"/>
                                                                <w:left w:val="none" w:sz="0" w:space="0" w:color="auto"/>
                                                                <w:bottom w:val="none" w:sz="0" w:space="0" w:color="auto"/>
                                                                <w:right w:val="none" w:sz="0" w:space="0" w:color="auto"/>
                                                              </w:divBdr>
                                                            </w:div>
                                                          </w:divsChild>
                                                        </w:div>
                                                        <w:div w:id="295987027">
                                                          <w:marLeft w:val="0"/>
                                                          <w:marRight w:val="0"/>
                                                          <w:marTop w:val="0"/>
                                                          <w:marBottom w:val="0"/>
                                                          <w:divBdr>
                                                            <w:top w:val="none" w:sz="0" w:space="0" w:color="auto"/>
                                                            <w:left w:val="none" w:sz="0" w:space="0" w:color="auto"/>
                                                            <w:bottom w:val="none" w:sz="0" w:space="0" w:color="auto"/>
                                                            <w:right w:val="none" w:sz="0" w:space="0" w:color="auto"/>
                                                          </w:divBdr>
                                                          <w:divsChild>
                                                            <w:div w:id="20421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66780">
                                          <w:marLeft w:val="0"/>
                                          <w:marRight w:val="0"/>
                                          <w:marTop w:val="0"/>
                                          <w:marBottom w:val="0"/>
                                          <w:divBdr>
                                            <w:top w:val="none" w:sz="0" w:space="0" w:color="auto"/>
                                            <w:left w:val="none" w:sz="0" w:space="0" w:color="auto"/>
                                            <w:bottom w:val="none" w:sz="0" w:space="0" w:color="auto"/>
                                            <w:right w:val="none" w:sz="0" w:space="0" w:color="auto"/>
                                          </w:divBdr>
                                          <w:divsChild>
                                            <w:div w:id="1370760515">
                                              <w:marLeft w:val="0"/>
                                              <w:marRight w:val="0"/>
                                              <w:marTop w:val="0"/>
                                              <w:marBottom w:val="0"/>
                                              <w:divBdr>
                                                <w:top w:val="none" w:sz="0" w:space="0" w:color="auto"/>
                                                <w:left w:val="none" w:sz="0" w:space="0" w:color="auto"/>
                                                <w:bottom w:val="none" w:sz="0" w:space="0" w:color="auto"/>
                                                <w:right w:val="none" w:sz="0" w:space="0" w:color="auto"/>
                                              </w:divBdr>
                                              <w:divsChild>
                                                <w:div w:id="2047559417">
                                                  <w:marLeft w:val="0"/>
                                                  <w:marRight w:val="0"/>
                                                  <w:marTop w:val="0"/>
                                                  <w:marBottom w:val="0"/>
                                                  <w:divBdr>
                                                    <w:top w:val="none" w:sz="0" w:space="0" w:color="auto"/>
                                                    <w:left w:val="none" w:sz="0" w:space="0" w:color="auto"/>
                                                    <w:bottom w:val="none" w:sz="0" w:space="0" w:color="auto"/>
                                                    <w:right w:val="none" w:sz="0" w:space="0" w:color="auto"/>
                                                  </w:divBdr>
                                                  <w:divsChild>
                                                    <w:div w:id="2044206205">
                                                      <w:marLeft w:val="0"/>
                                                      <w:marRight w:val="0"/>
                                                      <w:marTop w:val="0"/>
                                                      <w:marBottom w:val="0"/>
                                                      <w:divBdr>
                                                        <w:top w:val="none" w:sz="0" w:space="0" w:color="auto"/>
                                                        <w:left w:val="none" w:sz="0" w:space="0" w:color="auto"/>
                                                        <w:bottom w:val="none" w:sz="0" w:space="0" w:color="auto"/>
                                                        <w:right w:val="none" w:sz="0" w:space="0" w:color="auto"/>
                                                      </w:divBdr>
                                                      <w:divsChild>
                                                        <w:div w:id="152994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579266">
          <w:marLeft w:val="0"/>
          <w:marRight w:val="0"/>
          <w:marTop w:val="0"/>
          <w:marBottom w:val="0"/>
          <w:divBdr>
            <w:top w:val="none" w:sz="0" w:space="0" w:color="auto"/>
            <w:left w:val="none" w:sz="0" w:space="0" w:color="auto"/>
            <w:bottom w:val="none" w:sz="0" w:space="0" w:color="auto"/>
            <w:right w:val="none" w:sz="0" w:space="0" w:color="auto"/>
          </w:divBdr>
          <w:divsChild>
            <w:div w:id="392503367">
              <w:marLeft w:val="0"/>
              <w:marRight w:val="0"/>
              <w:marTop w:val="0"/>
              <w:marBottom w:val="0"/>
              <w:divBdr>
                <w:top w:val="none" w:sz="0" w:space="0" w:color="auto"/>
                <w:left w:val="none" w:sz="0" w:space="0" w:color="auto"/>
                <w:bottom w:val="none" w:sz="0" w:space="0" w:color="auto"/>
                <w:right w:val="none" w:sz="0" w:space="0" w:color="auto"/>
              </w:divBdr>
              <w:divsChild>
                <w:div w:id="936206256">
                  <w:marLeft w:val="0"/>
                  <w:marRight w:val="0"/>
                  <w:marTop w:val="0"/>
                  <w:marBottom w:val="0"/>
                  <w:divBdr>
                    <w:top w:val="none" w:sz="0" w:space="0" w:color="auto"/>
                    <w:left w:val="none" w:sz="0" w:space="0" w:color="auto"/>
                    <w:bottom w:val="none" w:sz="0" w:space="0" w:color="auto"/>
                    <w:right w:val="none" w:sz="0" w:space="0" w:color="auto"/>
                  </w:divBdr>
                  <w:divsChild>
                    <w:div w:id="1755711160">
                      <w:marLeft w:val="0"/>
                      <w:marRight w:val="0"/>
                      <w:marTop w:val="0"/>
                      <w:marBottom w:val="0"/>
                      <w:divBdr>
                        <w:top w:val="none" w:sz="0" w:space="0" w:color="auto"/>
                        <w:left w:val="none" w:sz="0" w:space="0" w:color="auto"/>
                        <w:bottom w:val="none" w:sz="0" w:space="0" w:color="auto"/>
                        <w:right w:val="none" w:sz="0" w:space="0" w:color="auto"/>
                      </w:divBdr>
                      <w:divsChild>
                        <w:div w:id="1673606691">
                          <w:marLeft w:val="0"/>
                          <w:marRight w:val="0"/>
                          <w:marTop w:val="0"/>
                          <w:marBottom w:val="0"/>
                          <w:divBdr>
                            <w:top w:val="none" w:sz="0" w:space="0" w:color="auto"/>
                            <w:left w:val="none" w:sz="0" w:space="0" w:color="auto"/>
                            <w:bottom w:val="none" w:sz="0" w:space="0" w:color="auto"/>
                            <w:right w:val="none" w:sz="0" w:space="0" w:color="auto"/>
                          </w:divBdr>
                          <w:divsChild>
                            <w:div w:id="1492722066">
                              <w:marLeft w:val="0"/>
                              <w:marRight w:val="0"/>
                              <w:marTop w:val="0"/>
                              <w:marBottom w:val="0"/>
                              <w:divBdr>
                                <w:top w:val="none" w:sz="0" w:space="0" w:color="auto"/>
                                <w:left w:val="none" w:sz="0" w:space="0" w:color="auto"/>
                                <w:bottom w:val="none" w:sz="0" w:space="0" w:color="auto"/>
                                <w:right w:val="none" w:sz="0" w:space="0" w:color="auto"/>
                              </w:divBdr>
                              <w:divsChild>
                                <w:div w:id="1571621501">
                                  <w:marLeft w:val="0"/>
                                  <w:marRight w:val="0"/>
                                  <w:marTop w:val="0"/>
                                  <w:marBottom w:val="0"/>
                                  <w:divBdr>
                                    <w:top w:val="none" w:sz="0" w:space="0" w:color="auto"/>
                                    <w:left w:val="none" w:sz="0" w:space="0" w:color="auto"/>
                                    <w:bottom w:val="none" w:sz="0" w:space="0" w:color="auto"/>
                                    <w:right w:val="none" w:sz="0" w:space="0" w:color="auto"/>
                                  </w:divBdr>
                                  <w:divsChild>
                                    <w:div w:id="8459538">
                                      <w:marLeft w:val="0"/>
                                      <w:marRight w:val="0"/>
                                      <w:marTop w:val="0"/>
                                      <w:marBottom w:val="0"/>
                                      <w:divBdr>
                                        <w:top w:val="none" w:sz="0" w:space="0" w:color="auto"/>
                                        <w:left w:val="none" w:sz="0" w:space="0" w:color="auto"/>
                                        <w:bottom w:val="none" w:sz="0" w:space="0" w:color="auto"/>
                                        <w:right w:val="none" w:sz="0" w:space="0" w:color="auto"/>
                                      </w:divBdr>
                                      <w:divsChild>
                                        <w:div w:id="518324424">
                                          <w:marLeft w:val="0"/>
                                          <w:marRight w:val="0"/>
                                          <w:marTop w:val="0"/>
                                          <w:marBottom w:val="0"/>
                                          <w:divBdr>
                                            <w:top w:val="none" w:sz="0" w:space="0" w:color="auto"/>
                                            <w:left w:val="none" w:sz="0" w:space="0" w:color="auto"/>
                                            <w:bottom w:val="none" w:sz="0" w:space="0" w:color="auto"/>
                                            <w:right w:val="none" w:sz="0" w:space="0" w:color="auto"/>
                                          </w:divBdr>
                                          <w:divsChild>
                                            <w:div w:id="1240671188">
                                              <w:marLeft w:val="0"/>
                                              <w:marRight w:val="0"/>
                                              <w:marTop w:val="0"/>
                                              <w:marBottom w:val="0"/>
                                              <w:divBdr>
                                                <w:top w:val="none" w:sz="0" w:space="0" w:color="auto"/>
                                                <w:left w:val="none" w:sz="0" w:space="0" w:color="auto"/>
                                                <w:bottom w:val="none" w:sz="0" w:space="0" w:color="auto"/>
                                                <w:right w:val="none" w:sz="0" w:space="0" w:color="auto"/>
                                              </w:divBdr>
                                              <w:divsChild>
                                                <w:div w:id="15711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275608">
      <w:bodyDiv w:val="1"/>
      <w:marLeft w:val="0"/>
      <w:marRight w:val="0"/>
      <w:marTop w:val="0"/>
      <w:marBottom w:val="0"/>
      <w:divBdr>
        <w:top w:val="none" w:sz="0" w:space="0" w:color="auto"/>
        <w:left w:val="none" w:sz="0" w:space="0" w:color="auto"/>
        <w:bottom w:val="none" w:sz="0" w:space="0" w:color="auto"/>
        <w:right w:val="none" w:sz="0" w:space="0" w:color="auto"/>
      </w:divBdr>
    </w:div>
    <w:div w:id="1018460820">
      <w:bodyDiv w:val="1"/>
      <w:marLeft w:val="0"/>
      <w:marRight w:val="0"/>
      <w:marTop w:val="0"/>
      <w:marBottom w:val="0"/>
      <w:divBdr>
        <w:top w:val="none" w:sz="0" w:space="0" w:color="auto"/>
        <w:left w:val="none" w:sz="0" w:space="0" w:color="auto"/>
        <w:bottom w:val="none" w:sz="0" w:space="0" w:color="auto"/>
        <w:right w:val="none" w:sz="0" w:space="0" w:color="auto"/>
      </w:divBdr>
      <w:divsChild>
        <w:div w:id="1532839302">
          <w:marLeft w:val="0"/>
          <w:marRight w:val="0"/>
          <w:marTop w:val="0"/>
          <w:marBottom w:val="0"/>
          <w:divBdr>
            <w:top w:val="none" w:sz="0" w:space="0" w:color="auto"/>
            <w:left w:val="none" w:sz="0" w:space="0" w:color="auto"/>
            <w:bottom w:val="none" w:sz="0" w:space="0" w:color="auto"/>
            <w:right w:val="none" w:sz="0" w:space="0" w:color="auto"/>
          </w:divBdr>
          <w:divsChild>
            <w:div w:id="662858542">
              <w:marLeft w:val="0"/>
              <w:marRight w:val="0"/>
              <w:marTop w:val="0"/>
              <w:marBottom w:val="0"/>
              <w:divBdr>
                <w:top w:val="none" w:sz="0" w:space="0" w:color="auto"/>
                <w:left w:val="none" w:sz="0" w:space="0" w:color="auto"/>
                <w:bottom w:val="none" w:sz="0" w:space="0" w:color="auto"/>
                <w:right w:val="none" w:sz="0" w:space="0" w:color="auto"/>
              </w:divBdr>
              <w:divsChild>
                <w:div w:id="501896913">
                  <w:marLeft w:val="0"/>
                  <w:marRight w:val="0"/>
                  <w:marTop w:val="0"/>
                  <w:marBottom w:val="0"/>
                  <w:divBdr>
                    <w:top w:val="none" w:sz="0" w:space="0" w:color="auto"/>
                    <w:left w:val="none" w:sz="0" w:space="0" w:color="auto"/>
                    <w:bottom w:val="none" w:sz="0" w:space="0" w:color="auto"/>
                    <w:right w:val="none" w:sz="0" w:space="0" w:color="auto"/>
                  </w:divBdr>
                  <w:divsChild>
                    <w:div w:id="2091540854">
                      <w:marLeft w:val="0"/>
                      <w:marRight w:val="0"/>
                      <w:marTop w:val="0"/>
                      <w:marBottom w:val="0"/>
                      <w:divBdr>
                        <w:top w:val="none" w:sz="0" w:space="0" w:color="auto"/>
                        <w:left w:val="none" w:sz="0" w:space="0" w:color="auto"/>
                        <w:bottom w:val="none" w:sz="0" w:space="0" w:color="auto"/>
                        <w:right w:val="none" w:sz="0" w:space="0" w:color="auto"/>
                      </w:divBdr>
                      <w:divsChild>
                        <w:div w:id="1691448351">
                          <w:marLeft w:val="0"/>
                          <w:marRight w:val="0"/>
                          <w:marTop w:val="0"/>
                          <w:marBottom w:val="0"/>
                          <w:divBdr>
                            <w:top w:val="none" w:sz="0" w:space="0" w:color="auto"/>
                            <w:left w:val="none" w:sz="0" w:space="0" w:color="auto"/>
                            <w:bottom w:val="none" w:sz="0" w:space="0" w:color="auto"/>
                            <w:right w:val="none" w:sz="0" w:space="0" w:color="auto"/>
                          </w:divBdr>
                          <w:divsChild>
                            <w:div w:id="1885481242">
                              <w:marLeft w:val="0"/>
                              <w:marRight w:val="0"/>
                              <w:marTop w:val="0"/>
                              <w:marBottom w:val="0"/>
                              <w:divBdr>
                                <w:top w:val="none" w:sz="0" w:space="0" w:color="auto"/>
                                <w:left w:val="none" w:sz="0" w:space="0" w:color="auto"/>
                                <w:bottom w:val="none" w:sz="0" w:space="0" w:color="auto"/>
                                <w:right w:val="none" w:sz="0" w:space="0" w:color="auto"/>
                              </w:divBdr>
                              <w:divsChild>
                                <w:div w:id="472218409">
                                  <w:marLeft w:val="0"/>
                                  <w:marRight w:val="0"/>
                                  <w:marTop w:val="0"/>
                                  <w:marBottom w:val="0"/>
                                  <w:divBdr>
                                    <w:top w:val="none" w:sz="0" w:space="0" w:color="auto"/>
                                    <w:left w:val="none" w:sz="0" w:space="0" w:color="auto"/>
                                    <w:bottom w:val="none" w:sz="0" w:space="0" w:color="auto"/>
                                    <w:right w:val="none" w:sz="0" w:space="0" w:color="auto"/>
                                  </w:divBdr>
                                  <w:divsChild>
                                    <w:div w:id="5430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325966">
          <w:marLeft w:val="0"/>
          <w:marRight w:val="0"/>
          <w:marTop w:val="0"/>
          <w:marBottom w:val="0"/>
          <w:divBdr>
            <w:top w:val="none" w:sz="0" w:space="0" w:color="auto"/>
            <w:left w:val="none" w:sz="0" w:space="0" w:color="auto"/>
            <w:bottom w:val="none" w:sz="0" w:space="0" w:color="auto"/>
            <w:right w:val="none" w:sz="0" w:space="0" w:color="auto"/>
          </w:divBdr>
          <w:divsChild>
            <w:div w:id="333841861">
              <w:marLeft w:val="0"/>
              <w:marRight w:val="0"/>
              <w:marTop w:val="0"/>
              <w:marBottom w:val="0"/>
              <w:divBdr>
                <w:top w:val="none" w:sz="0" w:space="0" w:color="auto"/>
                <w:left w:val="none" w:sz="0" w:space="0" w:color="auto"/>
                <w:bottom w:val="none" w:sz="0" w:space="0" w:color="auto"/>
                <w:right w:val="none" w:sz="0" w:space="0" w:color="auto"/>
              </w:divBdr>
              <w:divsChild>
                <w:div w:id="496463056">
                  <w:marLeft w:val="0"/>
                  <w:marRight w:val="0"/>
                  <w:marTop w:val="0"/>
                  <w:marBottom w:val="0"/>
                  <w:divBdr>
                    <w:top w:val="none" w:sz="0" w:space="0" w:color="auto"/>
                    <w:left w:val="none" w:sz="0" w:space="0" w:color="auto"/>
                    <w:bottom w:val="none" w:sz="0" w:space="0" w:color="auto"/>
                    <w:right w:val="none" w:sz="0" w:space="0" w:color="auto"/>
                  </w:divBdr>
                  <w:divsChild>
                    <w:div w:id="669531171">
                      <w:marLeft w:val="0"/>
                      <w:marRight w:val="0"/>
                      <w:marTop w:val="0"/>
                      <w:marBottom w:val="0"/>
                      <w:divBdr>
                        <w:top w:val="none" w:sz="0" w:space="0" w:color="auto"/>
                        <w:left w:val="none" w:sz="0" w:space="0" w:color="auto"/>
                        <w:bottom w:val="none" w:sz="0" w:space="0" w:color="auto"/>
                        <w:right w:val="none" w:sz="0" w:space="0" w:color="auto"/>
                      </w:divBdr>
                      <w:divsChild>
                        <w:div w:id="1138913035">
                          <w:marLeft w:val="0"/>
                          <w:marRight w:val="0"/>
                          <w:marTop w:val="0"/>
                          <w:marBottom w:val="0"/>
                          <w:divBdr>
                            <w:top w:val="none" w:sz="0" w:space="0" w:color="auto"/>
                            <w:left w:val="none" w:sz="0" w:space="0" w:color="auto"/>
                            <w:bottom w:val="none" w:sz="0" w:space="0" w:color="auto"/>
                            <w:right w:val="none" w:sz="0" w:space="0" w:color="auto"/>
                          </w:divBdr>
                          <w:divsChild>
                            <w:div w:id="1159690020">
                              <w:marLeft w:val="0"/>
                              <w:marRight w:val="0"/>
                              <w:marTop w:val="0"/>
                              <w:marBottom w:val="0"/>
                              <w:divBdr>
                                <w:top w:val="none" w:sz="0" w:space="0" w:color="auto"/>
                                <w:left w:val="none" w:sz="0" w:space="0" w:color="auto"/>
                                <w:bottom w:val="none" w:sz="0" w:space="0" w:color="auto"/>
                                <w:right w:val="none" w:sz="0" w:space="0" w:color="auto"/>
                              </w:divBdr>
                              <w:divsChild>
                                <w:div w:id="1413160080">
                                  <w:marLeft w:val="0"/>
                                  <w:marRight w:val="0"/>
                                  <w:marTop w:val="0"/>
                                  <w:marBottom w:val="0"/>
                                  <w:divBdr>
                                    <w:top w:val="none" w:sz="0" w:space="0" w:color="auto"/>
                                    <w:left w:val="none" w:sz="0" w:space="0" w:color="auto"/>
                                    <w:bottom w:val="none" w:sz="0" w:space="0" w:color="auto"/>
                                    <w:right w:val="none" w:sz="0" w:space="0" w:color="auto"/>
                                  </w:divBdr>
                                  <w:divsChild>
                                    <w:div w:id="1823425573">
                                      <w:marLeft w:val="0"/>
                                      <w:marRight w:val="0"/>
                                      <w:marTop w:val="0"/>
                                      <w:marBottom w:val="0"/>
                                      <w:divBdr>
                                        <w:top w:val="none" w:sz="0" w:space="0" w:color="auto"/>
                                        <w:left w:val="none" w:sz="0" w:space="0" w:color="auto"/>
                                        <w:bottom w:val="none" w:sz="0" w:space="0" w:color="auto"/>
                                        <w:right w:val="none" w:sz="0" w:space="0" w:color="auto"/>
                                      </w:divBdr>
                                      <w:divsChild>
                                        <w:div w:id="1416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06224">
          <w:marLeft w:val="0"/>
          <w:marRight w:val="0"/>
          <w:marTop w:val="0"/>
          <w:marBottom w:val="0"/>
          <w:divBdr>
            <w:top w:val="none" w:sz="0" w:space="0" w:color="auto"/>
            <w:left w:val="none" w:sz="0" w:space="0" w:color="auto"/>
            <w:bottom w:val="none" w:sz="0" w:space="0" w:color="auto"/>
            <w:right w:val="none" w:sz="0" w:space="0" w:color="auto"/>
          </w:divBdr>
          <w:divsChild>
            <w:div w:id="684940539">
              <w:marLeft w:val="0"/>
              <w:marRight w:val="0"/>
              <w:marTop w:val="0"/>
              <w:marBottom w:val="0"/>
              <w:divBdr>
                <w:top w:val="none" w:sz="0" w:space="0" w:color="auto"/>
                <w:left w:val="none" w:sz="0" w:space="0" w:color="auto"/>
                <w:bottom w:val="none" w:sz="0" w:space="0" w:color="auto"/>
                <w:right w:val="none" w:sz="0" w:space="0" w:color="auto"/>
              </w:divBdr>
              <w:divsChild>
                <w:div w:id="1014966042">
                  <w:marLeft w:val="0"/>
                  <w:marRight w:val="0"/>
                  <w:marTop w:val="0"/>
                  <w:marBottom w:val="0"/>
                  <w:divBdr>
                    <w:top w:val="none" w:sz="0" w:space="0" w:color="auto"/>
                    <w:left w:val="none" w:sz="0" w:space="0" w:color="auto"/>
                    <w:bottom w:val="none" w:sz="0" w:space="0" w:color="auto"/>
                    <w:right w:val="none" w:sz="0" w:space="0" w:color="auto"/>
                  </w:divBdr>
                  <w:divsChild>
                    <w:div w:id="1827358636">
                      <w:marLeft w:val="0"/>
                      <w:marRight w:val="0"/>
                      <w:marTop w:val="0"/>
                      <w:marBottom w:val="0"/>
                      <w:divBdr>
                        <w:top w:val="none" w:sz="0" w:space="0" w:color="auto"/>
                        <w:left w:val="none" w:sz="0" w:space="0" w:color="auto"/>
                        <w:bottom w:val="none" w:sz="0" w:space="0" w:color="auto"/>
                        <w:right w:val="none" w:sz="0" w:space="0" w:color="auto"/>
                      </w:divBdr>
                      <w:divsChild>
                        <w:div w:id="1523933344">
                          <w:marLeft w:val="0"/>
                          <w:marRight w:val="0"/>
                          <w:marTop w:val="0"/>
                          <w:marBottom w:val="0"/>
                          <w:divBdr>
                            <w:top w:val="none" w:sz="0" w:space="0" w:color="auto"/>
                            <w:left w:val="none" w:sz="0" w:space="0" w:color="auto"/>
                            <w:bottom w:val="none" w:sz="0" w:space="0" w:color="auto"/>
                            <w:right w:val="none" w:sz="0" w:space="0" w:color="auto"/>
                          </w:divBdr>
                          <w:divsChild>
                            <w:div w:id="1291396451">
                              <w:marLeft w:val="0"/>
                              <w:marRight w:val="0"/>
                              <w:marTop w:val="0"/>
                              <w:marBottom w:val="0"/>
                              <w:divBdr>
                                <w:top w:val="none" w:sz="0" w:space="0" w:color="auto"/>
                                <w:left w:val="none" w:sz="0" w:space="0" w:color="auto"/>
                                <w:bottom w:val="none" w:sz="0" w:space="0" w:color="auto"/>
                                <w:right w:val="none" w:sz="0" w:space="0" w:color="auto"/>
                              </w:divBdr>
                              <w:divsChild>
                                <w:div w:id="1601448534">
                                  <w:marLeft w:val="0"/>
                                  <w:marRight w:val="0"/>
                                  <w:marTop w:val="0"/>
                                  <w:marBottom w:val="0"/>
                                  <w:divBdr>
                                    <w:top w:val="none" w:sz="0" w:space="0" w:color="auto"/>
                                    <w:left w:val="none" w:sz="0" w:space="0" w:color="auto"/>
                                    <w:bottom w:val="none" w:sz="0" w:space="0" w:color="auto"/>
                                    <w:right w:val="none" w:sz="0" w:space="0" w:color="auto"/>
                                  </w:divBdr>
                                  <w:divsChild>
                                    <w:div w:id="1403522438">
                                      <w:marLeft w:val="0"/>
                                      <w:marRight w:val="0"/>
                                      <w:marTop w:val="0"/>
                                      <w:marBottom w:val="0"/>
                                      <w:divBdr>
                                        <w:top w:val="none" w:sz="0" w:space="0" w:color="auto"/>
                                        <w:left w:val="none" w:sz="0" w:space="0" w:color="auto"/>
                                        <w:bottom w:val="none" w:sz="0" w:space="0" w:color="auto"/>
                                        <w:right w:val="none" w:sz="0" w:space="0" w:color="auto"/>
                                      </w:divBdr>
                                      <w:divsChild>
                                        <w:div w:id="353654747">
                                          <w:marLeft w:val="0"/>
                                          <w:marRight w:val="0"/>
                                          <w:marTop w:val="0"/>
                                          <w:marBottom w:val="0"/>
                                          <w:divBdr>
                                            <w:top w:val="none" w:sz="0" w:space="0" w:color="auto"/>
                                            <w:left w:val="none" w:sz="0" w:space="0" w:color="auto"/>
                                            <w:bottom w:val="none" w:sz="0" w:space="0" w:color="auto"/>
                                            <w:right w:val="none" w:sz="0" w:space="0" w:color="auto"/>
                                          </w:divBdr>
                                          <w:divsChild>
                                            <w:div w:id="787310580">
                                              <w:marLeft w:val="0"/>
                                              <w:marRight w:val="0"/>
                                              <w:marTop w:val="0"/>
                                              <w:marBottom w:val="0"/>
                                              <w:divBdr>
                                                <w:top w:val="none" w:sz="0" w:space="0" w:color="auto"/>
                                                <w:left w:val="none" w:sz="0" w:space="0" w:color="auto"/>
                                                <w:bottom w:val="none" w:sz="0" w:space="0" w:color="auto"/>
                                                <w:right w:val="none" w:sz="0" w:space="0" w:color="auto"/>
                                              </w:divBdr>
                                            </w:div>
                                          </w:divsChild>
                                        </w:div>
                                        <w:div w:id="1275288572">
                                          <w:marLeft w:val="0"/>
                                          <w:marRight w:val="0"/>
                                          <w:marTop w:val="0"/>
                                          <w:marBottom w:val="0"/>
                                          <w:divBdr>
                                            <w:top w:val="none" w:sz="0" w:space="0" w:color="auto"/>
                                            <w:left w:val="none" w:sz="0" w:space="0" w:color="auto"/>
                                            <w:bottom w:val="none" w:sz="0" w:space="0" w:color="auto"/>
                                            <w:right w:val="none" w:sz="0" w:space="0" w:color="auto"/>
                                          </w:divBdr>
                                          <w:divsChild>
                                            <w:div w:id="2036684738">
                                              <w:marLeft w:val="0"/>
                                              <w:marRight w:val="0"/>
                                              <w:marTop w:val="0"/>
                                              <w:marBottom w:val="0"/>
                                              <w:divBdr>
                                                <w:top w:val="none" w:sz="0" w:space="0" w:color="auto"/>
                                                <w:left w:val="none" w:sz="0" w:space="0" w:color="auto"/>
                                                <w:bottom w:val="none" w:sz="0" w:space="0" w:color="auto"/>
                                                <w:right w:val="none" w:sz="0" w:space="0" w:color="auto"/>
                                              </w:divBdr>
                                            </w:div>
                                          </w:divsChild>
                                        </w:div>
                                        <w:div w:id="671952846">
                                          <w:marLeft w:val="0"/>
                                          <w:marRight w:val="0"/>
                                          <w:marTop w:val="0"/>
                                          <w:marBottom w:val="0"/>
                                          <w:divBdr>
                                            <w:top w:val="none" w:sz="0" w:space="0" w:color="auto"/>
                                            <w:left w:val="none" w:sz="0" w:space="0" w:color="auto"/>
                                            <w:bottom w:val="none" w:sz="0" w:space="0" w:color="auto"/>
                                            <w:right w:val="none" w:sz="0" w:space="0" w:color="auto"/>
                                          </w:divBdr>
                                          <w:divsChild>
                                            <w:div w:id="2853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8970981">
      <w:bodyDiv w:val="1"/>
      <w:marLeft w:val="0"/>
      <w:marRight w:val="0"/>
      <w:marTop w:val="0"/>
      <w:marBottom w:val="0"/>
      <w:divBdr>
        <w:top w:val="none" w:sz="0" w:space="0" w:color="auto"/>
        <w:left w:val="none" w:sz="0" w:space="0" w:color="auto"/>
        <w:bottom w:val="none" w:sz="0" w:space="0" w:color="auto"/>
        <w:right w:val="none" w:sz="0" w:space="0" w:color="auto"/>
      </w:divBdr>
      <w:divsChild>
        <w:div w:id="2018339263">
          <w:marLeft w:val="0"/>
          <w:marRight w:val="0"/>
          <w:marTop w:val="0"/>
          <w:marBottom w:val="0"/>
          <w:divBdr>
            <w:top w:val="none" w:sz="0" w:space="0" w:color="auto"/>
            <w:left w:val="none" w:sz="0" w:space="0" w:color="auto"/>
            <w:bottom w:val="none" w:sz="0" w:space="0" w:color="auto"/>
            <w:right w:val="none" w:sz="0" w:space="0" w:color="auto"/>
          </w:divBdr>
          <w:divsChild>
            <w:div w:id="1543858450">
              <w:marLeft w:val="0"/>
              <w:marRight w:val="0"/>
              <w:marTop w:val="0"/>
              <w:marBottom w:val="0"/>
              <w:divBdr>
                <w:top w:val="none" w:sz="0" w:space="0" w:color="auto"/>
                <w:left w:val="none" w:sz="0" w:space="0" w:color="auto"/>
                <w:bottom w:val="none" w:sz="0" w:space="0" w:color="auto"/>
                <w:right w:val="none" w:sz="0" w:space="0" w:color="auto"/>
              </w:divBdr>
            </w:div>
          </w:divsChild>
        </w:div>
        <w:div w:id="156614014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347402">
          <w:marLeft w:val="0"/>
          <w:marRight w:val="0"/>
          <w:marTop w:val="0"/>
          <w:marBottom w:val="0"/>
          <w:divBdr>
            <w:top w:val="none" w:sz="0" w:space="0" w:color="auto"/>
            <w:left w:val="none" w:sz="0" w:space="0" w:color="auto"/>
            <w:bottom w:val="none" w:sz="0" w:space="0" w:color="auto"/>
            <w:right w:val="none" w:sz="0" w:space="0" w:color="auto"/>
          </w:divBdr>
          <w:divsChild>
            <w:div w:id="1942834123">
              <w:marLeft w:val="0"/>
              <w:marRight w:val="0"/>
              <w:marTop w:val="0"/>
              <w:marBottom w:val="0"/>
              <w:divBdr>
                <w:top w:val="none" w:sz="0" w:space="0" w:color="auto"/>
                <w:left w:val="none" w:sz="0" w:space="0" w:color="auto"/>
                <w:bottom w:val="none" w:sz="0" w:space="0" w:color="auto"/>
                <w:right w:val="none" w:sz="0" w:space="0" w:color="auto"/>
              </w:divBdr>
            </w:div>
          </w:divsChild>
        </w:div>
        <w:div w:id="653263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555128">
          <w:marLeft w:val="0"/>
          <w:marRight w:val="0"/>
          <w:marTop w:val="0"/>
          <w:marBottom w:val="0"/>
          <w:divBdr>
            <w:top w:val="none" w:sz="0" w:space="0" w:color="auto"/>
            <w:left w:val="none" w:sz="0" w:space="0" w:color="auto"/>
            <w:bottom w:val="none" w:sz="0" w:space="0" w:color="auto"/>
            <w:right w:val="none" w:sz="0" w:space="0" w:color="auto"/>
          </w:divBdr>
          <w:divsChild>
            <w:div w:id="88239123">
              <w:marLeft w:val="0"/>
              <w:marRight w:val="0"/>
              <w:marTop w:val="0"/>
              <w:marBottom w:val="0"/>
              <w:divBdr>
                <w:top w:val="none" w:sz="0" w:space="0" w:color="auto"/>
                <w:left w:val="none" w:sz="0" w:space="0" w:color="auto"/>
                <w:bottom w:val="none" w:sz="0" w:space="0" w:color="auto"/>
                <w:right w:val="none" w:sz="0" w:space="0" w:color="auto"/>
              </w:divBdr>
            </w:div>
          </w:divsChild>
        </w:div>
        <w:div w:id="2114595538">
          <w:marLeft w:val="0"/>
          <w:marRight w:val="0"/>
          <w:marTop w:val="0"/>
          <w:marBottom w:val="0"/>
          <w:divBdr>
            <w:top w:val="none" w:sz="0" w:space="0" w:color="auto"/>
            <w:left w:val="none" w:sz="0" w:space="0" w:color="auto"/>
            <w:bottom w:val="none" w:sz="0" w:space="0" w:color="auto"/>
            <w:right w:val="none" w:sz="0" w:space="0" w:color="auto"/>
          </w:divBdr>
          <w:divsChild>
            <w:div w:id="1779642595">
              <w:marLeft w:val="0"/>
              <w:marRight w:val="0"/>
              <w:marTop w:val="0"/>
              <w:marBottom w:val="0"/>
              <w:divBdr>
                <w:top w:val="none" w:sz="0" w:space="0" w:color="auto"/>
                <w:left w:val="none" w:sz="0" w:space="0" w:color="auto"/>
                <w:bottom w:val="none" w:sz="0" w:space="0" w:color="auto"/>
                <w:right w:val="none" w:sz="0" w:space="0" w:color="auto"/>
              </w:divBdr>
            </w:div>
          </w:divsChild>
        </w:div>
        <w:div w:id="15156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71788047">
          <w:marLeft w:val="0"/>
          <w:marRight w:val="0"/>
          <w:marTop w:val="0"/>
          <w:marBottom w:val="0"/>
          <w:divBdr>
            <w:top w:val="none" w:sz="0" w:space="0" w:color="auto"/>
            <w:left w:val="none" w:sz="0" w:space="0" w:color="auto"/>
            <w:bottom w:val="none" w:sz="0" w:space="0" w:color="auto"/>
            <w:right w:val="none" w:sz="0" w:space="0" w:color="auto"/>
          </w:divBdr>
          <w:divsChild>
            <w:div w:id="382216028">
              <w:marLeft w:val="0"/>
              <w:marRight w:val="0"/>
              <w:marTop w:val="0"/>
              <w:marBottom w:val="0"/>
              <w:divBdr>
                <w:top w:val="none" w:sz="0" w:space="0" w:color="auto"/>
                <w:left w:val="none" w:sz="0" w:space="0" w:color="auto"/>
                <w:bottom w:val="none" w:sz="0" w:space="0" w:color="auto"/>
                <w:right w:val="none" w:sz="0" w:space="0" w:color="auto"/>
              </w:divBdr>
            </w:div>
          </w:divsChild>
        </w:div>
        <w:div w:id="1235120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930275">
          <w:marLeft w:val="0"/>
          <w:marRight w:val="0"/>
          <w:marTop w:val="0"/>
          <w:marBottom w:val="0"/>
          <w:divBdr>
            <w:top w:val="none" w:sz="0" w:space="0" w:color="auto"/>
            <w:left w:val="none" w:sz="0" w:space="0" w:color="auto"/>
            <w:bottom w:val="none" w:sz="0" w:space="0" w:color="auto"/>
            <w:right w:val="none" w:sz="0" w:space="0" w:color="auto"/>
          </w:divBdr>
          <w:divsChild>
            <w:div w:id="1060059469">
              <w:marLeft w:val="0"/>
              <w:marRight w:val="0"/>
              <w:marTop w:val="0"/>
              <w:marBottom w:val="0"/>
              <w:divBdr>
                <w:top w:val="none" w:sz="0" w:space="0" w:color="auto"/>
                <w:left w:val="none" w:sz="0" w:space="0" w:color="auto"/>
                <w:bottom w:val="none" w:sz="0" w:space="0" w:color="auto"/>
                <w:right w:val="none" w:sz="0" w:space="0" w:color="auto"/>
              </w:divBdr>
            </w:div>
          </w:divsChild>
        </w:div>
        <w:div w:id="539319624">
          <w:marLeft w:val="0"/>
          <w:marRight w:val="0"/>
          <w:marTop w:val="0"/>
          <w:marBottom w:val="0"/>
          <w:divBdr>
            <w:top w:val="none" w:sz="0" w:space="0" w:color="auto"/>
            <w:left w:val="none" w:sz="0" w:space="0" w:color="auto"/>
            <w:bottom w:val="none" w:sz="0" w:space="0" w:color="auto"/>
            <w:right w:val="none" w:sz="0" w:space="0" w:color="auto"/>
          </w:divBdr>
          <w:divsChild>
            <w:div w:id="5426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38150">
      <w:bodyDiv w:val="1"/>
      <w:marLeft w:val="0"/>
      <w:marRight w:val="0"/>
      <w:marTop w:val="0"/>
      <w:marBottom w:val="0"/>
      <w:divBdr>
        <w:top w:val="none" w:sz="0" w:space="0" w:color="auto"/>
        <w:left w:val="none" w:sz="0" w:space="0" w:color="auto"/>
        <w:bottom w:val="none" w:sz="0" w:space="0" w:color="auto"/>
        <w:right w:val="none" w:sz="0" w:space="0" w:color="auto"/>
      </w:divBdr>
    </w:div>
    <w:div w:id="1026905541">
      <w:bodyDiv w:val="1"/>
      <w:marLeft w:val="0"/>
      <w:marRight w:val="0"/>
      <w:marTop w:val="0"/>
      <w:marBottom w:val="0"/>
      <w:divBdr>
        <w:top w:val="none" w:sz="0" w:space="0" w:color="auto"/>
        <w:left w:val="none" w:sz="0" w:space="0" w:color="auto"/>
        <w:bottom w:val="none" w:sz="0" w:space="0" w:color="auto"/>
        <w:right w:val="none" w:sz="0" w:space="0" w:color="auto"/>
      </w:divBdr>
      <w:divsChild>
        <w:div w:id="120536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717956">
          <w:marLeft w:val="0"/>
          <w:marRight w:val="0"/>
          <w:marTop w:val="0"/>
          <w:marBottom w:val="0"/>
          <w:divBdr>
            <w:top w:val="none" w:sz="0" w:space="0" w:color="auto"/>
            <w:left w:val="none" w:sz="0" w:space="0" w:color="auto"/>
            <w:bottom w:val="none" w:sz="0" w:space="0" w:color="auto"/>
            <w:right w:val="none" w:sz="0" w:space="0" w:color="auto"/>
          </w:divBdr>
          <w:divsChild>
            <w:div w:id="1314866613">
              <w:marLeft w:val="0"/>
              <w:marRight w:val="0"/>
              <w:marTop w:val="0"/>
              <w:marBottom w:val="0"/>
              <w:divBdr>
                <w:top w:val="none" w:sz="0" w:space="0" w:color="auto"/>
                <w:left w:val="none" w:sz="0" w:space="0" w:color="auto"/>
                <w:bottom w:val="none" w:sz="0" w:space="0" w:color="auto"/>
                <w:right w:val="none" w:sz="0" w:space="0" w:color="auto"/>
              </w:divBdr>
            </w:div>
          </w:divsChild>
        </w:div>
        <w:div w:id="1958293385">
          <w:marLeft w:val="0"/>
          <w:marRight w:val="0"/>
          <w:marTop w:val="0"/>
          <w:marBottom w:val="0"/>
          <w:divBdr>
            <w:top w:val="none" w:sz="0" w:space="0" w:color="auto"/>
            <w:left w:val="none" w:sz="0" w:space="0" w:color="auto"/>
            <w:bottom w:val="none" w:sz="0" w:space="0" w:color="auto"/>
            <w:right w:val="none" w:sz="0" w:space="0" w:color="auto"/>
          </w:divBdr>
          <w:divsChild>
            <w:div w:id="18232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106">
      <w:bodyDiv w:val="1"/>
      <w:marLeft w:val="0"/>
      <w:marRight w:val="0"/>
      <w:marTop w:val="0"/>
      <w:marBottom w:val="0"/>
      <w:divBdr>
        <w:top w:val="none" w:sz="0" w:space="0" w:color="auto"/>
        <w:left w:val="none" w:sz="0" w:space="0" w:color="auto"/>
        <w:bottom w:val="none" w:sz="0" w:space="0" w:color="auto"/>
        <w:right w:val="none" w:sz="0" w:space="0" w:color="auto"/>
      </w:divBdr>
    </w:div>
    <w:div w:id="1081833482">
      <w:bodyDiv w:val="1"/>
      <w:marLeft w:val="0"/>
      <w:marRight w:val="0"/>
      <w:marTop w:val="0"/>
      <w:marBottom w:val="0"/>
      <w:divBdr>
        <w:top w:val="none" w:sz="0" w:space="0" w:color="auto"/>
        <w:left w:val="none" w:sz="0" w:space="0" w:color="auto"/>
        <w:bottom w:val="none" w:sz="0" w:space="0" w:color="auto"/>
        <w:right w:val="none" w:sz="0" w:space="0" w:color="auto"/>
      </w:divBdr>
      <w:divsChild>
        <w:div w:id="56825690">
          <w:marLeft w:val="0"/>
          <w:marRight w:val="0"/>
          <w:marTop w:val="0"/>
          <w:marBottom w:val="0"/>
          <w:divBdr>
            <w:top w:val="none" w:sz="0" w:space="0" w:color="auto"/>
            <w:left w:val="none" w:sz="0" w:space="0" w:color="auto"/>
            <w:bottom w:val="none" w:sz="0" w:space="0" w:color="auto"/>
            <w:right w:val="none" w:sz="0" w:space="0" w:color="auto"/>
          </w:divBdr>
          <w:divsChild>
            <w:div w:id="617293643">
              <w:marLeft w:val="0"/>
              <w:marRight w:val="0"/>
              <w:marTop w:val="0"/>
              <w:marBottom w:val="0"/>
              <w:divBdr>
                <w:top w:val="none" w:sz="0" w:space="0" w:color="auto"/>
                <w:left w:val="none" w:sz="0" w:space="0" w:color="auto"/>
                <w:bottom w:val="none" w:sz="0" w:space="0" w:color="auto"/>
                <w:right w:val="none" w:sz="0" w:space="0" w:color="auto"/>
              </w:divBdr>
            </w:div>
          </w:divsChild>
        </w:div>
        <w:div w:id="150487768">
          <w:marLeft w:val="0"/>
          <w:marRight w:val="0"/>
          <w:marTop w:val="0"/>
          <w:marBottom w:val="0"/>
          <w:divBdr>
            <w:top w:val="none" w:sz="0" w:space="0" w:color="auto"/>
            <w:left w:val="none" w:sz="0" w:space="0" w:color="auto"/>
            <w:bottom w:val="none" w:sz="0" w:space="0" w:color="auto"/>
            <w:right w:val="none" w:sz="0" w:space="0" w:color="auto"/>
          </w:divBdr>
          <w:divsChild>
            <w:div w:id="1822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1560">
      <w:bodyDiv w:val="1"/>
      <w:marLeft w:val="0"/>
      <w:marRight w:val="0"/>
      <w:marTop w:val="0"/>
      <w:marBottom w:val="0"/>
      <w:divBdr>
        <w:top w:val="none" w:sz="0" w:space="0" w:color="auto"/>
        <w:left w:val="none" w:sz="0" w:space="0" w:color="auto"/>
        <w:bottom w:val="none" w:sz="0" w:space="0" w:color="auto"/>
        <w:right w:val="none" w:sz="0" w:space="0" w:color="auto"/>
      </w:divBdr>
      <w:divsChild>
        <w:div w:id="482894927">
          <w:marLeft w:val="0"/>
          <w:marRight w:val="0"/>
          <w:marTop w:val="0"/>
          <w:marBottom w:val="0"/>
          <w:divBdr>
            <w:top w:val="none" w:sz="0" w:space="0" w:color="auto"/>
            <w:left w:val="none" w:sz="0" w:space="0" w:color="auto"/>
            <w:bottom w:val="none" w:sz="0" w:space="0" w:color="auto"/>
            <w:right w:val="none" w:sz="0" w:space="0" w:color="auto"/>
          </w:divBdr>
          <w:divsChild>
            <w:div w:id="9341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132">
      <w:bodyDiv w:val="1"/>
      <w:marLeft w:val="0"/>
      <w:marRight w:val="0"/>
      <w:marTop w:val="0"/>
      <w:marBottom w:val="0"/>
      <w:divBdr>
        <w:top w:val="none" w:sz="0" w:space="0" w:color="auto"/>
        <w:left w:val="none" w:sz="0" w:space="0" w:color="auto"/>
        <w:bottom w:val="none" w:sz="0" w:space="0" w:color="auto"/>
        <w:right w:val="none" w:sz="0" w:space="0" w:color="auto"/>
      </w:divBdr>
    </w:div>
    <w:div w:id="1109155393">
      <w:bodyDiv w:val="1"/>
      <w:marLeft w:val="0"/>
      <w:marRight w:val="0"/>
      <w:marTop w:val="0"/>
      <w:marBottom w:val="0"/>
      <w:divBdr>
        <w:top w:val="none" w:sz="0" w:space="0" w:color="auto"/>
        <w:left w:val="none" w:sz="0" w:space="0" w:color="auto"/>
        <w:bottom w:val="none" w:sz="0" w:space="0" w:color="auto"/>
        <w:right w:val="none" w:sz="0" w:space="0" w:color="auto"/>
      </w:divBdr>
    </w:div>
    <w:div w:id="1119109154">
      <w:bodyDiv w:val="1"/>
      <w:marLeft w:val="0"/>
      <w:marRight w:val="0"/>
      <w:marTop w:val="0"/>
      <w:marBottom w:val="0"/>
      <w:divBdr>
        <w:top w:val="none" w:sz="0" w:space="0" w:color="auto"/>
        <w:left w:val="none" w:sz="0" w:space="0" w:color="auto"/>
        <w:bottom w:val="none" w:sz="0" w:space="0" w:color="auto"/>
        <w:right w:val="none" w:sz="0" w:space="0" w:color="auto"/>
      </w:divBdr>
      <w:divsChild>
        <w:div w:id="979263751">
          <w:marLeft w:val="0"/>
          <w:marRight w:val="0"/>
          <w:marTop w:val="0"/>
          <w:marBottom w:val="0"/>
          <w:divBdr>
            <w:top w:val="none" w:sz="0" w:space="0" w:color="auto"/>
            <w:left w:val="none" w:sz="0" w:space="0" w:color="auto"/>
            <w:bottom w:val="none" w:sz="0" w:space="0" w:color="auto"/>
            <w:right w:val="none" w:sz="0" w:space="0" w:color="auto"/>
          </w:divBdr>
          <w:divsChild>
            <w:div w:id="2032410744">
              <w:marLeft w:val="0"/>
              <w:marRight w:val="0"/>
              <w:marTop w:val="0"/>
              <w:marBottom w:val="0"/>
              <w:divBdr>
                <w:top w:val="none" w:sz="0" w:space="0" w:color="auto"/>
                <w:left w:val="none" w:sz="0" w:space="0" w:color="auto"/>
                <w:bottom w:val="none" w:sz="0" w:space="0" w:color="auto"/>
                <w:right w:val="none" w:sz="0" w:space="0" w:color="auto"/>
              </w:divBdr>
            </w:div>
          </w:divsChild>
        </w:div>
        <w:div w:id="863860589">
          <w:marLeft w:val="0"/>
          <w:marRight w:val="0"/>
          <w:marTop w:val="0"/>
          <w:marBottom w:val="0"/>
          <w:divBdr>
            <w:top w:val="none" w:sz="0" w:space="0" w:color="auto"/>
            <w:left w:val="none" w:sz="0" w:space="0" w:color="auto"/>
            <w:bottom w:val="none" w:sz="0" w:space="0" w:color="auto"/>
            <w:right w:val="none" w:sz="0" w:space="0" w:color="auto"/>
          </w:divBdr>
          <w:divsChild>
            <w:div w:id="33757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7953">
      <w:bodyDiv w:val="1"/>
      <w:marLeft w:val="0"/>
      <w:marRight w:val="0"/>
      <w:marTop w:val="0"/>
      <w:marBottom w:val="0"/>
      <w:divBdr>
        <w:top w:val="none" w:sz="0" w:space="0" w:color="auto"/>
        <w:left w:val="none" w:sz="0" w:space="0" w:color="auto"/>
        <w:bottom w:val="none" w:sz="0" w:space="0" w:color="auto"/>
        <w:right w:val="none" w:sz="0" w:space="0" w:color="auto"/>
      </w:divBdr>
      <w:divsChild>
        <w:div w:id="593704013">
          <w:marLeft w:val="0"/>
          <w:marRight w:val="0"/>
          <w:marTop w:val="0"/>
          <w:marBottom w:val="0"/>
          <w:divBdr>
            <w:top w:val="none" w:sz="0" w:space="0" w:color="auto"/>
            <w:left w:val="none" w:sz="0" w:space="0" w:color="auto"/>
            <w:bottom w:val="none" w:sz="0" w:space="0" w:color="auto"/>
            <w:right w:val="none" w:sz="0" w:space="0" w:color="auto"/>
          </w:divBdr>
          <w:divsChild>
            <w:div w:id="1620378188">
              <w:marLeft w:val="0"/>
              <w:marRight w:val="0"/>
              <w:marTop w:val="0"/>
              <w:marBottom w:val="0"/>
              <w:divBdr>
                <w:top w:val="none" w:sz="0" w:space="0" w:color="auto"/>
                <w:left w:val="none" w:sz="0" w:space="0" w:color="auto"/>
                <w:bottom w:val="none" w:sz="0" w:space="0" w:color="auto"/>
                <w:right w:val="none" w:sz="0" w:space="0" w:color="auto"/>
              </w:divBdr>
            </w:div>
          </w:divsChild>
        </w:div>
        <w:div w:id="727874572">
          <w:marLeft w:val="0"/>
          <w:marRight w:val="0"/>
          <w:marTop w:val="0"/>
          <w:marBottom w:val="0"/>
          <w:divBdr>
            <w:top w:val="none" w:sz="0" w:space="0" w:color="auto"/>
            <w:left w:val="none" w:sz="0" w:space="0" w:color="auto"/>
            <w:bottom w:val="none" w:sz="0" w:space="0" w:color="auto"/>
            <w:right w:val="none" w:sz="0" w:space="0" w:color="auto"/>
          </w:divBdr>
          <w:divsChild>
            <w:div w:id="5190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3045">
      <w:bodyDiv w:val="1"/>
      <w:marLeft w:val="0"/>
      <w:marRight w:val="0"/>
      <w:marTop w:val="0"/>
      <w:marBottom w:val="0"/>
      <w:divBdr>
        <w:top w:val="none" w:sz="0" w:space="0" w:color="auto"/>
        <w:left w:val="none" w:sz="0" w:space="0" w:color="auto"/>
        <w:bottom w:val="none" w:sz="0" w:space="0" w:color="auto"/>
        <w:right w:val="none" w:sz="0" w:space="0" w:color="auto"/>
      </w:divBdr>
      <w:divsChild>
        <w:div w:id="889808486">
          <w:marLeft w:val="0"/>
          <w:marRight w:val="0"/>
          <w:marTop w:val="0"/>
          <w:marBottom w:val="0"/>
          <w:divBdr>
            <w:top w:val="none" w:sz="0" w:space="0" w:color="auto"/>
            <w:left w:val="none" w:sz="0" w:space="0" w:color="auto"/>
            <w:bottom w:val="none" w:sz="0" w:space="0" w:color="auto"/>
            <w:right w:val="none" w:sz="0" w:space="0" w:color="auto"/>
          </w:divBdr>
          <w:divsChild>
            <w:div w:id="723989315">
              <w:marLeft w:val="0"/>
              <w:marRight w:val="0"/>
              <w:marTop w:val="0"/>
              <w:marBottom w:val="0"/>
              <w:divBdr>
                <w:top w:val="none" w:sz="0" w:space="0" w:color="auto"/>
                <w:left w:val="none" w:sz="0" w:space="0" w:color="auto"/>
                <w:bottom w:val="none" w:sz="0" w:space="0" w:color="auto"/>
                <w:right w:val="none" w:sz="0" w:space="0" w:color="auto"/>
              </w:divBdr>
            </w:div>
          </w:divsChild>
        </w:div>
        <w:div w:id="18653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218457">
          <w:marLeft w:val="0"/>
          <w:marRight w:val="0"/>
          <w:marTop w:val="0"/>
          <w:marBottom w:val="0"/>
          <w:divBdr>
            <w:top w:val="none" w:sz="0" w:space="0" w:color="auto"/>
            <w:left w:val="none" w:sz="0" w:space="0" w:color="auto"/>
            <w:bottom w:val="none" w:sz="0" w:space="0" w:color="auto"/>
            <w:right w:val="none" w:sz="0" w:space="0" w:color="auto"/>
          </w:divBdr>
          <w:divsChild>
            <w:div w:id="1273823597">
              <w:marLeft w:val="0"/>
              <w:marRight w:val="0"/>
              <w:marTop w:val="0"/>
              <w:marBottom w:val="0"/>
              <w:divBdr>
                <w:top w:val="none" w:sz="0" w:space="0" w:color="auto"/>
                <w:left w:val="none" w:sz="0" w:space="0" w:color="auto"/>
                <w:bottom w:val="none" w:sz="0" w:space="0" w:color="auto"/>
                <w:right w:val="none" w:sz="0" w:space="0" w:color="auto"/>
              </w:divBdr>
            </w:div>
          </w:divsChild>
        </w:div>
        <w:div w:id="1562983819">
          <w:marLeft w:val="0"/>
          <w:marRight w:val="0"/>
          <w:marTop w:val="0"/>
          <w:marBottom w:val="0"/>
          <w:divBdr>
            <w:top w:val="none" w:sz="0" w:space="0" w:color="auto"/>
            <w:left w:val="none" w:sz="0" w:space="0" w:color="auto"/>
            <w:bottom w:val="none" w:sz="0" w:space="0" w:color="auto"/>
            <w:right w:val="none" w:sz="0" w:space="0" w:color="auto"/>
          </w:divBdr>
          <w:divsChild>
            <w:div w:id="467627782">
              <w:marLeft w:val="0"/>
              <w:marRight w:val="0"/>
              <w:marTop w:val="0"/>
              <w:marBottom w:val="0"/>
              <w:divBdr>
                <w:top w:val="none" w:sz="0" w:space="0" w:color="auto"/>
                <w:left w:val="none" w:sz="0" w:space="0" w:color="auto"/>
                <w:bottom w:val="none" w:sz="0" w:space="0" w:color="auto"/>
                <w:right w:val="none" w:sz="0" w:space="0" w:color="auto"/>
              </w:divBdr>
            </w:div>
          </w:divsChild>
        </w:div>
        <w:div w:id="32906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782019">
          <w:marLeft w:val="0"/>
          <w:marRight w:val="0"/>
          <w:marTop w:val="0"/>
          <w:marBottom w:val="0"/>
          <w:divBdr>
            <w:top w:val="none" w:sz="0" w:space="0" w:color="auto"/>
            <w:left w:val="none" w:sz="0" w:space="0" w:color="auto"/>
            <w:bottom w:val="none" w:sz="0" w:space="0" w:color="auto"/>
            <w:right w:val="none" w:sz="0" w:space="0" w:color="auto"/>
          </w:divBdr>
          <w:divsChild>
            <w:div w:id="1103452122">
              <w:marLeft w:val="0"/>
              <w:marRight w:val="0"/>
              <w:marTop w:val="0"/>
              <w:marBottom w:val="0"/>
              <w:divBdr>
                <w:top w:val="none" w:sz="0" w:space="0" w:color="auto"/>
                <w:left w:val="none" w:sz="0" w:space="0" w:color="auto"/>
                <w:bottom w:val="none" w:sz="0" w:space="0" w:color="auto"/>
                <w:right w:val="none" w:sz="0" w:space="0" w:color="auto"/>
              </w:divBdr>
            </w:div>
          </w:divsChild>
        </w:div>
        <w:div w:id="1236552939">
          <w:marLeft w:val="0"/>
          <w:marRight w:val="0"/>
          <w:marTop w:val="0"/>
          <w:marBottom w:val="0"/>
          <w:divBdr>
            <w:top w:val="none" w:sz="0" w:space="0" w:color="auto"/>
            <w:left w:val="none" w:sz="0" w:space="0" w:color="auto"/>
            <w:bottom w:val="none" w:sz="0" w:space="0" w:color="auto"/>
            <w:right w:val="none" w:sz="0" w:space="0" w:color="auto"/>
          </w:divBdr>
          <w:divsChild>
            <w:div w:id="2128698009">
              <w:marLeft w:val="0"/>
              <w:marRight w:val="0"/>
              <w:marTop w:val="0"/>
              <w:marBottom w:val="0"/>
              <w:divBdr>
                <w:top w:val="none" w:sz="0" w:space="0" w:color="auto"/>
                <w:left w:val="none" w:sz="0" w:space="0" w:color="auto"/>
                <w:bottom w:val="none" w:sz="0" w:space="0" w:color="auto"/>
                <w:right w:val="none" w:sz="0" w:space="0" w:color="auto"/>
              </w:divBdr>
            </w:div>
          </w:divsChild>
        </w:div>
        <w:div w:id="1164274163">
          <w:marLeft w:val="0"/>
          <w:marRight w:val="0"/>
          <w:marTop w:val="0"/>
          <w:marBottom w:val="0"/>
          <w:divBdr>
            <w:top w:val="none" w:sz="0" w:space="0" w:color="auto"/>
            <w:left w:val="none" w:sz="0" w:space="0" w:color="auto"/>
            <w:bottom w:val="none" w:sz="0" w:space="0" w:color="auto"/>
            <w:right w:val="none" w:sz="0" w:space="0" w:color="auto"/>
          </w:divBdr>
          <w:divsChild>
            <w:div w:id="351032354">
              <w:marLeft w:val="0"/>
              <w:marRight w:val="0"/>
              <w:marTop w:val="0"/>
              <w:marBottom w:val="0"/>
              <w:divBdr>
                <w:top w:val="none" w:sz="0" w:space="0" w:color="auto"/>
                <w:left w:val="none" w:sz="0" w:space="0" w:color="auto"/>
                <w:bottom w:val="none" w:sz="0" w:space="0" w:color="auto"/>
                <w:right w:val="none" w:sz="0" w:space="0" w:color="auto"/>
              </w:divBdr>
            </w:div>
          </w:divsChild>
        </w:div>
        <w:div w:id="1468548381">
          <w:marLeft w:val="0"/>
          <w:marRight w:val="0"/>
          <w:marTop w:val="0"/>
          <w:marBottom w:val="0"/>
          <w:divBdr>
            <w:top w:val="none" w:sz="0" w:space="0" w:color="auto"/>
            <w:left w:val="none" w:sz="0" w:space="0" w:color="auto"/>
            <w:bottom w:val="none" w:sz="0" w:space="0" w:color="auto"/>
            <w:right w:val="none" w:sz="0" w:space="0" w:color="auto"/>
          </w:divBdr>
          <w:divsChild>
            <w:div w:id="10565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5642">
      <w:bodyDiv w:val="1"/>
      <w:marLeft w:val="0"/>
      <w:marRight w:val="0"/>
      <w:marTop w:val="0"/>
      <w:marBottom w:val="0"/>
      <w:divBdr>
        <w:top w:val="none" w:sz="0" w:space="0" w:color="auto"/>
        <w:left w:val="none" w:sz="0" w:space="0" w:color="auto"/>
        <w:bottom w:val="none" w:sz="0" w:space="0" w:color="auto"/>
        <w:right w:val="none" w:sz="0" w:space="0" w:color="auto"/>
      </w:divBdr>
      <w:divsChild>
        <w:div w:id="240335496">
          <w:marLeft w:val="0"/>
          <w:marRight w:val="0"/>
          <w:marTop w:val="0"/>
          <w:marBottom w:val="0"/>
          <w:divBdr>
            <w:top w:val="none" w:sz="0" w:space="0" w:color="auto"/>
            <w:left w:val="none" w:sz="0" w:space="0" w:color="auto"/>
            <w:bottom w:val="none" w:sz="0" w:space="0" w:color="auto"/>
            <w:right w:val="none" w:sz="0" w:space="0" w:color="auto"/>
          </w:divBdr>
          <w:divsChild>
            <w:div w:id="565795703">
              <w:marLeft w:val="0"/>
              <w:marRight w:val="0"/>
              <w:marTop w:val="0"/>
              <w:marBottom w:val="0"/>
              <w:divBdr>
                <w:top w:val="none" w:sz="0" w:space="0" w:color="auto"/>
                <w:left w:val="none" w:sz="0" w:space="0" w:color="auto"/>
                <w:bottom w:val="none" w:sz="0" w:space="0" w:color="auto"/>
                <w:right w:val="none" w:sz="0" w:space="0" w:color="auto"/>
              </w:divBdr>
            </w:div>
          </w:divsChild>
        </w:div>
        <w:div w:id="112139918">
          <w:marLeft w:val="0"/>
          <w:marRight w:val="0"/>
          <w:marTop w:val="0"/>
          <w:marBottom w:val="0"/>
          <w:divBdr>
            <w:top w:val="none" w:sz="0" w:space="0" w:color="auto"/>
            <w:left w:val="none" w:sz="0" w:space="0" w:color="auto"/>
            <w:bottom w:val="none" w:sz="0" w:space="0" w:color="auto"/>
            <w:right w:val="none" w:sz="0" w:space="0" w:color="auto"/>
          </w:divBdr>
          <w:divsChild>
            <w:div w:id="274018134">
              <w:marLeft w:val="0"/>
              <w:marRight w:val="0"/>
              <w:marTop w:val="0"/>
              <w:marBottom w:val="0"/>
              <w:divBdr>
                <w:top w:val="none" w:sz="0" w:space="0" w:color="auto"/>
                <w:left w:val="none" w:sz="0" w:space="0" w:color="auto"/>
                <w:bottom w:val="none" w:sz="0" w:space="0" w:color="auto"/>
                <w:right w:val="none" w:sz="0" w:space="0" w:color="auto"/>
              </w:divBdr>
            </w:div>
          </w:divsChild>
        </w:div>
        <w:div w:id="811482271">
          <w:marLeft w:val="0"/>
          <w:marRight w:val="0"/>
          <w:marTop w:val="0"/>
          <w:marBottom w:val="0"/>
          <w:divBdr>
            <w:top w:val="none" w:sz="0" w:space="0" w:color="auto"/>
            <w:left w:val="none" w:sz="0" w:space="0" w:color="auto"/>
            <w:bottom w:val="none" w:sz="0" w:space="0" w:color="auto"/>
            <w:right w:val="none" w:sz="0" w:space="0" w:color="auto"/>
          </w:divBdr>
          <w:divsChild>
            <w:div w:id="1236356022">
              <w:marLeft w:val="0"/>
              <w:marRight w:val="0"/>
              <w:marTop w:val="0"/>
              <w:marBottom w:val="0"/>
              <w:divBdr>
                <w:top w:val="none" w:sz="0" w:space="0" w:color="auto"/>
                <w:left w:val="none" w:sz="0" w:space="0" w:color="auto"/>
                <w:bottom w:val="none" w:sz="0" w:space="0" w:color="auto"/>
                <w:right w:val="none" w:sz="0" w:space="0" w:color="auto"/>
              </w:divBdr>
            </w:div>
          </w:divsChild>
        </w:div>
        <w:div w:id="1047602577">
          <w:marLeft w:val="0"/>
          <w:marRight w:val="0"/>
          <w:marTop w:val="0"/>
          <w:marBottom w:val="0"/>
          <w:divBdr>
            <w:top w:val="none" w:sz="0" w:space="0" w:color="auto"/>
            <w:left w:val="none" w:sz="0" w:space="0" w:color="auto"/>
            <w:bottom w:val="none" w:sz="0" w:space="0" w:color="auto"/>
            <w:right w:val="none" w:sz="0" w:space="0" w:color="auto"/>
          </w:divBdr>
          <w:divsChild>
            <w:div w:id="17801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71253">
      <w:bodyDiv w:val="1"/>
      <w:marLeft w:val="0"/>
      <w:marRight w:val="0"/>
      <w:marTop w:val="0"/>
      <w:marBottom w:val="0"/>
      <w:divBdr>
        <w:top w:val="none" w:sz="0" w:space="0" w:color="auto"/>
        <w:left w:val="none" w:sz="0" w:space="0" w:color="auto"/>
        <w:bottom w:val="none" w:sz="0" w:space="0" w:color="auto"/>
        <w:right w:val="none" w:sz="0" w:space="0" w:color="auto"/>
      </w:divBdr>
      <w:divsChild>
        <w:div w:id="795637263">
          <w:marLeft w:val="0"/>
          <w:marRight w:val="0"/>
          <w:marTop w:val="0"/>
          <w:marBottom w:val="0"/>
          <w:divBdr>
            <w:top w:val="none" w:sz="0" w:space="0" w:color="auto"/>
            <w:left w:val="none" w:sz="0" w:space="0" w:color="auto"/>
            <w:bottom w:val="none" w:sz="0" w:space="0" w:color="auto"/>
            <w:right w:val="none" w:sz="0" w:space="0" w:color="auto"/>
          </w:divBdr>
          <w:divsChild>
            <w:div w:id="1244994923">
              <w:marLeft w:val="0"/>
              <w:marRight w:val="0"/>
              <w:marTop w:val="0"/>
              <w:marBottom w:val="0"/>
              <w:divBdr>
                <w:top w:val="none" w:sz="0" w:space="0" w:color="auto"/>
                <w:left w:val="none" w:sz="0" w:space="0" w:color="auto"/>
                <w:bottom w:val="none" w:sz="0" w:space="0" w:color="auto"/>
                <w:right w:val="none" w:sz="0" w:space="0" w:color="auto"/>
              </w:divBdr>
            </w:div>
          </w:divsChild>
        </w:div>
        <w:div w:id="1180388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17503">
          <w:marLeft w:val="0"/>
          <w:marRight w:val="0"/>
          <w:marTop w:val="0"/>
          <w:marBottom w:val="0"/>
          <w:divBdr>
            <w:top w:val="none" w:sz="0" w:space="0" w:color="auto"/>
            <w:left w:val="none" w:sz="0" w:space="0" w:color="auto"/>
            <w:bottom w:val="none" w:sz="0" w:space="0" w:color="auto"/>
            <w:right w:val="none" w:sz="0" w:space="0" w:color="auto"/>
          </w:divBdr>
          <w:divsChild>
            <w:div w:id="1639334072">
              <w:marLeft w:val="0"/>
              <w:marRight w:val="0"/>
              <w:marTop w:val="0"/>
              <w:marBottom w:val="0"/>
              <w:divBdr>
                <w:top w:val="none" w:sz="0" w:space="0" w:color="auto"/>
                <w:left w:val="none" w:sz="0" w:space="0" w:color="auto"/>
                <w:bottom w:val="none" w:sz="0" w:space="0" w:color="auto"/>
                <w:right w:val="none" w:sz="0" w:space="0" w:color="auto"/>
              </w:divBdr>
            </w:div>
          </w:divsChild>
        </w:div>
        <w:div w:id="1475951871">
          <w:marLeft w:val="0"/>
          <w:marRight w:val="0"/>
          <w:marTop w:val="0"/>
          <w:marBottom w:val="0"/>
          <w:divBdr>
            <w:top w:val="none" w:sz="0" w:space="0" w:color="auto"/>
            <w:left w:val="none" w:sz="0" w:space="0" w:color="auto"/>
            <w:bottom w:val="none" w:sz="0" w:space="0" w:color="auto"/>
            <w:right w:val="none" w:sz="0" w:space="0" w:color="auto"/>
          </w:divBdr>
          <w:divsChild>
            <w:div w:id="1917200906">
              <w:marLeft w:val="0"/>
              <w:marRight w:val="0"/>
              <w:marTop w:val="0"/>
              <w:marBottom w:val="0"/>
              <w:divBdr>
                <w:top w:val="none" w:sz="0" w:space="0" w:color="auto"/>
                <w:left w:val="none" w:sz="0" w:space="0" w:color="auto"/>
                <w:bottom w:val="none" w:sz="0" w:space="0" w:color="auto"/>
                <w:right w:val="none" w:sz="0" w:space="0" w:color="auto"/>
              </w:divBdr>
            </w:div>
          </w:divsChild>
        </w:div>
        <w:div w:id="47344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073995">
          <w:marLeft w:val="0"/>
          <w:marRight w:val="0"/>
          <w:marTop w:val="0"/>
          <w:marBottom w:val="0"/>
          <w:divBdr>
            <w:top w:val="none" w:sz="0" w:space="0" w:color="auto"/>
            <w:left w:val="none" w:sz="0" w:space="0" w:color="auto"/>
            <w:bottom w:val="none" w:sz="0" w:space="0" w:color="auto"/>
            <w:right w:val="none" w:sz="0" w:space="0" w:color="auto"/>
          </w:divBdr>
          <w:divsChild>
            <w:div w:id="912617632">
              <w:marLeft w:val="0"/>
              <w:marRight w:val="0"/>
              <w:marTop w:val="0"/>
              <w:marBottom w:val="0"/>
              <w:divBdr>
                <w:top w:val="none" w:sz="0" w:space="0" w:color="auto"/>
                <w:left w:val="none" w:sz="0" w:space="0" w:color="auto"/>
                <w:bottom w:val="none" w:sz="0" w:space="0" w:color="auto"/>
                <w:right w:val="none" w:sz="0" w:space="0" w:color="auto"/>
              </w:divBdr>
            </w:div>
          </w:divsChild>
        </w:div>
        <w:div w:id="1923448269">
          <w:marLeft w:val="0"/>
          <w:marRight w:val="0"/>
          <w:marTop w:val="0"/>
          <w:marBottom w:val="0"/>
          <w:divBdr>
            <w:top w:val="none" w:sz="0" w:space="0" w:color="auto"/>
            <w:left w:val="none" w:sz="0" w:space="0" w:color="auto"/>
            <w:bottom w:val="none" w:sz="0" w:space="0" w:color="auto"/>
            <w:right w:val="none" w:sz="0" w:space="0" w:color="auto"/>
          </w:divBdr>
          <w:divsChild>
            <w:div w:id="77568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2885">
      <w:bodyDiv w:val="1"/>
      <w:marLeft w:val="0"/>
      <w:marRight w:val="0"/>
      <w:marTop w:val="0"/>
      <w:marBottom w:val="0"/>
      <w:divBdr>
        <w:top w:val="none" w:sz="0" w:space="0" w:color="auto"/>
        <w:left w:val="none" w:sz="0" w:space="0" w:color="auto"/>
        <w:bottom w:val="none" w:sz="0" w:space="0" w:color="auto"/>
        <w:right w:val="none" w:sz="0" w:space="0" w:color="auto"/>
      </w:divBdr>
      <w:divsChild>
        <w:div w:id="971209628">
          <w:marLeft w:val="0"/>
          <w:marRight w:val="0"/>
          <w:marTop w:val="0"/>
          <w:marBottom w:val="0"/>
          <w:divBdr>
            <w:top w:val="none" w:sz="0" w:space="0" w:color="auto"/>
            <w:left w:val="none" w:sz="0" w:space="0" w:color="auto"/>
            <w:bottom w:val="none" w:sz="0" w:space="0" w:color="auto"/>
            <w:right w:val="none" w:sz="0" w:space="0" w:color="auto"/>
          </w:divBdr>
          <w:divsChild>
            <w:div w:id="953755746">
              <w:marLeft w:val="0"/>
              <w:marRight w:val="0"/>
              <w:marTop w:val="0"/>
              <w:marBottom w:val="0"/>
              <w:divBdr>
                <w:top w:val="none" w:sz="0" w:space="0" w:color="auto"/>
                <w:left w:val="none" w:sz="0" w:space="0" w:color="auto"/>
                <w:bottom w:val="none" w:sz="0" w:space="0" w:color="auto"/>
                <w:right w:val="none" w:sz="0" w:space="0" w:color="auto"/>
              </w:divBdr>
            </w:div>
          </w:divsChild>
        </w:div>
        <w:div w:id="709646498">
          <w:marLeft w:val="0"/>
          <w:marRight w:val="0"/>
          <w:marTop w:val="0"/>
          <w:marBottom w:val="0"/>
          <w:divBdr>
            <w:top w:val="none" w:sz="0" w:space="0" w:color="auto"/>
            <w:left w:val="none" w:sz="0" w:space="0" w:color="auto"/>
            <w:bottom w:val="none" w:sz="0" w:space="0" w:color="auto"/>
            <w:right w:val="none" w:sz="0" w:space="0" w:color="auto"/>
          </w:divBdr>
          <w:divsChild>
            <w:div w:id="1337419474">
              <w:marLeft w:val="0"/>
              <w:marRight w:val="0"/>
              <w:marTop w:val="0"/>
              <w:marBottom w:val="0"/>
              <w:divBdr>
                <w:top w:val="none" w:sz="0" w:space="0" w:color="auto"/>
                <w:left w:val="none" w:sz="0" w:space="0" w:color="auto"/>
                <w:bottom w:val="none" w:sz="0" w:space="0" w:color="auto"/>
                <w:right w:val="none" w:sz="0" w:space="0" w:color="auto"/>
              </w:divBdr>
            </w:div>
          </w:divsChild>
        </w:div>
        <w:div w:id="1550456056">
          <w:marLeft w:val="0"/>
          <w:marRight w:val="0"/>
          <w:marTop w:val="0"/>
          <w:marBottom w:val="0"/>
          <w:divBdr>
            <w:top w:val="none" w:sz="0" w:space="0" w:color="auto"/>
            <w:left w:val="none" w:sz="0" w:space="0" w:color="auto"/>
            <w:bottom w:val="none" w:sz="0" w:space="0" w:color="auto"/>
            <w:right w:val="none" w:sz="0" w:space="0" w:color="auto"/>
          </w:divBdr>
          <w:divsChild>
            <w:div w:id="117535905">
              <w:marLeft w:val="0"/>
              <w:marRight w:val="0"/>
              <w:marTop w:val="0"/>
              <w:marBottom w:val="0"/>
              <w:divBdr>
                <w:top w:val="none" w:sz="0" w:space="0" w:color="auto"/>
                <w:left w:val="none" w:sz="0" w:space="0" w:color="auto"/>
                <w:bottom w:val="none" w:sz="0" w:space="0" w:color="auto"/>
                <w:right w:val="none" w:sz="0" w:space="0" w:color="auto"/>
              </w:divBdr>
            </w:div>
          </w:divsChild>
        </w:div>
        <w:div w:id="1763604270">
          <w:marLeft w:val="0"/>
          <w:marRight w:val="0"/>
          <w:marTop w:val="0"/>
          <w:marBottom w:val="0"/>
          <w:divBdr>
            <w:top w:val="none" w:sz="0" w:space="0" w:color="auto"/>
            <w:left w:val="none" w:sz="0" w:space="0" w:color="auto"/>
            <w:bottom w:val="none" w:sz="0" w:space="0" w:color="auto"/>
            <w:right w:val="none" w:sz="0" w:space="0" w:color="auto"/>
          </w:divBdr>
          <w:divsChild>
            <w:div w:id="1915428882">
              <w:marLeft w:val="0"/>
              <w:marRight w:val="0"/>
              <w:marTop w:val="0"/>
              <w:marBottom w:val="0"/>
              <w:divBdr>
                <w:top w:val="none" w:sz="0" w:space="0" w:color="auto"/>
                <w:left w:val="none" w:sz="0" w:space="0" w:color="auto"/>
                <w:bottom w:val="none" w:sz="0" w:space="0" w:color="auto"/>
                <w:right w:val="none" w:sz="0" w:space="0" w:color="auto"/>
              </w:divBdr>
            </w:div>
          </w:divsChild>
        </w:div>
        <w:div w:id="1176966948">
          <w:marLeft w:val="0"/>
          <w:marRight w:val="0"/>
          <w:marTop w:val="0"/>
          <w:marBottom w:val="0"/>
          <w:divBdr>
            <w:top w:val="none" w:sz="0" w:space="0" w:color="auto"/>
            <w:left w:val="none" w:sz="0" w:space="0" w:color="auto"/>
            <w:bottom w:val="none" w:sz="0" w:space="0" w:color="auto"/>
            <w:right w:val="none" w:sz="0" w:space="0" w:color="auto"/>
          </w:divBdr>
          <w:divsChild>
            <w:div w:id="771974173">
              <w:marLeft w:val="0"/>
              <w:marRight w:val="0"/>
              <w:marTop w:val="0"/>
              <w:marBottom w:val="0"/>
              <w:divBdr>
                <w:top w:val="none" w:sz="0" w:space="0" w:color="auto"/>
                <w:left w:val="none" w:sz="0" w:space="0" w:color="auto"/>
                <w:bottom w:val="none" w:sz="0" w:space="0" w:color="auto"/>
                <w:right w:val="none" w:sz="0" w:space="0" w:color="auto"/>
              </w:divBdr>
            </w:div>
          </w:divsChild>
        </w:div>
        <w:div w:id="930621016">
          <w:marLeft w:val="0"/>
          <w:marRight w:val="0"/>
          <w:marTop w:val="0"/>
          <w:marBottom w:val="0"/>
          <w:divBdr>
            <w:top w:val="none" w:sz="0" w:space="0" w:color="auto"/>
            <w:left w:val="none" w:sz="0" w:space="0" w:color="auto"/>
            <w:bottom w:val="none" w:sz="0" w:space="0" w:color="auto"/>
            <w:right w:val="none" w:sz="0" w:space="0" w:color="auto"/>
          </w:divBdr>
          <w:divsChild>
            <w:div w:id="19697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4860">
      <w:bodyDiv w:val="1"/>
      <w:marLeft w:val="0"/>
      <w:marRight w:val="0"/>
      <w:marTop w:val="0"/>
      <w:marBottom w:val="0"/>
      <w:divBdr>
        <w:top w:val="none" w:sz="0" w:space="0" w:color="auto"/>
        <w:left w:val="none" w:sz="0" w:space="0" w:color="auto"/>
        <w:bottom w:val="none" w:sz="0" w:space="0" w:color="auto"/>
        <w:right w:val="none" w:sz="0" w:space="0" w:color="auto"/>
      </w:divBdr>
      <w:divsChild>
        <w:div w:id="1426656843">
          <w:marLeft w:val="0"/>
          <w:marRight w:val="0"/>
          <w:marTop w:val="0"/>
          <w:marBottom w:val="0"/>
          <w:divBdr>
            <w:top w:val="none" w:sz="0" w:space="0" w:color="auto"/>
            <w:left w:val="none" w:sz="0" w:space="0" w:color="auto"/>
            <w:bottom w:val="none" w:sz="0" w:space="0" w:color="auto"/>
            <w:right w:val="none" w:sz="0" w:space="0" w:color="auto"/>
          </w:divBdr>
          <w:divsChild>
            <w:div w:id="1156994026">
              <w:marLeft w:val="0"/>
              <w:marRight w:val="0"/>
              <w:marTop w:val="0"/>
              <w:marBottom w:val="0"/>
              <w:divBdr>
                <w:top w:val="none" w:sz="0" w:space="0" w:color="auto"/>
                <w:left w:val="none" w:sz="0" w:space="0" w:color="auto"/>
                <w:bottom w:val="none" w:sz="0" w:space="0" w:color="auto"/>
                <w:right w:val="none" w:sz="0" w:space="0" w:color="auto"/>
              </w:divBdr>
            </w:div>
          </w:divsChild>
        </w:div>
        <w:div w:id="1582446852">
          <w:marLeft w:val="0"/>
          <w:marRight w:val="0"/>
          <w:marTop w:val="0"/>
          <w:marBottom w:val="0"/>
          <w:divBdr>
            <w:top w:val="none" w:sz="0" w:space="0" w:color="auto"/>
            <w:left w:val="none" w:sz="0" w:space="0" w:color="auto"/>
            <w:bottom w:val="none" w:sz="0" w:space="0" w:color="auto"/>
            <w:right w:val="none" w:sz="0" w:space="0" w:color="auto"/>
          </w:divBdr>
          <w:divsChild>
            <w:div w:id="14584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00823">
      <w:bodyDiv w:val="1"/>
      <w:marLeft w:val="0"/>
      <w:marRight w:val="0"/>
      <w:marTop w:val="0"/>
      <w:marBottom w:val="0"/>
      <w:divBdr>
        <w:top w:val="none" w:sz="0" w:space="0" w:color="auto"/>
        <w:left w:val="none" w:sz="0" w:space="0" w:color="auto"/>
        <w:bottom w:val="none" w:sz="0" w:space="0" w:color="auto"/>
        <w:right w:val="none" w:sz="0" w:space="0" w:color="auto"/>
      </w:divBdr>
      <w:divsChild>
        <w:div w:id="312679447">
          <w:marLeft w:val="0"/>
          <w:marRight w:val="0"/>
          <w:marTop w:val="0"/>
          <w:marBottom w:val="0"/>
          <w:divBdr>
            <w:top w:val="none" w:sz="0" w:space="0" w:color="auto"/>
            <w:left w:val="none" w:sz="0" w:space="0" w:color="auto"/>
            <w:bottom w:val="none" w:sz="0" w:space="0" w:color="auto"/>
            <w:right w:val="none" w:sz="0" w:space="0" w:color="auto"/>
          </w:divBdr>
          <w:divsChild>
            <w:div w:id="1916209997">
              <w:marLeft w:val="0"/>
              <w:marRight w:val="0"/>
              <w:marTop w:val="0"/>
              <w:marBottom w:val="0"/>
              <w:divBdr>
                <w:top w:val="none" w:sz="0" w:space="0" w:color="auto"/>
                <w:left w:val="none" w:sz="0" w:space="0" w:color="auto"/>
                <w:bottom w:val="none" w:sz="0" w:space="0" w:color="auto"/>
                <w:right w:val="none" w:sz="0" w:space="0" w:color="auto"/>
              </w:divBdr>
            </w:div>
          </w:divsChild>
        </w:div>
        <w:div w:id="137214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910098">
          <w:marLeft w:val="0"/>
          <w:marRight w:val="0"/>
          <w:marTop w:val="0"/>
          <w:marBottom w:val="0"/>
          <w:divBdr>
            <w:top w:val="none" w:sz="0" w:space="0" w:color="auto"/>
            <w:left w:val="none" w:sz="0" w:space="0" w:color="auto"/>
            <w:bottom w:val="none" w:sz="0" w:space="0" w:color="auto"/>
            <w:right w:val="none" w:sz="0" w:space="0" w:color="auto"/>
          </w:divBdr>
          <w:divsChild>
            <w:div w:id="1038512713">
              <w:marLeft w:val="0"/>
              <w:marRight w:val="0"/>
              <w:marTop w:val="0"/>
              <w:marBottom w:val="0"/>
              <w:divBdr>
                <w:top w:val="none" w:sz="0" w:space="0" w:color="auto"/>
                <w:left w:val="none" w:sz="0" w:space="0" w:color="auto"/>
                <w:bottom w:val="none" w:sz="0" w:space="0" w:color="auto"/>
                <w:right w:val="none" w:sz="0" w:space="0" w:color="auto"/>
              </w:divBdr>
            </w:div>
          </w:divsChild>
        </w:div>
        <w:div w:id="1004940361">
          <w:marLeft w:val="0"/>
          <w:marRight w:val="0"/>
          <w:marTop w:val="0"/>
          <w:marBottom w:val="0"/>
          <w:divBdr>
            <w:top w:val="none" w:sz="0" w:space="0" w:color="auto"/>
            <w:left w:val="none" w:sz="0" w:space="0" w:color="auto"/>
            <w:bottom w:val="none" w:sz="0" w:space="0" w:color="auto"/>
            <w:right w:val="none" w:sz="0" w:space="0" w:color="auto"/>
          </w:divBdr>
          <w:divsChild>
            <w:div w:id="1901675963">
              <w:marLeft w:val="0"/>
              <w:marRight w:val="0"/>
              <w:marTop w:val="0"/>
              <w:marBottom w:val="0"/>
              <w:divBdr>
                <w:top w:val="none" w:sz="0" w:space="0" w:color="auto"/>
                <w:left w:val="none" w:sz="0" w:space="0" w:color="auto"/>
                <w:bottom w:val="none" w:sz="0" w:space="0" w:color="auto"/>
                <w:right w:val="none" w:sz="0" w:space="0" w:color="auto"/>
              </w:divBdr>
            </w:div>
          </w:divsChild>
        </w:div>
        <w:div w:id="4110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4604504">
          <w:marLeft w:val="0"/>
          <w:marRight w:val="0"/>
          <w:marTop w:val="0"/>
          <w:marBottom w:val="0"/>
          <w:divBdr>
            <w:top w:val="none" w:sz="0" w:space="0" w:color="auto"/>
            <w:left w:val="none" w:sz="0" w:space="0" w:color="auto"/>
            <w:bottom w:val="none" w:sz="0" w:space="0" w:color="auto"/>
            <w:right w:val="none" w:sz="0" w:space="0" w:color="auto"/>
          </w:divBdr>
          <w:divsChild>
            <w:div w:id="1197162094">
              <w:marLeft w:val="0"/>
              <w:marRight w:val="0"/>
              <w:marTop w:val="0"/>
              <w:marBottom w:val="0"/>
              <w:divBdr>
                <w:top w:val="none" w:sz="0" w:space="0" w:color="auto"/>
                <w:left w:val="none" w:sz="0" w:space="0" w:color="auto"/>
                <w:bottom w:val="none" w:sz="0" w:space="0" w:color="auto"/>
                <w:right w:val="none" w:sz="0" w:space="0" w:color="auto"/>
              </w:divBdr>
            </w:div>
          </w:divsChild>
        </w:div>
        <w:div w:id="944190534">
          <w:marLeft w:val="0"/>
          <w:marRight w:val="0"/>
          <w:marTop w:val="0"/>
          <w:marBottom w:val="0"/>
          <w:divBdr>
            <w:top w:val="none" w:sz="0" w:space="0" w:color="auto"/>
            <w:left w:val="none" w:sz="0" w:space="0" w:color="auto"/>
            <w:bottom w:val="none" w:sz="0" w:space="0" w:color="auto"/>
            <w:right w:val="none" w:sz="0" w:space="0" w:color="auto"/>
          </w:divBdr>
          <w:divsChild>
            <w:div w:id="1870364529">
              <w:marLeft w:val="0"/>
              <w:marRight w:val="0"/>
              <w:marTop w:val="0"/>
              <w:marBottom w:val="0"/>
              <w:divBdr>
                <w:top w:val="none" w:sz="0" w:space="0" w:color="auto"/>
                <w:left w:val="none" w:sz="0" w:space="0" w:color="auto"/>
                <w:bottom w:val="none" w:sz="0" w:space="0" w:color="auto"/>
                <w:right w:val="none" w:sz="0" w:space="0" w:color="auto"/>
              </w:divBdr>
            </w:div>
          </w:divsChild>
        </w:div>
        <w:div w:id="138078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510162">
      <w:bodyDiv w:val="1"/>
      <w:marLeft w:val="0"/>
      <w:marRight w:val="0"/>
      <w:marTop w:val="0"/>
      <w:marBottom w:val="0"/>
      <w:divBdr>
        <w:top w:val="none" w:sz="0" w:space="0" w:color="auto"/>
        <w:left w:val="none" w:sz="0" w:space="0" w:color="auto"/>
        <w:bottom w:val="none" w:sz="0" w:space="0" w:color="auto"/>
        <w:right w:val="none" w:sz="0" w:space="0" w:color="auto"/>
      </w:divBdr>
    </w:div>
    <w:div w:id="1190143624">
      <w:bodyDiv w:val="1"/>
      <w:marLeft w:val="0"/>
      <w:marRight w:val="0"/>
      <w:marTop w:val="0"/>
      <w:marBottom w:val="0"/>
      <w:divBdr>
        <w:top w:val="none" w:sz="0" w:space="0" w:color="auto"/>
        <w:left w:val="none" w:sz="0" w:space="0" w:color="auto"/>
        <w:bottom w:val="none" w:sz="0" w:space="0" w:color="auto"/>
        <w:right w:val="none" w:sz="0" w:space="0" w:color="auto"/>
      </w:divBdr>
      <w:divsChild>
        <w:div w:id="1289968434">
          <w:marLeft w:val="0"/>
          <w:marRight w:val="0"/>
          <w:marTop w:val="0"/>
          <w:marBottom w:val="0"/>
          <w:divBdr>
            <w:top w:val="none" w:sz="0" w:space="0" w:color="auto"/>
            <w:left w:val="none" w:sz="0" w:space="0" w:color="auto"/>
            <w:bottom w:val="none" w:sz="0" w:space="0" w:color="auto"/>
            <w:right w:val="none" w:sz="0" w:space="0" w:color="auto"/>
          </w:divBdr>
          <w:divsChild>
            <w:div w:id="1112944228">
              <w:marLeft w:val="0"/>
              <w:marRight w:val="0"/>
              <w:marTop w:val="0"/>
              <w:marBottom w:val="0"/>
              <w:divBdr>
                <w:top w:val="none" w:sz="0" w:space="0" w:color="auto"/>
                <w:left w:val="none" w:sz="0" w:space="0" w:color="auto"/>
                <w:bottom w:val="none" w:sz="0" w:space="0" w:color="auto"/>
                <w:right w:val="none" w:sz="0" w:space="0" w:color="auto"/>
              </w:divBdr>
              <w:divsChild>
                <w:div w:id="279146475">
                  <w:marLeft w:val="0"/>
                  <w:marRight w:val="0"/>
                  <w:marTop w:val="0"/>
                  <w:marBottom w:val="0"/>
                  <w:divBdr>
                    <w:top w:val="none" w:sz="0" w:space="0" w:color="auto"/>
                    <w:left w:val="none" w:sz="0" w:space="0" w:color="auto"/>
                    <w:bottom w:val="none" w:sz="0" w:space="0" w:color="auto"/>
                    <w:right w:val="none" w:sz="0" w:space="0" w:color="auto"/>
                  </w:divBdr>
                  <w:divsChild>
                    <w:div w:id="1268732007">
                      <w:marLeft w:val="0"/>
                      <w:marRight w:val="0"/>
                      <w:marTop w:val="0"/>
                      <w:marBottom w:val="0"/>
                      <w:divBdr>
                        <w:top w:val="none" w:sz="0" w:space="0" w:color="auto"/>
                        <w:left w:val="none" w:sz="0" w:space="0" w:color="auto"/>
                        <w:bottom w:val="none" w:sz="0" w:space="0" w:color="auto"/>
                        <w:right w:val="none" w:sz="0" w:space="0" w:color="auto"/>
                      </w:divBdr>
                      <w:divsChild>
                        <w:div w:id="1239703981">
                          <w:marLeft w:val="0"/>
                          <w:marRight w:val="0"/>
                          <w:marTop w:val="0"/>
                          <w:marBottom w:val="0"/>
                          <w:divBdr>
                            <w:top w:val="none" w:sz="0" w:space="0" w:color="auto"/>
                            <w:left w:val="none" w:sz="0" w:space="0" w:color="auto"/>
                            <w:bottom w:val="none" w:sz="0" w:space="0" w:color="auto"/>
                            <w:right w:val="none" w:sz="0" w:space="0" w:color="auto"/>
                          </w:divBdr>
                          <w:divsChild>
                            <w:div w:id="1257246573">
                              <w:marLeft w:val="0"/>
                              <w:marRight w:val="0"/>
                              <w:marTop w:val="0"/>
                              <w:marBottom w:val="0"/>
                              <w:divBdr>
                                <w:top w:val="none" w:sz="0" w:space="0" w:color="auto"/>
                                <w:left w:val="none" w:sz="0" w:space="0" w:color="auto"/>
                                <w:bottom w:val="none" w:sz="0" w:space="0" w:color="auto"/>
                                <w:right w:val="none" w:sz="0" w:space="0" w:color="auto"/>
                              </w:divBdr>
                              <w:divsChild>
                                <w:div w:id="303438738">
                                  <w:marLeft w:val="0"/>
                                  <w:marRight w:val="0"/>
                                  <w:marTop w:val="0"/>
                                  <w:marBottom w:val="0"/>
                                  <w:divBdr>
                                    <w:top w:val="none" w:sz="0" w:space="0" w:color="auto"/>
                                    <w:left w:val="none" w:sz="0" w:space="0" w:color="auto"/>
                                    <w:bottom w:val="none" w:sz="0" w:space="0" w:color="auto"/>
                                    <w:right w:val="none" w:sz="0" w:space="0" w:color="auto"/>
                                  </w:divBdr>
                                  <w:divsChild>
                                    <w:div w:id="1549419745">
                                      <w:marLeft w:val="0"/>
                                      <w:marRight w:val="0"/>
                                      <w:marTop w:val="0"/>
                                      <w:marBottom w:val="0"/>
                                      <w:divBdr>
                                        <w:top w:val="none" w:sz="0" w:space="0" w:color="auto"/>
                                        <w:left w:val="none" w:sz="0" w:space="0" w:color="auto"/>
                                        <w:bottom w:val="none" w:sz="0" w:space="0" w:color="auto"/>
                                        <w:right w:val="none" w:sz="0" w:space="0" w:color="auto"/>
                                      </w:divBdr>
                                      <w:divsChild>
                                        <w:div w:id="602883817">
                                          <w:marLeft w:val="0"/>
                                          <w:marRight w:val="0"/>
                                          <w:marTop w:val="0"/>
                                          <w:marBottom w:val="0"/>
                                          <w:divBdr>
                                            <w:top w:val="none" w:sz="0" w:space="0" w:color="auto"/>
                                            <w:left w:val="none" w:sz="0" w:space="0" w:color="auto"/>
                                            <w:bottom w:val="none" w:sz="0" w:space="0" w:color="auto"/>
                                            <w:right w:val="none" w:sz="0" w:space="0" w:color="auto"/>
                                          </w:divBdr>
                                          <w:divsChild>
                                            <w:div w:id="201987444">
                                              <w:marLeft w:val="0"/>
                                              <w:marRight w:val="0"/>
                                              <w:marTop w:val="0"/>
                                              <w:marBottom w:val="0"/>
                                              <w:divBdr>
                                                <w:top w:val="none" w:sz="0" w:space="0" w:color="auto"/>
                                                <w:left w:val="none" w:sz="0" w:space="0" w:color="auto"/>
                                                <w:bottom w:val="none" w:sz="0" w:space="0" w:color="auto"/>
                                                <w:right w:val="none" w:sz="0" w:space="0" w:color="auto"/>
                                              </w:divBdr>
                                              <w:divsChild>
                                                <w:div w:id="732507730">
                                                  <w:marLeft w:val="0"/>
                                                  <w:marRight w:val="0"/>
                                                  <w:marTop w:val="0"/>
                                                  <w:marBottom w:val="0"/>
                                                  <w:divBdr>
                                                    <w:top w:val="none" w:sz="0" w:space="0" w:color="auto"/>
                                                    <w:left w:val="none" w:sz="0" w:space="0" w:color="auto"/>
                                                    <w:bottom w:val="none" w:sz="0" w:space="0" w:color="auto"/>
                                                    <w:right w:val="none" w:sz="0" w:space="0" w:color="auto"/>
                                                  </w:divBdr>
                                                  <w:divsChild>
                                                    <w:div w:id="1650132039">
                                                      <w:marLeft w:val="0"/>
                                                      <w:marRight w:val="0"/>
                                                      <w:marTop w:val="0"/>
                                                      <w:marBottom w:val="0"/>
                                                      <w:divBdr>
                                                        <w:top w:val="none" w:sz="0" w:space="0" w:color="auto"/>
                                                        <w:left w:val="none" w:sz="0" w:space="0" w:color="auto"/>
                                                        <w:bottom w:val="none" w:sz="0" w:space="0" w:color="auto"/>
                                                        <w:right w:val="none" w:sz="0" w:space="0" w:color="auto"/>
                                                      </w:divBdr>
                                                      <w:divsChild>
                                                        <w:div w:id="2126803904">
                                                          <w:marLeft w:val="0"/>
                                                          <w:marRight w:val="0"/>
                                                          <w:marTop w:val="0"/>
                                                          <w:marBottom w:val="0"/>
                                                          <w:divBdr>
                                                            <w:top w:val="none" w:sz="0" w:space="0" w:color="auto"/>
                                                            <w:left w:val="none" w:sz="0" w:space="0" w:color="auto"/>
                                                            <w:bottom w:val="none" w:sz="0" w:space="0" w:color="auto"/>
                                                            <w:right w:val="none" w:sz="0" w:space="0" w:color="auto"/>
                                                          </w:divBdr>
                                                          <w:divsChild>
                                                            <w:div w:id="2603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15194">
                                          <w:marLeft w:val="0"/>
                                          <w:marRight w:val="0"/>
                                          <w:marTop w:val="0"/>
                                          <w:marBottom w:val="0"/>
                                          <w:divBdr>
                                            <w:top w:val="none" w:sz="0" w:space="0" w:color="auto"/>
                                            <w:left w:val="none" w:sz="0" w:space="0" w:color="auto"/>
                                            <w:bottom w:val="none" w:sz="0" w:space="0" w:color="auto"/>
                                            <w:right w:val="none" w:sz="0" w:space="0" w:color="auto"/>
                                          </w:divBdr>
                                          <w:divsChild>
                                            <w:div w:id="1297182716">
                                              <w:marLeft w:val="0"/>
                                              <w:marRight w:val="0"/>
                                              <w:marTop w:val="0"/>
                                              <w:marBottom w:val="0"/>
                                              <w:divBdr>
                                                <w:top w:val="none" w:sz="0" w:space="0" w:color="auto"/>
                                                <w:left w:val="none" w:sz="0" w:space="0" w:color="auto"/>
                                                <w:bottom w:val="none" w:sz="0" w:space="0" w:color="auto"/>
                                                <w:right w:val="none" w:sz="0" w:space="0" w:color="auto"/>
                                              </w:divBdr>
                                              <w:divsChild>
                                                <w:div w:id="1305236955">
                                                  <w:marLeft w:val="0"/>
                                                  <w:marRight w:val="0"/>
                                                  <w:marTop w:val="0"/>
                                                  <w:marBottom w:val="0"/>
                                                  <w:divBdr>
                                                    <w:top w:val="none" w:sz="0" w:space="0" w:color="auto"/>
                                                    <w:left w:val="none" w:sz="0" w:space="0" w:color="auto"/>
                                                    <w:bottom w:val="none" w:sz="0" w:space="0" w:color="auto"/>
                                                    <w:right w:val="none" w:sz="0" w:space="0" w:color="auto"/>
                                                  </w:divBdr>
                                                  <w:divsChild>
                                                    <w:div w:id="1158417921">
                                                      <w:marLeft w:val="0"/>
                                                      <w:marRight w:val="0"/>
                                                      <w:marTop w:val="0"/>
                                                      <w:marBottom w:val="0"/>
                                                      <w:divBdr>
                                                        <w:top w:val="none" w:sz="0" w:space="0" w:color="auto"/>
                                                        <w:left w:val="none" w:sz="0" w:space="0" w:color="auto"/>
                                                        <w:bottom w:val="none" w:sz="0" w:space="0" w:color="auto"/>
                                                        <w:right w:val="none" w:sz="0" w:space="0" w:color="auto"/>
                                                      </w:divBdr>
                                                      <w:divsChild>
                                                        <w:div w:id="171804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494489">
          <w:marLeft w:val="0"/>
          <w:marRight w:val="0"/>
          <w:marTop w:val="0"/>
          <w:marBottom w:val="0"/>
          <w:divBdr>
            <w:top w:val="none" w:sz="0" w:space="0" w:color="auto"/>
            <w:left w:val="none" w:sz="0" w:space="0" w:color="auto"/>
            <w:bottom w:val="none" w:sz="0" w:space="0" w:color="auto"/>
            <w:right w:val="none" w:sz="0" w:space="0" w:color="auto"/>
          </w:divBdr>
          <w:divsChild>
            <w:div w:id="1286620081">
              <w:marLeft w:val="0"/>
              <w:marRight w:val="0"/>
              <w:marTop w:val="0"/>
              <w:marBottom w:val="0"/>
              <w:divBdr>
                <w:top w:val="none" w:sz="0" w:space="0" w:color="auto"/>
                <w:left w:val="none" w:sz="0" w:space="0" w:color="auto"/>
                <w:bottom w:val="none" w:sz="0" w:space="0" w:color="auto"/>
                <w:right w:val="none" w:sz="0" w:space="0" w:color="auto"/>
              </w:divBdr>
              <w:divsChild>
                <w:div w:id="62608028">
                  <w:marLeft w:val="0"/>
                  <w:marRight w:val="0"/>
                  <w:marTop w:val="0"/>
                  <w:marBottom w:val="0"/>
                  <w:divBdr>
                    <w:top w:val="none" w:sz="0" w:space="0" w:color="auto"/>
                    <w:left w:val="none" w:sz="0" w:space="0" w:color="auto"/>
                    <w:bottom w:val="none" w:sz="0" w:space="0" w:color="auto"/>
                    <w:right w:val="none" w:sz="0" w:space="0" w:color="auto"/>
                  </w:divBdr>
                  <w:divsChild>
                    <w:div w:id="1065179713">
                      <w:marLeft w:val="0"/>
                      <w:marRight w:val="0"/>
                      <w:marTop w:val="0"/>
                      <w:marBottom w:val="0"/>
                      <w:divBdr>
                        <w:top w:val="none" w:sz="0" w:space="0" w:color="auto"/>
                        <w:left w:val="none" w:sz="0" w:space="0" w:color="auto"/>
                        <w:bottom w:val="none" w:sz="0" w:space="0" w:color="auto"/>
                        <w:right w:val="none" w:sz="0" w:space="0" w:color="auto"/>
                      </w:divBdr>
                      <w:divsChild>
                        <w:div w:id="77361712">
                          <w:marLeft w:val="0"/>
                          <w:marRight w:val="0"/>
                          <w:marTop w:val="0"/>
                          <w:marBottom w:val="0"/>
                          <w:divBdr>
                            <w:top w:val="none" w:sz="0" w:space="0" w:color="auto"/>
                            <w:left w:val="none" w:sz="0" w:space="0" w:color="auto"/>
                            <w:bottom w:val="none" w:sz="0" w:space="0" w:color="auto"/>
                            <w:right w:val="none" w:sz="0" w:space="0" w:color="auto"/>
                          </w:divBdr>
                          <w:divsChild>
                            <w:div w:id="1620064060">
                              <w:marLeft w:val="0"/>
                              <w:marRight w:val="0"/>
                              <w:marTop w:val="0"/>
                              <w:marBottom w:val="0"/>
                              <w:divBdr>
                                <w:top w:val="none" w:sz="0" w:space="0" w:color="auto"/>
                                <w:left w:val="none" w:sz="0" w:space="0" w:color="auto"/>
                                <w:bottom w:val="none" w:sz="0" w:space="0" w:color="auto"/>
                                <w:right w:val="none" w:sz="0" w:space="0" w:color="auto"/>
                              </w:divBdr>
                              <w:divsChild>
                                <w:div w:id="1051226316">
                                  <w:marLeft w:val="0"/>
                                  <w:marRight w:val="0"/>
                                  <w:marTop w:val="0"/>
                                  <w:marBottom w:val="0"/>
                                  <w:divBdr>
                                    <w:top w:val="none" w:sz="0" w:space="0" w:color="auto"/>
                                    <w:left w:val="none" w:sz="0" w:space="0" w:color="auto"/>
                                    <w:bottom w:val="none" w:sz="0" w:space="0" w:color="auto"/>
                                    <w:right w:val="none" w:sz="0" w:space="0" w:color="auto"/>
                                  </w:divBdr>
                                  <w:divsChild>
                                    <w:div w:id="1112281817">
                                      <w:marLeft w:val="0"/>
                                      <w:marRight w:val="0"/>
                                      <w:marTop w:val="0"/>
                                      <w:marBottom w:val="0"/>
                                      <w:divBdr>
                                        <w:top w:val="none" w:sz="0" w:space="0" w:color="auto"/>
                                        <w:left w:val="none" w:sz="0" w:space="0" w:color="auto"/>
                                        <w:bottom w:val="none" w:sz="0" w:space="0" w:color="auto"/>
                                        <w:right w:val="none" w:sz="0" w:space="0" w:color="auto"/>
                                      </w:divBdr>
                                      <w:divsChild>
                                        <w:div w:id="680939030">
                                          <w:marLeft w:val="0"/>
                                          <w:marRight w:val="0"/>
                                          <w:marTop w:val="0"/>
                                          <w:marBottom w:val="0"/>
                                          <w:divBdr>
                                            <w:top w:val="none" w:sz="0" w:space="0" w:color="auto"/>
                                            <w:left w:val="none" w:sz="0" w:space="0" w:color="auto"/>
                                            <w:bottom w:val="none" w:sz="0" w:space="0" w:color="auto"/>
                                            <w:right w:val="none" w:sz="0" w:space="0" w:color="auto"/>
                                          </w:divBdr>
                                          <w:divsChild>
                                            <w:div w:id="554120724">
                                              <w:marLeft w:val="0"/>
                                              <w:marRight w:val="0"/>
                                              <w:marTop w:val="0"/>
                                              <w:marBottom w:val="0"/>
                                              <w:divBdr>
                                                <w:top w:val="none" w:sz="0" w:space="0" w:color="auto"/>
                                                <w:left w:val="none" w:sz="0" w:space="0" w:color="auto"/>
                                                <w:bottom w:val="none" w:sz="0" w:space="0" w:color="auto"/>
                                                <w:right w:val="none" w:sz="0" w:space="0" w:color="auto"/>
                                              </w:divBdr>
                                              <w:divsChild>
                                                <w:div w:id="5382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253410">
      <w:bodyDiv w:val="1"/>
      <w:marLeft w:val="0"/>
      <w:marRight w:val="0"/>
      <w:marTop w:val="0"/>
      <w:marBottom w:val="0"/>
      <w:divBdr>
        <w:top w:val="none" w:sz="0" w:space="0" w:color="auto"/>
        <w:left w:val="none" w:sz="0" w:space="0" w:color="auto"/>
        <w:bottom w:val="none" w:sz="0" w:space="0" w:color="auto"/>
        <w:right w:val="none" w:sz="0" w:space="0" w:color="auto"/>
      </w:divBdr>
    </w:div>
    <w:div w:id="1224636189">
      <w:bodyDiv w:val="1"/>
      <w:marLeft w:val="0"/>
      <w:marRight w:val="0"/>
      <w:marTop w:val="0"/>
      <w:marBottom w:val="0"/>
      <w:divBdr>
        <w:top w:val="none" w:sz="0" w:space="0" w:color="auto"/>
        <w:left w:val="none" w:sz="0" w:space="0" w:color="auto"/>
        <w:bottom w:val="none" w:sz="0" w:space="0" w:color="auto"/>
        <w:right w:val="none" w:sz="0" w:space="0" w:color="auto"/>
      </w:divBdr>
      <w:divsChild>
        <w:div w:id="538277028">
          <w:marLeft w:val="0"/>
          <w:marRight w:val="0"/>
          <w:marTop w:val="0"/>
          <w:marBottom w:val="0"/>
          <w:divBdr>
            <w:top w:val="none" w:sz="0" w:space="0" w:color="auto"/>
            <w:left w:val="none" w:sz="0" w:space="0" w:color="auto"/>
            <w:bottom w:val="none" w:sz="0" w:space="0" w:color="auto"/>
            <w:right w:val="none" w:sz="0" w:space="0" w:color="auto"/>
          </w:divBdr>
          <w:divsChild>
            <w:div w:id="1410732531">
              <w:marLeft w:val="0"/>
              <w:marRight w:val="0"/>
              <w:marTop w:val="0"/>
              <w:marBottom w:val="0"/>
              <w:divBdr>
                <w:top w:val="none" w:sz="0" w:space="0" w:color="auto"/>
                <w:left w:val="none" w:sz="0" w:space="0" w:color="auto"/>
                <w:bottom w:val="none" w:sz="0" w:space="0" w:color="auto"/>
                <w:right w:val="none" w:sz="0" w:space="0" w:color="auto"/>
              </w:divBdr>
            </w:div>
          </w:divsChild>
        </w:div>
        <w:div w:id="1296180288">
          <w:marLeft w:val="0"/>
          <w:marRight w:val="0"/>
          <w:marTop w:val="0"/>
          <w:marBottom w:val="0"/>
          <w:divBdr>
            <w:top w:val="none" w:sz="0" w:space="0" w:color="auto"/>
            <w:left w:val="none" w:sz="0" w:space="0" w:color="auto"/>
            <w:bottom w:val="none" w:sz="0" w:space="0" w:color="auto"/>
            <w:right w:val="none" w:sz="0" w:space="0" w:color="auto"/>
          </w:divBdr>
          <w:divsChild>
            <w:div w:id="1247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40181">
      <w:bodyDiv w:val="1"/>
      <w:marLeft w:val="0"/>
      <w:marRight w:val="0"/>
      <w:marTop w:val="0"/>
      <w:marBottom w:val="0"/>
      <w:divBdr>
        <w:top w:val="none" w:sz="0" w:space="0" w:color="auto"/>
        <w:left w:val="none" w:sz="0" w:space="0" w:color="auto"/>
        <w:bottom w:val="none" w:sz="0" w:space="0" w:color="auto"/>
        <w:right w:val="none" w:sz="0" w:space="0" w:color="auto"/>
      </w:divBdr>
      <w:divsChild>
        <w:div w:id="1349520617">
          <w:marLeft w:val="0"/>
          <w:marRight w:val="0"/>
          <w:marTop w:val="0"/>
          <w:marBottom w:val="0"/>
          <w:divBdr>
            <w:top w:val="none" w:sz="0" w:space="0" w:color="auto"/>
            <w:left w:val="none" w:sz="0" w:space="0" w:color="auto"/>
            <w:bottom w:val="none" w:sz="0" w:space="0" w:color="auto"/>
            <w:right w:val="none" w:sz="0" w:space="0" w:color="auto"/>
          </w:divBdr>
          <w:divsChild>
            <w:div w:id="980042008">
              <w:marLeft w:val="0"/>
              <w:marRight w:val="0"/>
              <w:marTop w:val="0"/>
              <w:marBottom w:val="0"/>
              <w:divBdr>
                <w:top w:val="none" w:sz="0" w:space="0" w:color="auto"/>
                <w:left w:val="none" w:sz="0" w:space="0" w:color="auto"/>
                <w:bottom w:val="none" w:sz="0" w:space="0" w:color="auto"/>
                <w:right w:val="none" w:sz="0" w:space="0" w:color="auto"/>
              </w:divBdr>
            </w:div>
          </w:divsChild>
        </w:div>
        <w:div w:id="1382632158">
          <w:marLeft w:val="0"/>
          <w:marRight w:val="0"/>
          <w:marTop w:val="0"/>
          <w:marBottom w:val="0"/>
          <w:divBdr>
            <w:top w:val="none" w:sz="0" w:space="0" w:color="auto"/>
            <w:left w:val="none" w:sz="0" w:space="0" w:color="auto"/>
            <w:bottom w:val="none" w:sz="0" w:space="0" w:color="auto"/>
            <w:right w:val="none" w:sz="0" w:space="0" w:color="auto"/>
          </w:divBdr>
          <w:divsChild>
            <w:div w:id="1639265259">
              <w:marLeft w:val="0"/>
              <w:marRight w:val="0"/>
              <w:marTop w:val="0"/>
              <w:marBottom w:val="0"/>
              <w:divBdr>
                <w:top w:val="none" w:sz="0" w:space="0" w:color="auto"/>
                <w:left w:val="none" w:sz="0" w:space="0" w:color="auto"/>
                <w:bottom w:val="none" w:sz="0" w:space="0" w:color="auto"/>
                <w:right w:val="none" w:sz="0" w:space="0" w:color="auto"/>
              </w:divBdr>
            </w:div>
          </w:divsChild>
        </w:div>
        <w:div w:id="856508539">
          <w:marLeft w:val="0"/>
          <w:marRight w:val="0"/>
          <w:marTop w:val="0"/>
          <w:marBottom w:val="0"/>
          <w:divBdr>
            <w:top w:val="none" w:sz="0" w:space="0" w:color="auto"/>
            <w:left w:val="none" w:sz="0" w:space="0" w:color="auto"/>
            <w:bottom w:val="none" w:sz="0" w:space="0" w:color="auto"/>
            <w:right w:val="none" w:sz="0" w:space="0" w:color="auto"/>
          </w:divBdr>
          <w:divsChild>
            <w:div w:id="1683623064">
              <w:marLeft w:val="0"/>
              <w:marRight w:val="0"/>
              <w:marTop w:val="0"/>
              <w:marBottom w:val="0"/>
              <w:divBdr>
                <w:top w:val="none" w:sz="0" w:space="0" w:color="auto"/>
                <w:left w:val="none" w:sz="0" w:space="0" w:color="auto"/>
                <w:bottom w:val="none" w:sz="0" w:space="0" w:color="auto"/>
                <w:right w:val="none" w:sz="0" w:space="0" w:color="auto"/>
              </w:divBdr>
            </w:div>
          </w:divsChild>
        </w:div>
        <w:div w:id="57378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587794">
          <w:marLeft w:val="0"/>
          <w:marRight w:val="0"/>
          <w:marTop w:val="0"/>
          <w:marBottom w:val="0"/>
          <w:divBdr>
            <w:top w:val="none" w:sz="0" w:space="0" w:color="auto"/>
            <w:left w:val="none" w:sz="0" w:space="0" w:color="auto"/>
            <w:bottom w:val="none" w:sz="0" w:space="0" w:color="auto"/>
            <w:right w:val="none" w:sz="0" w:space="0" w:color="auto"/>
          </w:divBdr>
          <w:divsChild>
            <w:div w:id="1114783445">
              <w:marLeft w:val="0"/>
              <w:marRight w:val="0"/>
              <w:marTop w:val="0"/>
              <w:marBottom w:val="0"/>
              <w:divBdr>
                <w:top w:val="none" w:sz="0" w:space="0" w:color="auto"/>
                <w:left w:val="none" w:sz="0" w:space="0" w:color="auto"/>
                <w:bottom w:val="none" w:sz="0" w:space="0" w:color="auto"/>
                <w:right w:val="none" w:sz="0" w:space="0" w:color="auto"/>
              </w:divBdr>
            </w:div>
          </w:divsChild>
        </w:div>
        <w:div w:id="1854801675">
          <w:marLeft w:val="0"/>
          <w:marRight w:val="0"/>
          <w:marTop w:val="0"/>
          <w:marBottom w:val="0"/>
          <w:divBdr>
            <w:top w:val="none" w:sz="0" w:space="0" w:color="auto"/>
            <w:left w:val="none" w:sz="0" w:space="0" w:color="auto"/>
            <w:bottom w:val="none" w:sz="0" w:space="0" w:color="auto"/>
            <w:right w:val="none" w:sz="0" w:space="0" w:color="auto"/>
          </w:divBdr>
          <w:divsChild>
            <w:div w:id="2083480072">
              <w:marLeft w:val="0"/>
              <w:marRight w:val="0"/>
              <w:marTop w:val="0"/>
              <w:marBottom w:val="0"/>
              <w:divBdr>
                <w:top w:val="none" w:sz="0" w:space="0" w:color="auto"/>
                <w:left w:val="none" w:sz="0" w:space="0" w:color="auto"/>
                <w:bottom w:val="none" w:sz="0" w:space="0" w:color="auto"/>
                <w:right w:val="none" w:sz="0" w:space="0" w:color="auto"/>
              </w:divBdr>
            </w:div>
          </w:divsChild>
        </w:div>
        <w:div w:id="324364688">
          <w:marLeft w:val="0"/>
          <w:marRight w:val="0"/>
          <w:marTop w:val="0"/>
          <w:marBottom w:val="0"/>
          <w:divBdr>
            <w:top w:val="none" w:sz="0" w:space="0" w:color="auto"/>
            <w:left w:val="none" w:sz="0" w:space="0" w:color="auto"/>
            <w:bottom w:val="none" w:sz="0" w:space="0" w:color="auto"/>
            <w:right w:val="none" w:sz="0" w:space="0" w:color="auto"/>
          </w:divBdr>
          <w:divsChild>
            <w:div w:id="1300111269">
              <w:marLeft w:val="0"/>
              <w:marRight w:val="0"/>
              <w:marTop w:val="0"/>
              <w:marBottom w:val="0"/>
              <w:divBdr>
                <w:top w:val="none" w:sz="0" w:space="0" w:color="auto"/>
                <w:left w:val="none" w:sz="0" w:space="0" w:color="auto"/>
                <w:bottom w:val="none" w:sz="0" w:space="0" w:color="auto"/>
                <w:right w:val="none" w:sz="0" w:space="0" w:color="auto"/>
              </w:divBdr>
            </w:div>
          </w:divsChild>
        </w:div>
        <w:div w:id="1520124858">
          <w:marLeft w:val="0"/>
          <w:marRight w:val="0"/>
          <w:marTop w:val="0"/>
          <w:marBottom w:val="0"/>
          <w:divBdr>
            <w:top w:val="none" w:sz="0" w:space="0" w:color="auto"/>
            <w:left w:val="none" w:sz="0" w:space="0" w:color="auto"/>
            <w:bottom w:val="none" w:sz="0" w:space="0" w:color="auto"/>
            <w:right w:val="none" w:sz="0" w:space="0" w:color="auto"/>
          </w:divBdr>
          <w:divsChild>
            <w:div w:id="14236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2568">
      <w:bodyDiv w:val="1"/>
      <w:marLeft w:val="0"/>
      <w:marRight w:val="0"/>
      <w:marTop w:val="0"/>
      <w:marBottom w:val="0"/>
      <w:divBdr>
        <w:top w:val="none" w:sz="0" w:space="0" w:color="auto"/>
        <w:left w:val="none" w:sz="0" w:space="0" w:color="auto"/>
        <w:bottom w:val="none" w:sz="0" w:space="0" w:color="auto"/>
        <w:right w:val="none" w:sz="0" w:space="0" w:color="auto"/>
      </w:divBdr>
    </w:div>
    <w:div w:id="1242839046">
      <w:bodyDiv w:val="1"/>
      <w:marLeft w:val="0"/>
      <w:marRight w:val="0"/>
      <w:marTop w:val="0"/>
      <w:marBottom w:val="0"/>
      <w:divBdr>
        <w:top w:val="none" w:sz="0" w:space="0" w:color="auto"/>
        <w:left w:val="none" w:sz="0" w:space="0" w:color="auto"/>
        <w:bottom w:val="none" w:sz="0" w:space="0" w:color="auto"/>
        <w:right w:val="none" w:sz="0" w:space="0" w:color="auto"/>
      </w:divBdr>
      <w:divsChild>
        <w:div w:id="114645294">
          <w:marLeft w:val="0"/>
          <w:marRight w:val="0"/>
          <w:marTop w:val="0"/>
          <w:marBottom w:val="0"/>
          <w:divBdr>
            <w:top w:val="none" w:sz="0" w:space="0" w:color="auto"/>
            <w:left w:val="none" w:sz="0" w:space="0" w:color="auto"/>
            <w:bottom w:val="none" w:sz="0" w:space="0" w:color="auto"/>
            <w:right w:val="none" w:sz="0" w:space="0" w:color="auto"/>
          </w:divBdr>
          <w:divsChild>
            <w:div w:id="1139610459">
              <w:marLeft w:val="0"/>
              <w:marRight w:val="0"/>
              <w:marTop w:val="0"/>
              <w:marBottom w:val="0"/>
              <w:divBdr>
                <w:top w:val="none" w:sz="0" w:space="0" w:color="auto"/>
                <w:left w:val="none" w:sz="0" w:space="0" w:color="auto"/>
                <w:bottom w:val="none" w:sz="0" w:space="0" w:color="auto"/>
                <w:right w:val="none" w:sz="0" w:space="0" w:color="auto"/>
              </w:divBdr>
            </w:div>
          </w:divsChild>
        </w:div>
        <w:div w:id="1437559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3303221">
          <w:marLeft w:val="0"/>
          <w:marRight w:val="0"/>
          <w:marTop w:val="0"/>
          <w:marBottom w:val="0"/>
          <w:divBdr>
            <w:top w:val="none" w:sz="0" w:space="0" w:color="auto"/>
            <w:left w:val="none" w:sz="0" w:space="0" w:color="auto"/>
            <w:bottom w:val="none" w:sz="0" w:space="0" w:color="auto"/>
            <w:right w:val="none" w:sz="0" w:space="0" w:color="auto"/>
          </w:divBdr>
          <w:divsChild>
            <w:div w:id="1888297027">
              <w:marLeft w:val="0"/>
              <w:marRight w:val="0"/>
              <w:marTop w:val="0"/>
              <w:marBottom w:val="0"/>
              <w:divBdr>
                <w:top w:val="none" w:sz="0" w:space="0" w:color="auto"/>
                <w:left w:val="none" w:sz="0" w:space="0" w:color="auto"/>
                <w:bottom w:val="none" w:sz="0" w:space="0" w:color="auto"/>
                <w:right w:val="none" w:sz="0" w:space="0" w:color="auto"/>
              </w:divBdr>
            </w:div>
          </w:divsChild>
        </w:div>
        <w:div w:id="1314523318">
          <w:marLeft w:val="0"/>
          <w:marRight w:val="0"/>
          <w:marTop w:val="0"/>
          <w:marBottom w:val="0"/>
          <w:divBdr>
            <w:top w:val="none" w:sz="0" w:space="0" w:color="auto"/>
            <w:left w:val="none" w:sz="0" w:space="0" w:color="auto"/>
            <w:bottom w:val="none" w:sz="0" w:space="0" w:color="auto"/>
            <w:right w:val="none" w:sz="0" w:space="0" w:color="auto"/>
          </w:divBdr>
          <w:divsChild>
            <w:div w:id="162284264">
              <w:marLeft w:val="0"/>
              <w:marRight w:val="0"/>
              <w:marTop w:val="0"/>
              <w:marBottom w:val="0"/>
              <w:divBdr>
                <w:top w:val="none" w:sz="0" w:space="0" w:color="auto"/>
                <w:left w:val="none" w:sz="0" w:space="0" w:color="auto"/>
                <w:bottom w:val="none" w:sz="0" w:space="0" w:color="auto"/>
                <w:right w:val="none" w:sz="0" w:space="0" w:color="auto"/>
              </w:divBdr>
            </w:div>
          </w:divsChild>
        </w:div>
        <w:div w:id="2135713663">
          <w:marLeft w:val="0"/>
          <w:marRight w:val="0"/>
          <w:marTop w:val="0"/>
          <w:marBottom w:val="0"/>
          <w:divBdr>
            <w:top w:val="none" w:sz="0" w:space="0" w:color="auto"/>
            <w:left w:val="none" w:sz="0" w:space="0" w:color="auto"/>
            <w:bottom w:val="none" w:sz="0" w:space="0" w:color="auto"/>
            <w:right w:val="none" w:sz="0" w:space="0" w:color="auto"/>
          </w:divBdr>
          <w:divsChild>
            <w:div w:id="983699097">
              <w:marLeft w:val="0"/>
              <w:marRight w:val="0"/>
              <w:marTop w:val="0"/>
              <w:marBottom w:val="0"/>
              <w:divBdr>
                <w:top w:val="none" w:sz="0" w:space="0" w:color="auto"/>
                <w:left w:val="none" w:sz="0" w:space="0" w:color="auto"/>
                <w:bottom w:val="none" w:sz="0" w:space="0" w:color="auto"/>
                <w:right w:val="none" w:sz="0" w:space="0" w:color="auto"/>
              </w:divBdr>
            </w:div>
          </w:divsChild>
        </w:div>
        <w:div w:id="418408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975847">
          <w:marLeft w:val="0"/>
          <w:marRight w:val="0"/>
          <w:marTop w:val="0"/>
          <w:marBottom w:val="0"/>
          <w:divBdr>
            <w:top w:val="none" w:sz="0" w:space="0" w:color="auto"/>
            <w:left w:val="none" w:sz="0" w:space="0" w:color="auto"/>
            <w:bottom w:val="none" w:sz="0" w:space="0" w:color="auto"/>
            <w:right w:val="none" w:sz="0" w:space="0" w:color="auto"/>
          </w:divBdr>
          <w:divsChild>
            <w:div w:id="1293633724">
              <w:marLeft w:val="0"/>
              <w:marRight w:val="0"/>
              <w:marTop w:val="0"/>
              <w:marBottom w:val="0"/>
              <w:divBdr>
                <w:top w:val="none" w:sz="0" w:space="0" w:color="auto"/>
                <w:left w:val="none" w:sz="0" w:space="0" w:color="auto"/>
                <w:bottom w:val="none" w:sz="0" w:space="0" w:color="auto"/>
                <w:right w:val="none" w:sz="0" w:space="0" w:color="auto"/>
              </w:divBdr>
            </w:div>
          </w:divsChild>
        </w:div>
        <w:div w:id="1768958147">
          <w:marLeft w:val="0"/>
          <w:marRight w:val="0"/>
          <w:marTop w:val="0"/>
          <w:marBottom w:val="0"/>
          <w:divBdr>
            <w:top w:val="none" w:sz="0" w:space="0" w:color="auto"/>
            <w:left w:val="none" w:sz="0" w:space="0" w:color="auto"/>
            <w:bottom w:val="none" w:sz="0" w:space="0" w:color="auto"/>
            <w:right w:val="none" w:sz="0" w:space="0" w:color="auto"/>
          </w:divBdr>
          <w:divsChild>
            <w:div w:id="1087505558">
              <w:marLeft w:val="0"/>
              <w:marRight w:val="0"/>
              <w:marTop w:val="0"/>
              <w:marBottom w:val="0"/>
              <w:divBdr>
                <w:top w:val="none" w:sz="0" w:space="0" w:color="auto"/>
                <w:left w:val="none" w:sz="0" w:space="0" w:color="auto"/>
                <w:bottom w:val="none" w:sz="0" w:space="0" w:color="auto"/>
                <w:right w:val="none" w:sz="0" w:space="0" w:color="auto"/>
              </w:divBdr>
            </w:div>
          </w:divsChild>
        </w:div>
        <w:div w:id="1389497418">
          <w:marLeft w:val="0"/>
          <w:marRight w:val="0"/>
          <w:marTop w:val="0"/>
          <w:marBottom w:val="0"/>
          <w:divBdr>
            <w:top w:val="none" w:sz="0" w:space="0" w:color="auto"/>
            <w:left w:val="none" w:sz="0" w:space="0" w:color="auto"/>
            <w:bottom w:val="none" w:sz="0" w:space="0" w:color="auto"/>
            <w:right w:val="none" w:sz="0" w:space="0" w:color="auto"/>
          </w:divBdr>
          <w:divsChild>
            <w:div w:id="150757158">
              <w:marLeft w:val="0"/>
              <w:marRight w:val="0"/>
              <w:marTop w:val="0"/>
              <w:marBottom w:val="0"/>
              <w:divBdr>
                <w:top w:val="none" w:sz="0" w:space="0" w:color="auto"/>
                <w:left w:val="none" w:sz="0" w:space="0" w:color="auto"/>
                <w:bottom w:val="none" w:sz="0" w:space="0" w:color="auto"/>
                <w:right w:val="none" w:sz="0" w:space="0" w:color="auto"/>
              </w:divBdr>
            </w:div>
          </w:divsChild>
        </w:div>
        <w:div w:id="519317275">
          <w:marLeft w:val="0"/>
          <w:marRight w:val="0"/>
          <w:marTop w:val="0"/>
          <w:marBottom w:val="0"/>
          <w:divBdr>
            <w:top w:val="none" w:sz="0" w:space="0" w:color="auto"/>
            <w:left w:val="none" w:sz="0" w:space="0" w:color="auto"/>
            <w:bottom w:val="none" w:sz="0" w:space="0" w:color="auto"/>
            <w:right w:val="none" w:sz="0" w:space="0" w:color="auto"/>
          </w:divBdr>
          <w:divsChild>
            <w:div w:id="14520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6368">
      <w:bodyDiv w:val="1"/>
      <w:marLeft w:val="0"/>
      <w:marRight w:val="0"/>
      <w:marTop w:val="0"/>
      <w:marBottom w:val="0"/>
      <w:divBdr>
        <w:top w:val="none" w:sz="0" w:space="0" w:color="auto"/>
        <w:left w:val="none" w:sz="0" w:space="0" w:color="auto"/>
        <w:bottom w:val="none" w:sz="0" w:space="0" w:color="auto"/>
        <w:right w:val="none" w:sz="0" w:space="0" w:color="auto"/>
      </w:divBdr>
    </w:div>
    <w:div w:id="1247761533">
      <w:bodyDiv w:val="1"/>
      <w:marLeft w:val="0"/>
      <w:marRight w:val="0"/>
      <w:marTop w:val="0"/>
      <w:marBottom w:val="0"/>
      <w:divBdr>
        <w:top w:val="none" w:sz="0" w:space="0" w:color="auto"/>
        <w:left w:val="none" w:sz="0" w:space="0" w:color="auto"/>
        <w:bottom w:val="none" w:sz="0" w:space="0" w:color="auto"/>
        <w:right w:val="none" w:sz="0" w:space="0" w:color="auto"/>
      </w:divBdr>
      <w:divsChild>
        <w:div w:id="22094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3858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14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42675">
          <w:marLeft w:val="0"/>
          <w:marRight w:val="0"/>
          <w:marTop w:val="0"/>
          <w:marBottom w:val="0"/>
          <w:divBdr>
            <w:top w:val="none" w:sz="0" w:space="0" w:color="auto"/>
            <w:left w:val="none" w:sz="0" w:space="0" w:color="auto"/>
            <w:bottom w:val="none" w:sz="0" w:space="0" w:color="auto"/>
            <w:right w:val="none" w:sz="0" w:space="0" w:color="auto"/>
          </w:divBdr>
          <w:divsChild>
            <w:div w:id="1855803369">
              <w:marLeft w:val="0"/>
              <w:marRight w:val="0"/>
              <w:marTop w:val="0"/>
              <w:marBottom w:val="0"/>
              <w:divBdr>
                <w:top w:val="none" w:sz="0" w:space="0" w:color="auto"/>
                <w:left w:val="none" w:sz="0" w:space="0" w:color="auto"/>
                <w:bottom w:val="none" w:sz="0" w:space="0" w:color="auto"/>
                <w:right w:val="none" w:sz="0" w:space="0" w:color="auto"/>
              </w:divBdr>
            </w:div>
          </w:divsChild>
        </w:div>
        <w:div w:id="1463814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2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555160">
          <w:marLeft w:val="0"/>
          <w:marRight w:val="0"/>
          <w:marTop w:val="0"/>
          <w:marBottom w:val="0"/>
          <w:divBdr>
            <w:top w:val="none" w:sz="0" w:space="0" w:color="auto"/>
            <w:left w:val="none" w:sz="0" w:space="0" w:color="auto"/>
            <w:bottom w:val="none" w:sz="0" w:space="0" w:color="auto"/>
            <w:right w:val="none" w:sz="0" w:space="0" w:color="auto"/>
          </w:divBdr>
          <w:divsChild>
            <w:div w:id="1635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3441">
      <w:bodyDiv w:val="1"/>
      <w:marLeft w:val="0"/>
      <w:marRight w:val="0"/>
      <w:marTop w:val="0"/>
      <w:marBottom w:val="0"/>
      <w:divBdr>
        <w:top w:val="none" w:sz="0" w:space="0" w:color="auto"/>
        <w:left w:val="none" w:sz="0" w:space="0" w:color="auto"/>
        <w:bottom w:val="none" w:sz="0" w:space="0" w:color="auto"/>
        <w:right w:val="none" w:sz="0" w:space="0" w:color="auto"/>
      </w:divBdr>
    </w:div>
    <w:div w:id="1283342878">
      <w:bodyDiv w:val="1"/>
      <w:marLeft w:val="0"/>
      <w:marRight w:val="0"/>
      <w:marTop w:val="0"/>
      <w:marBottom w:val="0"/>
      <w:divBdr>
        <w:top w:val="none" w:sz="0" w:space="0" w:color="auto"/>
        <w:left w:val="none" w:sz="0" w:space="0" w:color="auto"/>
        <w:bottom w:val="none" w:sz="0" w:space="0" w:color="auto"/>
        <w:right w:val="none" w:sz="0" w:space="0" w:color="auto"/>
      </w:divBdr>
      <w:divsChild>
        <w:div w:id="753433932">
          <w:marLeft w:val="0"/>
          <w:marRight w:val="0"/>
          <w:marTop w:val="0"/>
          <w:marBottom w:val="0"/>
          <w:divBdr>
            <w:top w:val="none" w:sz="0" w:space="0" w:color="auto"/>
            <w:left w:val="none" w:sz="0" w:space="0" w:color="auto"/>
            <w:bottom w:val="none" w:sz="0" w:space="0" w:color="auto"/>
            <w:right w:val="none" w:sz="0" w:space="0" w:color="auto"/>
          </w:divBdr>
          <w:divsChild>
            <w:div w:id="328489811">
              <w:marLeft w:val="0"/>
              <w:marRight w:val="0"/>
              <w:marTop w:val="0"/>
              <w:marBottom w:val="0"/>
              <w:divBdr>
                <w:top w:val="none" w:sz="0" w:space="0" w:color="auto"/>
                <w:left w:val="none" w:sz="0" w:space="0" w:color="auto"/>
                <w:bottom w:val="none" w:sz="0" w:space="0" w:color="auto"/>
                <w:right w:val="none" w:sz="0" w:space="0" w:color="auto"/>
              </w:divBdr>
            </w:div>
          </w:divsChild>
        </w:div>
        <w:div w:id="1648365334">
          <w:marLeft w:val="0"/>
          <w:marRight w:val="0"/>
          <w:marTop w:val="0"/>
          <w:marBottom w:val="0"/>
          <w:divBdr>
            <w:top w:val="none" w:sz="0" w:space="0" w:color="auto"/>
            <w:left w:val="none" w:sz="0" w:space="0" w:color="auto"/>
            <w:bottom w:val="none" w:sz="0" w:space="0" w:color="auto"/>
            <w:right w:val="none" w:sz="0" w:space="0" w:color="auto"/>
          </w:divBdr>
          <w:divsChild>
            <w:div w:id="387994656">
              <w:marLeft w:val="0"/>
              <w:marRight w:val="0"/>
              <w:marTop w:val="0"/>
              <w:marBottom w:val="0"/>
              <w:divBdr>
                <w:top w:val="none" w:sz="0" w:space="0" w:color="auto"/>
                <w:left w:val="none" w:sz="0" w:space="0" w:color="auto"/>
                <w:bottom w:val="none" w:sz="0" w:space="0" w:color="auto"/>
                <w:right w:val="none" w:sz="0" w:space="0" w:color="auto"/>
              </w:divBdr>
            </w:div>
          </w:divsChild>
        </w:div>
        <w:div w:id="1216695460">
          <w:marLeft w:val="0"/>
          <w:marRight w:val="0"/>
          <w:marTop w:val="0"/>
          <w:marBottom w:val="0"/>
          <w:divBdr>
            <w:top w:val="none" w:sz="0" w:space="0" w:color="auto"/>
            <w:left w:val="none" w:sz="0" w:space="0" w:color="auto"/>
            <w:bottom w:val="none" w:sz="0" w:space="0" w:color="auto"/>
            <w:right w:val="none" w:sz="0" w:space="0" w:color="auto"/>
          </w:divBdr>
          <w:divsChild>
            <w:div w:id="1122042588">
              <w:marLeft w:val="0"/>
              <w:marRight w:val="0"/>
              <w:marTop w:val="0"/>
              <w:marBottom w:val="0"/>
              <w:divBdr>
                <w:top w:val="none" w:sz="0" w:space="0" w:color="auto"/>
                <w:left w:val="none" w:sz="0" w:space="0" w:color="auto"/>
                <w:bottom w:val="none" w:sz="0" w:space="0" w:color="auto"/>
                <w:right w:val="none" w:sz="0" w:space="0" w:color="auto"/>
              </w:divBdr>
            </w:div>
          </w:divsChild>
        </w:div>
        <w:div w:id="327638074">
          <w:marLeft w:val="0"/>
          <w:marRight w:val="0"/>
          <w:marTop w:val="0"/>
          <w:marBottom w:val="0"/>
          <w:divBdr>
            <w:top w:val="none" w:sz="0" w:space="0" w:color="auto"/>
            <w:left w:val="none" w:sz="0" w:space="0" w:color="auto"/>
            <w:bottom w:val="none" w:sz="0" w:space="0" w:color="auto"/>
            <w:right w:val="none" w:sz="0" w:space="0" w:color="auto"/>
          </w:divBdr>
          <w:divsChild>
            <w:div w:id="1574007109">
              <w:marLeft w:val="0"/>
              <w:marRight w:val="0"/>
              <w:marTop w:val="0"/>
              <w:marBottom w:val="0"/>
              <w:divBdr>
                <w:top w:val="none" w:sz="0" w:space="0" w:color="auto"/>
                <w:left w:val="none" w:sz="0" w:space="0" w:color="auto"/>
                <w:bottom w:val="none" w:sz="0" w:space="0" w:color="auto"/>
                <w:right w:val="none" w:sz="0" w:space="0" w:color="auto"/>
              </w:divBdr>
            </w:div>
          </w:divsChild>
        </w:div>
        <w:div w:id="158616345">
          <w:marLeft w:val="0"/>
          <w:marRight w:val="0"/>
          <w:marTop w:val="0"/>
          <w:marBottom w:val="0"/>
          <w:divBdr>
            <w:top w:val="none" w:sz="0" w:space="0" w:color="auto"/>
            <w:left w:val="none" w:sz="0" w:space="0" w:color="auto"/>
            <w:bottom w:val="none" w:sz="0" w:space="0" w:color="auto"/>
            <w:right w:val="none" w:sz="0" w:space="0" w:color="auto"/>
          </w:divBdr>
          <w:divsChild>
            <w:div w:id="2085298175">
              <w:marLeft w:val="0"/>
              <w:marRight w:val="0"/>
              <w:marTop w:val="0"/>
              <w:marBottom w:val="0"/>
              <w:divBdr>
                <w:top w:val="none" w:sz="0" w:space="0" w:color="auto"/>
                <w:left w:val="none" w:sz="0" w:space="0" w:color="auto"/>
                <w:bottom w:val="none" w:sz="0" w:space="0" w:color="auto"/>
                <w:right w:val="none" w:sz="0" w:space="0" w:color="auto"/>
              </w:divBdr>
            </w:div>
          </w:divsChild>
        </w:div>
        <w:div w:id="159085701">
          <w:marLeft w:val="0"/>
          <w:marRight w:val="0"/>
          <w:marTop w:val="0"/>
          <w:marBottom w:val="0"/>
          <w:divBdr>
            <w:top w:val="none" w:sz="0" w:space="0" w:color="auto"/>
            <w:left w:val="none" w:sz="0" w:space="0" w:color="auto"/>
            <w:bottom w:val="none" w:sz="0" w:space="0" w:color="auto"/>
            <w:right w:val="none" w:sz="0" w:space="0" w:color="auto"/>
          </w:divBdr>
          <w:divsChild>
            <w:div w:id="287394881">
              <w:marLeft w:val="0"/>
              <w:marRight w:val="0"/>
              <w:marTop w:val="0"/>
              <w:marBottom w:val="0"/>
              <w:divBdr>
                <w:top w:val="none" w:sz="0" w:space="0" w:color="auto"/>
                <w:left w:val="none" w:sz="0" w:space="0" w:color="auto"/>
                <w:bottom w:val="none" w:sz="0" w:space="0" w:color="auto"/>
                <w:right w:val="none" w:sz="0" w:space="0" w:color="auto"/>
              </w:divBdr>
            </w:div>
          </w:divsChild>
        </w:div>
        <w:div w:id="129768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963973112">
          <w:marLeft w:val="0"/>
          <w:marRight w:val="0"/>
          <w:marTop w:val="0"/>
          <w:marBottom w:val="0"/>
          <w:divBdr>
            <w:top w:val="none" w:sz="0" w:space="0" w:color="auto"/>
            <w:left w:val="none" w:sz="0" w:space="0" w:color="auto"/>
            <w:bottom w:val="none" w:sz="0" w:space="0" w:color="auto"/>
            <w:right w:val="none" w:sz="0" w:space="0" w:color="auto"/>
          </w:divBdr>
          <w:divsChild>
            <w:div w:id="1117599099">
              <w:marLeft w:val="0"/>
              <w:marRight w:val="0"/>
              <w:marTop w:val="0"/>
              <w:marBottom w:val="0"/>
              <w:divBdr>
                <w:top w:val="none" w:sz="0" w:space="0" w:color="auto"/>
                <w:left w:val="none" w:sz="0" w:space="0" w:color="auto"/>
                <w:bottom w:val="none" w:sz="0" w:space="0" w:color="auto"/>
                <w:right w:val="none" w:sz="0" w:space="0" w:color="auto"/>
              </w:divBdr>
            </w:div>
          </w:divsChild>
        </w:div>
        <w:div w:id="686638250">
          <w:marLeft w:val="0"/>
          <w:marRight w:val="0"/>
          <w:marTop w:val="0"/>
          <w:marBottom w:val="0"/>
          <w:divBdr>
            <w:top w:val="none" w:sz="0" w:space="0" w:color="auto"/>
            <w:left w:val="none" w:sz="0" w:space="0" w:color="auto"/>
            <w:bottom w:val="none" w:sz="0" w:space="0" w:color="auto"/>
            <w:right w:val="none" w:sz="0" w:space="0" w:color="auto"/>
          </w:divBdr>
          <w:divsChild>
            <w:div w:id="13889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7719">
      <w:bodyDiv w:val="1"/>
      <w:marLeft w:val="0"/>
      <w:marRight w:val="0"/>
      <w:marTop w:val="0"/>
      <w:marBottom w:val="0"/>
      <w:divBdr>
        <w:top w:val="none" w:sz="0" w:space="0" w:color="auto"/>
        <w:left w:val="none" w:sz="0" w:space="0" w:color="auto"/>
        <w:bottom w:val="none" w:sz="0" w:space="0" w:color="auto"/>
        <w:right w:val="none" w:sz="0" w:space="0" w:color="auto"/>
      </w:divBdr>
      <w:divsChild>
        <w:div w:id="1474323386">
          <w:marLeft w:val="0"/>
          <w:marRight w:val="0"/>
          <w:marTop w:val="0"/>
          <w:marBottom w:val="0"/>
          <w:divBdr>
            <w:top w:val="none" w:sz="0" w:space="0" w:color="auto"/>
            <w:left w:val="none" w:sz="0" w:space="0" w:color="auto"/>
            <w:bottom w:val="none" w:sz="0" w:space="0" w:color="auto"/>
            <w:right w:val="none" w:sz="0" w:space="0" w:color="auto"/>
          </w:divBdr>
          <w:divsChild>
            <w:div w:id="1095860162">
              <w:marLeft w:val="0"/>
              <w:marRight w:val="0"/>
              <w:marTop w:val="0"/>
              <w:marBottom w:val="0"/>
              <w:divBdr>
                <w:top w:val="none" w:sz="0" w:space="0" w:color="auto"/>
                <w:left w:val="none" w:sz="0" w:space="0" w:color="auto"/>
                <w:bottom w:val="none" w:sz="0" w:space="0" w:color="auto"/>
                <w:right w:val="none" w:sz="0" w:space="0" w:color="auto"/>
              </w:divBdr>
              <w:divsChild>
                <w:div w:id="711274414">
                  <w:marLeft w:val="0"/>
                  <w:marRight w:val="0"/>
                  <w:marTop w:val="0"/>
                  <w:marBottom w:val="0"/>
                  <w:divBdr>
                    <w:top w:val="none" w:sz="0" w:space="0" w:color="auto"/>
                    <w:left w:val="none" w:sz="0" w:space="0" w:color="auto"/>
                    <w:bottom w:val="none" w:sz="0" w:space="0" w:color="auto"/>
                    <w:right w:val="none" w:sz="0" w:space="0" w:color="auto"/>
                  </w:divBdr>
                  <w:divsChild>
                    <w:div w:id="813985751">
                      <w:marLeft w:val="0"/>
                      <w:marRight w:val="0"/>
                      <w:marTop w:val="0"/>
                      <w:marBottom w:val="0"/>
                      <w:divBdr>
                        <w:top w:val="none" w:sz="0" w:space="0" w:color="auto"/>
                        <w:left w:val="none" w:sz="0" w:space="0" w:color="auto"/>
                        <w:bottom w:val="none" w:sz="0" w:space="0" w:color="auto"/>
                        <w:right w:val="none" w:sz="0" w:space="0" w:color="auto"/>
                      </w:divBdr>
                      <w:divsChild>
                        <w:div w:id="2035685796">
                          <w:marLeft w:val="0"/>
                          <w:marRight w:val="0"/>
                          <w:marTop w:val="0"/>
                          <w:marBottom w:val="0"/>
                          <w:divBdr>
                            <w:top w:val="none" w:sz="0" w:space="0" w:color="auto"/>
                            <w:left w:val="none" w:sz="0" w:space="0" w:color="auto"/>
                            <w:bottom w:val="none" w:sz="0" w:space="0" w:color="auto"/>
                            <w:right w:val="none" w:sz="0" w:space="0" w:color="auto"/>
                          </w:divBdr>
                          <w:divsChild>
                            <w:div w:id="1174145641">
                              <w:marLeft w:val="0"/>
                              <w:marRight w:val="0"/>
                              <w:marTop w:val="0"/>
                              <w:marBottom w:val="0"/>
                              <w:divBdr>
                                <w:top w:val="none" w:sz="0" w:space="0" w:color="auto"/>
                                <w:left w:val="none" w:sz="0" w:space="0" w:color="auto"/>
                                <w:bottom w:val="none" w:sz="0" w:space="0" w:color="auto"/>
                                <w:right w:val="none" w:sz="0" w:space="0" w:color="auto"/>
                              </w:divBdr>
                              <w:divsChild>
                                <w:div w:id="1719355112">
                                  <w:marLeft w:val="0"/>
                                  <w:marRight w:val="0"/>
                                  <w:marTop w:val="0"/>
                                  <w:marBottom w:val="0"/>
                                  <w:divBdr>
                                    <w:top w:val="none" w:sz="0" w:space="0" w:color="auto"/>
                                    <w:left w:val="none" w:sz="0" w:space="0" w:color="auto"/>
                                    <w:bottom w:val="none" w:sz="0" w:space="0" w:color="auto"/>
                                    <w:right w:val="none" w:sz="0" w:space="0" w:color="auto"/>
                                  </w:divBdr>
                                  <w:divsChild>
                                    <w:div w:id="1640840175">
                                      <w:marLeft w:val="0"/>
                                      <w:marRight w:val="0"/>
                                      <w:marTop w:val="0"/>
                                      <w:marBottom w:val="0"/>
                                      <w:divBdr>
                                        <w:top w:val="none" w:sz="0" w:space="0" w:color="auto"/>
                                        <w:left w:val="none" w:sz="0" w:space="0" w:color="auto"/>
                                        <w:bottom w:val="none" w:sz="0" w:space="0" w:color="auto"/>
                                        <w:right w:val="none" w:sz="0" w:space="0" w:color="auto"/>
                                      </w:divBdr>
                                      <w:divsChild>
                                        <w:div w:id="1776905211">
                                          <w:marLeft w:val="0"/>
                                          <w:marRight w:val="0"/>
                                          <w:marTop w:val="0"/>
                                          <w:marBottom w:val="0"/>
                                          <w:divBdr>
                                            <w:top w:val="none" w:sz="0" w:space="0" w:color="auto"/>
                                            <w:left w:val="none" w:sz="0" w:space="0" w:color="auto"/>
                                            <w:bottom w:val="none" w:sz="0" w:space="0" w:color="auto"/>
                                            <w:right w:val="none" w:sz="0" w:space="0" w:color="auto"/>
                                          </w:divBdr>
                                          <w:divsChild>
                                            <w:div w:id="296759819">
                                              <w:marLeft w:val="0"/>
                                              <w:marRight w:val="0"/>
                                              <w:marTop w:val="0"/>
                                              <w:marBottom w:val="0"/>
                                              <w:divBdr>
                                                <w:top w:val="none" w:sz="0" w:space="0" w:color="auto"/>
                                                <w:left w:val="none" w:sz="0" w:space="0" w:color="auto"/>
                                                <w:bottom w:val="none" w:sz="0" w:space="0" w:color="auto"/>
                                                <w:right w:val="none" w:sz="0" w:space="0" w:color="auto"/>
                                              </w:divBdr>
                                              <w:divsChild>
                                                <w:div w:id="1211770573">
                                                  <w:marLeft w:val="0"/>
                                                  <w:marRight w:val="0"/>
                                                  <w:marTop w:val="0"/>
                                                  <w:marBottom w:val="0"/>
                                                  <w:divBdr>
                                                    <w:top w:val="none" w:sz="0" w:space="0" w:color="auto"/>
                                                    <w:left w:val="none" w:sz="0" w:space="0" w:color="auto"/>
                                                    <w:bottom w:val="none" w:sz="0" w:space="0" w:color="auto"/>
                                                    <w:right w:val="none" w:sz="0" w:space="0" w:color="auto"/>
                                                  </w:divBdr>
                                                  <w:divsChild>
                                                    <w:div w:id="802386090">
                                                      <w:marLeft w:val="0"/>
                                                      <w:marRight w:val="0"/>
                                                      <w:marTop w:val="0"/>
                                                      <w:marBottom w:val="0"/>
                                                      <w:divBdr>
                                                        <w:top w:val="none" w:sz="0" w:space="0" w:color="auto"/>
                                                        <w:left w:val="none" w:sz="0" w:space="0" w:color="auto"/>
                                                        <w:bottom w:val="none" w:sz="0" w:space="0" w:color="auto"/>
                                                        <w:right w:val="none" w:sz="0" w:space="0" w:color="auto"/>
                                                      </w:divBdr>
                                                      <w:divsChild>
                                                        <w:div w:id="82803154">
                                                          <w:marLeft w:val="0"/>
                                                          <w:marRight w:val="0"/>
                                                          <w:marTop w:val="0"/>
                                                          <w:marBottom w:val="0"/>
                                                          <w:divBdr>
                                                            <w:top w:val="none" w:sz="0" w:space="0" w:color="auto"/>
                                                            <w:left w:val="none" w:sz="0" w:space="0" w:color="auto"/>
                                                            <w:bottom w:val="none" w:sz="0" w:space="0" w:color="auto"/>
                                                            <w:right w:val="none" w:sz="0" w:space="0" w:color="auto"/>
                                                          </w:divBdr>
                                                          <w:divsChild>
                                                            <w:div w:id="332073528">
                                                              <w:marLeft w:val="0"/>
                                                              <w:marRight w:val="0"/>
                                                              <w:marTop w:val="0"/>
                                                              <w:marBottom w:val="0"/>
                                                              <w:divBdr>
                                                                <w:top w:val="none" w:sz="0" w:space="0" w:color="auto"/>
                                                                <w:left w:val="none" w:sz="0" w:space="0" w:color="auto"/>
                                                                <w:bottom w:val="none" w:sz="0" w:space="0" w:color="auto"/>
                                                                <w:right w:val="none" w:sz="0" w:space="0" w:color="auto"/>
                                                              </w:divBdr>
                                                            </w:div>
                                                          </w:divsChild>
                                                        </w:div>
                                                        <w:div w:id="33130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977168">
                                                          <w:marLeft w:val="0"/>
                                                          <w:marRight w:val="0"/>
                                                          <w:marTop w:val="0"/>
                                                          <w:marBottom w:val="0"/>
                                                          <w:divBdr>
                                                            <w:top w:val="none" w:sz="0" w:space="0" w:color="auto"/>
                                                            <w:left w:val="none" w:sz="0" w:space="0" w:color="auto"/>
                                                            <w:bottom w:val="none" w:sz="0" w:space="0" w:color="auto"/>
                                                            <w:right w:val="none" w:sz="0" w:space="0" w:color="auto"/>
                                                          </w:divBdr>
                                                          <w:divsChild>
                                                            <w:div w:id="1695616263">
                                                              <w:marLeft w:val="0"/>
                                                              <w:marRight w:val="0"/>
                                                              <w:marTop w:val="0"/>
                                                              <w:marBottom w:val="0"/>
                                                              <w:divBdr>
                                                                <w:top w:val="none" w:sz="0" w:space="0" w:color="auto"/>
                                                                <w:left w:val="none" w:sz="0" w:space="0" w:color="auto"/>
                                                                <w:bottom w:val="none" w:sz="0" w:space="0" w:color="auto"/>
                                                                <w:right w:val="none" w:sz="0" w:space="0" w:color="auto"/>
                                                              </w:divBdr>
                                                            </w:div>
                                                          </w:divsChild>
                                                        </w:div>
                                                        <w:div w:id="1850867880">
                                                          <w:marLeft w:val="0"/>
                                                          <w:marRight w:val="0"/>
                                                          <w:marTop w:val="0"/>
                                                          <w:marBottom w:val="0"/>
                                                          <w:divBdr>
                                                            <w:top w:val="none" w:sz="0" w:space="0" w:color="auto"/>
                                                            <w:left w:val="none" w:sz="0" w:space="0" w:color="auto"/>
                                                            <w:bottom w:val="none" w:sz="0" w:space="0" w:color="auto"/>
                                                            <w:right w:val="none" w:sz="0" w:space="0" w:color="auto"/>
                                                          </w:divBdr>
                                                          <w:divsChild>
                                                            <w:div w:id="28142959">
                                                              <w:marLeft w:val="0"/>
                                                              <w:marRight w:val="0"/>
                                                              <w:marTop w:val="0"/>
                                                              <w:marBottom w:val="0"/>
                                                              <w:divBdr>
                                                                <w:top w:val="none" w:sz="0" w:space="0" w:color="auto"/>
                                                                <w:left w:val="none" w:sz="0" w:space="0" w:color="auto"/>
                                                                <w:bottom w:val="none" w:sz="0" w:space="0" w:color="auto"/>
                                                                <w:right w:val="none" w:sz="0" w:space="0" w:color="auto"/>
                                                              </w:divBdr>
                                                            </w:div>
                                                          </w:divsChild>
                                                        </w:div>
                                                        <w:div w:id="631905005">
                                                          <w:marLeft w:val="0"/>
                                                          <w:marRight w:val="0"/>
                                                          <w:marTop w:val="0"/>
                                                          <w:marBottom w:val="0"/>
                                                          <w:divBdr>
                                                            <w:top w:val="none" w:sz="0" w:space="0" w:color="auto"/>
                                                            <w:left w:val="none" w:sz="0" w:space="0" w:color="auto"/>
                                                            <w:bottom w:val="none" w:sz="0" w:space="0" w:color="auto"/>
                                                            <w:right w:val="none" w:sz="0" w:space="0" w:color="auto"/>
                                                          </w:divBdr>
                                                          <w:divsChild>
                                                            <w:div w:id="625165955">
                                                              <w:marLeft w:val="0"/>
                                                              <w:marRight w:val="0"/>
                                                              <w:marTop w:val="0"/>
                                                              <w:marBottom w:val="0"/>
                                                              <w:divBdr>
                                                                <w:top w:val="none" w:sz="0" w:space="0" w:color="auto"/>
                                                                <w:left w:val="none" w:sz="0" w:space="0" w:color="auto"/>
                                                                <w:bottom w:val="none" w:sz="0" w:space="0" w:color="auto"/>
                                                                <w:right w:val="none" w:sz="0" w:space="0" w:color="auto"/>
                                                              </w:divBdr>
                                                            </w:div>
                                                          </w:divsChild>
                                                        </w:div>
                                                        <w:div w:id="131751667">
                                                          <w:marLeft w:val="0"/>
                                                          <w:marRight w:val="0"/>
                                                          <w:marTop w:val="0"/>
                                                          <w:marBottom w:val="0"/>
                                                          <w:divBdr>
                                                            <w:top w:val="none" w:sz="0" w:space="0" w:color="auto"/>
                                                            <w:left w:val="none" w:sz="0" w:space="0" w:color="auto"/>
                                                            <w:bottom w:val="none" w:sz="0" w:space="0" w:color="auto"/>
                                                            <w:right w:val="none" w:sz="0" w:space="0" w:color="auto"/>
                                                          </w:divBdr>
                                                          <w:divsChild>
                                                            <w:div w:id="2075425214">
                                                              <w:marLeft w:val="0"/>
                                                              <w:marRight w:val="0"/>
                                                              <w:marTop w:val="0"/>
                                                              <w:marBottom w:val="0"/>
                                                              <w:divBdr>
                                                                <w:top w:val="none" w:sz="0" w:space="0" w:color="auto"/>
                                                                <w:left w:val="none" w:sz="0" w:space="0" w:color="auto"/>
                                                                <w:bottom w:val="none" w:sz="0" w:space="0" w:color="auto"/>
                                                                <w:right w:val="none" w:sz="0" w:space="0" w:color="auto"/>
                                                              </w:divBdr>
                                                            </w:div>
                                                          </w:divsChild>
                                                        </w:div>
                                                        <w:div w:id="1047876051">
                                                          <w:marLeft w:val="0"/>
                                                          <w:marRight w:val="0"/>
                                                          <w:marTop w:val="0"/>
                                                          <w:marBottom w:val="0"/>
                                                          <w:divBdr>
                                                            <w:top w:val="none" w:sz="0" w:space="0" w:color="auto"/>
                                                            <w:left w:val="none" w:sz="0" w:space="0" w:color="auto"/>
                                                            <w:bottom w:val="none" w:sz="0" w:space="0" w:color="auto"/>
                                                            <w:right w:val="none" w:sz="0" w:space="0" w:color="auto"/>
                                                          </w:divBdr>
                                                          <w:divsChild>
                                                            <w:div w:id="429358677">
                                                              <w:marLeft w:val="0"/>
                                                              <w:marRight w:val="0"/>
                                                              <w:marTop w:val="0"/>
                                                              <w:marBottom w:val="0"/>
                                                              <w:divBdr>
                                                                <w:top w:val="none" w:sz="0" w:space="0" w:color="auto"/>
                                                                <w:left w:val="none" w:sz="0" w:space="0" w:color="auto"/>
                                                                <w:bottom w:val="none" w:sz="0" w:space="0" w:color="auto"/>
                                                                <w:right w:val="none" w:sz="0" w:space="0" w:color="auto"/>
                                                              </w:divBdr>
                                                            </w:div>
                                                          </w:divsChild>
                                                        </w:div>
                                                        <w:div w:id="964430399">
                                                          <w:marLeft w:val="0"/>
                                                          <w:marRight w:val="0"/>
                                                          <w:marTop w:val="0"/>
                                                          <w:marBottom w:val="0"/>
                                                          <w:divBdr>
                                                            <w:top w:val="none" w:sz="0" w:space="0" w:color="auto"/>
                                                            <w:left w:val="none" w:sz="0" w:space="0" w:color="auto"/>
                                                            <w:bottom w:val="none" w:sz="0" w:space="0" w:color="auto"/>
                                                            <w:right w:val="none" w:sz="0" w:space="0" w:color="auto"/>
                                                          </w:divBdr>
                                                          <w:divsChild>
                                                            <w:div w:id="19346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42521">
                                          <w:marLeft w:val="0"/>
                                          <w:marRight w:val="0"/>
                                          <w:marTop w:val="0"/>
                                          <w:marBottom w:val="0"/>
                                          <w:divBdr>
                                            <w:top w:val="none" w:sz="0" w:space="0" w:color="auto"/>
                                            <w:left w:val="none" w:sz="0" w:space="0" w:color="auto"/>
                                            <w:bottom w:val="none" w:sz="0" w:space="0" w:color="auto"/>
                                            <w:right w:val="none" w:sz="0" w:space="0" w:color="auto"/>
                                          </w:divBdr>
                                          <w:divsChild>
                                            <w:div w:id="1593858896">
                                              <w:marLeft w:val="0"/>
                                              <w:marRight w:val="0"/>
                                              <w:marTop w:val="0"/>
                                              <w:marBottom w:val="0"/>
                                              <w:divBdr>
                                                <w:top w:val="none" w:sz="0" w:space="0" w:color="auto"/>
                                                <w:left w:val="none" w:sz="0" w:space="0" w:color="auto"/>
                                                <w:bottom w:val="none" w:sz="0" w:space="0" w:color="auto"/>
                                                <w:right w:val="none" w:sz="0" w:space="0" w:color="auto"/>
                                              </w:divBdr>
                                              <w:divsChild>
                                                <w:div w:id="175310090">
                                                  <w:marLeft w:val="0"/>
                                                  <w:marRight w:val="0"/>
                                                  <w:marTop w:val="0"/>
                                                  <w:marBottom w:val="0"/>
                                                  <w:divBdr>
                                                    <w:top w:val="none" w:sz="0" w:space="0" w:color="auto"/>
                                                    <w:left w:val="none" w:sz="0" w:space="0" w:color="auto"/>
                                                    <w:bottom w:val="none" w:sz="0" w:space="0" w:color="auto"/>
                                                    <w:right w:val="none" w:sz="0" w:space="0" w:color="auto"/>
                                                  </w:divBdr>
                                                  <w:divsChild>
                                                    <w:div w:id="1973703482">
                                                      <w:marLeft w:val="0"/>
                                                      <w:marRight w:val="0"/>
                                                      <w:marTop w:val="0"/>
                                                      <w:marBottom w:val="0"/>
                                                      <w:divBdr>
                                                        <w:top w:val="none" w:sz="0" w:space="0" w:color="auto"/>
                                                        <w:left w:val="none" w:sz="0" w:space="0" w:color="auto"/>
                                                        <w:bottom w:val="none" w:sz="0" w:space="0" w:color="auto"/>
                                                        <w:right w:val="none" w:sz="0" w:space="0" w:color="auto"/>
                                                      </w:divBdr>
                                                      <w:divsChild>
                                                        <w:div w:id="5926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235637">
          <w:marLeft w:val="0"/>
          <w:marRight w:val="0"/>
          <w:marTop w:val="0"/>
          <w:marBottom w:val="0"/>
          <w:divBdr>
            <w:top w:val="none" w:sz="0" w:space="0" w:color="auto"/>
            <w:left w:val="none" w:sz="0" w:space="0" w:color="auto"/>
            <w:bottom w:val="none" w:sz="0" w:space="0" w:color="auto"/>
            <w:right w:val="none" w:sz="0" w:space="0" w:color="auto"/>
          </w:divBdr>
          <w:divsChild>
            <w:div w:id="652493491">
              <w:marLeft w:val="0"/>
              <w:marRight w:val="0"/>
              <w:marTop w:val="0"/>
              <w:marBottom w:val="0"/>
              <w:divBdr>
                <w:top w:val="none" w:sz="0" w:space="0" w:color="auto"/>
                <w:left w:val="none" w:sz="0" w:space="0" w:color="auto"/>
                <w:bottom w:val="none" w:sz="0" w:space="0" w:color="auto"/>
                <w:right w:val="none" w:sz="0" w:space="0" w:color="auto"/>
              </w:divBdr>
              <w:divsChild>
                <w:div w:id="757753157">
                  <w:marLeft w:val="0"/>
                  <w:marRight w:val="0"/>
                  <w:marTop w:val="0"/>
                  <w:marBottom w:val="0"/>
                  <w:divBdr>
                    <w:top w:val="none" w:sz="0" w:space="0" w:color="auto"/>
                    <w:left w:val="none" w:sz="0" w:space="0" w:color="auto"/>
                    <w:bottom w:val="none" w:sz="0" w:space="0" w:color="auto"/>
                    <w:right w:val="none" w:sz="0" w:space="0" w:color="auto"/>
                  </w:divBdr>
                  <w:divsChild>
                    <w:div w:id="1186166773">
                      <w:marLeft w:val="0"/>
                      <w:marRight w:val="0"/>
                      <w:marTop w:val="0"/>
                      <w:marBottom w:val="0"/>
                      <w:divBdr>
                        <w:top w:val="none" w:sz="0" w:space="0" w:color="auto"/>
                        <w:left w:val="none" w:sz="0" w:space="0" w:color="auto"/>
                        <w:bottom w:val="none" w:sz="0" w:space="0" w:color="auto"/>
                        <w:right w:val="none" w:sz="0" w:space="0" w:color="auto"/>
                      </w:divBdr>
                      <w:divsChild>
                        <w:div w:id="711417954">
                          <w:marLeft w:val="0"/>
                          <w:marRight w:val="0"/>
                          <w:marTop w:val="0"/>
                          <w:marBottom w:val="0"/>
                          <w:divBdr>
                            <w:top w:val="none" w:sz="0" w:space="0" w:color="auto"/>
                            <w:left w:val="none" w:sz="0" w:space="0" w:color="auto"/>
                            <w:bottom w:val="none" w:sz="0" w:space="0" w:color="auto"/>
                            <w:right w:val="none" w:sz="0" w:space="0" w:color="auto"/>
                          </w:divBdr>
                          <w:divsChild>
                            <w:div w:id="1072459741">
                              <w:marLeft w:val="0"/>
                              <w:marRight w:val="0"/>
                              <w:marTop w:val="0"/>
                              <w:marBottom w:val="0"/>
                              <w:divBdr>
                                <w:top w:val="none" w:sz="0" w:space="0" w:color="auto"/>
                                <w:left w:val="none" w:sz="0" w:space="0" w:color="auto"/>
                                <w:bottom w:val="none" w:sz="0" w:space="0" w:color="auto"/>
                                <w:right w:val="none" w:sz="0" w:space="0" w:color="auto"/>
                              </w:divBdr>
                              <w:divsChild>
                                <w:div w:id="1975207499">
                                  <w:marLeft w:val="0"/>
                                  <w:marRight w:val="0"/>
                                  <w:marTop w:val="0"/>
                                  <w:marBottom w:val="0"/>
                                  <w:divBdr>
                                    <w:top w:val="none" w:sz="0" w:space="0" w:color="auto"/>
                                    <w:left w:val="none" w:sz="0" w:space="0" w:color="auto"/>
                                    <w:bottom w:val="none" w:sz="0" w:space="0" w:color="auto"/>
                                    <w:right w:val="none" w:sz="0" w:space="0" w:color="auto"/>
                                  </w:divBdr>
                                  <w:divsChild>
                                    <w:div w:id="1989556652">
                                      <w:marLeft w:val="0"/>
                                      <w:marRight w:val="0"/>
                                      <w:marTop w:val="0"/>
                                      <w:marBottom w:val="0"/>
                                      <w:divBdr>
                                        <w:top w:val="none" w:sz="0" w:space="0" w:color="auto"/>
                                        <w:left w:val="none" w:sz="0" w:space="0" w:color="auto"/>
                                        <w:bottom w:val="none" w:sz="0" w:space="0" w:color="auto"/>
                                        <w:right w:val="none" w:sz="0" w:space="0" w:color="auto"/>
                                      </w:divBdr>
                                      <w:divsChild>
                                        <w:div w:id="932661773">
                                          <w:marLeft w:val="0"/>
                                          <w:marRight w:val="0"/>
                                          <w:marTop w:val="0"/>
                                          <w:marBottom w:val="0"/>
                                          <w:divBdr>
                                            <w:top w:val="none" w:sz="0" w:space="0" w:color="auto"/>
                                            <w:left w:val="none" w:sz="0" w:space="0" w:color="auto"/>
                                            <w:bottom w:val="none" w:sz="0" w:space="0" w:color="auto"/>
                                            <w:right w:val="none" w:sz="0" w:space="0" w:color="auto"/>
                                          </w:divBdr>
                                          <w:divsChild>
                                            <w:div w:id="1862163033">
                                              <w:marLeft w:val="0"/>
                                              <w:marRight w:val="0"/>
                                              <w:marTop w:val="0"/>
                                              <w:marBottom w:val="0"/>
                                              <w:divBdr>
                                                <w:top w:val="none" w:sz="0" w:space="0" w:color="auto"/>
                                                <w:left w:val="none" w:sz="0" w:space="0" w:color="auto"/>
                                                <w:bottom w:val="none" w:sz="0" w:space="0" w:color="auto"/>
                                                <w:right w:val="none" w:sz="0" w:space="0" w:color="auto"/>
                                              </w:divBdr>
                                              <w:divsChild>
                                                <w:div w:id="18212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111256">
      <w:bodyDiv w:val="1"/>
      <w:marLeft w:val="0"/>
      <w:marRight w:val="0"/>
      <w:marTop w:val="0"/>
      <w:marBottom w:val="0"/>
      <w:divBdr>
        <w:top w:val="none" w:sz="0" w:space="0" w:color="auto"/>
        <w:left w:val="none" w:sz="0" w:space="0" w:color="auto"/>
        <w:bottom w:val="none" w:sz="0" w:space="0" w:color="auto"/>
        <w:right w:val="none" w:sz="0" w:space="0" w:color="auto"/>
      </w:divBdr>
      <w:divsChild>
        <w:div w:id="1002313453">
          <w:marLeft w:val="0"/>
          <w:marRight w:val="0"/>
          <w:marTop w:val="0"/>
          <w:marBottom w:val="0"/>
          <w:divBdr>
            <w:top w:val="none" w:sz="0" w:space="0" w:color="auto"/>
            <w:left w:val="none" w:sz="0" w:space="0" w:color="auto"/>
            <w:bottom w:val="none" w:sz="0" w:space="0" w:color="auto"/>
            <w:right w:val="none" w:sz="0" w:space="0" w:color="auto"/>
          </w:divBdr>
          <w:divsChild>
            <w:div w:id="7359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60214">
      <w:bodyDiv w:val="1"/>
      <w:marLeft w:val="0"/>
      <w:marRight w:val="0"/>
      <w:marTop w:val="0"/>
      <w:marBottom w:val="0"/>
      <w:divBdr>
        <w:top w:val="none" w:sz="0" w:space="0" w:color="auto"/>
        <w:left w:val="none" w:sz="0" w:space="0" w:color="auto"/>
        <w:bottom w:val="none" w:sz="0" w:space="0" w:color="auto"/>
        <w:right w:val="none" w:sz="0" w:space="0" w:color="auto"/>
      </w:divBdr>
      <w:divsChild>
        <w:div w:id="138872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585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395563">
          <w:blockQuote w:val="1"/>
          <w:marLeft w:val="720"/>
          <w:marRight w:val="720"/>
          <w:marTop w:val="100"/>
          <w:marBottom w:val="100"/>
          <w:divBdr>
            <w:top w:val="none" w:sz="0" w:space="0" w:color="auto"/>
            <w:left w:val="none" w:sz="0" w:space="0" w:color="auto"/>
            <w:bottom w:val="none" w:sz="0" w:space="0" w:color="auto"/>
            <w:right w:val="none" w:sz="0" w:space="0" w:color="auto"/>
          </w:divBdr>
        </w:div>
        <w:div w:id="688605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56561187">
          <w:marLeft w:val="0"/>
          <w:marRight w:val="0"/>
          <w:marTop w:val="0"/>
          <w:marBottom w:val="0"/>
          <w:divBdr>
            <w:top w:val="none" w:sz="0" w:space="0" w:color="auto"/>
            <w:left w:val="none" w:sz="0" w:space="0" w:color="auto"/>
            <w:bottom w:val="none" w:sz="0" w:space="0" w:color="auto"/>
            <w:right w:val="none" w:sz="0" w:space="0" w:color="auto"/>
          </w:divBdr>
          <w:divsChild>
            <w:div w:id="609318124">
              <w:marLeft w:val="0"/>
              <w:marRight w:val="0"/>
              <w:marTop w:val="0"/>
              <w:marBottom w:val="0"/>
              <w:divBdr>
                <w:top w:val="none" w:sz="0" w:space="0" w:color="auto"/>
                <w:left w:val="none" w:sz="0" w:space="0" w:color="auto"/>
                <w:bottom w:val="none" w:sz="0" w:space="0" w:color="auto"/>
                <w:right w:val="none" w:sz="0" w:space="0" w:color="auto"/>
              </w:divBdr>
            </w:div>
          </w:divsChild>
        </w:div>
        <w:div w:id="701174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315757">
      <w:bodyDiv w:val="1"/>
      <w:marLeft w:val="0"/>
      <w:marRight w:val="0"/>
      <w:marTop w:val="0"/>
      <w:marBottom w:val="0"/>
      <w:divBdr>
        <w:top w:val="none" w:sz="0" w:space="0" w:color="auto"/>
        <w:left w:val="none" w:sz="0" w:space="0" w:color="auto"/>
        <w:bottom w:val="none" w:sz="0" w:space="0" w:color="auto"/>
        <w:right w:val="none" w:sz="0" w:space="0" w:color="auto"/>
      </w:divBdr>
      <w:divsChild>
        <w:div w:id="549266891">
          <w:marLeft w:val="0"/>
          <w:marRight w:val="0"/>
          <w:marTop w:val="0"/>
          <w:marBottom w:val="0"/>
          <w:divBdr>
            <w:top w:val="none" w:sz="0" w:space="0" w:color="auto"/>
            <w:left w:val="none" w:sz="0" w:space="0" w:color="auto"/>
            <w:bottom w:val="none" w:sz="0" w:space="0" w:color="auto"/>
            <w:right w:val="none" w:sz="0" w:space="0" w:color="auto"/>
          </w:divBdr>
          <w:divsChild>
            <w:div w:id="109013143">
              <w:marLeft w:val="0"/>
              <w:marRight w:val="0"/>
              <w:marTop w:val="0"/>
              <w:marBottom w:val="0"/>
              <w:divBdr>
                <w:top w:val="none" w:sz="0" w:space="0" w:color="auto"/>
                <w:left w:val="none" w:sz="0" w:space="0" w:color="auto"/>
                <w:bottom w:val="none" w:sz="0" w:space="0" w:color="auto"/>
                <w:right w:val="none" w:sz="0" w:space="0" w:color="auto"/>
              </w:divBdr>
            </w:div>
          </w:divsChild>
        </w:div>
        <w:div w:id="2090535275">
          <w:marLeft w:val="0"/>
          <w:marRight w:val="0"/>
          <w:marTop w:val="0"/>
          <w:marBottom w:val="0"/>
          <w:divBdr>
            <w:top w:val="none" w:sz="0" w:space="0" w:color="auto"/>
            <w:left w:val="none" w:sz="0" w:space="0" w:color="auto"/>
            <w:bottom w:val="none" w:sz="0" w:space="0" w:color="auto"/>
            <w:right w:val="none" w:sz="0" w:space="0" w:color="auto"/>
          </w:divBdr>
          <w:divsChild>
            <w:div w:id="652412828">
              <w:marLeft w:val="0"/>
              <w:marRight w:val="0"/>
              <w:marTop w:val="0"/>
              <w:marBottom w:val="0"/>
              <w:divBdr>
                <w:top w:val="none" w:sz="0" w:space="0" w:color="auto"/>
                <w:left w:val="none" w:sz="0" w:space="0" w:color="auto"/>
                <w:bottom w:val="none" w:sz="0" w:space="0" w:color="auto"/>
                <w:right w:val="none" w:sz="0" w:space="0" w:color="auto"/>
              </w:divBdr>
            </w:div>
          </w:divsChild>
        </w:div>
        <w:div w:id="272904837">
          <w:marLeft w:val="0"/>
          <w:marRight w:val="0"/>
          <w:marTop w:val="0"/>
          <w:marBottom w:val="0"/>
          <w:divBdr>
            <w:top w:val="none" w:sz="0" w:space="0" w:color="auto"/>
            <w:left w:val="none" w:sz="0" w:space="0" w:color="auto"/>
            <w:bottom w:val="none" w:sz="0" w:space="0" w:color="auto"/>
            <w:right w:val="none" w:sz="0" w:space="0" w:color="auto"/>
          </w:divBdr>
          <w:divsChild>
            <w:div w:id="107437450">
              <w:marLeft w:val="0"/>
              <w:marRight w:val="0"/>
              <w:marTop w:val="0"/>
              <w:marBottom w:val="0"/>
              <w:divBdr>
                <w:top w:val="none" w:sz="0" w:space="0" w:color="auto"/>
                <w:left w:val="none" w:sz="0" w:space="0" w:color="auto"/>
                <w:bottom w:val="none" w:sz="0" w:space="0" w:color="auto"/>
                <w:right w:val="none" w:sz="0" w:space="0" w:color="auto"/>
              </w:divBdr>
            </w:div>
          </w:divsChild>
        </w:div>
        <w:div w:id="464858292">
          <w:marLeft w:val="0"/>
          <w:marRight w:val="0"/>
          <w:marTop w:val="0"/>
          <w:marBottom w:val="0"/>
          <w:divBdr>
            <w:top w:val="none" w:sz="0" w:space="0" w:color="auto"/>
            <w:left w:val="none" w:sz="0" w:space="0" w:color="auto"/>
            <w:bottom w:val="none" w:sz="0" w:space="0" w:color="auto"/>
            <w:right w:val="none" w:sz="0" w:space="0" w:color="auto"/>
          </w:divBdr>
          <w:divsChild>
            <w:div w:id="1651058761">
              <w:marLeft w:val="0"/>
              <w:marRight w:val="0"/>
              <w:marTop w:val="0"/>
              <w:marBottom w:val="0"/>
              <w:divBdr>
                <w:top w:val="none" w:sz="0" w:space="0" w:color="auto"/>
                <w:left w:val="none" w:sz="0" w:space="0" w:color="auto"/>
                <w:bottom w:val="none" w:sz="0" w:space="0" w:color="auto"/>
                <w:right w:val="none" w:sz="0" w:space="0" w:color="auto"/>
              </w:divBdr>
            </w:div>
          </w:divsChild>
        </w:div>
        <w:div w:id="465322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89026">
          <w:marLeft w:val="0"/>
          <w:marRight w:val="0"/>
          <w:marTop w:val="0"/>
          <w:marBottom w:val="0"/>
          <w:divBdr>
            <w:top w:val="none" w:sz="0" w:space="0" w:color="auto"/>
            <w:left w:val="none" w:sz="0" w:space="0" w:color="auto"/>
            <w:bottom w:val="none" w:sz="0" w:space="0" w:color="auto"/>
            <w:right w:val="none" w:sz="0" w:space="0" w:color="auto"/>
          </w:divBdr>
          <w:divsChild>
            <w:div w:id="1691839079">
              <w:marLeft w:val="0"/>
              <w:marRight w:val="0"/>
              <w:marTop w:val="0"/>
              <w:marBottom w:val="0"/>
              <w:divBdr>
                <w:top w:val="none" w:sz="0" w:space="0" w:color="auto"/>
                <w:left w:val="none" w:sz="0" w:space="0" w:color="auto"/>
                <w:bottom w:val="none" w:sz="0" w:space="0" w:color="auto"/>
                <w:right w:val="none" w:sz="0" w:space="0" w:color="auto"/>
              </w:divBdr>
            </w:div>
          </w:divsChild>
        </w:div>
        <w:div w:id="122424515">
          <w:marLeft w:val="0"/>
          <w:marRight w:val="0"/>
          <w:marTop w:val="0"/>
          <w:marBottom w:val="0"/>
          <w:divBdr>
            <w:top w:val="none" w:sz="0" w:space="0" w:color="auto"/>
            <w:left w:val="none" w:sz="0" w:space="0" w:color="auto"/>
            <w:bottom w:val="none" w:sz="0" w:space="0" w:color="auto"/>
            <w:right w:val="none" w:sz="0" w:space="0" w:color="auto"/>
          </w:divBdr>
          <w:divsChild>
            <w:div w:id="814181113">
              <w:marLeft w:val="0"/>
              <w:marRight w:val="0"/>
              <w:marTop w:val="0"/>
              <w:marBottom w:val="0"/>
              <w:divBdr>
                <w:top w:val="none" w:sz="0" w:space="0" w:color="auto"/>
                <w:left w:val="none" w:sz="0" w:space="0" w:color="auto"/>
                <w:bottom w:val="none" w:sz="0" w:space="0" w:color="auto"/>
                <w:right w:val="none" w:sz="0" w:space="0" w:color="auto"/>
              </w:divBdr>
            </w:div>
          </w:divsChild>
        </w:div>
        <w:div w:id="1199514178">
          <w:marLeft w:val="0"/>
          <w:marRight w:val="0"/>
          <w:marTop w:val="0"/>
          <w:marBottom w:val="0"/>
          <w:divBdr>
            <w:top w:val="none" w:sz="0" w:space="0" w:color="auto"/>
            <w:left w:val="none" w:sz="0" w:space="0" w:color="auto"/>
            <w:bottom w:val="none" w:sz="0" w:space="0" w:color="auto"/>
            <w:right w:val="none" w:sz="0" w:space="0" w:color="auto"/>
          </w:divBdr>
          <w:divsChild>
            <w:div w:id="8156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81479">
      <w:bodyDiv w:val="1"/>
      <w:marLeft w:val="0"/>
      <w:marRight w:val="0"/>
      <w:marTop w:val="0"/>
      <w:marBottom w:val="0"/>
      <w:divBdr>
        <w:top w:val="none" w:sz="0" w:space="0" w:color="auto"/>
        <w:left w:val="none" w:sz="0" w:space="0" w:color="auto"/>
        <w:bottom w:val="none" w:sz="0" w:space="0" w:color="auto"/>
        <w:right w:val="none" w:sz="0" w:space="0" w:color="auto"/>
      </w:divBdr>
      <w:divsChild>
        <w:div w:id="1677608495">
          <w:marLeft w:val="0"/>
          <w:marRight w:val="0"/>
          <w:marTop w:val="0"/>
          <w:marBottom w:val="0"/>
          <w:divBdr>
            <w:top w:val="none" w:sz="0" w:space="0" w:color="auto"/>
            <w:left w:val="none" w:sz="0" w:space="0" w:color="auto"/>
            <w:bottom w:val="none" w:sz="0" w:space="0" w:color="auto"/>
            <w:right w:val="none" w:sz="0" w:space="0" w:color="auto"/>
          </w:divBdr>
          <w:divsChild>
            <w:div w:id="156850602">
              <w:marLeft w:val="0"/>
              <w:marRight w:val="0"/>
              <w:marTop w:val="0"/>
              <w:marBottom w:val="0"/>
              <w:divBdr>
                <w:top w:val="none" w:sz="0" w:space="0" w:color="auto"/>
                <w:left w:val="none" w:sz="0" w:space="0" w:color="auto"/>
                <w:bottom w:val="none" w:sz="0" w:space="0" w:color="auto"/>
                <w:right w:val="none" w:sz="0" w:space="0" w:color="auto"/>
              </w:divBdr>
            </w:div>
          </w:divsChild>
        </w:div>
        <w:div w:id="392000223">
          <w:marLeft w:val="0"/>
          <w:marRight w:val="0"/>
          <w:marTop w:val="0"/>
          <w:marBottom w:val="0"/>
          <w:divBdr>
            <w:top w:val="none" w:sz="0" w:space="0" w:color="auto"/>
            <w:left w:val="none" w:sz="0" w:space="0" w:color="auto"/>
            <w:bottom w:val="none" w:sz="0" w:space="0" w:color="auto"/>
            <w:right w:val="none" w:sz="0" w:space="0" w:color="auto"/>
          </w:divBdr>
          <w:divsChild>
            <w:div w:id="592133805">
              <w:marLeft w:val="0"/>
              <w:marRight w:val="0"/>
              <w:marTop w:val="0"/>
              <w:marBottom w:val="0"/>
              <w:divBdr>
                <w:top w:val="none" w:sz="0" w:space="0" w:color="auto"/>
                <w:left w:val="none" w:sz="0" w:space="0" w:color="auto"/>
                <w:bottom w:val="none" w:sz="0" w:space="0" w:color="auto"/>
                <w:right w:val="none" w:sz="0" w:space="0" w:color="auto"/>
              </w:divBdr>
            </w:div>
          </w:divsChild>
        </w:div>
        <w:div w:id="1035732368">
          <w:marLeft w:val="0"/>
          <w:marRight w:val="0"/>
          <w:marTop w:val="0"/>
          <w:marBottom w:val="0"/>
          <w:divBdr>
            <w:top w:val="none" w:sz="0" w:space="0" w:color="auto"/>
            <w:left w:val="none" w:sz="0" w:space="0" w:color="auto"/>
            <w:bottom w:val="none" w:sz="0" w:space="0" w:color="auto"/>
            <w:right w:val="none" w:sz="0" w:space="0" w:color="auto"/>
          </w:divBdr>
          <w:divsChild>
            <w:div w:id="1134366165">
              <w:marLeft w:val="0"/>
              <w:marRight w:val="0"/>
              <w:marTop w:val="0"/>
              <w:marBottom w:val="0"/>
              <w:divBdr>
                <w:top w:val="none" w:sz="0" w:space="0" w:color="auto"/>
                <w:left w:val="none" w:sz="0" w:space="0" w:color="auto"/>
                <w:bottom w:val="none" w:sz="0" w:space="0" w:color="auto"/>
                <w:right w:val="none" w:sz="0" w:space="0" w:color="auto"/>
              </w:divBdr>
            </w:div>
          </w:divsChild>
        </w:div>
        <w:div w:id="929047573">
          <w:marLeft w:val="0"/>
          <w:marRight w:val="0"/>
          <w:marTop w:val="0"/>
          <w:marBottom w:val="0"/>
          <w:divBdr>
            <w:top w:val="none" w:sz="0" w:space="0" w:color="auto"/>
            <w:left w:val="none" w:sz="0" w:space="0" w:color="auto"/>
            <w:bottom w:val="none" w:sz="0" w:space="0" w:color="auto"/>
            <w:right w:val="none" w:sz="0" w:space="0" w:color="auto"/>
          </w:divBdr>
          <w:divsChild>
            <w:div w:id="176769044">
              <w:marLeft w:val="0"/>
              <w:marRight w:val="0"/>
              <w:marTop w:val="0"/>
              <w:marBottom w:val="0"/>
              <w:divBdr>
                <w:top w:val="none" w:sz="0" w:space="0" w:color="auto"/>
                <w:left w:val="none" w:sz="0" w:space="0" w:color="auto"/>
                <w:bottom w:val="none" w:sz="0" w:space="0" w:color="auto"/>
                <w:right w:val="none" w:sz="0" w:space="0" w:color="auto"/>
              </w:divBdr>
            </w:div>
          </w:divsChild>
        </w:div>
        <w:div w:id="2130661363">
          <w:marLeft w:val="0"/>
          <w:marRight w:val="0"/>
          <w:marTop w:val="0"/>
          <w:marBottom w:val="0"/>
          <w:divBdr>
            <w:top w:val="none" w:sz="0" w:space="0" w:color="auto"/>
            <w:left w:val="none" w:sz="0" w:space="0" w:color="auto"/>
            <w:bottom w:val="none" w:sz="0" w:space="0" w:color="auto"/>
            <w:right w:val="none" w:sz="0" w:space="0" w:color="auto"/>
          </w:divBdr>
          <w:divsChild>
            <w:div w:id="698047624">
              <w:marLeft w:val="0"/>
              <w:marRight w:val="0"/>
              <w:marTop w:val="0"/>
              <w:marBottom w:val="0"/>
              <w:divBdr>
                <w:top w:val="none" w:sz="0" w:space="0" w:color="auto"/>
                <w:left w:val="none" w:sz="0" w:space="0" w:color="auto"/>
                <w:bottom w:val="none" w:sz="0" w:space="0" w:color="auto"/>
                <w:right w:val="none" w:sz="0" w:space="0" w:color="auto"/>
              </w:divBdr>
            </w:div>
          </w:divsChild>
        </w:div>
        <w:div w:id="955868569">
          <w:marLeft w:val="0"/>
          <w:marRight w:val="0"/>
          <w:marTop w:val="0"/>
          <w:marBottom w:val="0"/>
          <w:divBdr>
            <w:top w:val="none" w:sz="0" w:space="0" w:color="auto"/>
            <w:left w:val="none" w:sz="0" w:space="0" w:color="auto"/>
            <w:bottom w:val="none" w:sz="0" w:space="0" w:color="auto"/>
            <w:right w:val="none" w:sz="0" w:space="0" w:color="auto"/>
          </w:divBdr>
          <w:divsChild>
            <w:div w:id="133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2497">
      <w:bodyDiv w:val="1"/>
      <w:marLeft w:val="0"/>
      <w:marRight w:val="0"/>
      <w:marTop w:val="0"/>
      <w:marBottom w:val="0"/>
      <w:divBdr>
        <w:top w:val="none" w:sz="0" w:space="0" w:color="auto"/>
        <w:left w:val="none" w:sz="0" w:space="0" w:color="auto"/>
        <w:bottom w:val="none" w:sz="0" w:space="0" w:color="auto"/>
        <w:right w:val="none" w:sz="0" w:space="0" w:color="auto"/>
      </w:divBdr>
      <w:divsChild>
        <w:div w:id="15731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0468">
          <w:marLeft w:val="0"/>
          <w:marRight w:val="0"/>
          <w:marTop w:val="0"/>
          <w:marBottom w:val="0"/>
          <w:divBdr>
            <w:top w:val="none" w:sz="0" w:space="0" w:color="auto"/>
            <w:left w:val="none" w:sz="0" w:space="0" w:color="auto"/>
            <w:bottom w:val="none" w:sz="0" w:space="0" w:color="auto"/>
            <w:right w:val="none" w:sz="0" w:space="0" w:color="auto"/>
          </w:divBdr>
          <w:divsChild>
            <w:div w:id="499471386">
              <w:marLeft w:val="0"/>
              <w:marRight w:val="0"/>
              <w:marTop w:val="0"/>
              <w:marBottom w:val="0"/>
              <w:divBdr>
                <w:top w:val="none" w:sz="0" w:space="0" w:color="auto"/>
                <w:left w:val="none" w:sz="0" w:space="0" w:color="auto"/>
                <w:bottom w:val="none" w:sz="0" w:space="0" w:color="auto"/>
                <w:right w:val="none" w:sz="0" w:space="0" w:color="auto"/>
              </w:divBdr>
            </w:div>
          </w:divsChild>
        </w:div>
        <w:div w:id="1171532765">
          <w:marLeft w:val="0"/>
          <w:marRight w:val="0"/>
          <w:marTop w:val="0"/>
          <w:marBottom w:val="0"/>
          <w:divBdr>
            <w:top w:val="none" w:sz="0" w:space="0" w:color="auto"/>
            <w:left w:val="none" w:sz="0" w:space="0" w:color="auto"/>
            <w:bottom w:val="none" w:sz="0" w:space="0" w:color="auto"/>
            <w:right w:val="none" w:sz="0" w:space="0" w:color="auto"/>
          </w:divBdr>
          <w:divsChild>
            <w:div w:id="791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2662">
      <w:bodyDiv w:val="1"/>
      <w:marLeft w:val="0"/>
      <w:marRight w:val="0"/>
      <w:marTop w:val="0"/>
      <w:marBottom w:val="0"/>
      <w:divBdr>
        <w:top w:val="none" w:sz="0" w:space="0" w:color="auto"/>
        <w:left w:val="none" w:sz="0" w:space="0" w:color="auto"/>
        <w:bottom w:val="none" w:sz="0" w:space="0" w:color="auto"/>
        <w:right w:val="none" w:sz="0" w:space="0" w:color="auto"/>
      </w:divBdr>
      <w:divsChild>
        <w:div w:id="2063403941">
          <w:marLeft w:val="0"/>
          <w:marRight w:val="0"/>
          <w:marTop w:val="0"/>
          <w:marBottom w:val="0"/>
          <w:divBdr>
            <w:top w:val="none" w:sz="0" w:space="0" w:color="auto"/>
            <w:left w:val="none" w:sz="0" w:space="0" w:color="auto"/>
            <w:bottom w:val="none" w:sz="0" w:space="0" w:color="auto"/>
            <w:right w:val="none" w:sz="0" w:space="0" w:color="auto"/>
          </w:divBdr>
          <w:divsChild>
            <w:div w:id="1792281223">
              <w:marLeft w:val="0"/>
              <w:marRight w:val="0"/>
              <w:marTop w:val="0"/>
              <w:marBottom w:val="0"/>
              <w:divBdr>
                <w:top w:val="none" w:sz="0" w:space="0" w:color="auto"/>
                <w:left w:val="none" w:sz="0" w:space="0" w:color="auto"/>
                <w:bottom w:val="none" w:sz="0" w:space="0" w:color="auto"/>
                <w:right w:val="none" w:sz="0" w:space="0" w:color="auto"/>
              </w:divBdr>
            </w:div>
          </w:divsChild>
        </w:div>
        <w:div w:id="80978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502615">
          <w:marLeft w:val="0"/>
          <w:marRight w:val="0"/>
          <w:marTop w:val="0"/>
          <w:marBottom w:val="0"/>
          <w:divBdr>
            <w:top w:val="none" w:sz="0" w:space="0" w:color="auto"/>
            <w:left w:val="none" w:sz="0" w:space="0" w:color="auto"/>
            <w:bottom w:val="none" w:sz="0" w:space="0" w:color="auto"/>
            <w:right w:val="none" w:sz="0" w:space="0" w:color="auto"/>
          </w:divBdr>
          <w:divsChild>
            <w:div w:id="1666012917">
              <w:marLeft w:val="0"/>
              <w:marRight w:val="0"/>
              <w:marTop w:val="0"/>
              <w:marBottom w:val="0"/>
              <w:divBdr>
                <w:top w:val="none" w:sz="0" w:space="0" w:color="auto"/>
                <w:left w:val="none" w:sz="0" w:space="0" w:color="auto"/>
                <w:bottom w:val="none" w:sz="0" w:space="0" w:color="auto"/>
                <w:right w:val="none" w:sz="0" w:space="0" w:color="auto"/>
              </w:divBdr>
            </w:div>
          </w:divsChild>
        </w:div>
        <w:div w:id="658311828">
          <w:marLeft w:val="0"/>
          <w:marRight w:val="0"/>
          <w:marTop w:val="0"/>
          <w:marBottom w:val="0"/>
          <w:divBdr>
            <w:top w:val="none" w:sz="0" w:space="0" w:color="auto"/>
            <w:left w:val="none" w:sz="0" w:space="0" w:color="auto"/>
            <w:bottom w:val="none" w:sz="0" w:space="0" w:color="auto"/>
            <w:right w:val="none" w:sz="0" w:space="0" w:color="auto"/>
          </w:divBdr>
          <w:divsChild>
            <w:div w:id="15002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2748">
      <w:bodyDiv w:val="1"/>
      <w:marLeft w:val="0"/>
      <w:marRight w:val="0"/>
      <w:marTop w:val="0"/>
      <w:marBottom w:val="0"/>
      <w:divBdr>
        <w:top w:val="none" w:sz="0" w:space="0" w:color="auto"/>
        <w:left w:val="none" w:sz="0" w:space="0" w:color="auto"/>
        <w:bottom w:val="none" w:sz="0" w:space="0" w:color="auto"/>
        <w:right w:val="none" w:sz="0" w:space="0" w:color="auto"/>
      </w:divBdr>
      <w:divsChild>
        <w:div w:id="1637367204">
          <w:marLeft w:val="0"/>
          <w:marRight w:val="0"/>
          <w:marTop w:val="0"/>
          <w:marBottom w:val="0"/>
          <w:divBdr>
            <w:top w:val="none" w:sz="0" w:space="0" w:color="auto"/>
            <w:left w:val="none" w:sz="0" w:space="0" w:color="auto"/>
            <w:bottom w:val="none" w:sz="0" w:space="0" w:color="auto"/>
            <w:right w:val="none" w:sz="0" w:space="0" w:color="auto"/>
          </w:divBdr>
          <w:divsChild>
            <w:div w:id="13850803">
              <w:marLeft w:val="0"/>
              <w:marRight w:val="0"/>
              <w:marTop w:val="0"/>
              <w:marBottom w:val="0"/>
              <w:divBdr>
                <w:top w:val="none" w:sz="0" w:space="0" w:color="auto"/>
                <w:left w:val="none" w:sz="0" w:space="0" w:color="auto"/>
                <w:bottom w:val="none" w:sz="0" w:space="0" w:color="auto"/>
                <w:right w:val="none" w:sz="0" w:space="0" w:color="auto"/>
              </w:divBdr>
            </w:div>
          </w:divsChild>
        </w:div>
        <w:div w:id="15401656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3483952">
          <w:marLeft w:val="0"/>
          <w:marRight w:val="0"/>
          <w:marTop w:val="0"/>
          <w:marBottom w:val="0"/>
          <w:divBdr>
            <w:top w:val="none" w:sz="0" w:space="0" w:color="auto"/>
            <w:left w:val="none" w:sz="0" w:space="0" w:color="auto"/>
            <w:bottom w:val="none" w:sz="0" w:space="0" w:color="auto"/>
            <w:right w:val="none" w:sz="0" w:space="0" w:color="auto"/>
          </w:divBdr>
          <w:divsChild>
            <w:div w:id="1709601788">
              <w:marLeft w:val="0"/>
              <w:marRight w:val="0"/>
              <w:marTop w:val="0"/>
              <w:marBottom w:val="0"/>
              <w:divBdr>
                <w:top w:val="none" w:sz="0" w:space="0" w:color="auto"/>
                <w:left w:val="none" w:sz="0" w:space="0" w:color="auto"/>
                <w:bottom w:val="none" w:sz="0" w:space="0" w:color="auto"/>
                <w:right w:val="none" w:sz="0" w:space="0" w:color="auto"/>
              </w:divBdr>
            </w:div>
          </w:divsChild>
        </w:div>
        <w:div w:id="1838350919">
          <w:marLeft w:val="0"/>
          <w:marRight w:val="0"/>
          <w:marTop w:val="0"/>
          <w:marBottom w:val="0"/>
          <w:divBdr>
            <w:top w:val="none" w:sz="0" w:space="0" w:color="auto"/>
            <w:left w:val="none" w:sz="0" w:space="0" w:color="auto"/>
            <w:bottom w:val="none" w:sz="0" w:space="0" w:color="auto"/>
            <w:right w:val="none" w:sz="0" w:space="0" w:color="auto"/>
          </w:divBdr>
          <w:divsChild>
            <w:div w:id="717123408">
              <w:marLeft w:val="0"/>
              <w:marRight w:val="0"/>
              <w:marTop w:val="0"/>
              <w:marBottom w:val="0"/>
              <w:divBdr>
                <w:top w:val="none" w:sz="0" w:space="0" w:color="auto"/>
                <w:left w:val="none" w:sz="0" w:space="0" w:color="auto"/>
                <w:bottom w:val="none" w:sz="0" w:space="0" w:color="auto"/>
                <w:right w:val="none" w:sz="0" w:space="0" w:color="auto"/>
              </w:divBdr>
            </w:div>
          </w:divsChild>
        </w:div>
        <w:div w:id="1818186490">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3814">
          <w:marLeft w:val="0"/>
          <w:marRight w:val="0"/>
          <w:marTop w:val="0"/>
          <w:marBottom w:val="0"/>
          <w:divBdr>
            <w:top w:val="none" w:sz="0" w:space="0" w:color="auto"/>
            <w:left w:val="none" w:sz="0" w:space="0" w:color="auto"/>
            <w:bottom w:val="none" w:sz="0" w:space="0" w:color="auto"/>
            <w:right w:val="none" w:sz="0" w:space="0" w:color="auto"/>
          </w:divBdr>
          <w:divsChild>
            <w:div w:id="1128471087">
              <w:marLeft w:val="0"/>
              <w:marRight w:val="0"/>
              <w:marTop w:val="0"/>
              <w:marBottom w:val="0"/>
              <w:divBdr>
                <w:top w:val="none" w:sz="0" w:space="0" w:color="auto"/>
                <w:left w:val="none" w:sz="0" w:space="0" w:color="auto"/>
                <w:bottom w:val="none" w:sz="0" w:space="0" w:color="auto"/>
                <w:right w:val="none" w:sz="0" w:space="0" w:color="auto"/>
              </w:divBdr>
            </w:div>
          </w:divsChild>
        </w:div>
        <w:div w:id="250821283">
          <w:marLeft w:val="0"/>
          <w:marRight w:val="0"/>
          <w:marTop w:val="0"/>
          <w:marBottom w:val="0"/>
          <w:divBdr>
            <w:top w:val="none" w:sz="0" w:space="0" w:color="auto"/>
            <w:left w:val="none" w:sz="0" w:space="0" w:color="auto"/>
            <w:bottom w:val="none" w:sz="0" w:space="0" w:color="auto"/>
            <w:right w:val="none" w:sz="0" w:space="0" w:color="auto"/>
          </w:divBdr>
          <w:divsChild>
            <w:div w:id="1536653464">
              <w:marLeft w:val="0"/>
              <w:marRight w:val="0"/>
              <w:marTop w:val="0"/>
              <w:marBottom w:val="0"/>
              <w:divBdr>
                <w:top w:val="none" w:sz="0" w:space="0" w:color="auto"/>
                <w:left w:val="none" w:sz="0" w:space="0" w:color="auto"/>
                <w:bottom w:val="none" w:sz="0" w:space="0" w:color="auto"/>
                <w:right w:val="none" w:sz="0" w:space="0" w:color="auto"/>
              </w:divBdr>
            </w:div>
          </w:divsChild>
        </w:div>
        <w:div w:id="62424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982585">
          <w:marLeft w:val="0"/>
          <w:marRight w:val="0"/>
          <w:marTop w:val="0"/>
          <w:marBottom w:val="0"/>
          <w:divBdr>
            <w:top w:val="none" w:sz="0" w:space="0" w:color="auto"/>
            <w:left w:val="none" w:sz="0" w:space="0" w:color="auto"/>
            <w:bottom w:val="none" w:sz="0" w:space="0" w:color="auto"/>
            <w:right w:val="none" w:sz="0" w:space="0" w:color="auto"/>
          </w:divBdr>
          <w:divsChild>
            <w:div w:id="1664043256">
              <w:marLeft w:val="0"/>
              <w:marRight w:val="0"/>
              <w:marTop w:val="0"/>
              <w:marBottom w:val="0"/>
              <w:divBdr>
                <w:top w:val="none" w:sz="0" w:space="0" w:color="auto"/>
                <w:left w:val="none" w:sz="0" w:space="0" w:color="auto"/>
                <w:bottom w:val="none" w:sz="0" w:space="0" w:color="auto"/>
                <w:right w:val="none" w:sz="0" w:space="0" w:color="auto"/>
              </w:divBdr>
            </w:div>
          </w:divsChild>
        </w:div>
        <w:div w:id="2107529124">
          <w:marLeft w:val="0"/>
          <w:marRight w:val="0"/>
          <w:marTop w:val="0"/>
          <w:marBottom w:val="0"/>
          <w:divBdr>
            <w:top w:val="none" w:sz="0" w:space="0" w:color="auto"/>
            <w:left w:val="none" w:sz="0" w:space="0" w:color="auto"/>
            <w:bottom w:val="none" w:sz="0" w:space="0" w:color="auto"/>
            <w:right w:val="none" w:sz="0" w:space="0" w:color="auto"/>
          </w:divBdr>
          <w:divsChild>
            <w:div w:id="7543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422">
      <w:bodyDiv w:val="1"/>
      <w:marLeft w:val="0"/>
      <w:marRight w:val="0"/>
      <w:marTop w:val="0"/>
      <w:marBottom w:val="0"/>
      <w:divBdr>
        <w:top w:val="none" w:sz="0" w:space="0" w:color="auto"/>
        <w:left w:val="none" w:sz="0" w:space="0" w:color="auto"/>
        <w:bottom w:val="none" w:sz="0" w:space="0" w:color="auto"/>
        <w:right w:val="none" w:sz="0" w:space="0" w:color="auto"/>
      </w:divBdr>
      <w:divsChild>
        <w:div w:id="713433158">
          <w:marLeft w:val="0"/>
          <w:marRight w:val="0"/>
          <w:marTop w:val="0"/>
          <w:marBottom w:val="0"/>
          <w:divBdr>
            <w:top w:val="none" w:sz="0" w:space="0" w:color="auto"/>
            <w:left w:val="none" w:sz="0" w:space="0" w:color="auto"/>
            <w:bottom w:val="none" w:sz="0" w:space="0" w:color="auto"/>
            <w:right w:val="none" w:sz="0" w:space="0" w:color="auto"/>
          </w:divBdr>
          <w:divsChild>
            <w:div w:id="377704374">
              <w:marLeft w:val="0"/>
              <w:marRight w:val="0"/>
              <w:marTop w:val="0"/>
              <w:marBottom w:val="0"/>
              <w:divBdr>
                <w:top w:val="none" w:sz="0" w:space="0" w:color="auto"/>
                <w:left w:val="none" w:sz="0" w:space="0" w:color="auto"/>
                <w:bottom w:val="none" w:sz="0" w:space="0" w:color="auto"/>
                <w:right w:val="none" w:sz="0" w:space="0" w:color="auto"/>
              </w:divBdr>
            </w:div>
          </w:divsChild>
        </w:div>
        <w:div w:id="1354307881">
          <w:marLeft w:val="0"/>
          <w:marRight w:val="0"/>
          <w:marTop w:val="0"/>
          <w:marBottom w:val="0"/>
          <w:divBdr>
            <w:top w:val="none" w:sz="0" w:space="0" w:color="auto"/>
            <w:left w:val="none" w:sz="0" w:space="0" w:color="auto"/>
            <w:bottom w:val="none" w:sz="0" w:space="0" w:color="auto"/>
            <w:right w:val="none" w:sz="0" w:space="0" w:color="auto"/>
          </w:divBdr>
          <w:divsChild>
            <w:div w:id="2130977246">
              <w:marLeft w:val="0"/>
              <w:marRight w:val="0"/>
              <w:marTop w:val="0"/>
              <w:marBottom w:val="0"/>
              <w:divBdr>
                <w:top w:val="none" w:sz="0" w:space="0" w:color="auto"/>
                <w:left w:val="none" w:sz="0" w:space="0" w:color="auto"/>
                <w:bottom w:val="none" w:sz="0" w:space="0" w:color="auto"/>
                <w:right w:val="none" w:sz="0" w:space="0" w:color="auto"/>
              </w:divBdr>
            </w:div>
          </w:divsChild>
        </w:div>
        <w:div w:id="122119724">
          <w:marLeft w:val="0"/>
          <w:marRight w:val="0"/>
          <w:marTop w:val="0"/>
          <w:marBottom w:val="0"/>
          <w:divBdr>
            <w:top w:val="none" w:sz="0" w:space="0" w:color="auto"/>
            <w:left w:val="none" w:sz="0" w:space="0" w:color="auto"/>
            <w:bottom w:val="none" w:sz="0" w:space="0" w:color="auto"/>
            <w:right w:val="none" w:sz="0" w:space="0" w:color="auto"/>
          </w:divBdr>
          <w:divsChild>
            <w:div w:id="1981617557">
              <w:marLeft w:val="0"/>
              <w:marRight w:val="0"/>
              <w:marTop w:val="0"/>
              <w:marBottom w:val="0"/>
              <w:divBdr>
                <w:top w:val="none" w:sz="0" w:space="0" w:color="auto"/>
                <w:left w:val="none" w:sz="0" w:space="0" w:color="auto"/>
                <w:bottom w:val="none" w:sz="0" w:space="0" w:color="auto"/>
                <w:right w:val="none" w:sz="0" w:space="0" w:color="auto"/>
              </w:divBdr>
            </w:div>
          </w:divsChild>
        </w:div>
        <w:div w:id="1454598620">
          <w:marLeft w:val="0"/>
          <w:marRight w:val="0"/>
          <w:marTop w:val="0"/>
          <w:marBottom w:val="0"/>
          <w:divBdr>
            <w:top w:val="none" w:sz="0" w:space="0" w:color="auto"/>
            <w:left w:val="none" w:sz="0" w:space="0" w:color="auto"/>
            <w:bottom w:val="none" w:sz="0" w:space="0" w:color="auto"/>
            <w:right w:val="none" w:sz="0" w:space="0" w:color="auto"/>
          </w:divBdr>
          <w:divsChild>
            <w:div w:id="176042703">
              <w:marLeft w:val="0"/>
              <w:marRight w:val="0"/>
              <w:marTop w:val="0"/>
              <w:marBottom w:val="0"/>
              <w:divBdr>
                <w:top w:val="none" w:sz="0" w:space="0" w:color="auto"/>
                <w:left w:val="none" w:sz="0" w:space="0" w:color="auto"/>
                <w:bottom w:val="none" w:sz="0" w:space="0" w:color="auto"/>
                <w:right w:val="none" w:sz="0" w:space="0" w:color="auto"/>
              </w:divBdr>
            </w:div>
          </w:divsChild>
        </w:div>
        <w:div w:id="1902669757">
          <w:marLeft w:val="0"/>
          <w:marRight w:val="0"/>
          <w:marTop w:val="0"/>
          <w:marBottom w:val="0"/>
          <w:divBdr>
            <w:top w:val="none" w:sz="0" w:space="0" w:color="auto"/>
            <w:left w:val="none" w:sz="0" w:space="0" w:color="auto"/>
            <w:bottom w:val="none" w:sz="0" w:space="0" w:color="auto"/>
            <w:right w:val="none" w:sz="0" w:space="0" w:color="auto"/>
          </w:divBdr>
          <w:divsChild>
            <w:div w:id="67190164">
              <w:marLeft w:val="0"/>
              <w:marRight w:val="0"/>
              <w:marTop w:val="0"/>
              <w:marBottom w:val="0"/>
              <w:divBdr>
                <w:top w:val="none" w:sz="0" w:space="0" w:color="auto"/>
                <w:left w:val="none" w:sz="0" w:space="0" w:color="auto"/>
                <w:bottom w:val="none" w:sz="0" w:space="0" w:color="auto"/>
                <w:right w:val="none" w:sz="0" w:space="0" w:color="auto"/>
              </w:divBdr>
            </w:div>
          </w:divsChild>
        </w:div>
        <w:div w:id="183828727">
          <w:marLeft w:val="0"/>
          <w:marRight w:val="0"/>
          <w:marTop w:val="0"/>
          <w:marBottom w:val="0"/>
          <w:divBdr>
            <w:top w:val="none" w:sz="0" w:space="0" w:color="auto"/>
            <w:left w:val="none" w:sz="0" w:space="0" w:color="auto"/>
            <w:bottom w:val="none" w:sz="0" w:space="0" w:color="auto"/>
            <w:right w:val="none" w:sz="0" w:space="0" w:color="auto"/>
          </w:divBdr>
          <w:divsChild>
            <w:div w:id="18915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42450">
      <w:bodyDiv w:val="1"/>
      <w:marLeft w:val="0"/>
      <w:marRight w:val="0"/>
      <w:marTop w:val="0"/>
      <w:marBottom w:val="0"/>
      <w:divBdr>
        <w:top w:val="none" w:sz="0" w:space="0" w:color="auto"/>
        <w:left w:val="none" w:sz="0" w:space="0" w:color="auto"/>
        <w:bottom w:val="none" w:sz="0" w:space="0" w:color="auto"/>
        <w:right w:val="none" w:sz="0" w:space="0" w:color="auto"/>
      </w:divBdr>
      <w:divsChild>
        <w:div w:id="1487477444">
          <w:marLeft w:val="0"/>
          <w:marRight w:val="0"/>
          <w:marTop w:val="0"/>
          <w:marBottom w:val="0"/>
          <w:divBdr>
            <w:top w:val="none" w:sz="0" w:space="0" w:color="auto"/>
            <w:left w:val="none" w:sz="0" w:space="0" w:color="auto"/>
            <w:bottom w:val="none" w:sz="0" w:space="0" w:color="auto"/>
            <w:right w:val="none" w:sz="0" w:space="0" w:color="auto"/>
          </w:divBdr>
          <w:divsChild>
            <w:div w:id="1459253702">
              <w:marLeft w:val="0"/>
              <w:marRight w:val="0"/>
              <w:marTop w:val="0"/>
              <w:marBottom w:val="0"/>
              <w:divBdr>
                <w:top w:val="none" w:sz="0" w:space="0" w:color="auto"/>
                <w:left w:val="none" w:sz="0" w:space="0" w:color="auto"/>
                <w:bottom w:val="none" w:sz="0" w:space="0" w:color="auto"/>
                <w:right w:val="none" w:sz="0" w:space="0" w:color="auto"/>
              </w:divBdr>
            </w:div>
          </w:divsChild>
        </w:div>
        <w:div w:id="1505241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468455">
          <w:marLeft w:val="0"/>
          <w:marRight w:val="0"/>
          <w:marTop w:val="0"/>
          <w:marBottom w:val="0"/>
          <w:divBdr>
            <w:top w:val="none" w:sz="0" w:space="0" w:color="auto"/>
            <w:left w:val="none" w:sz="0" w:space="0" w:color="auto"/>
            <w:bottom w:val="none" w:sz="0" w:space="0" w:color="auto"/>
            <w:right w:val="none" w:sz="0" w:space="0" w:color="auto"/>
          </w:divBdr>
          <w:divsChild>
            <w:div w:id="1305771846">
              <w:marLeft w:val="0"/>
              <w:marRight w:val="0"/>
              <w:marTop w:val="0"/>
              <w:marBottom w:val="0"/>
              <w:divBdr>
                <w:top w:val="none" w:sz="0" w:space="0" w:color="auto"/>
                <w:left w:val="none" w:sz="0" w:space="0" w:color="auto"/>
                <w:bottom w:val="none" w:sz="0" w:space="0" w:color="auto"/>
                <w:right w:val="none" w:sz="0" w:space="0" w:color="auto"/>
              </w:divBdr>
            </w:div>
          </w:divsChild>
        </w:div>
        <w:div w:id="1096168516">
          <w:marLeft w:val="0"/>
          <w:marRight w:val="0"/>
          <w:marTop w:val="0"/>
          <w:marBottom w:val="0"/>
          <w:divBdr>
            <w:top w:val="none" w:sz="0" w:space="0" w:color="auto"/>
            <w:left w:val="none" w:sz="0" w:space="0" w:color="auto"/>
            <w:bottom w:val="none" w:sz="0" w:space="0" w:color="auto"/>
            <w:right w:val="none" w:sz="0" w:space="0" w:color="auto"/>
          </w:divBdr>
          <w:divsChild>
            <w:div w:id="370502538">
              <w:marLeft w:val="0"/>
              <w:marRight w:val="0"/>
              <w:marTop w:val="0"/>
              <w:marBottom w:val="0"/>
              <w:divBdr>
                <w:top w:val="none" w:sz="0" w:space="0" w:color="auto"/>
                <w:left w:val="none" w:sz="0" w:space="0" w:color="auto"/>
                <w:bottom w:val="none" w:sz="0" w:space="0" w:color="auto"/>
                <w:right w:val="none" w:sz="0" w:space="0" w:color="auto"/>
              </w:divBdr>
            </w:div>
          </w:divsChild>
        </w:div>
        <w:div w:id="455638078">
          <w:marLeft w:val="0"/>
          <w:marRight w:val="0"/>
          <w:marTop w:val="0"/>
          <w:marBottom w:val="0"/>
          <w:divBdr>
            <w:top w:val="none" w:sz="0" w:space="0" w:color="auto"/>
            <w:left w:val="none" w:sz="0" w:space="0" w:color="auto"/>
            <w:bottom w:val="none" w:sz="0" w:space="0" w:color="auto"/>
            <w:right w:val="none" w:sz="0" w:space="0" w:color="auto"/>
          </w:divBdr>
          <w:divsChild>
            <w:div w:id="1148667579">
              <w:marLeft w:val="0"/>
              <w:marRight w:val="0"/>
              <w:marTop w:val="0"/>
              <w:marBottom w:val="0"/>
              <w:divBdr>
                <w:top w:val="none" w:sz="0" w:space="0" w:color="auto"/>
                <w:left w:val="none" w:sz="0" w:space="0" w:color="auto"/>
                <w:bottom w:val="none" w:sz="0" w:space="0" w:color="auto"/>
                <w:right w:val="none" w:sz="0" w:space="0" w:color="auto"/>
              </w:divBdr>
            </w:div>
          </w:divsChild>
        </w:div>
        <w:div w:id="221872056">
          <w:marLeft w:val="0"/>
          <w:marRight w:val="0"/>
          <w:marTop w:val="0"/>
          <w:marBottom w:val="0"/>
          <w:divBdr>
            <w:top w:val="none" w:sz="0" w:space="0" w:color="auto"/>
            <w:left w:val="none" w:sz="0" w:space="0" w:color="auto"/>
            <w:bottom w:val="none" w:sz="0" w:space="0" w:color="auto"/>
            <w:right w:val="none" w:sz="0" w:space="0" w:color="auto"/>
          </w:divBdr>
          <w:divsChild>
            <w:div w:id="1736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66785">
      <w:bodyDiv w:val="1"/>
      <w:marLeft w:val="0"/>
      <w:marRight w:val="0"/>
      <w:marTop w:val="0"/>
      <w:marBottom w:val="0"/>
      <w:divBdr>
        <w:top w:val="none" w:sz="0" w:space="0" w:color="auto"/>
        <w:left w:val="none" w:sz="0" w:space="0" w:color="auto"/>
        <w:bottom w:val="none" w:sz="0" w:space="0" w:color="auto"/>
        <w:right w:val="none" w:sz="0" w:space="0" w:color="auto"/>
      </w:divBdr>
      <w:divsChild>
        <w:div w:id="1541355183">
          <w:marLeft w:val="0"/>
          <w:marRight w:val="0"/>
          <w:marTop w:val="0"/>
          <w:marBottom w:val="0"/>
          <w:divBdr>
            <w:top w:val="none" w:sz="0" w:space="0" w:color="auto"/>
            <w:left w:val="none" w:sz="0" w:space="0" w:color="auto"/>
            <w:bottom w:val="none" w:sz="0" w:space="0" w:color="auto"/>
            <w:right w:val="none" w:sz="0" w:space="0" w:color="auto"/>
          </w:divBdr>
          <w:divsChild>
            <w:div w:id="250941493">
              <w:marLeft w:val="0"/>
              <w:marRight w:val="0"/>
              <w:marTop w:val="0"/>
              <w:marBottom w:val="0"/>
              <w:divBdr>
                <w:top w:val="none" w:sz="0" w:space="0" w:color="auto"/>
                <w:left w:val="none" w:sz="0" w:space="0" w:color="auto"/>
                <w:bottom w:val="none" w:sz="0" w:space="0" w:color="auto"/>
                <w:right w:val="none" w:sz="0" w:space="0" w:color="auto"/>
              </w:divBdr>
            </w:div>
          </w:divsChild>
        </w:div>
        <w:div w:id="1962106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228566">
          <w:marLeft w:val="0"/>
          <w:marRight w:val="0"/>
          <w:marTop w:val="0"/>
          <w:marBottom w:val="0"/>
          <w:divBdr>
            <w:top w:val="none" w:sz="0" w:space="0" w:color="auto"/>
            <w:left w:val="none" w:sz="0" w:space="0" w:color="auto"/>
            <w:bottom w:val="none" w:sz="0" w:space="0" w:color="auto"/>
            <w:right w:val="none" w:sz="0" w:space="0" w:color="auto"/>
          </w:divBdr>
          <w:divsChild>
            <w:div w:id="1961450004">
              <w:marLeft w:val="0"/>
              <w:marRight w:val="0"/>
              <w:marTop w:val="0"/>
              <w:marBottom w:val="0"/>
              <w:divBdr>
                <w:top w:val="none" w:sz="0" w:space="0" w:color="auto"/>
                <w:left w:val="none" w:sz="0" w:space="0" w:color="auto"/>
                <w:bottom w:val="none" w:sz="0" w:space="0" w:color="auto"/>
                <w:right w:val="none" w:sz="0" w:space="0" w:color="auto"/>
              </w:divBdr>
            </w:div>
          </w:divsChild>
        </w:div>
        <w:div w:id="169875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259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038458">
          <w:marLeft w:val="0"/>
          <w:marRight w:val="0"/>
          <w:marTop w:val="0"/>
          <w:marBottom w:val="0"/>
          <w:divBdr>
            <w:top w:val="none" w:sz="0" w:space="0" w:color="auto"/>
            <w:left w:val="none" w:sz="0" w:space="0" w:color="auto"/>
            <w:bottom w:val="none" w:sz="0" w:space="0" w:color="auto"/>
            <w:right w:val="none" w:sz="0" w:space="0" w:color="auto"/>
          </w:divBdr>
          <w:divsChild>
            <w:div w:id="514274261">
              <w:marLeft w:val="0"/>
              <w:marRight w:val="0"/>
              <w:marTop w:val="0"/>
              <w:marBottom w:val="0"/>
              <w:divBdr>
                <w:top w:val="none" w:sz="0" w:space="0" w:color="auto"/>
                <w:left w:val="none" w:sz="0" w:space="0" w:color="auto"/>
                <w:bottom w:val="none" w:sz="0" w:space="0" w:color="auto"/>
                <w:right w:val="none" w:sz="0" w:space="0" w:color="auto"/>
              </w:divBdr>
            </w:div>
          </w:divsChild>
        </w:div>
        <w:div w:id="944072273">
          <w:marLeft w:val="0"/>
          <w:marRight w:val="0"/>
          <w:marTop w:val="0"/>
          <w:marBottom w:val="0"/>
          <w:divBdr>
            <w:top w:val="none" w:sz="0" w:space="0" w:color="auto"/>
            <w:left w:val="none" w:sz="0" w:space="0" w:color="auto"/>
            <w:bottom w:val="none" w:sz="0" w:space="0" w:color="auto"/>
            <w:right w:val="none" w:sz="0" w:space="0" w:color="auto"/>
          </w:divBdr>
          <w:divsChild>
            <w:div w:id="5996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4530">
      <w:bodyDiv w:val="1"/>
      <w:marLeft w:val="0"/>
      <w:marRight w:val="0"/>
      <w:marTop w:val="0"/>
      <w:marBottom w:val="0"/>
      <w:divBdr>
        <w:top w:val="none" w:sz="0" w:space="0" w:color="auto"/>
        <w:left w:val="none" w:sz="0" w:space="0" w:color="auto"/>
        <w:bottom w:val="none" w:sz="0" w:space="0" w:color="auto"/>
        <w:right w:val="none" w:sz="0" w:space="0" w:color="auto"/>
      </w:divBdr>
      <w:divsChild>
        <w:div w:id="1366835800">
          <w:marLeft w:val="0"/>
          <w:marRight w:val="0"/>
          <w:marTop w:val="0"/>
          <w:marBottom w:val="0"/>
          <w:divBdr>
            <w:top w:val="none" w:sz="0" w:space="0" w:color="auto"/>
            <w:left w:val="none" w:sz="0" w:space="0" w:color="auto"/>
            <w:bottom w:val="none" w:sz="0" w:space="0" w:color="auto"/>
            <w:right w:val="none" w:sz="0" w:space="0" w:color="auto"/>
          </w:divBdr>
          <w:divsChild>
            <w:div w:id="934509559">
              <w:marLeft w:val="0"/>
              <w:marRight w:val="0"/>
              <w:marTop w:val="0"/>
              <w:marBottom w:val="0"/>
              <w:divBdr>
                <w:top w:val="none" w:sz="0" w:space="0" w:color="auto"/>
                <w:left w:val="none" w:sz="0" w:space="0" w:color="auto"/>
                <w:bottom w:val="none" w:sz="0" w:space="0" w:color="auto"/>
                <w:right w:val="none" w:sz="0" w:space="0" w:color="auto"/>
              </w:divBdr>
              <w:divsChild>
                <w:div w:id="98179585">
                  <w:marLeft w:val="0"/>
                  <w:marRight w:val="0"/>
                  <w:marTop w:val="0"/>
                  <w:marBottom w:val="0"/>
                  <w:divBdr>
                    <w:top w:val="none" w:sz="0" w:space="0" w:color="auto"/>
                    <w:left w:val="none" w:sz="0" w:space="0" w:color="auto"/>
                    <w:bottom w:val="none" w:sz="0" w:space="0" w:color="auto"/>
                    <w:right w:val="none" w:sz="0" w:space="0" w:color="auto"/>
                  </w:divBdr>
                  <w:divsChild>
                    <w:div w:id="1399208203">
                      <w:marLeft w:val="0"/>
                      <w:marRight w:val="0"/>
                      <w:marTop w:val="0"/>
                      <w:marBottom w:val="0"/>
                      <w:divBdr>
                        <w:top w:val="none" w:sz="0" w:space="0" w:color="auto"/>
                        <w:left w:val="none" w:sz="0" w:space="0" w:color="auto"/>
                        <w:bottom w:val="none" w:sz="0" w:space="0" w:color="auto"/>
                        <w:right w:val="none" w:sz="0" w:space="0" w:color="auto"/>
                      </w:divBdr>
                      <w:divsChild>
                        <w:div w:id="1975863410">
                          <w:marLeft w:val="0"/>
                          <w:marRight w:val="0"/>
                          <w:marTop w:val="0"/>
                          <w:marBottom w:val="0"/>
                          <w:divBdr>
                            <w:top w:val="none" w:sz="0" w:space="0" w:color="auto"/>
                            <w:left w:val="none" w:sz="0" w:space="0" w:color="auto"/>
                            <w:bottom w:val="none" w:sz="0" w:space="0" w:color="auto"/>
                            <w:right w:val="none" w:sz="0" w:space="0" w:color="auto"/>
                          </w:divBdr>
                          <w:divsChild>
                            <w:div w:id="662778096">
                              <w:marLeft w:val="0"/>
                              <w:marRight w:val="0"/>
                              <w:marTop w:val="0"/>
                              <w:marBottom w:val="0"/>
                              <w:divBdr>
                                <w:top w:val="none" w:sz="0" w:space="0" w:color="auto"/>
                                <w:left w:val="none" w:sz="0" w:space="0" w:color="auto"/>
                                <w:bottom w:val="none" w:sz="0" w:space="0" w:color="auto"/>
                                <w:right w:val="none" w:sz="0" w:space="0" w:color="auto"/>
                              </w:divBdr>
                              <w:divsChild>
                                <w:div w:id="790629648">
                                  <w:marLeft w:val="0"/>
                                  <w:marRight w:val="0"/>
                                  <w:marTop w:val="0"/>
                                  <w:marBottom w:val="0"/>
                                  <w:divBdr>
                                    <w:top w:val="none" w:sz="0" w:space="0" w:color="auto"/>
                                    <w:left w:val="none" w:sz="0" w:space="0" w:color="auto"/>
                                    <w:bottom w:val="none" w:sz="0" w:space="0" w:color="auto"/>
                                    <w:right w:val="none" w:sz="0" w:space="0" w:color="auto"/>
                                  </w:divBdr>
                                  <w:divsChild>
                                    <w:div w:id="1650401190">
                                      <w:marLeft w:val="0"/>
                                      <w:marRight w:val="0"/>
                                      <w:marTop w:val="0"/>
                                      <w:marBottom w:val="0"/>
                                      <w:divBdr>
                                        <w:top w:val="none" w:sz="0" w:space="0" w:color="auto"/>
                                        <w:left w:val="none" w:sz="0" w:space="0" w:color="auto"/>
                                        <w:bottom w:val="none" w:sz="0" w:space="0" w:color="auto"/>
                                        <w:right w:val="none" w:sz="0" w:space="0" w:color="auto"/>
                                      </w:divBdr>
                                      <w:divsChild>
                                        <w:div w:id="1697341131">
                                          <w:marLeft w:val="0"/>
                                          <w:marRight w:val="0"/>
                                          <w:marTop w:val="0"/>
                                          <w:marBottom w:val="0"/>
                                          <w:divBdr>
                                            <w:top w:val="none" w:sz="0" w:space="0" w:color="auto"/>
                                            <w:left w:val="none" w:sz="0" w:space="0" w:color="auto"/>
                                            <w:bottom w:val="none" w:sz="0" w:space="0" w:color="auto"/>
                                            <w:right w:val="none" w:sz="0" w:space="0" w:color="auto"/>
                                          </w:divBdr>
                                          <w:divsChild>
                                            <w:div w:id="1326477266">
                                              <w:marLeft w:val="0"/>
                                              <w:marRight w:val="0"/>
                                              <w:marTop w:val="0"/>
                                              <w:marBottom w:val="0"/>
                                              <w:divBdr>
                                                <w:top w:val="none" w:sz="0" w:space="0" w:color="auto"/>
                                                <w:left w:val="none" w:sz="0" w:space="0" w:color="auto"/>
                                                <w:bottom w:val="none" w:sz="0" w:space="0" w:color="auto"/>
                                                <w:right w:val="none" w:sz="0" w:space="0" w:color="auto"/>
                                              </w:divBdr>
                                              <w:divsChild>
                                                <w:div w:id="2517892">
                                                  <w:marLeft w:val="0"/>
                                                  <w:marRight w:val="0"/>
                                                  <w:marTop w:val="0"/>
                                                  <w:marBottom w:val="0"/>
                                                  <w:divBdr>
                                                    <w:top w:val="none" w:sz="0" w:space="0" w:color="auto"/>
                                                    <w:left w:val="none" w:sz="0" w:space="0" w:color="auto"/>
                                                    <w:bottom w:val="none" w:sz="0" w:space="0" w:color="auto"/>
                                                    <w:right w:val="none" w:sz="0" w:space="0" w:color="auto"/>
                                                  </w:divBdr>
                                                  <w:divsChild>
                                                    <w:div w:id="276765668">
                                                      <w:marLeft w:val="0"/>
                                                      <w:marRight w:val="0"/>
                                                      <w:marTop w:val="0"/>
                                                      <w:marBottom w:val="0"/>
                                                      <w:divBdr>
                                                        <w:top w:val="none" w:sz="0" w:space="0" w:color="auto"/>
                                                        <w:left w:val="none" w:sz="0" w:space="0" w:color="auto"/>
                                                        <w:bottom w:val="none" w:sz="0" w:space="0" w:color="auto"/>
                                                        <w:right w:val="none" w:sz="0" w:space="0" w:color="auto"/>
                                                      </w:divBdr>
                                                      <w:divsChild>
                                                        <w:div w:id="2139447931">
                                                          <w:marLeft w:val="0"/>
                                                          <w:marRight w:val="0"/>
                                                          <w:marTop w:val="0"/>
                                                          <w:marBottom w:val="0"/>
                                                          <w:divBdr>
                                                            <w:top w:val="none" w:sz="0" w:space="0" w:color="auto"/>
                                                            <w:left w:val="none" w:sz="0" w:space="0" w:color="auto"/>
                                                            <w:bottom w:val="none" w:sz="0" w:space="0" w:color="auto"/>
                                                            <w:right w:val="none" w:sz="0" w:space="0" w:color="auto"/>
                                                          </w:divBdr>
                                                          <w:divsChild>
                                                            <w:div w:id="154150728">
                                                              <w:marLeft w:val="0"/>
                                                              <w:marRight w:val="0"/>
                                                              <w:marTop w:val="0"/>
                                                              <w:marBottom w:val="0"/>
                                                              <w:divBdr>
                                                                <w:top w:val="none" w:sz="0" w:space="0" w:color="auto"/>
                                                                <w:left w:val="none" w:sz="0" w:space="0" w:color="auto"/>
                                                                <w:bottom w:val="none" w:sz="0" w:space="0" w:color="auto"/>
                                                                <w:right w:val="none" w:sz="0" w:space="0" w:color="auto"/>
                                                              </w:divBdr>
                                                            </w:div>
                                                          </w:divsChild>
                                                        </w:div>
                                                        <w:div w:id="1210646969">
                                                          <w:marLeft w:val="0"/>
                                                          <w:marRight w:val="0"/>
                                                          <w:marTop w:val="0"/>
                                                          <w:marBottom w:val="0"/>
                                                          <w:divBdr>
                                                            <w:top w:val="none" w:sz="0" w:space="0" w:color="auto"/>
                                                            <w:left w:val="none" w:sz="0" w:space="0" w:color="auto"/>
                                                            <w:bottom w:val="none" w:sz="0" w:space="0" w:color="auto"/>
                                                            <w:right w:val="none" w:sz="0" w:space="0" w:color="auto"/>
                                                          </w:divBdr>
                                                          <w:divsChild>
                                                            <w:div w:id="6430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999606">
                                          <w:marLeft w:val="0"/>
                                          <w:marRight w:val="0"/>
                                          <w:marTop w:val="0"/>
                                          <w:marBottom w:val="0"/>
                                          <w:divBdr>
                                            <w:top w:val="none" w:sz="0" w:space="0" w:color="auto"/>
                                            <w:left w:val="none" w:sz="0" w:space="0" w:color="auto"/>
                                            <w:bottom w:val="none" w:sz="0" w:space="0" w:color="auto"/>
                                            <w:right w:val="none" w:sz="0" w:space="0" w:color="auto"/>
                                          </w:divBdr>
                                          <w:divsChild>
                                            <w:div w:id="1083796202">
                                              <w:marLeft w:val="0"/>
                                              <w:marRight w:val="0"/>
                                              <w:marTop w:val="0"/>
                                              <w:marBottom w:val="0"/>
                                              <w:divBdr>
                                                <w:top w:val="none" w:sz="0" w:space="0" w:color="auto"/>
                                                <w:left w:val="none" w:sz="0" w:space="0" w:color="auto"/>
                                                <w:bottom w:val="none" w:sz="0" w:space="0" w:color="auto"/>
                                                <w:right w:val="none" w:sz="0" w:space="0" w:color="auto"/>
                                              </w:divBdr>
                                              <w:divsChild>
                                                <w:div w:id="1884441557">
                                                  <w:marLeft w:val="0"/>
                                                  <w:marRight w:val="0"/>
                                                  <w:marTop w:val="0"/>
                                                  <w:marBottom w:val="0"/>
                                                  <w:divBdr>
                                                    <w:top w:val="none" w:sz="0" w:space="0" w:color="auto"/>
                                                    <w:left w:val="none" w:sz="0" w:space="0" w:color="auto"/>
                                                    <w:bottom w:val="none" w:sz="0" w:space="0" w:color="auto"/>
                                                    <w:right w:val="none" w:sz="0" w:space="0" w:color="auto"/>
                                                  </w:divBdr>
                                                  <w:divsChild>
                                                    <w:div w:id="2117753081">
                                                      <w:marLeft w:val="0"/>
                                                      <w:marRight w:val="0"/>
                                                      <w:marTop w:val="0"/>
                                                      <w:marBottom w:val="0"/>
                                                      <w:divBdr>
                                                        <w:top w:val="none" w:sz="0" w:space="0" w:color="auto"/>
                                                        <w:left w:val="none" w:sz="0" w:space="0" w:color="auto"/>
                                                        <w:bottom w:val="none" w:sz="0" w:space="0" w:color="auto"/>
                                                        <w:right w:val="none" w:sz="0" w:space="0" w:color="auto"/>
                                                      </w:divBdr>
                                                      <w:divsChild>
                                                        <w:div w:id="7817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51468">
          <w:marLeft w:val="0"/>
          <w:marRight w:val="0"/>
          <w:marTop w:val="0"/>
          <w:marBottom w:val="0"/>
          <w:divBdr>
            <w:top w:val="none" w:sz="0" w:space="0" w:color="auto"/>
            <w:left w:val="none" w:sz="0" w:space="0" w:color="auto"/>
            <w:bottom w:val="none" w:sz="0" w:space="0" w:color="auto"/>
            <w:right w:val="none" w:sz="0" w:space="0" w:color="auto"/>
          </w:divBdr>
          <w:divsChild>
            <w:div w:id="467238258">
              <w:marLeft w:val="0"/>
              <w:marRight w:val="0"/>
              <w:marTop w:val="0"/>
              <w:marBottom w:val="0"/>
              <w:divBdr>
                <w:top w:val="none" w:sz="0" w:space="0" w:color="auto"/>
                <w:left w:val="none" w:sz="0" w:space="0" w:color="auto"/>
                <w:bottom w:val="none" w:sz="0" w:space="0" w:color="auto"/>
                <w:right w:val="none" w:sz="0" w:space="0" w:color="auto"/>
              </w:divBdr>
              <w:divsChild>
                <w:div w:id="1875651224">
                  <w:marLeft w:val="0"/>
                  <w:marRight w:val="0"/>
                  <w:marTop w:val="0"/>
                  <w:marBottom w:val="0"/>
                  <w:divBdr>
                    <w:top w:val="none" w:sz="0" w:space="0" w:color="auto"/>
                    <w:left w:val="none" w:sz="0" w:space="0" w:color="auto"/>
                    <w:bottom w:val="none" w:sz="0" w:space="0" w:color="auto"/>
                    <w:right w:val="none" w:sz="0" w:space="0" w:color="auto"/>
                  </w:divBdr>
                  <w:divsChild>
                    <w:div w:id="1503474271">
                      <w:marLeft w:val="0"/>
                      <w:marRight w:val="0"/>
                      <w:marTop w:val="0"/>
                      <w:marBottom w:val="0"/>
                      <w:divBdr>
                        <w:top w:val="none" w:sz="0" w:space="0" w:color="auto"/>
                        <w:left w:val="none" w:sz="0" w:space="0" w:color="auto"/>
                        <w:bottom w:val="none" w:sz="0" w:space="0" w:color="auto"/>
                        <w:right w:val="none" w:sz="0" w:space="0" w:color="auto"/>
                      </w:divBdr>
                      <w:divsChild>
                        <w:div w:id="929509859">
                          <w:marLeft w:val="0"/>
                          <w:marRight w:val="0"/>
                          <w:marTop w:val="0"/>
                          <w:marBottom w:val="0"/>
                          <w:divBdr>
                            <w:top w:val="none" w:sz="0" w:space="0" w:color="auto"/>
                            <w:left w:val="none" w:sz="0" w:space="0" w:color="auto"/>
                            <w:bottom w:val="none" w:sz="0" w:space="0" w:color="auto"/>
                            <w:right w:val="none" w:sz="0" w:space="0" w:color="auto"/>
                          </w:divBdr>
                          <w:divsChild>
                            <w:div w:id="1330525472">
                              <w:marLeft w:val="0"/>
                              <w:marRight w:val="0"/>
                              <w:marTop w:val="0"/>
                              <w:marBottom w:val="0"/>
                              <w:divBdr>
                                <w:top w:val="none" w:sz="0" w:space="0" w:color="auto"/>
                                <w:left w:val="none" w:sz="0" w:space="0" w:color="auto"/>
                                <w:bottom w:val="none" w:sz="0" w:space="0" w:color="auto"/>
                                <w:right w:val="none" w:sz="0" w:space="0" w:color="auto"/>
                              </w:divBdr>
                              <w:divsChild>
                                <w:div w:id="84889688">
                                  <w:marLeft w:val="0"/>
                                  <w:marRight w:val="0"/>
                                  <w:marTop w:val="0"/>
                                  <w:marBottom w:val="0"/>
                                  <w:divBdr>
                                    <w:top w:val="none" w:sz="0" w:space="0" w:color="auto"/>
                                    <w:left w:val="none" w:sz="0" w:space="0" w:color="auto"/>
                                    <w:bottom w:val="none" w:sz="0" w:space="0" w:color="auto"/>
                                    <w:right w:val="none" w:sz="0" w:space="0" w:color="auto"/>
                                  </w:divBdr>
                                  <w:divsChild>
                                    <w:div w:id="1752584465">
                                      <w:marLeft w:val="0"/>
                                      <w:marRight w:val="0"/>
                                      <w:marTop w:val="0"/>
                                      <w:marBottom w:val="0"/>
                                      <w:divBdr>
                                        <w:top w:val="none" w:sz="0" w:space="0" w:color="auto"/>
                                        <w:left w:val="none" w:sz="0" w:space="0" w:color="auto"/>
                                        <w:bottom w:val="none" w:sz="0" w:space="0" w:color="auto"/>
                                        <w:right w:val="none" w:sz="0" w:space="0" w:color="auto"/>
                                      </w:divBdr>
                                      <w:divsChild>
                                        <w:div w:id="1678851856">
                                          <w:marLeft w:val="0"/>
                                          <w:marRight w:val="0"/>
                                          <w:marTop w:val="0"/>
                                          <w:marBottom w:val="0"/>
                                          <w:divBdr>
                                            <w:top w:val="none" w:sz="0" w:space="0" w:color="auto"/>
                                            <w:left w:val="none" w:sz="0" w:space="0" w:color="auto"/>
                                            <w:bottom w:val="none" w:sz="0" w:space="0" w:color="auto"/>
                                            <w:right w:val="none" w:sz="0" w:space="0" w:color="auto"/>
                                          </w:divBdr>
                                          <w:divsChild>
                                            <w:div w:id="2134790436">
                                              <w:marLeft w:val="0"/>
                                              <w:marRight w:val="0"/>
                                              <w:marTop w:val="0"/>
                                              <w:marBottom w:val="0"/>
                                              <w:divBdr>
                                                <w:top w:val="none" w:sz="0" w:space="0" w:color="auto"/>
                                                <w:left w:val="none" w:sz="0" w:space="0" w:color="auto"/>
                                                <w:bottom w:val="none" w:sz="0" w:space="0" w:color="auto"/>
                                                <w:right w:val="none" w:sz="0" w:space="0" w:color="auto"/>
                                              </w:divBdr>
                                              <w:divsChild>
                                                <w:div w:id="7412901">
                                                  <w:marLeft w:val="0"/>
                                                  <w:marRight w:val="0"/>
                                                  <w:marTop w:val="0"/>
                                                  <w:marBottom w:val="0"/>
                                                  <w:divBdr>
                                                    <w:top w:val="none" w:sz="0" w:space="0" w:color="auto"/>
                                                    <w:left w:val="none" w:sz="0" w:space="0" w:color="auto"/>
                                                    <w:bottom w:val="none" w:sz="0" w:space="0" w:color="auto"/>
                                                    <w:right w:val="none" w:sz="0" w:space="0" w:color="auto"/>
                                                  </w:divBdr>
                                                  <w:divsChild>
                                                    <w:div w:id="11275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076543">
                                      <w:marLeft w:val="0"/>
                                      <w:marRight w:val="0"/>
                                      <w:marTop w:val="0"/>
                                      <w:marBottom w:val="0"/>
                                      <w:divBdr>
                                        <w:top w:val="none" w:sz="0" w:space="0" w:color="auto"/>
                                        <w:left w:val="none" w:sz="0" w:space="0" w:color="auto"/>
                                        <w:bottom w:val="none" w:sz="0" w:space="0" w:color="auto"/>
                                        <w:right w:val="none" w:sz="0" w:space="0" w:color="auto"/>
                                      </w:divBdr>
                                      <w:divsChild>
                                        <w:div w:id="5165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2522">
              <w:marLeft w:val="0"/>
              <w:marRight w:val="0"/>
              <w:marTop w:val="0"/>
              <w:marBottom w:val="0"/>
              <w:divBdr>
                <w:top w:val="none" w:sz="0" w:space="0" w:color="auto"/>
                <w:left w:val="none" w:sz="0" w:space="0" w:color="auto"/>
                <w:bottom w:val="none" w:sz="0" w:space="0" w:color="auto"/>
                <w:right w:val="none" w:sz="0" w:space="0" w:color="auto"/>
              </w:divBdr>
              <w:divsChild>
                <w:div w:id="5582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061636">
      <w:bodyDiv w:val="1"/>
      <w:marLeft w:val="0"/>
      <w:marRight w:val="0"/>
      <w:marTop w:val="0"/>
      <w:marBottom w:val="0"/>
      <w:divBdr>
        <w:top w:val="none" w:sz="0" w:space="0" w:color="auto"/>
        <w:left w:val="none" w:sz="0" w:space="0" w:color="auto"/>
        <w:bottom w:val="none" w:sz="0" w:space="0" w:color="auto"/>
        <w:right w:val="none" w:sz="0" w:space="0" w:color="auto"/>
      </w:divBdr>
    </w:div>
    <w:div w:id="1488087060">
      <w:bodyDiv w:val="1"/>
      <w:marLeft w:val="0"/>
      <w:marRight w:val="0"/>
      <w:marTop w:val="0"/>
      <w:marBottom w:val="0"/>
      <w:divBdr>
        <w:top w:val="none" w:sz="0" w:space="0" w:color="auto"/>
        <w:left w:val="none" w:sz="0" w:space="0" w:color="auto"/>
        <w:bottom w:val="none" w:sz="0" w:space="0" w:color="auto"/>
        <w:right w:val="none" w:sz="0" w:space="0" w:color="auto"/>
      </w:divBdr>
      <w:divsChild>
        <w:div w:id="1532382077">
          <w:marLeft w:val="0"/>
          <w:marRight w:val="0"/>
          <w:marTop w:val="0"/>
          <w:marBottom w:val="0"/>
          <w:divBdr>
            <w:top w:val="none" w:sz="0" w:space="0" w:color="auto"/>
            <w:left w:val="none" w:sz="0" w:space="0" w:color="auto"/>
            <w:bottom w:val="none" w:sz="0" w:space="0" w:color="auto"/>
            <w:right w:val="none" w:sz="0" w:space="0" w:color="auto"/>
          </w:divBdr>
          <w:divsChild>
            <w:div w:id="1116871981">
              <w:marLeft w:val="0"/>
              <w:marRight w:val="0"/>
              <w:marTop w:val="0"/>
              <w:marBottom w:val="0"/>
              <w:divBdr>
                <w:top w:val="none" w:sz="0" w:space="0" w:color="auto"/>
                <w:left w:val="none" w:sz="0" w:space="0" w:color="auto"/>
                <w:bottom w:val="none" w:sz="0" w:space="0" w:color="auto"/>
                <w:right w:val="none" w:sz="0" w:space="0" w:color="auto"/>
              </w:divBdr>
            </w:div>
          </w:divsChild>
        </w:div>
        <w:div w:id="622657569">
          <w:marLeft w:val="0"/>
          <w:marRight w:val="0"/>
          <w:marTop w:val="0"/>
          <w:marBottom w:val="0"/>
          <w:divBdr>
            <w:top w:val="none" w:sz="0" w:space="0" w:color="auto"/>
            <w:left w:val="none" w:sz="0" w:space="0" w:color="auto"/>
            <w:bottom w:val="none" w:sz="0" w:space="0" w:color="auto"/>
            <w:right w:val="none" w:sz="0" w:space="0" w:color="auto"/>
          </w:divBdr>
          <w:divsChild>
            <w:div w:id="1658343547">
              <w:marLeft w:val="0"/>
              <w:marRight w:val="0"/>
              <w:marTop w:val="0"/>
              <w:marBottom w:val="0"/>
              <w:divBdr>
                <w:top w:val="none" w:sz="0" w:space="0" w:color="auto"/>
                <w:left w:val="none" w:sz="0" w:space="0" w:color="auto"/>
                <w:bottom w:val="none" w:sz="0" w:space="0" w:color="auto"/>
                <w:right w:val="none" w:sz="0" w:space="0" w:color="auto"/>
              </w:divBdr>
            </w:div>
          </w:divsChild>
        </w:div>
        <w:div w:id="9184891">
          <w:blockQuote w:val="1"/>
          <w:marLeft w:val="720"/>
          <w:marRight w:val="720"/>
          <w:marTop w:val="100"/>
          <w:marBottom w:val="100"/>
          <w:divBdr>
            <w:top w:val="none" w:sz="0" w:space="0" w:color="auto"/>
            <w:left w:val="none" w:sz="0" w:space="0" w:color="auto"/>
            <w:bottom w:val="none" w:sz="0" w:space="0" w:color="auto"/>
            <w:right w:val="none" w:sz="0" w:space="0" w:color="auto"/>
          </w:divBdr>
        </w:div>
        <w:div w:id="382759292">
          <w:marLeft w:val="0"/>
          <w:marRight w:val="0"/>
          <w:marTop w:val="0"/>
          <w:marBottom w:val="0"/>
          <w:divBdr>
            <w:top w:val="none" w:sz="0" w:space="0" w:color="auto"/>
            <w:left w:val="none" w:sz="0" w:space="0" w:color="auto"/>
            <w:bottom w:val="none" w:sz="0" w:space="0" w:color="auto"/>
            <w:right w:val="none" w:sz="0" w:space="0" w:color="auto"/>
          </w:divBdr>
          <w:divsChild>
            <w:div w:id="183133842">
              <w:marLeft w:val="0"/>
              <w:marRight w:val="0"/>
              <w:marTop w:val="0"/>
              <w:marBottom w:val="0"/>
              <w:divBdr>
                <w:top w:val="none" w:sz="0" w:space="0" w:color="auto"/>
                <w:left w:val="none" w:sz="0" w:space="0" w:color="auto"/>
                <w:bottom w:val="none" w:sz="0" w:space="0" w:color="auto"/>
                <w:right w:val="none" w:sz="0" w:space="0" w:color="auto"/>
              </w:divBdr>
            </w:div>
          </w:divsChild>
        </w:div>
        <w:div w:id="138765355">
          <w:marLeft w:val="0"/>
          <w:marRight w:val="0"/>
          <w:marTop w:val="0"/>
          <w:marBottom w:val="0"/>
          <w:divBdr>
            <w:top w:val="none" w:sz="0" w:space="0" w:color="auto"/>
            <w:left w:val="none" w:sz="0" w:space="0" w:color="auto"/>
            <w:bottom w:val="none" w:sz="0" w:space="0" w:color="auto"/>
            <w:right w:val="none" w:sz="0" w:space="0" w:color="auto"/>
          </w:divBdr>
          <w:divsChild>
            <w:div w:id="1359311216">
              <w:marLeft w:val="0"/>
              <w:marRight w:val="0"/>
              <w:marTop w:val="0"/>
              <w:marBottom w:val="0"/>
              <w:divBdr>
                <w:top w:val="none" w:sz="0" w:space="0" w:color="auto"/>
                <w:left w:val="none" w:sz="0" w:space="0" w:color="auto"/>
                <w:bottom w:val="none" w:sz="0" w:space="0" w:color="auto"/>
                <w:right w:val="none" w:sz="0" w:space="0" w:color="auto"/>
              </w:divBdr>
            </w:div>
          </w:divsChild>
        </w:div>
        <w:div w:id="879900863">
          <w:marLeft w:val="0"/>
          <w:marRight w:val="0"/>
          <w:marTop w:val="0"/>
          <w:marBottom w:val="0"/>
          <w:divBdr>
            <w:top w:val="none" w:sz="0" w:space="0" w:color="auto"/>
            <w:left w:val="none" w:sz="0" w:space="0" w:color="auto"/>
            <w:bottom w:val="none" w:sz="0" w:space="0" w:color="auto"/>
            <w:right w:val="none" w:sz="0" w:space="0" w:color="auto"/>
          </w:divBdr>
          <w:divsChild>
            <w:div w:id="1085036965">
              <w:marLeft w:val="0"/>
              <w:marRight w:val="0"/>
              <w:marTop w:val="0"/>
              <w:marBottom w:val="0"/>
              <w:divBdr>
                <w:top w:val="none" w:sz="0" w:space="0" w:color="auto"/>
                <w:left w:val="none" w:sz="0" w:space="0" w:color="auto"/>
                <w:bottom w:val="none" w:sz="0" w:space="0" w:color="auto"/>
                <w:right w:val="none" w:sz="0" w:space="0" w:color="auto"/>
              </w:divBdr>
            </w:div>
          </w:divsChild>
        </w:div>
        <w:div w:id="2120951353">
          <w:marLeft w:val="0"/>
          <w:marRight w:val="0"/>
          <w:marTop w:val="0"/>
          <w:marBottom w:val="0"/>
          <w:divBdr>
            <w:top w:val="none" w:sz="0" w:space="0" w:color="auto"/>
            <w:left w:val="none" w:sz="0" w:space="0" w:color="auto"/>
            <w:bottom w:val="none" w:sz="0" w:space="0" w:color="auto"/>
            <w:right w:val="none" w:sz="0" w:space="0" w:color="auto"/>
          </w:divBdr>
          <w:divsChild>
            <w:div w:id="1593925929">
              <w:marLeft w:val="0"/>
              <w:marRight w:val="0"/>
              <w:marTop w:val="0"/>
              <w:marBottom w:val="0"/>
              <w:divBdr>
                <w:top w:val="none" w:sz="0" w:space="0" w:color="auto"/>
                <w:left w:val="none" w:sz="0" w:space="0" w:color="auto"/>
                <w:bottom w:val="none" w:sz="0" w:space="0" w:color="auto"/>
                <w:right w:val="none" w:sz="0" w:space="0" w:color="auto"/>
              </w:divBdr>
            </w:div>
          </w:divsChild>
        </w:div>
        <w:div w:id="1040596355">
          <w:marLeft w:val="0"/>
          <w:marRight w:val="0"/>
          <w:marTop w:val="0"/>
          <w:marBottom w:val="0"/>
          <w:divBdr>
            <w:top w:val="none" w:sz="0" w:space="0" w:color="auto"/>
            <w:left w:val="none" w:sz="0" w:space="0" w:color="auto"/>
            <w:bottom w:val="none" w:sz="0" w:space="0" w:color="auto"/>
            <w:right w:val="none" w:sz="0" w:space="0" w:color="auto"/>
          </w:divBdr>
          <w:divsChild>
            <w:div w:id="9139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5846">
      <w:bodyDiv w:val="1"/>
      <w:marLeft w:val="0"/>
      <w:marRight w:val="0"/>
      <w:marTop w:val="0"/>
      <w:marBottom w:val="0"/>
      <w:divBdr>
        <w:top w:val="none" w:sz="0" w:space="0" w:color="auto"/>
        <w:left w:val="none" w:sz="0" w:space="0" w:color="auto"/>
        <w:bottom w:val="none" w:sz="0" w:space="0" w:color="auto"/>
        <w:right w:val="none" w:sz="0" w:space="0" w:color="auto"/>
      </w:divBdr>
      <w:divsChild>
        <w:div w:id="6372317">
          <w:marLeft w:val="0"/>
          <w:marRight w:val="0"/>
          <w:marTop w:val="0"/>
          <w:marBottom w:val="0"/>
          <w:divBdr>
            <w:top w:val="none" w:sz="0" w:space="0" w:color="auto"/>
            <w:left w:val="none" w:sz="0" w:space="0" w:color="auto"/>
            <w:bottom w:val="none" w:sz="0" w:space="0" w:color="auto"/>
            <w:right w:val="none" w:sz="0" w:space="0" w:color="auto"/>
          </w:divBdr>
          <w:divsChild>
            <w:div w:id="1688170781">
              <w:marLeft w:val="0"/>
              <w:marRight w:val="0"/>
              <w:marTop w:val="0"/>
              <w:marBottom w:val="0"/>
              <w:divBdr>
                <w:top w:val="none" w:sz="0" w:space="0" w:color="auto"/>
                <w:left w:val="none" w:sz="0" w:space="0" w:color="auto"/>
                <w:bottom w:val="none" w:sz="0" w:space="0" w:color="auto"/>
                <w:right w:val="none" w:sz="0" w:space="0" w:color="auto"/>
              </w:divBdr>
              <w:divsChild>
                <w:div w:id="1989673523">
                  <w:marLeft w:val="0"/>
                  <w:marRight w:val="0"/>
                  <w:marTop w:val="0"/>
                  <w:marBottom w:val="0"/>
                  <w:divBdr>
                    <w:top w:val="none" w:sz="0" w:space="0" w:color="auto"/>
                    <w:left w:val="none" w:sz="0" w:space="0" w:color="auto"/>
                    <w:bottom w:val="none" w:sz="0" w:space="0" w:color="auto"/>
                    <w:right w:val="none" w:sz="0" w:space="0" w:color="auto"/>
                  </w:divBdr>
                  <w:divsChild>
                    <w:div w:id="1289125383">
                      <w:marLeft w:val="0"/>
                      <w:marRight w:val="0"/>
                      <w:marTop w:val="0"/>
                      <w:marBottom w:val="0"/>
                      <w:divBdr>
                        <w:top w:val="none" w:sz="0" w:space="0" w:color="auto"/>
                        <w:left w:val="none" w:sz="0" w:space="0" w:color="auto"/>
                        <w:bottom w:val="none" w:sz="0" w:space="0" w:color="auto"/>
                        <w:right w:val="none" w:sz="0" w:space="0" w:color="auto"/>
                      </w:divBdr>
                      <w:divsChild>
                        <w:div w:id="2022582126">
                          <w:marLeft w:val="0"/>
                          <w:marRight w:val="0"/>
                          <w:marTop w:val="0"/>
                          <w:marBottom w:val="0"/>
                          <w:divBdr>
                            <w:top w:val="none" w:sz="0" w:space="0" w:color="auto"/>
                            <w:left w:val="none" w:sz="0" w:space="0" w:color="auto"/>
                            <w:bottom w:val="none" w:sz="0" w:space="0" w:color="auto"/>
                            <w:right w:val="none" w:sz="0" w:space="0" w:color="auto"/>
                          </w:divBdr>
                          <w:divsChild>
                            <w:div w:id="1770202938">
                              <w:marLeft w:val="0"/>
                              <w:marRight w:val="0"/>
                              <w:marTop w:val="0"/>
                              <w:marBottom w:val="0"/>
                              <w:divBdr>
                                <w:top w:val="none" w:sz="0" w:space="0" w:color="auto"/>
                                <w:left w:val="none" w:sz="0" w:space="0" w:color="auto"/>
                                <w:bottom w:val="none" w:sz="0" w:space="0" w:color="auto"/>
                                <w:right w:val="none" w:sz="0" w:space="0" w:color="auto"/>
                              </w:divBdr>
                              <w:divsChild>
                                <w:div w:id="1462504521">
                                  <w:marLeft w:val="0"/>
                                  <w:marRight w:val="0"/>
                                  <w:marTop w:val="0"/>
                                  <w:marBottom w:val="0"/>
                                  <w:divBdr>
                                    <w:top w:val="none" w:sz="0" w:space="0" w:color="auto"/>
                                    <w:left w:val="none" w:sz="0" w:space="0" w:color="auto"/>
                                    <w:bottom w:val="none" w:sz="0" w:space="0" w:color="auto"/>
                                    <w:right w:val="none" w:sz="0" w:space="0" w:color="auto"/>
                                  </w:divBdr>
                                  <w:divsChild>
                                    <w:div w:id="6562437">
                                      <w:marLeft w:val="0"/>
                                      <w:marRight w:val="0"/>
                                      <w:marTop w:val="0"/>
                                      <w:marBottom w:val="0"/>
                                      <w:divBdr>
                                        <w:top w:val="none" w:sz="0" w:space="0" w:color="auto"/>
                                        <w:left w:val="none" w:sz="0" w:space="0" w:color="auto"/>
                                        <w:bottom w:val="none" w:sz="0" w:space="0" w:color="auto"/>
                                        <w:right w:val="none" w:sz="0" w:space="0" w:color="auto"/>
                                      </w:divBdr>
                                      <w:divsChild>
                                        <w:div w:id="1313948803">
                                          <w:marLeft w:val="0"/>
                                          <w:marRight w:val="0"/>
                                          <w:marTop w:val="0"/>
                                          <w:marBottom w:val="0"/>
                                          <w:divBdr>
                                            <w:top w:val="none" w:sz="0" w:space="0" w:color="auto"/>
                                            <w:left w:val="none" w:sz="0" w:space="0" w:color="auto"/>
                                            <w:bottom w:val="none" w:sz="0" w:space="0" w:color="auto"/>
                                            <w:right w:val="none" w:sz="0" w:space="0" w:color="auto"/>
                                          </w:divBdr>
                                          <w:divsChild>
                                            <w:div w:id="1410737377">
                                              <w:marLeft w:val="0"/>
                                              <w:marRight w:val="0"/>
                                              <w:marTop w:val="0"/>
                                              <w:marBottom w:val="0"/>
                                              <w:divBdr>
                                                <w:top w:val="none" w:sz="0" w:space="0" w:color="auto"/>
                                                <w:left w:val="none" w:sz="0" w:space="0" w:color="auto"/>
                                                <w:bottom w:val="none" w:sz="0" w:space="0" w:color="auto"/>
                                                <w:right w:val="none" w:sz="0" w:space="0" w:color="auto"/>
                                              </w:divBdr>
                                              <w:divsChild>
                                                <w:div w:id="562565987">
                                                  <w:marLeft w:val="0"/>
                                                  <w:marRight w:val="0"/>
                                                  <w:marTop w:val="0"/>
                                                  <w:marBottom w:val="0"/>
                                                  <w:divBdr>
                                                    <w:top w:val="none" w:sz="0" w:space="0" w:color="auto"/>
                                                    <w:left w:val="none" w:sz="0" w:space="0" w:color="auto"/>
                                                    <w:bottom w:val="none" w:sz="0" w:space="0" w:color="auto"/>
                                                    <w:right w:val="none" w:sz="0" w:space="0" w:color="auto"/>
                                                  </w:divBdr>
                                                  <w:divsChild>
                                                    <w:div w:id="243414761">
                                                      <w:marLeft w:val="0"/>
                                                      <w:marRight w:val="0"/>
                                                      <w:marTop w:val="0"/>
                                                      <w:marBottom w:val="0"/>
                                                      <w:divBdr>
                                                        <w:top w:val="none" w:sz="0" w:space="0" w:color="auto"/>
                                                        <w:left w:val="none" w:sz="0" w:space="0" w:color="auto"/>
                                                        <w:bottom w:val="none" w:sz="0" w:space="0" w:color="auto"/>
                                                        <w:right w:val="none" w:sz="0" w:space="0" w:color="auto"/>
                                                      </w:divBdr>
                                                      <w:divsChild>
                                                        <w:div w:id="213465761">
                                                          <w:marLeft w:val="0"/>
                                                          <w:marRight w:val="0"/>
                                                          <w:marTop w:val="0"/>
                                                          <w:marBottom w:val="0"/>
                                                          <w:divBdr>
                                                            <w:top w:val="none" w:sz="0" w:space="0" w:color="auto"/>
                                                            <w:left w:val="none" w:sz="0" w:space="0" w:color="auto"/>
                                                            <w:bottom w:val="none" w:sz="0" w:space="0" w:color="auto"/>
                                                            <w:right w:val="none" w:sz="0" w:space="0" w:color="auto"/>
                                                          </w:divBdr>
                                                          <w:divsChild>
                                                            <w:div w:id="1142845351">
                                                              <w:marLeft w:val="0"/>
                                                              <w:marRight w:val="0"/>
                                                              <w:marTop w:val="0"/>
                                                              <w:marBottom w:val="0"/>
                                                              <w:divBdr>
                                                                <w:top w:val="none" w:sz="0" w:space="0" w:color="auto"/>
                                                                <w:left w:val="none" w:sz="0" w:space="0" w:color="auto"/>
                                                                <w:bottom w:val="none" w:sz="0" w:space="0" w:color="auto"/>
                                                                <w:right w:val="none" w:sz="0" w:space="0" w:color="auto"/>
                                                              </w:divBdr>
                                                            </w:div>
                                                          </w:divsChild>
                                                        </w:div>
                                                        <w:div w:id="1796827732">
                                                          <w:marLeft w:val="0"/>
                                                          <w:marRight w:val="0"/>
                                                          <w:marTop w:val="0"/>
                                                          <w:marBottom w:val="0"/>
                                                          <w:divBdr>
                                                            <w:top w:val="none" w:sz="0" w:space="0" w:color="auto"/>
                                                            <w:left w:val="none" w:sz="0" w:space="0" w:color="auto"/>
                                                            <w:bottom w:val="none" w:sz="0" w:space="0" w:color="auto"/>
                                                            <w:right w:val="none" w:sz="0" w:space="0" w:color="auto"/>
                                                          </w:divBdr>
                                                          <w:divsChild>
                                                            <w:div w:id="139462135">
                                                              <w:marLeft w:val="0"/>
                                                              <w:marRight w:val="0"/>
                                                              <w:marTop w:val="0"/>
                                                              <w:marBottom w:val="0"/>
                                                              <w:divBdr>
                                                                <w:top w:val="none" w:sz="0" w:space="0" w:color="auto"/>
                                                                <w:left w:val="none" w:sz="0" w:space="0" w:color="auto"/>
                                                                <w:bottom w:val="none" w:sz="0" w:space="0" w:color="auto"/>
                                                                <w:right w:val="none" w:sz="0" w:space="0" w:color="auto"/>
                                                              </w:divBdr>
                                                            </w:div>
                                                          </w:divsChild>
                                                        </w:div>
                                                        <w:div w:id="2146658178">
                                                          <w:marLeft w:val="0"/>
                                                          <w:marRight w:val="0"/>
                                                          <w:marTop w:val="0"/>
                                                          <w:marBottom w:val="0"/>
                                                          <w:divBdr>
                                                            <w:top w:val="none" w:sz="0" w:space="0" w:color="auto"/>
                                                            <w:left w:val="none" w:sz="0" w:space="0" w:color="auto"/>
                                                            <w:bottom w:val="none" w:sz="0" w:space="0" w:color="auto"/>
                                                            <w:right w:val="none" w:sz="0" w:space="0" w:color="auto"/>
                                                          </w:divBdr>
                                                          <w:divsChild>
                                                            <w:div w:id="1234856547">
                                                              <w:marLeft w:val="0"/>
                                                              <w:marRight w:val="0"/>
                                                              <w:marTop w:val="0"/>
                                                              <w:marBottom w:val="0"/>
                                                              <w:divBdr>
                                                                <w:top w:val="none" w:sz="0" w:space="0" w:color="auto"/>
                                                                <w:left w:val="none" w:sz="0" w:space="0" w:color="auto"/>
                                                                <w:bottom w:val="none" w:sz="0" w:space="0" w:color="auto"/>
                                                                <w:right w:val="none" w:sz="0" w:space="0" w:color="auto"/>
                                                              </w:divBdr>
                                                            </w:div>
                                                          </w:divsChild>
                                                        </w:div>
                                                        <w:div w:id="666251329">
                                                          <w:marLeft w:val="0"/>
                                                          <w:marRight w:val="0"/>
                                                          <w:marTop w:val="0"/>
                                                          <w:marBottom w:val="0"/>
                                                          <w:divBdr>
                                                            <w:top w:val="none" w:sz="0" w:space="0" w:color="auto"/>
                                                            <w:left w:val="none" w:sz="0" w:space="0" w:color="auto"/>
                                                            <w:bottom w:val="none" w:sz="0" w:space="0" w:color="auto"/>
                                                            <w:right w:val="none" w:sz="0" w:space="0" w:color="auto"/>
                                                          </w:divBdr>
                                                          <w:divsChild>
                                                            <w:div w:id="1716351769">
                                                              <w:marLeft w:val="0"/>
                                                              <w:marRight w:val="0"/>
                                                              <w:marTop w:val="0"/>
                                                              <w:marBottom w:val="0"/>
                                                              <w:divBdr>
                                                                <w:top w:val="none" w:sz="0" w:space="0" w:color="auto"/>
                                                                <w:left w:val="none" w:sz="0" w:space="0" w:color="auto"/>
                                                                <w:bottom w:val="none" w:sz="0" w:space="0" w:color="auto"/>
                                                                <w:right w:val="none" w:sz="0" w:space="0" w:color="auto"/>
                                                              </w:divBdr>
                                                            </w:div>
                                                          </w:divsChild>
                                                        </w:div>
                                                        <w:div w:id="1823154255">
                                                          <w:marLeft w:val="0"/>
                                                          <w:marRight w:val="0"/>
                                                          <w:marTop w:val="0"/>
                                                          <w:marBottom w:val="0"/>
                                                          <w:divBdr>
                                                            <w:top w:val="none" w:sz="0" w:space="0" w:color="auto"/>
                                                            <w:left w:val="none" w:sz="0" w:space="0" w:color="auto"/>
                                                            <w:bottom w:val="none" w:sz="0" w:space="0" w:color="auto"/>
                                                            <w:right w:val="none" w:sz="0" w:space="0" w:color="auto"/>
                                                          </w:divBdr>
                                                          <w:divsChild>
                                                            <w:div w:id="759177788">
                                                              <w:marLeft w:val="0"/>
                                                              <w:marRight w:val="0"/>
                                                              <w:marTop w:val="0"/>
                                                              <w:marBottom w:val="0"/>
                                                              <w:divBdr>
                                                                <w:top w:val="none" w:sz="0" w:space="0" w:color="auto"/>
                                                                <w:left w:val="none" w:sz="0" w:space="0" w:color="auto"/>
                                                                <w:bottom w:val="none" w:sz="0" w:space="0" w:color="auto"/>
                                                                <w:right w:val="none" w:sz="0" w:space="0" w:color="auto"/>
                                                              </w:divBdr>
                                                            </w:div>
                                                          </w:divsChild>
                                                        </w:div>
                                                        <w:div w:id="440225715">
                                                          <w:marLeft w:val="0"/>
                                                          <w:marRight w:val="0"/>
                                                          <w:marTop w:val="0"/>
                                                          <w:marBottom w:val="0"/>
                                                          <w:divBdr>
                                                            <w:top w:val="none" w:sz="0" w:space="0" w:color="auto"/>
                                                            <w:left w:val="none" w:sz="0" w:space="0" w:color="auto"/>
                                                            <w:bottom w:val="none" w:sz="0" w:space="0" w:color="auto"/>
                                                            <w:right w:val="none" w:sz="0" w:space="0" w:color="auto"/>
                                                          </w:divBdr>
                                                          <w:divsChild>
                                                            <w:div w:id="607734723">
                                                              <w:marLeft w:val="0"/>
                                                              <w:marRight w:val="0"/>
                                                              <w:marTop w:val="0"/>
                                                              <w:marBottom w:val="0"/>
                                                              <w:divBdr>
                                                                <w:top w:val="none" w:sz="0" w:space="0" w:color="auto"/>
                                                                <w:left w:val="none" w:sz="0" w:space="0" w:color="auto"/>
                                                                <w:bottom w:val="none" w:sz="0" w:space="0" w:color="auto"/>
                                                                <w:right w:val="none" w:sz="0" w:space="0" w:color="auto"/>
                                                              </w:divBdr>
                                                            </w:div>
                                                          </w:divsChild>
                                                        </w:div>
                                                        <w:div w:id="834683323">
                                                          <w:marLeft w:val="0"/>
                                                          <w:marRight w:val="0"/>
                                                          <w:marTop w:val="0"/>
                                                          <w:marBottom w:val="0"/>
                                                          <w:divBdr>
                                                            <w:top w:val="none" w:sz="0" w:space="0" w:color="auto"/>
                                                            <w:left w:val="none" w:sz="0" w:space="0" w:color="auto"/>
                                                            <w:bottom w:val="none" w:sz="0" w:space="0" w:color="auto"/>
                                                            <w:right w:val="none" w:sz="0" w:space="0" w:color="auto"/>
                                                          </w:divBdr>
                                                          <w:divsChild>
                                                            <w:div w:id="488058978">
                                                              <w:marLeft w:val="0"/>
                                                              <w:marRight w:val="0"/>
                                                              <w:marTop w:val="0"/>
                                                              <w:marBottom w:val="0"/>
                                                              <w:divBdr>
                                                                <w:top w:val="none" w:sz="0" w:space="0" w:color="auto"/>
                                                                <w:left w:val="none" w:sz="0" w:space="0" w:color="auto"/>
                                                                <w:bottom w:val="none" w:sz="0" w:space="0" w:color="auto"/>
                                                                <w:right w:val="none" w:sz="0" w:space="0" w:color="auto"/>
                                                              </w:divBdr>
                                                            </w:div>
                                                          </w:divsChild>
                                                        </w:div>
                                                        <w:div w:id="2070876670">
                                                          <w:marLeft w:val="0"/>
                                                          <w:marRight w:val="0"/>
                                                          <w:marTop w:val="0"/>
                                                          <w:marBottom w:val="0"/>
                                                          <w:divBdr>
                                                            <w:top w:val="none" w:sz="0" w:space="0" w:color="auto"/>
                                                            <w:left w:val="none" w:sz="0" w:space="0" w:color="auto"/>
                                                            <w:bottom w:val="none" w:sz="0" w:space="0" w:color="auto"/>
                                                            <w:right w:val="none" w:sz="0" w:space="0" w:color="auto"/>
                                                          </w:divBdr>
                                                          <w:divsChild>
                                                            <w:div w:id="62024378">
                                                              <w:marLeft w:val="0"/>
                                                              <w:marRight w:val="0"/>
                                                              <w:marTop w:val="0"/>
                                                              <w:marBottom w:val="0"/>
                                                              <w:divBdr>
                                                                <w:top w:val="none" w:sz="0" w:space="0" w:color="auto"/>
                                                                <w:left w:val="none" w:sz="0" w:space="0" w:color="auto"/>
                                                                <w:bottom w:val="none" w:sz="0" w:space="0" w:color="auto"/>
                                                                <w:right w:val="none" w:sz="0" w:space="0" w:color="auto"/>
                                                              </w:divBdr>
                                                            </w:div>
                                                          </w:divsChild>
                                                        </w:div>
                                                        <w:div w:id="1863395535">
                                                          <w:marLeft w:val="0"/>
                                                          <w:marRight w:val="0"/>
                                                          <w:marTop w:val="0"/>
                                                          <w:marBottom w:val="0"/>
                                                          <w:divBdr>
                                                            <w:top w:val="none" w:sz="0" w:space="0" w:color="auto"/>
                                                            <w:left w:val="none" w:sz="0" w:space="0" w:color="auto"/>
                                                            <w:bottom w:val="none" w:sz="0" w:space="0" w:color="auto"/>
                                                            <w:right w:val="none" w:sz="0" w:space="0" w:color="auto"/>
                                                          </w:divBdr>
                                                          <w:divsChild>
                                                            <w:div w:id="2007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776304">
                                          <w:marLeft w:val="0"/>
                                          <w:marRight w:val="0"/>
                                          <w:marTop w:val="0"/>
                                          <w:marBottom w:val="0"/>
                                          <w:divBdr>
                                            <w:top w:val="none" w:sz="0" w:space="0" w:color="auto"/>
                                            <w:left w:val="none" w:sz="0" w:space="0" w:color="auto"/>
                                            <w:bottom w:val="none" w:sz="0" w:space="0" w:color="auto"/>
                                            <w:right w:val="none" w:sz="0" w:space="0" w:color="auto"/>
                                          </w:divBdr>
                                          <w:divsChild>
                                            <w:div w:id="778991907">
                                              <w:marLeft w:val="0"/>
                                              <w:marRight w:val="0"/>
                                              <w:marTop w:val="0"/>
                                              <w:marBottom w:val="0"/>
                                              <w:divBdr>
                                                <w:top w:val="none" w:sz="0" w:space="0" w:color="auto"/>
                                                <w:left w:val="none" w:sz="0" w:space="0" w:color="auto"/>
                                                <w:bottom w:val="none" w:sz="0" w:space="0" w:color="auto"/>
                                                <w:right w:val="none" w:sz="0" w:space="0" w:color="auto"/>
                                              </w:divBdr>
                                              <w:divsChild>
                                                <w:div w:id="925186090">
                                                  <w:marLeft w:val="0"/>
                                                  <w:marRight w:val="0"/>
                                                  <w:marTop w:val="0"/>
                                                  <w:marBottom w:val="0"/>
                                                  <w:divBdr>
                                                    <w:top w:val="none" w:sz="0" w:space="0" w:color="auto"/>
                                                    <w:left w:val="none" w:sz="0" w:space="0" w:color="auto"/>
                                                    <w:bottom w:val="none" w:sz="0" w:space="0" w:color="auto"/>
                                                    <w:right w:val="none" w:sz="0" w:space="0" w:color="auto"/>
                                                  </w:divBdr>
                                                  <w:divsChild>
                                                    <w:div w:id="931277274">
                                                      <w:marLeft w:val="0"/>
                                                      <w:marRight w:val="0"/>
                                                      <w:marTop w:val="0"/>
                                                      <w:marBottom w:val="0"/>
                                                      <w:divBdr>
                                                        <w:top w:val="none" w:sz="0" w:space="0" w:color="auto"/>
                                                        <w:left w:val="none" w:sz="0" w:space="0" w:color="auto"/>
                                                        <w:bottom w:val="none" w:sz="0" w:space="0" w:color="auto"/>
                                                        <w:right w:val="none" w:sz="0" w:space="0" w:color="auto"/>
                                                      </w:divBdr>
                                                      <w:divsChild>
                                                        <w:div w:id="16081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40317">
          <w:marLeft w:val="0"/>
          <w:marRight w:val="0"/>
          <w:marTop w:val="0"/>
          <w:marBottom w:val="0"/>
          <w:divBdr>
            <w:top w:val="none" w:sz="0" w:space="0" w:color="auto"/>
            <w:left w:val="none" w:sz="0" w:space="0" w:color="auto"/>
            <w:bottom w:val="none" w:sz="0" w:space="0" w:color="auto"/>
            <w:right w:val="none" w:sz="0" w:space="0" w:color="auto"/>
          </w:divBdr>
          <w:divsChild>
            <w:div w:id="232084567">
              <w:marLeft w:val="0"/>
              <w:marRight w:val="0"/>
              <w:marTop w:val="0"/>
              <w:marBottom w:val="0"/>
              <w:divBdr>
                <w:top w:val="none" w:sz="0" w:space="0" w:color="auto"/>
                <w:left w:val="none" w:sz="0" w:space="0" w:color="auto"/>
                <w:bottom w:val="none" w:sz="0" w:space="0" w:color="auto"/>
                <w:right w:val="none" w:sz="0" w:space="0" w:color="auto"/>
              </w:divBdr>
              <w:divsChild>
                <w:div w:id="482703392">
                  <w:marLeft w:val="0"/>
                  <w:marRight w:val="0"/>
                  <w:marTop w:val="0"/>
                  <w:marBottom w:val="0"/>
                  <w:divBdr>
                    <w:top w:val="none" w:sz="0" w:space="0" w:color="auto"/>
                    <w:left w:val="none" w:sz="0" w:space="0" w:color="auto"/>
                    <w:bottom w:val="none" w:sz="0" w:space="0" w:color="auto"/>
                    <w:right w:val="none" w:sz="0" w:space="0" w:color="auto"/>
                  </w:divBdr>
                  <w:divsChild>
                    <w:div w:id="386757871">
                      <w:marLeft w:val="0"/>
                      <w:marRight w:val="0"/>
                      <w:marTop w:val="0"/>
                      <w:marBottom w:val="0"/>
                      <w:divBdr>
                        <w:top w:val="none" w:sz="0" w:space="0" w:color="auto"/>
                        <w:left w:val="none" w:sz="0" w:space="0" w:color="auto"/>
                        <w:bottom w:val="none" w:sz="0" w:space="0" w:color="auto"/>
                        <w:right w:val="none" w:sz="0" w:space="0" w:color="auto"/>
                      </w:divBdr>
                      <w:divsChild>
                        <w:div w:id="1877692168">
                          <w:marLeft w:val="0"/>
                          <w:marRight w:val="0"/>
                          <w:marTop w:val="0"/>
                          <w:marBottom w:val="0"/>
                          <w:divBdr>
                            <w:top w:val="none" w:sz="0" w:space="0" w:color="auto"/>
                            <w:left w:val="none" w:sz="0" w:space="0" w:color="auto"/>
                            <w:bottom w:val="none" w:sz="0" w:space="0" w:color="auto"/>
                            <w:right w:val="none" w:sz="0" w:space="0" w:color="auto"/>
                          </w:divBdr>
                          <w:divsChild>
                            <w:div w:id="1927378625">
                              <w:marLeft w:val="0"/>
                              <w:marRight w:val="0"/>
                              <w:marTop w:val="0"/>
                              <w:marBottom w:val="0"/>
                              <w:divBdr>
                                <w:top w:val="none" w:sz="0" w:space="0" w:color="auto"/>
                                <w:left w:val="none" w:sz="0" w:space="0" w:color="auto"/>
                                <w:bottom w:val="none" w:sz="0" w:space="0" w:color="auto"/>
                                <w:right w:val="none" w:sz="0" w:space="0" w:color="auto"/>
                              </w:divBdr>
                              <w:divsChild>
                                <w:div w:id="344333160">
                                  <w:marLeft w:val="0"/>
                                  <w:marRight w:val="0"/>
                                  <w:marTop w:val="0"/>
                                  <w:marBottom w:val="0"/>
                                  <w:divBdr>
                                    <w:top w:val="none" w:sz="0" w:space="0" w:color="auto"/>
                                    <w:left w:val="none" w:sz="0" w:space="0" w:color="auto"/>
                                    <w:bottom w:val="none" w:sz="0" w:space="0" w:color="auto"/>
                                    <w:right w:val="none" w:sz="0" w:space="0" w:color="auto"/>
                                  </w:divBdr>
                                  <w:divsChild>
                                    <w:div w:id="699823739">
                                      <w:marLeft w:val="0"/>
                                      <w:marRight w:val="0"/>
                                      <w:marTop w:val="0"/>
                                      <w:marBottom w:val="0"/>
                                      <w:divBdr>
                                        <w:top w:val="none" w:sz="0" w:space="0" w:color="auto"/>
                                        <w:left w:val="none" w:sz="0" w:space="0" w:color="auto"/>
                                        <w:bottom w:val="none" w:sz="0" w:space="0" w:color="auto"/>
                                        <w:right w:val="none" w:sz="0" w:space="0" w:color="auto"/>
                                      </w:divBdr>
                                      <w:divsChild>
                                        <w:div w:id="906844771">
                                          <w:marLeft w:val="0"/>
                                          <w:marRight w:val="0"/>
                                          <w:marTop w:val="0"/>
                                          <w:marBottom w:val="0"/>
                                          <w:divBdr>
                                            <w:top w:val="none" w:sz="0" w:space="0" w:color="auto"/>
                                            <w:left w:val="none" w:sz="0" w:space="0" w:color="auto"/>
                                            <w:bottom w:val="none" w:sz="0" w:space="0" w:color="auto"/>
                                            <w:right w:val="none" w:sz="0" w:space="0" w:color="auto"/>
                                          </w:divBdr>
                                          <w:divsChild>
                                            <w:div w:id="1224105028">
                                              <w:marLeft w:val="0"/>
                                              <w:marRight w:val="0"/>
                                              <w:marTop w:val="0"/>
                                              <w:marBottom w:val="0"/>
                                              <w:divBdr>
                                                <w:top w:val="none" w:sz="0" w:space="0" w:color="auto"/>
                                                <w:left w:val="none" w:sz="0" w:space="0" w:color="auto"/>
                                                <w:bottom w:val="none" w:sz="0" w:space="0" w:color="auto"/>
                                                <w:right w:val="none" w:sz="0" w:space="0" w:color="auto"/>
                                              </w:divBdr>
                                              <w:divsChild>
                                                <w:div w:id="6155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4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96667">
      <w:bodyDiv w:val="1"/>
      <w:marLeft w:val="0"/>
      <w:marRight w:val="0"/>
      <w:marTop w:val="0"/>
      <w:marBottom w:val="0"/>
      <w:divBdr>
        <w:top w:val="none" w:sz="0" w:space="0" w:color="auto"/>
        <w:left w:val="none" w:sz="0" w:space="0" w:color="auto"/>
        <w:bottom w:val="none" w:sz="0" w:space="0" w:color="auto"/>
        <w:right w:val="none" w:sz="0" w:space="0" w:color="auto"/>
      </w:divBdr>
      <w:divsChild>
        <w:div w:id="1745104304">
          <w:marLeft w:val="0"/>
          <w:marRight w:val="0"/>
          <w:marTop w:val="0"/>
          <w:marBottom w:val="0"/>
          <w:divBdr>
            <w:top w:val="none" w:sz="0" w:space="0" w:color="auto"/>
            <w:left w:val="none" w:sz="0" w:space="0" w:color="auto"/>
            <w:bottom w:val="none" w:sz="0" w:space="0" w:color="auto"/>
            <w:right w:val="none" w:sz="0" w:space="0" w:color="auto"/>
          </w:divBdr>
          <w:divsChild>
            <w:div w:id="1609510151">
              <w:marLeft w:val="0"/>
              <w:marRight w:val="0"/>
              <w:marTop w:val="0"/>
              <w:marBottom w:val="0"/>
              <w:divBdr>
                <w:top w:val="none" w:sz="0" w:space="0" w:color="auto"/>
                <w:left w:val="none" w:sz="0" w:space="0" w:color="auto"/>
                <w:bottom w:val="none" w:sz="0" w:space="0" w:color="auto"/>
                <w:right w:val="none" w:sz="0" w:space="0" w:color="auto"/>
              </w:divBdr>
            </w:div>
          </w:divsChild>
        </w:div>
        <w:div w:id="411128746">
          <w:marLeft w:val="0"/>
          <w:marRight w:val="0"/>
          <w:marTop w:val="0"/>
          <w:marBottom w:val="0"/>
          <w:divBdr>
            <w:top w:val="none" w:sz="0" w:space="0" w:color="auto"/>
            <w:left w:val="none" w:sz="0" w:space="0" w:color="auto"/>
            <w:bottom w:val="none" w:sz="0" w:space="0" w:color="auto"/>
            <w:right w:val="none" w:sz="0" w:space="0" w:color="auto"/>
          </w:divBdr>
          <w:divsChild>
            <w:div w:id="1907256665">
              <w:marLeft w:val="0"/>
              <w:marRight w:val="0"/>
              <w:marTop w:val="0"/>
              <w:marBottom w:val="0"/>
              <w:divBdr>
                <w:top w:val="none" w:sz="0" w:space="0" w:color="auto"/>
                <w:left w:val="none" w:sz="0" w:space="0" w:color="auto"/>
                <w:bottom w:val="none" w:sz="0" w:space="0" w:color="auto"/>
                <w:right w:val="none" w:sz="0" w:space="0" w:color="auto"/>
              </w:divBdr>
            </w:div>
          </w:divsChild>
        </w:div>
        <w:div w:id="1989163252">
          <w:marLeft w:val="0"/>
          <w:marRight w:val="0"/>
          <w:marTop w:val="0"/>
          <w:marBottom w:val="0"/>
          <w:divBdr>
            <w:top w:val="none" w:sz="0" w:space="0" w:color="auto"/>
            <w:left w:val="none" w:sz="0" w:space="0" w:color="auto"/>
            <w:bottom w:val="none" w:sz="0" w:space="0" w:color="auto"/>
            <w:right w:val="none" w:sz="0" w:space="0" w:color="auto"/>
          </w:divBdr>
          <w:divsChild>
            <w:div w:id="1348869735">
              <w:marLeft w:val="0"/>
              <w:marRight w:val="0"/>
              <w:marTop w:val="0"/>
              <w:marBottom w:val="0"/>
              <w:divBdr>
                <w:top w:val="none" w:sz="0" w:space="0" w:color="auto"/>
                <w:left w:val="none" w:sz="0" w:space="0" w:color="auto"/>
                <w:bottom w:val="none" w:sz="0" w:space="0" w:color="auto"/>
                <w:right w:val="none" w:sz="0" w:space="0" w:color="auto"/>
              </w:divBdr>
            </w:div>
          </w:divsChild>
        </w:div>
        <w:div w:id="12566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598981">
      <w:bodyDiv w:val="1"/>
      <w:marLeft w:val="0"/>
      <w:marRight w:val="0"/>
      <w:marTop w:val="0"/>
      <w:marBottom w:val="0"/>
      <w:divBdr>
        <w:top w:val="none" w:sz="0" w:space="0" w:color="auto"/>
        <w:left w:val="none" w:sz="0" w:space="0" w:color="auto"/>
        <w:bottom w:val="none" w:sz="0" w:space="0" w:color="auto"/>
        <w:right w:val="none" w:sz="0" w:space="0" w:color="auto"/>
      </w:divBdr>
      <w:divsChild>
        <w:div w:id="1993564149">
          <w:marLeft w:val="0"/>
          <w:marRight w:val="0"/>
          <w:marTop w:val="0"/>
          <w:marBottom w:val="0"/>
          <w:divBdr>
            <w:top w:val="none" w:sz="0" w:space="0" w:color="auto"/>
            <w:left w:val="none" w:sz="0" w:space="0" w:color="auto"/>
            <w:bottom w:val="none" w:sz="0" w:space="0" w:color="auto"/>
            <w:right w:val="none" w:sz="0" w:space="0" w:color="auto"/>
          </w:divBdr>
          <w:divsChild>
            <w:div w:id="2075079727">
              <w:marLeft w:val="0"/>
              <w:marRight w:val="0"/>
              <w:marTop w:val="0"/>
              <w:marBottom w:val="0"/>
              <w:divBdr>
                <w:top w:val="none" w:sz="0" w:space="0" w:color="auto"/>
                <w:left w:val="none" w:sz="0" w:space="0" w:color="auto"/>
                <w:bottom w:val="none" w:sz="0" w:space="0" w:color="auto"/>
                <w:right w:val="none" w:sz="0" w:space="0" w:color="auto"/>
              </w:divBdr>
            </w:div>
          </w:divsChild>
        </w:div>
        <w:div w:id="1976331707">
          <w:marLeft w:val="0"/>
          <w:marRight w:val="0"/>
          <w:marTop w:val="0"/>
          <w:marBottom w:val="0"/>
          <w:divBdr>
            <w:top w:val="none" w:sz="0" w:space="0" w:color="auto"/>
            <w:left w:val="none" w:sz="0" w:space="0" w:color="auto"/>
            <w:bottom w:val="none" w:sz="0" w:space="0" w:color="auto"/>
            <w:right w:val="none" w:sz="0" w:space="0" w:color="auto"/>
          </w:divBdr>
          <w:divsChild>
            <w:div w:id="1028682593">
              <w:marLeft w:val="0"/>
              <w:marRight w:val="0"/>
              <w:marTop w:val="0"/>
              <w:marBottom w:val="0"/>
              <w:divBdr>
                <w:top w:val="none" w:sz="0" w:space="0" w:color="auto"/>
                <w:left w:val="none" w:sz="0" w:space="0" w:color="auto"/>
                <w:bottom w:val="none" w:sz="0" w:space="0" w:color="auto"/>
                <w:right w:val="none" w:sz="0" w:space="0" w:color="auto"/>
              </w:divBdr>
            </w:div>
          </w:divsChild>
        </w:div>
        <w:div w:id="134689753">
          <w:marLeft w:val="0"/>
          <w:marRight w:val="0"/>
          <w:marTop w:val="0"/>
          <w:marBottom w:val="0"/>
          <w:divBdr>
            <w:top w:val="none" w:sz="0" w:space="0" w:color="auto"/>
            <w:left w:val="none" w:sz="0" w:space="0" w:color="auto"/>
            <w:bottom w:val="none" w:sz="0" w:space="0" w:color="auto"/>
            <w:right w:val="none" w:sz="0" w:space="0" w:color="auto"/>
          </w:divBdr>
          <w:divsChild>
            <w:div w:id="1939176210">
              <w:marLeft w:val="0"/>
              <w:marRight w:val="0"/>
              <w:marTop w:val="0"/>
              <w:marBottom w:val="0"/>
              <w:divBdr>
                <w:top w:val="none" w:sz="0" w:space="0" w:color="auto"/>
                <w:left w:val="none" w:sz="0" w:space="0" w:color="auto"/>
                <w:bottom w:val="none" w:sz="0" w:space="0" w:color="auto"/>
                <w:right w:val="none" w:sz="0" w:space="0" w:color="auto"/>
              </w:divBdr>
            </w:div>
          </w:divsChild>
        </w:div>
        <w:div w:id="522325431">
          <w:marLeft w:val="0"/>
          <w:marRight w:val="0"/>
          <w:marTop w:val="0"/>
          <w:marBottom w:val="0"/>
          <w:divBdr>
            <w:top w:val="none" w:sz="0" w:space="0" w:color="auto"/>
            <w:left w:val="none" w:sz="0" w:space="0" w:color="auto"/>
            <w:bottom w:val="none" w:sz="0" w:space="0" w:color="auto"/>
            <w:right w:val="none" w:sz="0" w:space="0" w:color="auto"/>
          </w:divBdr>
          <w:divsChild>
            <w:div w:id="1317412984">
              <w:marLeft w:val="0"/>
              <w:marRight w:val="0"/>
              <w:marTop w:val="0"/>
              <w:marBottom w:val="0"/>
              <w:divBdr>
                <w:top w:val="none" w:sz="0" w:space="0" w:color="auto"/>
                <w:left w:val="none" w:sz="0" w:space="0" w:color="auto"/>
                <w:bottom w:val="none" w:sz="0" w:space="0" w:color="auto"/>
                <w:right w:val="none" w:sz="0" w:space="0" w:color="auto"/>
              </w:divBdr>
            </w:div>
          </w:divsChild>
        </w:div>
        <w:div w:id="1624723963">
          <w:marLeft w:val="0"/>
          <w:marRight w:val="0"/>
          <w:marTop w:val="0"/>
          <w:marBottom w:val="0"/>
          <w:divBdr>
            <w:top w:val="none" w:sz="0" w:space="0" w:color="auto"/>
            <w:left w:val="none" w:sz="0" w:space="0" w:color="auto"/>
            <w:bottom w:val="none" w:sz="0" w:space="0" w:color="auto"/>
            <w:right w:val="none" w:sz="0" w:space="0" w:color="auto"/>
          </w:divBdr>
          <w:divsChild>
            <w:div w:id="774790099">
              <w:marLeft w:val="0"/>
              <w:marRight w:val="0"/>
              <w:marTop w:val="0"/>
              <w:marBottom w:val="0"/>
              <w:divBdr>
                <w:top w:val="none" w:sz="0" w:space="0" w:color="auto"/>
                <w:left w:val="none" w:sz="0" w:space="0" w:color="auto"/>
                <w:bottom w:val="none" w:sz="0" w:space="0" w:color="auto"/>
                <w:right w:val="none" w:sz="0" w:space="0" w:color="auto"/>
              </w:divBdr>
            </w:div>
          </w:divsChild>
        </w:div>
        <w:div w:id="2050372020">
          <w:marLeft w:val="0"/>
          <w:marRight w:val="0"/>
          <w:marTop w:val="0"/>
          <w:marBottom w:val="0"/>
          <w:divBdr>
            <w:top w:val="none" w:sz="0" w:space="0" w:color="auto"/>
            <w:left w:val="none" w:sz="0" w:space="0" w:color="auto"/>
            <w:bottom w:val="none" w:sz="0" w:space="0" w:color="auto"/>
            <w:right w:val="none" w:sz="0" w:space="0" w:color="auto"/>
          </w:divBdr>
          <w:divsChild>
            <w:div w:id="7416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3063">
      <w:bodyDiv w:val="1"/>
      <w:marLeft w:val="0"/>
      <w:marRight w:val="0"/>
      <w:marTop w:val="0"/>
      <w:marBottom w:val="0"/>
      <w:divBdr>
        <w:top w:val="none" w:sz="0" w:space="0" w:color="auto"/>
        <w:left w:val="none" w:sz="0" w:space="0" w:color="auto"/>
        <w:bottom w:val="none" w:sz="0" w:space="0" w:color="auto"/>
        <w:right w:val="none" w:sz="0" w:space="0" w:color="auto"/>
      </w:divBdr>
      <w:divsChild>
        <w:div w:id="688062753">
          <w:marLeft w:val="0"/>
          <w:marRight w:val="0"/>
          <w:marTop w:val="0"/>
          <w:marBottom w:val="0"/>
          <w:divBdr>
            <w:top w:val="none" w:sz="0" w:space="0" w:color="auto"/>
            <w:left w:val="none" w:sz="0" w:space="0" w:color="auto"/>
            <w:bottom w:val="none" w:sz="0" w:space="0" w:color="auto"/>
            <w:right w:val="none" w:sz="0" w:space="0" w:color="auto"/>
          </w:divBdr>
          <w:divsChild>
            <w:div w:id="1063790986">
              <w:marLeft w:val="0"/>
              <w:marRight w:val="0"/>
              <w:marTop w:val="0"/>
              <w:marBottom w:val="0"/>
              <w:divBdr>
                <w:top w:val="none" w:sz="0" w:space="0" w:color="auto"/>
                <w:left w:val="none" w:sz="0" w:space="0" w:color="auto"/>
                <w:bottom w:val="none" w:sz="0" w:space="0" w:color="auto"/>
                <w:right w:val="none" w:sz="0" w:space="0" w:color="auto"/>
              </w:divBdr>
              <w:divsChild>
                <w:div w:id="540821958">
                  <w:marLeft w:val="0"/>
                  <w:marRight w:val="0"/>
                  <w:marTop w:val="0"/>
                  <w:marBottom w:val="0"/>
                  <w:divBdr>
                    <w:top w:val="none" w:sz="0" w:space="0" w:color="auto"/>
                    <w:left w:val="none" w:sz="0" w:space="0" w:color="auto"/>
                    <w:bottom w:val="none" w:sz="0" w:space="0" w:color="auto"/>
                    <w:right w:val="none" w:sz="0" w:space="0" w:color="auto"/>
                  </w:divBdr>
                  <w:divsChild>
                    <w:div w:id="383412229">
                      <w:marLeft w:val="0"/>
                      <w:marRight w:val="0"/>
                      <w:marTop w:val="0"/>
                      <w:marBottom w:val="0"/>
                      <w:divBdr>
                        <w:top w:val="none" w:sz="0" w:space="0" w:color="auto"/>
                        <w:left w:val="none" w:sz="0" w:space="0" w:color="auto"/>
                        <w:bottom w:val="none" w:sz="0" w:space="0" w:color="auto"/>
                        <w:right w:val="none" w:sz="0" w:space="0" w:color="auto"/>
                      </w:divBdr>
                      <w:divsChild>
                        <w:div w:id="796605078">
                          <w:marLeft w:val="0"/>
                          <w:marRight w:val="0"/>
                          <w:marTop w:val="0"/>
                          <w:marBottom w:val="0"/>
                          <w:divBdr>
                            <w:top w:val="none" w:sz="0" w:space="0" w:color="auto"/>
                            <w:left w:val="none" w:sz="0" w:space="0" w:color="auto"/>
                            <w:bottom w:val="none" w:sz="0" w:space="0" w:color="auto"/>
                            <w:right w:val="none" w:sz="0" w:space="0" w:color="auto"/>
                          </w:divBdr>
                          <w:divsChild>
                            <w:div w:id="555892932">
                              <w:marLeft w:val="0"/>
                              <w:marRight w:val="0"/>
                              <w:marTop w:val="0"/>
                              <w:marBottom w:val="0"/>
                              <w:divBdr>
                                <w:top w:val="none" w:sz="0" w:space="0" w:color="auto"/>
                                <w:left w:val="none" w:sz="0" w:space="0" w:color="auto"/>
                                <w:bottom w:val="none" w:sz="0" w:space="0" w:color="auto"/>
                                <w:right w:val="none" w:sz="0" w:space="0" w:color="auto"/>
                              </w:divBdr>
                              <w:divsChild>
                                <w:div w:id="1577856601">
                                  <w:marLeft w:val="0"/>
                                  <w:marRight w:val="0"/>
                                  <w:marTop w:val="0"/>
                                  <w:marBottom w:val="0"/>
                                  <w:divBdr>
                                    <w:top w:val="none" w:sz="0" w:space="0" w:color="auto"/>
                                    <w:left w:val="none" w:sz="0" w:space="0" w:color="auto"/>
                                    <w:bottom w:val="none" w:sz="0" w:space="0" w:color="auto"/>
                                    <w:right w:val="none" w:sz="0" w:space="0" w:color="auto"/>
                                  </w:divBdr>
                                  <w:divsChild>
                                    <w:div w:id="190336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779570">
          <w:marLeft w:val="0"/>
          <w:marRight w:val="0"/>
          <w:marTop w:val="0"/>
          <w:marBottom w:val="0"/>
          <w:divBdr>
            <w:top w:val="none" w:sz="0" w:space="0" w:color="auto"/>
            <w:left w:val="none" w:sz="0" w:space="0" w:color="auto"/>
            <w:bottom w:val="none" w:sz="0" w:space="0" w:color="auto"/>
            <w:right w:val="none" w:sz="0" w:space="0" w:color="auto"/>
          </w:divBdr>
          <w:divsChild>
            <w:div w:id="1795440757">
              <w:marLeft w:val="0"/>
              <w:marRight w:val="0"/>
              <w:marTop w:val="0"/>
              <w:marBottom w:val="0"/>
              <w:divBdr>
                <w:top w:val="none" w:sz="0" w:space="0" w:color="auto"/>
                <w:left w:val="none" w:sz="0" w:space="0" w:color="auto"/>
                <w:bottom w:val="none" w:sz="0" w:space="0" w:color="auto"/>
                <w:right w:val="none" w:sz="0" w:space="0" w:color="auto"/>
              </w:divBdr>
              <w:divsChild>
                <w:div w:id="123233009">
                  <w:marLeft w:val="0"/>
                  <w:marRight w:val="0"/>
                  <w:marTop w:val="0"/>
                  <w:marBottom w:val="0"/>
                  <w:divBdr>
                    <w:top w:val="none" w:sz="0" w:space="0" w:color="auto"/>
                    <w:left w:val="none" w:sz="0" w:space="0" w:color="auto"/>
                    <w:bottom w:val="none" w:sz="0" w:space="0" w:color="auto"/>
                    <w:right w:val="none" w:sz="0" w:space="0" w:color="auto"/>
                  </w:divBdr>
                  <w:divsChild>
                    <w:div w:id="1307929150">
                      <w:marLeft w:val="0"/>
                      <w:marRight w:val="0"/>
                      <w:marTop w:val="0"/>
                      <w:marBottom w:val="0"/>
                      <w:divBdr>
                        <w:top w:val="none" w:sz="0" w:space="0" w:color="auto"/>
                        <w:left w:val="none" w:sz="0" w:space="0" w:color="auto"/>
                        <w:bottom w:val="none" w:sz="0" w:space="0" w:color="auto"/>
                        <w:right w:val="none" w:sz="0" w:space="0" w:color="auto"/>
                      </w:divBdr>
                      <w:divsChild>
                        <w:div w:id="1633293889">
                          <w:marLeft w:val="0"/>
                          <w:marRight w:val="0"/>
                          <w:marTop w:val="0"/>
                          <w:marBottom w:val="0"/>
                          <w:divBdr>
                            <w:top w:val="none" w:sz="0" w:space="0" w:color="auto"/>
                            <w:left w:val="none" w:sz="0" w:space="0" w:color="auto"/>
                            <w:bottom w:val="none" w:sz="0" w:space="0" w:color="auto"/>
                            <w:right w:val="none" w:sz="0" w:space="0" w:color="auto"/>
                          </w:divBdr>
                          <w:divsChild>
                            <w:div w:id="103889540">
                              <w:marLeft w:val="0"/>
                              <w:marRight w:val="0"/>
                              <w:marTop w:val="0"/>
                              <w:marBottom w:val="0"/>
                              <w:divBdr>
                                <w:top w:val="none" w:sz="0" w:space="0" w:color="auto"/>
                                <w:left w:val="none" w:sz="0" w:space="0" w:color="auto"/>
                                <w:bottom w:val="none" w:sz="0" w:space="0" w:color="auto"/>
                                <w:right w:val="none" w:sz="0" w:space="0" w:color="auto"/>
                              </w:divBdr>
                              <w:divsChild>
                                <w:div w:id="1249655352">
                                  <w:marLeft w:val="0"/>
                                  <w:marRight w:val="0"/>
                                  <w:marTop w:val="0"/>
                                  <w:marBottom w:val="0"/>
                                  <w:divBdr>
                                    <w:top w:val="none" w:sz="0" w:space="0" w:color="auto"/>
                                    <w:left w:val="none" w:sz="0" w:space="0" w:color="auto"/>
                                    <w:bottom w:val="none" w:sz="0" w:space="0" w:color="auto"/>
                                    <w:right w:val="none" w:sz="0" w:space="0" w:color="auto"/>
                                  </w:divBdr>
                                  <w:divsChild>
                                    <w:div w:id="346711789">
                                      <w:marLeft w:val="0"/>
                                      <w:marRight w:val="0"/>
                                      <w:marTop w:val="0"/>
                                      <w:marBottom w:val="0"/>
                                      <w:divBdr>
                                        <w:top w:val="none" w:sz="0" w:space="0" w:color="auto"/>
                                        <w:left w:val="none" w:sz="0" w:space="0" w:color="auto"/>
                                        <w:bottom w:val="none" w:sz="0" w:space="0" w:color="auto"/>
                                        <w:right w:val="none" w:sz="0" w:space="0" w:color="auto"/>
                                      </w:divBdr>
                                      <w:divsChild>
                                        <w:div w:id="12650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651658">
          <w:marLeft w:val="0"/>
          <w:marRight w:val="0"/>
          <w:marTop w:val="0"/>
          <w:marBottom w:val="0"/>
          <w:divBdr>
            <w:top w:val="none" w:sz="0" w:space="0" w:color="auto"/>
            <w:left w:val="none" w:sz="0" w:space="0" w:color="auto"/>
            <w:bottom w:val="none" w:sz="0" w:space="0" w:color="auto"/>
            <w:right w:val="none" w:sz="0" w:space="0" w:color="auto"/>
          </w:divBdr>
          <w:divsChild>
            <w:div w:id="728308966">
              <w:marLeft w:val="0"/>
              <w:marRight w:val="0"/>
              <w:marTop w:val="0"/>
              <w:marBottom w:val="0"/>
              <w:divBdr>
                <w:top w:val="none" w:sz="0" w:space="0" w:color="auto"/>
                <w:left w:val="none" w:sz="0" w:space="0" w:color="auto"/>
                <w:bottom w:val="none" w:sz="0" w:space="0" w:color="auto"/>
                <w:right w:val="none" w:sz="0" w:space="0" w:color="auto"/>
              </w:divBdr>
              <w:divsChild>
                <w:div w:id="1779593855">
                  <w:marLeft w:val="0"/>
                  <w:marRight w:val="0"/>
                  <w:marTop w:val="0"/>
                  <w:marBottom w:val="0"/>
                  <w:divBdr>
                    <w:top w:val="none" w:sz="0" w:space="0" w:color="auto"/>
                    <w:left w:val="none" w:sz="0" w:space="0" w:color="auto"/>
                    <w:bottom w:val="none" w:sz="0" w:space="0" w:color="auto"/>
                    <w:right w:val="none" w:sz="0" w:space="0" w:color="auto"/>
                  </w:divBdr>
                  <w:divsChild>
                    <w:div w:id="1094129915">
                      <w:marLeft w:val="0"/>
                      <w:marRight w:val="0"/>
                      <w:marTop w:val="0"/>
                      <w:marBottom w:val="0"/>
                      <w:divBdr>
                        <w:top w:val="none" w:sz="0" w:space="0" w:color="auto"/>
                        <w:left w:val="none" w:sz="0" w:space="0" w:color="auto"/>
                        <w:bottom w:val="none" w:sz="0" w:space="0" w:color="auto"/>
                        <w:right w:val="none" w:sz="0" w:space="0" w:color="auto"/>
                      </w:divBdr>
                      <w:divsChild>
                        <w:div w:id="807631248">
                          <w:marLeft w:val="0"/>
                          <w:marRight w:val="0"/>
                          <w:marTop w:val="0"/>
                          <w:marBottom w:val="0"/>
                          <w:divBdr>
                            <w:top w:val="none" w:sz="0" w:space="0" w:color="auto"/>
                            <w:left w:val="none" w:sz="0" w:space="0" w:color="auto"/>
                            <w:bottom w:val="none" w:sz="0" w:space="0" w:color="auto"/>
                            <w:right w:val="none" w:sz="0" w:space="0" w:color="auto"/>
                          </w:divBdr>
                          <w:divsChild>
                            <w:div w:id="504173053">
                              <w:marLeft w:val="0"/>
                              <w:marRight w:val="0"/>
                              <w:marTop w:val="0"/>
                              <w:marBottom w:val="0"/>
                              <w:divBdr>
                                <w:top w:val="none" w:sz="0" w:space="0" w:color="auto"/>
                                <w:left w:val="none" w:sz="0" w:space="0" w:color="auto"/>
                                <w:bottom w:val="none" w:sz="0" w:space="0" w:color="auto"/>
                                <w:right w:val="none" w:sz="0" w:space="0" w:color="auto"/>
                              </w:divBdr>
                              <w:divsChild>
                                <w:div w:id="1248879163">
                                  <w:marLeft w:val="0"/>
                                  <w:marRight w:val="0"/>
                                  <w:marTop w:val="0"/>
                                  <w:marBottom w:val="0"/>
                                  <w:divBdr>
                                    <w:top w:val="none" w:sz="0" w:space="0" w:color="auto"/>
                                    <w:left w:val="none" w:sz="0" w:space="0" w:color="auto"/>
                                    <w:bottom w:val="none" w:sz="0" w:space="0" w:color="auto"/>
                                    <w:right w:val="none" w:sz="0" w:space="0" w:color="auto"/>
                                  </w:divBdr>
                                  <w:divsChild>
                                    <w:div w:id="792676069">
                                      <w:marLeft w:val="0"/>
                                      <w:marRight w:val="0"/>
                                      <w:marTop w:val="0"/>
                                      <w:marBottom w:val="0"/>
                                      <w:divBdr>
                                        <w:top w:val="none" w:sz="0" w:space="0" w:color="auto"/>
                                        <w:left w:val="none" w:sz="0" w:space="0" w:color="auto"/>
                                        <w:bottom w:val="none" w:sz="0" w:space="0" w:color="auto"/>
                                        <w:right w:val="none" w:sz="0" w:space="0" w:color="auto"/>
                                      </w:divBdr>
                                      <w:divsChild>
                                        <w:div w:id="1762876372">
                                          <w:blockQuote w:val="1"/>
                                          <w:marLeft w:val="720"/>
                                          <w:marRight w:val="720"/>
                                          <w:marTop w:val="100"/>
                                          <w:marBottom w:val="100"/>
                                          <w:divBdr>
                                            <w:top w:val="none" w:sz="0" w:space="0" w:color="auto"/>
                                            <w:left w:val="none" w:sz="0" w:space="0" w:color="auto"/>
                                            <w:bottom w:val="none" w:sz="0" w:space="0" w:color="auto"/>
                                            <w:right w:val="none" w:sz="0" w:space="0" w:color="auto"/>
                                          </w:divBdr>
                                        </w:div>
                                        <w:div w:id="628054000">
                                          <w:marLeft w:val="0"/>
                                          <w:marRight w:val="0"/>
                                          <w:marTop w:val="0"/>
                                          <w:marBottom w:val="0"/>
                                          <w:divBdr>
                                            <w:top w:val="none" w:sz="0" w:space="0" w:color="auto"/>
                                            <w:left w:val="none" w:sz="0" w:space="0" w:color="auto"/>
                                            <w:bottom w:val="none" w:sz="0" w:space="0" w:color="auto"/>
                                            <w:right w:val="none" w:sz="0" w:space="0" w:color="auto"/>
                                          </w:divBdr>
                                          <w:divsChild>
                                            <w:div w:id="340816411">
                                              <w:marLeft w:val="0"/>
                                              <w:marRight w:val="0"/>
                                              <w:marTop w:val="0"/>
                                              <w:marBottom w:val="0"/>
                                              <w:divBdr>
                                                <w:top w:val="none" w:sz="0" w:space="0" w:color="auto"/>
                                                <w:left w:val="none" w:sz="0" w:space="0" w:color="auto"/>
                                                <w:bottom w:val="none" w:sz="0" w:space="0" w:color="auto"/>
                                                <w:right w:val="none" w:sz="0" w:space="0" w:color="auto"/>
                                              </w:divBdr>
                                            </w:div>
                                          </w:divsChild>
                                        </w:div>
                                        <w:div w:id="1051267343">
                                          <w:marLeft w:val="0"/>
                                          <w:marRight w:val="0"/>
                                          <w:marTop w:val="0"/>
                                          <w:marBottom w:val="0"/>
                                          <w:divBdr>
                                            <w:top w:val="none" w:sz="0" w:space="0" w:color="auto"/>
                                            <w:left w:val="none" w:sz="0" w:space="0" w:color="auto"/>
                                            <w:bottom w:val="none" w:sz="0" w:space="0" w:color="auto"/>
                                            <w:right w:val="none" w:sz="0" w:space="0" w:color="auto"/>
                                          </w:divBdr>
                                          <w:divsChild>
                                            <w:div w:id="1746562904">
                                              <w:marLeft w:val="0"/>
                                              <w:marRight w:val="0"/>
                                              <w:marTop w:val="0"/>
                                              <w:marBottom w:val="0"/>
                                              <w:divBdr>
                                                <w:top w:val="none" w:sz="0" w:space="0" w:color="auto"/>
                                                <w:left w:val="none" w:sz="0" w:space="0" w:color="auto"/>
                                                <w:bottom w:val="none" w:sz="0" w:space="0" w:color="auto"/>
                                                <w:right w:val="none" w:sz="0" w:space="0" w:color="auto"/>
                                              </w:divBdr>
                                            </w:div>
                                          </w:divsChild>
                                        </w:div>
                                        <w:div w:id="1937787620">
                                          <w:marLeft w:val="0"/>
                                          <w:marRight w:val="0"/>
                                          <w:marTop w:val="0"/>
                                          <w:marBottom w:val="0"/>
                                          <w:divBdr>
                                            <w:top w:val="none" w:sz="0" w:space="0" w:color="auto"/>
                                            <w:left w:val="none" w:sz="0" w:space="0" w:color="auto"/>
                                            <w:bottom w:val="none" w:sz="0" w:space="0" w:color="auto"/>
                                            <w:right w:val="none" w:sz="0" w:space="0" w:color="auto"/>
                                          </w:divBdr>
                                          <w:divsChild>
                                            <w:div w:id="15376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7570838">
      <w:bodyDiv w:val="1"/>
      <w:marLeft w:val="0"/>
      <w:marRight w:val="0"/>
      <w:marTop w:val="0"/>
      <w:marBottom w:val="0"/>
      <w:divBdr>
        <w:top w:val="none" w:sz="0" w:space="0" w:color="auto"/>
        <w:left w:val="none" w:sz="0" w:space="0" w:color="auto"/>
        <w:bottom w:val="none" w:sz="0" w:space="0" w:color="auto"/>
        <w:right w:val="none" w:sz="0" w:space="0" w:color="auto"/>
      </w:divBdr>
      <w:divsChild>
        <w:div w:id="373428693">
          <w:marLeft w:val="0"/>
          <w:marRight w:val="0"/>
          <w:marTop w:val="0"/>
          <w:marBottom w:val="0"/>
          <w:divBdr>
            <w:top w:val="none" w:sz="0" w:space="0" w:color="auto"/>
            <w:left w:val="none" w:sz="0" w:space="0" w:color="auto"/>
            <w:bottom w:val="none" w:sz="0" w:space="0" w:color="auto"/>
            <w:right w:val="none" w:sz="0" w:space="0" w:color="auto"/>
          </w:divBdr>
          <w:divsChild>
            <w:div w:id="6524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40498">
      <w:bodyDiv w:val="1"/>
      <w:marLeft w:val="0"/>
      <w:marRight w:val="0"/>
      <w:marTop w:val="0"/>
      <w:marBottom w:val="0"/>
      <w:divBdr>
        <w:top w:val="none" w:sz="0" w:space="0" w:color="auto"/>
        <w:left w:val="none" w:sz="0" w:space="0" w:color="auto"/>
        <w:bottom w:val="none" w:sz="0" w:space="0" w:color="auto"/>
        <w:right w:val="none" w:sz="0" w:space="0" w:color="auto"/>
      </w:divBdr>
      <w:divsChild>
        <w:div w:id="10249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127124">
          <w:marLeft w:val="0"/>
          <w:marRight w:val="0"/>
          <w:marTop w:val="0"/>
          <w:marBottom w:val="0"/>
          <w:divBdr>
            <w:top w:val="none" w:sz="0" w:space="0" w:color="auto"/>
            <w:left w:val="none" w:sz="0" w:space="0" w:color="auto"/>
            <w:bottom w:val="none" w:sz="0" w:space="0" w:color="auto"/>
            <w:right w:val="none" w:sz="0" w:space="0" w:color="auto"/>
          </w:divBdr>
          <w:divsChild>
            <w:div w:id="2075081056">
              <w:marLeft w:val="0"/>
              <w:marRight w:val="0"/>
              <w:marTop w:val="0"/>
              <w:marBottom w:val="0"/>
              <w:divBdr>
                <w:top w:val="none" w:sz="0" w:space="0" w:color="auto"/>
                <w:left w:val="none" w:sz="0" w:space="0" w:color="auto"/>
                <w:bottom w:val="none" w:sz="0" w:space="0" w:color="auto"/>
                <w:right w:val="none" w:sz="0" w:space="0" w:color="auto"/>
              </w:divBdr>
            </w:div>
          </w:divsChild>
        </w:div>
        <w:div w:id="557253994">
          <w:marLeft w:val="0"/>
          <w:marRight w:val="0"/>
          <w:marTop w:val="0"/>
          <w:marBottom w:val="0"/>
          <w:divBdr>
            <w:top w:val="none" w:sz="0" w:space="0" w:color="auto"/>
            <w:left w:val="none" w:sz="0" w:space="0" w:color="auto"/>
            <w:bottom w:val="none" w:sz="0" w:space="0" w:color="auto"/>
            <w:right w:val="none" w:sz="0" w:space="0" w:color="auto"/>
          </w:divBdr>
          <w:divsChild>
            <w:div w:id="284046601">
              <w:marLeft w:val="0"/>
              <w:marRight w:val="0"/>
              <w:marTop w:val="0"/>
              <w:marBottom w:val="0"/>
              <w:divBdr>
                <w:top w:val="none" w:sz="0" w:space="0" w:color="auto"/>
                <w:left w:val="none" w:sz="0" w:space="0" w:color="auto"/>
                <w:bottom w:val="none" w:sz="0" w:space="0" w:color="auto"/>
                <w:right w:val="none" w:sz="0" w:space="0" w:color="auto"/>
              </w:divBdr>
            </w:div>
          </w:divsChild>
        </w:div>
        <w:div w:id="1205756071">
          <w:marLeft w:val="0"/>
          <w:marRight w:val="0"/>
          <w:marTop w:val="0"/>
          <w:marBottom w:val="0"/>
          <w:divBdr>
            <w:top w:val="none" w:sz="0" w:space="0" w:color="auto"/>
            <w:left w:val="none" w:sz="0" w:space="0" w:color="auto"/>
            <w:bottom w:val="none" w:sz="0" w:space="0" w:color="auto"/>
            <w:right w:val="none" w:sz="0" w:space="0" w:color="auto"/>
          </w:divBdr>
          <w:divsChild>
            <w:div w:id="1278638227">
              <w:marLeft w:val="0"/>
              <w:marRight w:val="0"/>
              <w:marTop w:val="0"/>
              <w:marBottom w:val="0"/>
              <w:divBdr>
                <w:top w:val="none" w:sz="0" w:space="0" w:color="auto"/>
                <w:left w:val="none" w:sz="0" w:space="0" w:color="auto"/>
                <w:bottom w:val="none" w:sz="0" w:space="0" w:color="auto"/>
                <w:right w:val="none" w:sz="0" w:space="0" w:color="auto"/>
              </w:divBdr>
            </w:div>
          </w:divsChild>
        </w:div>
        <w:div w:id="1952780385">
          <w:marLeft w:val="0"/>
          <w:marRight w:val="0"/>
          <w:marTop w:val="0"/>
          <w:marBottom w:val="0"/>
          <w:divBdr>
            <w:top w:val="none" w:sz="0" w:space="0" w:color="auto"/>
            <w:left w:val="none" w:sz="0" w:space="0" w:color="auto"/>
            <w:bottom w:val="none" w:sz="0" w:space="0" w:color="auto"/>
            <w:right w:val="none" w:sz="0" w:space="0" w:color="auto"/>
          </w:divBdr>
          <w:divsChild>
            <w:div w:id="940235">
              <w:marLeft w:val="0"/>
              <w:marRight w:val="0"/>
              <w:marTop w:val="0"/>
              <w:marBottom w:val="0"/>
              <w:divBdr>
                <w:top w:val="none" w:sz="0" w:space="0" w:color="auto"/>
                <w:left w:val="none" w:sz="0" w:space="0" w:color="auto"/>
                <w:bottom w:val="none" w:sz="0" w:space="0" w:color="auto"/>
                <w:right w:val="none" w:sz="0" w:space="0" w:color="auto"/>
              </w:divBdr>
            </w:div>
          </w:divsChild>
        </w:div>
        <w:div w:id="188239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690824">
      <w:bodyDiv w:val="1"/>
      <w:marLeft w:val="0"/>
      <w:marRight w:val="0"/>
      <w:marTop w:val="0"/>
      <w:marBottom w:val="0"/>
      <w:divBdr>
        <w:top w:val="none" w:sz="0" w:space="0" w:color="auto"/>
        <w:left w:val="none" w:sz="0" w:space="0" w:color="auto"/>
        <w:bottom w:val="none" w:sz="0" w:space="0" w:color="auto"/>
        <w:right w:val="none" w:sz="0" w:space="0" w:color="auto"/>
      </w:divBdr>
    </w:div>
    <w:div w:id="1581210856">
      <w:bodyDiv w:val="1"/>
      <w:marLeft w:val="0"/>
      <w:marRight w:val="0"/>
      <w:marTop w:val="0"/>
      <w:marBottom w:val="0"/>
      <w:divBdr>
        <w:top w:val="none" w:sz="0" w:space="0" w:color="auto"/>
        <w:left w:val="none" w:sz="0" w:space="0" w:color="auto"/>
        <w:bottom w:val="none" w:sz="0" w:space="0" w:color="auto"/>
        <w:right w:val="none" w:sz="0" w:space="0" w:color="auto"/>
      </w:divBdr>
      <w:divsChild>
        <w:div w:id="1689721617">
          <w:marLeft w:val="0"/>
          <w:marRight w:val="0"/>
          <w:marTop w:val="0"/>
          <w:marBottom w:val="0"/>
          <w:divBdr>
            <w:top w:val="none" w:sz="0" w:space="0" w:color="auto"/>
            <w:left w:val="none" w:sz="0" w:space="0" w:color="auto"/>
            <w:bottom w:val="none" w:sz="0" w:space="0" w:color="auto"/>
            <w:right w:val="none" w:sz="0" w:space="0" w:color="auto"/>
          </w:divBdr>
          <w:divsChild>
            <w:div w:id="14301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5421">
      <w:bodyDiv w:val="1"/>
      <w:marLeft w:val="0"/>
      <w:marRight w:val="0"/>
      <w:marTop w:val="0"/>
      <w:marBottom w:val="0"/>
      <w:divBdr>
        <w:top w:val="none" w:sz="0" w:space="0" w:color="auto"/>
        <w:left w:val="none" w:sz="0" w:space="0" w:color="auto"/>
        <w:bottom w:val="none" w:sz="0" w:space="0" w:color="auto"/>
        <w:right w:val="none" w:sz="0" w:space="0" w:color="auto"/>
      </w:divBdr>
      <w:divsChild>
        <w:div w:id="1007949775">
          <w:marLeft w:val="0"/>
          <w:marRight w:val="0"/>
          <w:marTop w:val="0"/>
          <w:marBottom w:val="0"/>
          <w:divBdr>
            <w:top w:val="none" w:sz="0" w:space="0" w:color="auto"/>
            <w:left w:val="none" w:sz="0" w:space="0" w:color="auto"/>
            <w:bottom w:val="none" w:sz="0" w:space="0" w:color="auto"/>
            <w:right w:val="none" w:sz="0" w:space="0" w:color="auto"/>
          </w:divBdr>
          <w:divsChild>
            <w:div w:id="1755130678">
              <w:marLeft w:val="0"/>
              <w:marRight w:val="0"/>
              <w:marTop w:val="0"/>
              <w:marBottom w:val="0"/>
              <w:divBdr>
                <w:top w:val="none" w:sz="0" w:space="0" w:color="auto"/>
                <w:left w:val="none" w:sz="0" w:space="0" w:color="auto"/>
                <w:bottom w:val="none" w:sz="0" w:space="0" w:color="auto"/>
                <w:right w:val="none" w:sz="0" w:space="0" w:color="auto"/>
              </w:divBdr>
            </w:div>
          </w:divsChild>
        </w:div>
        <w:div w:id="1042054005">
          <w:marLeft w:val="0"/>
          <w:marRight w:val="0"/>
          <w:marTop w:val="0"/>
          <w:marBottom w:val="0"/>
          <w:divBdr>
            <w:top w:val="none" w:sz="0" w:space="0" w:color="auto"/>
            <w:left w:val="none" w:sz="0" w:space="0" w:color="auto"/>
            <w:bottom w:val="none" w:sz="0" w:space="0" w:color="auto"/>
            <w:right w:val="none" w:sz="0" w:space="0" w:color="auto"/>
          </w:divBdr>
          <w:divsChild>
            <w:div w:id="7286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3208">
      <w:bodyDiv w:val="1"/>
      <w:marLeft w:val="0"/>
      <w:marRight w:val="0"/>
      <w:marTop w:val="0"/>
      <w:marBottom w:val="0"/>
      <w:divBdr>
        <w:top w:val="none" w:sz="0" w:space="0" w:color="auto"/>
        <w:left w:val="none" w:sz="0" w:space="0" w:color="auto"/>
        <w:bottom w:val="none" w:sz="0" w:space="0" w:color="auto"/>
        <w:right w:val="none" w:sz="0" w:space="0" w:color="auto"/>
      </w:divBdr>
      <w:divsChild>
        <w:div w:id="95442186">
          <w:marLeft w:val="0"/>
          <w:marRight w:val="0"/>
          <w:marTop w:val="0"/>
          <w:marBottom w:val="0"/>
          <w:divBdr>
            <w:top w:val="none" w:sz="0" w:space="0" w:color="auto"/>
            <w:left w:val="none" w:sz="0" w:space="0" w:color="auto"/>
            <w:bottom w:val="none" w:sz="0" w:space="0" w:color="auto"/>
            <w:right w:val="none" w:sz="0" w:space="0" w:color="auto"/>
          </w:divBdr>
          <w:divsChild>
            <w:div w:id="600912866">
              <w:marLeft w:val="0"/>
              <w:marRight w:val="0"/>
              <w:marTop w:val="0"/>
              <w:marBottom w:val="0"/>
              <w:divBdr>
                <w:top w:val="none" w:sz="0" w:space="0" w:color="auto"/>
                <w:left w:val="none" w:sz="0" w:space="0" w:color="auto"/>
                <w:bottom w:val="none" w:sz="0" w:space="0" w:color="auto"/>
                <w:right w:val="none" w:sz="0" w:space="0" w:color="auto"/>
              </w:divBdr>
            </w:div>
          </w:divsChild>
        </w:div>
        <w:div w:id="189500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3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440578">
          <w:marLeft w:val="0"/>
          <w:marRight w:val="0"/>
          <w:marTop w:val="0"/>
          <w:marBottom w:val="0"/>
          <w:divBdr>
            <w:top w:val="none" w:sz="0" w:space="0" w:color="auto"/>
            <w:left w:val="none" w:sz="0" w:space="0" w:color="auto"/>
            <w:bottom w:val="none" w:sz="0" w:space="0" w:color="auto"/>
            <w:right w:val="none" w:sz="0" w:space="0" w:color="auto"/>
          </w:divBdr>
          <w:divsChild>
            <w:div w:id="101651270">
              <w:marLeft w:val="0"/>
              <w:marRight w:val="0"/>
              <w:marTop w:val="0"/>
              <w:marBottom w:val="0"/>
              <w:divBdr>
                <w:top w:val="none" w:sz="0" w:space="0" w:color="auto"/>
                <w:left w:val="none" w:sz="0" w:space="0" w:color="auto"/>
                <w:bottom w:val="none" w:sz="0" w:space="0" w:color="auto"/>
                <w:right w:val="none" w:sz="0" w:space="0" w:color="auto"/>
              </w:divBdr>
            </w:div>
          </w:divsChild>
        </w:div>
        <w:div w:id="242105654">
          <w:marLeft w:val="0"/>
          <w:marRight w:val="0"/>
          <w:marTop w:val="0"/>
          <w:marBottom w:val="0"/>
          <w:divBdr>
            <w:top w:val="none" w:sz="0" w:space="0" w:color="auto"/>
            <w:left w:val="none" w:sz="0" w:space="0" w:color="auto"/>
            <w:bottom w:val="none" w:sz="0" w:space="0" w:color="auto"/>
            <w:right w:val="none" w:sz="0" w:space="0" w:color="auto"/>
          </w:divBdr>
          <w:divsChild>
            <w:div w:id="1982343008">
              <w:marLeft w:val="0"/>
              <w:marRight w:val="0"/>
              <w:marTop w:val="0"/>
              <w:marBottom w:val="0"/>
              <w:divBdr>
                <w:top w:val="none" w:sz="0" w:space="0" w:color="auto"/>
                <w:left w:val="none" w:sz="0" w:space="0" w:color="auto"/>
                <w:bottom w:val="none" w:sz="0" w:space="0" w:color="auto"/>
                <w:right w:val="none" w:sz="0" w:space="0" w:color="auto"/>
              </w:divBdr>
            </w:div>
          </w:divsChild>
        </w:div>
        <w:div w:id="670641042">
          <w:marLeft w:val="0"/>
          <w:marRight w:val="0"/>
          <w:marTop w:val="0"/>
          <w:marBottom w:val="0"/>
          <w:divBdr>
            <w:top w:val="none" w:sz="0" w:space="0" w:color="auto"/>
            <w:left w:val="none" w:sz="0" w:space="0" w:color="auto"/>
            <w:bottom w:val="none" w:sz="0" w:space="0" w:color="auto"/>
            <w:right w:val="none" w:sz="0" w:space="0" w:color="auto"/>
          </w:divBdr>
          <w:divsChild>
            <w:div w:id="18635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71277">
      <w:bodyDiv w:val="1"/>
      <w:marLeft w:val="0"/>
      <w:marRight w:val="0"/>
      <w:marTop w:val="0"/>
      <w:marBottom w:val="0"/>
      <w:divBdr>
        <w:top w:val="none" w:sz="0" w:space="0" w:color="auto"/>
        <w:left w:val="none" w:sz="0" w:space="0" w:color="auto"/>
        <w:bottom w:val="none" w:sz="0" w:space="0" w:color="auto"/>
        <w:right w:val="none" w:sz="0" w:space="0" w:color="auto"/>
      </w:divBdr>
      <w:divsChild>
        <w:div w:id="779177518">
          <w:marLeft w:val="0"/>
          <w:marRight w:val="0"/>
          <w:marTop w:val="0"/>
          <w:marBottom w:val="0"/>
          <w:divBdr>
            <w:top w:val="none" w:sz="0" w:space="0" w:color="auto"/>
            <w:left w:val="none" w:sz="0" w:space="0" w:color="auto"/>
            <w:bottom w:val="none" w:sz="0" w:space="0" w:color="auto"/>
            <w:right w:val="none" w:sz="0" w:space="0" w:color="auto"/>
          </w:divBdr>
          <w:divsChild>
            <w:div w:id="1326323208">
              <w:marLeft w:val="0"/>
              <w:marRight w:val="0"/>
              <w:marTop w:val="0"/>
              <w:marBottom w:val="0"/>
              <w:divBdr>
                <w:top w:val="none" w:sz="0" w:space="0" w:color="auto"/>
                <w:left w:val="none" w:sz="0" w:space="0" w:color="auto"/>
                <w:bottom w:val="none" w:sz="0" w:space="0" w:color="auto"/>
                <w:right w:val="none" w:sz="0" w:space="0" w:color="auto"/>
              </w:divBdr>
            </w:div>
          </w:divsChild>
        </w:div>
        <w:div w:id="1583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829600">
          <w:marLeft w:val="0"/>
          <w:marRight w:val="0"/>
          <w:marTop w:val="0"/>
          <w:marBottom w:val="0"/>
          <w:divBdr>
            <w:top w:val="none" w:sz="0" w:space="0" w:color="auto"/>
            <w:left w:val="none" w:sz="0" w:space="0" w:color="auto"/>
            <w:bottom w:val="none" w:sz="0" w:space="0" w:color="auto"/>
            <w:right w:val="none" w:sz="0" w:space="0" w:color="auto"/>
          </w:divBdr>
          <w:divsChild>
            <w:div w:id="978193404">
              <w:marLeft w:val="0"/>
              <w:marRight w:val="0"/>
              <w:marTop w:val="0"/>
              <w:marBottom w:val="0"/>
              <w:divBdr>
                <w:top w:val="none" w:sz="0" w:space="0" w:color="auto"/>
                <w:left w:val="none" w:sz="0" w:space="0" w:color="auto"/>
                <w:bottom w:val="none" w:sz="0" w:space="0" w:color="auto"/>
                <w:right w:val="none" w:sz="0" w:space="0" w:color="auto"/>
              </w:divBdr>
            </w:div>
          </w:divsChild>
        </w:div>
        <w:div w:id="100033850">
          <w:marLeft w:val="0"/>
          <w:marRight w:val="0"/>
          <w:marTop w:val="0"/>
          <w:marBottom w:val="0"/>
          <w:divBdr>
            <w:top w:val="none" w:sz="0" w:space="0" w:color="auto"/>
            <w:left w:val="none" w:sz="0" w:space="0" w:color="auto"/>
            <w:bottom w:val="none" w:sz="0" w:space="0" w:color="auto"/>
            <w:right w:val="none" w:sz="0" w:space="0" w:color="auto"/>
          </w:divBdr>
          <w:divsChild>
            <w:div w:id="1788742246">
              <w:marLeft w:val="0"/>
              <w:marRight w:val="0"/>
              <w:marTop w:val="0"/>
              <w:marBottom w:val="0"/>
              <w:divBdr>
                <w:top w:val="none" w:sz="0" w:space="0" w:color="auto"/>
                <w:left w:val="none" w:sz="0" w:space="0" w:color="auto"/>
                <w:bottom w:val="none" w:sz="0" w:space="0" w:color="auto"/>
                <w:right w:val="none" w:sz="0" w:space="0" w:color="auto"/>
              </w:divBdr>
            </w:div>
          </w:divsChild>
        </w:div>
        <w:div w:id="1539391373">
          <w:marLeft w:val="0"/>
          <w:marRight w:val="0"/>
          <w:marTop w:val="0"/>
          <w:marBottom w:val="0"/>
          <w:divBdr>
            <w:top w:val="none" w:sz="0" w:space="0" w:color="auto"/>
            <w:left w:val="none" w:sz="0" w:space="0" w:color="auto"/>
            <w:bottom w:val="none" w:sz="0" w:space="0" w:color="auto"/>
            <w:right w:val="none" w:sz="0" w:space="0" w:color="auto"/>
          </w:divBdr>
          <w:divsChild>
            <w:div w:id="1813592140">
              <w:marLeft w:val="0"/>
              <w:marRight w:val="0"/>
              <w:marTop w:val="0"/>
              <w:marBottom w:val="0"/>
              <w:divBdr>
                <w:top w:val="none" w:sz="0" w:space="0" w:color="auto"/>
                <w:left w:val="none" w:sz="0" w:space="0" w:color="auto"/>
                <w:bottom w:val="none" w:sz="0" w:space="0" w:color="auto"/>
                <w:right w:val="none" w:sz="0" w:space="0" w:color="auto"/>
              </w:divBdr>
            </w:div>
          </w:divsChild>
        </w:div>
        <w:div w:id="447434211">
          <w:marLeft w:val="0"/>
          <w:marRight w:val="0"/>
          <w:marTop w:val="0"/>
          <w:marBottom w:val="0"/>
          <w:divBdr>
            <w:top w:val="none" w:sz="0" w:space="0" w:color="auto"/>
            <w:left w:val="none" w:sz="0" w:space="0" w:color="auto"/>
            <w:bottom w:val="none" w:sz="0" w:space="0" w:color="auto"/>
            <w:right w:val="none" w:sz="0" w:space="0" w:color="auto"/>
          </w:divBdr>
          <w:divsChild>
            <w:div w:id="650908664">
              <w:marLeft w:val="0"/>
              <w:marRight w:val="0"/>
              <w:marTop w:val="0"/>
              <w:marBottom w:val="0"/>
              <w:divBdr>
                <w:top w:val="none" w:sz="0" w:space="0" w:color="auto"/>
                <w:left w:val="none" w:sz="0" w:space="0" w:color="auto"/>
                <w:bottom w:val="none" w:sz="0" w:space="0" w:color="auto"/>
                <w:right w:val="none" w:sz="0" w:space="0" w:color="auto"/>
              </w:divBdr>
            </w:div>
          </w:divsChild>
        </w:div>
        <w:div w:id="1488278561">
          <w:marLeft w:val="0"/>
          <w:marRight w:val="0"/>
          <w:marTop w:val="0"/>
          <w:marBottom w:val="0"/>
          <w:divBdr>
            <w:top w:val="none" w:sz="0" w:space="0" w:color="auto"/>
            <w:left w:val="none" w:sz="0" w:space="0" w:color="auto"/>
            <w:bottom w:val="none" w:sz="0" w:space="0" w:color="auto"/>
            <w:right w:val="none" w:sz="0" w:space="0" w:color="auto"/>
          </w:divBdr>
          <w:divsChild>
            <w:div w:id="829518631">
              <w:marLeft w:val="0"/>
              <w:marRight w:val="0"/>
              <w:marTop w:val="0"/>
              <w:marBottom w:val="0"/>
              <w:divBdr>
                <w:top w:val="none" w:sz="0" w:space="0" w:color="auto"/>
                <w:left w:val="none" w:sz="0" w:space="0" w:color="auto"/>
                <w:bottom w:val="none" w:sz="0" w:space="0" w:color="auto"/>
                <w:right w:val="none" w:sz="0" w:space="0" w:color="auto"/>
              </w:divBdr>
            </w:div>
          </w:divsChild>
        </w:div>
        <w:div w:id="50830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610417">
          <w:marLeft w:val="0"/>
          <w:marRight w:val="0"/>
          <w:marTop w:val="0"/>
          <w:marBottom w:val="0"/>
          <w:divBdr>
            <w:top w:val="none" w:sz="0" w:space="0" w:color="auto"/>
            <w:left w:val="none" w:sz="0" w:space="0" w:color="auto"/>
            <w:bottom w:val="none" w:sz="0" w:space="0" w:color="auto"/>
            <w:right w:val="none" w:sz="0" w:space="0" w:color="auto"/>
          </w:divBdr>
          <w:divsChild>
            <w:div w:id="10107469">
              <w:marLeft w:val="0"/>
              <w:marRight w:val="0"/>
              <w:marTop w:val="0"/>
              <w:marBottom w:val="0"/>
              <w:divBdr>
                <w:top w:val="none" w:sz="0" w:space="0" w:color="auto"/>
                <w:left w:val="none" w:sz="0" w:space="0" w:color="auto"/>
                <w:bottom w:val="none" w:sz="0" w:space="0" w:color="auto"/>
                <w:right w:val="none" w:sz="0" w:space="0" w:color="auto"/>
              </w:divBdr>
            </w:div>
          </w:divsChild>
        </w:div>
        <w:div w:id="1714304033">
          <w:marLeft w:val="0"/>
          <w:marRight w:val="0"/>
          <w:marTop w:val="0"/>
          <w:marBottom w:val="0"/>
          <w:divBdr>
            <w:top w:val="none" w:sz="0" w:space="0" w:color="auto"/>
            <w:left w:val="none" w:sz="0" w:space="0" w:color="auto"/>
            <w:bottom w:val="none" w:sz="0" w:space="0" w:color="auto"/>
            <w:right w:val="none" w:sz="0" w:space="0" w:color="auto"/>
          </w:divBdr>
          <w:divsChild>
            <w:div w:id="428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6442">
      <w:bodyDiv w:val="1"/>
      <w:marLeft w:val="0"/>
      <w:marRight w:val="0"/>
      <w:marTop w:val="0"/>
      <w:marBottom w:val="0"/>
      <w:divBdr>
        <w:top w:val="none" w:sz="0" w:space="0" w:color="auto"/>
        <w:left w:val="none" w:sz="0" w:space="0" w:color="auto"/>
        <w:bottom w:val="none" w:sz="0" w:space="0" w:color="auto"/>
        <w:right w:val="none" w:sz="0" w:space="0" w:color="auto"/>
      </w:divBdr>
      <w:divsChild>
        <w:div w:id="1018888906">
          <w:marLeft w:val="0"/>
          <w:marRight w:val="0"/>
          <w:marTop w:val="0"/>
          <w:marBottom w:val="0"/>
          <w:divBdr>
            <w:top w:val="none" w:sz="0" w:space="0" w:color="auto"/>
            <w:left w:val="none" w:sz="0" w:space="0" w:color="auto"/>
            <w:bottom w:val="none" w:sz="0" w:space="0" w:color="auto"/>
            <w:right w:val="none" w:sz="0" w:space="0" w:color="auto"/>
          </w:divBdr>
          <w:divsChild>
            <w:div w:id="1767577580">
              <w:marLeft w:val="0"/>
              <w:marRight w:val="0"/>
              <w:marTop w:val="0"/>
              <w:marBottom w:val="0"/>
              <w:divBdr>
                <w:top w:val="none" w:sz="0" w:space="0" w:color="auto"/>
                <w:left w:val="none" w:sz="0" w:space="0" w:color="auto"/>
                <w:bottom w:val="none" w:sz="0" w:space="0" w:color="auto"/>
                <w:right w:val="none" w:sz="0" w:space="0" w:color="auto"/>
              </w:divBdr>
            </w:div>
          </w:divsChild>
        </w:div>
        <w:div w:id="41532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216141">
          <w:marLeft w:val="0"/>
          <w:marRight w:val="0"/>
          <w:marTop w:val="0"/>
          <w:marBottom w:val="0"/>
          <w:divBdr>
            <w:top w:val="none" w:sz="0" w:space="0" w:color="auto"/>
            <w:left w:val="none" w:sz="0" w:space="0" w:color="auto"/>
            <w:bottom w:val="none" w:sz="0" w:space="0" w:color="auto"/>
            <w:right w:val="none" w:sz="0" w:space="0" w:color="auto"/>
          </w:divBdr>
          <w:divsChild>
            <w:div w:id="1095588575">
              <w:marLeft w:val="0"/>
              <w:marRight w:val="0"/>
              <w:marTop w:val="0"/>
              <w:marBottom w:val="0"/>
              <w:divBdr>
                <w:top w:val="none" w:sz="0" w:space="0" w:color="auto"/>
                <w:left w:val="none" w:sz="0" w:space="0" w:color="auto"/>
                <w:bottom w:val="none" w:sz="0" w:space="0" w:color="auto"/>
                <w:right w:val="none" w:sz="0" w:space="0" w:color="auto"/>
              </w:divBdr>
            </w:div>
          </w:divsChild>
        </w:div>
        <w:div w:id="94793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186410">
          <w:marLeft w:val="0"/>
          <w:marRight w:val="0"/>
          <w:marTop w:val="0"/>
          <w:marBottom w:val="0"/>
          <w:divBdr>
            <w:top w:val="none" w:sz="0" w:space="0" w:color="auto"/>
            <w:left w:val="none" w:sz="0" w:space="0" w:color="auto"/>
            <w:bottom w:val="none" w:sz="0" w:space="0" w:color="auto"/>
            <w:right w:val="none" w:sz="0" w:space="0" w:color="auto"/>
          </w:divBdr>
          <w:divsChild>
            <w:div w:id="2037147480">
              <w:marLeft w:val="0"/>
              <w:marRight w:val="0"/>
              <w:marTop w:val="0"/>
              <w:marBottom w:val="0"/>
              <w:divBdr>
                <w:top w:val="none" w:sz="0" w:space="0" w:color="auto"/>
                <w:left w:val="none" w:sz="0" w:space="0" w:color="auto"/>
                <w:bottom w:val="none" w:sz="0" w:space="0" w:color="auto"/>
                <w:right w:val="none" w:sz="0" w:space="0" w:color="auto"/>
              </w:divBdr>
            </w:div>
          </w:divsChild>
        </w:div>
        <w:div w:id="774442196">
          <w:marLeft w:val="0"/>
          <w:marRight w:val="0"/>
          <w:marTop w:val="0"/>
          <w:marBottom w:val="0"/>
          <w:divBdr>
            <w:top w:val="none" w:sz="0" w:space="0" w:color="auto"/>
            <w:left w:val="none" w:sz="0" w:space="0" w:color="auto"/>
            <w:bottom w:val="none" w:sz="0" w:space="0" w:color="auto"/>
            <w:right w:val="none" w:sz="0" w:space="0" w:color="auto"/>
          </w:divBdr>
          <w:divsChild>
            <w:div w:id="1494832702">
              <w:marLeft w:val="0"/>
              <w:marRight w:val="0"/>
              <w:marTop w:val="0"/>
              <w:marBottom w:val="0"/>
              <w:divBdr>
                <w:top w:val="none" w:sz="0" w:space="0" w:color="auto"/>
                <w:left w:val="none" w:sz="0" w:space="0" w:color="auto"/>
                <w:bottom w:val="none" w:sz="0" w:space="0" w:color="auto"/>
                <w:right w:val="none" w:sz="0" w:space="0" w:color="auto"/>
              </w:divBdr>
            </w:div>
          </w:divsChild>
        </w:div>
        <w:div w:id="1463302535">
          <w:marLeft w:val="0"/>
          <w:marRight w:val="0"/>
          <w:marTop w:val="0"/>
          <w:marBottom w:val="0"/>
          <w:divBdr>
            <w:top w:val="none" w:sz="0" w:space="0" w:color="auto"/>
            <w:left w:val="none" w:sz="0" w:space="0" w:color="auto"/>
            <w:bottom w:val="none" w:sz="0" w:space="0" w:color="auto"/>
            <w:right w:val="none" w:sz="0" w:space="0" w:color="auto"/>
          </w:divBdr>
          <w:divsChild>
            <w:div w:id="712770966">
              <w:marLeft w:val="0"/>
              <w:marRight w:val="0"/>
              <w:marTop w:val="0"/>
              <w:marBottom w:val="0"/>
              <w:divBdr>
                <w:top w:val="none" w:sz="0" w:space="0" w:color="auto"/>
                <w:left w:val="none" w:sz="0" w:space="0" w:color="auto"/>
                <w:bottom w:val="none" w:sz="0" w:space="0" w:color="auto"/>
                <w:right w:val="none" w:sz="0" w:space="0" w:color="auto"/>
              </w:divBdr>
            </w:div>
          </w:divsChild>
        </w:div>
        <w:div w:id="45429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0979">
          <w:marLeft w:val="0"/>
          <w:marRight w:val="0"/>
          <w:marTop w:val="0"/>
          <w:marBottom w:val="0"/>
          <w:divBdr>
            <w:top w:val="none" w:sz="0" w:space="0" w:color="auto"/>
            <w:left w:val="none" w:sz="0" w:space="0" w:color="auto"/>
            <w:bottom w:val="none" w:sz="0" w:space="0" w:color="auto"/>
            <w:right w:val="none" w:sz="0" w:space="0" w:color="auto"/>
          </w:divBdr>
          <w:divsChild>
            <w:div w:id="229197737">
              <w:marLeft w:val="0"/>
              <w:marRight w:val="0"/>
              <w:marTop w:val="0"/>
              <w:marBottom w:val="0"/>
              <w:divBdr>
                <w:top w:val="none" w:sz="0" w:space="0" w:color="auto"/>
                <w:left w:val="none" w:sz="0" w:space="0" w:color="auto"/>
                <w:bottom w:val="none" w:sz="0" w:space="0" w:color="auto"/>
                <w:right w:val="none" w:sz="0" w:space="0" w:color="auto"/>
              </w:divBdr>
            </w:div>
          </w:divsChild>
        </w:div>
        <w:div w:id="600408032">
          <w:marLeft w:val="0"/>
          <w:marRight w:val="0"/>
          <w:marTop w:val="0"/>
          <w:marBottom w:val="0"/>
          <w:divBdr>
            <w:top w:val="none" w:sz="0" w:space="0" w:color="auto"/>
            <w:left w:val="none" w:sz="0" w:space="0" w:color="auto"/>
            <w:bottom w:val="none" w:sz="0" w:space="0" w:color="auto"/>
            <w:right w:val="none" w:sz="0" w:space="0" w:color="auto"/>
          </w:divBdr>
          <w:divsChild>
            <w:div w:id="8983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6734">
      <w:bodyDiv w:val="1"/>
      <w:marLeft w:val="0"/>
      <w:marRight w:val="0"/>
      <w:marTop w:val="0"/>
      <w:marBottom w:val="0"/>
      <w:divBdr>
        <w:top w:val="none" w:sz="0" w:space="0" w:color="auto"/>
        <w:left w:val="none" w:sz="0" w:space="0" w:color="auto"/>
        <w:bottom w:val="none" w:sz="0" w:space="0" w:color="auto"/>
        <w:right w:val="none" w:sz="0" w:space="0" w:color="auto"/>
      </w:divBdr>
      <w:divsChild>
        <w:div w:id="1368749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450172">
          <w:marLeft w:val="0"/>
          <w:marRight w:val="0"/>
          <w:marTop w:val="0"/>
          <w:marBottom w:val="0"/>
          <w:divBdr>
            <w:top w:val="none" w:sz="0" w:space="0" w:color="auto"/>
            <w:left w:val="none" w:sz="0" w:space="0" w:color="auto"/>
            <w:bottom w:val="none" w:sz="0" w:space="0" w:color="auto"/>
            <w:right w:val="none" w:sz="0" w:space="0" w:color="auto"/>
          </w:divBdr>
          <w:divsChild>
            <w:div w:id="131366830">
              <w:marLeft w:val="0"/>
              <w:marRight w:val="0"/>
              <w:marTop w:val="0"/>
              <w:marBottom w:val="0"/>
              <w:divBdr>
                <w:top w:val="none" w:sz="0" w:space="0" w:color="auto"/>
                <w:left w:val="none" w:sz="0" w:space="0" w:color="auto"/>
                <w:bottom w:val="none" w:sz="0" w:space="0" w:color="auto"/>
                <w:right w:val="none" w:sz="0" w:space="0" w:color="auto"/>
              </w:divBdr>
            </w:div>
          </w:divsChild>
        </w:div>
        <w:div w:id="410272282">
          <w:marLeft w:val="0"/>
          <w:marRight w:val="0"/>
          <w:marTop w:val="0"/>
          <w:marBottom w:val="0"/>
          <w:divBdr>
            <w:top w:val="none" w:sz="0" w:space="0" w:color="auto"/>
            <w:left w:val="none" w:sz="0" w:space="0" w:color="auto"/>
            <w:bottom w:val="none" w:sz="0" w:space="0" w:color="auto"/>
            <w:right w:val="none" w:sz="0" w:space="0" w:color="auto"/>
          </w:divBdr>
          <w:divsChild>
            <w:div w:id="1589004277">
              <w:marLeft w:val="0"/>
              <w:marRight w:val="0"/>
              <w:marTop w:val="0"/>
              <w:marBottom w:val="0"/>
              <w:divBdr>
                <w:top w:val="none" w:sz="0" w:space="0" w:color="auto"/>
                <w:left w:val="none" w:sz="0" w:space="0" w:color="auto"/>
                <w:bottom w:val="none" w:sz="0" w:space="0" w:color="auto"/>
                <w:right w:val="none" w:sz="0" w:space="0" w:color="auto"/>
              </w:divBdr>
            </w:div>
          </w:divsChild>
        </w:div>
        <w:div w:id="2134590073">
          <w:marLeft w:val="0"/>
          <w:marRight w:val="0"/>
          <w:marTop w:val="0"/>
          <w:marBottom w:val="0"/>
          <w:divBdr>
            <w:top w:val="none" w:sz="0" w:space="0" w:color="auto"/>
            <w:left w:val="none" w:sz="0" w:space="0" w:color="auto"/>
            <w:bottom w:val="none" w:sz="0" w:space="0" w:color="auto"/>
            <w:right w:val="none" w:sz="0" w:space="0" w:color="auto"/>
          </w:divBdr>
          <w:divsChild>
            <w:div w:id="610481165">
              <w:marLeft w:val="0"/>
              <w:marRight w:val="0"/>
              <w:marTop w:val="0"/>
              <w:marBottom w:val="0"/>
              <w:divBdr>
                <w:top w:val="none" w:sz="0" w:space="0" w:color="auto"/>
                <w:left w:val="none" w:sz="0" w:space="0" w:color="auto"/>
                <w:bottom w:val="none" w:sz="0" w:space="0" w:color="auto"/>
                <w:right w:val="none" w:sz="0" w:space="0" w:color="auto"/>
              </w:divBdr>
            </w:div>
          </w:divsChild>
        </w:div>
        <w:div w:id="592083417">
          <w:marLeft w:val="0"/>
          <w:marRight w:val="0"/>
          <w:marTop w:val="0"/>
          <w:marBottom w:val="0"/>
          <w:divBdr>
            <w:top w:val="none" w:sz="0" w:space="0" w:color="auto"/>
            <w:left w:val="none" w:sz="0" w:space="0" w:color="auto"/>
            <w:bottom w:val="none" w:sz="0" w:space="0" w:color="auto"/>
            <w:right w:val="none" w:sz="0" w:space="0" w:color="auto"/>
          </w:divBdr>
          <w:divsChild>
            <w:div w:id="1538159775">
              <w:marLeft w:val="0"/>
              <w:marRight w:val="0"/>
              <w:marTop w:val="0"/>
              <w:marBottom w:val="0"/>
              <w:divBdr>
                <w:top w:val="none" w:sz="0" w:space="0" w:color="auto"/>
                <w:left w:val="none" w:sz="0" w:space="0" w:color="auto"/>
                <w:bottom w:val="none" w:sz="0" w:space="0" w:color="auto"/>
                <w:right w:val="none" w:sz="0" w:space="0" w:color="auto"/>
              </w:divBdr>
            </w:div>
          </w:divsChild>
        </w:div>
        <w:div w:id="41721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467007">
      <w:bodyDiv w:val="1"/>
      <w:marLeft w:val="0"/>
      <w:marRight w:val="0"/>
      <w:marTop w:val="0"/>
      <w:marBottom w:val="0"/>
      <w:divBdr>
        <w:top w:val="none" w:sz="0" w:space="0" w:color="auto"/>
        <w:left w:val="none" w:sz="0" w:space="0" w:color="auto"/>
        <w:bottom w:val="none" w:sz="0" w:space="0" w:color="auto"/>
        <w:right w:val="none" w:sz="0" w:space="0" w:color="auto"/>
      </w:divBdr>
      <w:divsChild>
        <w:div w:id="617371874">
          <w:marLeft w:val="0"/>
          <w:marRight w:val="0"/>
          <w:marTop w:val="0"/>
          <w:marBottom w:val="0"/>
          <w:divBdr>
            <w:top w:val="none" w:sz="0" w:space="0" w:color="auto"/>
            <w:left w:val="none" w:sz="0" w:space="0" w:color="auto"/>
            <w:bottom w:val="none" w:sz="0" w:space="0" w:color="auto"/>
            <w:right w:val="none" w:sz="0" w:space="0" w:color="auto"/>
          </w:divBdr>
          <w:divsChild>
            <w:div w:id="18302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4896">
      <w:bodyDiv w:val="1"/>
      <w:marLeft w:val="0"/>
      <w:marRight w:val="0"/>
      <w:marTop w:val="0"/>
      <w:marBottom w:val="0"/>
      <w:divBdr>
        <w:top w:val="none" w:sz="0" w:space="0" w:color="auto"/>
        <w:left w:val="none" w:sz="0" w:space="0" w:color="auto"/>
        <w:bottom w:val="none" w:sz="0" w:space="0" w:color="auto"/>
        <w:right w:val="none" w:sz="0" w:space="0" w:color="auto"/>
      </w:divBdr>
      <w:divsChild>
        <w:div w:id="1326924">
          <w:marLeft w:val="0"/>
          <w:marRight w:val="0"/>
          <w:marTop w:val="0"/>
          <w:marBottom w:val="0"/>
          <w:divBdr>
            <w:top w:val="none" w:sz="0" w:space="0" w:color="auto"/>
            <w:left w:val="none" w:sz="0" w:space="0" w:color="auto"/>
            <w:bottom w:val="none" w:sz="0" w:space="0" w:color="auto"/>
            <w:right w:val="none" w:sz="0" w:space="0" w:color="auto"/>
          </w:divBdr>
          <w:divsChild>
            <w:div w:id="500387855">
              <w:marLeft w:val="0"/>
              <w:marRight w:val="0"/>
              <w:marTop w:val="0"/>
              <w:marBottom w:val="0"/>
              <w:divBdr>
                <w:top w:val="none" w:sz="0" w:space="0" w:color="auto"/>
                <w:left w:val="none" w:sz="0" w:space="0" w:color="auto"/>
                <w:bottom w:val="none" w:sz="0" w:space="0" w:color="auto"/>
                <w:right w:val="none" w:sz="0" w:space="0" w:color="auto"/>
              </w:divBdr>
            </w:div>
          </w:divsChild>
        </w:div>
        <w:div w:id="484512005">
          <w:marLeft w:val="0"/>
          <w:marRight w:val="0"/>
          <w:marTop w:val="0"/>
          <w:marBottom w:val="0"/>
          <w:divBdr>
            <w:top w:val="none" w:sz="0" w:space="0" w:color="auto"/>
            <w:left w:val="none" w:sz="0" w:space="0" w:color="auto"/>
            <w:bottom w:val="none" w:sz="0" w:space="0" w:color="auto"/>
            <w:right w:val="none" w:sz="0" w:space="0" w:color="auto"/>
          </w:divBdr>
          <w:divsChild>
            <w:div w:id="523060366">
              <w:marLeft w:val="0"/>
              <w:marRight w:val="0"/>
              <w:marTop w:val="0"/>
              <w:marBottom w:val="0"/>
              <w:divBdr>
                <w:top w:val="none" w:sz="0" w:space="0" w:color="auto"/>
                <w:left w:val="none" w:sz="0" w:space="0" w:color="auto"/>
                <w:bottom w:val="none" w:sz="0" w:space="0" w:color="auto"/>
                <w:right w:val="none" w:sz="0" w:space="0" w:color="auto"/>
              </w:divBdr>
            </w:div>
          </w:divsChild>
        </w:div>
        <w:div w:id="173384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283196">
          <w:marLeft w:val="0"/>
          <w:marRight w:val="0"/>
          <w:marTop w:val="0"/>
          <w:marBottom w:val="0"/>
          <w:divBdr>
            <w:top w:val="none" w:sz="0" w:space="0" w:color="auto"/>
            <w:left w:val="none" w:sz="0" w:space="0" w:color="auto"/>
            <w:bottom w:val="none" w:sz="0" w:space="0" w:color="auto"/>
            <w:right w:val="none" w:sz="0" w:space="0" w:color="auto"/>
          </w:divBdr>
          <w:divsChild>
            <w:div w:id="1203131955">
              <w:marLeft w:val="0"/>
              <w:marRight w:val="0"/>
              <w:marTop w:val="0"/>
              <w:marBottom w:val="0"/>
              <w:divBdr>
                <w:top w:val="none" w:sz="0" w:space="0" w:color="auto"/>
                <w:left w:val="none" w:sz="0" w:space="0" w:color="auto"/>
                <w:bottom w:val="none" w:sz="0" w:space="0" w:color="auto"/>
                <w:right w:val="none" w:sz="0" w:space="0" w:color="auto"/>
              </w:divBdr>
            </w:div>
          </w:divsChild>
        </w:div>
        <w:div w:id="722949950">
          <w:marLeft w:val="0"/>
          <w:marRight w:val="0"/>
          <w:marTop w:val="0"/>
          <w:marBottom w:val="0"/>
          <w:divBdr>
            <w:top w:val="none" w:sz="0" w:space="0" w:color="auto"/>
            <w:left w:val="none" w:sz="0" w:space="0" w:color="auto"/>
            <w:bottom w:val="none" w:sz="0" w:space="0" w:color="auto"/>
            <w:right w:val="none" w:sz="0" w:space="0" w:color="auto"/>
          </w:divBdr>
          <w:divsChild>
            <w:div w:id="877204602">
              <w:marLeft w:val="0"/>
              <w:marRight w:val="0"/>
              <w:marTop w:val="0"/>
              <w:marBottom w:val="0"/>
              <w:divBdr>
                <w:top w:val="none" w:sz="0" w:space="0" w:color="auto"/>
                <w:left w:val="none" w:sz="0" w:space="0" w:color="auto"/>
                <w:bottom w:val="none" w:sz="0" w:space="0" w:color="auto"/>
                <w:right w:val="none" w:sz="0" w:space="0" w:color="auto"/>
              </w:divBdr>
            </w:div>
          </w:divsChild>
        </w:div>
        <w:div w:id="524904575">
          <w:marLeft w:val="0"/>
          <w:marRight w:val="0"/>
          <w:marTop w:val="0"/>
          <w:marBottom w:val="0"/>
          <w:divBdr>
            <w:top w:val="none" w:sz="0" w:space="0" w:color="auto"/>
            <w:left w:val="none" w:sz="0" w:space="0" w:color="auto"/>
            <w:bottom w:val="none" w:sz="0" w:space="0" w:color="auto"/>
            <w:right w:val="none" w:sz="0" w:space="0" w:color="auto"/>
          </w:divBdr>
          <w:divsChild>
            <w:div w:id="1170946840">
              <w:marLeft w:val="0"/>
              <w:marRight w:val="0"/>
              <w:marTop w:val="0"/>
              <w:marBottom w:val="0"/>
              <w:divBdr>
                <w:top w:val="none" w:sz="0" w:space="0" w:color="auto"/>
                <w:left w:val="none" w:sz="0" w:space="0" w:color="auto"/>
                <w:bottom w:val="none" w:sz="0" w:space="0" w:color="auto"/>
                <w:right w:val="none" w:sz="0" w:space="0" w:color="auto"/>
              </w:divBdr>
            </w:div>
          </w:divsChild>
        </w:div>
        <w:div w:id="425346005">
          <w:marLeft w:val="0"/>
          <w:marRight w:val="0"/>
          <w:marTop w:val="0"/>
          <w:marBottom w:val="0"/>
          <w:divBdr>
            <w:top w:val="none" w:sz="0" w:space="0" w:color="auto"/>
            <w:left w:val="none" w:sz="0" w:space="0" w:color="auto"/>
            <w:bottom w:val="none" w:sz="0" w:space="0" w:color="auto"/>
            <w:right w:val="none" w:sz="0" w:space="0" w:color="auto"/>
          </w:divBdr>
          <w:divsChild>
            <w:div w:id="2134519548">
              <w:marLeft w:val="0"/>
              <w:marRight w:val="0"/>
              <w:marTop w:val="0"/>
              <w:marBottom w:val="0"/>
              <w:divBdr>
                <w:top w:val="none" w:sz="0" w:space="0" w:color="auto"/>
                <w:left w:val="none" w:sz="0" w:space="0" w:color="auto"/>
                <w:bottom w:val="none" w:sz="0" w:space="0" w:color="auto"/>
                <w:right w:val="none" w:sz="0" w:space="0" w:color="auto"/>
              </w:divBdr>
            </w:div>
          </w:divsChild>
        </w:div>
        <w:div w:id="2140879784">
          <w:marLeft w:val="0"/>
          <w:marRight w:val="0"/>
          <w:marTop w:val="0"/>
          <w:marBottom w:val="0"/>
          <w:divBdr>
            <w:top w:val="none" w:sz="0" w:space="0" w:color="auto"/>
            <w:left w:val="none" w:sz="0" w:space="0" w:color="auto"/>
            <w:bottom w:val="none" w:sz="0" w:space="0" w:color="auto"/>
            <w:right w:val="none" w:sz="0" w:space="0" w:color="auto"/>
          </w:divBdr>
          <w:divsChild>
            <w:div w:id="60038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0630">
      <w:bodyDiv w:val="1"/>
      <w:marLeft w:val="0"/>
      <w:marRight w:val="0"/>
      <w:marTop w:val="0"/>
      <w:marBottom w:val="0"/>
      <w:divBdr>
        <w:top w:val="none" w:sz="0" w:space="0" w:color="auto"/>
        <w:left w:val="none" w:sz="0" w:space="0" w:color="auto"/>
        <w:bottom w:val="none" w:sz="0" w:space="0" w:color="auto"/>
        <w:right w:val="none" w:sz="0" w:space="0" w:color="auto"/>
      </w:divBdr>
      <w:divsChild>
        <w:div w:id="145949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86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440852">
          <w:marLeft w:val="0"/>
          <w:marRight w:val="0"/>
          <w:marTop w:val="0"/>
          <w:marBottom w:val="0"/>
          <w:divBdr>
            <w:top w:val="none" w:sz="0" w:space="0" w:color="auto"/>
            <w:left w:val="none" w:sz="0" w:space="0" w:color="auto"/>
            <w:bottom w:val="none" w:sz="0" w:space="0" w:color="auto"/>
            <w:right w:val="none" w:sz="0" w:space="0" w:color="auto"/>
          </w:divBdr>
          <w:divsChild>
            <w:div w:id="952202120">
              <w:marLeft w:val="0"/>
              <w:marRight w:val="0"/>
              <w:marTop w:val="0"/>
              <w:marBottom w:val="0"/>
              <w:divBdr>
                <w:top w:val="none" w:sz="0" w:space="0" w:color="auto"/>
                <w:left w:val="none" w:sz="0" w:space="0" w:color="auto"/>
                <w:bottom w:val="none" w:sz="0" w:space="0" w:color="auto"/>
                <w:right w:val="none" w:sz="0" w:space="0" w:color="auto"/>
              </w:divBdr>
            </w:div>
          </w:divsChild>
        </w:div>
        <w:div w:id="292758145">
          <w:marLeft w:val="0"/>
          <w:marRight w:val="0"/>
          <w:marTop w:val="0"/>
          <w:marBottom w:val="0"/>
          <w:divBdr>
            <w:top w:val="none" w:sz="0" w:space="0" w:color="auto"/>
            <w:left w:val="none" w:sz="0" w:space="0" w:color="auto"/>
            <w:bottom w:val="none" w:sz="0" w:space="0" w:color="auto"/>
            <w:right w:val="none" w:sz="0" w:space="0" w:color="auto"/>
          </w:divBdr>
          <w:divsChild>
            <w:div w:id="13977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5005">
      <w:bodyDiv w:val="1"/>
      <w:marLeft w:val="0"/>
      <w:marRight w:val="0"/>
      <w:marTop w:val="0"/>
      <w:marBottom w:val="0"/>
      <w:divBdr>
        <w:top w:val="none" w:sz="0" w:space="0" w:color="auto"/>
        <w:left w:val="none" w:sz="0" w:space="0" w:color="auto"/>
        <w:bottom w:val="none" w:sz="0" w:space="0" w:color="auto"/>
        <w:right w:val="none" w:sz="0" w:space="0" w:color="auto"/>
      </w:divBdr>
    </w:div>
    <w:div w:id="1668627296">
      <w:bodyDiv w:val="1"/>
      <w:marLeft w:val="0"/>
      <w:marRight w:val="0"/>
      <w:marTop w:val="0"/>
      <w:marBottom w:val="0"/>
      <w:divBdr>
        <w:top w:val="none" w:sz="0" w:space="0" w:color="auto"/>
        <w:left w:val="none" w:sz="0" w:space="0" w:color="auto"/>
        <w:bottom w:val="none" w:sz="0" w:space="0" w:color="auto"/>
        <w:right w:val="none" w:sz="0" w:space="0" w:color="auto"/>
      </w:divBdr>
      <w:divsChild>
        <w:div w:id="1861582632">
          <w:marLeft w:val="0"/>
          <w:marRight w:val="0"/>
          <w:marTop w:val="0"/>
          <w:marBottom w:val="0"/>
          <w:divBdr>
            <w:top w:val="none" w:sz="0" w:space="0" w:color="auto"/>
            <w:left w:val="none" w:sz="0" w:space="0" w:color="auto"/>
            <w:bottom w:val="none" w:sz="0" w:space="0" w:color="auto"/>
            <w:right w:val="none" w:sz="0" w:space="0" w:color="auto"/>
          </w:divBdr>
          <w:divsChild>
            <w:div w:id="8087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187589">
      <w:bodyDiv w:val="1"/>
      <w:marLeft w:val="0"/>
      <w:marRight w:val="0"/>
      <w:marTop w:val="0"/>
      <w:marBottom w:val="0"/>
      <w:divBdr>
        <w:top w:val="none" w:sz="0" w:space="0" w:color="auto"/>
        <w:left w:val="none" w:sz="0" w:space="0" w:color="auto"/>
        <w:bottom w:val="none" w:sz="0" w:space="0" w:color="auto"/>
        <w:right w:val="none" w:sz="0" w:space="0" w:color="auto"/>
      </w:divBdr>
    </w:div>
    <w:div w:id="1678573957">
      <w:bodyDiv w:val="1"/>
      <w:marLeft w:val="0"/>
      <w:marRight w:val="0"/>
      <w:marTop w:val="0"/>
      <w:marBottom w:val="0"/>
      <w:divBdr>
        <w:top w:val="none" w:sz="0" w:space="0" w:color="auto"/>
        <w:left w:val="none" w:sz="0" w:space="0" w:color="auto"/>
        <w:bottom w:val="none" w:sz="0" w:space="0" w:color="auto"/>
        <w:right w:val="none" w:sz="0" w:space="0" w:color="auto"/>
      </w:divBdr>
    </w:div>
    <w:div w:id="1681082295">
      <w:bodyDiv w:val="1"/>
      <w:marLeft w:val="0"/>
      <w:marRight w:val="0"/>
      <w:marTop w:val="0"/>
      <w:marBottom w:val="0"/>
      <w:divBdr>
        <w:top w:val="none" w:sz="0" w:space="0" w:color="auto"/>
        <w:left w:val="none" w:sz="0" w:space="0" w:color="auto"/>
        <w:bottom w:val="none" w:sz="0" w:space="0" w:color="auto"/>
        <w:right w:val="none" w:sz="0" w:space="0" w:color="auto"/>
      </w:divBdr>
    </w:div>
    <w:div w:id="1681275071">
      <w:bodyDiv w:val="1"/>
      <w:marLeft w:val="0"/>
      <w:marRight w:val="0"/>
      <w:marTop w:val="0"/>
      <w:marBottom w:val="0"/>
      <w:divBdr>
        <w:top w:val="none" w:sz="0" w:space="0" w:color="auto"/>
        <w:left w:val="none" w:sz="0" w:space="0" w:color="auto"/>
        <w:bottom w:val="none" w:sz="0" w:space="0" w:color="auto"/>
        <w:right w:val="none" w:sz="0" w:space="0" w:color="auto"/>
      </w:divBdr>
      <w:divsChild>
        <w:div w:id="848518272">
          <w:marLeft w:val="0"/>
          <w:marRight w:val="0"/>
          <w:marTop w:val="0"/>
          <w:marBottom w:val="0"/>
          <w:divBdr>
            <w:top w:val="none" w:sz="0" w:space="0" w:color="auto"/>
            <w:left w:val="none" w:sz="0" w:space="0" w:color="auto"/>
            <w:bottom w:val="none" w:sz="0" w:space="0" w:color="auto"/>
            <w:right w:val="none" w:sz="0" w:space="0" w:color="auto"/>
          </w:divBdr>
          <w:divsChild>
            <w:div w:id="504169497">
              <w:marLeft w:val="0"/>
              <w:marRight w:val="0"/>
              <w:marTop w:val="0"/>
              <w:marBottom w:val="0"/>
              <w:divBdr>
                <w:top w:val="none" w:sz="0" w:space="0" w:color="auto"/>
                <w:left w:val="none" w:sz="0" w:space="0" w:color="auto"/>
                <w:bottom w:val="none" w:sz="0" w:space="0" w:color="auto"/>
                <w:right w:val="none" w:sz="0" w:space="0" w:color="auto"/>
              </w:divBdr>
            </w:div>
          </w:divsChild>
        </w:div>
        <w:div w:id="1133062046">
          <w:marLeft w:val="0"/>
          <w:marRight w:val="0"/>
          <w:marTop w:val="0"/>
          <w:marBottom w:val="0"/>
          <w:divBdr>
            <w:top w:val="none" w:sz="0" w:space="0" w:color="auto"/>
            <w:left w:val="none" w:sz="0" w:space="0" w:color="auto"/>
            <w:bottom w:val="none" w:sz="0" w:space="0" w:color="auto"/>
            <w:right w:val="none" w:sz="0" w:space="0" w:color="auto"/>
          </w:divBdr>
          <w:divsChild>
            <w:div w:id="9989012">
              <w:marLeft w:val="0"/>
              <w:marRight w:val="0"/>
              <w:marTop w:val="0"/>
              <w:marBottom w:val="0"/>
              <w:divBdr>
                <w:top w:val="none" w:sz="0" w:space="0" w:color="auto"/>
                <w:left w:val="none" w:sz="0" w:space="0" w:color="auto"/>
                <w:bottom w:val="none" w:sz="0" w:space="0" w:color="auto"/>
                <w:right w:val="none" w:sz="0" w:space="0" w:color="auto"/>
              </w:divBdr>
            </w:div>
          </w:divsChild>
        </w:div>
        <w:div w:id="933317596">
          <w:marLeft w:val="0"/>
          <w:marRight w:val="0"/>
          <w:marTop w:val="0"/>
          <w:marBottom w:val="0"/>
          <w:divBdr>
            <w:top w:val="none" w:sz="0" w:space="0" w:color="auto"/>
            <w:left w:val="none" w:sz="0" w:space="0" w:color="auto"/>
            <w:bottom w:val="none" w:sz="0" w:space="0" w:color="auto"/>
            <w:right w:val="none" w:sz="0" w:space="0" w:color="auto"/>
          </w:divBdr>
          <w:divsChild>
            <w:div w:id="1406955165">
              <w:marLeft w:val="0"/>
              <w:marRight w:val="0"/>
              <w:marTop w:val="0"/>
              <w:marBottom w:val="0"/>
              <w:divBdr>
                <w:top w:val="none" w:sz="0" w:space="0" w:color="auto"/>
                <w:left w:val="none" w:sz="0" w:space="0" w:color="auto"/>
                <w:bottom w:val="none" w:sz="0" w:space="0" w:color="auto"/>
                <w:right w:val="none" w:sz="0" w:space="0" w:color="auto"/>
              </w:divBdr>
            </w:div>
          </w:divsChild>
        </w:div>
        <w:div w:id="1912539121">
          <w:marLeft w:val="0"/>
          <w:marRight w:val="0"/>
          <w:marTop w:val="0"/>
          <w:marBottom w:val="0"/>
          <w:divBdr>
            <w:top w:val="none" w:sz="0" w:space="0" w:color="auto"/>
            <w:left w:val="none" w:sz="0" w:space="0" w:color="auto"/>
            <w:bottom w:val="none" w:sz="0" w:space="0" w:color="auto"/>
            <w:right w:val="none" w:sz="0" w:space="0" w:color="auto"/>
          </w:divBdr>
          <w:divsChild>
            <w:div w:id="1495604886">
              <w:marLeft w:val="0"/>
              <w:marRight w:val="0"/>
              <w:marTop w:val="0"/>
              <w:marBottom w:val="0"/>
              <w:divBdr>
                <w:top w:val="none" w:sz="0" w:space="0" w:color="auto"/>
                <w:left w:val="none" w:sz="0" w:space="0" w:color="auto"/>
                <w:bottom w:val="none" w:sz="0" w:space="0" w:color="auto"/>
                <w:right w:val="none" w:sz="0" w:space="0" w:color="auto"/>
              </w:divBdr>
            </w:div>
          </w:divsChild>
        </w:div>
        <w:div w:id="653610258">
          <w:marLeft w:val="0"/>
          <w:marRight w:val="0"/>
          <w:marTop w:val="0"/>
          <w:marBottom w:val="0"/>
          <w:divBdr>
            <w:top w:val="none" w:sz="0" w:space="0" w:color="auto"/>
            <w:left w:val="none" w:sz="0" w:space="0" w:color="auto"/>
            <w:bottom w:val="none" w:sz="0" w:space="0" w:color="auto"/>
            <w:right w:val="none" w:sz="0" w:space="0" w:color="auto"/>
          </w:divBdr>
          <w:divsChild>
            <w:div w:id="439767147">
              <w:marLeft w:val="0"/>
              <w:marRight w:val="0"/>
              <w:marTop w:val="0"/>
              <w:marBottom w:val="0"/>
              <w:divBdr>
                <w:top w:val="none" w:sz="0" w:space="0" w:color="auto"/>
                <w:left w:val="none" w:sz="0" w:space="0" w:color="auto"/>
                <w:bottom w:val="none" w:sz="0" w:space="0" w:color="auto"/>
                <w:right w:val="none" w:sz="0" w:space="0" w:color="auto"/>
              </w:divBdr>
            </w:div>
          </w:divsChild>
        </w:div>
        <w:div w:id="1010642756">
          <w:marLeft w:val="0"/>
          <w:marRight w:val="0"/>
          <w:marTop w:val="0"/>
          <w:marBottom w:val="0"/>
          <w:divBdr>
            <w:top w:val="none" w:sz="0" w:space="0" w:color="auto"/>
            <w:left w:val="none" w:sz="0" w:space="0" w:color="auto"/>
            <w:bottom w:val="none" w:sz="0" w:space="0" w:color="auto"/>
            <w:right w:val="none" w:sz="0" w:space="0" w:color="auto"/>
          </w:divBdr>
          <w:divsChild>
            <w:div w:id="926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490616">
      <w:bodyDiv w:val="1"/>
      <w:marLeft w:val="0"/>
      <w:marRight w:val="0"/>
      <w:marTop w:val="0"/>
      <w:marBottom w:val="0"/>
      <w:divBdr>
        <w:top w:val="none" w:sz="0" w:space="0" w:color="auto"/>
        <w:left w:val="none" w:sz="0" w:space="0" w:color="auto"/>
        <w:bottom w:val="none" w:sz="0" w:space="0" w:color="auto"/>
        <w:right w:val="none" w:sz="0" w:space="0" w:color="auto"/>
      </w:divBdr>
      <w:divsChild>
        <w:div w:id="569001679">
          <w:marLeft w:val="0"/>
          <w:marRight w:val="0"/>
          <w:marTop w:val="0"/>
          <w:marBottom w:val="0"/>
          <w:divBdr>
            <w:top w:val="none" w:sz="0" w:space="0" w:color="auto"/>
            <w:left w:val="none" w:sz="0" w:space="0" w:color="auto"/>
            <w:bottom w:val="none" w:sz="0" w:space="0" w:color="auto"/>
            <w:right w:val="none" w:sz="0" w:space="0" w:color="auto"/>
          </w:divBdr>
          <w:divsChild>
            <w:div w:id="562762197">
              <w:marLeft w:val="0"/>
              <w:marRight w:val="0"/>
              <w:marTop w:val="0"/>
              <w:marBottom w:val="0"/>
              <w:divBdr>
                <w:top w:val="none" w:sz="0" w:space="0" w:color="auto"/>
                <w:left w:val="none" w:sz="0" w:space="0" w:color="auto"/>
                <w:bottom w:val="none" w:sz="0" w:space="0" w:color="auto"/>
                <w:right w:val="none" w:sz="0" w:space="0" w:color="auto"/>
              </w:divBdr>
            </w:div>
          </w:divsChild>
        </w:div>
        <w:div w:id="893003118">
          <w:marLeft w:val="0"/>
          <w:marRight w:val="0"/>
          <w:marTop w:val="0"/>
          <w:marBottom w:val="0"/>
          <w:divBdr>
            <w:top w:val="none" w:sz="0" w:space="0" w:color="auto"/>
            <w:left w:val="none" w:sz="0" w:space="0" w:color="auto"/>
            <w:bottom w:val="none" w:sz="0" w:space="0" w:color="auto"/>
            <w:right w:val="none" w:sz="0" w:space="0" w:color="auto"/>
          </w:divBdr>
          <w:divsChild>
            <w:div w:id="1870413800">
              <w:marLeft w:val="0"/>
              <w:marRight w:val="0"/>
              <w:marTop w:val="0"/>
              <w:marBottom w:val="0"/>
              <w:divBdr>
                <w:top w:val="none" w:sz="0" w:space="0" w:color="auto"/>
                <w:left w:val="none" w:sz="0" w:space="0" w:color="auto"/>
                <w:bottom w:val="none" w:sz="0" w:space="0" w:color="auto"/>
                <w:right w:val="none" w:sz="0" w:space="0" w:color="auto"/>
              </w:divBdr>
            </w:div>
          </w:divsChild>
        </w:div>
        <w:div w:id="2092072302">
          <w:marLeft w:val="0"/>
          <w:marRight w:val="0"/>
          <w:marTop w:val="0"/>
          <w:marBottom w:val="0"/>
          <w:divBdr>
            <w:top w:val="none" w:sz="0" w:space="0" w:color="auto"/>
            <w:left w:val="none" w:sz="0" w:space="0" w:color="auto"/>
            <w:bottom w:val="none" w:sz="0" w:space="0" w:color="auto"/>
            <w:right w:val="none" w:sz="0" w:space="0" w:color="auto"/>
          </w:divBdr>
          <w:divsChild>
            <w:div w:id="329451637">
              <w:marLeft w:val="0"/>
              <w:marRight w:val="0"/>
              <w:marTop w:val="0"/>
              <w:marBottom w:val="0"/>
              <w:divBdr>
                <w:top w:val="none" w:sz="0" w:space="0" w:color="auto"/>
                <w:left w:val="none" w:sz="0" w:space="0" w:color="auto"/>
                <w:bottom w:val="none" w:sz="0" w:space="0" w:color="auto"/>
                <w:right w:val="none" w:sz="0" w:space="0" w:color="auto"/>
              </w:divBdr>
            </w:div>
          </w:divsChild>
        </w:div>
        <w:div w:id="1028026080">
          <w:marLeft w:val="0"/>
          <w:marRight w:val="0"/>
          <w:marTop w:val="0"/>
          <w:marBottom w:val="0"/>
          <w:divBdr>
            <w:top w:val="none" w:sz="0" w:space="0" w:color="auto"/>
            <w:left w:val="none" w:sz="0" w:space="0" w:color="auto"/>
            <w:bottom w:val="none" w:sz="0" w:space="0" w:color="auto"/>
            <w:right w:val="none" w:sz="0" w:space="0" w:color="auto"/>
          </w:divBdr>
          <w:divsChild>
            <w:div w:id="1759398572">
              <w:marLeft w:val="0"/>
              <w:marRight w:val="0"/>
              <w:marTop w:val="0"/>
              <w:marBottom w:val="0"/>
              <w:divBdr>
                <w:top w:val="none" w:sz="0" w:space="0" w:color="auto"/>
                <w:left w:val="none" w:sz="0" w:space="0" w:color="auto"/>
                <w:bottom w:val="none" w:sz="0" w:space="0" w:color="auto"/>
                <w:right w:val="none" w:sz="0" w:space="0" w:color="auto"/>
              </w:divBdr>
            </w:div>
          </w:divsChild>
        </w:div>
        <w:div w:id="1723484564">
          <w:marLeft w:val="0"/>
          <w:marRight w:val="0"/>
          <w:marTop w:val="0"/>
          <w:marBottom w:val="0"/>
          <w:divBdr>
            <w:top w:val="none" w:sz="0" w:space="0" w:color="auto"/>
            <w:left w:val="none" w:sz="0" w:space="0" w:color="auto"/>
            <w:bottom w:val="none" w:sz="0" w:space="0" w:color="auto"/>
            <w:right w:val="none" w:sz="0" w:space="0" w:color="auto"/>
          </w:divBdr>
          <w:divsChild>
            <w:div w:id="94862324">
              <w:marLeft w:val="0"/>
              <w:marRight w:val="0"/>
              <w:marTop w:val="0"/>
              <w:marBottom w:val="0"/>
              <w:divBdr>
                <w:top w:val="none" w:sz="0" w:space="0" w:color="auto"/>
                <w:left w:val="none" w:sz="0" w:space="0" w:color="auto"/>
                <w:bottom w:val="none" w:sz="0" w:space="0" w:color="auto"/>
                <w:right w:val="none" w:sz="0" w:space="0" w:color="auto"/>
              </w:divBdr>
            </w:div>
          </w:divsChild>
        </w:div>
        <w:div w:id="1526404891">
          <w:marLeft w:val="0"/>
          <w:marRight w:val="0"/>
          <w:marTop w:val="0"/>
          <w:marBottom w:val="0"/>
          <w:divBdr>
            <w:top w:val="none" w:sz="0" w:space="0" w:color="auto"/>
            <w:left w:val="none" w:sz="0" w:space="0" w:color="auto"/>
            <w:bottom w:val="none" w:sz="0" w:space="0" w:color="auto"/>
            <w:right w:val="none" w:sz="0" w:space="0" w:color="auto"/>
          </w:divBdr>
          <w:divsChild>
            <w:div w:id="20478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9980">
      <w:bodyDiv w:val="1"/>
      <w:marLeft w:val="0"/>
      <w:marRight w:val="0"/>
      <w:marTop w:val="0"/>
      <w:marBottom w:val="0"/>
      <w:divBdr>
        <w:top w:val="none" w:sz="0" w:space="0" w:color="auto"/>
        <w:left w:val="none" w:sz="0" w:space="0" w:color="auto"/>
        <w:bottom w:val="none" w:sz="0" w:space="0" w:color="auto"/>
        <w:right w:val="none" w:sz="0" w:space="0" w:color="auto"/>
      </w:divBdr>
    </w:div>
    <w:div w:id="1732073842">
      <w:bodyDiv w:val="1"/>
      <w:marLeft w:val="0"/>
      <w:marRight w:val="0"/>
      <w:marTop w:val="0"/>
      <w:marBottom w:val="0"/>
      <w:divBdr>
        <w:top w:val="none" w:sz="0" w:space="0" w:color="auto"/>
        <w:left w:val="none" w:sz="0" w:space="0" w:color="auto"/>
        <w:bottom w:val="none" w:sz="0" w:space="0" w:color="auto"/>
        <w:right w:val="none" w:sz="0" w:space="0" w:color="auto"/>
      </w:divBdr>
      <w:divsChild>
        <w:div w:id="744961242">
          <w:marLeft w:val="0"/>
          <w:marRight w:val="0"/>
          <w:marTop w:val="0"/>
          <w:marBottom w:val="0"/>
          <w:divBdr>
            <w:top w:val="none" w:sz="0" w:space="0" w:color="auto"/>
            <w:left w:val="none" w:sz="0" w:space="0" w:color="auto"/>
            <w:bottom w:val="none" w:sz="0" w:space="0" w:color="auto"/>
            <w:right w:val="none" w:sz="0" w:space="0" w:color="auto"/>
          </w:divBdr>
          <w:divsChild>
            <w:div w:id="1855920581">
              <w:marLeft w:val="0"/>
              <w:marRight w:val="0"/>
              <w:marTop w:val="0"/>
              <w:marBottom w:val="0"/>
              <w:divBdr>
                <w:top w:val="none" w:sz="0" w:space="0" w:color="auto"/>
                <w:left w:val="none" w:sz="0" w:space="0" w:color="auto"/>
                <w:bottom w:val="none" w:sz="0" w:space="0" w:color="auto"/>
                <w:right w:val="none" w:sz="0" w:space="0" w:color="auto"/>
              </w:divBdr>
            </w:div>
          </w:divsChild>
        </w:div>
        <w:div w:id="1431196101">
          <w:marLeft w:val="0"/>
          <w:marRight w:val="0"/>
          <w:marTop w:val="0"/>
          <w:marBottom w:val="0"/>
          <w:divBdr>
            <w:top w:val="none" w:sz="0" w:space="0" w:color="auto"/>
            <w:left w:val="none" w:sz="0" w:space="0" w:color="auto"/>
            <w:bottom w:val="none" w:sz="0" w:space="0" w:color="auto"/>
            <w:right w:val="none" w:sz="0" w:space="0" w:color="auto"/>
          </w:divBdr>
          <w:divsChild>
            <w:div w:id="1834642562">
              <w:marLeft w:val="0"/>
              <w:marRight w:val="0"/>
              <w:marTop w:val="0"/>
              <w:marBottom w:val="0"/>
              <w:divBdr>
                <w:top w:val="none" w:sz="0" w:space="0" w:color="auto"/>
                <w:left w:val="none" w:sz="0" w:space="0" w:color="auto"/>
                <w:bottom w:val="none" w:sz="0" w:space="0" w:color="auto"/>
                <w:right w:val="none" w:sz="0" w:space="0" w:color="auto"/>
              </w:divBdr>
            </w:div>
          </w:divsChild>
        </w:div>
        <w:div w:id="796796699">
          <w:marLeft w:val="0"/>
          <w:marRight w:val="0"/>
          <w:marTop w:val="0"/>
          <w:marBottom w:val="0"/>
          <w:divBdr>
            <w:top w:val="none" w:sz="0" w:space="0" w:color="auto"/>
            <w:left w:val="none" w:sz="0" w:space="0" w:color="auto"/>
            <w:bottom w:val="none" w:sz="0" w:space="0" w:color="auto"/>
            <w:right w:val="none" w:sz="0" w:space="0" w:color="auto"/>
          </w:divBdr>
          <w:divsChild>
            <w:div w:id="308100161">
              <w:marLeft w:val="0"/>
              <w:marRight w:val="0"/>
              <w:marTop w:val="0"/>
              <w:marBottom w:val="0"/>
              <w:divBdr>
                <w:top w:val="none" w:sz="0" w:space="0" w:color="auto"/>
                <w:left w:val="none" w:sz="0" w:space="0" w:color="auto"/>
                <w:bottom w:val="none" w:sz="0" w:space="0" w:color="auto"/>
                <w:right w:val="none" w:sz="0" w:space="0" w:color="auto"/>
              </w:divBdr>
            </w:div>
          </w:divsChild>
        </w:div>
        <w:div w:id="684478046">
          <w:marLeft w:val="0"/>
          <w:marRight w:val="0"/>
          <w:marTop w:val="0"/>
          <w:marBottom w:val="0"/>
          <w:divBdr>
            <w:top w:val="none" w:sz="0" w:space="0" w:color="auto"/>
            <w:left w:val="none" w:sz="0" w:space="0" w:color="auto"/>
            <w:bottom w:val="none" w:sz="0" w:space="0" w:color="auto"/>
            <w:right w:val="none" w:sz="0" w:space="0" w:color="auto"/>
          </w:divBdr>
          <w:divsChild>
            <w:div w:id="1376537126">
              <w:marLeft w:val="0"/>
              <w:marRight w:val="0"/>
              <w:marTop w:val="0"/>
              <w:marBottom w:val="0"/>
              <w:divBdr>
                <w:top w:val="none" w:sz="0" w:space="0" w:color="auto"/>
                <w:left w:val="none" w:sz="0" w:space="0" w:color="auto"/>
                <w:bottom w:val="none" w:sz="0" w:space="0" w:color="auto"/>
                <w:right w:val="none" w:sz="0" w:space="0" w:color="auto"/>
              </w:divBdr>
            </w:div>
          </w:divsChild>
        </w:div>
        <w:div w:id="938684777">
          <w:marLeft w:val="0"/>
          <w:marRight w:val="0"/>
          <w:marTop w:val="0"/>
          <w:marBottom w:val="0"/>
          <w:divBdr>
            <w:top w:val="none" w:sz="0" w:space="0" w:color="auto"/>
            <w:left w:val="none" w:sz="0" w:space="0" w:color="auto"/>
            <w:bottom w:val="none" w:sz="0" w:space="0" w:color="auto"/>
            <w:right w:val="none" w:sz="0" w:space="0" w:color="auto"/>
          </w:divBdr>
          <w:divsChild>
            <w:div w:id="14453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94837">
      <w:bodyDiv w:val="1"/>
      <w:marLeft w:val="0"/>
      <w:marRight w:val="0"/>
      <w:marTop w:val="0"/>
      <w:marBottom w:val="0"/>
      <w:divBdr>
        <w:top w:val="none" w:sz="0" w:space="0" w:color="auto"/>
        <w:left w:val="none" w:sz="0" w:space="0" w:color="auto"/>
        <w:bottom w:val="none" w:sz="0" w:space="0" w:color="auto"/>
        <w:right w:val="none" w:sz="0" w:space="0" w:color="auto"/>
      </w:divBdr>
      <w:divsChild>
        <w:div w:id="459108736">
          <w:marLeft w:val="0"/>
          <w:marRight w:val="0"/>
          <w:marTop w:val="0"/>
          <w:marBottom w:val="0"/>
          <w:divBdr>
            <w:top w:val="none" w:sz="0" w:space="0" w:color="auto"/>
            <w:left w:val="none" w:sz="0" w:space="0" w:color="auto"/>
            <w:bottom w:val="none" w:sz="0" w:space="0" w:color="auto"/>
            <w:right w:val="none" w:sz="0" w:space="0" w:color="auto"/>
          </w:divBdr>
          <w:divsChild>
            <w:div w:id="937524600">
              <w:marLeft w:val="0"/>
              <w:marRight w:val="0"/>
              <w:marTop w:val="0"/>
              <w:marBottom w:val="0"/>
              <w:divBdr>
                <w:top w:val="none" w:sz="0" w:space="0" w:color="auto"/>
                <w:left w:val="none" w:sz="0" w:space="0" w:color="auto"/>
                <w:bottom w:val="none" w:sz="0" w:space="0" w:color="auto"/>
                <w:right w:val="none" w:sz="0" w:space="0" w:color="auto"/>
              </w:divBdr>
            </w:div>
          </w:divsChild>
        </w:div>
        <w:div w:id="556624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662432">
          <w:marLeft w:val="0"/>
          <w:marRight w:val="0"/>
          <w:marTop w:val="0"/>
          <w:marBottom w:val="0"/>
          <w:divBdr>
            <w:top w:val="none" w:sz="0" w:space="0" w:color="auto"/>
            <w:left w:val="none" w:sz="0" w:space="0" w:color="auto"/>
            <w:bottom w:val="none" w:sz="0" w:space="0" w:color="auto"/>
            <w:right w:val="none" w:sz="0" w:space="0" w:color="auto"/>
          </w:divBdr>
          <w:divsChild>
            <w:div w:id="149836041">
              <w:marLeft w:val="0"/>
              <w:marRight w:val="0"/>
              <w:marTop w:val="0"/>
              <w:marBottom w:val="0"/>
              <w:divBdr>
                <w:top w:val="none" w:sz="0" w:space="0" w:color="auto"/>
                <w:left w:val="none" w:sz="0" w:space="0" w:color="auto"/>
                <w:bottom w:val="none" w:sz="0" w:space="0" w:color="auto"/>
                <w:right w:val="none" w:sz="0" w:space="0" w:color="auto"/>
              </w:divBdr>
            </w:div>
          </w:divsChild>
        </w:div>
        <w:div w:id="1797335308">
          <w:marLeft w:val="0"/>
          <w:marRight w:val="0"/>
          <w:marTop w:val="0"/>
          <w:marBottom w:val="0"/>
          <w:divBdr>
            <w:top w:val="none" w:sz="0" w:space="0" w:color="auto"/>
            <w:left w:val="none" w:sz="0" w:space="0" w:color="auto"/>
            <w:bottom w:val="none" w:sz="0" w:space="0" w:color="auto"/>
            <w:right w:val="none" w:sz="0" w:space="0" w:color="auto"/>
          </w:divBdr>
          <w:divsChild>
            <w:div w:id="1710454385">
              <w:marLeft w:val="0"/>
              <w:marRight w:val="0"/>
              <w:marTop w:val="0"/>
              <w:marBottom w:val="0"/>
              <w:divBdr>
                <w:top w:val="none" w:sz="0" w:space="0" w:color="auto"/>
                <w:left w:val="none" w:sz="0" w:space="0" w:color="auto"/>
                <w:bottom w:val="none" w:sz="0" w:space="0" w:color="auto"/>
                <w:right w:val="none" w:sz="0" w:space="0" w:color="auto"/>
              </w:divBdr>
            </w:div>
          </w:divsChild>
        </w:div>
        <w:div w:id="142476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973259">
          <w:marLeft w:val="0"/>
          <w:marRight w:val="0"/>
          <w:marTop w:val="0"/>
          <w:marBottom w:val="0"/>
          <w:divBdr>
            <w:top w:val="none" w:sz="0" w:space="0" w:color="auto"/>
            <w:left w:val="none" w:sz="0" w:space="0" w:color="auto"/>
            <w:bottom w:val="none" w:sz="0" w:space="0" w:color="auto"/>
            <w:right w:val="none" w:sz="0" w:space="0" w:color="auto"/>
          </w:divBdr>
          <w:divsChild>
            <w:div w:id="27148708">
              <w:marLeft w:val="0"/>
              <w:marRight w:val="0"/>
              <w:marTop w:val="0"/>
              <w:marBottom w:val="0"/>
              <w:divBdr>
                <w:top w:val="none" w:sz="0" w:space="0" w:color="auto"/>
                <w:left w:val="none" w:sz="0" w:space="0" w:color="auto"/>
                <w:bottom w:val="none" w:sz="0" w:space="0" w:color="auto"/>
                <w:right w:val="none" w:sz="0" w:space="0" w:color="auto"/>
              </w:divBdr>
            </w:div>
          </w:divsChild>
        </w:div>
        <w:div w:id="2041592286">
          <w:marLeft w:val="0"/>
          <w:marRight w:val="0"/>
          <w:marTop w:val="0"/>
          <w:marBottom w:val="0"/>
          <w:divBdr>
            <w:top w:val="none" w:sz="0" w:space="0" w:color="auto"/>
            <w:left w:val="none" w:sz="0" w:space="0" w:color="auto"/>
            <w:bottom w:val="none" w:sz="0" w:space="0" w:color="auto"/>
            <w:right w:val="none" w:sz="0" w:space="0" w:color="auto"/>
          </w:divBdr>
          <w:divsChild>
            <w:div w:id="1304117172">
              <w:marLeft w:val="0"/>
              <w:marRight w:val="0"/>
              <w:marTop w:val="0"/>
              <w:marBottom w:val="0"/>
              <w:divBdr>
                <w:top w:val="none" w:sz="0" w:space="0" w:color="auto"/>
                <w:left w:val="none" w:sz="0" w:space="0" w:color="auto"/>
                <w:bottom w:val="none" w:sz="0" w:space="0" w:color="auto"/>
                <w:right w:val="none" w:sz="0" w:space="0" w:color="auto"/>
              </w:divBdr>
            </w:div>
          </w:divsChild>
        </w:div>
        <w:div w:id="9961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984673">
      <w:bodyDiv w:val="1"/>
      <w:marLeft w:val="0"/>
      <w:marRight w:val="0"/>
      <w:marTop w:val="0"/>
      <w:marBottom w:val="0"/>
      <w:divBdr>
        <w:top w:val="none" w:sz="0" w:space="0" w:color="auto"/>
        <w:left w:val="none" w:sz="0" w:space="0" w:color="auto"/>
        <w:bottom w:val="none" w:sz="0" w:space="0" w:color="auto"/>
        <w:right w:val="none" w:sz="0" w:space="0" w:color="auto"/>
      </w:divBdr>
      <w:divsChild>
        <w:div w:id="150560068">
          <w:marLeft w:val="0"/>
          <w:marRight w:val="0"/>
          <w:marTop w:val="0"/>
          <w:marBottom w:val="0"/>
          <w:divBdr>
            <w:top w:val="none" w:sz="0" w:space="0" w:color="auto"/>
            <w:left w:val="none" w:sz="0" w:space="0" w:color="auto"/>
            <w:bottom w:val="none" w:sz="0" w:space="0" w:color="auto"/>
            <w:right w:val="none" w:sz="0" w:space="0" w:color="auto"/>
          </w:divBdr>
          <w:divsChild>
            <w:div w:id="1856267121">
              <w:marLeft w:val="0"/>
              <w:marRight w:val="0"/>
              <w:marTop w:val="0"/>
              <w:marBottom w:val="0"/>
              <w:divBdr>
                <w:top w:val="none" w:sz="0" w:space="0" w:color="auto"/>
                <w:left w:val="none" w:sz="0" w:space="0" w:color="auto"/>
                <w:bottom w:val="none" w:sz="0" w:space="0" w:color="auto"/>
                <w:right w:val="none" w:sz="0" w:space="0" w:color="auto"/>
              </w:divBdr>
            </w:div>
          </w:divsChild>
        </w:div>
        <w:div w:id="1351221725">
          <w:marLeft w:val="0"/>
          <w:marRight w:val="0"/>
          <w:marTop w:val="0"/>
          <w:marBottom w:val="0"/>
          <w:divBdr>
            <w:top w:val="none" w:sz="0" w:space="0" w:color="auto"/>
            <w:left w:val="none" w:sz="0" w:space="0" w:color="auto"/>
            <w:bottom w:val="none" w:sz="0" w:space="0" w:color="auto"/>
            <w:right w:val="none" w:sz="0" w:space="0" w:color="auto"/>
          </w:divBdr>
          <w:divsChild>
            <w:div w:id="1191188570">
              <w:marLeft w:val="0"/>
              <w:marRight w:val="0"/>
              <w:marTop w:val="0"/>
              <w:marBottom w:val="0"/>
              <w:divBdr>
                <w:top w:val="none" w:sz="0" w:space="0" w:color="auto"/>
                <w:left w:val="none" w:sz="0" w:space="0" w:color="auto"/>
                <w:bottom w:val="none" w:sz="0" w:space="0" w:color="auto"/>
                <w:right w:val="none" w:sz="0" w:space="0" w:color="auto"/>
              </w:divBdr>
            </w:div>
          </w:divsChild>
        </w:div>
        <w:div w:id="15310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92420">
          <w:marLeft w:val="0"/>
          <w:marRight w:val="0"/>
          <w:marTop w:val="0"/>
          <w:marBottom w:val="0"/>
          <w:divBdr>
            <w:top w:val="none" w:sz="0" w:space="0" w:color="auto"/>
            <w:left w:val="none" w:sz="0" w:space="0" w:color="auto"/>
            <w:bottom w:val="none" w:sz="0" w:space="0" w:color="auto"/>
            <w:right w:val="none" w:sz="0" w:space="0" w:color="auto"/>
          </w:divBdr>
          <w:divsChild>
            <w:div w:id="1173228873">
              <w:marLeft w:val="0"/>
              <w:marRight w:val="0"/>
              <w:marTop w:val="0"/>
              <w:marBottom w:val="0"/>
              <w:divBdr>
                <w:top w:val="none" w:sz="0" w:space="0" w:color="auto"/>
                <w:left w:val="none" w:sz="0" w:space="0" w:color="auto"/>
                <w:bottom w:val="none" w:sz="0" w:space="0" w:color="auto"/>
                <w:right w:val="none" w:sz="0" w:space="0" w:color="auto"/>
              </w:divBdr>
            </w:div>
          </w:divsChild>
        </w:div>
        <w:div w:id="1396197526">
          <w:marLeft w:val="0"/>
          <w:marRight w:val="0"/>
          <w:marTop w:val="0"/>
          <w:marBottom w:val="0"/>
          <w:divBdr>
            <w:top w:val="none" w:sz="0" w:space="0" w:color="auto"/>
            <w:left w:val="none" w:sz="0" w:space="0" w:color="auto"/>
            <w:bottom w:val="none" w:sz="0" w:space="0" w:color="auto"/>
            <w:right w:val="none" w:sz="0" w:space="0" w:color="auto"/>
          </w:divBdr>
          <w:divsChild>
            <w:div w:id="1345088892">
              <w:marLeft w:val="0"/>
              <w:marRight w:val="0"/>
              <w:marTop w:val="0"/>
              <w:marBottom w:val="0"/>
              <w:divBdr>
                <w:top w:val="none" w:sz="0" w:space="0" w:color="auto"/>
                <w:left w:val="none" w:sz="0" w:space="0" w:color="auto"/>
                <w:bottom w:val="none" w:sz="0" w:space="0" w:color="auto"/>
                <w:right w:val="none" w:sz="0" w:space="0" w:color="auto"/>
              </w:divBdr>
            </w:div>
          </w:divsChild>
        </w:div>
        <w:div w:id="631255433">
          <w:marLeft w:val="0"/>
          <w:marRight w:val="0"/>
          <w:marTop w:val="0"/>
          <w:marBottom w:val="0"/>
          <w:divBdr>
            <w:top w:val="none" w:sz="0" w:space="0" w:color="auto"/>
            <w:left w:val="none" w:sz="0" w:space="0" w:color="auto"/>
            <w:bottom w:val="none" w:sz="0" w:space="0" w:color="auto"/>
            <w:right w:val="none" w:sz="0" w:space="0" w:color="auto"/>
          </w:divBdr>
          <w:divsChild>
            <w:div w:id="547642142">
              <w:marLeft w:val="0"/>
              <w:marRight w:val="0"/>
              <w:marTop w:val="0"/>
              <w:marBottom w:val="0"/>
              <w:divBdr>
                <w:top w:val="none" w:sz="0" w:space="0" w:color="auto"/>
                <w:left w:val="none" w:sz="0" w:space="0" w:color="auto"/>
                <w:bottom w:val="none" w:sz="0" w:space="0" w:color="auto"/>
                <w:right w:val="none" w:sz="0" w:space="0" w:color="auto"/>
              </w:divBdr>
            </w:div>
          </w:divsChild>
        </w:div>
        <w:div w:id="1038505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145510">
      <w:bodyDiv w:val="1"/>
      <w:marLeft w:val="0"/>
      <w:marRight w:val="0"/>
      <w:marTop w:val="0"/>
      <w:marBottom w:val="0"/>
      <w:divBdr>
        <w:top w:val="none" w:sz="0" w:space="0" w:color="auto"/>
        <w:left w:val="none" w:sz="0" w:space="0" w:color="auto"/>
        <w:bottom w:val="none" w:sz="0" w:space="0" w:color="auto"/>
        <w:right w:val="none" w:sz="0" w:space="0" w:color="auto"/>
      </w:divBdr>
      <w:divsChild>
        <w:div w:id="705252135">
          <w:marLeft w:val="0"/>
          <w:marRight w:val="0"/>
          <w:marTop w:val="0"/>
          <w:marBottom w:val="0"/>
          <w:divBdr>
            <w:top w:val="none" w:sz="0" w:space="0" w:color="auto"/>
            <w:left w:val="none" w:sz="0" w:space="0" w:color="auto"/>
            <w:bottom w:val="none" w:sz="0" w:space="0" w:color="auto"/>
            <w:right w:val="none" w:sz="0" w:space="0" w:color="auto"/>
          </w:divBdr>
          <w:divsChild>
            <w:div w:id="1907493139">
              <w:marLeft w:val="0"/>
              <w:marRight w:val="0"/>
              <w:marTop w:val="0"/>
              <w:marBottom w:val="0"/>
              <w:divBdr>
                <w:top w:val="none" w:sz="0" w:space="0" w:color="auto"/>
                <w:left w:val="none" w:sz="0" w:space="0" w:color="auto"/>
                <w:bottom w:val="none" w:sz="0" w:space="0" w:color="auto"/>
                <w:right w:val="none" w:sz="0" w:space="0" w:color="auto"/>
              </w:divBdr>
              <w:divsChild>
                <w:div w:id="876087760">
                  <w:marLeft w:val="0"/>
                  <w:marRight w:val="0"/>
                  <w:marTop w:val="0"/>
                  <w:marBottom w:val="0"/>
                  <w:divBdr>
                    <w:top w:val="none" w:sz="0" w:space="0" w:color="auto"/>
                    <w:left w:val="none" w:sz="0" w:space="0" w:color="auto"/>
                    <w:bottom w:val="none" w:sz="0" w:space="0" w:color="auto"/>
                    <w:right w:val="none" w:sz="0" w:space="0" w:color="auto"/>
                  </w:divBdr>
                  <w:divsChild>
                    <w:div w:id="716516853">
                      <w:marLeft w:val="0"/>
                      <w:marRight w:val="0"/>
                      <w:marTop w:val="0"/>
                      <w:marBottom w:val="0"/>
                      <w:divBdr>
                        <w:top w:val="none" w:sz="0" w:space="0" w:color="auto"/>
                        <w:left w:val="none" w:sz="0" w:space="0" w:color="auto"/>
                        <w:bottom w:val="none" w:sz="0" w:space="0" w:color="auto"/>
                        <w:right w:val="none" w:sz="0" w:space="0" w:color="auto"/>
                      </w:divBdr>
                      <w:divsChild>
                        <w:div w:id="1912503739">
                          <w:marLeft w:val="0"/>
                          <w:marRight w:val="0"/>
                          <w:marTop w:val="0"/>
                          <w:marBottom w:val="0"/>
                          <w:divBdr>
                            <w:top w:val="none" w:sz="0" w:space="0" w:color="auto"/>
                            <w:left w:val="none" w:sz="0" w:space="0" w:color="auto"/>
                            <w:bottom w:val="none" w:sz="0" w:space="0" w:color="auto"/>
                            <w:right w:val="none" w:sz="0" w:space="0" w:color="auto"/>
                          </w:divBdr>
                          <w:divsChild>
                            <w:div w:id="1671057924">
                              <w:marLeft w:val="0"/>
                              <w:marRight w:val="0"/>
                              <w:marTop w:val="0"/>
                              <w:marBottom w:val="0"/>
                              <w:divBdr>
                                <w:top w:val="none" w:sz="0" w:space="0" w:color="auto"/>
                                <w:left w:val="none" w:sz="0" w:space="0" w:color="auto"/>
                                <w:bottom w:val="none" w:sz="0" w:space="0" w:color="auto"/>
                                <w:right w:val="none" w:sz="0" w:space="0" w:color="auto"/>
                              </w:divBdr>
                              <w:divsChild>
                                <w:div w:id="1403790244">
                                  <w:marLeft w:val="0"/>
                                  <w:marRight w:val="0"/>
                                  <w:marTop w:val="0"/>
                                  <w:marBottom w:val="0"/>
                                  <w:divBdr>
                                    <w:top w:val="none" w:sz="0" w:space="0" w:color="auto"/>
                                    <w:left w:val="none" w:sz="0" w:space="0" w:color="auto"/>
                                    <w:bottom w:val="none" w:sz="0" w:space="0" w:color="auto"/>
                                    <w:right w:val="none" w:sz="0" w:space="0" w:color="auto"/>
                                  </w:divBdr>
                                  <w:divsChild>
                                    <w:div w:id="19373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209881">
          <w:marLeft w:val="0"/>
          <w:marRight w:val="0"/>
          <w:marTop w:val="0"/>
          <w:marBottom w:val="0"/>
          <w:divBdr>
            <w:top w:val="none" w:sz="0" w:space="0" w:color="auto"/>
            <w:left w:val="none" w:sz="0" w:space="0" w:color="auto"/>
            <w:bottom w:val="none" w:sz="0" w:space="0" w:color="auto"/>
            <w:right w:val="none" w:sz="0" w:space="0" w:color="auto"/>
          </w:divBdr>
          <w:divsChild>
            <w:div w:id="1627391665">
              <w:marLeft w:val="0"/>
              <w:marRight w:val="0"/>
              <w:marTop w:val="0"/>
              <w:marBottom w:val="0"/>
              <w:divBdr>
                <w:top w:val="none" w:sz="0" w:space="0" w:color="auto"/>
                <w:left w:val="none" w:sz="0" w:space="0" w:color="auto"/>
                <w:bottom w:val="none" w:sz="0" w:space="0" w:color="auto"/>
                <w:right w:val="none" w:sz="0" w:space="0" w:color="auto"/>
              </w:divBdr>
              <w:divsChild>
                <w:div w:id="1043214515">
                  <w:marLeft w:val="0"/>
                  <w:marRight w:val="0"/>
                  <w:marTop w:val="0"/>
                  <w:marBottom w:val="0"/>
                  <w:divBdr>
                    <w:top w:val="none" w:sz="0" w:space="0" w:color="auto"/>
                    <w:left w:val="none" w:sz="0" w:space="0" w:color="auto"/>
                    <w:bottom w:val="none" w:sz="0" w:space="0" w:color="auto"/>
                    <w:right w:val="none" w:sz="0" w:space="0" w:color="auto"/>
                  </w:divBdr>
                  <w:divsChild>
                    <w:div w:id="155340170">
                      <w:marLeft w:val="0"/>
                      <w:marRight w:val="0"/>
                      <w:marTop w:val="0"/>
                      <w:marBottom w:val="0"/>
                      <w:divBdr>
                        <w:top w:val="none" w:sz="0" w:space="0" w:color="auto"/>
                        <w:left w:val="none" w:sz="0" w:space="0" w:color="auto"/>
                        <w:bottom w:val="none" w:sz="0" w:space="0" w:color="auto"/>
                        <w:right w:val="none" w:sz="0" w:space="0" w:color="auto"/>
                      </w:divBdr>
                      <w:divsChild>
                        <w:div w:id="1828280149">
                          <w:marLeft w:val="0"/>
                          <w:marRight w:val="0"/>
                          <w:marTop w:val="0"/>
                          <w:marBottom w:val="0"/>
                          <w:divBdr>
                            <w:top w:val="none" w:sz="0" w:space="0" w:color="auto"/>
                            <w:left w:val="none" w:sz="0" w:space="0" w:color="auto"/>
                            <w:bottom w:val="none" w:sz="0" w:space="0" w:color="auto"/>
                            <w:right w:val="none" w:sz="0" w:space="0" w:color="auto"/>
                          </w:divBdr>
                          <w:divsChild>
                            <w:div w:id="38019464">
                              <w:marLeft w:val="0"/>
                              <w:marRight w:val="0"/>
                              <w:marTop w:val="0"/>
                              <w:marBottom w:val="0"/>
                              <w:divBdr>
                                <w:top w:val="none" w:sz="0" w:space="0" w:color="auto"/>
                                <w:left w:val="none" w:sz="0" w:space="0" w:color="auto"/>
                                <w:bottom w:val="none" w:sz="0" w:space="0" w:color="auto"/>
                                <w:right w:val="none" w:sz="0" w:space="0" w:color="auto"/>
                              </w:divBdr>
                              <w:divsChild>
                                <w:div w:id="1022706175">
                                  <w:marLeft w:val="0"/>
                                  <w:marRight w:val="0"/>
                                  <w:marTop w:val="0"/>
                                  <w:marBottom w:val="0"/>
                                  <w:divBdr>
                                    <w:top w:val="none" w:sz="0" w:space="0" w:color="auto"/>
                                    <w:left w:val="none" w:sz="0" w:space="0" w:color="auto"/>
                                    <w:bottom w:val="none" w:sz="0" w:space="0" w:color="auto"/>
                                    <w:right w:val="none" w:sz="0" w:space="0" w:color="auto"/>
                                  </w:divBdr>
                                  <w:divsChild>
                                    <w:div w:id="1660231370">
                                      <w:marLeft w:val="0"/>
                                      <w:marRight w:val="0"/>
                                      <w:marTop w:val="0"/>
                                      <w:marBottom w:val="0"/>
                                      <w:divBdr>
                                        <w:top w:val="none" w:sz="0" w:space="0" w:color="auto"/>
                                        <w:left w:val="none" w:sz="0" w:space="0" w:color="auto"/>
                                        <w:bottom w:val="none" w:sz="0" w:space="0" w:color="auto"/>
                                        <w:right w:val="none" w:sz="0" w:space="0" w:color="auto"/>
                                      </w:divBdr>
                                      <w:divsChild>
                                        <w:div w:id="100447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730339">
          <w:marLeft w:val="0"/>
          <w:marRight w:val="0"/>
          <w:marTop w:val="0"/>
          <w:marBottom w:val="0"/>
          <w:divBdr>
            <w:top w:val="none" w:sz="0" w:space="0" w:color="auto"/>
            <w:left w:val="none" w:sz="0" w:space="0" w:color="auto"/>
            <w:bottom w:val="none" w:sz="0" w:space="0" w:color="auto"/>
            <w:right w:val="none" w:sz="0" w:space="0" w:color="auto"/>
          </w:divBdr>
          <w:divsChild>
            <w:div w:id="112477429">
              <w:marLeft w:val="0"/>
              <w:marRight w:val="0"/>
              <w:marTop w:val="0"/>
              <w:marBottom w:val="0"/>
              <w:divBdr>
                <w:top w:val="none" w:sz="0" w:space="0" w:color="auto"/>
                <w:left w:val="none" w:sz="0" w:space="0" w:color="auto"/>
                <w:bottom w:val="none" w:sz="0" w:space="0" w:color="auto"/>
                <w:right w:val="none" w:sz="0" w:space="0" w:color="auto"/>
              </w:divBdr>
              <w:divsChild>
                <w:div w:id="973409861">
                  <w:marLeft w:val="0"/>
                  <w:marRight w:val="0"/>
                  <w:marTop w:val="0"/>
                  <w:marBottom w:val="0"/>
                  <w:divBdr>
                    <w:top w:val="none" w:sz="0" w:space="0" w:color="auto"/>
                    <w:left w:val="none" w:sz="0" w:space="0" w:color="auto"/>
                    <w:bottom w:val="none" w:sz="0" w:space="0" w:color="auto"/>
                    <w:right w:val="none" w:sz="0" w:space="0" w:color="auto"/>
                  </w:divBdr>
                  <w:divsChild>
                    <w:div w:id="159933165">
                      <w:marLeft w:val="0"/>
                      <w:marRight w:val="0"/>
                      <w:marTop w:val="0"/>
                      <w:marBottom w:val="0"/>
                      <w:divBdr>
                        <w:top w:val="none" w:sz="0" w:space="0" w:color="auto"/>
                        <w:left w:val="none" w:sz="0" w:space="0" w:color="auto"/>
                        <w:bottom w:val="none" w:sz="0" w:space="0" w:color="auto"/>
                        <w:right w:val="none" w:sz="0" w:space="0" w:color="auto"/>
                      </w:divBdr>
                      <w:divsChild>
                        <w:div w:id="1015884146">
                          <w:marLeft w:val="0"/>
                          <w:marRight w:val="0"/>
                          <w:marTop w:val="0"/>
                          <w:marBottom w:val="0"/>
                          <w:divBdr>
                            <w:top w:val="none" w:sz="0" w:space="0" w:color="auto"/>
                            <w:left w:val="none" w:sz="0" w:space="0" w:color="auto"/>
                            <w:bottom w:val="none" w:sz="0" w:space="0" w:color="auto"/>
                            <w:right w:val="none" w:sz="0" w:space="0" w:color="auto"/>
                          </w:divBdr>
                          <w:divsChild>
                            <w:div w:id="1992712284">
                              <w:marLeft w:val="0"/>
                              <w:marRight w:val="0"/>
                              <w:marTop w:val="0"/>
                              <w:marBottom w:val="0"/>
                              <w:divBdr>
                                <w:top w:val="none" w:sz="0" w:space="0" w:color="auto"/>
                                <w:left w:val="none" w:sz="0" w:space="0" w:color="auto"/>
                                <w:bottom w:val="none" w:sz="0" w:space="0" w:color="auto"/>
                                <w:right w:val="none" w:sz="0" w:space="0" w:color="auto"/>
                              </w:divBdr>
                              <w:divsChild>
                                <w:div w:id="939334080">
                                  <w:marLeft w:val="0"/>
                                  <w:marRight w:val="0"/>
                                  <w:marTop w:val="0"/>
                                  <w:marBottom w:val="0"/>
                                  <w:divBdr>
                                    <w:top w:val="none" w:sz="0" w:space="0" w:color="auto"/>
                                    <w:left w:val="none" w:sz="0" w:space="0" w:color="auto"/>
                                    <w:bottom w:val="none" w:sz="0" w:space="0" w:color="auto"/>
                                    <w:right w:val="none" w:sz="0" w:space="0" w:color="auto"/>
                                  </w:divBdr>
                                  <w:divsChild>
                                    <w:div w:id="1117676389">
                                      <w:marLeft w:val="0"/>
                                      <w:marRight w:val="0"/>
                                      <w:marTop w:val="0"/>
                                      <w:marBottom w:val="0"/>
                                      <w:divBdr>
                                        <w:top w:val="none" w:sz="0" w:space="0" w:color="auto"/>
                                        <w:left w:val="none" w:sz="0" w:space="0" w:color="auto"/>
                                        <w:bottom w:val="none" w:sz="0" w:space="0" w:color="auto"/>
                                        <w:right w:val="none" w:sz="0" w:space="0" w:color="auto"/>
                                      </w:divBdr>
                                      <w:divsChild>
                                        <w:div w:id="445123738">
                                          <w:marLeft w:val="0"/>
                                          <w:marRight w:val="0"/>
                                          <w:marTop w:val="0"/>
                                          <w:marBottom w:val="0"/>
                                          <w:divBdr>
                                            <w:top w:val="none" w:sz="0" w:space="0" w:color="auto"/>
                                            <w:left w:val="none" w:sz="0" w:space="0" w:color="auto"/>
                                            <w:bottom w:val="none" w:sz="0" w:space="0" w:color="auto"/>
                                            <w:right w:val="none" w:sz="0" w:space="0" w:color="auto"/>
                                          </w:divBdr>
                                          <w:divsChild>
                                            <w:div w:id="181475921">
                                              <w:marLeft w:val="0"/>
                                              <w:marRight w:val="0"/>
                                              <w:marTop w:val="0"/>
                                              <w:marBottom w:val="0"/>
                                              <w:divBdr>
                                                <w:top w:val="none" w:sz="0" w:space="0" w:color="auto"/>
                                                <w:left w:val="none" w:sz="0" w:space="0" w:color="auto"/>
                                                <w:bottom w:val="none" w:sz="0" w:space="0" w:color="auto"/>
                                                <w:right w:val="none" w:sz="0" w:space="0" w:color="auto"/>
                                              </w:divBdr>
                                            </w:div>
                                          </w:divsChild>
                                        </w:div>
                                        <w:div w:id="109471012">
                                          <w:marLeft w:val="0"/>
                                          <w:marRight w:val="0"/>
                                          <w:marTop w:val="0"/>
                                          <w:marBottom w:val="0"/>
                                          <w:divBdr>
                                            <w:top w:val="none" w:sz="0" w:space="0" w:color="auto"/>
                                            <w:left w:val="none" w:sz="0" w:space="0" w:color="auto"/>
                                            <w:bottom w:val="none" w:sz="0" w:space="0" w:color="auto"/>
                                            <w:right w:val="none" w:sz="0" w:space="0" w:color="auto"/>
                                          </w:divBdr>
                                          <w:divsChild>
                                            <w:div w:id="506869320">
                                              <w:marLeft w:val="0"/>
                                              <w:marRight w:val="0"/>
                                              <w:marTop w:val="0"/>
                                              <w:marBottom w:val="0"/>
                                              <w:divBdr>
                                                <w:top w:val="none" w:sz="0" w:space="0" w:color="auto"/>
                                                <w:left w:val="none" w:sz="0" w:space="0" w:color="auto"/>
                                                <w:bottom w:val="none" w:sz="0" w:space="0" w:color="auto"/>
                                                <w:right w:val="none" w:sz="0" w:space="0" w:color="auto"/>
                                              </w:divBdr>
                                            </w:div>
                                          </w:divsChild>
                                        </w:div>
                                        <w:div w:id="198787999">
                                          <w:marLeft w:val="0"/>
                                          <w:marRight w:val="0"/>
                                          <w:marTop w:val="0"/>
                                          <w:marBottom w:val="0"/>
                                          <w:divBdr>
                                            <w:top w:val="none" w:sz="0" w:space="0" w:color="auto"/>
                                            <w:left w:val="none" w:sz="0" w:space="0" w:color="auto"/>
                                            <w:bottom w:val="none" w:sz="0" w:space="0" w:color="auto"/>
                                            <w:right w:val="none" w:sz="0" w:space="0" w:color="auto"/>
                                          </w:divBdr>
                                          <w:divsChild>
                                            <w:div w:id="165826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082229">
      <w:bodyDiv w:val="1"/>
      <w:marLeft w:val="0"/>
      <w:marRight w:val="0"/>
      <w:marTop w:val="0"/>
      <w:marBottom w:val="0"/>
      <w:divBdr>
        <w:top w:val="none" w:sz="0" w:space="0" w:color="auto"/>
        <w:left w:val="none" w:sz="0" w:space="0" w:color="auto"/>
        <w:bottom w:val="none" w:sz="0" w:space="0" w:color="auto"/>
        <w:right w:val="none" w:sz="0" w:space="0" w:color="auto"/>
      </w:divBdr>
      <w:divsChild>
        <w:div w:id="667758198">
          <w:marLeft w:val="0"/>
          <w:marRight w:val="0"/>
          <w:marTop w:val="0"/>
          <w:marBottom w:val="0"/>
          <w:divBdr>
            <w:top w:val="none" w:sz="0" w:space="0" w:color="auto"/>
            <w:left w:val="none" w:sz="0" w:space="0" w:color="auto"/>
            <w:bottom w:val="none" w:sz="0" w:space="0" w:color="auto"/>
            <w:right w:val="none" w:sz="0" w:space="0" w:color="auto"/>
          </w:divBdr>
          <w:divsChild>
            <w:div w:id="1138180625">
              <w:marLeft w:val="0"/>
              <w:marRight w:val="0"/>
              <w:marTop w:val="0"/>
              <w:marBottom w:val="0"/>
              <w:divBdr>
                <w:top w:val="none" w:sz="0" w:space="0" w:color="auto"/>
                <w:left w:val="none" w:sz="0" w:space="0" w:color="auto"/>
                <w:bottom w:val="none" w:sz="0" w:space="0" w:color="auto"/>
                <w:right w:val="none" w:sz="0" w:space="0" w:color="auto"/>
              </w:divBdr>
            </w:div>
          </w:divsChild>
        </w:div>
        <w:div w:id="1560895822">
          <w:marLeft w:val="0"/>
          <w:marRight w:val="0"/>
          <w:marTop w:val="0"/>
          <w:marBottom w:val="0"/>
          <w:divBdr>
            <w:top w:val="none" w:sz="0" w:space="0" w:color="auto"/>
            <w:left w:val="none" w:sz="0" w:space="0" w:color="auto"/>
            <w:bottom w:val="none" w:sz="0" w:space="0" w:color="auto"/>
            <w:right w:val="none" w:sz="0" w:space="0" w:color="auto"/>
          </w:divBdr>
          <w:divsChild>
            <w:div w:id="1499536665">
              <w:marLeft w:val="0"/>
              <w:marRight w:val="0"/>
              <w:marTop w:val="0"/>
              <w:marBottom w:val="0"/>
              <w:divBdr>
                <w:top w:val="none" w:sz="0" w:space="0" w:color="auto"/>
                <w:left w:val="none" w:sz="0" w:space="0" w:color="auto"/>
                <w:bottom w:val="none" w:sz="0" w:space="0" w:color="auto"/>
                <w:right w:val="none" w:sz="0" w:space="0" w:color="auto"/>
              </w:divBdr>
            </w:div>
          </w:divsChild>
        </w:div>
        <w:div w:id="1210649415">
          <w:marLeft w:val="0"/>
          <w:marRight w:val="0"/>
          <w:marTop w:val="0"/>
          <w:marBottom w:val="0"/>
          <w:divBdr>
            <w:top w:val="none" w:sz="0" w:space="0" w:color="auto"/>
            <w:left w:val="none" w:sz="0" w:space="0" w:color="auto"/>
            <w:bottom w:val="none" w:sz="0" w:space="0" w:color="auto"/>
            <w:right w:val="none" w:sz="0" w:space="0" w:color="auto"/>
          </w:divBdr>
          <w:divsChild>
            <w:div w:id="1283926267">
              <w:marLeft w:val="0"/>
              <w:marRight w:val="0"/>
              <w:marTop w:val="0"/>
              <w:marBottom w:val="0"/>
              <w:divBdr>
                <w:top w:val="none" w:sz="0" w:space="0" w:color="auto"/>
                <w:left w:val="none" w:sz="0" w:space="0" w:color="auto"/>
                <w:bottom w:val="none" w:sz="0" w:space="0" w:color="auto"/>
                <w:right w:val="none" w:sz="0" w:space="0" w:color="auto"/>
              </w:divBdr>
            </w:div>
          </w:divsChild>
        </w:div>
        <w:div w:id="1278174777">
          <w:marLeft w:val="0"/>
          <w:marRight w:val="0"/>
          <w:marTop w:val="0"/>
          <w:marBottom w:val="0"/>
          <w:divBdr>
            <w:top w:val="none" w:sz="0" w:space="0" w:color="auto"/>
            <w:left w:val="none" w:sz="0" w:space="0" w:color="auto"/>
            <w:bottom w:val="none" w:sz="0" w:space="0" w:color="auto"/>
            <w:right w:val="none" w:sz="0" w:space="0" w:color="auto"/>
          </w:divBdr>
          <w:divsChild>
            <w:div w:id="1894003647">
              <w:marLeft w:val="0"/>
              <w:marRight w:val="0"/>
              <w:marTop w:val="0"/>
              <w:marBottom w:val="0"/>
              <w:divBdr>
                <w:top w:val="none" w:sz="0" w:space="0" w:color="auto"/>
                <w:left w:val="none" w:sz="0" w:space="0" w:color="auto"/>
                <w:bottom w:val="none" w:sz="0" w:space="0" w:color="auto"/>
                <w:right w:val="none" w:sz="0" w:space="0" w:color="auto"/>
              </w:divBdr>
            </w:div>
          </w:divsChild>
        </w:div>
        <w:div w:id="521283561">
          <w:marLeft w:val="0"/>
          <w:marRight w:val="0"/>
          <w:marTop w:val="0"/>
          <w:marBottom w:val="0"/>
          <w:divBdr>
            <w:top w:val="none" w:sz="0" w:space="0" w:color="auto"/>
            <w:left w:val="none" w:sz="0" w:space="0" w:color="auto"/>
            <w:bottom w:val="none" w:sz="0" w:space="0" w:color="auto"/>
            <w:right w:val="none" w:sz="0" w:space="0" w:color="auto"/>
          </w:divBdr>
          <w:divsChild>
            <w:div w:id="10085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7749">
      <w:bodyDiv w:val="1"/>
      <w:marLeft w:val="0"/>
      <w:marRight w:val="0"/>
      <w:marTop w:val="0"/>
      <w:marBottom w:val="0"/>
      <w:divBdr>
        <w:top w:val="none" w:sz="0" w:space="0" w:color="auto"/>
        <w:left w:val="none" w:sz="0" w:space="0" w:color="auto"/>
        <w:bottom w:val="none" w:sz="0" w:space="0" w:color="auto"/>
        <w:right w:val="none" w:sz="0" w:space="0" w:color="auto"/>
      </w:divBdr>
      <w:divsChild>
        <w:div w:id="1532307580">
          <w:marLeft w:val="0"/>
          <w:marRight w:val="0"/>
          <w:marTop w:val="0"/>
          <w:marBottom w:val="0"/>
          <w:divBdr>
            <w:top w:val="none" w:sz="0" w:space="0" w:color="auto"/>
            <w:left w:val="none" w:sz="0" w:space="0" w:color="auto"/>
            <w:bottom w:val="none" w:sz="0" w:space="0" w:color="auto"/>
            <w:right w:val="none" w:sz="0" w:space="0" w:color="auto"/>
          </w:divBdr>
          <w:divsChild>
            <w:div w:id="1923879703">
              <w:marLeft w:val="0"/>
              <w:marRight w:val="0"/>
              <w:marTop w:val="0"/>
              <w:marBottom w:val="0"/>
              <w:divBdr>
                <w:top w:val="none" w:sz="0" w:space="0" w:color="auto"/>
                <w:left w:val="none" w:sz="0" w:space="0" w:color="auto"/>
                <w:bottom w:val="none" w:sz="0" w:space="0" w:color="auto"/>
                <w:right w:val="none" w:sz="0" w:space="0" w:color="auto"/>
              </w:divBdr>
            </w:div>
          </w:divsChild>
        </w:div>
        <w:div w:id="99098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444330">
          <w:marLeft w:val="0"/>
          <w:marRight w:val="0"/>
          <w:marTop w:val="0"/>
          <w:marBottom w:val="0"/>
          <w:divBdr>
            <w:top w:val="none" w:sz="0" w:space="0" w:color="auto"/>
            <w:left w:val="none" w:sz="0" w:space="0" w:color="auto"/>
            <w:bottom w:val="none" w:sz="0" w:space="0" w:color="auto"/>
            <w:right w:val="none" w:sz="0" w:space="0" w:color="auto"/>
          </w:divBdr>
          <w:divsChild>
            <w:div w:id="1617446856">
              <w:marLeft w:val="0"/>
              <w:marRight w:val="0"/>
              <w:marTop w:val="0"/>
              <w:marBottom w:val="0"/>
              <w:divBdr>
                <w:top w:val="none" w:sz="0" w:space="0" w:color="auto"/>
                <w:left w:val="none" w:sz="0" w:space="0" w:color="auto"/>
                <w:bottom w:val="none" w:sz="0" w:space="0" w:color="auto"/>
                <w:right w:val="none" w:sz="0" w:space="0" w:color="auto"/>
              </w:divBdr>
            </w:div>
          </w:divsChild>
        </w:div>
        <w:div w:id="64936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690376">
          <w:marLeft w:val="0"/>
          <w:marRight w:val="0"/>
          <w:marTop w:val="0"/>
          <w:marBottom w:val="0"/>
          <w:divBdr>
            <w:top w:val="none" w:sz="0" w:space="0" w:color="auto"/>
            <w:left w:val="none" w:sz="0" w:space="0" w:color="auto"/>
            <w:bottom w:val="none" w:sz="0" w:space="0" w:color="auto"/>
            <w:right w:val="none" w:sz="0" w:space="0" w:color="auto"/>
          </w:divBdr>
          <w:divsChild>
            <w:div w:id="1398938621">
              <w:marLeft w:val="0"/>
              <w:marRight w:val="0"/>
              <w:marTop w:val="0"/>
              <w:marBottom w:val="0"/>
              <w:divBdr>
                <w:top w:val="none" w:sz="0" w:space="0" w:color="auto"/>
                <w:left w:val="none" w:sz="0" w:space="0" w:color="auto"/>
                <w:bottom w:val="none" w:sz="0" w:space="0" w:color="auto"/>
                <w:right w:val="none" w:sz="0" w:space="0" w:color="auto"/>
              </w:divBdr>
            </w:div>
          </w:divsChild>
        </w:div>
        <w:div w:id="1486046456">
          <w:marLeft w:val="0"/>
          <w:marRight w:val="0"/>
          <w:marTop w:val="0"/>
          <w:marBottom w:val="0"/>
          <w:divBdr>
            <w:top w:val="none" w:sz="0" w:space="0" w:color="auto"/>
            <w:left w:val="none" w:sz="0" w:space="0" w:color="auto"/>
            <w:bottom w:val="none" w:sz="0" w:space="0" w:color="auto"/>
            <w:right w:val="none" w:sz="0" w:space="0" w:color="auto"/>
          </w:divBdr>
          <w:divsChild>
            <w:div w:id="1280603056">
              <w:marLeft w:val="0"/>
              <w:marRight w:val="0"/>
              <w:marTop w:val="0"/>
              <w:marBottom w:val="0"/>
              <w:divBdr>
                <w:top w:val="none" w:sz="0" w:space="0" w:color="auto"/>
                <w:left w:val="none" w:sz="0" w:space="0" w:color="auto"/>
                <w:bottom w:val="none" w:sz="0" w:space="0" w:color="auto"/>
                <w:right w:val="none" w:sz="0" w:space="0" w:color="auto"/>
              </w:divBdr>
            </w:div>
          </w:divsChild>
        </w:div>
        <w:div w:id="211008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033803">
          <w:marLeft w:val="0"/>
          <w:marRight w:val="0"/>
          <w:marTop w:val="0"/>
          <w:marBottom w:val="0"/>
          <w:divBdr>
            <w:top w:val="none" w:sz="0" w:space="0" w:color="auto"/>
            <w:left w:val="none" w:sz="0" w:space="0" w:color="auto"/>
            <w:bottom w:val="none" w:sz="0" w:space="0" w:color="auto"/>
            <w:right w:val="none" w:sz="0" w:space="0" w:color="auto"/>
          </w:divBdr>
          <w:divsChild>
            <w:div w:id="1852259053">
              <w:marLeft w:val="0"/>
              <w:marRight w:val="0"/>
              <w:marTop w:val="0"/>
              <w:marBottom w:val="0"/>
              <w:divBdr>
                <w:top w:val="none" w:sz="0" w:space="0" w:color="auto"/>
                <w:left w:val="none" w:sz="0" w:space="0" w:color="auto"/>
                <w:bottom w:val="none" w:sz="0" w:space="0" w:color="auto"/>
                <w:right w:val="none" w:sz="0" w:space="0" w:color="auto"/>
              </w:divBdr>
            </w:div>
          </w:divsChild>
        </w:div>
        <w:div w:id="3928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457925">
          <w:marLeft w:val="0"/>
          <w:marRight w:val="0"/>
          <w:marTop w:val="0"/>
          <w:marBottom w:val="0"/>
          <w:divBdr>
            <w:top w:val="none" w:sz="0" w:space="0" w:color="auto"/>
            <w:left w:val="none" w:sz="0" w:space="0" w:color="auto"/>
            <w:bottom w:val="none" w:sz="0" w:space="0" w:color="auto"/>
            <w:right w:val="none" w:sz="0" w:space="0" w:color="auto"/>
          </w:divBdr>
          <w:divsChild>
            <w:div w:id="1019042798">
              <w:marLeft w:val="0"/>
              <w:marRight w:val="0"/>
              <w:marTop w:val="0"/>
              <w:marBottom w:val="0"/>
              <w:divBdr>
                <w:top w:val="none" w:sz="0" w:space="0" w:color="auto"/>
                <w:left w:val="none" w:sz="0" w:space="0" w:color="auto"/>
                <w:bottom w:val="none" w:sz="0" w:space="0" w:color="auto"/>
                <w:right w:val="none" w:sz="0" w:space="0" w:color="auto"/>
              </w:divBdr>
            </w:div>
          </w:divsChild>
        </w:div>
        <w:div w:id="34892006">
          <w:marLeft w:val="0"/>
          <w:marRight w:val="0"/>
          <w:marTop w:val="0"/>
          <w:marBottom w:val="0"/>
          <w:divBdr>
            <w:top w:val="none" w:sz="0" w:space="0" w:color="auto"/>
            <w:left w:val="none" w:sz="0" w:space="0" w:color="auto"/>
            <w:bottom w:val="none" w:sz="0" w:space="0" w:color="auto"/>
            <w:right w:val="none" w:sz="0" w:space="0" w:color="auto"/>
          </w:divBdr>
          <w:divsChild>
            <w:div w:id="127101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1523">
      <w:bodyDiv w:val="1"/>
      <w:marLeft w:val="0"/>
      <w:marRight w:val="0"/>
      <w:marTop w:val="0"/>
      <w:marBottom w:val="0"/>
      <w:divBdr>
        <w:top w:val="none" w:sz="0" w:space="0" w:color="auto"/>
        <w:left w:val="none" w:sz="0" w:space="0" w:color="auto"/>
        <w:bottom w:val="none" w:sz="0" w:space="0" w:color="auto"/>
        <w:right w:val="none" w:sz="0" w:space="0" w:color="auto"/>
      </w:divBdr>
      <w:divsChild>
        <w:div w:id="1622691765">
          <w:marLeft w:val="0"/>
          <w:marRight w:val="0"/>
          <w:marTop w:val="0"/>
          <w:marBottom w:val="0"/>
          <w:divBdr>
            <w:top w:val="none" w:sz="0" w:space="0" w:color="auto"/>
            <w:left w:val="none" w:sz="0" w:space="0" w:color="auto"/>
            <w:bottom w:val="none" w:sz="0" w:space="0" w:color="auto"/>
            <w:right w:val="none" w:sz="0" w:space="0" w:color="auto"/>
          </w:divBdr>
          <w:divsChild>
            <w:div w:id="1463572081">
              <w:marLeft w:val="0"/>
              <w:marRight w:val="0"/>
              <w:marTop w:val="0"/>
              <w:marBottom w:val="0"/>
              <w:divBdr>
                <w:top w:val="none" w:sz="0" w:space="0" w:color="auto"/>
                <w:left w:val="none" w:sz="0" w:space="0" w:color="auto"/>
                <w:bottom w:val="none" w:sz="0" w:space="0" w:color="auto"/>
                <w:right w:val="none" w:sz="0" w:space="0" w:color="auto"/>
              </w:divBdr>
            </w:div>
          </w:divsChild>
        </w:div>
        <w:div w:id="2074890911">
          <w:marLeft w:val="0"/>
          <w:marRight w:val="0"/>
          <w:marTop w:val="0"/>
          <w:marBottom w:val="0"/>
          <w:divBdr>
            <w:top w:val="none" w:sz="0" w:space="0" w:color="auto"/>
            <w:left w:val="none" w:sz="0" w:space="0" w:color="auto"/>
            <w:bottom w:val="none" w:sz="0" w:space="0" w:color="auto"/>
            <w:right w:val="none" w:sz="0" w:space="0" w:color="auto"/>
          </w:divBdr>
          <w:divsChild>
            <w:div w:id="1188257061">
              <w:marLeft w:val="0"/>
              <w:marRight w:val="0"/>
              <w:marTop w:val="0"/>
              <w:marBottom w:val="0"/>
              <w:divBdr>
                <w:top w:val="none" w:sz="0" w:space="0" w:color="auto"/>
                <w:left w:val="none" w:sz="0" w:space="0" w:color="auto"/>
                <w:bottom w:val="none" w:sz="0" w:space="0" w:color="auto"/>
                <w:right w:val="none" w:sz="0" w:space="0" w:color="auto"/>
              </w:divBdr>
            </w:div>
          </w:divsChild>
        </w:div>
        <w:div w:id="1840610547">
          <w:marLeft w:val="0"/>
          <w:marRight w:val="0"/>
          <w:marTop w:val="0"/>
          <w:marBottom w:val="0"/>
          <w:divBdr>
            <w:top w:val="none" w:sz="0" w:space="0" w:color="auto"/>
            <w:left w:val="none" w:sz="0" w:space="0" w:color="auto"/>
            <w:bottom w:val="none" w:sz="0" w:space="0" w:color="auto"/>
            <w:right w:val="none" w:sz="0" w:space="0" w:color="auto"/>
          </w:divBdr>
          <w:divsChild>
            <w:div w:id="1017972282">
              <w:marLeft w:val="0"/>
              <w:marRight w:val="0"/>
              <w:marTop w:val="0"/>
              <w:marBottom w:val="0"/>
              <w:divBdr>
                <w:top w:val="none" w:sz="0" w:space="0" w:color="auto"/>
                <w:left w:val="none" w:sz="0" w:space="0" w:color="auto"/>
                <w:bottom w:val="none" w:sz="0" w:space="0" w:color="auto"/>
                <w:right w:val="none" w:sz="0" w:space="0" w:color="auto"/>
              </w:divBdr>
            </w:div>
          </w:divsChild>
        </w:div>
        <w:div w:id="138375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558042">
          <w:marLeft w:val="0"/>
          <w:marRight w:val="0"/>
          <w:marTop w:val="0"/>
          <w:marBottom w:val="0"/>
          <w:divBdr>
            <w:top w:val="none" w:sz="0" w:space="0" w:color="auto"/>
            <w:left w:val="none" w:sz="0" w:space="0" w:color="auto"/>
            <w:bottom w:val="none" w:sz="0" w:space="0" w:color="auto"/>
            <w:right w:val="none" w:sz="0" w:space="0" w:color="auto"/>
          </w:divBdr>
          <w:divsChild>
            <w:div w:id="1625621263">
              <w:marLeft w:val="0"/>
              <w:marRight w:val="0"/>
              <w:marTop w:val="0"/>
              <w:marBottom w:val="0"/>
              <w:divBdr>
                <w:top w:val="none" w:sz="0" w:space="0" w:color="auto"/>
                <w:left w:val="none" w:sz="0" w:space="0" w:color="auto"/>
                <w:bottom w:val="none" w:sz="0" w:space="0" w:color="auto"/>
                <w:right w:val="none" w:sz="0" w:space="0" w:color="auto"/>
              </w:divBdr>
            </w:div>
          </w:divsChild>
        </w:div>
        <w:div w:id="25664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946428">
          <w:marLeft w:val="0"/>
          <w:marRight w:val="0"/>
          <w:marTop w:val="0"/>
          <w:marBottom w:val="0"/>
          <w:divBdr>
            <w:top w:val="none" w:sz="0" w:space="0" w:color="auto"/>
            <w:left w:val="none" w:sz="0" w:space="0" w:color="auto"/>
            <w:bottom w:val="none" w:sz="0" w:space="0" w:color="auto"/>
            <w:right w:val="none" w:sz="0" w:space="0" w:color="auto"/>
          </w:divBdr>
          <w:divsChild>
            <w:div w:id="11776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9959">
      <w:bodyDiv w:val="1"/>
      <w:marLeft w:val="0"/>
      <w:marRight w:val="0"/>
      <w:marTop w:val="0"/>
      <w:marBottom w:val="0"/>
      <w:divBdr>
        <w:top w:val="none" w:sz="0" w:space="0" w:color="auto"/>
        <w:left w:val="none" w:sz="0" w:space="0" w:color="auto"/>
        <w:bottom w:val="none" w:sz="0" w:space="0" w:color="auto"/>
        <w:right w:val="none" w:sz="0" w:space="0" w:color="auto"/>
      </w:divBdr>
      <w:divsChild>
        <w:div w:id="857425853">
          <w:marLeft w:val="0"/>
          <w:marRight w:val="0"/>
          <w:marTop w:val="0"/>
          <w:marBottom w:val="0"/>
          <w:divBdr>
            <w:top w:val="none" w:sz="0" w:space="0" w:color="auto"/>
            <w:left w:val="none" w:sz="0" w:space="0" w:color="auto"/>
            <w:bottom w:val="none" w:sz="0" w:space="0" w:color="auto"/>
            <w:right w:val="none" w:sz="0" w:space="0" w:color="auto"/>
          </w:divBdr>
          <w:divsChild>
            <w:div w:id="20980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013865">
      <w:bodyDiv w:val="1"/>
      <w:marLeft w:val="0"/>
      <w:marRight w:val="0"/>
      <w:marTop w:val="0"/>
      <w:marBottom w:val="0"/>
      <w:divBdr>
        <w:top w:val="none" w:sz="0" w:space="0" w:color="auto"/>
        <w:left w:val="none" w:sz="0" w:space="0" w:color="auto"/>
        <w:bottom w:val="none" w:sz="0" w:space="0" w:color="auto"/>
        <w:right w:val="none" w:sz="0" w:space="0" w:color="auto"/>
      </w:divBdr>
      <w:divsChild>
        <w:div w:id="966350387">
          <w:marLeft w:val="0"/>
          <w:marRight w:val="0"/>
          <w:marTop w:val="0"/>
          <w:marBottom w:val="0"/>
          <w:divBdr>
            <w:top w:val="none" w:sz="0" w:space="0" w:color="auto"/>
            <w:left w:val="none" w:sz="0" w:space="0" w:color="auto"/>
            <w:bottom w:val="none" w:sz="0" w:space="0" w:color="auto"/>
            <w:right w:val="none" w:sz="0" w:space="0" w:color="auto"/>
          </w:divBdr>
          <w:divsChild>
            <w:div w:id="774902129">
              <w:marLeft w:val="0"/>
              <w:marRight w:val="0"/>
              <w:marTop w:val="0"/>
              <w:marBottom w:val="0"/>
              <w:divBdr>
                <w:top w:val="none" w:sz="0" w:space="0" w:color="auto"/>
                <w:left w:val="none" w:sz="0" w:space="0" w:color="auto"/>
                <w:bottom w:val="none" w:sz="0" w:space="0" w:color="auto"/>
                <w:right w:val="none" w:sz="0" w:space="0" w:color="auto"/>
              </w:divBdr>
            </w:div>
          </w:divsChild>
        </w:div>
        <w:div w:id="26281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699087619">
          <w:marLeft w:val="0"/>
          <w:marRight w:val="0"/>
          <w:marTop w:val="0"/>
          <w:marBottom w:val="0"/>
          <w:divBdr>
            <w:top w:val="none" w:sz="0" w:space="0" w:color="auto"/>
            <w:left w:val="none" w:sz="0" w:space="0" w:color="auto"/>
            <w:bottom w:val="none" w:sz="0" w:space="0" w:color="auto"/>
            <w:right w:val="none" w:sz="0" w:space="0" w:color="auto"/>
          </w:divBdr>
          <w:divsChild>
            <w:div w:id="1244755997">
              <w:marLeft w:val="0"/>
              <w:marRight w:val="0"/>
              <w:marTop w:val="0"/>
              <w:marBottom w:val="0"/>
              <w:divBdr>
                <w:top w:val="none" w:sz="0" w:space="0" w:color="auto"/>
                <w:left w:val="none" w:sz="0" w:space="0" w:color="auto"/>
                <w:bottom w:val="none" w:sz="0" w:space="0" w:color="auto"/>
                <w:right w:val="none" w:sz="0" w:space="0" w:color="auto"/>
              </w:divBdr>
            </w:div>
          </w:divsChild>
        </w:div>
        <w:div w:id="1101877934">
          <w:marLeft w:val="0"/>
          <w:marRight w:val="0"/>
          <w:marTop w:val="0"/>
          <w:marBottom w:val="0"/>
          <w:divBdr>
            <w:top w:val="none" w:sz="0" w:space="0" w:color="auto"/>
            <w:left w:val="none" w:sz="0" w:space="0" w:color="auto"/>
            <w:bottom w:val="none" w:sz="0" w:space="0" w:color="auto"/>
            <w:right w:val="none" w:sz="0" w:space="0" w:color="auto"/>
          </w:divBdr>
          <w:divsChild>
            <w:div w:id="269315848">
              <w:marLeft w:val="0"/>
              <w:marRight w:val="0"/>
              <w:marTop w:val="0"/>
              <w:marBottom w:val="0"/>
              <w:divBdr>
                <w:top w:val="none" w:sz="0" w:space="0" w:color="auto"/>
                <w:left w:val="none" w:sz="0" w:space="0" w:color="auto"/>
                <w:bottom w:val="none" w:sz="0" w:space="0" w:color="auto"/>
                <w:right w:val="none" w:sz="0" w:space="0" w:color="auto"/>
              </w:divBdr>
            </w:div>
          </w:divsChild>
        </w:div>
        <w:div w:id="2142847301">
          <w:marLeft w:val="0"/>
          <w:marRight w:val="0"/>
          <w:marTop w:val="0"/>
          <w:marBottom w:val="0"/>
          <w:divBdr>
            <w:top w:val="none" w:sz="0" w:space="0" w:color="auto"/>
            <w:left w:val="none" w:sz="0" w:space="0" w:color="auto"/>
            <w:bottom w:val="none" w:sz="0" w:space="0" w:color="auto"/>
            <w:right w:val="none" w:sz="0" w:space="0" w:color="auto"/>
          </w:divBdr>
          <w:divsChild>
            <w:div w:id="1542399319">
              <w:marLeft w:val="0"/>
              <w:marRight w:val="0"/>
              <w:marTop w:val="0"/>
              <w:marBottom w:val="0"/>
              <w:divBdr>
                <w:top w:val="none" w:sz="0" w:space="0" w:color="auto"/>
                <w:left w:val="none" w:sz="0" w:space="0" w:color="auto"/>
                <w:bottom w:val="none" w:sz="0" w:space="0" w:color="auto"/>
                <w:right w:val="none" w:sz="0" w:space="0" w:color="auto"/>
              </w:divBdr>
            </w:div>
          </w:divsChild>
        </w:div>
        <w:div w:id="5732437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931417">
          <w:marLeft w:val="0"/>
          <w:marRight w:val="0"/>
          <w:marTop w:val="0"/>
          <w:marBottom w:val="0"/>
          <w:divBdr>
            <w:top w:val="none" w:sz="0" w:space="0" w:color="auto"/>
            <w:left w:val="none" w:sz="0" w:space="0" w:color="auto"/>
            <w:bottom w:val="none" w:sz="0" w:space="0" w:color="auto"/>
            <w:right w:val="none" w:sz="0" w:space="0" w:color="auto"/>
          </w:divBdr>
          <w:divsChild>
            <w:div w:id="729693355">
              <w:marLeft w:val="0"/>
              <w:marRight w:val="0"/>
              <w:marTop w:val="0"/>
              <w:marBottom w:val="0"/>
              <w:divBdr>
                <w:top w:val="none" w:sz="0" w:space="0" w:color="auto"/>
                <w:left w:val="none" w:sz="0" w:space="0" w:color="auto"/>
                <w:bottom w:val="none" w:sz="0" w:space="0" w:color="auto"/>
                <w:right w:val="none" w:sz="0" w:space="0" w:color="auto"/>
              </w:divBdr>
            </w:div>
          </w:divsChild>
        </w:div>
        <w:div w:id="1664115262">
          <w:marLeft w:val="0"/>
          <w:marRight w:val="0"/>
          <w:marTop w:val="0"/>
          <w:marBottom w:val="0"/>
          <w:divBdr>
            <w:top w:val="none" w:sz="0" w:space="0" w:color="auto"/>
            <w:left w:val="none" w:sz="0" w:space="0" w:color="auto"/>
            <w:bottom w:val="none" w:sz="0" w:space="0" w:color="auto"/>
            <w:right w:val="none" w:sz="0" w:space="0" w:color="auto"/>
          </w:divBdr>
          <w:divsChild>
            <w:div w:id="1950502356">
              <w:marLeft w:val="0"/>
              <w:marRight w:val="0"/>
              <w:marTop w:val="0"/>
              <w:marBottom w:val="0"/>
              <w:divBdr>
                <w:top w:val="none" w:sz="0" w:space="0" w:color="auto"/>
                <w:left w:val="none" w:sz="0" w:space="0" w:color="auto"/>
                <w:bottom w:val="none" w:sz="0" w:space="0" w:color="auto"/>
                <w:right w:val="none" w:sz="0" w:space="0" w:color="auto"/>
              </w:divBdr>
            </w:div>
          </w:divsChild>
        </w:div>
        <w:div w:id="636179430">
          <w:marLeft w:val="0"/>
          <w:marRight w:val="0"/>
          <w:marTop w:val="0"/>
          <w:marBottom w:val="0"/>
          <w:divBdr>
            <w:top w:val="none" w:sz="0" w:space="0" w:color="auto"/>
            <w:left w:val="none" w:sz="0" w:space="0" w:color="auto"/>
            <w:bottom w:val="none" w:sz="0" w:space="0" w:color="auto"/>
            <w:right w:val="none" w:sz="0" w:space="0" w:color="auto"/>
          </w:divBdr>
          <w:divsChild>
            <w:div w:id="115605715">
              <w:marLeft w:val="0"/>
              <w:marRight w:val="0"/>
              <w:marTop w:val="0"/>
              <w:marBottom w:val="0"/>
              <w:divBdr>
                <w:top w:val="none" w:sz="0" w:space="0" w:color="auto"/>
                <w:left w:val="none" w:sz="0" w:space="0" w:color="auto"/>
                <w:bottom w:val="none" w:sz="0" w:space="0" w:color="auto"/>
                <w:right w:val="none" w:sz="0" w:space="0" w:color="auto"/>
              </w:divBdr>
            </w:div>
          </w:divsChild>
        </w:div>
        <w:div w:id="252981981">
          <w:marLeft w:val="0"/>
          <w:marRight w:val="0"/>
          <w:marTop w:val="0"/>
          <w:marBottom w:val="0"/>
          <w:divBdr>
            <w:top w:val="none" w:sz="0" w:space="0" w:color="auto"/>
            <w:left w:val="none" w:sz="0" w:space="0" w:color="auto"/>
            <w:bottom w:val="none" w:sz="0" w:space="0" w:color="auto"/>
            <w:right w:val="none" w:sz="0" w:space="0" w:color="auto"/>
          </w:divBdr>
          <w:divsChild>
            <w:div w:id="12609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0090">
      <w:bodyDiv w:val="1"/>
      <w:marLeft w:val="0"/>
      <w:marRight w:val="0"/>
      <w:marTop w:val="0"/>
      <w:marBottom w:val="0"/>
      <w:divBdr>
        <w:top w:val="none" w:sz="0" w:space="0" w:color="auto"/>
        <w:left w:val="none" w:sz="0" w:space="0" w:color="auto"/>
        <w:bottom w:val="none" w:sz="0" w:space="0" w:color="auto"/>
        <w:right w:val="none" w:sz="0" w:space="0" w:color="auto"/>
      </w:divBdr>
      <w:divsChild>
        <w:div w:id="1980766166">
          <w:marLeft w:val="0"/>
          <w:marRight w:val="0"/>
          <w:marTop w:val="0"/>
          <w:marBottom w:val="0"/>
          <w:divBdr>
            <w:top w:val="none" w:sz="0" w:space="0" w:color="auto"/>
            <w:left w:val="none" w:sz="0" w:space="0" w:color="auto"/>
            <w:bottom w:val="none" w:sz="0" w:space="0" w:color="auto"/>
            <w:right w:val="none" w:sz="0" w:space="0" w:color="auto"/>
          </w:divBdr>
          <w:divsChild>
            <w:div w:id="1203395740">
              <w:marLeft w:val="0"/>
              <w:marRight w:val="0"/>
              <w:marTop w:val="0"/>
              <w:marBottom w:val="0"/>
              <w:divBdr>
                <w:top w:val="none" w:sz="0" w:space="0" w:color="auto"/>
                <w:left w:val="none" w:sz="0" w:space="0" w:color="auto"/>
                <w:bottom w:val="none" w:sz="0" w:space="0" w:color="auto"/>
                <w:right w:val="none" w:sz="0" w:space="0" w:color="auto"/>
              </w:divBdr>
            </w:div>
          </w:divsChild>
        </w:div>
        <w:div w:id="1571116197">
          <w:marLeft w:val="0"/>
          <w:marRight w:val="0"/>
          <w:marTop w:val="0"/>
          <w:marBottom w:val="0"/>
          <w:divBdr>
            <w:top w:val="none" w:sz="0" w:space="0" w:color="auto"/>
            <w:left w:val="none" w:sz="0" w:space="0" w:color="auto"/>
            <w:bottom w:val="none" w:sz="0" w:space="0" w:color="auto"/>
            <w:right w:val="none" w:sz="0" w:space="0" w:color="auto"/>
          </w:divBdr>
          <w:divsChild>
            <w:div w:id="1145898507">
              <w:marLeft w:val="0"/>
              <w:marRight w:val="0"/>
              <w:marTop w:val="0"/>
              <w:marBottom w:val="0"/>
              <w:divBdr>
                <w:top w:val="none" w:sz="0" w:space="0" w:color="auto"/>
                <w:left w:val="none" w:sz="0" w:space="0" w:color="auto"/>
                <w:bottom w:val="none" w:sz="0" w:space="0" w:color="auto"/>
                <w:right w:val="none" w:sz="0" w:space="0" w:color="auto"/>
              </w:divBdr>
            </w:div>
          </w:divsChild>
        </w:div>
        <w:div w:id="1870294003">
          <w:marLeft w:val="0"/>
          <w:marRight w:val="0"/>
          <w:marTop w:val="0"/>
          <w:marBottom w:val="0"/>
          <w:divBdr>
            <w:top w:val="none" w:sz="0" w:space="0" w:color="auto"/>
            <w:left w:val="none" w:sz="0" w:space="0" w:color="auto"/>
            <w:bottom w:val="none" w:sz="0" w:space="0" w:color="auto"/>
            <w:right w:val="none" w:sz="0" w:space="0" w:color="auto"/>
          </w:divBdr>
          <w:divsChild>
            <w:div w:id="1991321629">
              <w:marLeft w:val="0"/>
              <w:marRight w:val="0"/>
              <w:marTop w:val="0"/>
              <w:marBottom w:val="0"/>
              <w:divBdr>
                <w:top w:val="none" w:sz="0" w:space="0" w:color="auto"/>
                <w:left w:val="none" w:sz="0" w:space="0" w:color="auto"/>
                <w:bottom w:val="none" w:sz="0" w:space="0" w:color="auto"/>
                <w:right w:val="none" w:sz="0" w:space="0" w:color="auto"/>
              </w:divBdr>
            </w:div>
          </w:divsChild>
        </w:div>
        <w:div w:id="18370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847787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1223">
          <w:marLeft w:val="0"/>
          <w:marRight w:val="0"/>
          <w:marTop w:val="0"/>
          <w:marBottom w:val="0"/>
          <w:divBdr>
            <w:top w:val="none" w:sz="0" w:space="0" w:color="auto"/>
            <w:left w:val="none" w:sz="0" w:space="0" w:color="auto"/>
            <w:bottom w:val="none" w:sz="0" w:space="0" w:color="auto"/>
            <w:right w:val="none" w:sz="0" w:space="0" w:color="auto"/>
          </w:divBdr>
          <w:divsChild>
            <w:div w:id="9265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3053">
      <w:bodyDiv w:val="1"/>
      <w:marLeft w:val="0"/>
      <w:marRight w:val="0"/>
      <w:marTop w:val="0"/>
      <w:marBottom w:val="0"/>
      <w:divBdr>
        <w:top w:val="none" w:sz="0" w:space="0" w:color="auto"/>
        <w:left w:val="none" w:sz="0" w:space="0" w:color="auto"/>
        <w:bottom w:val="none" w:sz="0" w:space="0" w:color="auto"/>
        <w:right w:val="none" w:sz="0" w:space="0" w:color="auto"/>
      </w:divBdr>
      <w:divsChild>
        <w:div w:id="548614309">
          <w:marLeft w:val="0"/>
          <w:marRight w:val="0"/>
          <w:marTop w:val="0"/>
          <w:marBottom w:val="0"/>
          <w:divBdr>
            <w:top w:val="none" w:sz="0" w:space="0" w:color="auto"/>
            <w:left w:val="none" w:sz="0" w:space="0" w:color="auto"/>
            <w:bottom w:val="none" w:sz="0" w:space="0" w:color="auto"/>
            <w:right w:val="none" w:sz="0" w:space="0" w:color="auto"/>
          </w:divBdr>
          <w:divsChild>
            <w:div w:id="1964379771">
              <w:marLeft w:val="0"/>
              <w:marRight w:val="0"/>
              <w:marTop w:val="0"/>
              <w:marBottom w:val="0"/>
              <w:divBdr>
                <w:top w:val="none" w:sz="0" w:space="0" w:color="auto"/>
                <w:left w:val="none" w:sz="0" w:space="0" w:color="auto"/>
                <w:bottom w:val="none" w:sz="0" w:space="0" w:color="auto"/>
                <w:right w:val="none" w:sz="0" w:space="0" w:color="auto"/>
              </w:divBdr>
            </w:div>
          </w:divsChild>
        </w:div>
        <w:div w:id="978728014">
          <w:marLeft w:val="0"/>
          <w:marRight w:val="0"/>
          <w:marTop w:val="0"/>
          <w:marBottom w:val="0"/>
          <w:divBdr>
            <w:top w:val="none" w:sz="0" w:space="0" w:color="auto"/>
            <w:left w:val="none" w:sz="0" w:space="0" w:color="auto"/>
            <w:bottom w:val="none" w:sz="0" w:space="0" w:color="auto"/>
            <w:right w:val="none" w:sz="0" w:space="0" w:color="auto"/>
          </w:divBdr>
          <w:divsChild>
            <w:div w:id="1330981392">
              <w:marLeft w:val="0"/>
              <w:marRight w:val="0"/>
              <w:marTop w:val="0"/>
              <w:marBottom w:val="0"/>
              <w:divBdr>
                <w:top w:val="none" w:sz="0" w:space="0" w:color="auto"/>
                <w:left w:val="none" w:sz="0" w:space="0" w:color="auto"/>
                <w:bottom w:val="none" w:sz="0" w:space="0" w:color="auto"/>
                <w:right w:val="none" w:sz="0" w:space="0" w:color="auto"/>
              </w:divBdr>
            </w:div>
          </w:divsChild>
        </w:div>
        <w:div w:id="243806010">
          <w:marLeft w:val="0"/>
          <w:marRight w:val="0"/>
          <w:marTop w:val="0"/>
          <w:marBottom w:val="0"/>
          <w:divBdr>
            <w:top w:val="none" w:sz="0" w:space="0" w:color="auto"/>
            <w:left w:val="none" w:sz="0" w:space="0" w:color="auto"/>
            <w:bottom w:val="none" w:sz="0" w:space="0" w:color="auto"/>
            <w:right w:val="none" w:sz="0" w:space="0" w:color="auto"/>
          </w:divBdr>
          <w:divsChild>
            <w:div w:id="1975673496">
              <w:marLeft w:val="0"/>
              <w:marRight w:val="0"/>
              <w:marTop w:val="0"/>
              <w:marBottom w:val="0"/>
              <w:divBdr>
                <w:top w:val="none" w:sz="0" w:space="0" w:color="auto"/>
                <w:left w:val="none" w:sz="0" w:space="0" w:color="auto"/>
                <w:bottom w:val="none" w:sz="0" w:space="0" w:color="auto"/>
                <w:right w:val="none" w:sz="0" w:space="0" w:color="auto"/>
              </w:divBdr>
            </w:div>
          </w:divsChild>
        </w:div>
        <w:div w:id="1111317703">
          <w:marLeft w:val="0"/>
          <w:marRight w:val="0"/>
          <w:marTop w:val="0"/>
          <w:marBottom w:val="0"/>
          <w:divBdr>
            <w:top w:val="none" w:sz="0" w:space="0" w:color="auto"/>
            <w:left w:val="none" w:sz="0" w:space="0" w:color="auto"/>
            <w:bottom w:val="none" w:sz="0" w:space="0" w:color="auto"/>
            <w:right w:val="none" w:sz="0" w:space="0" w:color="auto"/>
          </w:divBdr>
          <w:divsChild>
            <w:div w:id="119145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7375">
      <w:bodyDiv w:val="1"/>
      <w:marLeft w:val="0"/>
      <w:marRight w:val="0"/>
      <w:marTop w:val="0"/>
      <w:marBottom w:val="0"/>
      <w:divBdr>
        <w:top w:val="none" w:sz="0" w:space="0" w:color="auto"/>
        <w:left w:val="none" w:sz="0" w:space="0" w:color="auto"/>
        <w:bottom w:val="none" w:sz="0" w:space="0" w:color="auto"/>
        <w:right w:val="none" w:sz="0" w:space="0" w:color="auto"/>
      </w:divBdr>
    </w:div>
    <w:div w:id="1872112900">
      <w:bodyDiv w:val="1"/>
      <w:marLeft w:val="0"/>
      <w:marRight w:val="0"/>
      <w:marTop w:val="0"/>
      <w:marBottom w:val="0"/>
      <w:divBdr>
        <w:top w:val="none" w:sz="0" w:space="0" w:color="auto"/>
        <w:left w:val="none" w:sz="0" w:space="0" w:color="auto"/>
        <w:bottom w:val="none" w:sz="0" w:space="0" w:color="auto"/>
        <w:right w:val="none" w:sz="0" w:space="0" w:color="auto"/>
      </w:divBdr>
    </w:div>
    <w:div w:id="1892880295">
      <w:bodyDiv w:val="1"/>
      <w:marLeft w:val="0"/>
      <w:marRight w:val="0"/>
      <w:marTop w:val="0"/>
      <w:marBottom w:val="0"/>
      <w:divBdr>
        <w:top w:val="none" w:sz="0" w:space="0" w:color="auto"/>
        <w:left w:val="none" w:sz="0" w:space="0" w:color="auto"/>
        <w:bottom w:val="none" w:sz="0" w:space="0" w:color="auto"/>
        <w:right w:val="none" w:sz="0" w:space="0" w:color="auto"/>
      </w:divBdr>
      <w:divsChild>
        <w:div w:id="2075620514">
          <w:marLeft w:val="0"/>
          <w:marRight w:val="0"/>
          <w:marTop w:val="0"/>
          <w:marBottom w:val="0"/>
          <w:divBdr>
            <w:top w:val="none" w:sz="0" w:space="0" w:color="auto"/>
            <w:left w:val="none" w:sz="0" w:space="0" w:color="auto"/>
            <w:bottom w:val="none" w:sz="0" w:space="0" w:color="auto"/>
            <w:right w:val="none" w:sz="0" w:space="0" w:color="auto"/>
          </w:divBdr>
          <w:divsChild>
            <w:div w:id="1185289647">
              <w:marLeft w:val="0"/>
              <w:marRight w:val="0"/>
              <w:marTop w:val="0"/>
              <w:marBottom w:val="0"/>
              <w:divBdr>
                <w:top w:val="none" w:sz="0" w:space="0" w:color="auto"/>
                <w:left w:val="none" w:sz="0" w:space="0" w:color="auto"/>
                <w:bottom w:val="none" w:sz="0" w:space="0" w:color="auto"/>
                <w:right w:val="none" w:sz="0" w:space="0" w:color="auto"/>
              </w:divBdr>
            </w:div>
          </w:divsChild>
        </w:div>
        <w:div w:id="1968775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85607">
          <w:marLeft w:val="0"/>
          <w:marRight w:val="0"/>
          <w:marTop w:val="0"/>
          <w:marBottom w:val="0"/>
          <w:divBdr>
            <w:top w:val="none" w:sz="0" w:space="0" w:color="auto"/>
            <w:left w:val="none" w:sz="0" w:space="0" w:color="auto"/>
            <w:bottom w:val="none" w:sz="0" w:space="0" w:color="auto"/>
            <w:right w:val="none" w:sz="0" w:space="0" w:color="auto"/>
          </w:divBdr>
          <w:divsChild>
            <w:div w:id="1890651035">
              <w:marLeft w:val="0"/>
              <w:marRight w:val="0"/>
              <w:marTop w:val="0"/>
              <w:marBottom w:val="0"/>
              <w:divBdr>
                <w:top w:val="none" w:sz="0" w:space="0" w:color="auto"/>
                <w:left w:val="none" w:sz="0" w:space="0" w:color="auto"/>
                <w:bottom w:val="none" w:sz="0" w:space="0" w:color="auto"/>
                <w:right w:val="none" w:sz="0" w:space="0" w:color="auto"/>
              </w:divBdr>
            </w:div>
          </w:divsChild>
        </w:div>
        <w:div w:id="821001334">
          <w:marLeft w:val="0"/>
          <w:marRight w:val="0"/>
          <w:marTop w:val="0"/>
          <w:marBottom w:val="0"/>
          <w:divBdr>
            <w:top w:val="none" w:sz="0" w:space="0" w:color="auto"/>
            <w:left w:val="none" w:sz="0" w:space="0" w:color="auto"/>
            <w:bottom w:val="none" w:sz="0" w:space="0" w:color="auto"/>
            <w:right w:val="none" w:sz="0" w:space="0" w:color="auto"/>
          </w:divBdr>
          <w:divsChild>
            <w:div w:id="2293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60466">
      <w:bodyDiv w:val="1"/>
      <w:marLeft w:val="0"/>
      <w:marRight w:val="0"/>
      <w:marTop w:val="0"/>
      <w:marBottom w:val="0"/>
      <w:divBdr>
        <w:top w:val="none" w:sz="0" w:space="0" w:color="auto"/>
        <w:left w:val="none" w:sz="0" w:space="0" w:color="auto"/>
        <w:bottom w:val="none" w:sz="0" w:space="0" w:color="auto"/>
        <w:right w:val="none" w:sz="0" w:space="0" w:color="auto"/>
      </w:divBdr>
    </w:div>
    <w:div w:id="1914968931">
      <w:bodyDiv w:val="1"/>
      <w:marLeft w:val="0"/>
      <w:marRight w:val="0"/>
      <w:marTop w:val="0"/>
      <w:marBottom w:val="0"/>
      <w:divBdr>
        <w:top w:val="none" w:sz="0" w:space="0" w:color="auto"/>
        <w:left w:val="none" w:sz="0" w:space="0" w:color="auto"/>
        <w:bottom w:val="none" w:sz="0" w:space="0" w:color="auto"/>
        <w:right w:val="none" w:sz="0" w:space="0" w:color="auto"/>
      </w:divBdr>
      <w:divsChild>
        <w:div w:id="606356746">
          <w:marLeft w:val="0"/>
          <w:marRight w:val="0"/>
          <w:marTop w:val="0"/>
          <w:marBottom w:val="0"/>
          <w:divBdr>
            <w:top w:val="none" w:sz="0" w:space="0" w:color="auto"/>
            <w:left w:val="none" w:sz="0" w:space="0" w:color="auto"/>
            <w:bottom w:val="none" w:sz="0" w:space="0" w:color="auto"/>
            <w:right w:val="none" w:sz="0" w:space="0" w:color="auto"/>
          </w:divBdr>
          <w:divsChild>
            <w:div w:id="426849411">
              <w:marLeft w:val="0"/>
              <w:marRight w:val="0"/>
              <w:marTop w:val="0"/>
              <w:marBottom w:val="0"/>
              <w:divBdr>
                <w:top w:val="none" w:sz="0" w:space="0" w:color="auto"/>
                <w:left w:val="none" w:sz="0" w:space="0" w:color="auto"/>
                <w:bottom w:val="none" w:sz="0" w:space="0" w:color="auto"/>
                <w:right w:val="none" w:sz="0" w:space="0" w:color="auto"/>
              </w:divBdr>
            </w:div>
          </w:divsChild>
        </w:div>
        <w:div w:id="440420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62539094">
          <w:marLeft w:val="0"/>
          <w:marRight w:val="0"/>
          <w:marTop w:val="0"/>
          <w:marBottom w:val="0"/>
          <w:divBdr>
            <w:top w:val="none" w:sz="0" w:space="0" w:color="auto"/>
            <w:left w:val="none" w:sz="0" w:space="0" w:color="auto"/>
            <w:bottom w:val="none" w:sz="0" w:space="0" w:color="auto"/>
            <w:right w:val="none" w:sz="0" w:space="0" w:color="auto"/>
          </w:divBdr>
          <w:divsChild>
            <w:div w:id="399014063">
              <w:marLeft w:val="0"/>
              <w:marRight w:val="0"/>
              <w:marTop w:val="0"/>
              <w:marBottom w:val="0"/>
              <w:divBdr>
                <w:top w:val="none" w:sz="0" w:space="0" w:color="auto"/>
                <w:left w:val="none" w:sz="0" w:space="0" w:color="auto"/>
                <w:bottom w:val="none" w:sz="0" w:space="0" w:color="auto"/>
                <w:right w:val="none" w:sz="0" w:space="0" w:color="auto"/>
              </w:divBdr>
            </w:div>
          </w:divsChild>
        </w:div>
        <w:div w:id="1483307428">
          <w:marLeft w:val="0"/>
          <w:marRight w:val="0"/>
          <w:marTop w:val="0"/>
          <w:marBottom w:val="0"/>
          <w:divBdr>
            <w:top w:val="none" w:sz="0" w:space="0" w:color="auto"/>
            <w:left w:val="none" w:sz="0" w:space="0" w:color="auto"/>
            <w:bottom w:val="none" w:sz="0" w:space="0" w:color="auto"/>
            <w:right w:val="none" w:sz="0" w:space="0" w:color="auto"/>
          </w:divBdr>
          <w:divsChild>
            <w:div w:id="2092923314">
              <w:marLeft w:val="0"/>
              <w:marRight w:val="0"/>
              <w:marTop w:val="0"/>
              <w:marBottom w:val="0"/>
              <w:divBdr>
                <w:top w:val="none" w:sz="0" w:space="0" w:color="auto"/>
                <w:left w:val="none" w:sz="0" w:space="0" w:color="auto"/>
                <w:bottom w:val="none" w:sz="0" w:space="0" w:color="auto"/>
                <w:right w:val="none" w:sz="0" w:space="0" w:color="auto"/>
              </w:divBdr>
            </w:div>
          </w:divsChild>
        </w:div>
        <w:div w:id="69215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11886">
          <w:marLeft w:val="0"/>
          <w:marRight w:val="0"/>
          <w:marTop w:val="0"/>
          <w:marBottom w:val="0"/>
          <w:divBdr>
            <w:top w:val="none" w:sz="0" w:space="0" w:color="auto"/>
            <w:left w:val="none" w:sz="0" w:space="0" w:color="auto"/>
            <w:bottom w:val="none" w:sz="0" w:space="0" w:color="auto"/>
            <w:right w:val="none" w:sz="0" w:space="0" w:color="auto"/>
          </w:divBdr>
          <w:divsChild>
            <w:div w:id="1929536755">
              <w:marLeft w:val="0"/>
              <w:marRight w:val="0"/>
              <w:marTop w:val="0"/>
              <w:marBottom w:val="0"/>
              <w:divBdr>
                <w:top w:val="none" w:sz="0" w:space="0" w:color="auto"/>
                <w:left w:val="none" w:sz="0" w:space="0" w:color="auto"/>
                <w:bottom w:val="none" w:sz="0" w:space="0" w:color="auto"/>
                <w:right w:val="none" w:sz="0" w:space="0" w:color="auto"/>
              </w:divBdr>
            </w:div>
          </w:divsChild>
        </w:div>
        <w:div w:id="1213469623">
          <w:marLeft w:val="0"/>
          <w:marRight w:val="0"/>
          <w:marTop w:val="0"/>
          <w:marBottom w:val="0"/>
          <w:divBdr>
            <w:top w:val="none" w:sz="0" w:space="0" w:color="auto"/>
            <w:left w:val="none" w:sz="0" w:space="0" w:color="auto"/>
            <w:bottom w:val="none" w:sz="0" w:space="0" w:color="auto"/>
            <w:right w:val="none" w:sz="0" w:space="0" w:color="auto"/>
          </w:divBdr>
          <w:divsChild>
            <w:div w:id="8467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2795">
      <w:marLeft w:val="0"/>
      <w:marRight w:val="0"/>
      <w:marTop w:val="0"/>
      <w:marBottom w:val="0"/>
      <w:divBdr>
        <w:top w:val="none" w:sz="0" w:space="0" w:color="242424"/>
        <w:left w:val="none" w:sz="0" w:space="0" w:color="242424"/>
        <w:bottom w:val="none" w:sz="0" w:space="0" w:color="242424"/>
        <w:right w:val="none" w:sz="0" w:space="0" w:color="242424"/>
      </w:divBdr>
      <w:divsChild>
        <w:div w:id="1100954287">
          <w:marLeft w:val="0"/>
          <w:marRight w:val="0"/>
          <w:marTop w:val="0"/>
          <w:marBottom w:val="0"/>
          <w:divBdr>
            <w:top w:val="none" w:sz="0" w:space="0" w:color="242424"/>
            <w:left w:val="none" w:sz="0" w:space="0" w:color="242424"/>
            <w:bottom w:val="none" w:sz="0" w:space="0" w:color="242424"/>
            <w:right w:val="none" w:sz="0" w:space="0" w:color="242424"/>
          </w:divBdr>
          <w:divsChild>
            <w:div w:id="791360690">
              <w:marLeft w:val="0"/>
              <w:marRight w:val="0"/>
              <w:marTop w:val="0"/>
              <w:marBottom w:val="0"/>
              <w:divBdr>
                <w:top w:val="none" w:sz="0" w:space="0" w:color="242424"/>
                <w:left w:val="none" w:sz="0" w:space="0" w:color="242424"/>
                <w:bottom w:val="none" w:sz="0" w:space="0" w:color="242424"/>
                <w:right w:val="none" w:sz="0" w:space="0" w:color="242424"/>
              </w:divBdr>
              <w:divsChild>
                <w:div w:id="30868084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Child>
    </w:div>
    <w:div w:id="1917520399">
      <w:bodyDiv w:val="1"/>
      <w:marLeft w:val="0"/>
      <w:marRight w:val="0"/>
      <w:marTop w:val="0"/>
      <w:marBottom w:val="0"/>
      <w:divBdr>
        <w:top w:val="none" w:sz="0" w:space="0" w:color="auto"/>
        <w:left w:val="none" w:sz="0" w:space="0" w:color="auto"/>
        <w:bottom w:val="none" w:sz="0" w:space="0" w:color="auto"/>
        <w:right w:val="none" w:sz="0" w:space="0" w:color="auto"/>
      </w:divBdr>
    </w:div>
    <w:div w:id="1936939381">
      <w:bodyDiv w:val="1"/>
      <w:marLeft w:val="0"/>
      <w:marRight w:val="0"/>
      <w:marTop w:val="0"/>
      <w:marBottom w:val="0"/>
      <w:divBdr>
        <w:top w:val="none" w:sz="0" w:space="0" w:color="auto"/>
        <w:left w:val="none" w:sz="0" w:space="0" w:color="auto"/>
        <w:bottom w:val="none" w:sz="0" w:space="0" w:color="auto"/>
        <w:right w:val="none" w:sz="0" w:space="0" w:color="auto"/>
      </w:divBdr>
      <w:divsChild>
        <w:div w:id="1744909581">
          <w:marLeft w:val="0"/>
          <w:marRight w:val="0"/>
          <w:marTop w:val="0"/>
          <w:marBottom w:val="0"/>
          <w:divBdr>
            <w:top w:val="none" w:sz="0" w:space="0" w:color="auto"/>
            <w:left w:val="none" w:sz="0" w:space="0" w:color="auto"/>
            <w:bottom w:val="none" w:sz="0" w:space="0" w:color="auto"/>
            <w:right w:val="none" w:sz="0" w:space="0" w:color="auto"/>
          </w:divBdr>
          <w:divsChild>
            <w:div w:id="239021359">
              <w:marLeft w:val="0"/>
              <w:marRight w:val="0"/>
              <w:marTop w:val="0"/>
              <w:marBottom w:val="0"/>
              <w:divBdr>
                <w:top w:val="none" w:sz="0" w:space="0" w:color="auto"/>
                <w:left w:val="none" w:sz="0" w:space="0" w:color="auto"/>
                <w:bottom w:val="none" w:sz="0" w:space="0" w:color="auto"/>
                <w:right w:val="none" w:sz="0" w:space="0" w:color="auto"/>
              </w:divBdr>
              <w:divsChild>
                <w:div w:id="2123451588">
                  <w:marLeft w:val="0"/>
                  <w:marRight w:val="0"/>
                  <w:marTop w:val="0"/>
                  <w:marBottom w:val="0"/>
                  <w:divBdr>
                    <w:top w:val="none" w:sz="0" w:space="0" w:color="auto"/>
                    <w:left w:val="none" w:sz="0" w:space="0" w:color="auto"/>
                    <w:bottom w:val="none" w:sz="0" w:space="0" w:color="auto"/>
                    <w:right w:val="none" w:sz="0" w:space="0" w:color="auto"/>
                  </w:divBdr>
                  <w:divsChild>
                    <w:div w:id="643629590">
                      <w:marLeft w:val="0"/>
                      <w:marRight w:val="0"/>
                      <w:marTop w:val="0"/>
                      <w:marBottom w:val="0"/>
                      <w:divBdr>
                        <w:top w:val="none" w:sz="0" w:space="0" w:color="auto"/>
                        <w:left w:val="none" w:sz="0" w:space="0" w:color="auto"/>
                        <w:bottom w:val="none" w:sz="0" w:space="0" w:color="auto"/>
                        <w:right w:val="none" w:sz="0" w:space="0" w:color="auto"/>
                      </w:divBdr>
                      <w:divsChild>
                        <w:div w:id="1753550239">
                          <w:marLeft w:val="0"/>
                          <w:marRight w:val="0"/>
                          <w:marTop w:val="0"/>
                          <w:marBottom w:val="0"/>
                          <w:divBdr>
                            <w:top w:val="none" w:sz="0" w:space="0" w:color="auto"/>
                            <w:left w:val="none" w:sz="0" w:space="0" w:color="auto"/>
                            <w:bottom w:val="none" w:sz="0" w:space="0" w:color="auto"/>
                            <w:right w:val="none" w:sz="0" w:space="0" w:color="auto"/>
                          </w:divBdr>
                          <w:divsChild>
                            <w:div w:id="644822046">
                              <w:marLeft w:val="0"/>
                              <w:marRight w:val="0"/>
                              <w:marTop w:val="0"/>
                              <w:marBottom w:val="0"/>
                              <w:divBdr>
                                <w:top w:val="none" w:sz="0" w:space="0" w:color="auto"/>
                                <w:left w:val="none" w:sz="0" w:space="0" w:color="auto"/>
                                <w:bottom w:val="none" w:sz="0" w:space="0" w:color="auto"/>
                                <w:right w:val="none" w:sz="0" w:space="0" w:color="auto"/>
                              </w:divBdr>
                              <w:divsChild>
                                <w:div w:id="972180393">
                                  <w:marLeft w:val="0"/>
                                  <w:marRight w:val="0"/>
                                  <w:marTop w:val="0"/>
                                  <w:marBottom w:val="0"/>
                                  <w:divBdr>
                                    <w:top w:val="none" w:sz="0" w:space="0" w:color="auto"/>
                                    <w:left w:val="none" w:sz="0" w:space="0" w:color="auto"/>
                                    <w:bottom w:val="none" w:sz="0" w:space="0" w:color="auto"/>
                                    <w:right w:val="none" w:sz="0" w:space="0" w:color="auto"/>
                                  </w:divBdr>
                                  <w:divsChild>
                                    <w:div w:id="1165049959">
                                      <w:marLeft w:val="0"/>
                                      <w:marRight w:val="0"/>
                                      <w:marTop w:val="0"/>
                                      <w:marBottom w:val="0"/>
                                      <w:divBdr>
                                        <w:top w:val="none" w:sz="0" w:space="0" w:color="auto"/>
                                        <w:left w:val="none" w:sz="0" w:space="0" w:color="auto"/>
                                        <w:bottom w:val="none" w:sz="0" w:space="0" w:color="auto"/>
                                        <w:right w:val="none" w:sz="0" w:space="0" w:color="auto"/>
                                      </w:divBdr>
                                      <w:divsChild>
                                        <w:div w:id="1335764662">
                                          <w:marLeft w:val="0"/>
                                          <w:marRight w:val="0"/>
                                          <w:marTop w:val="0"/>
                                          <w:marBottom w:val="0"/>
                                          <w:divBdr>
                                            <w:top w:val="none" w:sz="0" w:space="0" w:color="auto"/>
                                            <w:left w:val="none" w:sz="0" w:space="0" w:color="auto"/>
                                            <w:bottom w:val="none" w:sz="0" w:space="0" w:color="auto"/>
                                            <w:right w:val="none" w:sz="0" w:space="0" w:color="auto"/>
                                          </w:divBdr>
                                          <w:divsChild>
                                            <w:div w:id="379136248">
                                              <w:marLeft w:val="0"/>
                                              <w:marRight w:val="0"/>
                                              <w:marTop w:val="0"/>
                                              <w:marBottom w:val="0"/>
                                              <w:divBdr>
                                                <w:top w:val="none" w:sz="0" w:space="0" w:color="auto"/>
                                                <w:left w:val="none" w:sz="0" w:space="0" w:color="auto"/>
                                                <w:bottom w:val="none" w:sz="0" w:space="0" w:color="auto"/>
                                                <w:right w:val="none" w:sz="0" w:space="0" w:color="auto"/>
                                              </w:divBdr>
                                              <w:divsChild>
                                                <w:div w:id="1523057591">
                                                  <w:marLeft w:val="0"/>
                                                  <w:marRight w:val="0"/>
                                                  <w:marTop w:val="0"/>
                                                  <w:marBottom w:val="0"/>
                                                  <w:divBdr>
                                                    <w:top w:val="none" w:sz="0" w:space="0" w:color="auto"/>
                                                    <w:left w:val="none" w:sz="0" w:space="0" w:color="auto"/>
                                                    <w:bottom w:val="none" w:sz="0" w:space="0" w:color="auto"/>
                                                    <w:right w:val="none" w:sz="0" w:space="0" w:color="auto"/>
                                                  </w:divBdr>
                                                  <w:divsChild>
                                                    <w:div w:id="974598810">
                                                      <w:marLeft w:val="0"/>
                                                      <w:marRight w:val="0"/>
                                                      <w:marTop w:val="0"/>
                                                      <w:marBottom w:val="0"/>
                                                      <w:divBdr>
                                                        <w:top w:val="none" w:sz="0" w:space="0" w:color="auto"/>
                                                        <w:left w:val="none" w:sz="0" w:space="0" w:color="auto"/>
                                                        <w:bottom w:val="none" w:sz="0" w:space="0" w:color="auto"/>
                                                        <w:right w:val="none" w:sz="0" w:space="0" w:color="auto"/>
                                                      </w:divBdr>
                                                      <w:divsChild>
                                                        <w:div w:id="1201288023">
                                                          <w:marLeft w:val="0"/>
                                                          <w:marRight w:val="0"/>
                                                          <w:marTop w:val="0"/>
                                                          <w:marBottom w:val="0"/>
                                                          <w:divBdr>
                                                            <w:top w:val="none" w:sz="0" w:space="0" w:color="auto"/>
                                                            <w:left w:val="none" w:sz="0" w:space="0" w:color="auto"/>
                                                            <w:bottom w:val="none" w:sz="0" w:space="0" w:color="auto"/>
                                                            <w:right w:val="none" w:sz="0" w:space="0" w:color="auto"/>
                                                          </w:divBdr>
                                                          <w:divsChild>
                                                            <w:div w:id="14251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74640">
                                          <w:marLeft w:val="0"/>
                                          <w:marRight w:val="0"/>
                                          <w:marTop w:val="0"/>
                                          <w:marBottom w:val="0"/>
                                          <w:divBdr>
                                            <w:top w:val="none" w:sz="0" w:space="0" w:color="auto"/>
                                            <w:left w:val="none" w:sz="0" w:space="0" w:color="auto"/>
                                            <w:bottom w:val="none" w:sz="0" w:space="0" w:color="auto"/>
                                            <w:right w:val="none" w:sz="0" w:space="0" w:color="auto"/>
                                          </w:divBdr>
                                          <w:divsChild>
                                            <w:div w:id="1950121719">
                                              <w:marLeft w:val="0"/>
                                              <w:marRight w:val="0"/>
                                              <w:marTop w:val="0"/>
                                              <w:marBottom w:val="0"/>
                                              <w:divBdr>
                                                <w:top w:val="none" w:sz="0" w:space="0" w:color="auto"/>
                                                <w:left w:val="none" w:sz="0" w:space="0" w:color="auto"/>
                                                <w:bottom w:val="none" w:sz="0" w:space="0" w:color="auto"/>
                                                <w:right w:val="none" w:sz="0" w:space="0" w:color="auto"/>
                                              </w:divBdr>
                                              <w:divsChild>
                                                <w:div w:id="946276472">
                                                  <w:marLeft w:val="0"/>
                                                  <w:marRight w:val="0"/>
                                                  <w:marTop w:val="0"/>
                                                  <w:marBottom w:val="0"/>
                                                  <w:divBdr>
                                                    <w:top w:val="none" w:sz="0" w:space="0" w:color="auto"/>
                                                    <w:left w:val="none" w:sz="0" w:space="0" w:color="auto"/>
                                                    <w:bottom w:val="none" w:sz="0" w:space="0" w:color="auto"/>
                                                    <w:right w:val="none" w:sz="0" w:space="0" w:color="auto"/>
                                                  </w:divBdr>
                                                  <w:divsChild>
                                                    <w:div w:id="1975674348">
                                                      <w:marLeft w:val="0"/>
                                                      <w:marRight w:val="0"/>
                                                      <w:marTop w:val="0"/>
                                                      <w:marBottom w:val="0"/>
                                                      <w:divBdr>
                                                        <w:top w:val="none" w:sz="0" w:space="0" w:color="auto"/>
                                                        <w:left w:val="none" w:sz="0" w:space="0" w:color="auto"/>
                                                        <w:bottom w:val="none" w:sz="0" w:space="0" w:color="auto"/>
                                                        <w:right w:val="none" w:sz="0" w:space="0" w:color="auto"/>
                                                      </w:divBdr>
                                                      <w:divsChild>
                                                        <w:div w:id="3804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738333">
          <w:marLeft w:val="0"/>
          <w:marRight w:val="0"/>
          <w:marTop w:val="0"/>
          <w:marBottom w:val="0"/>
          <w:divBdr>
            <w:top w:val="none" w:sz="0" w:space="0" w:color="auto"/>
            <w:left w:val="none" w:sz="0" w:space="0" w:color="auto"/>
            <w:bottom w:val="none" w:sz="0" w:space="0" w:color="auto"/>
            <w:right w:val="none" w:sz="0" w:space="0" w:color="auto"/>
          </w:divBdr>
          <w:divsChild>
            <w:div w:id="1360005528">
              <w:marLeft w:val="0"/>
              <w:marRight w:val="0"/>
              <w:marTop w:val="0"/>
              <w:marBottom w:val="0"/>
              <w:divBdr>
                <w:top w:val="none" w:sz="0" w:space="0" w:color="auto"/>
                <w:left w:val="none" w:sz="0" w:space="0" w:color="auto"/>
                <w:bottom w:val="none" w:sz="0" w:space="0" w:color="auto"/>
                <w:right w:val="none" w:sz="0" w:space="0" w:color="auto"/>
              </w:divBdr>
              <w:divsChild>
                <w:div w:id="1523131226">
                  <w:marLeft w:val="0"/>
                  <w:marRight w:val="0"/>
                  <w:marTop w:val="0"/>
                  <w:marBottom w:val="0"/>
                  <w:divBdr>
                    <w:top w:val="none" w:sz="0" w:space="0" w:color="auto"/>
                    <w:left w:val="none" w:sz="0" w:space="0" w:color="auto"/>
                    <w:bottom w:val="none" w:sz="0" w:space="0" w:color="auto"/>
                    <w:right w:val="none" w:sz="0" w:space="0" w:color="auto"/>
                  </w:divBdr>
                  <w:divsChild>
                    <w:div w:id="107747505">
                      <w:marLeft w:val="0"/>
                      <w:marRight w:val="0"/>
                      <w:marTop w:val="0"/>
                      <w:marBottom w:val="0"/>
                      <w:divBdr>
                        <w:top w:val="none" w:sz="0" w:space="0" w:color="auto"/>
                        <w:left w:val="none" w:sz="0" w:space="0" w:color="auto"/>
                        <w:bottom w:val="none" w:sz="0" w:space="0" w:color="auto"/>
                        <w:right w:val="none" w:sz="0" w:space="0" w:color="auto"/>
                      </w:divBdr>
                      <w:divsChild>
                        <w:div w:id="1111776446">
                          <w:marLeft w:val="0"/>
                          <w:marRight w:val="0"/>
                          <w:marTop w:val="0"/>
                          <w:marBottom w:val="0"/>
                          <w:divBdr>
                            <w:top w:val="none" w:sz="0" w:space="0" w:color="auto"/>
                            <w:left w:val="none" w:sz="0" w:space="0" w:color="auto"/>
                            <w:bottom w:val="none" w:sz="0" w:space="0" w:color="auto"/>
                            <w:right w:val="none" w:sz="0" w:space="0" w:color="auto"/>
                          </w:divBdr>
                          <w:divsChild>
                            <w:div w:id="1385643417">
                              <w:marLeft w:val="0"/>
                              <w:marRight w:val="0"/>
                              <w:marTop w:val="0"/>
                              <w:marBottom w:val="0"/>
                              <w:divBdr>
                                <w:top w:val="none" w:sz="0" w:space="0" w:color="auto"/>
                                <w:left w:val="none" w:sz="0" w:space="0" w:color="auto"/>
                                <w:bottom w:val="none" w:sz="0" w:space="0" w:color="auto"/>
                                <w:right w:val="none" w:sz="0" w:space="0" w:color="auto"/>
                              </w:divBdr>
                              <w:divsChild>
                                <w:div w:id="563950471">
                                  <w:marLeft w:val="0"/>
                                  <w:marRight w:val="0"/>
                                  <w:marTop w:val="0"/>
                                  <w:marBottom w:val="0"/>
                                  <w:divBdr>
                                    <w:top w:val="none" w:sz="0" w:space="0" w:color="auto"/>
                                    <w:left w:val="none" w:sz="0" w:space="0" w:color="auto"/>
                                    <w:bottom w:val="none" w:sz="0" w:space="0" w:color="auto"/>
                                    <w:right w:val="none" w:sz="0" w:space="0" w:color="auto"/>
                                  </w:divBdr>
                                  <w:divsChild>
                                    <w:div w:id="1830124424">
                                      <w:marLeft w:val="0"/>
                                      <w:marRight w:val="0"/>
                                      <w:marTop w:val="0"/>
                                      <w:marBottom w:val="0"/>
                                      <w:divBdr>
                                        <w:top w:val="none" w:sz="0" w:space="0" w:color="auto"/>
                                        <w:left w:val="none" w:sz="0" w:space="0" w:color="auto"/>
                                        <w:bottom w:val="none" w:sz="0" w:space="0" w:color="auto"/>
                                        <w:right w:val="none" w:sz="0" w:space="0" w:color="auto"/>
                                      </w:divBdr>
                                      <w:divsChild>
                                        <w:div w:id="215704676">
                                          <w:marLeft w:val="0"/>
                                          <w:marRight w:val="0"/>
                                          <w:marTop w:val="0"/>
                                          <w:marBottom w:val="0"/>
                                          <w:divBdr>
                                            <w:top w:val="none" w:sz="0" w:space="0" w:color="auto"/>
                                            <w:left w:val="none" w:sz="0" w:space="0" w:color="auto"/>
                                            <w:bottom w:val="none" w:sz="0" w:space="0" w:color="auto"/>
                                            <w:right w:val="none" w:sz="0" w:space="0" w:color="auto"/>
                                          </w:divBdr>
                                          <w:divsChild>
                                            <w:div w:id="1313216063">
                                              <w:marLeft w:val="0"/>
                                              <w:marRight w:val="0"/>
                                              <w:marTop w:val="0"/>
                                              <w:marBottom w:val="0"/>
                                              <w:divBdr>
                                                <w:top w:val="none" w:sz="0" w:space="0" w:color="auto"/>
                                                <w:left w:val="none" w:sz="0" w:space="0" w:color="auto"/>
                                                <w:bottom w:val="none" w:sz="0" w:space="0" w:color="auto"/>
                                                <w:right w:val="none" w:sz="0" w:space="0" w:color="auto"/>
                                              </w:divBdr>
                                              <w:divsChild>
                                                <w:div w:id="10422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282452">
      <w:bodyDiv w:val="1"/>
      <w:marLeft w:val="0"/>
      <w:marRight w:val="0"/>
      <w:marTop w:val="0"/>
      <w:marBottom w:val="0"/>
      <w:divBdr>
        <w:top w:val="none" w:sz="0" w:space="0" w:color="auto"/>
        <w:left w:val="none" w:sz="0" w:space="0" w:color="auto"/>
        <w:bottom w:val="none" w:sz="0" w:space="0" w:color="auto"/>
        <w:right w:val="none" w:sz="0" w:space="0" w:color="auto"/>
      </w:divBdr>
      <w:divsChild>
        <w:div w:id="354767625">
          <w:marLeft w:val="0"/>
          <w:marRight w:val="0"/>
          <w:marTop w:val="0"/>
          <w:marBottom w:val="0"/>
          <w:divBdr>
            <w:top w:val="none" w:sz="0" w:space="0" w:color="auto"/>
            <w:left w:val="none" w:sz="0" w:space="0" w:color="auto"/>
            <w:bottom w:val="none" w:sz="0" w:space="0" w:color="auto"/>
            <w:right w:val="none" w:sz="0" w:space="0" w:color="auto"/>
          </w:divBdr>
        </w:div>
        <w:div w:id="1778133492">
          <w:marLeft w:val="0"/>
          <w:marRight w:val="0"/>
          <w:marTop w:val="0"/>
          <w:marBottom w:val="0"/>
          <w:divBdr>
            <w:top w:val="none" w:sz="0" w:space="0" w:color="auto"/>
            <w:left w:val="none" w:sz="0" w:space="0" w:color="auto"/>
            <w:bottom w:val="none" w:sz="0" w:space="0" w:color="auto"/>
            <w:right w:val="none" w:sz="0" w:space="0" w:color="auto"/>
          </w:divBdr>
        </w:div>
        <w:div w:id="383337951">
          <w:marLeft w:val="0"/>
          <w:marRight w:val="0"/>
          <w:marTop w:val="0"/>
          <w:marBottom w:val="0"/>
          <w:divBdr>
            <w:top w:val="none" w:sz="0" w:space="0" w:color="auto"/>
            <w:left w:val="none" w:sz="0" w:space="0" w:color="auto"/>
            <w:bottom w:val="none" w:sz="0" w:space="0" w:color="auto"/>
            <w:right w:val="none" w:sz="0" w:space="0" w:color="auto"/>
          </w:divBdr>
        </w:div>
        <w:div w:id="577598952">
          <w:marLeft w:val="0"/>
          <w:marRight w:val="0"/>
          <w:marTop w:val="0"/>
          <w:marBottom w:val="0"/>
          <w:divBdr>
            <w:top w:val="none" w:sz="0" w:space="0" w:color="auto"/>
            <w:left w:val="none" w:sz="0" w:space="0" w:color="auto"/>
            <w:bottom w:val="none" w:sz="0" w:space="0" w:color="auto"/>
            <w:right w:val="none" w:sz="0" w:space="0" w:color="auto"/>
          </w:divBdr>
        </w:div>
      </w:divsChild>
    </w:div>
    <w:div w:id="1980112789">
      <w:bodyDiv w:val="1"/>
      <w:marLeft w:val="0"/>
      <w:marRight w:val="0"/>
      <w:marTop w:val="0"/>
      <w:marBottom w:val="0"/>
      <w:divBdr>
        <w:top w:val="none" w:sz="0" w:space="0" w:color="auto"/>
        <w:left w:val="none" w:sz="0" w:space="0" w:color="auto"/>
        <w:bottom w:val="none" w:sz="0" w:space="0" w:color="auto"/>
        <w:right w:val="none" w:sz="0" w:space="0" w:color="auto"/>
      </w:divBdr>
      <w:divsChild>
        <w:div w:id="821625287">
          <w:marLeft w:val="0"/>
          <w:marRight w:val="0"/>
          <w:marTop w:val="0"/>
          <w:marBottom w:val="0"/>
          <w:divBdr>
            <w:top w:val="none" w:sz="0" w:space="0" w:color="auto"/>
            <w:left w:val="none" w:sz="0" w:space="0" w:color="auto"/>
            <w:bottom w:val="none" w:sz="0" w:space="0" w:color="auto"/>
            <w:right w:val="none" w:sz="0" w:space="0" w:color="auto"/>
          </w:divBdr>
          <w:divsChild>
            <w:div w:id="1082796169">
              <w:marLeft w:val="0"/>
              <w:marRight w:val="0"/>
              <w:marTop w:val="0"/>
              <w:marBottom w:val="0"/>
              <w:divBdr>
                <w:top w:val="none" w:sz="0" w:space="0" w:color="auto"/>
                <w:left w:val="none" w:sz="0" w:space="0" w:color="auto"/>
                <w:bottom w:val="none" w:sz="0" w:space="0" w:color="auto"/>
                <w:right w:val="none" w:sz="0" w:space="0" w:color="auto"/>
              </w:divBdr>
            </w:div>
          </w:divsChild>
        </w:div>
        <w:div w:id="651720400">
          <w:marLeft w:val="0"/>
          <w:marRight w:val="0"/>
          <w:marTop w:val="0"/>
          <w:marBottom w:val="0"/>
          <w:divBdr>
            <w:top w:val="none" w:sz="0" w:space="0" w:color="auto"/>
            <w:left w:val="none" w:sz="0" w:space="0" w:color="auto"/>
            <w:bottom w:val="none" w:sz="0" w:space="0" w:color="auto"/>
            <w:right w:val="none" w:sz="0" w:space="0" w:color="auto"/>
          </w:divBdr>
          <w:divsChild>
            <w:div w:id="6834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9203">
      <w:bodyDiv w:val="1"/>
      <w:marLeft w:val="0"/>
      <w:marRight w:val="0"/>
      <w:marTop w:val="0"/>
      <w:marBottom w:val="0"/>
      <w:divBdr>
        <w:top w:val="none" w:sz="0" w:space="0" w:color="auto"/>
        <w:left w:val="none" w:sz="0" w:space="0" w:color="auto"/>
        <w:bottom w:val="none" w:sz="0" w:space="0" w:color="auto"/>
        <w:right w:val="none" w:sz="0" w:space="0" w:color="auto"/>
      </w:divBdr>
      <w:divsChild>
        <w:div w:id="2015452997">
          <w:marLeft w:val="0"/>
          <w:marRight w:val="0"/>
          <w:marTop w:val="0"/>
          <w:marBottom w:val="0"/>
          <w:divBdr>
            <w:top w:val="none" w:sz="0" w:space="0" w:color="auto"/>
            <w:left w:val="none" w:sz="0" w:space="0" w:color="auto"/>
            <w:bottom w:val="none" w:sz="0" w:space="0" w:color="auto"/>
            <w:right w:val="none" w:sz="0" w:space="0" w:color="auto"/>
          </w:divBdr>
          <w:divsChild>
            <w:div w:id="1355380968">
              <w:marLeft w:val="0"/>
              <w:marRight w:val="0"/>
              <w:marTop w:val="0"/>
              <w:marBottom w:val="0"/>
              <w:divBdr>
                <w:top w:val="none" w:sz="0" w:space="0" w:color="auto"/>
                <w:left w:val="none" w:sz="0" w:space="0" w:color="auto"/>
                <w:bottom w:val="none" w:sz="0" w:space="0" w:color="auto"/>
                <w:right w:val="none" w:sz="0" w:space="0" w:color="auto"/>
              </w:divBdr>
            </w:div>
          </w:divsChild>
        </w:div>
        <w:div w:id="740568648">
          <w:marLeft w:val="0"/>
          <w:marRight w:val="0"/>
          <w:marTop w:val="0"/>
          <w:marBottom w:val="0"/>
          <w:divBdr>
            <w:top w:val="none" w:sz="0" w:space="0" w:color="auto"/>
            <w:left w:val="none" w:sz="0" w:space="0" w:color="auto"/>
            <w:bottom w:val="none" w:sz="0" w:space="0" w:color="auto"/>
            <w:right w:val="none" w:sz="0" w:space="0" w:color="auto"/>
          </w:divBdr>
          <w:divsChild>
            <w:div w:id="1420911067">
              <w:marLeft w:val="0"/>
              <w:marRight w:val="0"/>
              <w:marTop w:val="0"/>
              <w:marBottom w:val="0"/>
              <w:divBdr>
                <w:top w:val="none" w:sz="0" w:space="0" w:color="auto"/>
                <w:left w:val="none" w:sz="0" w:space="0" w:color="auto"/>
                <w:bottom w:val="none" w:sz="0" w:space="0" w:color="auto"/>
                <w:right w:val="none" w:sz="0" w:space="0" w:color="auto"/>
              </w:divBdr>
            </w:div>
          </w:divsChild>
        </w:div>
        <w:div w:id="1736199795">
          <w:marLeft w:val="0"/>
          <w:marRight w:val="0"/>
          <w:marTop w:val="0"/>
          <w:marBottom w:val="0"/>
          <w:divBdr>
            <w:top w:val="none" w:sz="0" w:space="0" w:color="auto"/>
            <w:left w:val="none" w:sz="0" w:space="0" w:color="auto"/>
            <w:bottom w:val="none" w:sz="0" w:space="0" w:color="auto"/>
            <w:right w:val="none" w:sz="0" w:space="0" w:color="auto"/>
          </w:divBdr>
          <w:divsChild>
            <w:div w:id="1661928357">
              <w:marLeft w:val="0"/>
              <w:marRight w:val="0"/>
              <w:marTop w:val="0"/>
              <w:marBottom w:val="0"/>
              <w:divBdr>
                <w:top w:val="none" w:sz="0" w:space="0" w:color="auto"/>
                <w:left w:val="none" w:sz="0" w:space="0" w:color="auto"/>
                <w:bottom w:val="none" w:sz="0" w:space="0" w:color="auto"/>
                <w:right w:val="none" w:sz="0" w:space="0" w:color="auto"/>
              </w:divBdr>
            </w:div>
          </w:divsChild>
        </w:div>
        <w:div w:id="977997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0307">
          <w:marLeft w:val="0"/>
          <w:marRight w:val="0"/>
          <w:marTop w:val="0"/>
          <w:marBottom w:val="0"/>
          <w:divBdr>
            <w:top w:val="none" w:sz="0" w:space="0" w:color="auto"/>
            <w:left w:val="none" w:sz="0" w:space="0" w:color="auto"/>
            <w:bottom w:val="none" w:sz="0" w:space="0" w:color="auto"/>
            <w:right w:val="none" w:sz="0" w:space="0" w:color="auto"/>
          </w:divBdr>
          <w:divsChild>
            <w:div w:id="1909877457">
              <w:marLeft w:val="0"/>
              <w:marRight w:val="0"/>
              <w:marTop w:val="0"/>
              <w:marBottom w:val="0"/>
              <w:divBdr>
                <w:top w:val="none" w:sz="0" w:space="0" w:color="auto"/>
                <w:left w:val="none" w:sz="0" w:space="0" w:color="auto"/>
                <w:bottom w:val="none" w:sz="0" w:space="0" w:color="auto"/>
                <w:right w:val="none" w:sz="0" w:space="0" w:color="auto"/>
              </w:divBdr>
            </w:div>
          </w:divsChild>
        </w:div>
        <w:div w:id="1267811576">
          <w:marLeft w:val="0"/>
          <w:marRight w:val="0"/>
          <w:marTop w:val="0"/>
          <w:marBottom w:val="0"/>
          <w:divBdr>
            <w:top w:val="none" w:sz="0" w:space="0" w:color="auto"/>
            <w:left w:val="none" w:sz="0" w:space="0" w:color="auto"/>
            <w:bottom w:val="none" w:sz="0" w:space="0" w:color="auto"/>
            <w:right w:val="none" w:sz="0" w:space="0" w:color="auto"/>
          </w:divBdr>
          <w:divsChild>
            <w:div w:id="5359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6515">
      <w:bodyDiv w:val="1"/>
      <w:marLeft w:val="0"/>
      <w:marRight w:val="0"/>
      <w:marTop w:val="0"/>
      <w:marBottom w:val="0"/>
      <w:divBdr>
        <w:top w:val="none" w:sz="0" w:space="0" w:color="auto"/>
        <w:left w:val="none" w:sz="0" w:space="0" w:color="auto"/>
        <w:bottom w:val="none" w:sz="0" w:space="0" w:color="auto"/>
        <w:right w:val="none" w:sz="0" w:space="0" w:color="auto"/>
      </w:divBdr>
      <w:divsChild>
        <w:div w:id="221673753">
          <w:marLeft w:val="0"/>
          <w:marRight w:val="0"/>
          <w:marTop w:val="0"/>
          <w:marBottom w:val="0"/>
          <w:divBdr>
            <w:top w:val="none" w:sz="0" w:space="0" w:color="auto"/>
            <w:left w:val="none" w:sz="0" w:space="0" w:color="auto"/>
            <w:bottom w:val="none" w:sz="0" w:space="0" w:color="auto"/>
            <w:right w:val="none" w:sz="0" w:space="0" w:color="auto"/>
          </w:divBdr>
          <w:divsChild>
            <w:div w:id="245498006">
              <w:marLeft w:val="0"/>
              <w:marRight w:val="0"/>
              <w:marTop w:val="0"/>
              <w:marBottom w:val="0"/>
              <w:divBdr>
                <w:top w:val="none" w:sz="0" w:space="0" w:color="auto"/>
                <w:left w:val="none" w:sz="0" w:space="0" w:color="auto"/>
                <w:bottom w:val="none" w:sz="0" w:space="0" w:color="auto"/>
                <w:right w:val="none" w:sz="0" w:space="0" w:color="auto"/>
              </w:divBdr>
            </w:div>
          </w:divsChild>
        </w:div>
        <w:div w:id="616374556">
          <w:marLeft w:val="0"/>
          <w:marRight w:val="0"/>
          <w:marTop w:val="0"/>
          <w:marBottom w:val="0"/>
          <w:divBdr>
            <w:top w:val="none" w:sz="0" w:space="0" w:color="auto"/>
            <w:left w:val="none" w:sz="0" w:space="0" w:color="auto"/>
            <w:bottom w:val="none" w:sz="0" w:space="0" w:color="auto"/>
            <w:right w:val="none" w:sz="0" w:space="0" w:color="auto"/>
          </w:divBdr>
          <w:divsChild>
            <w:div w:id="1479225448">
              <w:marLeft w:val="0"/>
              <w:marRight w:val="0"/>
              <w:marTop w:val="0"/>
              <w:marBottom w:val="0"/>
              <w:divBdr>
                <w:top w:val="none" w:sz="0" w:space="0" w:color="auto"/>
                <w:left w:val="none" w:sz="0" w:space="0" w:color="auto"/>
                <w:bottom w:val="none" w:sz="0" w:space="0" w:color="auto"/>
                <w:right w:val="none" w:sz="0" w:space="0" w:color="auto"/>
              </w:divBdr>
            </w:div>
          </w:divsChild>
        </w:div>
        <w:div w:id="738090203">
          <w:marLeft w:val="0"/>
          <w:marRight w:val="0"/>
          <w:marTop w:val="0"/>
          <w:marBottom w:val="0"/>
          <w:divBdr>
            <w:top w:val="none" w:sz="0" w:space="0" w:color="auto"/>
            <w:left w:val="none" w:sz="0" w:space="0" w:color="auto"/>
            <w:bottom w:val="none" w:sz="0" w:space="0" w:color="auto"/>
            <w:right w:val="none" w:sz="0" w:space="0" w:color="auto"/>
          </w:divBdr>
          <w:divsChild>
            <w:div w:id="666640327">
              <w:marLeft w:val="0"/>
              <w:marRight w:val="0"/>
              <w:marTop w:val="0"/>
              <w:marBottom w:val="0"/>
              <w:divBdr>
                <w:top w:val="none" w:sz="0" w:space="0" w:color="auto"/>
                <w:left w:val="none" w:sz="0" w:space="0" w:color="auto"/>
                <w:bottom w:val="none" w:sz="0" w:space="0" w:color="auto"/>
                <w:right w:val="none" w:sz="0" w:space="0" w:color="auto"/>
              </w:divBdr>
            </w:div>
          </w:divsChild>
        </w:div>
        <w:div w:id="1293945607">
          <w:marLeft w:val="0"/>
          <w:marRight w:val="0"/>
          <w:marTop w:val="0"/>
          <w:marBottom w:val="0"/>
          <w:divBdr>
            <w:top w:val="none" w:sz="0" w:space="0" w:color="auto"/>
            <w:left w:val="none" w:sz="0" w:space="0" w:color="auto"/>
            <w:bottom w:val="none" w:sz="0" w:space="0" w:color="auto"/>
            <w:right w:val="none" w:sz="0" w:space="0" w:color="auto"/>
          </w:divBdr>
          <w:divsChild>
            <w:div w:id="1764374934">
              <w:marLeft w:val="0"/>
              <w:marRight w:val="0"/>
              <w:marTop w:val="0"/>
              <w:marBottom w:val="0"/>
              <w:divBdr>
                <w:top w:val="none" w:sz="0" w:space="0" w:color="auto"/>
                <w:left w:val="none" w:sz="0" w:space="0" w:color="auto"/>
                <w:bottom w:val="none" w:sz="0" w:space="0" w:color="auto"/>
                <w:right w:val="none" w:sz="0" w:space="0" w:color="auto"/>
              </w:divBdr>
            </w:div>
          </w:divsChild>
        </w:div>
        <w:div w:id="1955095537">
          <w:marLeft w:val="0"/>
          <w:marRight w:val="0"/>
          <w:marTop w:val="0"/>
          <w:marBottom w:val="0"/>
          <w:divBdr>
            <w:top w:val="none" w:sz="0" w:space="0" w:color="auto"/>
            <w:left w:val="none" w:sz="0" w:space="0" w:color="auto"/>
            <w:bottom w:val="none" w:sz="0" w:space="0" w:color="auto"/>
            <w:right w:val="none" w:sz="0" w:space="0" w:color="auto"/>
          </w:divBdr>
          <w:divsChild>
            <w:div w:id="1629312856">
              <w:marLeft w:val="0"/>
              <w:marRight w:val="0"/>
              <w:marTop w:val="0"/>
              <w:marBottom w:val="0"/>
              <w:divBdr>
                <w:top w:val="none" w:sz="0" w:space="0" w:color="auto"/>
                <w:left w:val="none" w:sz="0" w:space="0" w:color="auto"/>
                <w:bottom w:val="none" w:sz="0" w:space="0" w:color="auto"/>
                <w:right w:val="none" w:sz="0" w:space="0" w:color="auto"/>
              </w:divBdr>
            </w:div>
          </w:divsChild>
        </w:div>
        <w:div w:id="859781945">
          <w:marLeft w:val="0"/>
          <w:marRight w:val="0"/>
          <w:marTop w:val="0"/>
          <w:marBottom w:val="0"/>
          <w:divBdr>
            <w:top w:val="none" w:sz="0" w:space="0" w:color="auto"/>
            <w:left w:val="none" w:sz="0" w:space="0" w:color="auto"/>
            <w:bottom w:val="none" w:sz="0" w:space="0" w:color="auto"/>
            <w:right w:val="none" w:sz="0" w:space="0" w:color="auto"/>
          </w:divBdr>
          <w:divsChild>
            <w:div w:id="19596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3167">
      <w:bodyDiv w:val="1"/>
      <w:marLeft w:val="0"/>
      <w:marRight w:val="0"/>
      <w:marTop w:val="0"/>
      <w:marBottom w:val="0"/>
      <w:divBdr>
        <w:top w:val="none" w:sz="0" w:space="0" w:color="auto"/>
        <w:left w:val="none" w:sz="0" w:space="0" w:color="auto"/>
        <w:bottom w:val="none" w:sz="0" w:space="0" w:color="auto"/>
        <w:right w:val="none" w:sz="0" w:space="0" w:color="auto"/>
      </w:divBdr>
      <w:divsChild>
        <w:div w:id="1752576353">
          <w:marLeft w:val="0"/>
          <w:marRight w:val="0"/>
          <w:marTop w:val="0"/>
          <w:marBottom w:val="0"/>
          <w:divBdr>
            <w:top w:val="none" w:sz="0" w:space="0" w:color="auto"/>
            <w:left w:val="none" w:sz="0" w:space="0" w:color="auto"/>
            <w:bottom w:val="none" w:sz="0" w:space="0" w:color="auto"/>
            <w:right w:val="none" w:sz="0" w:space="0" w:color="auto"/>
          </w:divBdr>
          <w:divsChild>
            <w:div w:id="1991523238">
              <w:marLeft w:val="0"/>
              <w:marRight w:val="0"/>
              <w:marTop w:val="0"/>
              <w:marBottom w:val="0"/>
              <w:divBdr>
                <w:top w:val="none" w:sz="0" w:space="0" w:color="auto"/>
                <w:left w:val="none" w:sz="0" w:space="0" w:color="auto"/>
                <w:bottom w:val="none" w:sz="0" w:space="0" w:color="auto"/>
                <w:right w:val="none" w:sz="0" w:space="0" w:color="auto"/>
              </w:divBdr>
            </w:div>
          </w:divsChild>
        </w:div>
        <w:div w:id="855509556">
          <w:marLeft w:val="0"/>
          <w:marRight w:val="0"/>
          <w:marTop w:val="0"/>
          <w:marBottom w:val="0"/>
          <w:divBdr>
            <w:top w:val="none" w:sz="0" w:space="0" w:color="auto"/>
            <w:left w:val="none" w:sz="0" w:space="0" w:color="auto"/>
            <w:bottom w:val="none" w:sz="0" w:space="0" w:color="auto"/>
            <w:right w:val="none" w:sz="0" w:space="0" w:color="auto"/>
          </w:divBdr>
          <w:divsChild>
            <w:div w:id="20748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2902">
      <w:bodyDiv w:val="1"/>
      <w:marLeft w:val="0"/>
      <w:marRight w:val="0"/>
      <w:marTop w:val="0"/>
      <w:marBottom w:val="0"/>
      <w:divBdr>
        <w:top w:val="none" w:sz="0" w:space="0" w:color="auto"/>
        <w:left w:val="none" w:sz="0" w:space="0" w:color="auto"/>
        <w:bottom w:val="none" w:sz="0" w:space="0" w:color="auto"/>
        <w:right w:val="none" w:sz="0" w:space="0" w:color="auto"/>
      </w:divBdr>
      <w:divsChild>
        <w:div w:id="956523880">
          <w:marLeft w:val="0"/>
          <w:marRight w:val="0"/>
          <w:marTop w:val="0"/>
          <w:marBottom w:val="0"/>
          <w:divBdr>
            <w:top w:val="none" w:sz="0" w:space="0" w:color="auto"/>
            <w:left w:val="none" w:sz="0" w:space="0" w:color="auto"/>
            <w:bottom w:val="none" w:sz="0" w:space="0" w:color="auto"/>
            <w:right w:val="none" w:sz="0" w:space="0" w:color="auto"/>
          </w:divBdr>
          <w:divsChild>
            <w:div w:id="165436217">
              <w:marLeft w:val="0"/>
              <w:marRight w:val="0"/>
              <w:marTop w:val="0"/>
              <w:marBottom w:val="0"/>
              <w:divBdr>
                <w:top w:val="none" w:sz="0" w:space="0" w:color="auto"/>
                <w:left w:val="none" w:sz="0" w:space="0" w:color="auto"/>
                <w:bottom w:val="none" w:sz="0" w:space="0" w:color="auto"/>
                <w:right w:val="none" w:sz="0" w:space="0" w:color="auto"/>
              </w:divBdr>
              <w:divsChild>
                <w:div w:id="653684163">
                  <w:marLeft w:val="0"/>
                  <w:marRight w:val="0"/>
                  <w:marTop w:val="0"/>
                  <w:marBottom w:val="0"/>
                  <w:divBdr>
                    <w:top w:val="none" w:sz="0" w:space="0" w:color="auto"/>
                    <w:left w:val="none" w:sz="0" w:space="0" w:color="auto"/>
                    <w:bottom w:val="none" w:sz="0" w:space="0" w:color="auto"/>
                    <w:right w:val="none" w:sz="0" w:space="0" w:color="auto"/>
                  </w:divBdr>
                  <w:divsChild>
                    <w:div w:id="1384215407">
                      <w:marLeft w:val="0"/>
                      <w:marRight w:val="0"/>
                      <w:marTop w:val="0"/>
                      <w:marBottom w:val="0"/>
                      <w:divBdr>
                        <w:top w:val="none" w:sz="0" w:space="0" w:color="auto"/>
                        <w:left w:val="none" w:sz="0" w:space="0" w:color="auto"/>
                        <w:bottom w:val="none" w:sz="0" w:space="0" w:color="auto"/>
                        <w:right w:val="none" w:sz="0" w:space="0" w:color="auto"/>
                      </w:divBdr>
                      <w:divsChild>
                        <w:div w:id="1869828101">
                          <w:marLeft w:val="0"/>
                          <w:marRight w:val="0"/>
                          <w:marTop w:val="0"/>
                          <w:marBottom w:val="0"/>
                          <w:divBdr>
                            <w:top w:val="none" w:sz="0" w:space="0" w:color="auto"/>
                            <w:left w:val="none" w:sz="0" w:space="0" w:color="auto"/>
                            <w:bottom w:val="none" w:sz="0" w:space="0" w:color="auto"/>
                            <w:right w:val="none" w:sz="0" w:space="0" w:color="auto"/>
                          </w:divBdr>
                          <w:divsChild>
                            <w:div w:id="1472480701">
                              <w:marLeft w:val="0"/>
                              <w:marRight w:val="0"/>
                              <w:marTop w:val="0"/>
                              <w:marBottom w:val="0"/>
                              <w:divBdr>
                                <w:top w:val="none" w:sz="0" w:space="0" w:color="auto"/>
                                <w:left w:val="none" w:sz="0" w:space="0" w:color="auto"/>
                                <w:bottom w:val="none" w:sz="0" w:space="0" w:color="auto"/>
                                <w:right w:val="none" w:sz="0" w:space="0" w:color="auto"/>
                              </w:divBdr>
                              <w:divsChild>
                                <w:div w:id="1860074587">
                                  <w:marLeft w:val="0"/>
                                  <w:marRight w:val="0"/>
                                  <w:marTop w:val="0"/>
                                  <w:marBottom w:val="0"/>
                                  <w:divBdr>
                                    <w:top w:val="none" w:sz="0" w:space="0" w:color="auto"/>
                                    <w:left w:val="none" w:sz="0" w:space="0" w:color="auto"/>
                                    <w:bottom w:val="none" w:sz="0" w:space="0" w:color="auto"/>
                                    <w:right w:val="none" w:sz="0" w:space="0" w:color="auto"/>
                                  </w:divBdr>
                                  <w:divsChild>
                                    <w:div w:id="1957102084">
                                      <w:marLeft w:val="0"/>
                                      <w:marRight w:val="0"/>
                                      <w:marTop w:val="0"/>
                                      <w:marBottom w:val="0"/>
                                      <w:divBdr>
                                        <w:top w:val="none" w:sz="0" w:space="0" w:color="auto"/>
                                        <w:left w:val="none" w:sz="0" w:space="0" w:color="auto"/>
                                        <w:bottom w:val="none" w:sz="0" w:space="0" w:color="auto"/>
                                        <w:right w:val="none" w:sz="0" w:space="0" w:color="auto"/>
                                      </w:divBdr>
                                      <w:divsChild>
                                        <w:div w:id="2121140188">
                                          <w:marLeft w:val="0"/>
                                          <w:marRight w:val="0"/>
                                          <w:marTop w:val="0"/>
                                          <w:marBottom w:val="0"/>
                                          <w:divBdr>
                                            <w:top w:val="none" w:sz="0" w:space="0" w:color="auto"/>
                                            <w:left w:val="none" w:sz="0" w:space="0" w:color="auto"/>
                                            <w:bottom w:val="none" w:sz="0" w:space="0" w:color="auto"/>
                                            <w:right w:val="none" w:sz="0" w:space="0" w:color="auto"/>
                                          </w:divBdr>
                                          <w:divsChild>
                                            <w:div w:id="1748309137">
                                              <w:marLeft w:val="0"/>
                                              <w:marRight w:val="0"/>
                                              <w:marTop w:val="0"/>
                                              <w:marBottom w:val="0"/>
                                              <w:divBdr>
                                                <w:top w:val="none" w:sz="0" w:space="0" w:color="auto"/>
                                                <w:left w:val="none" w:sz="0" w:space="0" w:color="auto"/>
                                                <w:bottom w:val="none" w:sz="0" w:space="0" w:color="auto"/>
                                                <w:right w:val="none" w:sz="0" w:space="0" w:color="auto"/>
                                              </w:divBdr>
                                            </w:div>
                                          </w:divsChild>
                                        </w:div>
                                        <w:div w:id="2110391132">
                                          <w:marLeft w:val="0"/>
                                          <w:marRight w:val="0"/>
                                          <w:marTop w:val="0"/>
                                          <w:marBottom w:val="0"/>
                                          <w:divBdr>
                                            <w:top w:val="none" w:sz="0" w:space="0" w:color="auto"/>
                                            <w:left w:val="none" w:sz="0" w:space="0" w:color="auto"/>
                                            <w:bottom w:val="none" w:sz="0" w:space="0" w:color="auto"/>
                                            <w:right w:val="none" w:sz="0" w:space="0" w:color="auto"/>
                                          </w:divBdr>
                                          <w:divsChild>
                                            <w:div w:id="588850085">
                                              <w:marLeft w:val="0"/>
                                              <w:marRight w:val="0"/>
                                              <w:marTop w:val="0"/>
                                              <w:marBottom w:val="0"/>
                                              <w:divBdr>
                                                <w:top w:val="none" w:sz="0" w:space="0" w:color="auto"/>
                                                <w:left w:val="none" w:sz="0" w:space="0" w:color="auto"/>
                                                <w:bottom w:val="none" w:sz="0" w:space="0" w:color="auto"/>
                                                <w:right w:val="none" w:sz="0" w:space="0" w:color="auto"/>
                                              </w:divBdr>
                                            </w:div>
                                          </w:divsChild>
                                        </w:div>
                                        <w:div w:id="1417628092">
                                          <w:marLeft w:val="0"/>
                                          <w:marRight w:val="0"/>
                                          <w:marTop w:val="0"/>
                                          <w:marBottom w:val="0"/>
                                          <w:divBdr>
                                            <w:top w:val="none" w:sz="0" w:space="0" w:color="auto"/>
                                            <w:left w:val="none" w:sz="0" w:space="0" w:color="auto"/>
                                            <w:bottom w:val="none" w:sz="0" w:space="0" w:color="auto"/>
                                            <w:right w:val="none" w:sz="0" w:space="0" w:color="auto"/>
                                          </w:divBdr>
                                          <w:divsChild>
                                            <w:div w:id="1379739202">
                                              <w:marLeft w:val="0"/>
                                              <w:marRight w:val="0"/>
                                              <w:marTop w:val="0"/>
                                              <w:marBottom w:val="0"/>
                                              <w:divBdr>
                                                <w:top w:val="none" w:sz="0" w:space="0" w:color="auto"/>
                                                <w:left w:val="none" w:sz="0" w:space="0" w:color="auto"/>
                                                <w:bottom w:val="none" w:sz="0" w:space="0" w:color="auto"/>
                                                <w:right w:val="none" w:sz="0" w:space="0" w:color="auto"/>
                                              </w:divBdr>
                                            </w:div>
                                          </w:divsChild>
                                        </w:div>
                                        <w:div w:id="1933931571">
                                          <w:marLeft w:val="0"/>
                                          <w:marRight w:val="0"/>
                                          <w:marTop w:val="0"/>
                                          <w:marBottom w:val="0"/>
                                          <w:divBdr>
                                            <w:top w:val="none" w:sz="0" w:space="0" w:color="auto"/>
                                            <w:left w:val="none" w:sz="0" w:space="0" w:color="auto"/>
                                            <w:bottom w:val="none" w:sz="0" w:space="0" w:color="auto"/>
                                            <w:right w:val="none" w:sz="0" w:space="0" w:color="auto"/>
                                          </w:divBdr>
                                          <w:divsChild>
                                            <w:div w:id="1035272665">
                                              <w:marLeft w:val="0"/>
                                              <w:marRight w:val="0"/>
                                              <w:marTop w:val="0"/>
                                              <w:marBottom w:val="0"/>
                                              <w:divBdr>
                                                <w:top w:val="none" w:sz="0" w:space="0" w:color="auto"/>
                                                <w:left w:val="none" w:sz="0" w:space="0" w:color="auto"/>
                                                <w:bottom w:val="none" w:sz="0" w:space="0" w:color="auto"/>
                                                <w:right w:val="none" w:sz="0" w:space="0" w:color="auto"/>
                                              </w:divBdr>
                                            </w:div>
                                          </w:divsChild>
                                        </w:div>
                                        <w:div w:id="106328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654203">
                                          <w:marLeft w:val="0"/>
                                          <w:marRight w:val="0"/>
                                          <w:marTop w:val="0"/>
                                          <w:marBottom w:val="0"/>
                                          <w:divBdr>
                                            <w:top w:val="none" w:sz="0" w:space="0" w:color="auto"/>
                                            <w:left w:val="none" w:sz="0" w:space="0" w:color="auto"/>
                                            <w:bottom w:val="none" w:sz="0" w:space="0" w:color="auto"/>
                                            <w:right w:val="none" w:sz="0" w:space="0" w:color="auto"/>
                                          </w:divBdr>
                                          <w:divsChild>
                                            <w:div w:id="10784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08274">
                          <w:marLeft w:val="0"/>
                          <w:marRight w:val="0"/>
                          <w:marTop w:val="0"/>
                          <w:marBottom w:val="0"/>
                          <w:divBdr>
                            <w:top w:val="none" w:sz="0" w:space="0" w:color="auto"/>
                            <w:left w:val="none" w:sz="0" w:space="0" w:color="auto"/>
                            <w:bottom w:val="none" w:sz="0" w:space="0" w:color="auto"/>
                            <w:right w:val="none" w:sz="0" w:space="0" w:color="auto"/>
                          </w:divBdr>
                          <w:divsChild>
                            <w:div w:id="140468520">
                              <w:marLeft w:val="0"/>
                              <w:marRight w:val="0"/>
                              <w:marTop w:val="0"/>
                              <w:marBottom w:val="0"/>
                              <w:divBdr>
                                <w:top w:val="none" w:sz="0" w:space="0" w:color="auto"/>
                                <w:left w:val="none" w:sz="0" w:space="0" w:color="auto"/>
                                <w:bottom w:val="none" w:sz="0" w:space="0" w:color="auto"/>
                                <w:right w:val="none" w:sz="0" w:space="0" w:color="auto"/>
                              </w:divBdr>
                              <w:divsChild>
                                <w:div w:id="355085075">
                                  <w:marLeft w:val="0"/>
                                  <w:marRight w:val="0"/>
                                  <w:marTop w:val="0"/>
                                  <w:marBottom w:val="0"/>
                                  <w:divBdr>
                                    <w:top w:val="none" w:sz="0" w:space="0" w:color="auto"/>
                                    <w:left w:val="none" w:sz="0" w:space="0" w:color="auto"/>
                                    <w:bottom w:val="none" w:sz="0" w:space="0" w:color="auto"/>
                                    <w:right w:val="none" w:sz="0" w:space="0" w:color="auto"/>
                                  </w:divBdr>
                                  <w:divsChild>
                                    <w:div w:id="918903471">
                                      <w:marLeft w:val="0"/>
                                      <w:marRight w:val="0"/>
                                      <w:marTop w:val="0"/>
                                      <w:marBottom w:val="0"/>
                                      <w:divBdr>
                                        <w:top w:val="none" w:sz="0" w:space="0" w:color="auto"/>
                                        <w:left w:val="none" w:sz="0" w:space="0" w:color="auto"/>
                                        <w:bottom w:val="none" w:sz="0" w:space="0" w:color="auto"/>
                                        <w:right w:val="none" w:sz="0" w:space="0" w:color="auto"/>
                                      </w:divBdr>
                                      <w:divsChild>
                                        <w:div w:id="16212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313082">
      <w:bodyDiv w:val="1"/>
      <w:marLeft w:val="0"/>
      <w:marRight w:val="0"/>
      <w:marTop w:val="0"/>
      <w:marBottom w:val="0"/>
      <w:divBdr>
        <w:top w:val="none" w:sz="0" w:space="0" w:color="auto"/>
        <w:left w:val="none" w:sz="0" w:space="0" w:color="auto"/>
        <w:bottom w:val="none" w:sz="0" w:space="0" w:color="auto"/>
        <w:right w:val="none" w:sz="0" w:space="0" w:color="auto"/>
      </w:divBdr>
      <w:divsChild>
        <w:div w:id="284046718">
          <w:marLeft w:val="0"/>
          <w:marRight w:val="0"/>
          <w:marTop w:val="0"/>
          <w:marBottom w:val="0"/>
          <w:divBdr>
            <w:top w:val="none" w:sz="0" w:space="0" w:color="auto"/>
            <w:left w:val="none" w:sz="0" w:space="0" w:color="auto"/>
            <w:bottom w:val="none" w:sz="0" w:space="0" w:color="auto"/>
            <w:right w:val="none" w:sz="0" w:space="0" w:color="auto"/>
          </w:divBdr>
          <w:divsChild>
            <w:div w:id="200750511">
              <w:marLeft w:val="0"/>
              <w:marRight w:val="0"/>
              <w:marTop w:val="0"/>
              <w:marBottom w:val="0"/>
              <w:divBdr>
                <w:top w:val="none" w:sz="0" w:space="0" w:color="auto"/>
                <w:left w:val="none" w:sz="0" w:space="0" w:color="auto"/>
                <w:bottom w:val="none" w:sz="0" w:space="0" w:color="auto"/>
                <w:right w:val="none" w:sz="0" w:space="0" w:color="auto"/>
              </w:divBdr>
            </w:div>
          </w:divsChild>
        </w:div>
        <w:div w:id="1620647087">
          <w:marLeft w:val="0"/>
          <w:marRight w:val="0"/>
          <w:marTop w:val="0"/>
          <w:marBottom w:val="0"/>
          <w:divBdr>
            <w:top w:val="none" w:sz="0" w:space="0" w:color="auto"/>
            <w:left w:val="none" w:sz="0" w:space="0" w:color="auto"/>
            <w:bottom w:val="none" w:sz="0" w:space="0" w:color="auto"/>
            <w:right w:val="none" w:sz="0" w:space="0" w:color="auto"/>
          </w:divBdr>
          <w:divsChild>
            <w:div w:id="785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8166">
      <w:bodyDiv w:val="1"/>
      <w:marLeft w:val="0"/>
      <w:marRight w:val="0"/>
      <w:marTop w:val="0"/>
      <w:marBottom w:val="0"/>
      <w:divBdr>
        <w:top w:val="none" w:sz="0" w:space="0" w:color="auto"/>
        <w:left w:val="none" w:sz="0" w:space="0" w:color="auto"/>
        <w:bottom w:val="none" w:sz="0" w:space="0" w:color="auto"/>
        <w:right w:val="none" w:sz="0" w:space="0" w:color="auto"/>
      </w:divBdr>
      <w:divsChild>
        <w:div w:id="999236019">
          <w:marLeft w:val="0"/>
          <w:marRight w:val="0"/>
          <w:marTop w:val="0"/>
          <w:marBottom w:val="0"/>
          <w:divBdr>
            <w:top w:val="none" w:sz="0" w:space="0" w:color="auto"/>
            <w:left w:val="none" w:sz="0" w:space="0" w:color="auto"/>
            <w:bottom w:val="none" w:sz="0" w:space="0" w:color="auto"/>
            <w:right w:val="none" w:sz="0" w:space="0" w:color="auto"/>
          </w:divBdr>
          <w:divsChild>
            <w:div w:id="611667828">
              <w:marLeft w:val="0"/>
              <w:marRight w:val="0"/>
              <w:marTop w:val="0"/>
              <w:marBottom w:val="0"/>
              <w:divBdr>
                <w:top w:val="none" w:sz="0" w:space="0" w:color="auto"/>
                <w:left w:val="none" w:sz="0" w:space="0" w:color="auto"/>
                <w:bottom w:val="none" w:sz="0" w:space="0" w:color="auto"/>
                <w:right w:val="none" w:sz="0" w:space="0" w:color="auto"/>
              </w:divBdr>
            </w:div>
          </w:divsChild>
        </w:div>
        <w:div w:id="20664927">
          <w:marLeft w:val="0"/>
          <w:marRight w:val="0"/>
          <w:marTop w:val="0"/>
          <w:marBottom w:val="0"/>
          <w:divBdr>
            <w:top w:val="none" w:sz="0" w:space="0" w:color="auto"/>
            <w:left w:val="none" w:sz="0" w:space="0" w:color="auto"/>
            <w:bottom w:val="none" w:sz="0" w:space="0" w:color="auto"/>
            <w:right w:val="none" w:sz="0" w:space="0" w:color="auto"/>
          </w:divBdr>
          <w:divsChild>
            <w:div w:id="1530071414">
              <w:marLeft w:val="0"/>
              <w:marRight w:val="0"/>
              <w:marTop w:val="0"/>
              <w:marBottom w:val="0"/>
              <w:divBdr>
                <w:top w:val="none" w:sz="0" w:space="0" w:color="auto"/>
                <w:left w:val="none" w:sz="0" w:space="0" w:color="auto"/>
                <w:bottom w:val="none" w:sz="0" w:space="0" w:color="auto"/>
                <w:right w:val="none" w:sz="0" w:space="0" w:color="auto"/>
              </w:divBdr>
            </w:div>
          </w:divsChild>
        </w:div>
        <w:div w:id="88201296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381456">
          <w:marLeft w:val="0"/>
          <w:marRight w:val="0"/>
          <w:marTop w:val="0"/>
          <w:marBottom w:val="0"/>
          <w:divBdr>
            <w:top w:val="none" w:sz="0" w:space="0" w:color="auto"/>
            <w:left w:val="none" w:sz="0" w:space="0" w:color="auto"/>
            <w:bottom w:val="none" w:sz="0" w:space="0" w:color="auto"/>
            <w:right w:val="none" w:sz="0" w:space="0" w:color="auto"/>
          </w:divBdr>
          <w:divsChild>
            <w:div w:id="338584391">
              <w:marLeft w:val="0"/>
              <w:marRight w:val="0"/>
              <w:marTop w:val="0"/>
              <w:marBottom w:val="0"/>
              <w:divBdr>
                <w:top w:val="none" w:sz="0" w:space="0" w:color="auto"/>
                <w:left w:val="none" w:sz="0" w:space="0" w:color="auto"/>
                <w:bottom w:val="none" w:sz="0" w:space="0" w:color="auto"/>
                <w:right w:val="none" w:sz="0" w:space="0" w:color="auto"/>
              </w:divBdr>
            </w:div>
          </w:divsChild>
        </w:div>
        <w:div w:id="1290822236">
          <w:marLeft w:val="0"/>
          <w:marRight w:val="0"/>
          <w:marTop w:val="0"/>
          <w:marBottom w:val="0"/>
          <w:divBdr>
            <w:top w:val="none" w:sz="0" w:space="0" w:color="auto"/>
            <w:left w:val="none" w:sz="0" w:space="0" w:color="auto"/>
            <w:bottom w:val="none" w:sz="0" w:space="0" w:color="auto"/>
            <w:right w:val="none" w:sz="0" w:space="0" w:color="auto"/>
          </w:divBdr>
          <w:divsChild>
            <w:div w:id="11844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0925">
      <w:bodyDiv w:val="1"/>
      <w:marLeft w:val="0"/>
      <w:marRight w:val="0"/>
      <w:marTop w:val="0"/>
      <w:marBottom w:val="0"/>
      <w:divBdr>
        <w:top w:val="none" w:sz="0" w:space="0" w:color="auto"/>
        <w:left w:val="none" w:sz="0" w:space="0" w:color="auto"/>
        <w:bottom w:val="none" w:sz="0" w:space="0" w:color="auto"/>
        <w:right w:val="none" w:sz="0" w:space="0" w:color="auto"/>
      </w:divBdr>
      <w:divsChild>
        <w:div w:id="448089011">
          <w:marLeft w:val="0"/>
          <w:marRight w:val="0"/>
          <w:marTop w:val="0"/>
          <w:marBottom w:val="0"/>
          <w:divBdr>
            <w:top w:val="none" w:sz="0" w:space="0" w:color="auto"/>
            <w:left w:val="none" w:sz="0" w:space="0" w:color="auto"/>
            <w:bottom w:val="none" w:sz="0" w:space="0" w:color="auto"/>
            <w:right w:val="none" w:sz="0" w:space="0" w:color="auto"/>
          </w:divBdr>
          <w:divsChild>
            <w:div w:id="666205233">
              <w:marLeft w:val="0"/>
              <w:marRight w:val="0"/>
              <w:marTop w:val="0"/>
              <w:marBottom w:val="0"/>
              <w:divBdr>
                <w:top w:val="none" w:sz="0" w:space="0" w:color="auto"/>
                <w:left w:val="none" w:sz="0" w:space="0" w:color="auto"/>
                <w:bottom w:val="none" w:sz="0" w:space="0" w:color="auto"/>
                <w:right w:val="none" w:sz="0" w:space="0" w:color="auto"/>
              </w:divBdr>
            </w:div>
          </w:divsChild>
        </w:div>
        <w:div w:id="1426220492">
          <w:marLeft w:val="0"/>
          <w:marRight w:val="0"/>
          <w:marTop w:val="0"/>
          <w:marBottom w:val="0"/>
          <w:divBdr>
            <w:top w:val="none" w:sz="0" w:space="0" w:color="auto"/>
            <w:left w:val="none" w:sz="0" w:space="0" w:color="auto"/>
            <w:bottom w:val="none" w:sz="0" w:space="0" w:color="auto"/>
            <w:right w:val="none" w:sz="0" w:space="0" w:color="auto"/>
          </w:divBdr>
          <w:divsChild>
            <w:div w:id="1934240536">
              <w:marLeft w:val="0"/>
              <w:marRight w:val="0"/>
              <w:marTop w:val="0"/>
              <w:marBottom w:val="0"/>
              <w:divBdr>
                <w:top w:val="none" w:sz="0" w:space="0" w:color="auto"/>
                <w:left w:val="none" w:sz="0" w:space="0" w:color="auto"/>
                <w:bottom w:val="none" w:sz="0" w:space="0" w:color="auto"/>
                <w:right w:val="none" w:sz="0" w:space="0" w:color="auto"/>
              </w:divBdr>
            </w:div>
          </w:divsChild>
        </w:div>
        <w:div w:id="656959935">
          <w:marLeft w:val="0"/>
          <w:marRight w:val="0"/>
          <w:marTop w:val="0"/>
          <w:marBottom w:val="0"/>
          <w:divBdr>
            <w:top w:val="none" w:sz="0" w:space="0" w:color="auto"/>
            <w:left w:val="none" w:sz="0" w:space="0" w:color="auto"/>
            <w:bottom w:val="none" w:sz="0" w:space="0" w:color="auto"/>
            <w:right w:val="none" w:sz="0" w:space="0" w:color="auto"/>
          </w:divBdr>
          <w:divsChild>
            <w:div w:id="19819118">
              <w:marLeft w:val="0"/>
              <w:marRight w:val="0"/>
              <w:marTop w:val="0"/>
              <w:marBottom w:val="0"/>
              <w:divBdr>
                <w:top w:val="none" w:sz="0" w:space="0" w:color="auto"/>
                <w:left w:val="none" w:sz="0" w:space="0" w:color="auto"/>
                <w:bottom w:val="none" w:sz="0" w:space="0" w:color="auto"/>
                <w:right w:val="none" w:sz="0" w:space="0" w:color="auto"/>
              </w:divBdr>
            </w:div>
          </w:divsChild>
        </w:div>
        <w:div w:id="1257981270">
          <w:marLeft w:val="0"/>
          <w:marRight w:val="0"/>
          <w:marTop w:val="0"/>
          <w:marBottom w:val="0"/>
          <w:divBdr>
            <w:top w:val="none" w:sz="0" w:space="0" w:color="auto"/>
            <w:left w:val="none" w:sz="0" w:space="0" w:color="auto"/>
            <w:bottom w:val="none" w:sz="0" w:space="0" w:color="auto"/>
            <w:right w:val="none" w:sz="0" w:space="0" w:color="auto"/>
          </w:divBdr>
          <w:divsChild>
            <w:div w:id="1659530169">
              <w:marLeft w:val="0"/>
              <w:marRight w:val="0"/>
              <w:marTop w:val="0"/>
              <w:marBottom w:val="0"/>
              <w:divBdr>
                <w:top w:val="none" w:sz="0" w:space="0" w:color="auto"/>
                <w:left w:val="none" w:sz="0" w:space="0" w:color="auto"/>
                <w:bottom w:val="none" w:sz="0" w:space="0" w:color="auto"/>
                <w:right w:val="none" w:sz="0" w:space="0" w:color="auto"/>
              </w:divBdr>
            </w:div>
          </w:divsChild>
        </w:div>
        <w:div w:id="881163731">
          <w:marLeft w:val="0"/>
          <w:marRight w:val="0"/>
          <w:marTop w:val="0"/>
          <w:marBottom w:val="0"/>
          <w:divBdr>
            <w:top w:val="none" w:sz="0" w:space="0" w:color="auto"/>
            <w:left w:val="none" w:sz="0" w:space="0" w:color="auto"/>
            <w:bottom w:val="none" w:sz="0" w:space="0" w:color="auto"/>
            <w:right w:val="none" w:sz="0" w:space="0" w:color="auto"/>
          </w:divBdr>
          <w:divsChild>
            <w:div w:id="2136171532">
              <w:marLeft w:val="0"/>
              <w:marRight w:val="0"/>
              <w:marTop w:val="0"/>
              <w:marBottom w:val="0"/>
              <w:divBdr>
                <w:top w:val="none" w:sz="0" w:space="0" w:color="auto"/>
                <w:left w:val="none" w:sz="0" w:space="0" w:color="auto"/>
                <w:bottom w:val="none" w:sz="0" w:space="0" w:color="auto"/>
                <w:right w:val="none" w:sz="0" w:space="0" w:color="auto"/>
              </w:divBdr>
            </w:div>
          </w:divsChild>
        </w:div>
        <w:div w:id="1487433399">
          <w:marLeft w:val="0"/>
          <w:marRight w:val="0"/>
          <w:marTop w:val="0"/>
          <w:marBottom w:val="0"/>
          <w:divBdr>
            <w:top w:val="none" w:sz="0" w:space="0" w:color="auto"/>
            <w:left w:val="none" w:sz="0" w:space="0" w:color="auto"/>
            <w:bottom w:val="none" w:sz="0" w:space="0" w:color="auto"/>
            <w:right w:val="none" w:sz="0" w:space="0" w:color="auto"/>
          </w:divBdr>
          <w:divsChild>
            <w:div w:id="137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5951">
      <w:bodyDiv w:val="1"/>
      <w:marLeft w:val="0"/>
      <w:marRight w:val="0"/>
      <w:marTop w:val="0"/>
      <w:marBottom w:val="0"/>
      <w:divBdr>
        <w:top w:val="none" w:sz="0" w:space="0" w:color="auto"/>
        <w:left w:val="none" w:sz="0" w:space="0" w:color="auto"/>
        <w:bottom w:val="none" w:sz="0" w:space="0" w:color="auto"/>
        <w:right w:val="none" w:sz="0" w:space="0" w:color="auto"/>
      </w:divBdr>
      <w:divsChild>
        <w:div w:id="1210144214">
          <w:marLeft w:val="0"/>
          <w:marRight w:val="0"/>
          <w:marTop w:val="0"/>
          <w:marBottom w:val="0"/>
          <w:divBdr>
            <w:top w:val="none" w:sz="0" w:space="0" w:color="auto"/>
            <w:left w:val="none" w:sz="0" w:space="0" w:color="auto"/>
            <w:bottom w:val="none" w:sz="0" w:space="0" w:color="auto"/>
            <w:right w:val="none" w:sz="0" w:space="0" w:color="auto"/>
          </w:divBdr>
          <w:divsChild>
            <w:div w:id="893199998">
              <w:marLeft w:val="0"/>
              <w:marRight w:val="0"/>
              <w:marTop w:val="0"/>
              <w:marBottom w:val="0"/>
              <w:divBdr>
                <w:top w:val="none" w:sz="0" w:space="0" w:color="auto"/>
                <w:left w:val="none" w:sz="0" w:space="0" w:color="auto"/>
                <w:bottom w:val="none" w:sz="0" w:space="0" w:color="auto"/>
                <w:right w:val="none" w:sz="0" w:space="0" w:color="auto"/>
              </w:divBdr>
            </w:div>
          </w:divsChild>
        </w:div>
        <w:div w:id="2143645052">
          <w:marLeft w:val="0"/>
          <w:marRight w:val="0"/>
          <w:marTop w:val="0"/>
          <w:marBottom w:val="0"/>
          <w:divBdr>
            <w:top w:val="none" w:sz="0" w:space="0" w:color="auto"/>
            <w:left w:val="none" w:sz="0" w:space="0" w:color="auto"/>
            <w:bottom w:val="none" w:sz="0" w:space="0" w:color="auto"/>
            <w:right w:val="none" w:sz="0" w:space="0" w:color="auto"/>
          </w:divBdr>
          <w:divsChild>
            <w:div w:id="294992453">
              <w:marLeft w:val="0"/>
              <w:marRight w:val="0"/>
              <w:marTop w:val="0"/>
              <w:marBottom w:val="0"/>
              <w:divBdr>
                <w:top w:val="none" w:sz="0" w:space="0" w:color="auto"/>
                <w:left w:val="none" w:sz="0" w:space="0" w:color="auto"/>
                <w:bottom w:val="none" w:sz="0" w:space="0" w:color="auto"/>
                <w:right w:val="none" w:sz="0" w:space="0" w:color="auto"/>
              </w:divBdr>
            </w:div>
          </w:divsChild>
        </w:div>
        <w:div w:id="1922250851">
          <w:marLeft w:val="0"/>
          <w:marRight w:val="0"/>
          <w:marTop w:val="0"/>
          <w:marBottom w:val="0"/>
          <w:divBdr>
            <w:top w:val="none" w:sz="0" w:space="0" w:color="auto"/>
            <w:left w:val="none" w:sz="0" w:space="0" w:color="auto"/>
            <w:bottom w:val="none" w:sz="0" w:space="0" w:color="auto"/>
            <w:right w:val="none" w:sz="0" w:space="0" w:color="auto"/>
          </w:divBdr>
          <w:divsChild>
            <w:div w:id="1540627130">
              <w:marLeft w:val="0"/>
              <w:marRight w:val="0"/>
              <w:marTop w:val="0"/>
              <w:marBottom w:val="0"/>
              <w:divBdr>
                <w:top w:val="none" w:sz="0" w:space="0" w:color="auto"/>
                <w:left w:val="none" w:sz="0" w:space="0" w:color="auto"/>
                <w:bottom w:val="none" w:sz="0" w:space="0" w:color="auto"/>
                <w:right w:val="none" w:sz="0" w:space="0" w:color="auto"/>
              </w:divBdr>
            </w:div>
          </w:divsChild>
        </w:div>
        <w:div w:id="44253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478988">
          <w:marLeft w:val="0"/>
          <w:marRight w:val="0"/>
          <w:marTop w:val="0"/>
          <w:marBottom w:val="0"/>
          <w:divBdr>
            <w:top w:val="none" w:sz="0" w:space="0" w:color="auto"/>
            <w:left w:val="none" w:sz="0" w:space="0" w:color="auto"/>
            <w:bottom w:val="none" w:sz="0" w:space="0" w:color="auto"/>
            <w:right w:val="none" w:sz="0" w:space="0" w:color="auto"/>
          </w:divBdr>
          <w:divsChild>
            <w:div w:id="768158935">
              <w:marLeft w:val="0"/>
              <w:marRight w:val="0"/>
              <w:marTop w:val="0"/>
              <w:marBottom w:val="0"/>
              <w:divBdr>
                <w:top w:val="none" w:sz="0" w:space="0" w:color="auto"/>
                <w:left w:val="none" w:sz="0" w:space="0" w:color="auto"/>
                <w:bottom w:val="none" w:sz="0" w:space="0" w:color="auto"/>
                <w:right w:val="none" w:sz="0" w:space="0" w:color="auto"/>
              </w:divBdr>
            </w:div>
          </w:divsChild>
        </w:div>
        <w:div w:id="1400177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108760">
          <w:marLeft w:val="0"/>
          <w:marRight w:val="0"/>
          <w:marTop w:val="0"/>
          <w:marBottom w:val="0"/>
          <w:divBdr>
            <w:top w:val="none" w:sz="0" w:space="0" w:color="auto"/>
            <w:left w:val="none" w:sz="0" w:space="0" w:color="auto"/>
            <w:bottom w:val="none" w:sz="0" w:space="0" w:color="auto"/>
            <w:right w:val="none" w:sz="0" w:space="0" w:color="auto"/>
          </w:divBdr>
          <w:divsChild>
            <w:div w:id="10556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61440">
      <w:bodyDiv w:val="1"/>
      <w:marLeft w:val="0"/>
      <w:marRight w:val="0"/>
      <w:marTop w:val="0"/>
      <w:marBottom w:val="0"/>
      <w:divBdr>
        <w:top w:val="none" w:sz="0" w:space="0" w:color="auto"/>
        <w:left w:val="none" w:sz="0" w:space="0" w:color="auto"/>
        <w:bottom w:val="none" w:sz="0" w:space="0" w:color="auto"/>
        <w:right w:val="none" w:sz="0" w:space="0" w:color="auto"/>
      </w:divBdr>
      <w:divsChild>
        <w:div w:id="1176112471">
          <w:marLeft w:val="0"/>
          <w:marRight w:val="0"/>
          <w:marTop w:val="0"/>
          <w:marBottom w:val="0"/>
          <w:divBdr>
            <w:top w:val="none" w:sz="0" w:space="0" w:color="auto"/>
            <w:left w:val="none" w:sz="0" w:space="0" w:color="auto"/>
            <w:bottom w:val="none" w:sz="0" w:space="0" w:color="auto"/>
            <w:right w:val="none" w:sz="0" w:space="0" w:color="auto"/>
          </w:divBdr>
          <w:divsChild>
            <w:div w:id="2116897118">
              <w:marLeft w:val="0"/>
              <w:marRight w:val="0"/>
              <w:marTop w:val="0"/>
              <w:marBottom w:val="0"/>
              <w:divBdr>
                <w:top w:val="none" w:sz="0" w:space="0" w:color="auto"/>
                <w:left w:val="none" w:sz="0" w:space="0" w:color="auto"/>
                <w:bottom w:val="none" w:sz="0" w:space="0" w:color="auto"/>
                <w:right w:val="none" w:sz="0" w:space="0" w:color="auto"/>
              </w:divBdr>
              <w:divsChild>
                <w:div w:id="1744639955">
                  <w:marLeft w:val="0"/>
                  <w:marRight w:val="0"/>
                  <w:marTop w:val="0"/>
                  <w:marBottom w:val="0"/>
                  <w:divBdr>
                    <w:top w:val="none" w:sz="0" w:space="0" w:color="auto"/>
                    <w:left w:val="none" w:sz="0" w:space="0" w:color="auto"/>
                    <w:bottom w:val="none" w:sz="0" w:space="0" w:color="auto"/>
                    <w:right w:val="none" w:sz="0" w:space="0" w:color="auto"/>
                  </w:divBdr>
                  <w:divsChild>
                    <w:div w:id="543175589">
                      <w:marLeft w:val="0"/>
                      <w:marRight w:val="0"/>
                      <w:marTop w:val="0"/>
                      <w:marBottom w:val="0"/>
                      <w:divBdr>
                        <w:top w:val="none" w:sz="0" w:space="0" w:color="auto"/>
                        <w:left w:val="none" w:sz="0" w:space="0" w:color="auto"/>
                        <w:bottom w:val="none" w:sz="0" w:space="0" w:color="auto"/>
                        <w:right w:val="none" w:sz="0" w:space="0" w:color="auto"/>
                      </w:divBdr>
                      <w:divsChild>
                        <w:div w:id="698777276">
                          <w:marLeft w:val="0"/>
                          <w:marRight w:val="0"/>
                          <w:marTop w:val="0"/>
                          <w:marBottom w:val="0"/>
                          <w:divBdr>
                            <w:top w:val="none" w:sz="0" w:space="0" w:color="auto"/>
                            <w:left w:val="none" w:sz="0" w:space="0" w:color="auto"/>
                            <w:bottom w:val="none" w:sz="0" w:space="0" w:color="auto"/>
                            <w:right w:val="none" w:sz="0" w:space="0" w:color="auto"/>
                          </w:divBdr>
                          <w:divsChild>
                            <w:div w:id="1802843234">
                              <w:marLeft w:val="0"/>
                              <w:marRight w:val="0"/>
                              <w:marTop w:val="0"/>
                              <w:marBottom w:val="0"/>
                              <w:divBdr>
                                <w:top w:val="none" w:sz="0" w:space="0" w:color="auto"/>
                                <w:left w:val="none" w:sz="0" w:space="0" w:color="auto"/>
                                <w:bottom w:val="none" w:sz="0" w:space="0" w:color="auto"/>
                                <w:right w:val="none" w:sz="0" w:space="0" w:color="auto"/>
                              </w:divBdr>
                              <w:divsChild>
                                <w:div w:id="254633153">
                                  <w:marLeft w:val="0"/>
                                  <w:marRight w:val="0"/>
                                  <w:marTop w:val="0"/>
                                  <w:marBottom w:val="0"/>
                                  <w:divBdr>
                                    <w:top w:val="none" w:sz="0" w:space="0" w:color="auto"/>
                                    <w:left w:val="none" w:sz="0" w:space="0" w:color="auto"/>
                                    <w:bottom w:val="none" w:sz="0" w:space="0" w:color="auto"/>
                                    <w:right w:val="none" w:sz="0" w:space="0" w:color="auto"/>
                                  </w:divBdr>
                                  <w:divsChild>
                                    <w:div w:id="278798185">
                                      <w:marLeft w:val="0"/>
                                      <w:marRight w:val="0"/>
                                      <w:marTop w:val="0"/>
                                      <w:marBottom w:val="0"/>
                                      <w:divBdr>
                                        <w:top w:val="none" w:sz="0" w:space="0" w:color="auto"/>
                                        <w:left w:val="none" w:sz="0" w:space="0" w:color="auto"/>
                                        <w:bottom w:val="none" w:sz="0" w:space="0" w:color="auto"/>
                                        <w:right w:val="none" w:sz="0" w:space="0" w:color="auto"/>
                                      </w:divBdr>
                                      <w:divsChild>
                                        <w:div w:id="1246694749">
                                          <w:marLeft w:val="0"/>
                                          <w:marRight w:val="0"/>
                                          <w:marTop w:val="0"/>
                                          <w:marBottom w:val="0"/>
                                          <w:divBdr>
                                            <w:top w:val="none" w:sz="0" w:space="0" w:color="auto"/>
                                            <w:left w:val="none" w:sz="0" w:space="0" w:color="auto"/>
                                            <w:bottom w:val="none" w:sz="0" w:space="0" w:color="auto"/>
                                            <w:right w:val="none" w:sz="0" w:space="0" w:color="auto"/>
                                          </w:divBdr>
                                          <w:divsChild>
                                            <w:div w:id="1785464027">
                                              <w:marLeft w:val="0"/>
                                              <w:marRight w:val="0"/>
                                              <w:marTop w:val="0"/>
                                              <w:marBottom w:val="0"/>
                                              <w:divBdr>
                                                <w:top w:val="none" w:sz="0" w:space="0" w:color="auto"/>
                                                <w:left w:val="none" w:sz="0" w:space="0" w:color="auto"/>
                                                <w:bottom w:val="none" w:sz="0" w:space="0" w:color="auto"/>
                                                <w:right w:val="none" w:sz="0" w:space="0" w:color="auto"/>
                                              </w:divBdr>
                                              <w:divsChild>
                                                <w:div w:id="71203855">
                                                  <w:marLeft w:val="0"/>
                                                  <w:marRight w:val="0"/>
                                                  <w:marTop w:val="0"/>
                                                  <w:marBottom w:val="0"/>
                                                  <w:divBdr>
                                                    <w:top w:val="none" w:sz="0" w:space="0" w:color="auto"/>
                                                    <w:left w:val="none" w:sz="0" w:space="0" w:color="auto"/>
                                                    <w:bottom w:val="none" w:sz="0" w:space="0" w:color="auto"/>
                                                    <w:right w:val="none" w:sz="0" w:space="0" w:color="auto"/>
                                                  </w:divBdr>
                                                  <w:divsChild>
                                                    <w:div w:id="1950549840">
                                                      <w:marLeft w:val="0"/>
                                                      <w:marRight w:val="0"/>
                                                      <w:marTop w:val="0"/>
                                                      <w:marBottom w:val="0"/>
                                                      <w:divBdr>
                                                        <w:top w:val="none" w:sz="0" w:space="0" w:color="auto"/>
                                                        <w:left w:val="none" w:sz="0" w:space="0" w:color="auto"/>
                                                        <w:bottom w:val="none" w:sz="0" w:space="0" w:color="auto"/>
                                                        <w:right w:val="none" w:sz="0" w:space="0" w:color="auto"/>
                                                      </w:divBdr>
                                                      <w:divsChild>
                                                        <w:div w:id="989359232">
                                                          <w:marLeft w:val="0"/>
                                                          <w:marRight w:val="0"/>
                                                          <w:marTop w:val="0"/>
                                                          <w:marBottom w:val="0"/>
                                                          <w:divBdr>
                                                            <w:top w:val="none" w:sz="0" w:space="0" w:color="auto"/>
                                                            <w:left w:val="none" w:sz="0" w:space="0" w:color="auto"/>
                                                            <w:bottom w:val="none" w:sz="0" w:space="0" w:color="auto"/>
                                                            <w:right w:val="none" w:sz="0" w:space="0" w:color="auto"/>
                                                          </w:divBdr>
                                                          <w:divsChild>
                                                            <w:div w:id="2121678554">
                                                              <w:marLeft w:val="0"/>
                                                              <w:marRight w:val="0"/>
                                                              <w:marTop w:val="0"/>
                                                              <w:marBottom w:val="0"/>
                                                              <w:divBdr>
                                                                <w:top w:val="none" w:sz="0" w:space="0" w:color="auto"/>
                                                                <w:left w:val="none" w:sz="0" w:space="0" w:color="auto"/>
                                                                <w:bottom w:val="none" w:sz="0" w:space="0" w:color="auto"/>
                                                                <w:right w:val="none" w:sz="0" w:space="0" w:color="auto"/>
                                                              </w:divBdr>
                                                            </w:div>
                                                          </w:divsChild>
                                                        </w:div>
                                                        <w:div w:id="1988049408">
                                                          <w:marLeft w:val="0"/>
                                                          <w:marRight w:val="0"/>
                                                          <w:marTop w:val="0"/>
                                                          <w:marBottom w:val="0"/>
                                                          <w:divBdr>
                                                            <w:top w:val="none" w:sz="0" w:space="0" w:color="auto"/>
                                                            <w:left w:val="none" w:sz="0" w:space="0" w:color="auto"/>
                                                            <w:bottom w:val="none" w:sz="0" w:space="0" w:color="auto"/>
                                                            <w:right w:val="none" w:sz="0" w:space="0" w:color="auto"/>
                                                          </w:divBdr>
                                                          <w:divsChild>
                                                            <w:div w:id="3867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501413">
                                          <w:marLeft w:val="0"/>
                                          <w:marRight w:val="0"/>
                                          <w:marTop w:val="0"/>
                                          <w:marBottom w:val="0"/>
                                          <w:divBdr>
                                            <w:top w:val="none" w:sz="0" w:space="0" w:color="auto"/>
                                            <w:left w:val="none" w:sz="0" w:space="0" w:color="auto"/>
                                            <w:bottom w:val="none" w:sz="0" w:space="0" w:color="auto"/>
                                            <w:right w:val="none" w:sz="0" w:space="0" w:color="auto"/>
                                          </w:divBdr>
                                          <w:divsChild>
                                            <w:div w:id="545140234">
                                              <w:marLeft w:val="0"/>
                                              <w:marRight w:val="0"/>
                                              <w:marTop w:val="0"/>
                                              <w:marBottom w:val="0"/>
                                              <w:divBdr>
                                                <w:top w:val="none" w:sz="0" w:space="0" w:color="auto"/>
                                                <w:left w:val="none" w:sz="0" w:space="0" w:color="auto"/>
                                                <w:bottom w:val="none" w:sz="0" w:space="0" w:color="auto"/>
                                                <w:right w:val="none" w:sz="0" w:space="0" w:color="auto"/>
                                              </w:divBdr>
                                              <w:divsChild>
                                                <w:div w:id="757942825">
                                                  <w:marLeft w:val="0"/>
                                                  <w:marRight w:val="0"/>
                                                  <w:marTop w:val="0"/>
                                                  <w:marBottom w:val="0"/>
                                                  <w:divBdr>
                                                    <w:top w:val="none" w:sz="0" w:space="0" w:color="auto"/>
                                                    <w:left w:val="none" w:sz="0" w:space="0" w:color="auto"/>
                                                    <w:bottom w:val="none" w:sz="0" w:space="0" w:color="auto"/>
                                                    <w:right w:val="none" w:sz="0" w:space="0" w:color="auto"/>
                                                  </w:divBdr>
                                                  <w:divsChild>
                                                    <w:div w:id="2069069103">
                                                      <w:marLeft w:val="0"/>
                                                      <w:marRight w:val="0"/>
                                                      <w:marTop w:val="0"/>
                                                      <w:marBottom w:val="0"/>
                                                      <w:divBdr>
                                                        <w:top w:val="none" w:sz="0" w:space="0" w:color="auto"/>
                                                        <w:left w:val="none" w:sz="0" w:space="0" w:color="auto"/>
                                                        <w:bottom w:val="none" w:sz="0" w:space="0" w:color="auto"/>
                                                        <w:right w:val="none" w:sz="0" w:space="0" w:color="auto"/>
                                                      </w:divBdr>
                                                      <w:divsChild>
                                                        <w:div w:id="12043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3520">
          <w:marLeft w:val="0"/>
          <w:marRight w:val="0"/>
          <w:marTop w:val="0"/>
          <w:marBottom w:val="0"/>
          <w:divBdr>
            <w:top w:val="none" w:sz="0" w:space="0" w:color="auto"/>
            <w:left w:val="none" w:sz="0" w:space="0" w:color="auto"/>
            <w:bottom w:val="none" w:sz="0" w:space="0" w:color="auto"/>
            <w:right w:val="none" w:sz="0" w:space="0" w:color="auto"/>
          </w:divBdr>
          <w:divsChild>
            <w:div w:id="458643165">
              <w:marLeft w:val="0"/>
              <w:marRight w:val="0"/>
              <w:marTop w:val="0"/>
              <w:marBottom w:val="0"/>
              <w:divBdr>
                <w:top w:val="none" w:sz="0" w:space="0" w:color="auto"/>
                <w:left w:val="none" w:sz="0" w:space="0" w:color="auto"/>
                <w:bottom w:val="none" w:sz="0" w:space="0" w:color="auto"/>
                <w:right w:val="none" w:sz="0" w:space="0" w:color="auto"/>
              </w:divBdr>
              <w:divsChild>
                <w:div w:id="1617054923">
                  <w:marLeft w:val="0"/>
                  <w:marRight w:val="0"/>
                  <w:marTop w:val="0"/>
                  <w:marBottom w:val="0"/>
                  <w:divBdr>
                    <w:top w:val="none" w:sz="0" w:space="0" w:color="auto"/>
                    <w:left w:val="none" w:sz="0" w:space="0" w:color="auto"/>
                    <w:bottom w:val="none" w:sz="0" w:space="0" w:color="auto"/>
                    <w:right w:val="none" w:sz="0" w:space="0" w:color="auto"/>
                  </w:divBdr>
                  <w:divsChild>
                    <w:div w:id="1314288997">
                      <w:marLeft w:val="0"/>
                      <w:marRight w:val="0"/>
                      <w:marTop w:val="0"/>
                      <w:marBottom w:val="0"/>
                      <w:divBdr>
                        <w:top w:val="none" w:sz="0" w:space="0" w:color="auto"/>
                        <w:left w:val="none" w:sz="0" w:space="0" w:color="auto"/>
                        <w:bottom w:val="none" w:sz="0" w:space="0" w:color="auto"/>
                        <w:right w:val="none" w:sz="0" w:space="0" w:color="auto"/>
                      </w:divBdr>
                      <w:divsChild>
                        <w:div w:id="215287854">
                          <w:marLeft w:val="0"/>
                          <w:marRight w:val="0"/>
                          <w:marTop w:val="0"/>
                          <w:marBottom w:val="0"/>
                          <w:divBdr>
                            <w:top w:val="none" w:sz="0" w:space="0" w:color="auto"/>
                            <w:left w:val="none" w:sz="0" w:space="0" w:color="auto"/>
                            <w:bottom w:val="none" w:sz="0" w:space="0" w:color="auto"/>
                            <w:right w:val="none" w:sz="0" w:space="0" w:color="auto"/>
                          </w:divBdr>
                          <w:divsChild>
                            <w:div w:id="21051893">
                              <w:marLeft w:val="0"/>
                              <w:marRight w:val="0"/>
                              <w:marTop w:val="0"/>
                              <w:marBottom w:val="0"/>
                              <w:divBdr>
                                <w:top w:val="none" w:sz="0" w:space="0" w:color="auto"/>
                                <w:left w:val="none" w:sz="0" w:space="0" w:color="auto"/>
                                <w:bottom w:val="none" w:sz="0" w:space="0" w:color="auto"/>
                                <w:right w:val="none" w:sz="0" w:space="0" w:color="auto"/>
                              </w:divBdr>
                              <w:divsChild>
                                <w:div w:id="1370184800">
                                  <w:marLeft w:val="0"/>
                                  <w:marRight w:val="0"/>
                                  <w:marTop w:val="0"/>
                                  <w:marBottom w:val="0"/>
                                  <w:divBdr>
                                    <w:top w:val="none" w:sz="0" w:space="0" w:color="auto"/>
                                    <w:left w:val="none" w:sz="0" w:space="0" w:color="auto"/>
                                    <w:bottom w:val="none" w:sz="0" w:space="0" w:color="auto"/>
                                    <w:right w:val="none" w:sz="0" w:space="0" w:color="auto"/>
                                  </w:divBdr>
                                  <w:divsChild>
                                    <w:div w:id="1640111077">
                                      <w:marLeft w:val="0"/>
                                      <w:marRight w:val="0"/>
                                      <w:marTop w:val="0"/>
                                      <w:marBottom w:val="0"/>
                                      <w:divBdr>
                                        <w:top w:val="none" w:sz="0" w:space="0" w:color="auto"/>
                                        <w:left w:val="none" w:sz="0" w:space="0" w:color="auto"/>
                                        <w:bottom w:val="none" w:sz="0" w:space="0" w:color="auto"/>
                                        <w:right w:val="none" w:sz="0" w:space="0" w:color="auto"/>
                                      </w:divBdr>
                                      <w:divsChild>
                                        <w:div w:id="2092970177">
                                          <w:marLeft w:val="0"/>
                                          <w:marRight w:val="0"/>
                                          <w:marTop w:val="0"/>
                                          <w:marBottom w:val="0"/>
                                          <w:divBdr>
                                            <w:top w:val="none" w:sz="0" w:space="0" w:color="auto"/>
                                            <w:left w:val="none" w:sz="0" w:space="0" w:color="auto"/>
                                            <w:bottom w:val="none" w:sz="0" w:space="0" w:color="auto"/>
                                            <w:right w:val="none" w:sz="0" w:space="0" w:color="auto"/>
                                          </w:divBdr>
                                          <w:divsChild>
                                            <w:div w:id="1899389618">
                                              <w:marLeft w:val="0"/>
                                              <w:marRight w:val="0"/>
                                              <w:marTop w:val="0"/>
                                              <w:marBottom w:val="0"/>
                                              <w:divBdr>
                                                <w:top w:val="none" w:sz="0" w:space="0" w:color="auto"/>
                                                <w:left w:val="none" w:sz="0" w:space="0" w:color="auto"/>
                                                <w:bottom w:val="none" w:sz="0" w:space="0" w:color="auto"/>
                                                <w:right w:val="none" w:sz="0" w:space="0" w:color="auto"/>
                                              </w:divBdr>
                                              <w:divsChild>
                                                <w:div w:id="783964476">
                                                  <w:marLeft w:val="0"/>
                                                  <w:marRight w:val="0"/>
                                                  <w:marTop w:val="0"/>
                                                  <w:marBottom w:val="0"/>
                                                  <w:divBdr>
                                                    <w:top w:val="none" w:sz="0" w:space="0" w:color="auto"/>
                                                    <w:left w:val="none" w:sz="0" w:space="0" w:color="auto"/>
                                                    <w:bottom w:val="none" w:sz="0" w:space="0" w:color="auto"/>
                                                    <w:right w:val="none" w:sz="0" w:space="0" w:color="auto"/>
                                                  </w:divBdr>
                                                  <w:divsChild>
                                                    <w:div w:id="10553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16251">
                                      <w:marLeft w:val="0"/>
                                      <w:marRight w:val="0"/>
                                      <w:marTop w:val="0"/>
                                      <w:marBottom w:val="0"/>
                                      <w:divBdr>
                                        <w:top w:val="none" w:sz="0" w:space="0" w:color="auto"/>
                                        <w:left w:val="none" w:sz="0" w:space="0" w:color="auto"/>
                                        <w:bottom w:val="none" w:sz="0" w:space="0" w:color="auto"/>
                                        <w:right w:val="none" w:sz="0" w:space="0" w:color="auto"/>
                                      </w:divBdr>
                                      <w:divsChild>
                                        <w:div w:id="8948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598966">
              <w:marLeft w:val="0"/>
              <w:marRight w:val="0"/>
              <w:marTop w:val="0"/>
              <w:marBottom w:val="0"/>
              <w:divBdr>
                <w:top w:val="none" w:sz="0" w:space="0" w:color="auto"/>
                <w:left w:val="none" w:sz="0" w:space="0" w:color="auto"/>
                <w:bottom w:val="none" w:sz="0" w:space="0" w:color="auto"/>
                <w:right w:val="none" w:sz="0" w:space="0" w:color="auto"/>
              </w:divBdr>
              <w:divsChild>
                <w:div w:id="19752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38603">
      <w:bodyDiv w:val="1"/>
      <w:marLeft w:val="0"/>
      <w:marRight w:val="0"/>
      <w:marTop w:val="0"/>
      <w:marBottom w:val="0"/>
      <w:divBdr>
        <w:top w:val="none" w:sz="0" w:space="0" w:color="auto"/>
        <w:left w:val="none" w:sz="0" w:space="0" w:color="auto"/>
        <w:bottom w:val="none" w:sz="0" w:space="0" w:color="auto"/>
        <w:right w:val="none" w:sz="0" w:space="0" w:color="auto"/>
      </w:divBdr>
      <w:divsChild>
        <w:div w:id="953561085">
          <w:marLeft w:val="0"/>
          <w:marRight w:val="0"/>
          <w:marTop w:val="0"/>
          <w:marBottom w:val="0"/>
          <w:divBdr>
            <w:top w:val="none" w:sz="0" w:space="0" w:color="auto"/>
            <w:left w:val="none" w:sz="0" w:space="0" w:color="auto"/>
            <w:bottom w:val="none" w:sz="0" w:space="0" w:color="auto"/>
            <w:right w:val="none" w:sz="0" w:space="0" w:color="auto"/>
          </w:divBdr>
          <w:divsChild>
            <w:div w:id="1691643236">
              <w:marLeft w:val="0"/>
              <w:marRight w:val="0"/>
              <w:marTop w:val="0"/>
              <w:marBottom w:val="0"/>
              <w:divBdr>
                <w:top w:val="none" w:sz="0" w:space="0" w:color="auto"/>
                <w:left w:val="none" w:sz="0" w:space="0" w:color="auto"/>
                <w:bottom w:val="none" w:sz="0" w:space="0" w:color="auto"/>
                <w:right w:val="none" w:sz="0" w:space="0" w:color="auto"/>
              </w:divBdr>
            </w:div>
          </w:divsChild>
        </w:div>
        <w:div w:id="1634562172">
          <w:marLeft w:val="0"/>
          <w:marRight w:val="0"/>
          <w:marTop w:val="0"/>
          <w:marBottom w:val="0"/>
          <w:divBdr>
            <w:top w:val="none" w:sz="0" w:space="0" w:color="auto"/>
            <w:left w:val="none" w:sz="0" w:space="0" w:color="auto"/>
            <w:bottom w:val="none" w:sz="0" w:space="0" w:color="auto"/>
            <w:right w:val="none" w:sz="0" w:space="0" w:color="auto"/>
          </w:divBdr>
          <w:divsChild>
            <w:div w:id="1231618941">
              <w:marLeft w:val="0"/>
              <w:marRight w:val="0"/>
              <w:marTop w:val="0"/>
              <w:marBottom w:val="0"/>
              <w:divBdr>
                <w:top w:val="none" w:sz="0" w:space="0" w:color="auto"/>
                <w:left w:val="none" w:sz="0" w:space="0" w:color="auto"/>
                <w:bottom w:val="none" w:sz="0" w:space="0" w:color="auto"/>
                <w:right w:val="none" w:sz="0" w:space="0" w:color="auto"/>
              </w:divBdr>
            </w:div>
          </w:divsChild>
        </w:div>
        <w:div w:id="189686243">
          <w:marLeft w:val="0"/>
          <w:marRight w:val="0"/>
          <w:marTop w:val="0"/>
          <w:marBottom w:val="0"/>
          <w:divBdr>
            <w:top w:val="none" w:sz="0" w:space="0" w:color="auto"/>
            <w:left w:val="none" w:sz="0" w:space="0" w:color="auto"/>
            <w:bottom w:val="none" w:sz="0" w:space="0" w:color="auto"/>
            <w:right w:val="none" w:sz="0" w:space="0" w:color="auto"/>
          </w:divBdr>
          <w:divsChild>
            <w:div w:id="1854151402">
              <w:marLeft w:val="0"/>
              <w:marRight w:val="0"/>
              <w:marTop w:val="0"/>
              <w:marBottom w:val="0"/>
              <w:divBdr>
                <w:top w:val="none" w:sz="0" w:space="0" w:color="auto"/>
                <w:left w:val="none" w:sz="0" w:space="0" w:color="auto"/>
                <w:bottom w:val="none" w:sz="0" w:space="0" w:color="auto"/>
                <w:right w:val="none" w:sz="0" w:space="0" w:color="auto"/>
              </w:divBdr>
            </w:div>
          </w:divsChild>
        </w:div>
        <w:div w:id="1997564393">
          <w:marLeft w:val="0"/>
          <w:marRight w:val="0"/>
          <w:marTop w:val="0"/>
          <w:marBottom w:val="0"/>
          <w:divBdr>
            <w:top w:val="none" w:sz="0" w:space="0" w:color="auto"/>
            <w:left w:val="none" w:sz="0" w:space="0" w:color="auto"/>
            <w:bottom w:val="none" w:sz="0" w:space="0" w:color="auto"/>
            <w:right w:val="none" w:sz="0" w:space="0" w:color="auto"/>
          </w:divBdr>
          <w:divsChild>
            <w:div w:id="537089633">
              <w:marLeft w:val="0"/>
              <w:marRight w:val="0"/>
              <w:marTop w:val="0"/>
              <w:marBottom w:val="0"/>
              <w:divBdr>
                <w:top w:val="none" w:sz="0" w:space="0" w:color="auto"/>
                <w:left w:val="none" w:sz="0" w:space="0" w:color="auto"/>
                <w:bottom w:val="none" w:sz="0" w:space="0" w:color="auto"/>
                <w:right w:val="none" w:sz="0" w:space="0" w:color="auto"/>
              </w:divBdr>
            </w:div>
          </w:divsChild>
        </w:div>
        <w:div w:id="1898665132">
          <w:marLeft w:val="0"/>
          <w:marRight w:val="0"/>
          <w:marTop w:val="0"/>
          <w:marBottom w:val="0"/>
          <w:divBdr>
            <w:top w:val="none" w:sz="0" w:space="0" w:color="auto"/>
            <w:left w:val="none" w:sz="0" w:space="0" w:color="auto"/>
            <w:bottom w:val="none" w:sz="0" w:space="0" w:color="auto"/>
            <w:right w:val="none" w:sz="0" w:space="0" w:color="auto"/>
          </w:divBdr>
          <w:divsChild>
            <w:div w:id="720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0961">
      <w:bodyDiv w:val="1"/>
      <w:marLeft w:val="0"/>
      <w:marRight w:val="0"/>
      <w:marTop w:val="0"/>
      <w:marBottom w:val="0"/>
      <w:divBdr>
        <w:top w:val="none" w:sz="0" w:space="0" w:color="auto"/>
        <w:left w:val="none" w:sz="0" w:space="0" w:color="auto"/>
        <w:bottom w:val="none" w:sz="0" w:space="0" w:color="auto"/>
        <w:right w:val="none" w:sz="0" w:space="0" w:color="auto"/>
      </w:divBdr>
      <w:divsChild>
        <w:div w:id="362246735">
          <w:marLeft w:val="0"/>
          <w:marRight w:val="0"/>
          <w:marTop w:val="0"/>
          <w:marBottom w:val="0"/>
          <w:divBdr>
            <w:top w:val="none" w:sz="0" w:space="0" w:color="auto"/>
            <w:left w:val="none" w:sz="0" w:space="0" w:color="auto"/>
            <w:bottom w:val="none" w:sz="0" w:space="0" w:color="auto"/>
            <w:right w:val="none" w:sz="0" w:space="0" w:color="auto"/>
          </w:divBdr>
          <w:divsChild>
            <w:div w:id="1534272798">
              <w:marLeft w:val="0"/>
              <w:marRight w:val="0"/>
              <w:marTop w:val="0"/>
              <w:marBottom w:val="0"/>
              <w:divBdr>
                <w:top w:val="none" w:sz="0" w:space="0" w:color="auto"/>
                <w:left w:val="none" w:sz="0" w:space="0" w:color="auto"/>
                <w:bottom w:val="none" w:sz="0" w:space="0" w:color="auto"/>
                <w:right w:val="none" w:sz="0" w:space="0" w:color="auto"/>
              </w:divBdr>
            </w:div>
          </w:divsChild>
        </w:div>
        <w:div w:id="196635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06144">
          <w:marLeft w:val="0"/>
          <w:marRight w:val="0"/>
          <w:marTop w:val="0"/>
          <w:marBottom w:val="0"/>
          <w:divBdr>
            <w:top w:val="none" w:sz="0" w:space="0" w:color="auto"/>
            <w:left w:val="none" w:sz="0" w:space="0" w:color="auto"/>
            <w:bottom w:val="none" w:sz="0" w:space="0" w:color="auto"/>
            <w:right w:val="none" w:sz="0" w:space="0" w:color="auto"/>
          </w:divBdr>
          <w:divsChild>
            <w:div w:id="2030524336">
              <w:marLeft w:val="0"/>
              <w:marRight w:val="0"/>
              <w:marTop w:val="0"/>
              <w:marBottom w:val="0"/>
              <w:divBdr>
                <w:top w:val="none" w:sz="0" w:space="0" w:color="auto"/>
                <w:left w:val="none" w:sz="0" w:space="0" w:color="auto"/>
                <w:bottom w:val="none" w:sz="0" w:space="0" w:color="auto"/>
                <w:right w:val="none" w:sz="0" w:space="0" w:color="auto"/>
              </w:divBdr>
            </w:div>
          </w:divsChild>
        </w:div>
        <w:div w:id="1836919814">
          <w:marLeft w:val="0"/>
          <w:marRight w:val="0"/>
          <w:marTop w:val="0"/>
          <w:marBottom w:val="0"/>
          <w:divBdr>
            <w:top w:val="none" w:sz="0" w:space="0" w:color="auto"/>
            <w:left w:val="none" w:sz="0" w:space="0" w:color="auto"/>
            <w:bottom w:val="none" w:sz="0" w:space="0" w:color="auto"/>
            <w:right w:val="none" w:sz="0" w:space="0" w:color="auto"/>
          </w:divBdr>
          <w:divsChild>
            <w:div w:id="1576620644">
              <w:marLeft w:val="0"/>
              <w:marRight w:val="0"/>
              <w:marTop w:val="0"/>
              <w:marBottom w:val="0"/>
              <w:divBdr>
                <w:top w:val="none" w:sz="0" w:space="0" w:color="auto"/>
                <w:left w:val="none" w:sz="0" w:space="0" w:color="auto"/>
                <w:bottom w:val="none" w:sz="0" w:space="0" w:color="auto"/>
                <w:right w:val="none" w:sz="0" w:space="0" w:color="auto"/>
              </w:divBdr>
            </w:div>
          </w:divsChild>
        </w:div>
        <w:div w:id="1433162319">
          <w:marLeft w:val="0"/>
          <w:marRight w:val="0"/>
          <w:marTop w:val="0"/>
          <w:marBottom w:val="0"/>
          <w:divBdr>
            <w:top w:val="none" w:sz="0" w:space="0" w:color="auto"/>
            <w:left w:val="none" w:sz="0" w:space="0" w:color="auto"/>
            <w:bottom w:val="none" w:sz="0" w:space="0" w:color="auto"/>
            <w:right w:val="none" w:sz="0" w:space="0" w:color="auto"/>
          </w:divBdr>
          <w:divsChild>
            <w:div w:id="1344896798">
              <w:marLeft w:val="0"/>
              <w:marRight w:val="0"/>
              <w:marTop w:val="0"/>
              <w:marBottom w:val="0"/>
              <w:divBdr>
                <w:top w:val="none" w:sz="0" w:space="0" w:color="auto"/>
                <w:left w:val="none" w:sz="0" w:space="0" w:color="auto"/>
                <w:bottom w:val="none" w:sz="0" w:space="0" w:color="auto"/>
                <w:right w:val="none" w:sz="0" w:space="0" w:color="auto"/>
              </w:divBdr>
            </w:div>
          </w:divsChild>
        </w:div>
        <w:div w:id="2117677550">
          <w:marLeft w:val="0"/>
          <w:marRight w:val="0"/>
          <w:marTop w:val="0"/>
          <w:marBottom w:val="0"/>
          <w:divBdr>
            <w:top w:val="none" w:sz="0" w:space="0" w:color="auto"/>
            <w:left w:val="none" w:sz="0" w:space="0" w:color="auto"/>
            <w:bottom w:val="none" w:sz="0" w:space="0" w:color="auto"/>
            <w:right w:val="none" w:sz="0" w:space="0" w:color="auto"/>
          </w:divBdr>
          <w:divsChild>
            <w:div w:id="755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2164">
      <w:bodyDiv w:val="1"/>
      <w:marLeft w:val="0"/>
      <w:marRight w:val="0"/>
      <w:marTop w:val="0"/>
      <w:marBottom w:val="0"/>
      <w:divBdr>
        <w:top w:val="none" w:sz="0" w:space="0" w:color="auto"/>
        <w:left w:val="none" w:sz="0" w:space="0" w:color="auto"/>
        <w:bottom w:val="none" w:sz="0" w:space="0" w:color="auto"/>
        <w:right w:val="none" w:sz="0" w:space="0" w:color="auto"/>
      </w:divBdr>
    </w:div>
    <w:div w:id="2114855817">
      <w:bodyDiv w:val="1"/>
      <w:marLeft w:val="0"/>
      <w:marRight w:val="0"/>
      <w:marTop w:val="0"/>
      <w:marBottom w:val="0"/>
      <w:divBdr>
        <w:top w:val="none" w:sz="0" w:space="0" w:color="auto"/>
        <w:left w:val="none" w:sz="0" w:space="0" w:color="auto"/>
        <w:bottom w:val="none" w:sz="0" w:space="0" w:color="auto"/>
        <w:right w:val="none" w:sz="0" w:space="0" w:color="auto"/>
      </w:divBdr>
      <w:divsChild>
        <w:div w:id="59256422">
          <w:marLeft w:val="0"/>
          <w:marRight w:val="0"/>
          <w:marTop w:val="0"/>
          <w:marBottom w:val="0"/>
          <w:divBdr>
            <w:top w:val="none" w:sz="0" w:space="0" w:color="auto"/>
            <w:left w:val="none" w:sz="0" w:space="0" w:color="auto"/>
            <w:bottom w:val="none" w:sz="0" w:space="0" w:color="auto"/>
            <w:right w:val="none" w:sz="0" w:space="0" w:color="auto"/>
          </w:divBdr>
          <w:divsChild>
            <w:div w:id="762997467">
              <w:marLeft w:val="0"/>
              <w:marRight w:val="0"/>
              <w:marTop w:val="0"/>
              <w:marBottom w:val="0"/>
              <w:divBdr>
                <w:top w:val="none" w:sz="0" w:space="0" w:color="auto"/>
                <w:left w:val="none" w:sz="0" w:space="0" w:color="auto"/>
                <w:bottom w:val="none" w:sz="0" w:space="0" w:color="auto"/>
                <w:right w:val="none" w:sz="0" w:space="0" w:color="auto"/>
              </w:divBdr>
            </w:div>
          </w:divsChild>
        </w:div>
        <w:div w:id="418252092">
          <w:marLeft w:val="0"/>
          <w:marRight w:val="0"/>
          <w:marTop w:val="0"/>
          <w:marBottom w:val="0"/>
          <w:divBdr>
            <w:top w:val="none" w:sz="0" w:space="0" w:color="auto"/>
            <w:left w:val="none" w:sz="0" w:space="0" w:color="auto"/>
            <w:bottom w:val="none" w:sz="0" w:space="0" w:color="auto"/>
            <w:right w:val="none" w:sz="0" w:space="0" w:color="auto"/>
          </w:divBdr>
          <w:divsChild>
            <w:div w:id="1257521781">
              <w:marLeft w:val="0"/>
              <w:marRight w:val="0"/>
              <w:marTop w:val="0"/>
              <w:marBottom w:val="0"/>
              <w:divBdr>
                <w:top w:val="none" w:sz="0" w:space="0" w:color="auto"/>
                <w:left w:val="none" w:sz="0" w:space="0" w:color="auto"/>
                <w:bottom w:val="none" w:sz="0" w:space="0" w:color="auto"/>
                <w:right w:val="none" w:sz="0" w:space="0" w:color="auto"/>
              </w:divBdr>
            </w:div>
          </w:divsChild>
        </w:div>
        <w:div w:id="13575557">
          <w:marLeft w:val="0"/>
          <w:marRight w:val="0"/>
          <w:marTop w:val="0"/>
          <w:marBottom w:val="0"/>
          <w:divBdr>
            <w:top w:val="none" w:sz="0" w:space="0" w:color="auto"/>
            <w:left w:val="none" w:sz="0" w:space="0" w:color="auto"/>
            <w:bottom w:val="none" w:sz="0" w:space="0" w:color="auto"/>
            <w:right w:val="none" w:sz="0" w:space="0" w:color="auto"/>
          </w:divBdr>
          <w:divsChild>
            <w:div w:id="15265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6670">
      <w:bodyDiv w:val="1"/>
      <w:marLeft w:val="0"/>
      <w:marRight w:val="0"/>
      <w:marTop w:val="0"/>
      <w:marBottom w:val="0"/>
      <w:divBdr>
        <w:top w:val="none" w:sz="0" w:space="0" w:color="auto"/>
        <w:left w:val="none" w:sz="0" w:space="0" w:color="auto"/>
        <w:bottom w:val="none" w:sz="0" w:space="0" w:color="auto"/>
        <w:right w:val="none" w:sz="0" w:space="0" w:color="auto"/>
      </w:divBdr>
      <w:divsChild>
        <w:div w:id="1254361704">
          <w:marLeft w:val="0"/>
          <w:marRight w:val="0"/>
          <w:marTop w:val="0"/>
          <w:marBottom w:val="0"/>
          <w:divBdr>
            <w:top w:val="none" w:sz="0" w:space="0" w:color="auto"/>
            <w:left w:val="none" w:sz="0" w:space="0" w:color="auto"/>
            <w:bottom w:val="none" w:sz="0" w:space="0" w:color="auto"/>
            <w:right w:val="none" w:sz="0" w:space="0" w:color="auto"/>
          </w:divBdr>
          <w:divsChild>
            <w:div w:id="1824856755">
              <w:marLeft w:val="0"/>
              <w:marRight w:val="0"/>
              <w:marTop w:val="0"/>
              <w:marBottom w:val="0"/>
              <w:divBdr>
                <w:top w:val="none" w:sz="0" w:space="0" w:color="auto"/>
                <w:left w:val="none" w:sz="0" w:space="0" w:color="auto"/>
                <w:bottom w:val="none" w:sz="0" w:space="0" w:color="auto"/>
                <w:right w:val="none" w:sz="0" w:space="0" w:color="auto"/>
              </w:divBdr>
            </w:div>
          </w:divsChild>
        </w:div>
        <w:div w:id="1072854666">
          <w:marLeft w:val="0"/>
          <w:marRight w:val="0"/>
          <w:marTop w:val="0"/>
          <w:marBottom w:val="0"/>
          <w:divBdr>
            <w:top w:val="none" w:sz="0" w:space="0" w:color="auto"/>
            <w:left w:val="none" w:sz="0" w:space="0" w:color="auto"/>
            <w:bottom w:val="none" w:sz="0" w:space="0" w:color="auto"/>
            <w:right w:val="none" w:sz="0" w:space="0" w:color="auto"/>
          </w:divBdr>
          <w:divsChild>
            <w:div w:id="1021475480">
              <w:marLeft w:val="0"/>
              <w:marRight w:val="0"/>
              <w:marTop w:val="0"/>
              <w:marBottom w:val="0"/>
              <w:divBdr>
                <w:top w:val="none" w:sz="0" w:space="0" w:color="auto"/>
                <w:left w:val="none" w:sz="0" w:space="0" w:color="auto"/>
                <w:bottom w:val="none" w:sz="0" w:space="0" w:color="auto"/>
                <w:right w:val="none" w:sz="0" w:space="0" w:color="auto"/>
              </w:divBdr>
            </w:div>
          </w:divsChild>
        </w:div>
        <w:div w:id="1113475952">
          <w:marLeft w:val="0"/>
          <w:marRight w:val="0"/>
          <w:marTop w:val="0"/>
          <w:marBottom w:val="0"/>
          <w:divBdr>
            <w:top w:val="none" w:sz="0" w:space="0" w:color="auto"/>
            <w:left w:val="none" w:sz="0" w:space="0" w:color="auto"/>
            <w:bottom w:val="none" w:sz="0" w:space="0" w:color="auto"/>
            <w:right w:val="none" w:sz="0" w:space="0" w:color="auto"/>
          </w:divBdr>
          <w:divsChild>
            <w:div w:id="1633556914">
              <w:marLeft w:val="0"/>
              <w:marRight w:val="0"/>
              <w:marTop w:val="0"/>
              <w:marBottom w:val="0"/>
              <w:divBdr>
                <w:top w:val="none" w:sz="0" w:space="0" w:color="auto"/>
                <w:left w:val="none" w:sz="0" w:space="0" w:color="auto"/>
                <w:bottom w:val="none" w:sz="0" w:space="0" w:color="auto"/>
                <w:right w:val="none" w:sz="0" w:space="0" w:color="auto"/>
              </w:divBdr>
            </w:div>
          </w:divsChild>
        </w:div>
        <w:div w:id="1076247840">
          <w:marLeft w:val="0"/>
          <w:marRight w:val="0"/>
          <w:marTop w:val="0"/>
          <w:marBottom w:val="0"/>
          <w:divBdr>
            <w:top w:val="none" w:sz="0" w:space="0" w:color="auto"/>
            <w:left w:val="none" w:sz="0" w:space="0" w:color="auto"/>
            <w:bottom w:val="none" w:sz="0" w:space="0" w:color="auto"/>
            <w:right w:val="none" w:sz="0" w:space="0" w:color="auto"/>
          </w:divBdr>
          <w:divsChild>
            <w:div w:id="1017778189">
              <w:marLeft w:val="0"/>
              <w:marRight w:val="0"/>
              <w:marTop w:val="0"/>
              <w:marBottom w:val="0"/>
              <w:divBdr>
                <w:top w:val="none" w:sz="0" w:space="0" w:color="auto"/>
                <w:left w:val="none" w:sz="0" w:space="0" w:color="auto"/>
                <w:bottom w:val="none" w:sz="0" w:space="0" w:color="auto"/>
                <w:right w:val="none" w:sz="0" w:space="0" w:color="auto"/>
              </w:divBdr>
            </w:div>
          </w:divsChild>
        </w:div>
        <w:div w:id="98187865">
          <w:marLeft w:val="0"/>
          <w:marRight w:val="0"/>
          <w:marTop w:val="0"/>
          <w:marBottom w:val="0"/>
          <w:divBdr>
            <w:top w:val="none" w:sz="0" w:space="0" w:color="auto"/>
            <w:left w:val="none" w:sz="0" w:space="0" w:color="auto"/>
            <w:bottom w:val="none" w:sz="0" w:space="0" w:color="auto"/>
            <w:right w:val="none" w:sz="0" w:space="0" w:color="auto"/>
          </w:divBdr>
          <w:divsChild>
            <w:div w:id="7068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79013">
      <w:bodyDiv w:val="1"/>
      <w:marLeft w:val="0"/>
      <w:marRight w:val="0"/>
      <w:marTop w:val="0"/>
      <w:marBottom w:val="0"/>
      <w:divBdr>
        <w:top w:val="none" w:sz="0" w:space="0" w:color="auto"/>
        <w:left w:val="none" w:sz="0" w:space="0" w:color="auto"/>
        <w:bottom w:val="none" w:sz="0" w:space="0" w:color="auto"/>
        <w:right w:val="none" w:sz="0" w:space="0" w:color="auto"/>
      </w:divBdr>
    </w:div>
    <w:div w:id="2129004708">
      <w:bodyDiv w:val="1"/>
      <w:marLeft w:val="0"/>
      <w:marRight w:val="0"/>
      <w:marTop w:val="0"/>
      <w:marBottom w:val="0"/>
      <w:divBdr>
        <w:top w:val="none" w:sz="0" w:space="0" w:color="auto"/>
        <w:left w:val="none" w:sz="0" w:space="0" w:color="auto"/>
        <w:bottom w:val="none" w:sz="0" w:space="0" w:color="auto"/>
        <w:right w:val="none" w:sz="0" w:space="0" w:color="auto"/>
      </w:divBdr>
    </w:div>
    <w:div w:id="2143617757">
      <w:bodyDiv w:val="1"/>
      <w:marLeft w:val="0"/>
      <w:marRight w:val="0"/>
      <w:marTop w:val="0"/>
      <w:marBottom w:val="0"/>
      <w:divBdr>
        <w:top w:val="none" w:sz="0" w:space="0" w:color="auto"/>
        <w:left w:val="none" w:sz="0" w:space="0" w:color="auto"/>
        <w:bottom w:val="none" w:sz="0" w:space="0" w:color="auto"/>
        <w:right w:val="none" w:sz="0" w:space="0" w:color="auto"/>
      </w:divBdr>
      <w:divsChild>
        <w:div w:id="428622028">
          <w:marLeft w:val="0"/>
          <w:marRight w:val="0"/>
          <w:marTop w:val="0"/>
          <w:marBottom w:val="0"/>
          <w:divBdr>
            <w:top w:val="none" w:sz="0" w:space="0" w:color="auto"/>
            <w:left w:val="none" w:sz="0" w:space="0" w:color="auto"/>
            <w:bottom w:val="none" w:sz="0" w:space="0" w:color="auto"/>
            <w:right w:val="none" w:sz="0" w:space="0" w:color="auto"/>
          </w:divBdr>
          <w:divsChild>
            <w:div w:id="275212239">
              <w:marLeft w:val="0"/>
              <w:marRight w:val="0"/>
              <w:marTop w:val="0"/>
              <w:marBottom w:val="0"/>
              <w:divBdr>
                <w:top w:val="none" w:sz="0" w:space="0" w:color="auto"/>
                <w:left w:val="none" w:sz="0" w:space="0" w:color="auto"/>
                <w:bottom w:val="none" w:sz="0" w:space="0" w:color="auto"/>
                <w:right w:val="none" w:sz="0" w:space="0" w:color="auto"/>
              </w:divBdr>
              <w:divsChild>
                <w:div w:id="668947265">
                  <w:marLeft w:val="0"/>
                  <w:marRight w:val="0"/>
                  <w:marTop w:val="0"/>
                  <w:marBottom w:val="0"/>
                  <w:divBdr>
                    <w:top w:val="none" w:sz="0" w:space="0" w:color="auto"/>
                    <w:left w:val="none" w:sz="0" w:space="0" w:color="auto"/>
                    <w:bottom w:val="none" w:sz="0" w:space="0" w:color="auto"/>
                    <w:right w:val="none" w:sz="0" w:space="0" w:color="auto"/>
                  </w:divBdr>
                  <w:divsChild>
                    <w:div w:id="1826773770">
                      <w:marLeft w:val="0"/>
                      <w:marRight w:val="0"/>
                      <w:marTop w:val="0"/>
                      <w:marBottom w:val="0"/>
                      <w:divBdr>
                        <w:top w:val="none" w:sz="0" w:space="0" w:color="auto"/>
                        <w:left w:val="none" w:sz="0" w:space="0" w:color="auto"/>
                        <w:bottom w:val="none" w:sz="0" w:space="0" w:color="auto"/>
                        <w:right w:val="none" w:sz="0" w:space="0" w:color="auto"/>
                      </w:divBdr>
                      <w:divsChild>
                        <w:div w:id="506482945">
                          <w:marLeft w:val="0"/>
                          <w:marRight w:val="0"/>
                          <w:marTop w:val="0"/>
                          <w:marBottom w:val="0"/>
                          <w:divBdr>
                            <w:top w:val="none" w:sz="0" w:space="0" w:color="auto"/>
                            <w:left w:val="none" w:sz="0" w:space="0" w:color="auto"/>
                            <w:bottom w:val="none" w:sz="0" w:space="0" w:color="auto"/>
                            <w:right w:val="none" w:sz="0" w:space="0" w:color="auto"/>
                          </w:divBdr>
                          <w:divsChild>
                            <w:div w:id="1533179383">
                              <w:marLeft w:val="0"/>
                              <w:marRight w:val="0"/>
                              <w:marTop w:val="0"/>
                              <w:marBottom w:val="0"/>
                              <w:divBdr>
                                <w:top w:val="none" w:sz="0" w:space="0" w:color="auto"/>
                                <w:left w:val="none" w:sz="0" w:space="0" w:color="auto"/>
                                <w:bottom w:val="none" w:sz="0" w:space="0" w:color="auto"/>
                                <w:right w:val="none" w:sz="0" w:space="0" w:color="auto"/>
                              </w:divBdr>
                              <w:divsChild>
                                <w:div w:id="1689401961">
                                  <w:marLeft w:val="0"/>
                                  <w:marRight w:val="0"/>
                                  <w:marTop w:val="0"/>
                                  <w:marBottom w:val="0"/>
                                  <w:divBdr>
                                    <w:top w:val="none" w:sz="0" w:space="0" w:color="auto"/>
                                    <w:left w:val="none" w:sz="0" w:space="0" w:color="auto"/>
                                    <w:bottom w:val="none" w:sz="0" w:space="0" w:color="auto"/>
                                    <w:right w:val="none" w:sz="0" w:space="0" w:color="auto"/>
                                  </w:divBdr>
                                  <w:divsChild>
                                    <w:div w:id="430711683">
                                      <w:marLeft w:val="0"/>
                                      <w:marRight w:val="0"/>
                                      <w:marTop w:val="0"/>
                                      <w:marBottom w:val="0"/>
                                      <w:divBdr>
                                        <w:top w:val="none" w:sz="0" w:space="0" w:color="auto"/>
                                        <w:left w:val="none" w:sz="0" w:space="0" w:color="auto"/>
                                        <w:bottom w:val="none" w:sz="0" w:space="0" w:color="auto"/>
                                        <w:right w:val="none" w:sz="0" w:space="0" w:color="auto"/>
                                      </w:divBdr>
                                      <w:divsChild>
                                        <w:div w:id="1735808108">
                                          <w:marLeft w:val="0"/>
                                          <w:marRight w:val="0"/>
                                          <w:marTop w:val="0"/>
                                          <w:marBottom w:val="0"/>
                                          <w:divBdr>
                                            <w:top w:val="none" w:sz="0" w:space="0" w:color="auto"/>
                                            <w:left w:val="none" w:sz="0" w:space="0" w:color="auto"/>
                                            <w:bottom w:val="none" w:sz="0" w:space="0" w:color="auto"/>
                                            <w:right w:val="none" w:sz="0" w:space="0" w:color="auto"/>
                                          </w:divBdr>
                                          <w:divsChild>
                                            <w:div w:id="2088526787">
                                              <w:marLeft w:val="0"/>
                                              <w:marRight w:val="0"/>
                                              <w:marTop w:val="0"/>
                                              <w:marBottom w:val="0"/>
                                              <w:divBdr>
                                                <w:top w:val="none" w:sz="0" w:space="0" w:color="auto"/>
                                                <w:left w:val="none" w:sz="0" w:space="0" w:color="auto"/>
                                                <w:bottom w:val="none" w:sz="0" w:space="0" w:color="auto"/>
                                                <w:right w:val="none" w:sz="0" w:space="0" w:color="auto"/>
                                              </w:divBdr>
                                            </w:div>
                                          </w:divsChild>
                                        </w:div>
                                        <w:div w:id="1159149592">
                                          <w:marLeft w:val="0"/>
                                          <w:marRight w:val="0"/>
                                          <w:marTop w:val="0"/>
                                          <w:marBottom w:val="0"/>
                                          <w:divBdr>
                                            <w:top w:val="none" w:sz="0" w:space="0" w:color="auto"/>
                                            <w:left w:val="none" w:sz="0" w:space="0" w:color="auto"/>
                                            <w:bottom w:val="none" w:sz="0" w:space="0" w:color="auto"/>
                                            <w:right w:val="none" w:sz="0" w:space="0" w:color="auto"/>
                                          </w:divBdr>
                                          <w:divsChild>
                                            <w:div w:id="272136205">
                                              <w:marLeft w:val="0"/>
                                              <w:marRight w:val="0"/>
                                              <w:marTop w:val="0"/>
                                              <w:marBottom w:val="0"/>
                                              <w:divBdr>
                                                <w:top w:val="none" w:sz="0" w:space="0" w:color="auto"/>
                                                <w:left w:val="none" w:sz="0" w:space="0" w:color="auto"/>
                                                <w:bottom w:val="none" w:sz="0" w:space="0" w:color="auto"/>
                                                <w:right w:val="none" w:sz="0" w:space="0" w:color="auto"/>
                                              </w:divBdr>
                                            </w:div>
                                          </w:divsChild>
                                        </w:div>
                                        <w:div w:id="408581543">
                                          <w:marLeft w:val="0"/>
                                          <w:marRight w:val="0"/>
                                          <w:marTop w:val="0"/>
                                          <w:marBottom w:val="0"/>
                                          <w:divBdr>
                                            <w:top w:val="none" w:sz="0" w:space="0" w:color="auto"/>
                                            <w:left w:val="none" w:sz="0" w:space="0" w:color="auto"/>
                                            <w:bottom w:val="none" w:sz="0" w:space="0" w:color="auto"/>
                                            <w:right w:val="none" w:sz="0" w:space="0" w:color="auto"/>
                                          </w:divBdr>
                                          <w:divsChild>
                                            <w:div w:id="791166200">
                                              <w:marLeft w:val="0"/>
                                              <w:marRight w:val="0"/>
                                              <w:marTop w:val="0"/>
                                              <w:marBottom w:val="0"/>
                                              <w:divBdr>
                                                <w:top w:val="none" w:sz="0" w:space="0" w:color="auto"/>
                                                <w:left w:val="none" w:sz="0" w:space="0" w:color="auto"/>
                                                <w:bottom w:val="none" w:sz="0" w:space="0" w:color="auto"/>
                                                <w:right w:val="none" w:sz="0" w:space="0" w:color="auto"/>
                                              </w:divBdr>
                                            </w:div>
                                          </w:divsChild>
                                        </w:div>
                                        <w:div w:id="1801874009">
                                          <w:marLeft w:val="0"/>
                                          <w:marRight w:val="0"/>
                                          <w:marTop w:val="0"/>
                                          <w:marBottom w:val="0"/>
                                          <w:divBdr>
                                            <w:top w:val="none" w:sz="0" w:space="0" w:color="auto"/>
                                            <w:left w:val="none" w:sz="0" w:space="0" w:color="auto"/>
                                            <w:bottom w:val="none" w:sz="0" w:space="0" w:color="auto"/>
                                            <w:right w:val="none" w:sz="0" w:space="0" w:color="auto"/>
                                          </w:divBdr>
                                          <w:divsChild>
                                            <w:div w:id="81220263">
                                              <w:marLeft w:val="0"/>
                                              <w:marRight w:val="0"/>
                                              <w:marTop w:val="0"/>
                                              <w:marBottom w:val="0"/>
                                              <w:divBdr>
                                                <w:top w:val="none" w:sz="0" w:space="0" w:color="auto"/>
                                                <w:left w:val="none" w:sz="0" w:space="0" w:color="auto"/>
                                                <w:bottom w:val="none" w:sz="0" w:space="0" w:color="auto"/>
                                                <w:right w:val="none" w:sz="0" w:space="0" w:color="auto"/>
                                              </w:divBdr>
                                            </w:div>
                                          </w:divsChild>
                                        </w:div>
                                        <w:div w:id="35554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523442821">
                                          <w:marLeft w:val="0"/>
                                          <w:marRight w:val="0"/>
                                          <w:marTop w:val="0"/>
                                          <w:marBottom w:val="0"/>
                                          <w:divBdr>
                                            <w:top w:val="none" w:sz="0" w:space="0" w:color="auto"/>
                                            <w:left w:val="none" w:sz="0" w:space="0" w:color="auto"/>
                                            <w:bottom w:val="none" w:sz="0" w:space="0" w:color="auto"/>
                                            <w:right w:val="none" w:sz="0" w:space="0" w:color="auto"/>
                                          </w:divBdr>
                                          <w:divsChild>
                                            <w:div w:id="12079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200710">
                          <w:marLeft w:val="0"/>
                          <w:marRight w:val="0"/>
                          <w:marTop w:val="0"/>
                          <w:marBottom w:val="0"/>
                          <w:divBdr>
                            <w:top w:val="none" w:sz="0" w:space="0" w:color="auto"/>
                            <w:left w:val="none" w:sz="0" w:space="0" w:color="auto"/>
                            <w:bottom w:val="none" w:sz="0" w:space="0" w:color="auto"/>
                            <w:right w:val="none" w:sz="0" w:space="0" w:color="auto"/>
                          </w:divBdr>
                          <w:divsChild>
                            <w:div w:id="884221762">
                              <w:marLeft w:val="0"/>
                              <w:marRight w:val="0"/>
                              <w:marTop w:val="0"/>
                              <w:marBottom w:val="0"/>
                              <w:divBdr>
                                <w:top w:val="none" w:sz="0" w:space="0" w:color="auto"/>
                                <w:left w:val="none" w:sz="0" w:space="0" w:color="auto"/>
                                <w:bottom w:val="none" w:sz="0" w:space="0" w:color="auto"/>
                                <w:right w:val="none" w:sz="0" w:space="0" w:color="auto"/>
                              </w:divBdr>
                              <w:divsChild>
                                <w:div w:id="413938306">
                                  <w:marLeft w:val="0"/>
                                  <w:marRight w:val="0"/>
                                  <w:marTop w:val="0"/>
                                  <w:marBottom w:val="0"/>
                                  <w:divBdr>
                                    <w:top w:val="none" w:sz="0" w:space="0" w:color="auto"/>
                                    <w:left w:val="none" w:sz="0" w:space="0" w:color="auto"/>
                                    <w:bottom w:val="none" w:sz="0" w:space="0" w:color="auto"/>
                                    <w:right w:val="none" w:sz="0" w:space="0" w:color="auto"/>
                                  </w:divBdr>
                                  <w:divsChild>
                                    <w:div w:id="1982878189">
                                      <w:marLeft w:val="0"/>
                                      <w:marRight w:val="0"/>
                                      <w:marTop w:val="0"/>
                                      <w:marBottom w:val="0"/>
                                      <w:divBdr>
                                        <w:top w:val="none" w:sz="0" w:space="0" w:color="auto"/>
                                        <w:left w:val="none" w:sz="0" w:space="0" w:color="auto"/>
                                        <w:bottom w:val="none" w:sz="0" w:space="0" w:color="auto"/>
                                        <w:right w:val="none" w:sz="0" w:space="0" w:color="auto"/>
                                      </w:divBdr>
                                      <w:divsChild>
                                        <w:div w:id="5832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0DE34-D70C-402B-8B62-1AFBF8D71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116</Pages>
  <Words>32556</Words>
  <Characters>185574</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19</cp:revision>
  <cp:lastPrinted>2025-08-14T10:50:00Z</cp:lastPrinted>
  <dcterms:created xsi:type="dcterms:W3CDTF">2025-08-24T13:07:00Z</dcterms:created>
  <dcterms:modified xsi:type="dcterms:W3CDTF">2025-08-28T19:51:00Z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7a30fd7a-0bc2-4e08-8c52-895807f124f3</vt:lpwstr>
  </property>
</Properties>
</file>