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7DC" w:rsidRDefault="008A1417">
      <w:pPr>
        <w:pStyle w:val="Ttulo"/>
        <w:spacing w:before="200"/>
        <w:jc w:val="center"/>
        <w:rPr>
          <w:b/>
        </w:rPr>
      </w:pPr>
      <w:bookmarkStart w:id="0" w:name="_k0tpbr31jpmu" w:colFirst="0" w:colLast="0"/>
      <w:bookmarkEnd w:id="0"/>
      <w:proofErr w:type="spellStart"/>
      <w:r>
        <w:rPr>
          <w:b/>
        </w:rPr>
        <w:t>Automatidata</w:t>
      </w:r>
      <w:proofErr w:type="spellEnd"/>
      <w:r>
        <w:rPr>
          <w:b/>
        </w:rPr>
        <w:t>: TLC</w:t>
      </w:r>
      <w:r w:rsidR="00EC6ED9">
        <w:rPr>
          <w:b/>
        </w:rPr>
        <w:t xml:space="preserve"> Estimated</w:t>
      </w:r>
      <w:r>
        <w:rPr>
          <w:b/>
        </w:rPr>
        <w:t xml:space="preserve"> Fare</w:t>
      </w:r>
      <w:r w:rsidR="0050116E">
        <w:rPr>
          <w:b/>
        </w:rPr>
        <w:t xml:space="preserve"> Proposal</w:t>
      </w:r>
    </w:p>
    <w:p w:rsidR="00C927DC" w:rsidRDefault="0050116E">
      <w:pPr>
        <w:pStyle w:val="Ttulo2"/>
        <w:rPr>
          <w:b/>
        </w:rPr>
      </w:pPr>
      <w:bookmarkStart w:id="1" w:name="_ktz5mlu0b7kz" w:colFirst="0" w:colLast="0"/>
      <w:bookmarkEnd w:id="1"/>
      <w:r>
        <w:rPr>
          <w:b/>
        </w:rPr>
        <w:t>Overview:</w:t>
      </w:r>
    </w:p>
    <w:p w:rsidR="00C927DC" w:rsidRDefault="008A141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</w:pPr>
      <w:proofErr w:type="spellStart"/>
      <w:r>
        <w:t>Automatidata</w:t>
      </w:r>
      <w:proofErr w:type="spellEnd"/>
      <w:r>
        <w:t xml:space="preserve"> has been hired by NYC’s Taxi and Limousine Commission (TLC) to analyze historical taxi data and build a regression model that predicts estimated taxi fares with 90% accuracy.</w:t>
      </w:r>
    </w:p>
    <w:p w:rsidR="00C927DC" w:rsidRDefault="00C927DC"/>
    <w:p w:rsidR="00C927DC" w:rsidRDefault="0050116E">
      <w:r>
        <w:pict w14:anchorId="6AAAD856">
          <v:rect id="_x0000_i1025" style="width:0;height:1.5pt" o:hralign="center" o:hrstd="t" o:hr="t" fillcolor="#a0a0a0" stroked="f"/>
        </w:pict>
      </w:r>
    </w:p>
    <w:p w:rsidR="00C927DC" w:rsidRDefault="00C927DC"/>
    <w:tbl>
      <w:tblPr>
        <w:tblStyle w:val="a"/>
        <w:tblW w:w="11055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5160"/>
        <w:gridCol w:w="2175"/>
        <w:gridCol w:w="2640"/>
      </w:tblGrid>
      <w:tr w:rsidR="00C927DC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7DC" w:rsidRDefault="0050116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7DC" w:rsidRDefault="0050116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7DC" w:rsidRDefault="0050116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7DC" w:rsidRDefault="0050116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 Activity)</w:t>
            </w:r>
          </w:p>
        </w:tc>
      </w:tr>
      <w:tr w:rsidR="00C927DC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7DC" w:rsidRDefault="0050116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7DC" w:rsidRDefault="0050116E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3866579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EC6ED9">
                  <w:t>Establish structure for project workflow (PACE)</w:t>
                </w:r>
              </w:sdtContent>
            </w:sdt>
          </w:p>
          <w:p w:rsidR="00C927DC" w:rsidRDefault="0050116E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PACE dropdown selector"/>
                <w:id w:val="2743616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EC6ED9">
                  <w:t>Plan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7DC" w:rsidRDefault="0050116E">
            <w:pPr>
              <w:widowControl w:val="0"/>
              <w:numPr>
                <w:ilvl w:val="0"/>
                <w:numId w:val="3"/>
              </w:numPr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Global-level project document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Deshawn Washington — Data Analysis Manager</w:t>
            </w:r>
          </w:p>
          <w:p w:rsidR="00C927DC" w:rsidRDefault="00C927DC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B11D38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Milestone tasks"/>
                <w:id w:val="-5511375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t>Write a project proposal</w:t>
                </w:r>
              </w:sdtContent>
            </w:sdt>
          </w:p>
          <w:p w:rsidR="00B11D38" w:rsidRDefault="00B11D38" w:rsidP="00B11D38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61300785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t>Plan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after="200" w:line="240" w:lineRule="auto"/>
              <w:ind w:left="180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</w:rPr>
              <w:t>Uli</w:t>
            </w:r>
            <w:proofErr w:type="spellEnd"/>
            <w:r>
              <w:rPr>
                <w:sz w:val="20"/>
                <w:szCs w:val="20"/>
              </w:rPr>
              <w:t xml:space="preserve"> King — Senior Project Manager</w:t>
            </w:r>
          </w:p>
        </w:tc>
      </w:tr>
      <w:tr w:rsidR="00B11D38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75305382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t>Compile summary information about the data</w:t>
                </w:r>
              </w:sdtContent>
            </w:sdt>
          </w:p>
          <w:p w:rsidR="00B11D38" w:rsidRDefault="00B11D38" w:rsidP="00B11D38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48150650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files ready for EDA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B11D38" w:rsidRDefault="00B11D38" w:rsidP="00B11D38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</w:rPr>
              <w:t>Luana</w:t>
            </w:r>
            <w:proofErr w:type="spellEnd"/>
            <w:r>
              <w:rPr>
                <w:sz w:val="20"/>
                <w:szCs w:val="20"/>
              </w:rPr>
              <w:t xml:space="preserve"> Rodriquez — Senior Data Analyst</w:t>
            </w:r>
          </w:p>
          <w:p w:rsidR="00B11D38" w:rsidRDefault="00B11D38" w:rsidP="00B11D38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B11D38" w:rsidRDefault="00B11D38" w:rsidP="00B11D38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B11D38" w:rsidRDefault="00B11D38" w:rsidP="00B11D38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B11D38" w:rsidRDefault="00B11D38" w:rsidP="00B11D38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B11D38" w:rsidRDefault="00B11D38" w:rsidP="00B11D38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B11D38" w:rsidRDefault="00B11D38" w:rsidP="00B11D38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B11D38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23393099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t>Begin exploring the data</w:t>
                </w:r>
              </w:sdtContent>
            </w:sdt>
          </w:p>
          <w:p w:rsidR="00B11D38" w:rsidRDefault="00B11D38" w:rsidP="00B11D38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88476715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Deshawn Washington — Data Analysis Manager</w:t>
            </w:r>
          </w:p>
        </w:tc>
      </w:tr>
      <w:tr w:rsidR="00B11D38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20589283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t>Data exploration and cleaning</w:t>
                </w:r>
              </w:sdtContent>
            </w:sdt>
          </w:p>
          <w:p w:rsidR="00B11D38" w:rsidRDefault="00B11D38" w:rsidP="00B11D38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191263948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86869587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EDA report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B11D38" w:rsidRDefault="00B11D38" w:rsidP="00B11D38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</w:rPr>
              <w:t>Luana</w:t>
            </w:r>
            <w:proofErr w:type="spellEnd"/>
            <w:r>
              <w:rPr>
                <w:sz w:val="20"/>
                <w:szCs w:val="20"/>
              </w:rPr>
              <w:t xml:space="preserve"> Rodriquez — Senior Data Analyst</w:t>
            </w:r>
          </w:p>
          <w:p w:rsidR="00B11D38" w:rsidRDefault="00B11D38" w:rsidP="00B11D38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B11D38" w:rsidRDefault="00B11D38" w:rsidP="00B11D38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B11D38" w:rsidRDefault="00B11D38" w:rsidP="00B11D38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B11D38" w:rsidRDefault="00B11D38" w:rsidP="00B11D38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:rsidR="00B11D38" w:rsidRDefault="00B11D38" w:rsidP="00B11D38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B11D38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43129130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t>Visualization building</w:t>
                </w:r>
              </w:sdtContent>
            </w:sdt>
          </w:p>
          <w:p w:rsidR="00B11D38" w:rsidRDefault="00B11D38" w:rsidP="00B11D38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5427001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98177523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Tableau dashboard/visualizations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</w:rPr>
              <w:t>Uli</w:t>
            </w:r>
            <w:proofErr w:type="spellEnd"/>
            <w:r>
              <w:rPr>
                <w:sz w:val="20"/>
                <w:szCs w:val="20"/>
              </w:rPr>
              <w:t xml:space="preserve"> King — Senior Project Manager</w:t>
            </w:r>
          </w:p>
        </w:tc>
      </w:tr>
      <w:tr w:rsidR="00B11D38">
        <w:trPr>
          <w:trHeight w:val="994"/>
        </w:trPr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50708016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t>Compute descriptive statistics</w:t>
                </w:r>
              </w:sdtContent>
            </w:sdt>
          </w:p>
          <w:p w:rsidR="00B11D38" w:rsidRDefault="00B11D38" w:rsidP="00B11D38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65351123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of testing results between two important variables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Deshawn Washington — Data Analysis Manager</w:t>
            </w:r>
          </w:p>
        </w:tc>
      </w:tr>
      <w:tr w:rsidR="00B11D38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97418181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t>Conduct hypothesis testing</w:t>
                </w:r>
              </w:sdtContent>
            </w:sdt>
          </w:p>
          <w:p w:rsidR="00B11D38" w:rsidRDefault="00B11D38" w:rsidP="00B11D38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214139478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8132853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Udo </w:t>
            </w:r>
            <w:proofErr w:type="spellStart"/>
            <w:r>
              <w:rPr>
                <w:sz w:val="20"/>
                <w:szCs w:val="20"/>
              </w:rPr>
              <w:t>Bankole</w:t>
            </w:r>
            <w:proofErr w:type="spellEnd"/>
            <w:r>
              <w:rPr>
                <w:sz w:val="20"/>
                <w:szCs w:val="20"/>
              </w:rPr>
              <w:t xml:space="preserve"> — Director of Data Analysis</w:t>
            </w:r>
          </w:p>
        </w:tc>
      </w:tr>
      <w:tr w:rsidR="00B11D38" w:rsidRPr="00B11D38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03057204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t>Build a regression model</w:t>
                </w:r>
              </w:sdtContent>
            </w:sdt>
          </w:p>
          <w:p w:rsidR="00B11D38" w:rsidRDefault="00B11D38" w:rsidP="00B11D38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24283217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154325900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Pr="0025649E" w:rsidRDefault="00B11D38" w:rsidP="00B11D38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  <w:lang w:val="es-EC"/>
              </w:rPr>
            </w:pPr>
            <w:proofErr w:type="spellStart"/>
            <w:r w:rsidRPr="0025649E">
              <w:rPr>
                <w:sz w:val="20"/>
                <w:szCs w:val="20"/>
                <w:lang w:val="es-EC"/>
              </w:rPr>
              <w:t>Luana</w:t>
            </w:r>
            <w:proofErr w:type="spellEnd"/>
            <w:r w:rsidRPr="0025649E">
              <w:rPr>
                <w:sz w:val="20"/>
                <w:szCs w:val="20"/>
                <w:lang w:val="es-EC"/>
              </w:rPr>
              <w:t xml:space="preserve"> </w:t>
            </w:r>
            <w:proofErr w:type="spellStart"/>
            <w:r w:rsidRPr="0025649E">
              <w:rPr>
                <w:sz w:val="20"/>
                <w:szCs w:val="20"/>
                <w:lang w:val="es-EC"/>
              </w:rPr>
              <w:t>Rodriquez</w:t>
            </w:r>
            <w:proofErr w:type="spellEnd"/>
            <w:r w:rsidRPr="0025649E">
              <w:rPr>
                <w:sz w:val="20"/>
                <w:szCs w:val="20"/>
                <w:lang w:val="es-EC"/>
              </w:rPr>
              <w:t xml:space="preserve"> — Senior Data </w:t>
            </w:r>
            <w:proofErr w:type="spellStart"/>
            <w:r w:rsidRPr="0025649E">
              <w:rPr>
                <w:sz w:val="20"/>
                <w:szCs w:val="20"/>
                <w:lang w:val="es-EC"/>
              </w:rPr>
              <w:t>Analyst</w:t>
            </w:r>
            <w:proofErr w:type="spellEnd"/>
          </w:p>
        </w:tc>
      </w:tr>
      <w:tr w:rsidR="00B11D38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26864153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t>Evaluate the model</w:t>
                </w:r>
              </w:sdtContent>
            </w:sdt>
          </w:p>
          <w:p w:rsidR="00B11D38" w:rsidRDefault="00B11D38" w:rsidP="00B11D38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62852013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the success of the model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Udo </w:t>
            </w:r>
            <w:proofErr w:type="spellStart"/>
            <w:r>
              <w:rPr>
                <w:sz w:val="20"/>
                <w:szCs w:val="20"/>
              </w:rPr>
              <w:t>Bankole</w:t>
            </w:r>
            <w:proofErr w:type="spellEnd"/>
            <w:r>
              <w:rPr>
                <w:sz w:val="20"/>
                <w:szCs w:val="20"/>
              </w:rPr>
              <w:t xml:space="preserve"> — Director of Data Analysis</w:t>
            </w:r>
          </w:p>
        </w:tc>
      </w:tr>
      <w:tr w:rsidR="00B11D38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48882325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t>Communicate final insights with stakeholders</w:t>
                </w:r>
              </w:sdtContent>
            </w:sdt>
          </w:p>
          <w:p w:rsidR="00B11D38" w:rsidRDefault="00B11D38" w:rsidP="00B11D38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1451771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Final model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B11D38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6a</w:t>
            </w:r>
          </w:p>
        </w:tc>
        <w:tc>
          <w:tcPr>
            <w:tcW w:w="5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6791118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t xml:space="preserve">Not necessary for this project </w:t>
                </w:r>
              </w:sdtContent>
            </w:sdt>
          </w:p>
          <w:p w:rsidR="00B11D38" w:rsidRDefault="00B11D38" w:rsidP="00B11D38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10345627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to all stakeholders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D38" w:rsidRDefault="00B11D38" w:rsidP="00B11D38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</w:tbl>
    <w:p w:rsidR="00C927DC" w:rsidRDefault="00C927DC"/>
    <w:p w:rsidR="00B11D38" w:rsidRDefault="00B11D38"/>
    <w:p w:rsidR="00B11D38" w:rsidRDefault="00B11D38"/>
    <w:p w:rsidR="00B11D38" w:rsidRDefault="00B11D38" w:rsidP="00B11D38">
      <w:pPr>
        <w:spacing w:line="240" w:lineRule="auto"/>
        <w:rPr>
          <w:highlight w:val="white"/>
        </w:rPr>
      </w:pPr>
      <w:r>
        <w:t xml:space="preserve">Note: The estimated times for the milestones in the example equate to the length of the courses where you will learn the necessary skills. </w:t>
      </w:r>
      <w:r>
        <w:rPr>
          <w:highlight w:val="white"/>
        </w:rPr>
        <w:t>Realistic timelines when working with actual clients and data scientists as a data scientist</w:t>
      </w:r>
      <w:r>
        <w:t xml:space="preserve"> would most likely have tight deadlines, for example:</w:t>
      </w:r>
    </w:p>
    <w:p w:rsidR="00B11D38" w:rsidRDefault="00B11D38" w:rsidP="00B11D38"/>
    <w:p w:rsidR="00B11D38" w:rsidRDefault="00B11D38" w:rsidP="00B11D38">
      <w:pPr>
        <w:rPr>
          <w:highlight w:val="white"/>
        </w:rPr>
      </w:pPr>
    </w:p>
    <w:p w:rsidR="00B11D38" w:rsidRDefault="00B11D38" w:rsidP="00B11D38">
      <w:pPr>
        <w:rPr>
          <w:highlight w:val="white"/>
        </w:rPr>
      </w:pPr>
      <w:r>
        <w:rPr>
          <w:highlight w:val="white"/>
        </w:rPr>
        <w:t>Milestone 1: 1-2 days</w:t>
      </w:r>
    </w:p>
    <w:p w:rsidR="00B11D38" w:rsidRDefault="00B11D38" w:rsidP="00B11D38">
      <w:pPr>
        <w:rPr>
          <w:highlight w:val="white"/>
        </w:rPr>
      </w:pPr>
      <w:r>
        <w:rPr>
          <w:highlight w:val="white"/>
        </w:rPr>
        <w:t>Milestone 2: 2-3 weeks</w:t>
      </w:r>
    </w:p>
    <w:p w:rsidR="00B11D38" w:rsidRDefault="00B11D38" w:rsidP="00B11D38">
      <w:pPr>
        <w:rPr>
          <w:highlight w:val="white"/>
        </w:rPr>
      </w:pPr>
      <w:r>
        <w:rPr>
          <w:highlight w:val="white"/>
        </w:rPr>
        <w:t>Milestone 3: 1 week</w:t>
      </w:r>
    </w:p>
    <w:p w:rsidR="00B11D38" w:rsidRDefault="00B11D38" w:rsidP="00B11D38">
      <w:pPr>
        <w:rPr>
          <w:highlight w:val="white"/>
        </w:rPr>
      </w:pPr>
      <w:r>
        <w:rPr>
          <w:highlight w:val="white"/>
        </w:rPr>
        <w:t>Milestone 4: 1 week</w:t>
      </w:r>
    </w:p>
    <w:p w:rsidR="00B11D38" w:rsidRDefault="00B11D38" w:rsidP="00B11D38">
      <w:pPr>
        <w:rPr>
          <w:highlight w:val="white"/>
        </w:rPr>
      </w:pPr>
      <w:r>
        <w:rPr>
          <w:highlight w:val="white"/>
        </w:rPr>
        <w:t>Milestone 5: 1-2 weeks</w:t>
      </w:r>
    </w:p>
    <w:p w:rsidR="00B11D38" w:rsidRDefault="00B11D38">
      <w:bookmarkStart w:id="2" w:name="_GoBack"/>
      <w:bookmarkEnd w:id="2"/>
    </w:p>
    <w:sectPr w:rsidR="00B11D3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16E" w:rsidRDefault="0050116E">
      <w:pPr>
        <w:spacing w:line="240" w:lineRule="auto"/>
      </w:pPr>
      <w:r>
        <w:separator/>
      </w:r>
    </w:p>
  </w:endnote>
  <w:endnote w:type="continuationSeparator" w:id="0">
    <w:p w:rsidR="0050116E" w:rsidRDefault="005011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16E" w:rsidRDefault="0050116E">
      <w:pPr>
        <w:spacing w:line="240" w:lineRule="auto"/>
      </w:pPr>
      <w:r>
        <w:separator/>
      </w:r>
    </w:p>
  </w:footnote>
  <w:footnote w:type="continuationSeparator" w:id="0">
    <w:p w:rsidR="0050116E" w:rsidRDefault="005011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7DC" w:rsidRDefault="0050116E">
    <w:pPr>
      <w:ind w:left="450"/>
    </w:pPr>
    <w:r>
      <w:rPr>
        <w:rFonts w:ascii="Google Sans" w:eastAsia="Google Sans" w:hAnsi="Google Sans" w:cs="Google Sans"/>
        <w:b/>
        <w:noProof/>
        <w:sz w:val="20"/>
        <w:szCs w:val="20"/>
        <w:lang w:val="en-US"/>
      </w:rPr>
      <w:drawing>
        <wp:inline distT="114300" distB="114300" distL="114300" distR="114300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-304799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927DC" w:rsidRDefault="00C927D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F6BCB"/>
    <w:multiLevelType w:val="multilevel"/>
    <w:tmpl w:val="4C3E7390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0004AD"/>
    <w:multiLevelType w:val="multilevel"/>
    <w:tmpl w:val="24E6E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402C98"/>
    <w:multiLevelType w:val="multilevel"/>
    <w:tmpl w:val="F2007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81400D"/>
    <w:multiLevelType w:val="multilevel"/>
    <w:tmpl w:val="E99ED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DC"/>
    <w:rsid w:val="00317579"/>
    <w:rsid w:val="0050116E"/>
    <w:rsid w:val="00554F44"/>
    <w:rsid w:val="006A43E8"/>
    <w:rsid w:val="008A1417"/>
    <w:rsid w:val="00B11D38"/>
    <w:rsid w:val="00C927DC"/>
    <w:rsid w:val="00EC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91F0"/>
  <w15:docId w15:val="{B31616C2-5EE4-41DA-9F2D-8B3EA16D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5</cp:revision>
  <dcterms:created xsi:type="dcterms:W3CDTF">2023-11-20T16:51:00Z</dcterms:created>
  <dcterms:modified xsi:type="dcterms:W3CDTF">2023-11-20T21:56:00Z</dcterms:modified>
</cp:coreProperties>
</file>