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46" w:rsidRDefault="00BE4A46">
      <w:pPr>
        <w:pStyle w:val="BodyTextIndentedStandard"/>
        <w:ind w:left="0"/>
        <w:jc w:val="both"/>
        <w:rPr>
          <w:rFonts w:ascii="Tahoma" w:hAnsi="Tahoma"/>
        </w:rPr>
      </w:pPr>
    </w:p>
    <w:p w:rsidR="00BE4A46" w:rsidRDefault="00BE4A46">
      <w:pPr>
        <w:pStyle w:val="BodyTextIndentedStandard"/>
        <w:ind w:left="0"/>
        <w:jc w:val="both"/>
        <w:rPr>
          <w:rFonts w:ascii="Tahoma" w:hAnsi="Tahoma"/>
        </w:rPr>
      </w:pPr>
    </w:p>
    <w:p w:rsidR="00BE4A46" w:rsidRDefault="00BE4A46">
      <w:pPr>
        <w:pStyle w:val="FrontPageTitle1Standard"/>
      </w:pPr>
      <w:r>
        <w:t>FDMS Development</w:t>
      </w: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bookmarkStart w:id="0" w:name="_MON_984903882"/>
    <w:bookmarkStart w:id="1" w:name="_MON_986047755"/>
    <w:bookmarkStart w:id="2" w:name="_MON_990624147"/>
    <w:bookmarkStart w:id="3" w:name="_MON_993295201"/>
    <w:bookmarkStart w:id="4" w:name="_MON_993904959"/>
    <w:bookmarkStart w:id="5" w:name="_MON_993984839"/>
    <w:bookmarkStart w:id="6" w:name="_MON_994062535"/>
    <w:bookmarkStart w:id="7" w:name="_MON_994148907"/>
    <w:bookmarkStart w:id="8" w:name="_MON_994501603"/>
    <w:bookmarkStart w:id="9" w:name="_MON_995973223"/>
    <w:bookmarkStart w:id="10" w:name="_MON_1001499446"/>
    <w:bookmarkStart w:id="11" w:name="_MON_1001852293"/>
    <w:bookmarkStart w:id="12" w:name="_MON_1001855669"/>
    <w:bookmarkStart w:id="13" w:name="_MON_1001856908"/>
    <w:bookmarkStart w:id="14" w:name="_MON_1003131687"/>
    <w:bookmarkStart w:id="15" w:name="_MON_1003155701"/>
    <w:bookmarkStart w:id="16" w:name="_MON_10031560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rsidR="00BE4A46" w:rsidRDefault="00BE4A46">
      <w:pPr>
        <w:jc w:val="center"/>
        <w:rPr>
          <w:rFonts w:ascii="Tahoma" w:hAnsi="Tahoma"/>
        </w:rPr>
      </w:pPr>
      <w:r>
        <w:rPr>
          <w:rFonts w:ascii="Tahoma" w:hAnsi="Tahoma"/>
        </w:rPr>
        <w:object w:dxaOrig="703" w:dyaOrig="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59.25pt" o:ole="" fillcolor="window">
            <v:imagedata r:id="rId12" o:title=""/>
          </v:shape>
          <o:OLEObject Type="Embed" ProgID="Word.Picture.8" ShapeID="_x0000_i1025" DrawAspect="Content" ObjectID="_1507223949" r:id="rId13"/>
        </w:object>
      </w:r>
    </w:p>
    <w:p w:rsidR="00BE4A46" w:rsidRDefault="00BE4A46">
      <w:pPr>
        <w:jc w:val="center"/>
        <w:outlineLvl w:val="0"/>
        <w:rPr>
          <w:rFonts w:ascii="Tahoma" w:hAnsi="Tahoma"/>
          <w:b/>
          <w:color w:val="C0C0C0"/>
        </w:rPr>
      </w:pPr>
      <w:bookmarkStart w:id="17" w:name="_Toc76974050"/>
      <w:bookmarkStart w:id="18" w:name="_Toc76974404"/>
      <w:bookmarkStart w:id="19" w:name="_Toc433433320"/>
      <w:r>
        <w:rPr>
          <w:rFonts w:ascii="Tahoma" w:hAnsi="Tahoma"/>
          <w:b/>
          <w:color w:val="C0C0C0"/>
        </w:rPr>
        <w:t>FIRST</w:t>
      </w:r>
      <w:bookmarkEnd w:id="17"/>
      <w:bookmarkEnd w:id="18"/>
      <w:bookmarkEnd w:id="19"/>
    </w:p>
    <w:p w:rsidR="00BE4A46" w:rsidRDefault="00BE4A46">
      <w:pPr>
        <w:jc w:val="center"/>
        <w:rPr>
          <w:rFonts w:ascii="Tahoma" w:hAnsi="Tahoma"/>
          <w:b/>
          <w:color w:val="C0C0C0"/>
        </w:rPr>
      </w:pPr>
      <w:r>
        <w:rPr>
          <w:rFonts w:ascii="Tahoma" w:hAnsi="Tahoma"/>
          <w:b/>
          <w:color w:val="C0C0C0"/>
        </w:rPr>
        <w:t>DATA</w:t>
      </w:r>
    </w:p>
    <w:p w:rsidR="00BE4A46" w:rsidRDefault="00BE4A46">
      <w:pPr>
        <w:jc w:val="center"/>
        <w:rPr>
          <w:rFonts w:ascii="Tahoma" w:hAnsi="Tahoma"/>
        </w:rPr>
      </w:pPr>
      <w:proofErr w:type="gramStart"/>
      <w:r>
        <w:rPr>
          <w:rFonts w:ascii="Tahoma" w:hAnsi="Tahoma"/>
          <w:b/>
          <w:color w:val="C0C0C0"/>
        </w:rPr>
        <w:t>CORP.</w:t>
      </w:r>
      <w:proofErr w:type="gramEnd"/>
    </w:p>
    <w:p w:rsidR="00BE4A46" w:rsidRDefault="00C930B9">
      <w:pPr>
        <w:jc w:val="center"/>
        <w:rPr>
          <w:rFonts w:ascii="Tahoma" w:hAnsi="Tahoma"/>
        </w:rPr>
      </w:pPr>
      <w:r>
        <w:rPr>
          <w:rFonts w:ascii="Tahoma" w:hAnsi="Tahoma"/>
          <w:noProof/>
          <w:lang w:eastAsia="zh-CN" w:bidi="he-IL"/>
        </w:rPr>
        <w:drawing>
          <wp:inline distT="0" distB="0" distL="0" distR="0">
            <wp:extent cx="4667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BE4A46">
      <w:pPr>
        <w:pStyle w:val="TOC1"/>
      </w:pPr>
    </w:p>
    <w:p w:rsidR="00BE4A46" w:rsidRDefault="00BE4A46">
      <w:pPr>
        <w:jc w:val="center"/>
        <w:rPr>
          <w:rFonts w:ascii="Tahoma" w:hAnsi="Tahoma"/>
        </w:rPr>
      </w:pPr>
    </w:p>
    <w:p w:rsidR="00BE4A46" w:rsidRDefault="00BE4A46">
      <w:pPr>
        <w:jc w:val="center"/>
        <w:rPr>
          <w:rFonts w:ascii="Tahoma" w:hAnsi="Tahoma"/>
        </w:rPr>
      </w:pPr>
    </w:p>
    <w:p w:rsidR="00BE4A46" w:rsidRDefault="00BE4A46">
      <w:pPr>
        <w:jc w:val="center"/>
        <w:rPr>
          <w:rFonts w:ascii="Tahoma" w:hAnsi="Tahoma"/>
        </w:rPr>
      </w:pPr>
    </w:p>
    <w:p w:rsidR="00BE4A46" w:rsidRDefault="008A5E70">
      <w:pPr>
        <w:pStyle w:val="FrontPageTitle2Standard"/>
        <w:rPr>
          <w:rFonts w:ascii="Tahoma" w:hAnsi="Tahoma"/>
          <w:lang w:val="fr-FR"/>
        </w:rPr>
      </w:pPr>
      <w:r>
        <w:rPr>
          <w:rFonts w:ascii="Tahoma" w:hAnsi="Tahoma"/>
          <w:lang w:val="fr-FR"/>
        </w:rPr>
        <w:t>Event Logger Subsystem</w:t>
      </w:r>
    </w:p>
    <w:p w:rsidR="00BE4A46" w:rsidRDefault="00BE4A46">
      <w:pPr>
        <w:pStyle w:val="FrontPageTitle3Standard"/>
        <w:rPr>
          <w:rFonts w:ascii="Tahoma" w:hAnsi="Tahoma"/>
          <w:lang w:val="fr-FR"/>
        </w:rPr>
      </w:pPr>
      <w:bookmarkStart w:id="20" w:name="version"/>
      <w:r>
        <w:rPr>
          <w:lang w:val="fr-FR"/>
        </w:rPr>
        <w:t>Version 1.</w:t>
      </w:r>
      <w:bookmarkEnd w:id="20"/>
      <w:r w:rsidR="008A5E70">
        <w:rPr>
          <w:lang w:val="fr-FR"/>
        </w:rPr>
        <w:t>0</w:t>
      </w: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8A5E70">
      <w:pPr>
        <w:jc w:val="center"/>
        <w:rPr>
          <w:rFonts w:ascii="Tahoma" w:hAnsi="Tahoma"/>
          <w:lang w:val="fr-FR"/>
        </w:rPr>
      </w:pPr>
      <w:r>
        <w:rPr>
          <w:rFonts w:ascii="Tahoma" w:hAnsi="Tahoma"/>
          <w:lang w:val="fr-FR"/>
        </w:rPr>
        <w:t>Author : Erico Bueno</w:t>
      </w:r>
    </w:p>
    <w:p w:rsidR="008A5E70" w:rsidRDefault="008A5E70">
      <w:pPr>
        <w:jc w:val="center"/>
        <w:rPr>
          <w:rFonts w:ascii="Tahoma" w:hAnsi="Tahoma"/>
          <w:lang w:val="fr-FR"/>
        </w:rPr>
      </w:pPr>
    </w:p>
    <w:p w:rsidR="008A5E70" w:rsidRDefault="008A5E70">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jc w:val="center"/>
        <w:rPr>
          <w:rFonts w:ascii="Tahoma" w:hAnsi="Tahoma"/>
          <w:lang w:val="fr-FR"/>
        </w:rPr>
      </w:pPr>
    </w:p>
    <w:p w:rsidR="00BE4A46" w:rsidRDefault="00BE4A46">
      <w:pPr>
        <w:pStyle w:val="FrontPageTitle4Standard"/>
        <w:rPr>
          <w:rFonts w:ascii="Tahoma" w:hAnsi="Tahoma"/>
        </w:rPr>
      </w:pPr>
    </w:p>
    <w:p w:rsidR="00BE4A46" w:rsidRDefault="00BE4A46">
      <w:pPr>
        <w:pStyle w:val="FrontPageTitle4Standard"/>
        <w:rPr>
          <w:rFonts w:ascii="Tahoma" w:hAnsi="Tahoma"/>
        </w:rPr>
      </w:pPr>
    </w:p>
    <w:p w:rsidR="00613455" w:rsidRDefault="00613455">
      <w:pPr>
        <w:rPr>
          <w:rFonts w:ascii="Tahoma" w:hAnsi="Tahoma"/>
          <w:b/>
          <w:noProof/>
          <w:sz w:val="18"/>
        </w:rPr>
      </w:pPr>
      <w:r>
        <w:rPr>
          <w:rFonts w:ascii="Tahoma" w:hAnsi="Tahoma"/>
        </w:rPr>
        <w:br w:type="page"/>
      </w:r>
    </w:p>
    <w:p w:rsidR="00BE4A46" w:rsidRDefault="00BE4A46">
      <w:pPr>
        <w:pStyle w:val="FrontPageTitle4Standard"/>
        <w:rPr>
          <w:rFonts w:ascii="Tahoma" w:hAnsi="Tahoma"/>
        </w:rPr>
      </w:pPr>
    </w:p>
    <w:sdt>
      <w:sdtPr>
        <w:id w:val="-925411312"/>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613455" w:rsidRDefault="00613455">
          <w:pPr>
            <w:pStyle w:val="TOCHeading"/>
          </w:pPr>
          <w:r>
            <w:t>Contents</w:t>
          </w:r>
        </w:p>
        <w:p w:rsidR="00613455" w:rsidRDefault="00613455">
          <w:pPr>
            <w:pStyle w:val="TOC1"/>
            <w:tabs>
              <w:tab w:val="right" w:leader="dot" w:pos="9530"/>
            </w:tabs>
            <w:rPr>
              <w:rFonts w:asciiTheme="minorHAnsi" w:eastAsiaTheme="minorEastAsia" w:hAnsiTheme="minorHAnsi" w:cstheme="minorBidi"/>
              <w:b w:val="0"/>
              <w:caps w:val="0"/>
              <w:noProof/>
              <w:sz w:val="22"/>
              <w:szCs w:val="22"/>
              <w:lang w:eastAsia="zh-CN" w:bidi="he-IL"/>
            </w:rPr>
          </w:pPr>
          <w:r>
            <w:fldChar w:fldCharType="begin"/>
          </w:r>
          <w:r>
            <w:instrText xml:space="preserve"> TOC \o "1-3" \h \z \u </w:instrText>
          </w:r>
          <w:r>
            <w:fldChar w:fldCharType="separate"/>
          </w:r>
          <w:hyperlink w:anchor="_Toc433433320" w:history="1">
            <w:r w:rsidRPr="001907FD">
              <w:rPr>
                <w:rStyle w:val="Hyperlink"/>
                <w:rFonts w:ascii="Tahoma" w:hAnsi="Tahoma"/>
                <w:noProof/>
              </w:rPr>
              <w:t>FIRST</w:t>
            </w:r>
            <w:r>
              <w:rPr>
                <w:noProof/>
                <w:webHidden/>
              </w:rPr>
              <w:tab/>
            </w:r>
            <w:r>
              <w:rPr>
                <w:noProof/>
                <w:webHidden/>
              </w:rPr>
              <w:fldChar w:fldCharType="begin"/>
            </w:r>
            <w:r>
              <w:rPr>
                <w:noProof/>
                <w:webHidden/>
              </w:rPr>
              <w:instrText xml:space="preserve"> PAGEREF _Toc433433320 \h </w:instrText>
            </w:r>
            <w:r>
              <w:rPr>
                <w:noProof/>
                <w:webHidden/>
              </w:rPr>
            </w:r>
            <w:r>
              <w:rPr>
                <w:noProof/>
                <w:webHidden/>
              </w:rPr>
              <w:fldChar w:fldCharType="separate"/>
            </w:r>
            <w:r>
              <w:rPr>
                <w:noProof/>
                <w:webHidden/>
              </w:rPr>
              <w:t>1</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1" w:history="1">
            <w:r w:rsidRPr="001907FD">
              <w:rPr>
                <w:rStyle w:val="Hyperlink"/>
                <w:noProof/>
              </w:rPr>
              <w:t>1.</w:t>
            </w:r>
            <w:r>
              <w:rPr>
                <w:rFonts w:asciiTheme="minorHAnsi" w:eastAsiaTheme="minorEastAsia" w:hAnsiTheme="minorHAnsi" w:cstheme="minorBidi"/>
                <w:b w:val="0"/>
                <w:caps w:val="0"/>
                <w:noProof/>
                <w:sz w:val="22"/>
                <w:szCs w:val="22"/>
                <w:lang w:eastAsia="zh-CN" w:bidi="he-IL"/>
              </w:rPr>
              <w:tab/>
            </w:r>
            <w:r w:rsidRPr="001907FD">
              <w:rPr>
                <w:rStyle w:val="Hyperlink"/>
                <w:noProof/>
              </w:rPr>
              <w:t>Introduction</w:t>
            </w:r>
            <w:r>
              <w:rPr>
                <w:noProof/>
                <w:webHidden/>
              </w:rPr>
              <w:tab/>
            </w:r>
            <w:r>
              <w:rPr>
                <w:noProof/>
                <w:webHidden/>
              </w:rPr>
              <w:fldChar w:fldCharType="begin"/>
            </w:r>
            <w:r>
              <w:rPr>
                <w:noProof/>
                <w:webHidden/>
              </w:rPr>
              <w:instrText xml:space="preserve"> PAGEREF _Toc433433321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2" w:history="1">
            <w:r w:rsidRPr="001907FD">
              <w:rPr>
                <w:rStyle w:val="Hyperlink"/>
                <w:noProof/>
              </w:rPr>
              <w:t>2.</w:t>
            </w:r>
            <w:r>
              <w:rPr>
                <w:rFonts w:asciiTheme="minorHAnsi" w:eastAsiaTheme="minorEastAsia" w:hAnsiTheme="minorHAnsi" w:cstheme="minorBidi"/>
                <w:b w:val="0"/>
                <w:caps w:val="0"/>
                <w:noProof/>
                <w:sz w:val="22"/>
                <w:szCs w:val="22"/>
                <w:lang w:eastAsia="zh-CN" w:bidi="he-IL"/>
              </w:rPr>
              <w:tab/>
            </w:r>
            <w:r w:rsidRPr="001907FD">
              <w:rPr>
                <w:rStyle w:val="Hyperlink"/>
                <w:noProof/>
              </w:rPr>
              <w:t>Architecture</w:t>
            </w:r>
            <w:r>
              <w:rPr>
                <w:noProof/>
                <w:webHidden/>
              </w:rPr>
              <w:tab/>
            </w:r>
            <w:r>
              <w:rPr>
                <w:noProof/>
                <w:webHidden/>
              </w:rPr>
              <w:fldChar w:fldCharType="begin"/>
            </w:r>
            <w:r>
              <w:rPr>
                <w:noProof/>
                <w:webHidden/>
              </w:rPr>
              <w:instrText xml:space="preserve"> PAGEREF _Toc433433322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right" w:leader="dot" w:pos="9530"/>
            </w:tabs>
            <w:rPr>
              <w:rFonts w:asciiTheme="minorHAnsi" w:eastAsiaTheme="minorEastAsia" w:hAnsiTheme="minorHAnsi" w:cstheme="minorBidi"/>
              <w:b w:val="0"/>
              <w:caps w:val="0"/>
              <w:noProof/>
              <w:sz w:val="22"/>
              <w:szCs w:val="22"/>
              <w:lang w:eastAsia="zh-CN" w:bidi="he-IL"/>
            </w:rPr>
          </w:pPr>
          <w:hyperlink w:anchor="_Toc433433323" w:history="1">
            <w:r>
              <w:rPr>
                <w:noProof/>
                <w:webHidden/>
              </w:rPr>
              <w:tab/>
            </w:r>
            <w:r>
              <w:rPr>
                <w:noProof/>
                <w:webHidden/>
              </w:rPr>
              <w:fldChar w:fldCharType="begin"/>
            </w:r>
            <w:r>
              <w:rPr>
                <w:noProof/>
                <w:webHidden/>
              </w:rPr>
              <w:instrText xml:space="preserve"> PAGEREF _Toc433433323 \h </w:instrText>
            </w:r>
            <w:r>
              <w:rPr>
                <w:noProof/>
                <w:webHidden/>
              </w:rPr>
            </w:r>
            <w:r>
              <w:rPr>
                <w:noProof/>
                <w:webHidden/>
              </w:rPr>
              <w:fldChar w:fldCharType="separate"/>
            </w:r>
            <w:r>
              <w:rPr>
                <w:noProof/>
                <w:webHidden/>
              </w:rPr>
              <w:t>2</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4" w:history="1">
            <w:r w:rsidRPr="001907FD">
              <w:rPr>
                <w:rStyle w:val="Hyperlink"/>
                <w:noProof/>
              </w:rPr>
              <w:t>3.</w:t>
            </w:r>
            <w:r>
              <w:rPr>
                <w:rFonts w:asciiTheme="minorHAnsi" w:eastAsiaTheme="minorEastAsia" w:hAnsiTheme="minorHAnsi" w:cstheme="minorBidi"/>
                <w:b w:val="0"/>
                <w:caps w:val="0"/>
                <w:noProof/>
                <w:sz w:val="22"/>
                <w:szCs w:val="22"/>
                <w:lang w:eastAsia="zh-CN" w:bidi="he-IL"/>
              </w:rPr>
              <w:tab/>
            </w:r>
            <w:r w:rsidRPr="001907FD">
              <w:rPr>
                <w:rStyle w:val="Hyperlink"/>
                <w:noProof/>
              </w:rPr>
              <w:t>Files and Directories</w:t>
            </w:r>
            <w:r>
              <w:rPr>
                <w:noProof/>
                <w:webHidden/>
              </w:rPr>
              <w:tab/>
            </w:r>
            <w:r>
              <w:rPr>
                <w:noProof/>
                <w:webHidden/>
              </w:rPr>
              <w:fldChar w:fldCharType="begin"/>
            </w:r>
            <w:r>
              <w:rPr>
                <w:noProof/>
                <w:webHidden/>
              </w:rPr>
              <w:instrText xml:space="preserve"> PAGEREF _Toc433433324 \h </w:instrText>
            </w:r>
            <w:r>
              <w:rPr>
                <w:noProof/>
                <w:webHidden/>
              </w:rPr>
            </w:r>
            <w:r>
              <w:rPr>
                <w:noProof/>
                <w:webHidden/>
              </w:rPr>
              <w:fldChar w:fldCharType="separate"/>
            </w:r>
            <w:r>
              <w:rPr>
                <w:noProof/>
                <w:webHidden/>
              </w:rPr>
              <w:t>3</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5" w:history="1">
            <w:r w:rsidRPr="001907FD">
              <w:rPr>
                <w:rStyle w:val="Hyperlink"/>
                <w:noProof/>
              </w:rPr>
              <w:t>4.</w:t>
            </w:r>
            <w:r>
              <w:rPr>
                <w:rFonts w:asciiTheme="minorHAnsi" w:eastAsiaTheme="minorEastAsia" w:hAnsiTheme="minorHAnsi" w:cstheme="minorBidi"/>
                <w:b w:val="0"/>
                <w:caps w:val="0"/>
                <w:noProof/>
                <w:sz w:val="22"/>
                <w:szCs w:val="22"/>
                <w:lang w:eastAsia="zh-CN" w:bidi="he-IL"/>
              </w:rPr>
              <w:tab/>
            </w:r>
            <w:r w:rsidRPr="001907FD">
              <w:rPr>
                <w:rStyle w:val="Hyperlink"/>
                <w:noProof/>
              </w:rPr>
              <w:t>Configuration Files</w:t>
            </w:r>
            <w:r>
              <w:rPr>
                <w:noProof/>
                <w:webHidden/>
              </w:rPr>
              <w:tab/>
            </w:r>
            <w:r>
              <w:rPr>
                <w:noProof/>
                <w:webHidden/>
              </w:rPr>
              <w:fldChar w:fldCharType="begin"/>
            </w:r>
            <w:r>
              <w:rPr>
                <w:noProof/>
                <w:webHidden/>
              </w:rPr>
              <w:instrText xml:space="preserve"> PAGEREF _Toc433433325 \h </w:instrText>
            </w:r>
            <w:r>
              <w:rPr>
                <w:noProof/>
                <w:webHidden/>
              </w:rPr>
            </w:r>
            <w:r>
              <w:rPr>
                <w:noProof/>
                <w:webHidden/>
              </w:rPr>
              <w:fldChar w:fldCharType="separate"/>
            </w:r>
            <w:r>
              <w:rPr>
                <w:noProof/>
                <w:webHidden/>
              </w:rPr>
              <w:t>3</w:t>
            </w:r>
            <w:r>
              <w:rPr>
                <w:noProof/>
                <w:webHidden/>
              </w:rPr>
              <w:fldChar w:fldCharType="end"/>
            </w:r>
          </w:hyperlink>
        </w:p>
        <w:p w:rsidR="00613455" w:rsidRDefault="00613455">
          <w:pPr>
            <w:pStyle w:val="TOC3"/>
            <w:tabs>
              <w:tab w:val="left" w:pos="1000"/>
              <w:tab w:val="right" w:leader="dot" w:pos="9530"/>
            </w:tabs>
            <w:rPr>
              <w:rFonts w:asciiTheme="minorHAnsi" w:eastAsiaTheme="minorEastAsia" w:hAnsiTheme="minorHAnsi" w:cstheme="minorBidi"/>
              <w:noProof/>
              <w:sz w:val="22"/>
              <w:szCs w:val="22"/>
              <w:lang w:eastAsia="zh-CN" w:bidi="he-IL"/>
            </w:rPr>
          </w:pPr>
          <w:hyperlink w:anchor="_Toc433433326" w:history="1">
            <w:r w:rsidRPr="001907FD">
              <w:rPr>
                <w:rStyle w:val="Hyperlink"/>
                <w:noProof/>
              </w:rPr>
              <w:t>4.2.1.</w:t>
            </w:r>
            <w:r>
              <w:rPr>
                <w:rFonts w:asciiTheme="minorHAnsi" w:eastAsiaTheme="minorEastAsia" w:hAnsiTheme="minorHAnsi" w:cstheme="minorBidi"/>
                <w:noProof/>
                <w:sz w:val="22"/>
                <w:szCs w:val="22"/>
                <w:lang w:eastAsia="zh-CN" w:bidi="he-IL"/>
              </w:rPr>
              <w:tab/>
            </w:r>
            <w:r w:rsidRPr="001907FD">
              <w:rPr>
                <w:rStyle w:val="Hyperlink"/>
                <w:noProof/>
              </w:rPr>
              <w:t>The Config file:</w:t>
            </w:r>
            <w:r>
              <w:rPr>
                <w:noProof/>
                <w:webHidden/>
              </w:rPr>
              <w:tab/>
            </w:r>
            <w:r>
              <w:rPr>
                <w:noProof/>
                <w:webHidden/>
              </w:rPr>
              <w:fldChar w:fldCharType="begin"/>
            </w:r>
            <w:r>
              <w:rPr>
                <w:noProof/>
                <w:webHidden/>
              </w:rPr>
              <w:instrText xml:space="preserve"> PAGEREF _Toc433433326 \h </w:instrText>
            </w:r>
            <w:r>
              <w:rPr>
                <w:noProof/>
                <w:webHidden/>
              </w:rPr>
            </w:r>
            <w:r>
              <w:rPr>
                <w:noProof/>
                <w:webHidden/>
              </w:rPr>
              <w:fldChar w:fldCharType="separate"/>
            </w:r>
            <w:r>
              <w:rPr>
                <w:noProof/>
                <w:webHidden/>
              </w:rPr>
              <w:t>4</w:t>
            </w:r>
            <w:r>
              <w:rPr>
                <w:noProof/>
                <w:webHidden/>
              </w:rPr>
              <w:fldChar w:fldCharType="end"/>
            </w:r>
          </w:hyperlink>
        </w:p>
        <w:p w:rsidR="00613455" w:rsidRDefault="00613455">
          <w:pPr>
            <w:pStyle w:val="TOC3"/>
            <w:tabs>
              <w:tab w:val="left" w:pos="1000"/>
              <w:tab w:val="right" w:leader="dot" w:pos="9530"/>
            </w:tabs>
            <w:rPr>
              <w:rFonts w:asciiTheme="minorHAnsi" w:eastAsiaTheme="minorEastAsia" w:hAnsiTheme="minorHAnsi" w:cstheme="minorBidi"/>
              <w:noProof/>
              <w:sz w:val="22"/>
              <w:szCs w:val="22"/>
              <w:lang w:eastAsia="zh-CN" w:bidi="he-IL"/>
            </w:rPr>
          </w:pPr>
          <w:hyperlink w:anchor="_Toc433433327" w:history="1">
            <w:r w:rsidRPr="001907FD">
              <w:rPr>
                <w:rStyle w:val="Hyperlink"/>
                <w:noProof/>
              </w:rPr>
              <w:t>4.2.2.</w:t>
            </w:r>
            <w:r>
              <w:rPr>
                <w:rFonts w:asciiTheme="minorHAnsi" w:eastAsiaTheme="minorEastAsia" w:hAnsiTheme="minorHAnsi" w:cstheme="minorBidi"/>
                <w:noProof/>
                <w:sz w:val="22"/>
                <w:szCs w:val="22"/>
                <w:lang w:eastAsia="zh-CN" w:bidi="he-IL"/>
              </w:rPr>
              <w:tab/>
            </w:r>
            <w:r w:rsidRPr="001907FD">
              <w:rPr>
                <w:rStyle w:val="Hyperlink"/>
                <w:noProof/>
              </w:rPr>
              <w:t>The LBS file</w:t>
            </w:r>
            <w:r>
              <w:rPr>
                <w:noProof/>
                <w:webHidden/>
              </w:rPr>
              <w:tab/>
            </w:r>
            <w:r>
              <w:rPr>
                <w:noProof/>
                <w:webHidden/>
              </w:rPr>
              <w:fldChar w:fldCharType="begin"/>
            </w:r>
            <w:r>
              <w:rPr>
                <w:noProof/>
                <w:webHidden/>
              </w:rPr>
              <w:instrText xml:space="preserve"> PAGEREF _Toc433433327 \h </w:instrText>
            </w:r>
            <w:r>
              <w:rPr>
                <w:noProof/>
                <w:webHidden/>
              </w:rPr>
            </w:r>
            <w:r>
              <w:rPr>
                <w:noProof/>
                <w:webHidden/>
              </w:rPr>
              <w:fldChar w:fldCharType="separate"/>
            </w:r>
            <w:r>
              <w:rPr>
                <w:noProof/>
                <w:webHidden/>
              </w:rPr>
              <w:t>5</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28" w:history="1">
            <w:r w:rsidRPr="001907FD">
              <w:rPr>
                <w:rStyle w:val="Hyperlink"/>
                <w:noProof/>
              </w:rPr>
              <w:t>5.</w:t>
            </w:r>
            <w:r>
              <w:rPr>
                <w:rFonts w:asciiTheme="minorHAnsi" w:eastAsiaTheme="minorEastAsia" w:hAnsiTheme="minorHAnsi" w:cstheme="minorBidi"/>
                <w:b w:val="0"/>
                <w:caps w:val="0"/>
                <w:noProof/>
                <w:sz w:val="22"/>
                <w:szCs w:val="22"/>
                <w:lang w:eastAsia="zh-CN" w:bidi="he-IL"/>
              </w:rPr>
              <w:tab/>
            </w:r>
            <w:r w:rsidRPr="001907FD">
              <w:rPr>
                <w:rStyle w:val="Hyperlink"/>
                <w:noProof/>
              </w:rPr>
              <w:t>Utilities</w:t>
            </w:r>
            <w:r>
              <w:rPr>
                <w:noProof/>
                <w:webHidden/>
              </w:rPr>
              <w:tab/>
            </w:r>
            <w:r>
              <w:rPr>
                <w:noProof/>
                <w:webHidden/>
              </w:rPr>
              <w:fldChar w:fldCharType="begin"/>
            </w:r>
            <w:r>
              <w:rPr>
                <w:noProof/>
                <w:webHidden/>
              </w:rPr>
              <w:instrText xml:space="preserve"> PAGEREF _Toc433433328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29" w:history="1">
            <w:r w:rsidRPr="001907FD">
              <w:rPr>
                <w:rStyle w:val="Hyperlink"/>
                <w:noProof/>
              </w:rPr>
              <w:t>5.1.</w:t>
            </w:r>
            <w:r>
              <w:rPr>
                <w:rFonts w:asciiTheme="minorHAnsi" w:eastAsiaTheme="minorEastAsia" w:hAnsiTheme="minorHAnsi" w:cstheme="minorBidi"/>
                <w:b w:val="0"/>
                <w:caps w:val="0"/>
                <w:noProof/>
                <w:sz w:val="22"/>
                <w:szCs w:val="22"/>
                <w:lang w:eastAsia="zh-CN" w:bidi="he-IL"/>
              </w:rPr>
              <w:tab/>
            </w:r>
            <w:r w:rsidRPr="001907FD">
              <w:rPr>
                <w:rStyle w:val="Hyperlink"/>
                <w:noProof/>
              </w:rPr>
              <w:t>Event file dump utility – evt_dump</w:t>
            </w:r>
            <w:r>
              <w:rPr>
                <w:noProof/>
                <w:webHidden/>
              </w:rPr>
              <w:tab/>
            </w:r>
            <w:r>
              <w:rPr>
                <w:noProof/>
                <w:webHidden/>
              </w:rPr>
              <w:fldChar w:fldCharType="begin"/>
            </w:r>
            <w:r>
              <w:rPr>
                <w:noProof/>
                <w:webHidden/>
              </w:rPr>
              <w:instrText xml:space="preserve"> PAGEREF _Toc433433329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30" w:history="1">
            <w:r w:rsidRPr="001907FD">
              <w:rPr>
                <w:rStyle w:val="Hyperlink"/>
                <w:noProof/>
              </w:rPr>
              <w:t>5.2.</w:t>
            </w:r>
            <w:r>
              <w:rPr>
                <w:rFonts w:asciiTheme="minorHAnsi" w:eastAsiaTheme="minorEastAsia" w:hAnsiTheme="minorHAnsi" w:cstheme="minorBidi"/>
                <w:b w:val="0"/>
                <w:caps w:val="0"/>
                <w:noProof/>
                <w:sz w:val="22"/>
                <w:szCs w:val="22"/>
                <w:lang w:eastAsia="zh-CN" w:bidi="he-IL"/>
              </w:rPr>
              <w:tab/>
            </w:r>
            <w:r w:rsidRPr="001907FD">
              <w:rPr>
                <w:rStyle w:val="Hyperlink"/>
                <w:noProof/>
              </w:rPr>
              <w:t>Event logger SFF read utility – evt_read_sff</w:t>
            </w:r>
            <w:r>
              <w:rPr>
                <w:noProof/>
                <w:webHidden/>
              </w:rPr>
              <w:tab/>
            </w:r>
            <w:r>
              <w:rPr>
                <w:noProof/>
                <w:webHidden/>
              </w:rPr>
              <w:fldChar w:fldCharType="begin"/>
            </w:r>
            <w:r>
              <w:rPr>
                <w:noProof/>
                <w:webHidden/>
              </w:rPr>
              <w:instrText xml:space="preserve"> PAGEREF _Toc433433330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800"/>
              <w:tab w:val="right" w:leader="dot" w:pos="9530"/>
            </w:tabs>
            <w:rPr>
              <w:rFonts w:asciiTheme="minorHAnsi" w:eastAsiaTheme="minorEastAsia" w:hAnsiTheme="minorHAnsi" w:cstheme="minorBidi"/>
              <w:b w:val="0"/>
              <w:caps w:val="0"/>
              <w:noProof/>
              <w:sz w:val="22"/>
              <w:szCs w:val="22"/>
              <w:lang w:eastAsia="zh-CN" w:bidi="he-IL"/>
            </w:rPr>
          </w:pPr>
          <w:hyperlink w:anchor="_Toc433433331" w:history="1">
            <w:r w:rsidRPr="001907FD">
              <w:rPr>
                <w:rStyle w:val="Hyperlink"/>
                <w:noProof/>
              </w:rPr>
              <w:t>5.3.</w:t>
            </w:r>
            <w:r>
              <w:rPr>
                <w:rFonts w:asciiTheme="minorHAnsi" w:eastAsiaTheme="minorEastAsia" w:hAnsiTheme="minorHAnsi" w:cstheme="minorBidi"/>
                <w:b w:val="0"/>
                <w:caps w:val="0"/>
                <w:noProof/>
                <w:sz w:val="22"/>
                <w:szCs w:val="22"/>
                <w:lang w:eastAsia="zh-CN" w:bidi="he-IL"/>
              </w:rPr>
              <w:tab/>
            </w:r>
            <w:r w:rsidRPr="001907FD">
              <w:rPr>
                <w:rStyle w:val="Hyperlink"/>
                <w:noProof/>
              </w:rPr>
              <w:t>Disposition logs dump utility – evt_tool</w:t>
            </w:r>
            <w:r>
              <w:rPr>
                <w:noProof/>
                <w:webHidden/>
              </w:rPr>
              <w:tab/>
            </w:r>
            <w:r>
              <w:rPr>
                <w:noProof/>
                <w:webHidden/>
              </w:rPr>
              <w:fldChar w:fldCharType="begin"/>
            </w:r>
            <w:r>
              <w:rPr>
                <w:noProof/>
                <w:webHidden/>
              </w:rPr>
              <w:instrText xml:space="preserve"> PAGEREF _Toc433433331 \h </w:instrText>
            </w:r>
            <w:r>
              <w:rPr>
                <w:noProof/>
                <w:webHidden/>
              </w:rPr>
            </w:r>
            <w:r>
              <w:rPr>
                <w:noProof/>
                <w:webHidden/>
              </w:rPr>
              <w:fldChar w:fldCharType="separate"/>
            </w:r>
            <w:r>
              <w:rPr>
                <w:noProof/>
                <w:webHidden/>
              </w:rPr>
              <w:t>6</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32" w:history="1">
            <w:r w:rsidRPr="001907FD">
              <w:rPr>
                <w:rStyle w:val="Hyperlink"/>
                <w:noProof/>
              </w:rPr>
              <w:t>6.</w:t>
            </w:r>
            <w:r>
              <w:rPr>
                <w:rFonts w:asciiTheme="minorHAnsi" w:eastAsiaTheme="minorEastAsia" w:hAnsiTheme="minorHAnsi" w:cstheme="minorBidi"/>
                <w:b w:val="0"/>
                <w:caps w:val="0"/>
                <w:noProof/>
                <w:sz w:val="22"/>
                <w:szCs w:val="22"/>
                <w:lang w:eastAsia="zh-CN" w:bidi="he-IL"/>
              </w:rPr>
              <w:tab/>
            </w:r>
            <w:r w:rsidRPr="001907FD">
              <w:rPr>
                <w:rStyle w:val="Hyperlink"/>
                <w:noProof/>
              </w:rPr>
              <w:t>Control</w:t>
            </w:r>
            <w:r>
              <w:rPr>
                <w:noProof/>
                <w:webHidden/>
              </w:rPr>
              <w:tab/>
            </w:r>
            <w:r>
              <w:rPr>
                <w:noProof/>
                <w:webHidden/>
              </w:rPr>
              <w:fldChar w:fldCharType="begin"/>
            </w:r>
            <w:r>
              <w:rPr>
                <w:noProof/>
                <w:webHidden/>
              </w:rPr>
              <w:instrText xml:space="preserve"> PAGEREF _Toc433433332 \h </w:instrText>
            </w:r>
            <w:r>
              <w:rPr>
                <w:noProof/>
                <w:webHidden/>
              </w:rPr>
            </w:r>
            <w:r>
              <w:rPr>
                <w:noProof/>
                <w:webHidden/>
              </w:rPr>
              <w:fldChar w:fldCharType="separate"/>
            </w:r>
            <w:r>
              <w:rPr>
                <w:noProof/>
                <w:webHidden/>
              </w:rPr>
              <w:t>8</w:t>
            </w:r>
            <w:r>
              <w:rPr>
                <w:noProof/>
                <w:webHidden/>
              </w:rPr>
              <w:fldChar w:fldCharType="end"/>
            </w:r>
          </w:hyperlink>
        </w:p>
        <w:p w:rsidR="00613455" w:rsidRDefault="00613455">
          <w:pPr>
            <w:pStyle w:val="TOC1"/>
            <w:tabs>
              <w:tab w:val="left" w:pos="600"/>
              <w:tab w:val="right" w:leader="dot" w:pos="9530"/>
            </w:tabs>
            <w:rPr>
              <w:rFonts w:asciiTheme="minorHAnsi" w:eastAsiaTheme="minorEastAsia" w:hAnsiTheme="minorHAnsi" w:cstheme="minorBidi"/>
              <w:b w:val="0"/>
              <w:caps w:val="0"/>
              <w:noProof/>
              <w:sz w:val="22"/>
              <w:szCs w:val="22"/>
              <w:lang w:eastAsia="zh-CN" w:bidi="he-IL"/>
            </w:rPr>
          </w:pPr>
          <w:hyperlink w:anchor="_Toc433433333" w:history="1">
            <w:r w:rsidRPr="001907FD">
              <w:rPr>
                <w:rStyle w:val="Hyperlink"/>
                <w:noProof/>
              </w:rPr>
              <w:t>7.</w:t>
            </w:r>
            <w:r>
              <w:rPr>
                <w:rFonts w:asciiTheme="minorHAnsi" w:eastAsiaTheme="minorEastAsia" w:hAnsiTheme="minorHAnsi" w:cstheme="minorBidi"/>
                <w:b w:val="0"/>
                <w:caps w:val="0"/>
                <w:noProof/>
                <w:sz w:val="22"/>
                <w:szCs w:val="22"/>
                <w:lang w:eastAsia="zh-CN" w:bidi="he-IL"/>
              </w:rPr>
              <w:tab/>
            </w:r>
            <w:r w:rsidRPr="001907FD">
              <w:rPr>
                <w:rStyle w:val="Hyperlink"/>
                <w:noProof/>
              </w:rPr>
              <w:t>Alarms</w:t>
            </w:r>
            <w:r>
              <w:rPr>
                <w:noProof/>
                <w:webHidden/>
              </w:rPr>
              <w:tab/>
            </w:r>
            <w:r>
              <w:rPr>
                <w:noProof/>
                <w:webHidden/>
              </w:rPr>
              <w:fldChar w:fldCharType="begin"/>
            </w:r>
            <w:r>
              <w:rPr>
                <w:noProof/>
                <w:webHidden/>
              </w:rPr>
              <w:instrText xml:space="preserve"> PAGEREF _Toc433433333 \h </w:instrText>
            </w:r>
            <w:r>
              <w:rPr>
                <w:noProof/>
                <w:webHidden/>
              </w:rPr>
            </w:r>
            <w:r>
              <w:rPr>
                <w:noProof/>
                <w:webHidden/>
              </w:rPr>
              <w:fldChar w:fldCharType="separate"/>
            </w:r>
            <w:r>
              <w:rPr>
                <w:noProof/>
                <w:webHidden/>
              </w:rPr>
              <w:t>8</w:t>
            </w:r>
            <w:r>
              <w:rPr>
                <w:noProof/>
                <w:webHidden/>
              </w:rPr>
              <w:fldChar w:fldCharType="end"/>
            </w:r>
          </w:hyperlink>
        </w:p>
        <w:p w:rsidR="00613455" w:rsidRDefault="00613455">
          <w:r>
            <w:rPr>
              <w:b/>
              <w:bCs/>
              <w:noProof/>
            </w:rPr>
            <w:fldChar w:fldCharType="end"/>
          </w:r>
        </w:p>
      </w:sdtContent>
    </w:sdt>
    <w:p w:rsidR="00613455" w:rsidRDefault="00613455">
      <w:pPr>
        <w:rPr>
          <w:rFonts w:ascii="Tahoma" w:hAnsi="Tahoma"/>
          <w:b/>
          <w:noProof/>
          <w:sz w:val="18"/>
        </w:rPr>
      </w:pPr>
      <w:r>
        <w:rPr>
          <w:rFonts w:ascii="Tahoma" w:hAnsi="Tahoma"/>
        </w:rPr>
        <w:br w:type="page"/>
      </w:r>
    </w:p>
    <w:p w:rsidR="00BE4A46" w:rsidRDefault="00BE4A46">
      <w:pPr>
        <w:pStyle w:val="FrontPageTitle4Standard"/>
        <w:rPr>
          <w:rFonts w:ascii="Tahoma" w:hAnsi="Tahoma"/>
        </w:rPr>
      </w:pPr>
    </w:p>
    <w:p w:rsidR="00BE4A46" w:rsidRDefault="00BE4A46" w:rsidP="004F7FFB">
      <w:pPr>
        <w:pStyle w:val="Heading1Standard"/>
        <w:numPr>
          <w:ilvl w:val="0"/>
          <w:numId w:val="3"/>
        </w:numPr>
      </w:pPr>
      <w:bookmarkStart w:id="21" w:name="_Toc39051210"/>
      <w:bookmarkStart w:id="22" w:name="_Toc39290531"/>
      <w:bookmarkStart w:id="23" w:name="_Toc39290798"/>
      <w:bookmarkStart w:id="24" w:name="_Toc39361254"/>
      <w:bookmarkStart w:id="25" w:name="_Toc76974051"/>
      <w:bookmarkStart w:id="26" w:name="_Toc76974405"/>
      <w:bookmarkStart w:id="27" w:name="_Toc433433321"/>
      <w:r>
        <w:t>Introduction</w:t>
      </w:r>
      <w:bookmarkEnd w:id="21"/>
      <w:bookmarkEnd w:id="22"/>
      <w:bookmarkEnd w:id="23"/>
      <w:bookmarkEnd w:id="24"/>
      <w:bookmarkEnd w:id="25"/>
      <w:bookmarkEnd w:id="26"/>
      <w:bookmarkEnd w:id="27"/>
    </w:p>
    <w:p w:rsidR="004225AE" w:rsidRDefault="004225AE" w:rsidP="004225AE">
      <w:pPr>
        <w:pStyle w:val="BodyTextIndentedStandard"/>
      </w:pPr>
      <w:r>
        <w:t xml:space="preserve">The </w:t>
      </w:r>
      <w:r w:rsidR="00725935">
        <w:t>event logger subsystem, aka,</w:t>
      </w:r>
      <w:r w:rsidR="00C20A32">
        <w:t xml:space="preserve"> the Authorization Capture system, is a system designed to capture, store and forward event records to the HDC mainframe. At the time of this writing, the only event record planned is the authorization billing record, or authorization record.</w:t>
      </w:r>
    </w:p>
    <w:p w:rsidR="00E97B1A" w:rsidRDefault="00E97B1A" w:rsidP="004225AE">
      <w:pPr>
        <w:pStyle w:val="BodyTextIndentedStandard"/>
      </w:pPr>
    </w:p>
    <w:p w:rsidR="00E97B1A" w:rsidRDefault="00E97B1A" w:rsidP="004225AE">
      <w:pPr>
        <w:pStyle w:val="BodyTextIndentedStandard"/>
      </w:pPr>
      <w:r>
        <w:t xml:space="preserve">Events are variable length records </w:t>
      </w:r>
      <w:r w:rsidR="00703A85">
        <w:t xml:space="preserve">with a type and </w:t>
      </w:r>
      <w:r w:rsidR="00725935">
        <w:t xml:space="preserve">are </w:t>
      </w:r>
      <w:r>
        <w:t>formatted using the ISO+ format. Each event</w:t>
      </w:r>
      <w:r w:rsidR="00703A85">
        <w:t xml:space="preserve"> type </w:t>
      </w:r>
      <w:r>
        <w:t xml:space="preserve">has it own set of fields that have meaning only to the applications sending and receiving it. The event logger does not interpret event records, but only stores and forwards them. The job </w:t>
      </w:r>
      <w:r w:rsidR="00703A85">
        <w:t>of the event logger is</w:t>
      </w:r>
      <w:r>
        <w:t xml:space="preserve"> to store and deliver the records reliably to the HDC mainframe.</w:t>
      </w:r>
    </w:p>
    <w:p w:rsidR="00E97B1A" w:rsidRDefault="00E97B1A" w:rsidP="004225AE">
      <w:pPr>
        <w:pStyle w:val="BodyTextIndentedStandard"/>
      </w:pPr>
    </w:p>
    <w:p w:rsidR="00C20A32" w:rsidRDefault="00C20A32" w:rsidP="004225AE">
      <w:pPr>
        <w:pStyle w:val="BodyTextIndentedStandard"/>
      </w:pPr>
      <w:r>
        <w:t xml:space="preserve">Events </w:t>
      </w:r>
      <w:r w:rsidR="00E97B1A">
        <w:t xml:space="preserve">are sent by client applications to the event logger. </w:t>
      </w:r>
      <w:r>
        <w:t xml:space="preserve">The event logger </w:t>
      </w:r>
      <w:r w:rsidR="00E97B1A">
        <w:t xml:space="preserve">(evtlog process) </w:t>
      </w:r>
      <w:r>
        <w:t>stores the event on a</w:t>
      </w:r>
      <w:r w:rsidR="00E97B1A">
        <w:t>n</w:t>
      </w:r>
      <w:r>
        <w:t xml:space="preserve"> event file and queues an event header into a store and forward queue</w:t>
      </w:r>
      <w:r w:rsidR="00E97B1A">
        <w:t xml:space="preserve"> </w:t>
      </w:r>
      <w:r>
        <w:t>(SFF).</w:t>
      </w:r>
    </w:p>
    <w:p w:rsidR="00703A85" w:rsidRDefault="00703A85" w:rsidP="004225AE">
      <w:pPr>
        <w:pStyle w:val="BodyTextIndentedStandard"/>
      </w:pPr>
    </w:p>
    <w:p w:rsidR="00E97B1A" w:rsidRDefault="00E97B1A" w:rsidP="004225AE">
      <w:pPr>
        <w:pStyle w:val="BodyTextIndentedStandard"/>
      </w:pPr>
      <w:r>
        <w:t xml:space="preserve">The event dispatcher (ai_evt process) </w:t>
      </w:r>
      <w:proofErr w:type="gramStart"/>
      <w:r>
        <w:t>dequeues</w:t>
      </w:r>
      <w:proofErr w:type="gramEnd"/>
      <w:r>
        <w:t xml:space="preserve"> event headers from the SFF</w:t>
      </w:r>
      <w:r w:rsidR="00703A85">
        <w:t>, retrieves the event record</w:t>
      </w:r>
      <w:r w:rsidR="00725935">
        <w:t>s</w:t>
      </w:r>
      <w:r w:rsidR="00703A85">
        <w:t xml:space="preserve"> from the event file</w:t>
      </w:r>
      <w:r w:rsidR="00725935">
        <w:t>s</w:t>
      </w:r>
      <w:r w:rsidR="00703A85">
        <w:t xml:space="preserve">, bundles the event records into packages and </w:t>
      </w:r>
      <w:r>
        <w:t xml:space="preserve">forwards </w:t>
      </w:r>
      <w:r w:rsidR="00703A85">
        <w:t xml:space="preserve">the packages </w:t>
      </w:r>
      <w:r>
        <w:t>to the HDC main frame.</w:t>
      </w:r>
    </w:p>
    <w:p w:rsidR="001A0BB2" w:rsidRDefault="00703A85" w:rsidP="004F7FFB">
      <w:pPr>
        <w:pStyle w:val="Heading1Standard"/>
        <w:numPr>
          <w:ilvl w:val="0"/>
          <w:numId w:val="3"/>
        </w:numPr>
      </w:pPr>
      <w:bookmarkStart w:id="28" w:name="_Hlt39050972"/>
      <w:bookmarkStart w:id="29" w:name="_Toc433433322"/>
      <w:bookmarkEnd w:id="28"/>
      <w:r>
        <w:t>Architecture</w:t>
      </w:r>
      <w:bookmarkEnd w:id="29"/>
    </w:p>
    <w:p w:rsidR="00F94807" w:rsidRDefault="00725935" w:rsidP="00725935">
      <w:pPr>
        <w:pStyle w:val="BodyTextIndentedStandard"/>
        <w:ind w:left="540"/>
      </w:pPr>
      <w:r>
        <w:t xml:space="preserve">The figure below shows the basics of the event logger subsystem. </w:t>
      </w:r>
    </w:p>
    <w:p w:rsidR="00725935" w:rsidRPr="00F94807" w:rsidRDefault="00725935" w:rsidP="00F94807">
      <w:pPr>
        <w:pStyle w:val="BodyTextIndentedStandard"/>
      </w:pPr>
      <w:r>
        <w:t xml:space="preserve">The </w:t>
      </w:r>
      <w:r w:rsidR="00E602B5">
        <w:t>event logger (</w:t>
      </w:r>
      <w:r>
        <w:t>evtlog</w:t>
      </w:r>
      <w:r w:rsidR="00E602B5">
        <w:t>)</w:t>
      </w:r>
      <w:r>
        <w:t xml:space="preserve"> process receives the event records from multiple client applications like cnss and others. Currently, cnss will be the only client utilizing the event logger to deliver billing records to the HDC mainframe.</w:t>
      </w:r>
    </w:p>
    <w:p w:rsidR="00BE4A46" w:rsidRDefault="00C930B9" w:rsidP="00F94807">
      <w:pPr>
        <w:pStyle w:val="Heading1Standard"/>
      </w:pPr>
      <w:bookmarkStart w:id="30" w:name="_Toc433433323"/>
      <w:r>
        <w:rPr>
          <w:lang w:eastAsia="zh-CN" w:bidi="he-IL"/>
        </w:rPr>
        <mc:AlternateContent>
          <mc:Choice Requires="wpc">
            <w:drawing>
              <wp:anchor distT="0" distB="0" distL="114300" distR="114300" simplePos="0" relativeHeight="251657216" behindDoc="0" locked="0" layoutInCell="1" allowOverlap="1">
                <wp:simplePos x="0" y="0"/>
                <wp:positionH relativeFrom="character">
                  <wp:posOffset>0</wp:posOffset>
                </wp:positionH>
                <wp:positionV relativeFrom="line">
                  <wp:posOffset>203200</wp:posOffset>
                </wp:positionV>
                <wp:extent cx="6126480" cy="3013710"/>
                <wp:effectExtent l="0" t="0" r="0" b="0"/>
                <wp:wrapNone/>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131"/>
                        <wps:cNvSpPr>
                          <a:spLocks noChangeArrowheads="1"/>
                        </wps:cNvSpPr>
                        <wps:spPr bwMode="auto">
                          <a:xfrm>
                            <a:off x="1355853" y="1373106"/>
                            <a:ext cx="830045" cy="474541"/>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EVTLOG</w:t>
                              </w:r>
                            </w:p>
                          </w:txbxContent>
                        </wps:txbx>
                        <wps:bodyPr rot="0" vert="horz" wrap="square" lIns="91440" tIns="45720" rIns="91440" bIns="45720" anchor="t" anchorCtr="0" upright="1">
                          <a:noAutofit/>
                        </wps:bodyPr>
                      </wps:wsp>
                      <wps:wsp>
                        <wps:cNvPr id="29" name="Rectangle 132"/>
                        <wps:cNvSpPr>
                          <a:spLocks noChangeArrowheads="1"/>
                        </wps:cNvSpPr>
                        <wps:spPr bwMode="auto">
                          <a:xfrm>
                            <a:off x="3641459" y="1371449"/>
                            <a:ext cx="833454" cy="476198"/>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AI_EVT</w:t>
                              </w:r>
                            </w:p>
                          </w:txbxContent>
                        </wps:txbx>
                        <wps:bodyPr rot="0" vert="horz" wrap="square" lIns="91440" tIns="45720" rIns="91440" bIns="45720" anchor="t" anchorCtr="0" upright="1">
                          <a:noAutofit/>
                        </wps:bodyPr>
                      </wps:wsp>
                      <wps:wsp>
                        <wps:cNvPr id="30" name="Rectangle 133"/>
                        <wps:cNvSpPr>
                          <a:spLocks noChangeArrowheads="1"/>
                        </wps:cNvSpPr>
                        <wps:spPr bwMode="auto">
                          <a:xfrm>
                            <a:off x="274409" y="91927"/>
                            <a:ext cx="831749" cy="474541"/>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CNSS</w:t>
                              </w:r>
                            </w:p>
                          </w:txbxContent>
                        </wps:txbx>
                        <wps:bodyPr rot="0" vert="horz" wrap="square" lIns="91440" tIns="45720" rIns="91440" bIns="45720" anchor="t" anchorCtr="0" upright="1">
                          <a:noAutofit/>
                        </wps:bodyPr>
                      </wps:wsp>
                      <wps:wsp>
                        <wps:cNvPr id="31" name="Rectangle 134"/>
                        <wps:cNvSpPr>
                          <a:spLocks noChangeArrowheads="1"/>
                        </wps:cNvSpPr>
                        <wps:spPr bwMode="auto">
                          <a:xfrm>
                            <a:off x="5195875" y="732102"/>
                            <a:ext cx="831749" cy="1781393"/>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HDC</w:t>
                              </w:r>
                            </w:p>
                            <w:p w:rsidR="00725935" w:rsidRDefault="00725935" w:rsidP="00AF47F1">
                              <w:pPr>
                                <w:jc w:val="center"/>
                              </w:pPr>
                              <w:r>
                                <w:t>Mainframe</w:t>
                              </w:r>
                            </w:p>
                          </w:txbxContent>
                        </wps:txbx>
                        <wps:bodyPr rot="0" vert="horz" wrap="square" lIns="91440" tIns="45720" rIns="91440" bIns="45720" anchor="t" anchorCtr="0" upright="1">
                          <a:noAutofit/>
                        </wps:bodyPr>
                      </wps:wsp>
                      <wps:wsp>
                        <wps:cNvPr id="96" name="AutoShape 135"/>
                        <wps:cNvCnPr>
                          <a:cxnSpLocks noChangeShapeType="1"/>
                          <a:stCxn id="29" idx="3"/>
                          <a:endCxn id="31" idx="1"/>
                        </wps:cNvCnPr>
                        <wps:spPr bwMode="auto">
                          <a:xfrm>
                            <a:off x="4474913" y="1609962"/>
                            <a:ext cx="720963" cy="13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36"/>
                        <wps:cNvSpPr>
                          <a:spLocks noChangeArrowheads="1"/>
                        </wps:cNvSpPr>
                        <wps:spPr bwMode="auto">
                          <a:xfrm>
                            <a:off x="2652053" y="1920526"/>
                            <a:ext cx="457632" cy="457150"/>
                          </a:xfrm>
                          <a:prstGeom prst="can">
                            <a:avLst>
                              <a:gd name="adj" fmla="val 25698"/>
                            </a:avLst>
                          </a:prstGeom>
                          <a:solidFill>
                            <a:srgbClr val="FFFFFF"/>
                          </a:solidFill>
                          <a:ln w="9525">
                            <a:solidFill>
                              <a:srgbClr val="000000"/>
                            </a:solidFill>
                            <a:round/>
                            <a:headEnd/>
                            <a:tailEnd/>
                          </a:ln>
                        </wps:spPr>
                        <wps:txbx>
                          <w:txbxContent>
                            <w:p w:rsidR="00725935" w:rsidRDefault="00725935" w:rsidP="00AF47F1">
                              <w:pPr>
                                <w:jc w:val="center"/>
                              </w:pPr>
                              <w:r>
                                <w:t>SFF</w:t>
                              </w:r>
                            </w:p>
                          </w:txbxContent>
                        </wps:txbx>
                        <wps:bodyPr rot="0" vert="horz" wrap="square" lIns="91440" tIns="45720" rIns="91440" bIns="45720" anchor="t" anchorCtr="0" upright="1">
                          <a:noAutofit/>
                        </wps:bodyPr>
                      </wps:wsp>
                      <wps:wsp>
                        <wps:cNvPr id="98" name="AutoShape 137"/>
                        <wps:cNvCnPr>
                          <a:cxnSpLocks noChangeShapeType="1"/>
                          <a:stCxn id="28" idx="3"/>
                          <a:endCxn id="97" idx="2"/>
                        </wps:cNvCnPr>
                        <wps:spPr bwMode="auto">
                          <a:xfrm>
                            <a:off x="2185898" y="1609962"/>
                            <a:ext cx="466154" cy="5391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38"/>
                        <wps:cNvCnPr>
                          <a:cxnSpLocks noChangeShapeType="1"/>
                          <a:stCxn id="97" idx="4"/>
                          <a:endCxn id="29" idx="1"/>
                        </wps:cNvCnPr>
                        <wps:spPr bwMode="auto">
                          <a:xfrm flipV="1">
                            <a:off x="3109685" y="1609962"/>
                            <a:ext cx="531774" cy="5391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39"/>
                        <wps:cNvSpPr>
                          <a:spLocks noChangeArrowheads="1"/>
                        </wps:cNvSpPr>
                        <wps:spPr bwMode="auto">
                          <a:xfrm>
                            <a:off x="990259" y="2468774"/>
                            <a:ext cx="183223" cy="36605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AutoShape 140"/>
                        <wps:cNvSpPr>
                          <a:spLocks noChangeArrowheads="1"/>
                        </wps:cNvSpPr>
                        <wps:spPr bwMode="auto">
                          <a:xfrm>
                            <a:off x="1173482" y="2468774"/>
                            <a:ext cx="183223" cy="36605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AutoShape 141"/>
                        <wps:cNvSpPr>
                          <a:spLocks noChangeArrowheads="1"/>
                        </wps:cNvSpPr>
                        <wps:spPr bwMode="auto">
                          <a:xfrm>
                            <a:off x="1721448" y="2468774"/>
                            <a:ext cx="183223" cy="366879"/>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AutoShape 142"/>
                        <wps:cNvSpPr>
                          <a:spLocks noChangeArrowheads="1"/>
                        </wps:cNvSpPr>
                        <wps:spPr bwMode="auto">
                          <a:xfrm>
                            <a:off x="1539077" y="2468774"/>
                            <a:ext cx="182371" cy="366879"/>
                          </a:xfrm>
                          <a:prstGeom prst="can">
                            <a:avLst>
                              <a:gd name="adj" fmla="val 517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AutoShape 143"/>
                        <wps:cNvSpPr>
                          <a:spLocks noChangeArrowheads="1"/>
                        </wps:cNvSpPr>
                        <wps:spPr bwMode="auto">
                          <a:xfrm>
                            <a:off x="1355853" y="2468774"/>
                            <a:ext cx="183223" cy="366879"/>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AutoShape 144"/>
                        <wps:cNvCnPr>
                          <a:cxnSpLocks noChangeShapeType="1"/>
                          <a:stCxn id="28" idx="2"/>
                          <a:endCxn id="105" idx="1"/>
                        </wps:cNvCnPr>
                        <wps:spPr bwMode="auto">
                          <a:xfrm flipH="1">
                            <a:off x="1447891" y="1847647"/>
                            <a:ext cx="322985" cy="6211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45"/>
                        <wps:cNvCnPr>
                          <a:cxnSpLocks noChangeShapeType="1"/>
                          <a:stCxn id="30" idx="3"/>
                          <a:endCxn id="28" idx="0"/>
                        </wps:cNvCnPr>
                        <wps:spPr bwMode="auto">
                          <a:xfrm>
                            <a:off x="1106158" y="329612"/>
                            <a:ext cx="664718" cy="104349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8" name="Rectangle 146"/>
                        <wps:cNvSpPr>
                          <a:spLocks noChangeArrowheads="1"/>
                        </wps:cNvSpPr>
                        <wps:spPr bwMode="auto">
                          <a:xfrm>
                            <a:off x="274409" y="823201"/>
                            <a:ext cx="831749" cy="476198"/>
                          </a:xfrm>
                          <a:prstGeom prst="rect">
                            <a:avLst/>
                          </a:prstGeom>
                          <a:solidFill>
                            <a:srgbClr val="FFFFFF"/>
                          </a:solidFill>
                          <a:ln w="9525">
                            <a:solidFill>
                              <a:srgbClr val="000000"/>
                            </a:solidFill>
                            <a:miter lim="800000"/>
                            <a:headEnd/>
                            <a:tailEnd/>
                          </a:ln>
                        </wps:spPr>
                        <wps:txbx>
                          <w:txbxContent>
                            <w:p w:rsidR="00725935" w:rsidRDefault="00725935" w:rsidP="00AF47F1">
                              <w:pPr>
                                <w:jc w:val="center"/>
                              </w:pPr>
                              <w:r>
                                <w:t>Some</w:t>
                              </w:r>
                            </w:p>
                            <w:p w:rsidR="00725935" w:rsidRDefault="00725935" w:rsidP="00AF47F1">
                              <w:pPr>
                                <w:jc w:val="center"/>
                              </w:pPr>
                              <w:r>
                                <w:t>Client</w:t>
                              </w:r>
                            </w:p>
                          </w:txbxContent>
                        </wps:txbx>
                        <wps:bodyPr rot="0" vert="horz" wrap="square" lIns="91440" tIns="45720" rIns="91440" bIns="45720" anchor="t" anchorCtr="0" upright="1">
                          <a:noAutofit/>
                        </wps:bodyPr>
                      </wps:wsp>
                      <wps:wsp>
                        <wps:cNvPr id="109" name="AutoShape 147"/>
                        <wps:cNvCnPr>
                          <a:cxnSpLocks noChangeShapeType="1"/>
                          <a:stCxn id="108" idx="3"/>
                          <a:endCxn id="28" idx="0"/>
                        </wps:cNvCnPr>
                        <wps:spPr bwMode="auto">
                          <a:xfrm>
                            <a:off x="1106158" y="1060886"/>
                            <a:ext cx="664718" cy="3122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 name="AutoShape 148"/>
                        <wps:cNvSpPr>
                          <a:spLocks noChangeArrowheads="1"/>
                        </wps:cNvSpPr>
                        <wps:spPr bwMode="auto">
                          <a:xfrm>
                            <a:off x="2012049" y="274952"/>
                            <a:ext cx="914413" cy="457150"/>
                          </a:xfrm>
                          <a:prstGeom prst="wedgeRoundRectCallout">
                            <a:avLst>
                              <a:gd name="adj1" fmla="val -43750"/>
                              <a:gd name="adj2" fmla="val 70000"/>
                              <a:gd name="adj3" fmla="val 16667"/>
                            </a:avLst>
                          </a:prstGeom>
                          <a:solidFill>
                            <a:srgbClr val="FFFFFF"/>
                          </a:solidFill>
                          <a:ln w="9525">
                            <a:solidFill>
                              <a:srgbClr val="000000"/>
                            </a:solidFill>
                            <a:miter lim="800000"/>
                            <a:headEnd/>
                            <a:tailEnd/>
                          </a:ln>
                        </wps:spPr>
                        <wps:txbx>
                          <w:txbxContent>
                            <w:p w:rsidR="00725935" w:rsidRPr="00F94807" w:rsidRDefault="00725935" w:rsidP="00F94807">
                              <w:pPr>
                                <w:jc w:val="center"/>
                                <w:rPr>
                                  <w:sz w:val="16"/>
                                  <w:szCs w:val="16"/>
                                </w:rPr>
                              </w:pPr>
                              <w:r w:rsidRPr="00F94807">
                                <w:rPr>
                                  <w:sz w:val="16"/>
                                  <w:szCs w:val="16"/>
                                </w:rPr>
                                <w:t>Authorization Events</w:t>
                              </w:r>
                            </w:p>
                          </w:txbxContent>
                        </wps:txbx>
                        <wps:bodyPr rot="0" vert="horz" wrap="square" lIns="91440" tIns="45720" rIns="91440" bIns="45720" anchor="t" anchorCtr="0" upright="1">
                          <a:noAutofit/>
                        </wps:bodyPr>
                      </wps:wsp>
                      <wps:wsp>
                        <wps:cNvPr id="111" name="Text Box 149"/>
                        <wps:cNvSpPr txBox="1">
                          <a:spLocks noChangeArrowheads="1"/>
                        </wps:cNvSpPr>
                        <wps:spPr bwMode="auto">
                          <a:xfrm>
                            <a:off x="274409" y="2103551"/>
                            <a:ext cx="914413" cy="274952"/>
                          </a:xfrm>
                          <a:prstGeom prst="rect">
                            <a:avLst/>
                          </a:prstGeom>
                          <a:solidFill>
                            <a:srgbClr val="FFFFFF"/>
                          </a:solidFill>
                          <a:ln w="9525">
                            <a:solidFill>
                              <a:srgbClr val="000000"/>
                            </a:solidFill>
                            <a:miter lim="800000"/>
                            <a:headEnd/>
                            <a:tailEnd/>
                          </a:ln>
                        </wps:spPr>
                        <wps:txbx>
                          <w:txbxContent>
                            <w:p w:rsidR="00725935" w:rsidRDefault="00725935" w:rsidP="00F94807">
                              <w:pPr>
                                <w:jc w:val="center"/>
                              </w:pPr>
                              <w:r>
                                <w:t>Event files</w:t>
                              </w:r>
                            </w:p>
                            <w:p w:rsidR="00725935" w:rsidRDefault="00725935"/>
                          </w:txbxContent>
                        </wps:txbx>
                        <wps:bodyPr rot="0" vert="horz" wrap="square" lIns="91440" tIns="45720" rIns="91440" bIns="45720" anchor="t" anchorCtr="0" upright="1">
                          <a:noAutofit/>
                        </wps:bodyPr>
                      </wps:wsp>
                      <wps:wsp>
                        <wps:cNvPr id="112" name="AutoShape 150"/>
                        <wps:cNvCnPr>
                          <a:cxnSpLocks noChangeShapeType="1"/>
                          <a:stCxn id="103" idx="4"/>
                          <a:endCxn id="29" idx="2"/>
                        </wps:cNvCnPr>
                        <wps:spPr bwMode="auto">
                          <a:xfrm flipV="1">
                            <a:off x="1904671" y="1847647"/>
                            <a:ext cx="2153514" cy="80498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29" o:spid="_x0000_s1026" editas="canvas" style="position:absolute;margin-left:0;margin-top:16pt;width:482.4pt;height:237.3pt;z-index:251657216;mso-position-horizontal-relative:char;mso-position-vertical-relative:line" coordsize="61264,3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">
                <v:shape id="_x0000_s1027" type="#_x0000_t75" style="position:absolute;width:61264;height:30137;visibility:visible;mso-wrap-style:square">
                  <v:fill o:detectmouseclick="t"/>
                  <v:path o:connecttype="none"/>
                </v:shape>
                <v:rect id="Rectangle 131" o:spid="_x0000_s1028" style="position:absolute;left:13558;top:13731;width:8300;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725935" w:rsidRDefault="00725935" w:rsidP="00AF47F1">
                        <w:pPr>
                          <w:jc w:val="center"/>
                        </w:pPr>
                        <w:r>
                          <w:t>EVTLOG</w:t>
                        </w:r>
                      </w:p>
                    </w:txbxContent>
                  </v:textbox>
                </v:rect>
                <v:rect id="Rectangle 132" o:spid="_x0000_s1029" style="position:absolute;left:36414;top:13714;width:833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725935" w:rsidRDefault="00725935" w:rsidP="00AF47F1">
                        <w:pPr>
                          <w:jc w:val="center"/>
                        </w:pPr>
                        <w:r>
                          <w:t>AI_EVT</w:t>
                        </w:r>
                      </w:p>
                    </w:txbxContent>
                  </v:textbox>
                </v:rect>
                <v:rect id="Rectangle 133" o:spid="_x0000_s1030" style="position:absolute;left:2744;top:919;width:8317;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725935" w:rsidRDefault="00725935" w:rsidP="00AF47F1">
                        <w:pPr>
                          <w:jc w:val="center"/>
                        </w:pPr>
                        <w:r>
                          <w:t>CNSS</w:t>
                        </w:r>
                      </w:p>
                    </w:txbxContent>
                  </v:textbox>
                </v:rect>
                <v:rect id="Rectangle 134" o:spid="_x0000_s1031" style="position:absolute;left:51958;top:7321;width:8318;height:17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725935" w:rsidRDefault="00725935" w:rsidP="00AF47F1">
                        <w:pPr>
                          <w:jc w:val="center"/>
                        </w:pPr>
                        <w:r>
                          <w:t>HDC</w:t>
                        </w:r>
                      </w:p>
                      <w:p w:rsidR="00725935" w:rsidRDefault="00725935" w:rsidP="00AF47F1">
                        <w:pPr>
                          <w:jc w:val="center"/>
                        </w:pPr>
                        <w:r>
                          <w:t>Mainframe</w:t>
                        </w:r>
                      </w:p>
                    </w:txbxContent>
                  </v:textbox>
                </v:rect>
                <v:shapetype id="_x0000_t32" coordsize="21600,21600" o:spt="32" o:oned="t" path="m,l21600,21600e" filled="f">
                  <v:path arrowok="t" fillok="f" o:connecttype="none"/>
                  <o:lock v:ext="edit" shapetype="t"/>
                </v:shapetype>
                <v:shape id="AutoShape 135" o:spid="_x0000_s1032" type="#_x0000_t32" style="position:absolute;left:44749;top:16099;width:7209;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36" o:spid="_x0000_s1033" type="#_x0000_t22" style="position:absolute;left:26520;top:19205;width:4576;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80MUA&#10;AADbAAAADwAAAGRycy9kb3ducmV2LnhtbESPUUsDMRCE3wX/Q1jBF2n3TsS216ZFFMFaEVv9Actl&#10;ezm8bI4kbc9/3wiCj8PMfMMsVoPr1JFDbL1oKMcFKJbam1YaDV+fz6MpqJhIDHVeWMMPR1gtLy8W&#10;VBl/ki0fd6lRGSKxIg02pb5CjLVlR3Hse5bs7X1wlLIMDZpApwx3Hd4WxT06aiUvWOr50XL9vTs4&#10;DTeTaWnTx2uDb3frp/C+xc2hRK2vr4aHOajEQ/oP/7VfjIbZBH6/5B+A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zQxQAAANsAAAAPAAAAAAAAAAAAAAAAAJgCAABkcnMv&#10;ZG93bnJldi54bWxQSwUGAAAAAAQABAD1AAAAigMAAAAA&#10;" adj="5551">
                  <v:textbox>
                    <w:txbxContent>
                      <w:p w:rsidR="00725935" w:rsidRDefault="00725935" w:rsidP="00AF47F1">
                        <w:pPr>
                          <w:jc w:val="center"/>
                        </w:pPr>
                        <w:r>
                          <w:t>SFF</w:t>
                        </w:r>
                      </w:p>
                    </w:txbxContent>
                  </v:textbox>
                </v:shape>
                <v:shape id="AutoShape 137" o:spid="_x0000_s1034" type="#_x0000_t32" style="position:absolute;left:21858;top:16099;width:4662;height:5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138" o:spid="_x0000_s1035" type="#_x0000_t32" style="position:absolute;left:31096;top:16099;width:5318;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9" o:spid="_x0000_s1036" type="#_x0000_t22" style="position:absolute;left:9902;top:24687;width:1832;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6k8EA&#10;AADcAAAADwAAAGRycy9kb3ducmV2LnhtbERPTYvCMBC9L/gfwgje1lQFkWoUFYVlRRet3odkbIvN&#10;pDRZ7f57Iwh7m8f7nNmitZW4U+NLxwoG/QQEsXam5FzBOdt+TkD4gGywckwK/sjDYt75mGFq3IOP&#10;dD+FXMQQ9ikqKEKoUym9Lsii77uaOHJX11gMETa5NA0+Yrit5DBJxtJiybGhwJrWBenb6dcqyPLL&#10;djfaHFfXw/fPqtV771ymlep12+UURKA2/Ivf7i8T5ycDeD0TL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2+pPBAAAA3AAAAA8AAAAAAAAAAAAAAAAAmAIAAGRycy9kb3du&#10;cmV2LnhtbFBLBQYAAAAABAAEAPUAAACGAwAAAAA=&#10;" adj="5557"/>
                <v:shape id="AutoShape 140" o:spid="_x0000_s1037" type="#_x0000_t22" style="position:absolute;left:11734;top:24687;width:1833;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k5MEA&#10;AADcAAAADwAAAGRycy9kb3ducmV2LnhtbERPTYvCMBC9L/gfwgje1lQFWapRVBREcRet3odkbIvN&#10;pDRR6783Cwt7m8f7nOm8tZV4UONLxwoG/QQEsXam5FzBOdt8foHwAdlg5ZgUvMjDfNb5mGJq3JOP&#10;9DiFXMQQ9ikqKEKoUym9Lsii77uaOHJX11gMETa5NA0+Y7it5DBJxtJiybGhwJpWBenb6W4VZPll&#10;sx+tj8vr9+5n2eqDdy7TSvW67WICIlAb/sV/7q2J85Mh/D4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kZOTBAAAA3AAAAA8AAAAAAAAAAAAAAAAAmAIAAGRycy9kb3du&#10;cmV2LnhtbFBLBQYAAAAABAAEAPUAAACGAwAAAAA=&#10;" adj="5557"/>
                <v:shape id="AutoShape 141" o:spid="_x0000_s1038" type="#_x0000_t22" style="position:absolute;left:17214;top:24687;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Bf8EA&#10;AADcAAAADwAAAGRycy9kb3ducmV2LnhtbERPTYvCMBC9C/6HMII3TVdBlmqUVRREcUXr3odkbMs2&#10;k9JErf/eLCx4m8f7nNmitZW4U+NLxwo+hgkIYu1MybmCS7YZfILwAdlg5ZgUPMnDYt7tzDA17sEn&#10;up9DLmII+xQVFCHUqZReF2TRD11NHLmrayyGCJtcmgYfMdxWcpQkE2mx5NhQYE2rgvTv+WYVZPnP&#10;Zj9en5bX791x2eqDdy7TSvV77dcURKA2vMX/7q2J85Mx/D0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wX/BAAAA3AAAAA8AAAAAAAAAAAAAAAAAmAIAAGRycy9kb3du&#10;cmV2LnhtbFBLBQYAAAAABAAEAPUAAACGAwAAAAA=&#10;" adj="5557"/>
                <v:shape id="AutoShape 142" o:spid="_x0000_s1039" type="#_x0000_t22" style="position:absolute;left:15390;top:24687;width:1824;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ZC8EA&#10;AADcAAAADwAAAGRycy9kb3ducmV2LnhtbERP32vCMBB+F/Y/hBvsTdM5EalG0aEwFDe0+n4kZ1ts&#10;LqXJtP73RhB8u4/v501mra3EhRpfOlbw2UtAEGtnSs4VHLJVdwTCB2SDlWNScCMPs+lbZ4KpcVfe&#10;0WUfchFD2KeooAihTqX0uiCLvudq4sidXGMxRNjk0jR4jeG2kv0kGUqLJceGAmv6Lkif9/9WQZYf&#10;V5uv5W5x+l3/LVq99c5lWqmP93Y+BhGoDS/x0/1j4vxkAI9n4gV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WQvBAAAA3AAAAA8AAAAAAAAAAAAAAAAAmAIAAGRycy9kb3du&#10;cmV2LnhtbFBLBQYAAAAABAAEAPUAAACGAwAAAAA=&#10;" adj="5557"/>
                <v:shape id="AutoShape 143" o:spid="_x0000_s1040" type="#_x0000_t22" style="position:absolute;left:13558;top:24687;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8kMEA&#10;AADcAAAADwAAAGRycy9kb3ducmV2LnhtbERP32vCMBB+F/Y/hBvsTdM5FKlG0aEwFDe0+n4kZ1ts&#10;LqXJtP73RhB8u4/v501mra3EhRpfOlbw2UtAEGtnSs4VHLJVdwTCB2SDlWNScCMPs+lbZ4KpcVfe&#10;0WUfchFD2KeooAihTqX0uiCLvudq4sidXGMxRNjk0jR4jeG2kv0kGUqLJceGAmv6Lkif9/9WQZYf&#10;V5uv5W5x+l3/LVq99c5lWqmP93Y+BhGoDS/x0/1j4vxkAI9n4gV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N/JDBAAAA3AAAAA8AAAAAAAAAAAAAAAAAmAIAAGRycy9kb3du&#10;cmV2LnhtbFBLBQYAAAAABAAEAPUAAACGAwAAAAA=&#10;" adj="5557"/>
                <v:shape id="AutoShape 144" o:spid="_x0000_s1041" type="#_x0000_t32" style="position:absolute;left:14478;top:18476;width:3230;height:6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AutoShape 145" o:spid="_x0000_s1042" type="#_x0000_t33" style="position:absolute;left:11061;top:3296;width:6647;height:104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0cQ8IAAADcAAAADwAAAGRycy9kb3ducmV2LnhtbERPO2/CMBDekfofrKvUjTh0AJRioqhS&#10;H+pG6NDxGh9JaHwOtiEpvx4jIbHdp+95q3w0nTiR861lBbMkBUFcWd1yreB7+zZdgvABWWNnmRT8&#10;k4d8/TBZYabtwBs6laEWMYR9hgqaEPpMSl81ZNAntieO3M46gyFCV0vtcIjhppPPaTqXBluODQ32&#10;9NpQ9VcejYKPYj84ef5ZHH5nR43D+/yrPKBST49j8QIi0Bju4pv7U8f56QKuz8QL5P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0cQ8IAAADcAAAADwAAAAAAAAAAAAAA&#10;AAChAgAAZHJzL2Rvd25yZXYueG1sUEsFBgAAAAAEAAQA+QAAAJADAAAAAA==&#10;">
                  <v:stroke endarrow="block"/>
                </v:shape>
                <v:rect id="Rectangle 146" o:spid="_x0000_s1043" style="position:absolute;left:2744;top:8232;width:8317;height:4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725935" w:rsidRDefault="00725935" w:rsidP="00AF47F1">
                        <w:pPr>
                          <w:jc w:val="center"/>
                        </w:pPr>
                        <w:r>
                          <w:t>Some</w:t>
                        </w:r>
                      </w:p>
                      <w:p w:rsidR="00725935" w:rsidRDefault="00725935" w:rsidP="00AF47F1">
                        <w:pPr>
                          <w:jc w:val="center"/>
                        </w:pPr>
                        <w:r>
                          <w:t>Client</w:t>
                        </w:r>
                      </w:p>
                    </w:txbxContent>
                  </v:textbox>
                </v:rect>
                <v:shape id="AutoShape 147" o:spid="_x0000_s1044" type="#_x0000_t33" style="position:absolute;left:11061;top:10608;width:6647;height:31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4tqsIAAADcAAAADwAAAGRycy9kb3ducmV2LnhtbERPPW/CMBDdkfofrENiAwcGCgGDUCVa&#10;1K1pB8YjPpJAfA62IWl/fY2ExHZP7/OW687U4kbOV5YVjEcJCOLc6ooLBT/f2+EMhA/IGmvLpOCX&#10;PKxXL70lptq2/EW3LBQihrBPUUEZQpNK6fOSDPqRbYgjd7TOYIjQFVI7bGO4qeUkSabSYMWxocSG&#10;3krKz9nVKPjYnFon//avl8P4qrF9n35mF1Rq0O82CxCBuvAUP9w7Hecnc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4tqsIAAADcAAAADwAAAAAAAAAAAAAA&#10;AAChAgAAZHJzL2Rvd25yZXYueG1sUEsFBgAAAAAEAAQA+QAAAJADAAAAAA==&#10;">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8" o:spid="_x0000_s1045" type="#_x0000_t62" style="position:absolute;left:20120;top:2749;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q48YA&#10;AADcAAAADwAAAGRycy9kb3ducmV2LnhtbESPQW/CMAyF75P2HyJP2m2kgJhQR0DTEBNC7ADsB5jG&#10;tNUSp2tSaP89PkzazdZ7fu/zYtV7p67UxjqwgfEoA0VcBFtzaeD7tHmZg4oJ2aILTAYGirBaPj4s&#10;MLfhxge6HlOpJIRjjgaqlJpc61hU5DGOQkMs2iW0HpOsbaltizcJ905PsuxVe6xZGips6KOi4ufY&#10;eQPdzs32w+T09Xv+vKzdtGuG83RmzPNT//4GKlGf/s1/11sr+GPBl2dkAr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Zq48YAAADcAAAADwAAAAAAAAAAAAAAAACYAgAAZHJz&#10;L2Rvd25yZXYueG1sUEsFBgAAAAAEAAQA9QAAAIsDAAAAAA==&#10;">
                  <v:textbox>
                    <w:txbxContent>
                      <w:p w:rsidR="00725935" w:rsidRPr="00F94807" w:rsidRDefault="00725935" w:rsidP="00F94807">
                        <w:pPr>
                          <w:jc w:val="center"/>
                          <w:rPr>
                            <w:sz w:val="16"/>
                            <w:szCs w:val="16"/>
                          </w:rPr>
                        </w:pPr>
                        <w:r w:rsidRPr="00F94807">
                          <w:rPr>
                            <w:sz w:val="16"/>
                            <w:szCs w:val="16"/>
                          </w:rPr>
                          <w:t>Authorization Events</w:t>
                        </w:r>
                      </w:p>
                    </w:txbxContent>
                  </v:textbox>
                </v:shape>
                <v:shapetype id="_x0000_t202" coordsize="21600,21600" o:spt="202" path="m,l,21600r21600,l21600,xe">
                  <v:stroke joinstyle="miter"/>
                  <v:path gradientshapeok="t" o:connecttype="rect"/>
                </v:shapetype>
                <v:shape id="Text Box 149" o:spid="_x0000_s1046" type="#_x0000_t202" style="position:absolute;left:2744;top:21035;width:914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PYMMA&#10;AADcAAAADwAAAGRycy9kb3ducmV2LnhtbERPTWvCQBC9F/oflhF6KbpJFbWpq5RCRW9WRa9DdkyC&#10;2dl0dxvjv3cFobd5vM+ZLTpTi5acrywrSAcJCOLc6ooLBfvdd38KwgdkjbVlUnAlD4v589MMM20v&#10;/EPtNhQihrDPUEEZQpNJ6fOSDPqBbYgjd7LOYIjQFVI7vMRwU8u3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PYMMAAADcAAAADwAAAAAAAAAAAAAAAACYAgAAZHJzL2Rv&#10;d25yZXYueG1sUEsFBgAAAAAEAAQA9QAAAIgDAAAAAA==&#10;">
                  <v:textbox>
                    <w:txbxContent>
                      <w:p w:rsidR="00725935" w:rsidRDefault="00725935" w:rsidP="00F94807">
                        <w:pPr>
                          <w:jc w:val="center"/>
                        </w:pPr>
                        <w:r>
                          <w:t>Event files</w:t>
                        </w:r>
                      </w:p>
                      <w:p w:rsidR="00725935" w:rsidRDefault="00725935"/>
                    </w:txbxContent>
                  </v:textbox>
                </v:shape>
                <v:shape id="AutoShape 150" o:spid="_x0000_s1047" type="#_x0000_t33" style="position:absolute;left:19046;top:18476;width:21535;height:805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a/MAAAADcAAAADwAAAGRycy9kb3ducmV2LnhtbERP3WrCMBS+H+wdwhl4N1Nb6KQaSxFl&#10;Xk63Bzg0x6bYnJQkavf2Rhjs7nx8v2ddT3YQN/Khd6xgMc9AELdO99wp+Pnevy9BhIiscXBMCn4p&#10;QL15fVljpd2dj3Q7xU6kEA4VKjAxjpWUoTVkMczdSJy4s/MWY4K+k9rjPYXbQeZZVkqLPacGgyNt&#10;DbWX09UqaIqP/bH1n0Uw268yn/LLeO53Ss3epmYFItIU/8V/7oNO8xc5PJ9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AWvzAAAAA3AAAAA8AAAAAAAAAAAAAAAAA&#10;oQIAAGRycy9kb3ducmV2LnhtbFBLBQYAAAAABAAEAPkAAACOAwAAAAA=&#10;">
                  <v:stroke endarrow="block"/>
                </v:shape>
                <w10:wrap anchory="line"/>
              </v:group>
            </w:pict>
          </mc:Fallback>
        </mc:AlternateContent>
      </w:r>
      <w:r>
        <w:rPr>
          <w:lang w:eastAsia="zh-CN" w:bidi="he-IL"/>
        </w:rPr>
        <mc:AlternateContent>
          <mc:Choice Requires="wpc">
            <w:drawing>
              <wp:inline distT="0" distB="0" distL="0" distR="0">
                <wp:extent cx="6126480" cy="3200400"/>
                <wp:effectExtent l="0" t="0" r="0" b="952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01"/>
                        <wps:cNvSpPr>
                          <a:spLocks noChangeArrowheads="1"/>
                        </wps:cNvSpPr>
                        <wps:spPr bwMode="auto">
                          <a:xfrm>
                            <a:off x="1355853" y="1373257"/>
                            <a:ext cx="830045" cy="474593"/>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EVTLOG</w:t>
                              </w:r>
                            </w:p>
                          </w:txbxContent>
                        </wps:txbx>
                        <wps:bodyPr rot="0" vert="horz" wrap="square" lIns="91440" tIns="45720" rIns="91440" bIns="45720" anchor="t" anchorCtr="0" upright="1">
                          <a:noAutofit/>
                        </wps:bodyPr>
                      </wps:wsp>
                      <wps:wsp>
                        <wps:cNvPr id="2" name="Rectangle 102"/>
                        <wps:cNvSpPr>
                          <a:spLocks noChangeArrowheads="1"/>
                        </wps:cNvSpPr>
                        <wps:spPr bwMode="auto">
                          <a:xfrm>
                            <a:off x="3641459" y="1371600"/>
                            <a:ext cx="833454" cy="476250"/>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AI_EVT</w:t>
                              </w:r>
                            </w:p>
                          </w:txbxContent>
                        </wps:txbx>
                        <wps:bodyPr rot="0" vert="horz" wrap="square" lIns="91440" tIns="45720" rIns="91440" bIns="45720" anchor="t" anchorCtr="0" upright="1">
                          <a:noAutofit/>
                        </wps:bodyPr>
                      </wps:wsp>
                      <wps:wsp>
                        <wps:cNvPr id="4" name="Rectangle 103"/>
                        <wps:cNvSpPr>
                          <a:spLocks noChangeArrowheads="1"/>
                        </wps:cNvSpPr>
                        <wps:spPr bwMode="auto">
                          <a:xfrm>
                            <a:off x="274409" y="91937"/>
                            <a:ext cx="831749" cy="474593"/>
                          </a:xfrm>
                          <a:prstGeom prst="rect">
                            <a:avLst/>
                          </a:prstGeom>
                          <a:solidFill>
                            <a:srgbClr val="FFFFFF"/>
                          </a:solidFill>
                          <a:ln w="9525">
                            <a:solidFill>
                              <a:srgbClr val="000000"/>
                            </a:solidFill>
                            <a:miter lim="800000"/>
                            <a:headEnd/>
                            <a:tailEnd/>
                          </a:ln>
                        </wps:spPr>
                        <wps:txbx>
                          <w:txbxContent>
                            <w:p w:rsidR="002342F4" w:rsidRDefault="002342F4" w:rsidP="00725935">
                              <w:pPr>
                                <w:jc w:val="center"/>
                              </w:pPr>
                              <w:r>
                                <w:t>CNSS</w:t>
                              </w:r>
                            </w:p>
                          </w:txbxContent>
                        </wps:txbx>
                        <wps:bodyPr rot="0" vert="horz" wrap="square" lIns="91440" tIns="45720" rIns="91440" bIns="45720" anchor="t" anchorCtr="0" upright="1">
                          <a:noAutofit/>
                        </wps:bodyPr>
                      </wps:wsp>
                      <wps:wsp>
                        <wps:cNvPr id="5" name="AutoShape 107"/>
                        <wps:cNvSpPr>
                          <a:spLocks noChangeArrowheads="1"/>
                        </wps:cNvSpPr>
                        <wps:spPr bwMode="auto">
                          <a:xfrm>
                            <a:off x="2652053" y="1920737"/>
                            <a:ext cx="457632" cy="457200"/>
                          </a:xfrm>
                          <a:prstGeom prst="can">
                            <a:avLst>
                              <a:gd name="adj" fmla="val 25698"/>
                            </a:avLst>
                          </a:prstGeom>
                          <a:solidFill>
                            <a:srgbClr val="FFFFFF"/>
                          </a:solidFill>
                          <a:ln w="9525">
                            <a:solidFill>
                              <a:srgbClr val="000000"/>
                            </a:solidFill>
                            <a:round/>
                            <a:headEnd/>
                            <a:tailEnd/>
                          </a:ln>
                        </wps:spPr>
                        <wps:txbx>
                          <w:txbxContent>
                            <w:p w:rsidR="002342F4" w:rsidRDefault="002342F4" w:rsidP="00725935">
                              <w:pPr>
                                <w:jc w:val="center"/>
                              </w:pPr>
                              <w:r>
                                <w:t>SFF</w:t>
                              </w:r>
                            </w:p>
                          </w:txbxContent>
                        </wps:txbx>
                        <wps:bodyPr rot="0" vert="horz" wrap="square" lIns="91440" tIns="45720" rIns="91440" bIns="45720" anchor="t" anchorCtr="0" upright="1">
                          <a:noAutofit/>
                        </wps:bodyPr>
                      </wps:wsp>
                      <wps:wsp>
                        <wps:cNvPr id="6" name="AutoShape 108"/>
                        <wps:cNvCnPr>
                          <a:cxnSpLocks noChangeShapeType="1"/>
                          <a:stCxn id="1" idx="3"/>
                          <a:endCxn id="5" idx="2"/>
                        </wps:cNvCnPr>
                        <wps:spPr bwMode="auto">
                          <a:xfrm>
                            <a:off x="2185898" y="1610967"/>
                            <a:ext cx="466154" cy="538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09"/>
                        <wps:cNvCnPr>
                          <a:cxnSpLocks noChangeShapeType="1"/>
                          <a:stCxn id="5" idx="4"/>
                          <a:endCxn id="2" idx="1"/>
                        </wps:cNvCnPr>
                        <wps:spPr bwMode="auto">
                          <a:xfrm flipV="1">
                            <a:off x="3109685" y="1610139"/>
                            <a:ext cx="531774" cy="539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15"/>
                        <wps:cNvSpPr>
                          <a:spLocks noChangeArrowheads="1"/>
                        </wps:cNvSpPr>
                        <wps:spPr bwMode="auto">
                          <a:xfrm>
                            <a:off x="990259" y="2469046"/>
                            <a:ext cx="183223" cy="36609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116"/>
                        <wps:cNvSpPr>
                          <a:spLocks noChangeArrowheads="1"/>
                        </wps:cNvSpPr>
                        <wps:spPr bwMode="auto">
                          <a:xfrm>
                            <a:off x="1173482" y="2469046"/>
                            <a:ext cx="183223" cy="366091"/>
                          </a:xfrm>
                          <a:prstGeom prst="can">
                            <a:avLst>
                              <a:gd name="adj" fmla="val 51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117"/>
                        <wps:cNvSpPr>
                          <a:spLocks noChangeArrowheads="1"/>
                        </wps:cNvSpPr>
                        <wps:spPr bwMode="auto">
                          <a:xfrm>
                            <a:off x="1721448" y="2469046"/>
                            <a:ext cx="183223" cy="366920"/>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AutoShape 118"/>
                        <wps:cNvSpPr>
                          <a:spLocks noChangeArrowheads="1"/>
                        </wps:cNvSpPr>
                        <wps:spPr bwMode="auto">
                          <a:xfrm>
                            <a:off x="1539077" y="2469046"/>
                            <a:ext cx="182371" cy="366920"/>
                          </a:xfrm>
                          <a:prstGeom prst="can">
                            <a:avLst>
                              <a:gd name="adj" fmla="val 517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utoShape 119"/>
                        <wps:cNvSpPr>
                          <a:spLocks noChangeArrowheads="1"/>
                        </wps:cNvSpPr>
                        <wps:spPr bwMode="auto">
                          <a:xfrm>
                            <a:off x="1355853" y="2469046"/>
                            <a:ext cx="183223" cy="366920"/>
                          </a:xfrm>
                          <a:prstGeom prst="can">
                            <a:avLst>
                              <a:gd name="adj" fmla="val 515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120"/>
                        <wps:cNvCnPr>
                          <a:cxnSpLocks noChangeShapeType="1"/>
                          <a:stCxn id="1" idx="2"/>
                          <a:endCxn id="12" idx="1"/>
                        </wps:cNvCnPr>
                        <wps:spPr bwMode="auto">
                          <a:xfrm flipH="1">
                            <a:off x="1447891" y="1847850"/>
                            <a:ext cx="322985" cy="6211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3"/>
                        <wps:cNvCnPr>
                          <a:cxnSpLocks noChangeShapeType="1"/>
                          <a:stCxn id="4" idx="3"/>
                          <a:endCxn id="1" idx="0"/>
                        </wps:cNvCnPr>
                        <wps:spPr bwMode="auto">
                          <a:xfrm>
                            <a:off x="1106158" y="329648"/>
                            <a:ext cx="664718" cy="10436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Rectangle 124"/>
                        <wps:cNvSpPr>
                          <a:spLocks noChangeArrowheads="1"/>
                        </wps:cNvSpPr>
                        <wps:spPr bwMode="auto">
                          <a:xfrm>
                            <a:off x="274409" y="823291"/>
                            <a:ext cx="831749" cy="476250"/>
                          </a:xfrm>
                          <a:prstGeom prst="rect">
                            <a:avLst/>
                          </a:prstGeom>
                          <a:solidFill>
                            <a:srgbClr val="FFFFFF"/>
                          </a:solidFill>
                          <a:ln w="9525">
                            <a:solidFill>
                              <a:srgbClr val="000000"/>
                            </a:solidFill>
                            <a:miter lim="800000"/>
                            <a:headEnd/>
                            <a:tailEnd/>
                          </a:ln>
                        </wps:spPr>
                        <wps:txbx>
                          <w:txbxContent>
                            <w:p w:rsidR="00AF47F1" w:rsidRPr="00C61759" w:rsidRDefault="00AF47F1" w:rsidP="00725935">
                              <w:pPr>
                                <w:jc w:val="center"/>
                                <w:rPr>
                                  <w:sz w:val="16"/>
                                  <w:szCs w:val="16"/>
                                </w:rPr>
                              </w:pPr>
                              <w:r w:rsidRPr="00C61759">
                                <w:rPr>
                                  <w:sz w:val="16"/>
                                  <w:szCs w:val="16"/>
                                </w:rPr>
                                <w:t>Some</w:t>
                              </w:r>
                              <w:r w:rsidR="00A54EF8" w:rsidRPr="00C61759">
                                <w:rPr>
                                  <w:sz w:val="16"/>
                                  <w:szCs w:val="16"/>
                                </w:rPr>
                                <w:t xml:space="preserve"> other</w:t>
                              </w:r>
                            </w:p>
                            <w:p w:rsidR="00AF47F1" w:rsidRPr="00C61759" w:rsidRDefault="00AF47F1" w:rsidP="00725935">
                              <w:pPr>
                                <w:jc w:val="center"/>
                                <w:rPr>
                                  <w:sz w:val="16"/>
                                  <w:szCs w:val="16"/>
                                </w:rPr>
                              </w:pPr>
                              <w:r w:rsidRPr="00C61759">
                                <w:rPr>
                                  <w:sz w:val="16"/>
                                  <w:szCs w:val="16"/>
                                </w:rPr>
                                <w:t>Client</w:t>
                              </w:r>
                            </w:p>
                          </w:txbxContent>
                        </wps:txbx>
                        <wps:bodyPr rot="0" vert="horz" wrap="square" lIns="91440" tIns="45720" rIns="91440" bIns="45720" anchor="t" anchorCtr="0" upright="1">
                          <a:noAutofit/>
                        </wps:bodyPr>
                      </wps:wsp>
                      <wps:wsp>
                        <wps:cNvPr id="16" name="AutoShape 125"/>
                        <wps:cNvCnPr>
                          <a:cxnSpLocks noChangeShapeType="1"/>
                          <a:stCxn id="15" idx="3"/>
                          <a:endCxn id="1" idx="0"/>
                        </wps:cNvCnPr>
                        <wps:spPr bwMode="auto">
                          <a:xfrm>
                            <a:off x="1106158" y="1061830"/>
                            <a:ext cx="664718" cy="31142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 Box 127"/>
                        <wps:cNvSpPr txBox="1">
                          <a:spLocks noChangeArrowheads="1"/>
                        </wps:cNvSpPr>
                        <wps:spPr bwMode="auto">
                          <a:xfrm>
                            <a:off x="274409" y="2103783"/>
                            <a:ext cx="914413" cy="274983"/>
                          </a:xfrm>
                          <a:prstGeom prst="rect">
                            <a:avLst/>
                          </a:prstGeom>
                          <a:solidFill>
                            <a:srgbClr val="FFFFFF"/>
                          </a:solidFill>
                          <a:ln w="9525">
                            <a:solidFill>
                              <a:srgbClr val="000000"/>
                            </a:solidFill>
                            <a:miter lim="800000"/>
                            <a:headEnd/>
                            <a:tailEnd/>
                          </a:ln>
                        </wps:spPr>
                        <wps:txbx>
                          <w:txbxContent>
                            <w:p w:rsidR="00F94807" w:rsidRDefault="00F94807" w:rsidP="00725935">
                              <w:pPr>
                                <w:jc w:val="center"/>
                              </w:pPr>
                              <w:r>
                                <w:t>Event files</w:t>
                              </w:r>
                            </w:p>
                            <w:p w:rsidR="00F94807" w:rsidRDefault="00F94807" w:rsidP="00725935"/>
                          </w:txbxContent>
                        </wps:txbx>
                        <wps:bodyPr rot="0" vert="horz" wrap="square" lIns="91440" tIns="45720" rIns="91440" bIns="45720" anchor="t" anchorCtr="0" upright="1">
                          <a:noAutofit/>
                        </wps:bodyPr>
                      </wps:wsp>
                      <wps:wsp>
                        <wps:cNvPr id="18" name="AutoShape 128"/>
                        <wps:cNvCnPr>
                          <a:cxnSpLocks noChangeShapeType="1"/>
                          <a:stCxn id="10" idx="4"/>
                          <a:endCxn id="2" idx="2"/>
                        </wps:cNvCnPr>
                        <wps:spPr bwMode="auto">
                          <a:xfrm flipV="1">
                            <a:off x="1904671" y="1847850"/>
                            <a:ext cx="2153514" cy="80424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51"/>
                        <wps:cNvSpPr>
                          <a:spLocks noChangeArrowheads="1"/>
                        </wps:cNvSpPr>
                        <wps:spPr bwMode="auto">
                          <a:xfrm>
                            <a:off x="4114431" y="640246"/>
                            <a:ext cx="185780" cy="366091"/>
                          </a:xfrm>
                          <a:prstGeom prst="can">
                            <a:avLst>
                              <a:gd name="adj" fmla="val 50688"/>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152"/>
                        <wps:cNvSpPr>
                          <a:spLocks noChangeArrowheads="1"/>
                        </wps:cNvSpPr>
                        <wps:spPr bwMode="auto">
                          <a:xfrm>
                            <a:off x="4388840" y="640246"/>
                            <a:ext cx="184928" cy="366091"/>
                          </a:xfrm>
                          <a:prstGeom prst="can">
                            <a:avLst>
                              <a:gd name="adj" fmla="val 5092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153"/>
                        <wps:cNvCnPr>
                          <a:cxnSpLocks noChangeShapeType="1"/>
                          <a:stCxn id="2" idx="0"/>
                          <a:endCxn id="20" idx="3"/>
                        </wps:cNvCnPr>
                        <wps:spPr bwMode="auto">
                          <a:xfrm rot="16200000">
                            <a:off x="4087326" y="977196"/>
                            <a:ext cx="365263" cy="423544"/>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AutoShape 154"/>
                        <wps:cNvCnPr>
                          <a:cxnSpLocks noChangeShapeType="1"/>
                          <a:stCxn id="2" idx="0"/>
                          <a:endCxn id="19" idx="3"/>
                        </wps:cNvCnPr>
                        <wps:spPr bwMode="auto">
                          <a:xfrm rot="16200000">
                            <a:off x="3950122" y="1114401"/>
                            <a:ext cx="365263" cy="149135"/>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Text Box 155"/>
                        <wps:cNvSpPr txBox="1">
                          <a:spLocks noChangeArrowheads="1"/>
                        </wps:cNvSpPr>
                        <wps:spPr bwMode="auto">
                          <a:xfrm>
                            <a:off x="3748836" y="91109"/>
                            <a:ext cx="1372045" cy="458028"/>
                          </a:xfrm>
                          <a:prstGeom prst="rect">
                            <a:avLst/>
                          </a:prstGeom>
                          <a:solidFill>
                            <a:srgbClr val="FFFFFF"/>
                          </a:solidFill>
                          <a:ln w="9525">
                            <a:solidFill>
                              <a:srgbClr val="000000"/>
                            </a:solidFill>
                            <a:miter lim="800000"/>
                            <a:headEnd/>
                            <a:tailEnd/>
                          </a:ln>
                        </wps:spPr>
                        <wps:txbx>
                          <w:txbxContent>
                            <w:p w:rsidR="00725935" w:rsidRDefault="00725935" w:rsidP="00725935">
                              <w:pPr>
                                <w:jc w:val="center"/>
                                <w:rPr>
                                  <w:sz w:val="16"/>
                                  <w:szCs w:val="16"/>
                                </w:rPr>
                              </w:pPr>
                              <w:r w:rsidRPr="00725935">
                                <w:rPr>
                                  <w:sz w:val="16"/>
                                  <w:szCs w:val="16"/>
                                </w:rPr>
                                <w:t>Disposition logs</w:t>
                              </w:r>
                            </w:p>
                            <w:p w:rsidR="00725935" w:rsidRPr="00725935" w:rsidRDefault="00A54EF8" w:rsidP="00725935">
                              <w:pPr>
                                <w:jc w:val="center"/>
                                <w:rPr>
                                  <w:sz w:val="16"/>
                                  <w:szCs w:val="16"/>
                                </w:rPr>
                              </w:pPr>
                              <w:r w:rsidRPr="00725935">
                                <w:rPr>
                                  <w:sz w:val="16"/>
                                  <w:szCs w:val="16"/>
                                </w:rPr>
                                <w:t>good.events.xx.xx.xx</w:t>
                              </w:r>
                            </w:p>
                            <w:p w:rsidR="00725935" w:rsidRPr="00725935" w:rsidRDefault="00A54EF8" w:rsidP="00725935">
                              <w:pPr>
                                <w:jc w:val="center"/>
                                <w:rPr>
                                  <w:sz w:val="16"/>
                                  <w:szCs w:val="16"/>
                                </w:rPr>
                              </w:pPr>
                              <w:r>
                                <w:rPr>
                                  <w:sz w:val="16"/>
                                  <w:szCs w:val="16"/>
                                </w:rPr>
                                <w:t>bad.events.xx.xx.xx</w:t>
                              </w:r>
                            </w:p>
                          </w:txbxContent>
                        </wps:txbx>
                        <wps:bodyPr rot="0" vert="horz" wrap="square" lIns="91440" tIns="45720" rIns="91440" bIns="45720" anchor="t" anchorCtr="0" upright="1">
                          <a:noAutofit/>
                        </wps:bodyPr>
                      </wps:wsp>
                      <wps:wsp>
                        <wps:cNvPr id="24" name="Text Box 157"/>
                        <wps:cNvSpPr txBox="1">
                          <a:spLocks noChangeArrowheads="1"/>
                        </wps:cNvSpPr>
                        <wps:spPr bwMode="auto">
                          <a:xfrm>
                            <a:off x="2194420" y="2926246"/>
                            <a:ext cx="1370341" cy="272498"/>
                          </a:xfrm>
                          <a:prstGeom prst="rect">
                            <a:avLst/>
                          </a:prstGeom>
                          <a:solidFill>
                            <a:srgbClr val="FFFFFF"/>
                          </a:solidFill>
                          <a:ln w="9525">
                            <a:solidFill>
                              <a:srgbClr val="000000"/>
                            </a:solidFill>
                            <a:miter lim="800000"/>
                            <a:headEnd/>
                            <a:tailEnd/>
                          </a:ln>
                        </wps:spPr>
                        <wps:txbx>
                          <w:txbxContent>
                            <w:p w:rsidR="00A54EF8" w:rsidRDefault="00A54EF8">
                              <w:r>
                                <w:t>evtfile.xx.xx.xx.xx.xx</w:t>
                              </w:r>
                            </w:p>
                          </w:txbxContent>
                        </wps:txbx>
                        <wps:bodyPr rot="0" vert="horz" wrap="square" lIns="91440" tIns="45720" rIns="91440" bIns="45720" anchor="t" anchorCtr="0" upright="1">
                          <a:noAutofit/>
                        </wps:bodyPr>
                      </wps:wsp>
                      <wps:wsp>
                        <wps:cNvPr id="25" name="Text Box 160"/>
                        <wps:cNvSpPr txBox="1">
                          <a:spLocks noChangeArrowheads="1"/>
                        </wps:cNvSpPr>
                        <wps:spPr bwMode="auto">
                          <a:xfrm>
                            <a:off x="2194420" y="1005509"/>
                            <a:ext cx="1463231" cy="276639"/>
                          </a:xfrm>
                          <a:prstGeom prst="rect">
                            <a:avLst/>
                          </a:prstGeom>
                          <a:solidFill>
                            <a:srgbClr val="FFFFFF"/>
                          </a:solidFill>
                          <a:ln w="9525">
                            <a:solidFill>
                              <a:srgbClr val="000000"/>
                            </a:solidFill>
                            <a:miter lim="800000"/>
                            <a:headEnd/>
                            <a:tailEnd/>
                          </a:ln>
                        </wps:spPr>
                        <wps:txbx>
                          <w:txbxContent>
                            <w:p w:rsidR="00A54EF8" w:rsidRPr="00A54EF8" w:rsidRDefault="00A54EF8">
                              <w:pPr>
                                <w:rPr>
                                  <w:sz w:val="16"/>
                                  <w:szCs w:val="16"/>
                                </w:rPr>
                              </w:pPr>
                              <w:r w:rsidRPr="00A54EF8">
                                <w:rPr>
                                  <w:sz w:val="16"/>
                                  <w:szCs w:val="16"/>
                                </w:rPr>
                                <w:t>evt.sff.0.04.07.08.00.00.02</w:t>
                              </w:r>
                            </w:p>
                          </w:txbxContent>
                        </wps:txbx>
                        <wps:bodyPr rot="0" vert="horz" wrap="square" lIns="91440" tIns="45720" rIns="91440" bIns="45720" anchor="t" anchorCtr="0" upright="1">
                          <a:noAutofit/>
                        </wps:bodyPr>
                      </wps:wsp>
                      <wps:wsp>
                        <wps:cNvPr id="26" name="AutoShape 161"/>
                        <wps:cNvCnPr>
                          <a:cxnSpLocks noChangeShapeType="1"/>
                          <a:stCxn id="25" idx="2"/>
                        </wps:cNvCnPr>
                        <wps:spPr bwMode="auto">
                          <a:xfrm>
                            <a:off x="2926462" y="1282148"/>
                            <a:ext cx="852" cy="546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2"/>
                        <wps:cNvCnPr>
                          <a:cxnSpLocks noChangeShapeType="1"/>
                          <a:stCxn id="24" idx="1"/>
                        </wps:cNvCnPr>
                        <wps:spPr bwMode="auto">
                          <a:xfrm flipH="1" flipV="1">
                            <a:off x="1645602" y="2926246"/>
                            <a:ext cx="548818" cy="1366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99" o:spid="_x0000_s1048" editas="canvas" style="width:482.4pt;height:252pt;mso-position-horizontal-relative:char;mso-position-vertical-relative:line" coordsize="612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">
                <v:shape id="_x0000_s1049" type="#_x0000_t75" style="position:absolute;width:61264;height:32004;visibility:visible;mso-wrap-style:square">
                  <v:fill o:detectmouseclick="t"/>
                  <v:path o:connecttype="none"/>
                </v:shape>
                <v:rect id="Rectangle 101" o:spid="_x0000_s1050" style="position:absolute;left:13558;top:13732;width:8300;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342F4" w:rsidRDefault="002342F4" w:rsidP="00725935">
                        <w:pPr>
                          <w:jc w:val="center"/>
                        </w:pPr>
                        <w:r>
                          <w:t>EVTLOG</w:t>
                        </w:r>
                      </w:p>
                    </w:txbxContent>
                  </v:textbox>
                </v:rect>
                <v:rect id="Rectangle 102" o:spid="_x0000_s1051" style="position:absolute;left:36414;top:13716;width:833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342F4" w:rsidRDefault="002342F4" w:rsidP="00725935">
                        <w:pPr>
                          <w:jc w:val="center"/>
                        </w:pPr>
                        <w:r>
                          <w:t>AI_EVT</w:t>
                        </w:r>
                      </w:p>
                    </w:txbxContent>
                  </v:textbox>
                </v:rect>
                <v:rect id="Rectangle 103" o:spid="_x0000_s1052" style="position:absolute;left:2744;top:919;width:8317;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342F4" w:rsidRDefault="002342F4" w:rsidP="00725935">
                        <w:pPr>
                          <w:jc w:val="center"/>
                        </w:pPr>
                        <w:r>
                          <w:t>CNSS</w:t>
                        </w:r>
                      </w:p>
                    </w:txbxContent>
                  </v:textbox>
                </v:rect>
                <v:shape id="AutoShape 107" o:spid="_x0000_s1053" type="#_x0000_t22" style="position:absolute;left:26520;top:19207;width:457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g8QA&#10;AADaAAAADwAAAGRycy9kb3ducmV2LnhtbESP3UoDMRSE7wXfIRyhN2LPrvhTtk1LqRS0itjaBzhs&#10;jpvFzcmSpO369o0geDnMzDfMbDG4Th05xNaLhnJcgGKpvWml0bD/XN9MQMVEYqjzwhp+OMJifnkx&#10;o8r4k2z5uEuNyhCJFWmwKfUVYqwtO4pj37Nk78sHRynL0KAJdMpw1+FtUTygo1bygqWeV5br793B&#10;abh+nJQ2fWwafLt7eQrvW3w9lKj16GpYTkElHtJ/+K/9bDTcw++VfANwf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fnIPEAAAA2gAAAA8AAAAAAAAAAAAAAAAAmAIAAGRycy9k&#10;b3ducmV2LnhtbFBLBQYAAAAABAAEAPUAAACJAwAAAAA=&#10;" adj="5551">
                  <v:textbox>
                    <w:txbxContent>
                      <w:p w:rsidR="002342F4" w:rsidRDefault="002342F4" w:rsidP="00725935">
                        <w:pPr>
                          <w:jc w:val="center"/>
                        </w:pPr>
                        <w:r>
                          <w:t>SFF</w:t>
                        </w:r>
                      </w:p>
                    </w:txbxContent>
                  </v:textbox>
                </v:shape>
                <v:shape id="AutoShape 108" o:spid="_x0000_s1054" type="#_x0000_t32" style="position:absolute;left:21858;top:16109;width:4662;height:5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109" o:spid="_x0000_s1055" type="#_x0000_t32" style="position:absolute;left:31096;top:16101;width:5318;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AutoShape 115" o:spid="_x0000_s1056" type="#_x0000_t22" style="position:absolute;left:9902;top:24690;width:1832;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CZ8EA&#10;AADaAAAADwAAAGRycy9kb3ducmV2LnhtbERPu2rDMBTdC/kHcQPdGjkxhOJENkkgtEspeXTodrFu&#10;bCfWlbFUW/77aih0PJz3tgimFQP1rrGsYLlIQBCXVjdcKbheji+vIJxH1thaJgUTOSjy2dMWM21H&#10;PtFw9pWIIewyVFB732VSurImg25hO+LI3Wxv0EfYV1L3OMZw08pVkqylwYZjQ40dHWoqH+cfo+Dj&#10;fvjc31dvX+tQ4vfpMqU+LFOlnudhtwHhKfh/8Z/7XSuIW+OVe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YgmfBAAAA2gAAAA8AAAAAAAAAAAAAAAAAmAIAAGRycy9kb3du&#10;cmV2LnhtbFBLBQYAAAAABAAEAPUAAACGAwAAAAA=&#10;" adj="5556"/>
                <v:shape id="AutoShape 116" o:spid="_x0000_s1057" type="#_x0000_t22" style="position:absolute;left:11734;top:24690;width:1833;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n/MQA&#10;AADaAAAADwAAAGRycy9kb3ducmV2LnhtbESPT2vCQBTE7wW/w/KE3uomClKja1BB2ksp/umht0f2&#10;mUSzb0N2azbfvlsoeBxm5jfMKg+mEXfqXG1ZQTpJQBAXVtdcKjif9i+vIJxH1thYJgUDOcjXo6cV&#10;Ztr2fKD70ZciQthlqKDyvs2kdEVFBt3EtsTRu9jOoI+yK6XusI9w08hpksylwZrjQoUt7Soqbscf&#10;o+DjuvvcXqdvX/NQ4PfhNMx8SGdKPY/DZgnCU/CP8H/7XStYwN+Ve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J/zEAAAA2gAAAA8AAAAAAAAAAAAAAAAAmAIAAGRycy9k&#10;b3ducmV2LnhtbFBLBQYAAAAABAAEAPUAAACJAwAAAAA=&#10;" adj="5556"/>
                <v:shape id="AutoShape 117" o:spid="_x0000_s1058" type="#_x0000_t22" style="position:absolute;left:17214;top:24690;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98NcQA&#10;AADbAAAADwAAAGRycy9kb3ducmV2LnhtbESPT2sCQQzF7wW/wxDBW51VQWTrKFWQepHiv4O3sJPu&#10;rt3JLDtTHb+9ORS8JbyX936ZL5Nr1I26UHs2MBpmoIgLb2suDZyOm/cZqBCRLTaeycCDAiwXvbc5&#10;5tbfeU+3QyyVhHDI0UAVY5trHYqKHIahb4lF+/GdwyhrV2rb4V3CXaPHWTbVDmuWhgpbWldU/B7+&#10;nIHddf29uo6/ztNU4GV/fExiGk2MGfTT5weoSCm+zP/XWyv4Qi+/yAB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fDXEAAAA2wAAAA8AAAAAAAAAAAAAAAAAmAIAAGRycy9k&#10;b3ducmV2LnhtbFBLBQYAAAAABAAEAPUAAACJAwAAAAA=&#10;" adj="5556"/>
                <v:shape id="AutoShape 118" o:spid="_x0000_s1059" type="#_x0000_t22" style="position:absolute;left:15390;top:24690;width:1824;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ZrsIA&#10;AADbAAAADwAAAGRycy9kb3ducmV2LnhtbERPTWvCQBC9C/0PyxS86SYKoURXaYXSXkTU9uBtyI5J&#10;NDsbsttk8+/dQqG3ebzPWW+DaURPnastK0jnCQjiwuqaSwVf5/fZCwjnkTU2lknBSA62m6fJGnNt&#10;Bz5Sf/KliCHsclRQed/mUrqiIoNublviyF1tZ9BH2JVSdzjEcNPIRZJk0mDNsaHClnYVFffTj1Gw&#10;v+0Ob7fFx3cWCrwcz+PSh3Sp1PQ5vK5AeAr+X/zn/tRxfgq/v8Q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9muwgAAANsAAAAPAAAAAAAAAAAAAAAAAJgCAABkcnMvZG93&#10;bnJldi54bWxQSwUGAAAAAAQABAD1AAAAhwMAAAAA&#10;" adj="5556"/>
                <v:shape id="AutoShape 119" o:spid="_x0000_s1060" type="#_x0000_t22" style="position:absolute;left:13558;top:24690;width:1832;height:3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H2cIA&#10;AADbAAAADwAAAGRycy9kb3ducmV2LnhtbERPTWvCQBC9C/0PyxS8mY0RQolZpRVKexFR24O3ITsm&#10;0exsyG518+/dQqG3ebzPKdfBdOJGg2stK5gnKQjiyuqWawVfx/fZCwjnkTV2lknBSA7Wq6dJiYW2&#10;d97T7eBrEUPYFaig8b4vpHRVQwZdYnviyJ3tYNBHONRSD3iP4aaTWZrm0mDLsaHBnjYNVdfDj1Gw&#10;vWx2b5fs4zsPFZ72x3Hhw3yh1PQ5vC5BeAr+X/zn/tRxfga/v8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UfZwgAAANsAAAAPAAAAAAAAAAAAAAAAAJgCAABkcnMvZG93&#10;bnJldi54bWxQSwUGAAAAAAQABAD1AAAAhwMAAAAA&#10;" adj="5556"/>
                <v:shape id="AutoShape 120" o:spid="_x0000_s1061" type="#_x0000_t32" style="position:absolute;left:14478;top:18478;width:3230;height:6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123" o:spid="_x0000_s1062" type="#_x0000_t33" style="position:absolute;left:11061;top:3296;width:6647;height:104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1bMEAAADbAAAADwAAAGRycy9kb3ducmV2LnhtbERPTWvCQBC9F/wPywje6sYiVqKriFCV&#10;3kx78DhmxySanY27q4n99W6h0Ns83ufMl52pxZ2crywrGA0TEMS51RUXCr6/Pl6nIHxA1lhbJgUP&#10;8rBc9F7mmGrb8p7uWShEDGGfooIyhCaV0uclGfRD2xBH7mSdwRChK6R22MZwU8u3JJlIgxXHhhIb&#10;WpeUX7KbUbBdnVsnfw7v1+PoprHdTD6zKyo16HerGYhAXfgX/7l3Os4fw+8v8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jVswQAAANsAAAAPAAAAAAAAAAAAAAAA&#10;AKECAABkcnMvZG93bnJldi54bWxQSwUGAAAAAAQABAD5AAAAjwMAAAAA&#10;">
                  <v:stroke endarrow="block"/>
                </v:shape>
                <v:rect id="Rectangle 124" o:spid="_x0000_s1063" style="position:absolute;left:2744;top:8232;width:831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AF47F1" w:rsidRPr="00C61759" w:rsidRDefault="00AF47F1" w:rsidP="00725935">
                        <w:pPr>
                          <w:jc w:val="center"/>
                          <w:rPr>
                            <w:sz w:val="16"/>
                            <w:szCs w:val="16"/>
                          </w:rPr>
                        </w:pPr>
                        <w:r w:rsidRPr="00C61759">
                          <w:rPr>
                            <w:sz w:val="16"/>
                            <w:szCs w:val="16"/>
                          </w:rPr>
                          <w:t>Some</w:t>
                        </w:r>
                        <w:r w:rsidR="00A54EF8" w:rsidRPr="00C61759">
                          <w:rPr>
                            <w:sz w:val="16"/>
                            <w:szCs w:val="16"/>
                          </w:rPr>
                          <w:t xml:space="preserve"> other</w:t>
                        </w:r>
                      </w:p>
                      <w:p w:rsidR="00AF47F1" w:rsidRPr="00C61759" w:rsidRDefault="00AF47F1" w:rsidP="00725935">
                        <w:pPr>
                          <w:jc w:val="center"/>
                          <w:rPr>
                            <w:sz w:val="16"/>
                            <w:szCs w:val="16"/>
                          </w:rPr>
                        </w:pPr>
                        <w:r w:rsidRPr="00C61759">
                          <w:rPr>
                            <w:sz w:val="16"/>
                            <w:szCs w:val="16"/>
                          </w:rPr>
                          <w:t>Client</w:t>
                        </w:r>
                      </w:p>
                    </w:txbxContent>
                  </v:textbox>
                </v:rect>
                <v:shape id="AutoShape 125" o:spid="_x0000_s1064" type="#_x0000_t33" style="position:absolute;left:11061;top:10618;width:6647;height:31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OgMIAAADbAAAADwAAAGRycy9kb3ducmV2LnhtbERPPW/CMBDdK/EfrEPqVhw6pFXAiRAS&#10;BXVrysB4xEcSiM/BNiTtr68rVep2T+/zlsVoOnEn51vLCuazBARxZXXLtYL95+bpFYQPyBo7y6Tg&#10;izwU+eRhiZm2A3/QvQy1iCHsM1TQhNBnUvqqIYN+ZnviyJ2sMxgidLXUDocYbjr5nCSpNNhybGiw&#10;p3VD1aW8GQXb1Xlw8vvwcj3ObxqHt/S9vKJSj9NxtQARaAz/4j/3Tsf5Kfz+E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AOgMIAAADbAAAADwAAAAAAAAAAAAAA&#10;AAChAgAAZHJzL2Rvd25yZXYueG1sUEsFBgAAAAAEAAQA+QAAAJADAAAAAA==&#10;">
                  <v:stroke endarrow="block"/>
                </v:shape>
                <v:shape id="Text Box 127" o:spid="_x0000_s1065" type="#_x0000_t202" style="position:absolute;left:2744;top:21037;width:914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94807" w:rsidRDefault="00F94807" w:rsidP="00725935">
                        <w:pPr>
                          <w:jc w:val="center"/>
                        </w:pPr>
                        <w:r>
                          <w:t>Event files</w:t>
                        </w:r>
                      </w:p>
                      <w:p w:rsidR="00F94807" w:rsidRDefault="00F94807" w:rsidP="00725935"/>
                    </w:txbxContent>
                  </v:textbox>
                </v:shape>
                <v:shape id="AutoShape 128" o:spid="_x0000_s1066" type="#_x0000_t33" style="position:absolute;left:19046;top:18478;width:21535;height:80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4hFcIAAADbAAAADwAAAGRycy9kb3ducmV2LnhtbESPzW4CMQyE75X6DpGReitZFgmqLQEh&#10;VFSO/D2AtTGbFRtnlaSwfXt8QOJma8YznxerwXfqRjG1gQ1MxgUo4jrYlhsD59P28wtUysgWu8Bk&#10;4J8SrJbvbwusbLjzgW7H3CgJ4VShAZdzX2mdakce0zj0xKJdQvSYZY2NthHvEu47XRbFTHtsWRoc&#10;9rRxVF+Pf97AejrfHur4O01us5+VQ3ntL+2PMR+jYf0NKtOQX+bn9c4KvsDKLzKAX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4hFcIAAADbAAAADwAAAAAAAAAAAAAA&#10;AAChAgAAZHJzL2Rvd25yZXYueG1sUEsFBgAAAAAEAAQA+QAAAJADAAAAAA==&#10;">
                  <v:stroke endarrow="block"/>
                </v:shape>
                <v:shape id="AutoShape 151" o:spid="_x0000_s1067" type="#_x0000_t22" style="position:absolute;left:41144;top:6402;width:1858;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XVqMMA&#10;AADbAAAADwAAAGRycy9kb3ducmV2LnhtbERPS2vCQBC+F/wPywi91U0UpEbXoIK0l1J89NDbkB2T&#10;aHY2ZLdm8++7hYK3+fies8qDacSdOldbVpBOEhDEhdU1lwrOp/3LKwjnkTU2lknBQA7y9ehphZm2&#10;PR/ofvSliCHsMlRQed9mUrqiIoNuYlviyF1sZ9BH2JVSd9jHcNPIaZLMpcGaY0OFLe0qKm7HH6Pg&#10;47r73F6nb1/zUOD34TTMfEhnSj2Pw2YJwlPwD/G/+13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XVqMMAAADbAAAADwAAAAAAAAAAAAAAAACYAgAAZHJzL2Rv&#10;d25yZXYueG1sUEsFBgAAAAAEAAQA9QAAAIgDAAAAAA==&#10;" adj="5556"/>
                <v:shape id="AutoShape 152" o:spid="_x0000_s1068" type="#_x0000_t22" style="position:absolute;left:43888;top:6402;width:1849;height:3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2iMEA&#10;AADbAAAADwAAAGRycy9kb3ducmV2LnhtbERPy4rCMBTdC/MP4Qqz09QKMlRjUWFwNiI+ZjG7S3Pt&#10;w+amNFHj35uFMMvDeS/yYFpxp97VlhVMxgkI4sLqmksF59P36AuE88gaW8uk4EkO8uXHYIGZtg8+&#10;0P3oSxFD2GWooPK+y6R0RUUG3dh2xJG72N6gj7Avpe7xEcNNK9MkmUmDNceGCjvaVFRcjzejYNds&#10;9usm3f7OQoF/h9Nz6sNkqtTnMKzmIDwF/y9+u3+0gjS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DtojBAAAA2wAAAA8AAAAAAAAAAAAAAAAAmAIAAGRycy9kb3du&#10;cmV2LnhtbFBLBQYAAAAABAAEAPUAAACGAwAAAAA=&#10;" adj="555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3" o:spid="_x0000_s1069" type="#_x0000_t34" style="position:absolute;left:40873;top:9771;width:3652;height:42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tSMAAAADbAAAADwAAAGRycy9kb3ducmV2LnhtbESPzWoCMRSF94W+Q7iCO83ootjRKCIM&#10;dNFNp3Z/mVwno5ObIUkn49s3gtDl4fx8nN1hsr0YyYfOsYLVsgBB3Djdcavg/F0tNiBCRNbYOyYF&#10;dwpw2L++7LDULvEXjXVsRR7hUKICE+NQShkaQxbD0g3E2bs4bzFm6VupPaY8bnu5Loo3abHjTDA4&#10;0MlQc6t/rYLRV1X7/lOnq6kz5fOS7jElpeaz6bgFEWmK/+Fn+0MrWK/g8S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LUjAAAAA2wAAAA8AAAAAAAAAAAAAAAAA&#10;oQIAAGRycy9kb3ducmV2LnhtbFBLBQYAAAAABAAEAPkAAACOAwAAAAA=&#10;" adj="10781">
                  <v:stroke endarrow="block"/>
                </v:shape>
                <v:shape id="AutoShape 154" o:spid="_x0000_s1070" type="#_x0000_t34" style="position:absolute;left:39500;top:11144;width:3653;height:14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yzP8AAAADbAAAADwAAAGRycy9kb3ducmV2LnhtbESPzWrDMBCE74W+g9hAbo0cH0rjRAml&#10;YMghlzrNfbE2lltrZSTVct4+ChR6HObnY3aH2Q5iIh96xwrWqwIEcet0z52Cr3P98gYiRGSNg2NS&#10;cKMAh/3z0w4r7RJ/0tTETuQRDhUqMDGOlZShNWQxrNxInL2r8xZjlr6T2mPK43aQZVG8Sos9Z4LB&#10;kT4MtT/Nr1Uw+bruNpcmfZsmU07XdIspKbVczO9bEJHm+B/+ax+1grKEx5f8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ssz/AAAAA2wAAAA8AAAAAAAAAAAAAAAAA&#10;oQIAAGRycy9kb3ducmV2LnhtbFBLBQYAAAAABAAEAPkAAACOAwAAAAA=&#10;" adj="10781">
                  <v:stroke endarrow="block"/>
                </v:shape>
                <v:shape id="Text Box 155" o:spid="_x0000_s1071" type="#_x0000_t202" style="position:absolute;left:37488;top:911;width:13720;height:4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725935" w:rsidRDefault="00725935" w:rsidP="00725935">
                        <w:pPr>
                          <w:jc w:val="center"/>
                          <w:rPr>
                            <w:sz w:val="16"/>
                            <w:szCs w:val="16"/>
                          </w:rPr>
                        </w:pPr>
                        <w:r w:rsidRPr="00725935">
                          <w:rPr>
                            <w:sz w:val="16"/>
                            <w:szCs w:val="16"/>
                          </w:rPr>
                          <w:t>Disposition logs</w:t>
                        </w:r>
                      </w:p>
                      <w:p w:rsidR="00725935" w:rsidRPr="00725935" w:rsidRDefault="00A54EF8" w:rsidP="00725935">
                        <w:pPr>
                          <w:jc w:val="center"/>
                          <w:rPr>
                            <w:sz w:val="16"/>
                            <w:szCs w:val="16"/>
                          </w:rPr>
                        </w:pPr>
                        <w:r w:rsidRPr="00725935">
                          <w:rPr>
                            <w:sz w:val="16"/>
                            <w:szCs w:val="16"/>
                          </w:rPr>
                          <w:t>good.events.xx.xx.xx</w:t>
                        </w:r>
                      </w:p>
                      <w:p w:rsidR="00725935" w:rsidRPr="00725935" w:rsidRDefault="00A54EF8" w:rsidP="00725935">
                        <w:pPr>
                          <w:jc w:val="center"/>
                          <w:rPr>
                            <w:sz w:val="16"/>
                            <w:szCs w:val="16"/>
                          </w:rPr>
                        </w:pPr>
                        <w:r>
                          <w:rPr>
                            <w:sz w:val="16"/>
                            <w:szCs w:val="16"/>
                          </w:rPr>
                          <w:t>bad.events.xx.xx.xx</w:t>
                        </w:r>
                      </w:p>
                    </w:txbxContent>
                  </v:textbox>
                </v:shape>
                <v:shape id="Text Box 157" o:spid="_x0000_s1072" type="#_x0000_t202" style="position:absolute;left:21944;top:29262;width:13703;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A54EF8" w:rsidRDefault="00A54EF8">
                        <w:r>
                          <w:t>evtfile.xx.xx.xx.xx.xx</w:t>
                        </w:r>
                      </w:p>
                    </w:txbxContent>
                  </v:textbox>
                </v:shape>
                <v:shape id="Text Box 160" o:spid="_x0000_s1073" type="#_x0000_t202" style="position:absolute;left:21944;top:10055;width:14632;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A54EF8" w:rsidRPr="00A54EF8" w:rsidRDefault="00A54EF8">
                        <w:pPr>
                          <w:rPr>
                            <w:sz w:val="16"/>
                            <w:szCs w:val="16"/>
                          </w:rPr>
                        </w:pPr>
                        <w:r w:rsidRPr="00A54EF8">
                          <w:rPr>
                            <w:sz w:val="16"/>
                            <w:szCs w:val="16"/>
                          </w:rPr>
                          <w:t>evt.sff.0.04.07.08.00.00.02</w:t>
                        </w:r>
                      </w:p>
                    </w:txbxContent>
                  </v:textbox>
                </v:shape>
                <v:shape id="AutoShape 161" o:spid="_x0000_s1074" type="#_x0000_t32" style="position:absolute;left:29264;top:12821;width:9;height:5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62" o:spid="_x0000_s1075" type="#_x0000_t32" style="position:absolute;left:16456;top:29262;width:5488;height:13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RWMMAAADbAAAADwAAAGRycy9kb3ducmV2LnhtbESPT2vCQBTE7wW/w/KE3urGEGy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MUVjDAAAA2wAAAA8AAAAAAAAAAAAA&#10;AAAAoQIAAGRycy9kb3ducmV2LnhtbFBLBQYAAAAABAAEAPkAAACRAwAAAAA=&#10;">
                  <v:stroke endarrow="block"/>
                </v:shape>
                <w10:anchorlock/>
              </v:group>
            </w:pict>
          </mc:Fallback>
        </mc:AlternateContent>
      </w:r>
      <w:bookmarkEnd w:id="30"/>
    </w:p>
    <w:p w:rsidR="00657657" w:rsidRDefault="00657657">
      <w:pPr>
        <w:rPr>
          <w:rFonts w:ascii="Verdana" w:hAnsi="Verdana"/>
          <w:sz w:val="18"/>
        </w:rPr>
      </w:pPr>
      <w:r>
        <w:br w:type="page"/>
      </w:r>
    </w:p>
    <w:p w:rsidR="00657657" w:rsidRDefault="00657657">
      <w:pPr>
        <w:pStyle w:val="BodyTextIndentedStandard"/>
        <w:jc w:val="both"/>
      </w:pPr>
      <w:bookmarkStart w:id="31" w:name="_GoBack"/>
      <w:bookmarkEnd w:id="31"/>
    </w:p>
    <w:p w:rsidR="001A0BB2" w:rsidRDefault="00725935">
      <w:pPr>
        <w:pStyle w:val="BodyTextIndentedStandard"/>
        <w:jc w:val="both"/>
      </w:pPr>
      <w:r>
        <w:t xml:space="preserve">The </w:t>
      </w:r>
      <w:r w:rsidR="00E602B5">
        <w:t>event dispatcher (</w:t>
      </w:r>
      <w:proofErr w:type="spellStart"/>
      <w:r>
        <w:t>ai_evt</w:t>
      </w:r>
      <w:proofErr w:type="spellEnd"/>
      <w:r w:rsidR="00E602B5">
        <w:t>)</w:t>
      </w:r>
      <w:r>
        <w:t xml:space="preserve"> process accepts TCP/IP connections fro</w:t>
      </w:r>
      <w:r w:rsidR="00E602B5">
        <w:t>m</w:t>
      </w:r>
      <w:r>
        <w:t xml:space="preserve"> the HDC mainframe via two sets of lines. The primary lines are the preferred option to deliver the events. If no primary lines are available, then the ai_evt process will deliver via the secondary lines. When there are multiple lines of the same type (primary, secondary), the ai_evt process will alte</w:t>
      </w:r>
      <w:r w:rsidR="00B7394B">
        <w:t>rnate sending events via all</w:t>
      </w:r>
      <w:r>
        <w:t xml:space="preserve"> lines</w:t>
      </w:r>
      <w:r w:rsidR="00E602B5">
        <w:t xml:space="preserve"> </w:t>
      </w:r>
      <w:r w:rsidR="00B7394B">
        <w:t xml:space="preserve">of the same type </w:t>
      </w:r>
      <w:r w:rsidR="00E602B5">
        <w:t>(Round Robin)</w:t>
      </w:r>
      <w:r>
        <w:t>.</w:t>
      </w:r>
    </w:p>
    <w:p w:rsidR="001A0BB2" w:rsidRDefault="001A0BB2">
      <w:pPr>
        <w:pStyle w:val="BodyTextIndentedStandard"/>
        <w:jc w:val="both"/>
      </w:pPr>
    </w:p>
    <w:p w:rsidR="001A0BB2" w:rsidRDefault="00725935" w:rsidP="004F7FFB">
      <w:pPr>
        <w:pStyle w:val="Heading1Standard"/>
        <w:numPr>
          <w:ilvl w:val="0"/>
          <w:numId w:val="3"/>
        </w:numPr>
      </w:pPr>
      <w:bookmarkStart w:id="32" w:name="_Toc433433324"/>
      <w:r>
        <w:t>Files and Directories</w:t>
      </w:r>
      <w:bookmarkEnd w:id="32"/>
    </w:p>
    <w:p w:rsidR="00725935" w:rsidRDefault="00725935" w:rsidP="00725935">
      <w:pPr>
        <w:pStyle w:val="BodyTextIndentedStandard"/>
      </w:pPr>
    </w:p>
    <w:p w:rsidR="00725935" w:rsidRDefault="00725935" w:rsidP="004F7FFB">
      <w:pPr>
        <w:pStyle w:val="BodyTextIndentedStandard"/>
        <w:numPr>
          <w:ilvl w:val="0"/>
          <w:numId w:val="2"/>
        </w:numPr>
      </w:pPr>
      <w:r>
        <w:t>Event Files</w:t>
      </w:r>
    </w:p>
    <w:p w:rsidR="001A0BB2" w:rsidRDefault="00725935" w:rsidP="00725935">
      <w:pPr>
        <w:pStyle w:val="BodyTextIndentedStandard"/>
        <w:ind w:left="1267"/>
      </w:pPr>
      <w:r>
        <w:t xml:space="preserve">Event files are stored in </w:t>
      </w:r>
      <w:r w:rsidR="00B7394B">
        <w:t xml:space="preserve">the </w:t>
      </w:r>
      <w:r>
        <w:t xml:space="preserve">primary billing directory and contain variable length event data </w:t>
      </w:r>
      <w:r w:rsidR="00B7394B">
        <w:t>which is</w:t>
      </w:r>
      <w:r>
        <w:t xml:space="preserve"> formatted in the ISO+ format. They are also stored in the secondary billing directory if the mirror option is on for the evtlog process. Event files are named as </w:t>
      </w:r>
      <w:r w:rsidRPr="00A54EF8">
        <w:rPr>
          <w:b/>
        </w:rPr>
        <w:t>evtfile.04.07.07.09.33.24.00</w:t>
      </w:r>
      <w:r>
        <w:t>.</w:t>
      </w:r>
    </w:p>
    <w:p w:rsidR="00725935" w:rsidRDefault="00725935" w:rsidP="00725935">
      <w:pPr>
        <w:pStyle w:val="BodyTextIndentedStandard"/>
      </w:pPr>
    </w:p>
    <w:p w:rsidR="00725935" w:rsidRDefault="00725935" w:rsidP="004F7FFB">
      <w:pPr>
        <w:pStyle w:val="BodyTextIndentedStandard"/>
        <w:numPr>
          <w:ilvl w:val="0"/>
          <w:numId w:val="2"/>
        </w:numPr>
      </w:pPr>
      <w:r>
        <w:t>Disposition logs</w:t>
      </w:r>
      <w:r w:rsidR="00B7394B">
        <w:t xml:space="preserve"> ( Bad Event, Good Event )</w:t>
      </w:r>
    </w:p>
    <w:p w:rsidR="004F57CD" w:rsidRDefault="004F57CD" w:rsidP="004F57CD">
      <w:pPr>
        <w:pStyle w:val="BodyTextIndentedStandard"/>
        <w:ind w:left="1267"/>
      </w:pPr>
      <w:r>
        <w:t>The disposition log</w:t>
      </w:r>
      <w:r w:rsidR="00725935">
        <w:t xml:space="preserve"> contains the event header loaded with the final processing status obtained during the delivery of the event. Event status are separated by good and bad status and recorded in </w:t>
      </w:r>
      <w:r>
        <w:t>the bad or good disposition log</w:t>
      </w:r>
      <w:r w:rsidR="007B44D8">
        <w:t>s</w:t>
      </w:r>
      <w:r>
        <w:t xml:space="preserve">. Disposition logs are named as: </w:t>
      </w:r>
      <w:r w:rsidRPr="00A54EF8">
        <w:rPr>
          <w:b/>
        </w:rPr>
        <w:t>good.events.0.04.07.10.13.23.15.0</w:t>
      </w:r>
      <w:r>
        <w:t xml:space="preserve"> and </w:t>
      </w:r>
      <w:r w:rsidRPr="00A54EF8">
        <w:rPr>
          <w:b/>
        </w:rPr>
        <w:t>bad.events.0.04.07.10.13.23.15.0.</w:t>
      </w:r>
    </w:p>
    <w:p w:rsidR="004F57CD" w:rsidRDefault="004F57CD" w:rsidP="004F57CD">
      <w:pPr>
        <w:pStyle w:val="BodyTextIndentedStandard"/>
        <w:ind w:left="1267"/>
      </w:pPr>
    </w:p>
    <w:p w:rsidR="004F57CD" w:rsidRDefault="004F57CD" w:rsidP="004F7FFB">
      <w:pPr>
        <w:pStyle w:val="BodyTextIndentedStandard"/>
        <w:numPr>
          <w:ilvl w:val="0"/>
          <w:numId w:val="2"/>
        </w:numPr>
      </w:pPr>
      <w:r>
        <w:t>Store and forward file (SFF)</w:t>
      </w:r>
    </w:p>
    <w:p w:rsidR="00725935" w:rsidRDefault="004F57CD" w:rsidP="004F57CD">
      <w:pPr>
        <w:pStyle w:val="BodyTextIndentedStandard"/>
        <w:ind w:left="1267"/>
      </w:pPr>
      <w:r>
        <w:t xml:space="preserve">The SFF file contains event headers queued by the evtlog process. </w:t>
      </w:r>
      <w:r w:rsidR="00523252">
        <w:t xml:space="preserve">The ai_evt process dequeue event headers from this file and initiates the process of delivering the correspondent events to the HDC mainframe. The SFF file resides in the billing directory, the control file for the SFF queue resides in the ctrl subdirectory. </w:t>
      </w:r>
      <w:r>
        <w:t xml:space="preserve">The names are as follows: </w:t>
      </w:r>
      <w:r w:rsidRPr="00A54EF8">
        <w:rPr>
          <w:b/>
        </w:rPr>
        <w:t>evt.sff.0.04.07.10.</w:t>
      </w:r>
      <w:r w:rsidR="00523252" w:rsidRPr="00A54EF8">
        <w:rPr>
          <w:b/>
        </w:rPr>
        <w:t>00.00.00</w:t>
      </w:r>
      <w:r w:rsidR="00523252">
        <w:t xml:space="preserve"> and </w:t>
      </w:r>
      <w:r w:rsidR="00523252" w:rsidRPr="00A54EF8">
        <w:rPr>
          <w:b/>
        </w:rPr>
        <w:t>evt.ctrl</w:t>
      </w:r>
    </w:p>
    <w:p w:rsidR="00523252" w:rsidRPr="004F57CD" w:rsidRDefault="00523252" w:rsidP="004F57CD">
      <w:pPr>
        <w:pStyle w:val="BodyTextIndentedStandard"/>
        <w:ind w:left="1267"/>
      </w:pPr>
    </w:p>
    <w:p w:rsidR="007B44D8" w:rsidRDefault="007B44D8" w:rsidP="004F7FFB">
      <w:pPr>
        <w:pStyle w:val="Heading1Standard"/>
        <w:numPr>
          <w:ilvl w:val="0"/>
          <w:numId w:val="3"/>
        </w:numPr>
      </w:pPr>
      <w:bookmarkStart w:id="33" w:name="_Toc433433325"/>
      <w:r>
        <w:t>Configuration Files</w:t>
      </w:r>
      <w:bookmarkEnd w:id="33"/>
    </w:p>
    <w:p w:rsidR="007B44D8" w:rsidRPr="007B44D8" w:rsidRDefault="007B44D8" w:rsidP="004F7FFB">
      <w:pPr>
        <w:pStyle w:val="Heading2Standard"/>
        <w:numPr>
          <w:ilvl w:val="1"/>
          <w:numId w:val="3"/>
        </w:numPr>
      </w:pPr>
      <w:r>
        <w:t>Event Logger Process (evtlog)</w:t>
      </w:r>
    </w:p>
    <w:p w:rsidR="00725935" w:rsidRDefault="007B44D8" w:rsidP="007B44D8">
      <w:pPr>
        <w:pStyle w:val="BodyTextIndentedStandard"/>
        <w:ind w:left="1368"/>
      </w:pPr>
      <w:r>
        <w:t>The configuration file for the evtlog process is named evtlog.cfg and is located in the config directory. The parameters are as follows:</w:t>
      </w:r>
    </w:p>
    <w:p w:rsidR="007B44D8" w:rsidRDefault="007B44D8" w:rsidP="007B44D8">
      <w:pPr>
        <w:pStyle w:val="BodyTextIndentedStandard"/>
        <w:ind w:left="1368"/>
      </w:pPr>
    </w:p>
    <w:p w:rsidR="007B44D8" w:rsidRDefault="007B44D8" w:rsidP="007B44D8">
      <w:pPr>
        <w:pStyle w:val="BodyTextIndentedStandard"/>
        <w:ind w:left="1368"/>
      </w:pPr>
      <w:r>
        <w:t># evtlog.cfg</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06/10/2004 NSH061011 </w:t>
      </w:r>
      <w:proofErr w:type="gramStart"/>
      <w:r>
        <w:t>EB  Initial</w:t>
      </w:r>
      <w:proofErr w:type="gramEnd"/>
      <w:r>
        <w:t xml:space="preserve"> Release</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Processor id </w:t>
      </w:r>
      <w:r w:rsidR="00C61759">
        <w:t>identifies</w:t>
      </w:r>
      <w:r>
        <w:t xml:space="preserve"> from which system the event came from</w:t>
      </w:r>
    </w:p>
    <w:p w:rsidR="007B44D8" w:rsidRDefault="007B44D8" w:rsidP="007B44D8">
      <w:pPr>
        <w:pStyle w:val="BodyTextIndentedStandard"/>
        <w:ind w:left="1368"/>
      </w:pPr>
      <w:r>
        <w:t>processor_id 01</w:t>
      </w:r>
    </w:p>
    <w:p w:rsidR="007B44D8" w:rsidRDefault="007B44D8" w:rsidP="007B44D8">
      <w:pPr>
        <w:pStyle w:val="BodyTextIndentedStandard"/>
        <w:ind w:left="1368"/>
      </w:pPr>
      <w:r>
        <w:t>#</w:t>
      </w:r>
    </w:p>
    <w:p w:rsidR="007B44D8" w:rsidRDefault="007B44D8" w:rsidP="007B44D8">
      <w:pPr>
        <w:pStyle w:val="BodyTextIndentedStandard"/>
        <w:ind w:left="1368"/>
      </w:pPr>
      <w:r>
        <w:t xml:space="preserve"># Maximum Event </w:t>
      </w:r>
      <w:proofErr w:type="gramStart"/>
      <w:r>
        <w:t>file</w:t>
      </w:r>
      <w:proofErr w:type="gramEnd"/>
      <w:r>
        <w:t xml:space="preserve"> size in Kilobytes</w:t>
      </w:r>
    </w:p>
    <w:p w:rsidR="007B44D8" w:rsidRDefault="007B44D8" w:rsidP="007B44D8">
      <w:pPr>
        <w:pStyle w:val="BodyTextIndentedStandard"/>
        <w:ind w:left="1368"/>
      </w:pPr>
      <w:r>
        <w:t>max_evt_file_size 2048</w:t>
      </w:r>
    </w:p>
    <w:p w:rsidR="007B44D8" w:rsidRDefault="007B44D8" w:rsidP="007B44D8">
      <w:pPr>
        <w:pStyle w:val="BodyTextIndentedStandard"/>
        <w:ind w:left="1368"/>
      </w:pPr>
      <w:r>
        <w:t>#</w:t>
      </w:r>
    </w:p>
    <w:p w:rsidR="007B44D8" w:rsidRDefault="007B44D8" w:rsidP="007B44D8">
      <w:pPr>
        <w:pStyle w:val="BodyTextIndentedStandard"/>
        <w:ind w:left="1368"/>
      </w:pPr>
      <w:r>
        <w:t># Mirror on creates copy of event files in secondary directory</w:t>
      </w:r>
    </w:p>
    <w:p w:rsidR="007B44D8" w:rsidRDefault="007B44D8" w:rsidP="007B44D8">
      <w:pPr>
        <w:pStyle w:val="BodyTextIndentedStandard"/>
        <w:ind w:left="1368"/>
      </w:pPr>
      <w:proofErr w:type="gramStart"/>
      <w:r>
        <w:lastRenderedPageBreak/>
        <w:t>mirror</w:t>
      </w:r>
      <w:proofErr w:type="gramEnd"/>
      <w:r>
        <w:t xml:space="preserve"> off</w:t>
      </w:r>
    </w:p>
    <w:p w:rsidR="007B44D8" w:rsidRDefault="007B44D8" w:rsidP="007B44D8">
      <w:pPr>
        <w:pStyle w:val="BodyTextIndentedStandard"/>
      </w:pPr>
    </w:p>
    <w:p w:rsidR="007B44D8" w:rsidRDefault="007B44D8" w:rsidP="007B44D8">
      <w:pPr>
        <w:pStyle w:val="BodyTextIndentedStandard"/>
      </w:pPr>
    </w:p>
    <w:p w:rsidR="007B44D8" w:rsidRDefault="007B44D8" w:rsidP="004F7FFB">
      <w:pPr>
        <w:pStyle w:val="Heading2Standard"/>
        <w:numPr>
          <w:ilvl w:val="1"/>
          <w:numId w:val="3"/>
        </w:numPr>
      </w:pPr>
      <w:r>
        <w:t>Event Dispatcher Process (ai_evt)</w:t>
      </w:r>
    </w:p>
    <w:p w:rsidR="007B44D8" w:rsidRDefault="007B44D8" w:rsidP="007B44D8">
      <w:pPr>
        <w:pStyle w:val="BodyTextIndentedStandard"/>
      </w:pPr>
    </w:p>
    <w:p w:rsidR="007B44D8" w:rsidRDefault="007B44D8" w:rsidP="007B44D8">
      <w:pPr>
        <w:pStyle w:val="BodyTextIndentedStandard"/>
        <w:ind w:left="1368"/>
      </w:pPr>
      <w:r>
        <w:t xml:space="preserve">The event dispatcher process utilizes one configuration file located in the config directory named ai_evt.cfg and </w:t>
      </w:r>
      <w:r w:rsidR="00C61759">
        <w:t>an</w:t>
      </w:r>
      <w:r>
        <w:t xml:space="preserve"> lbs file located in the data directory named ai_evt.lbs. The contents are as follows:</w:t>
      </w:r>
    </w:p>
    <w:p w:rsidR="007B44D8" w:rsidRDefault="007B44D8" w:rsidP="007B44D8">
      <w:pPr>
        <w:pStyle w:val="BodyTextIndentedStandard"/>
        <w:ind w:left="1368"/>
      </w:pPr>
    </w:p>
    <w:p w:rsidR="00E602B5" w:rsidRPr="00E602B5" w:rsidRDefault="00E602B5" w:rsidP="004F7FFB">
      <w:pPr>
        <w:pStyle w:val="Heading3Standard"/>
        <w:numPr>
          <w:ilvl w:val="2"/>
          <w:numId w:val="3"/>
        </w:numPr>
      </w:pPr>
      <w:bookmarkStart w:id="34" w:name="_Toc433433326"/>
      <w:r w:rsidRPr="00E602B5">
        <w:t>The Config file:</w:t>
      </w:r>
      <w:bookmarkEnd w:id="34"/>
    </w:p>
    <w:p w:rsidR="00E602B5" w:rsidRDefault="00E602B5" w:rsidP="007B44D8">
      <w:pPr>
        <w:pStyle w:val="BodyTextIndentedStandard"/>
        <w:ind w:left="1368"/>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ai_evt.cfg</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06/10/04 </w:t>
      </w:r>
      <w:proofErr w:type="gramStart"/>
      <w:r w:rsidRPr="00E602B5">
        <w:rPr>
          <w:rFonts w:ascii="HE_TERMINAL" w:hAnsi="HE_TERMINAL"/>
          <w:sz w:val="16"/>
          <w:szCs w:val="16"/>
        </w:rPr>
        <w:t>NSH061011  EB</w:t>
      </w:r>
      <w:proofErr w:type="gramEnd"/>
      <w:r w:rsidRPr="00E602B5">
        <w:rPr>
          <w:rFonts w:ascii="HE_TERMINAL" w:hAnsi="HE_TERMINAL"/>
          <w:sz w:val="16"/>
          <w:szCs w:val="16"/>
        </w:rPr>
        <w:t xml:space="preserve">  Initial Release</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read_lblcfg        ai_evt.lbs</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cics_tran_id</w:t>
      </w:r>
      <w:proofErr w:type="gramEnd"/>
      <w:r w:rsidRPr="00E602B5">
        <w:rPr>
          <w:rFonts w:ascii="HE_TERMINAL" w:hAnsi="HE_TERMINAL"/>
          <w:sz w:val="16"/>
          <w:szCs w:val="16"/>
        </w:rPr>
        <w:t xml:space="preserve"> PRI DCA3</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system_id</w:t>
      </w:r>
      <w:proofErr w:type="gramEnd"/>
      <w:r w:rsidRPr="00E602B5">
        <w:rPr>
          <w:rFonts w:ascii="HE_TERMINAL" w:hAnsi="HE_TERMINAL"/>
          <w:sz w:val="16"/>
          <w:szCs w:val="16"/>
        </w:rPr>
        <w:t xml:space="preserve">    PRI SND</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ip</w:t>
      </w:r>
      <w:proofErr w:type="gramEnd"/>
      <w:r w:rsidRPr="00E602B5">
        <w:rPr>
          <w:rFonts w:ascii="HE_TERMINAL" w:hAnsi="HE_TERMINAL"/>
          <w:sz w:val="16"/>
          <w:szCs w:val="16"/>
        </w:rPr>
        <w:t xml:space="preserve">           PRI 000.000.000.000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port</w:t>
      </w:r>
      <w:proofErr w:type="gramEnd"/>
      <w:r w:rsidRPr="00E602B5">
        <w:rPr>
          <w:rFonts w:ascii="HE_TERMINAL" w:hAnsi="HE_TERMINAL"/>
          <w:sz w:val="16"/>
          <w:szCs w:val="16"/>
        </w:rPr>
        <w:t xml:space="preserve">         PRI 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pwd</w:t>
      </w:r>
      <w:proofErr w:type="gramEnd"/>
      <w:r w:rsidRPr="00E602B5">
        <w:rPr>
          <w:rFonts w:ascii="HE_TERMINAL" w:hAnsi="HE_TERMINAL"/>
          <w:sz w:val="16"/>
          <w:szCs w:val="16"/>
        </w:rPr>
        <w:t xml:space="preserve">          PRI 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cics_tran_id</w:t>
      </w:r>
      <w:proofErr w:type="gramEnd"/>
      <w:r w:rsidRPr="00E602B5">
        <w:rPr>
          <w:rFonts w:ascii="HE_TERMINAL" w:hAnsi="HE_TERMINAL"/>
          <w:sz w:val="16"/>
          <w:szCs w:val="16"/>
        </w:rPr>
        <w:t xml:space="preserve"> SEC DCA3</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system_id</w:t>
      </w:r>
      <w:proofErr w:type="gramEnd"/>
      <w:r w:rsidRPr="00E602B5">
        <w:rPr>
          <w:rFonts w:ascii="HE_TERMINAL" w:hAnsi="HE_TERMINAL"/>
          <w:sz w:val="16"/>
          <w:szCs w:val="16"/>
        </w:rPr>
        <w:t xml:space="preserve">    SEC SND</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ip</w:t>
      </w:r>
      <w:proofErr w:type="gramEnd"/>
      <w:r w:rsidRPr="00E602B5">
        <w:rPr>
          <w:rFonts w:ascii="HE_TERMINAL" w:hAnsi="HE_TERMINAL"/>
          <w:sz w:val="16"/>
          <w:szCs w:val="16"/>
        </w:rPr>
        <w:t xml:space="preserve">           SEC 000.000.000.000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port</w:t>
      </w:r>
      <w:proofErr w:type="gramEnd"/>
      <w:r w:rsidRPr="00E602B5">
        <w:rPr>
          <w:rFonts w:ascii="HE_TERMINAL" w:hAnsi="HE_TERMINAL"/>
          <w:sz w:val="16"/>
          <w:szCs w:val="16"/>
        </w:rPr>
        <w:t xml:space="preserve">         SEC 00000</w:t>
      </w: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pwd</w:t>
      </w:r>
      <w:proofErr w:type="gramEnd"/>
      <w:r w:rsidRPr="00E602B5">
        <w:rPr>
          <w:rFonts w:ascii="HE_TERMINAL" w:hAnsi="HE_TERMINAL"/>
          <w:sz w:val="16"/>
          <w:szCs w:val="16"/>
        </w:rPr>
        <w:t xml:space="preserve">          SEC 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route_id EB01</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settle_type</w:t>
      </w:r>
      <w:proofErr w:type="gramEnd"/>
      <w:r w:rsidRPr="00E602B5">
        <w:rPr>
          <w:rFonts w:ascii="HE_TERMINAL" w:hAnsi="HE_TERMINAL"/>
          <w:sz w:val="16"/>
          <w:szCs w:val="16"/>
        </w:rPr>
        <w:t xml:space="preserve"> RISCAUTH</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Check for connections to HDC host every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check_connections 5</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sends ruthere anytime there is no activity in a HDC line for :</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max_inactivity     120</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When</w:t>
      </w:r>
      <w:proofErr w:type="gramEnd"/>
      <w:r w:rsidRPr="00E602B5">
        <w:rPr>
          <w:rFonts w:ascii="HE_TERMINAL" w:hAnsi="HE_TERMINAL"/>
          <w:sz w:val="16"/>
          <w:szCs w:val="16"/>
        </w:rPr>
        <w:t xml:space="preserve"> we do send a ruthere, we expect a reply within:</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ruthere_timeout     10 </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disconnects the line and starts connection over if this many ruthere</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goes without a reply from HDC:</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lastRenderedPageBreak/>
        <w:t>outstanding_ruthere   2</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Check for queued events in the SFF this often:</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fsm_</w:t>
      </w:r>
      <w:proofErr w:type="gramStart"/>
      <w:r w:rsidRPr="00E602B5">
        <w:rPr>
          <w:rFonts w:ascii="HE_TERMINAL" w:hAnsi="HE_TERMINAL"/>
          <w:sz w:val="16"/>
          <w:szCs w:val="16"/>
        </w:rPr>
        <w:t>interval  4</w:t>
      </w:r>
      <w:proofErr w:type="gramEnd"/>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ai_evt</w:t>
      </w:r>
      <w:proofErr w:type="gramEnd"/>
      <w:r w:rsidRPr="00E602B5">
        <w:rPr>
          <w:rFonts w:ascii="HE_TERMINAL" w:hAnsi="HE_TERMINAL"/>
          <w:sz w:val="16"/>
          <w:szCs w:val="16"/>
        </w:rPr>
        <w:t xml:space="preserve"> expects a reply from HDC within the event_timeout interval when it</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sends an event window to HDC. If a reply is not received, the event window is</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is marked as </w:t>
      </w:r>
      <w:proofErr w:type="gramStart"/>
      <w:r w:rsidRPr="00E602B5">
        <w:rPr>
          <w:rFonts w:ascii="HE_TERMINAL" w:hAnsi="HE_TERMINAL"/>
          <w:sz w:val="16"/>
          <w:szCs w:val="16"/>
        </w:rPr>
        <w:t>RETRAN  and</w:t>
      </w:r>
      <w:proofErr w:type="gramEnd"/>
      <w:r w:rsidRPr="00E602B5">
        <w:rPr>
          <w:rFonts w:ascii="HE_TERMINAL" w:hAnsi="HE_TERMINAL"/>
          <w:sz w:val="16"/>
          <w:szCs w:val="16"/>
        </w:rPr>
        <w:t xml:space="preserve"> ai_evt reattempts the delivery up to event_retry.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The</w:t>
      </w:r>
      <w:proofErr w:type="gramEnd"/>
      <w:r w:rsidRPr="00E602B5">
        <w:rPr>
          <w:rFonts w:ascii="HE_TERMINAL" w:hAnsi="HE_TERMINAL"/>
          <w:sz w:val="16"/>
          <w:szCs w:val="16"/>
        </w:rPr>
        <w:t xml:space="preserve"> ai_evt send a challenge to HDC before it resends the window</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The</w:t>
      </w:r>
      <w:proofErr w:type="gramEnd"/>
      <w:r w:rsidRPr="00E602B5">
        <w:rPr>
          <w:rFonts w:ascii="HE_TERMINAL" w:hAnsi="HE_TERMINAL"/>
          <w:sz w:val="16"/>
          <w:szCs w:val="16"/>
        </w:rPr>
        <w:t xml:space="preserve"> window is marked as TIMEOUT after it is reattempted event_retry times</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window_timeout     30</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max_window_retry    3</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When</w:t>
      </w:r>
      <w:proofErr w:type="gramEnd"/>
      <w:r w:rsidRPr="00E602B5">
        <w:rPr>
          <w:rFonts w:ascii="HE_TERMINAL" w:hAnsi="HE_TERMINAL"/>
          <w:sz w:val="16"/>
          <w:szCs w:val="16"/>
        </w:rPr>
        <w:t xml:space="preserve"> a window timeouts, ai_evt sends a </w:t>
      </w:r>
      <w:r w:rsidR="00C61759" w:rsidRPr="00E602B5">
        <w:rPr>
          <w:rFonts w:ascii="HE_TERMINAL" w:hAnsi="HE_TERMINAL"/>
          <w:sz w:val="16"/>
          <w:szCs w:val="16"/>
        </w:rPr>
        <w:t>challenge</w:t>
      </w:r>
      <w:r w:rsidRPr="00E602B5">
        <w:rPr>
          <w:rFonts w:ascii="HE_TERMINAL" w:hAnsi="HE_TERMINAL"/>
          <w:sz w:val="16"/>
          <w:szCs w:val="16"/>
        </w:rPr>
        <w:t xml:space="preserve"> to HDC. If ai_evt receives a</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00C61759" w:rsidRPr="00E602B5">
        <w:rPr>
          <w:rFonts w:ascii="HE_TERMINAL" w:hAnsi="HE_TERMINAL"/>
          <w:sz w:val="16"/>
          <w:szCs w:val="16"/>
        </w:rPr>
        <w:t>positive</w:t>
      </w:r>
      <w:proofErr w:type="gramEnd"/>
      <w:r w:rsidRPr="00E602B5">
        <w:rPr>
          <w:rFonts w:ascii="HE_TERMINAL" w:hAnsi="HE_TERMINAL"/>
          <w:sz w:val="16"/>
          <w:szCs w:val="16"/>
        </w:rPr>
        <w:t xml:space="preserve"> reply to the </w:t>
      </w:r>
      <w:r w:rsidR="00C61759" w:rsidRPr="00E602B5">
        <w:rPr>
          <w:rFonts w:ascii="HE_TERMINAL" w:hAnsi="HE_TERMINAL"/>
          <w:sz w:val="16"/>
          <w:szCs w:val="16"/>
        </w:rPr>
        <w:t>challenge</w:t>
      </w:r>
      <w:r w:rsidRPr="00E602B5">
        <w:rPr>
          <w:rFonts w:ascii="HE_TERMINAL" w:hAnsi="HE_TERMINAL"/>
          <w:sz w:val="16"/>
          <w:szCs w:val="16"/>
        </w:rPr>
        <w:t>, it will resend the window. If HDC does respond</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to</w:t>
      </w:r>
      <w:proofErr w:type="gramEnd"/>
      <w:r w:rsidRPr="00E602B5">
        <w:rPr>
          <w:rFonts w:ascii="HE_TERMINAL" w:hAnsi="HE_TERMINAL"/>
          <w:sz w:val="16"/>
          <w:szCs w:val="16"/>
        </w:rPr>
        <w:t xml:space="preserve"> the challenge, ai_evt will resend up to max_challenges to HDC seeking a reply.</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After</w:t>
      </w:r>
      <w:proofErr w:type="gramEnd"/>
      <w:r w:rsidRPr="00E602B5">
        <w:rPr>
          <w:rFonts w:ascii="HE_TERMINAL" w:hAnsi="HE_TERMINAL"/>
          <w:sz w:val="16"/>
          <w:szCs w:val="16"/>
        </w:rPr>
        <w:t xml:space="preserve"> the max number of challenges has been attempted unsuccessfully, ai_evt will</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hang up the TCP/IP session and re-route the window to the next </w:t>
      </w:r>
      <w:r w:rsidR="00C61759" w:rsidRPr="00E602B5">
        <w:rPr>
          <w:rFonts w:ascii="HE_TERMINAL" w:hAnsi="HE_TERMINAL"/>
          <w:sz w:val="16"/>
          <w:szCs w:val="16"/>
        </w:rPr>
        <w:t>available</w:t>
      </w:r>
      <w:r w:rsidRPr="00E602B5">
        <w:rPr>
          <w:rFonts w:ascii="HE_TERMINAL" w:hAnsi="HE_TERMINAL"/>
          <w:sz w:val="16"/>
          <w:szCs w:val="16"/>
        </w:rPr>
        <w:t xml:space="preserve"> line, and</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xml:space="preserve"># again </w:t>
      </w:r>
      <w:proofErr w:type="gramStart"/>
      <w:r w:rsidRPr="00E602B5">
        <w:rPr>
          <w:rFonts w:ascii="HE_TERMINAL" w:hAnsi="HE_TERMINAL"/>
          <w:sz w:val="16"/>
          <w:szCs w:val="16"/>
        </w:rPr>
        <w:t>send</w:t>
      </w:r>
      <w:proofErr w:type="gramEnd"/>
      <w:r w:rsidRPr="00E602B5">
        <w:rPr>
          <w:rFonts w:ascii="HE_TERMINAL" w:hAnsi="HE_TERMINAL"/>
          <w:sz w:val="16"/>
          <w:szCs w:val="16"/>
        </w:rPr>
        <w:t xml:space="preserve"> a </w:t>
      </w:r>
      <w:r w:rsidR="00C61759" w:rsidRPr="00E602B5">
        <w:rPr>
          <w:rFonts w:ascii="HE_TERMINAL" w:hAnsi="HE_TERMINAL"/>
          <w:sz w:val="16"/>
          <w:szCs w:val="16"/>
        </w:rPr>
        <w:t>challenge</w:t>
      </w:r>
      <w:r w:rsidRPr="00E602B5">
        <w:rPr>
          <w:rFonts w:ascii="HE_TERMINAL" w:hAnsi="HE_TERMINAL"/>
          <w:sz w:val="16"/>
          <w:szCs w:val="16"/>
        </w:rPr>
        <w:t xml:space="preserve"> to HDC, repeating the process. The window is marked as</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 TIMEOUT if the max number of challenges is expired or the max_retry is ex</w:t>
      </w:r>
      <w:r w:rsidR="00C61759">
        <w:rPr>
          <w:rFonts w:ascii="HE_TERMINAL" w:hAnsi="HE_TERMINAL"/>
          <w:sz w:val="16"/>
          <w:szCs w:val="16"/>
        </w:rPr>
        <w:t>h</w:t>
      </w:r>
      <w:r w:rsidRPr="00E602B5">
        <w:rPr>
          <w:rFonts w:ascii="HE_TERMINAL" w:hAnsi="HE_TERMINAL"/>
          <w:sz w:val="16"/>
          <w:szCs w:val="16"/>
        </w:rPr>
        <w:t>austed.</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challenge_timeout 10</w:t>
      </w: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max_challenge      2</w:t>
      </w:r>
    </w:p>
    <w:p w:rsidR="00E602B5" w:rsidRPr="00E602B5" w:rsidRDefault="00E602B5" w:rsidP="00BC1701">
      <w:pPr>
        <w:pStyle w:val="BodyTextIndentedStandard"/>
        <w:ind w:left="1656"/>
        <w:rPr>
          <w:rFonts w:ascii="HE_TERMINAL" w:hAnsi="HE_TERMINAL"/>
          <w:sz w:val="16"/>
          <w:szCs w:val="16"/>
        </w:rPr>
      </w:pPr>
    </w:p>
    <w:p w:rsidR="00E602B5" w:rsidRPr="00E602B5" w:rsidRDefault="00E602B5" w:rsidP="00BC1701">
      <w:pPr>
        <w:pStyle w:val="BodyTextIndentedStandard"/>
        <w:ind w:left="1656"/>
        <w:rPr>
          <w:rFonts w:ascii="HE_TERMINAL" w:hAnsi="HE_TERMINAL"/>
          <w:sz w:val="16"/>
          <w:szCs w:val="16"/>
        </w:rPr>
      </w:pPr>
      <w:proofErr w:type="gramStart"/>
      <w:r w:rsidRPr="00E602B5">
        <w:rPr>
          <w:rFonts w:ascii="HE_TERMINAL" w:hAnsi="HE_TERMINAL"/>
          <w:sz w:val="16"/>
          <w:szCs w:val="16"/>
        </w:rPr>
        <w:t>suspect_trace</w:t>
      </w:r>
      <w:proofErr w:type="gramEnd"/>
      <w:r w:rsidRPr="00E602B5">
        <w:rPr>
          <w:rFonts w:ascii="HE_TERMINAL" w:hAnsi="HE_TERMINAL"/>
          <w:sz w:val="16"/>
          <w:szCs w:val="16"/>
        </w:rPr>
        <w:t xml:space="preserve">      off</w:t>
      </w:r>
    </w:p>
    <w:p w:rsidR="00E602B5" w:rsidRPr="00E602B5" w:rsidRDefault="00E602B5" w:rsidP="00BC1701">
      <w:pPr>
        <w:pStyle w:val="BodyTextIndentedStandard"/>
        <w:ind w:left="1656"/>
        <w:rPr>
          <w:rFonts w:ascii="HE_TERMINAL" w:hAnsi="HE_TERMINAL"/>
          <w:szCs w:val="18"/>
        </w:rPr>
      </w:pPr>
    </w:p>
    <w:p w:rsidR="00E602B5" w:rsidRPr="00E602B5" w:rsidRDefault="00E602B5" w:rsidP="00BC1701">
      <w:pPr>
        <w:pStyle w:val="BodyTextIndentedStandard"/>
        <w:ind w:left="1656"/>
        <w:rPr>
          <w:rFonts w:ascii="HE_TERMINAL" w:hAnsi="HE_TERMINAL"/>
          <w:sz w:val="16"/>
          <w:szCs w:val="16"/>
        </w:rPr>
      </w:pPr>
      <w:r w:rsidRPr="00E602B5">
        <w:rPr>
          <w:rFonts w:ascii="HE_TERMINAL" w:hAnsi="HE_TERMINAL"/>
          <w:sz w:val="16"/>
          <w:szCs w:val="16"/>
        </w:rPr>
        <w:t>object_</w:t>
      </w:r>
      <w:proofErr w:type="gramStart"/>
      <w:r w:rsidRPr="00E602B5">
        <w:rPr>
          <w:rFonts w:ascii="HE_TERMINAL" w:hAnsi="HE_TERMINAL"/>
          <w:sz w:val="16"/>
          <w:szCs w:val="16"/>
        </w:rPr>
        <w:t>logging  parse</w:t>
      </w:r>
      <w:proofErr w:type="gramEnd"/>
      <w:r w:rsidRPr="00E602B5">
        <w:rPr>
          <w:rFonts w:ascii="HE_TERMINAL" w:hAnsi="HE_TERMINAL"/>
          <w:sz w:val="16"/>
          <w:szCs w:val="16"/>
        </w:rPr>
        <w:t xml:space="preserve"> on</w:t>
      </w:r>
    </w:p>
    <w:p w:rsidR="007B44D8" w:rsidRDefault="00E602B5" w:rsidP="00BC1701">
      <w:pPr>
        <w:pStyle w:val="BodyTextIndentedStandard"/>
        <w:ind w:left="1656"/>
        <w:rPr>
          <w:rFonts w:ascii="HE_TERMINAL" w:hAnsi="HE_TERMINAL"/>
          <w:sz w:val="16"/>
          <w:szCs w:val="16"/>
        </w:rPr>
      </w:pPr>
      <w:r w:rsidRPr="00E602B5">
        <w:rPr>
          <w:rFonts w:ascii="HE_TERMINAL" w:hAnsi="HE_TERMINAL"/>
          <w:sz w:val="16"/>
          <w:szCs w:val="16"/>
        </w:rPr>
        <w:t>object_</w:t>
      </w:r>
      <w:proofErr w:type="gramStart"/>
      <w:r w:rsidRPr="00E602B5">
        <w:rPr>
          <w:rFonts w:ascii="HE_TERMINAL" w:hAnsi="HE_TERMINAL"/>
          <w:sz w:val="16"/>
          <w:szCs w:val="16"/>
        </w:rPr>
        <w:t>logging  format</w:t>
      </w:r>
      <w:proofErr w:type="gramEnd"/>
      <w:r w:rsidRPr="00E602B5">
        <w:rPr>
          <w:rFonts w:ascii="HE_TERMINAL" w:hAnsi="HE_TERMINAL"/>
          <w:sz w:val="16"/>
          <w:szCs w:val="16"/>
        </w:rPr>
        <w:t xml:space="preserve"> on</w:t>
      </w:r>
    </w:p>
    <w:p w:rsidR="00E602B5" w:rsidRDefault="00E602B5" w:rsidP="00BC1701">
      <w:pPr>
        <w:pStyle w:val="BodyTextIndentedStandard"/>
        <w:ind w:left="1656"/>
        <w:rPr>
          <w:rFonts w:ascii="HE_TERMINAL" w:hAnsi="HE_TERMINAL"/>
          <w:sz w:val="16"/>
          <w:szCs w:val="16"/>
        </w:rPr>
      </w:pPr>
      <w:r>
        <w:rPr>
          <w:rFonts w:ascii="HE_TERMINAL" w:hAnsi="HE_TERMINAL"/>
          <w:sz w:val="16"/>
          <w:szCs w:val="16"/>
        </w:rPr>
        <w:t>#######################################################</w:t>
      </w: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E602B5" w:rsidRPr="00E602B5" w:rsidRDefault="00E602B5" w:rsidP="004F7FFB">
      <w:pPr>
        <w:pStyle w:val="Heading3Standard"/>
        <w:numPr>
          <w:ilvl w:val="2"/>
          <w:numId w:val="3"/>
        </w:numPr>
      </w:pPr>
      <w:bookmarkStart w:id="35" w:name="_Toc433433327"/>
      <w:r w:rsidRPr="00E602B5">
        <w:t>The LBS file</w:t>
      </w:r>
      <w:bookmarkEnd w:id="35"/>
    </w:p>
    <w:p w:rsidR="00E602B5" w:rsidRPr="00E602B5" w:rsidRDefault="00E602B5" w:rsidP="00E602B5">
      <w:pPr>
        <w:pStyle w:val="BodyTextIndentedStandard"/>
        <w:ind w:left="1656" w:firstLine="72"/>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  ai</w:t>
      </w:r>
      <w:proofErr w:type="gramEnd"/>
      <w:r w:rsidRPr="00E602B5">
        <w:rPr>
          <w:rFonts w:ascii="HE_TERMINAL" w:hAnsi="HE_TERMINAL"/>
          <w:sz w:val="16"/>
          <w:szCs w:val="16"/>
        </w:rPr>
        <w:t>_evt.lbs</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  02</w:t>
      </w:r>
      <w:proofErr w:type="gramEnd"/>
      <w:r w:rsidRPr="00E602B5">
        <w:rPr>
          <w:rFonts w:ascii="HE_TERMINAL" w:hAnsi="HE_TERMINAL"/>
          <w:sz w:val="16"/>
          <w:szCs w:val="16"/>
        </w:rPr>
        <w:t>/25/04  NSH061011   EB   Initial Release</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Primary System - Support multiple Lines</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system</w:t>
      </w:r>
      <w:proofErr w:type="gramEnd"/>
      <w:r w:rsidRPr="00E602B5">
        <w:rPr>
          <w:rFonts w:ascii="HE_TERMINAL" w:hAnsi="HE_TERMINAL"/>
          <w:sz w:val="16"/>
          <w:szCs w:val="16"/>
        </w:rPr>
        <w:t xml:space="preserve"> EVP</w:t>
      </w:r>
    </w:p>
    <w:p w:rsidR="00E602B5" w:rsidRPr="00E602B5" w:rsidRDefault="00E602B5" w:rsidP="00E602B5">
      <w:pPr>
        <w:pStyle w:val="BodyTextIndentedStandard"/>
        <w:ind w:left="1728"/>
        <w:rPr>
          <w:rFonts w:ascii="HE_TERMINAL" w:hAnsi="HE_TERMINAL"/>
          <w:sz w:val="16"/>
          <w:szCs w:val="16"/>
        </w:rPr>
      </w:pP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device</w:t>
      </w:r>
      <w:proofErr w:type="gramEnd"/>
      <w:r w:rsidRPr="00E602B5">
        <w:rPr>
          <w:rFonts w:ascii="HE_TERMINAL" w:hAnsi="HE_TERMINAL"/>
          <w:sz w:val="16"/>
          <w:szCs w:val="16"/>
        </w:rPr>
        <w:t xml:space="preserve"> EVP1 EVT_PRI_LINE1  TCP/IP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rule</w:t>
      </w:r>
      <w:proofErr w:type="gramEnd"/>
      <w:r w:rsidRPr="00E602B5">
        <w:rPr>
          <w:rFonts w:ascii="HE_TERMINAL" w:hAnsi="HE_TERMINAL"/>
          <w:sz w:val="16"/>
          <w:szCs w:val="16"/>
        </w:rPr>
        <w:t xml:space="preserve"> Standard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length</w:t>
      </w:r>
      <w:proofErr w:type="gramEnd"/>
      <w:r w:rsidRPr="00E602B5">
        <w:rPr>
          <w:rFonts w:ascii="HE_TERMINAL" w:hAnsi="HE_TERMINAL"/>
          <w:sz w:val="16"/>
          <w:szCs w:val="16"/>
        </w:rPr>
        <w:t xml:space="preserve"> ebcdic5</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lastRenderedPageBreak/>
        <w:t>client</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server</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system</w:t>
      </w:r>
      <w:proofErr w:type="gramEnd"/>
      <w:r w:rsidRPr="00E602B5">
        <w:rPr>
          <w:rFonts w:ascii="HE_TERMINAL" w:hAnsi="HE_TERMINAL"/>
          <w:sz w:val="16"/>
          <w:szCs w:val="16"/>
        </w:rPr>
        <w:t xml:space="preserve"> EVS</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device</w:t>
      </w:r>
      <w:proofErr w:type="gramEnd"/>
      <w:r w:rsidRPr="00E602B5">
        <w:rPr>
          <w:rFonts w:ascii="HE_TERMINAL" w:hAnsi="HE_TERMINAL"/>
          <w:sz w:val="16"/>
          <w:szCs w:val="16"/>
        </w:rPr>
        <w:t xml:space="preserve"> EVS1 EVT_SEC_LINE1  TCP/IP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rule</w:t>
      </w:r>
      <w:proofErr w:type="gramEnd"/>
      <w:r w:rsidRPr="00E602B5">
        <w:rPr>
          <w:rFonts w:ascii="HE_TERMINAL" w:hAnsi="HE_TERMINAL"/>
          <w:sz w:val="16"/>
          <w:szCs w:val="16"/>
        </w:rPr>
        <w:t xml:space="preserve"> Standard \</w:t>
      </w:r>
    </w:p>
    <w:p w:rsidR="00E602B5" w:rsidRPr="00E602B5" w:rsidRDefault="00E602B5" w:rsidP="00E602B5">
      <w:pPr>
        <w:pStyle w:val="BodyTextIndentedStandard"/>
        <w:ind w:left="1728"/>
        <w:rPr>
          <w:rFonts w:ascii="HE_TERMINAL" w:hAnsi="HE_TERMINAL"/>
          <w:sz w:val="16"/>
          <w:szCs w:val="16"/>
        </w:rPr>
      </w:pPr>
      <w:r w:rsidRPr="00E602B5">
        <w:rPr>
          <w:rFonts w:ascii="HE_TERMINAL" w:hAnsi="HE_TERMINAL"/>
          <w:sz w:val="16"/>
          <w:szCs w:val="16"/>
        </w:rPr>
        <w:t xml:space="preserve">                           </w:t>
      </w:r>
      <w:proofErr w:type="gramStart"/>
      <w:r w:rsidRPr="00E602B5">
        <w:rPr>
          <w:rFonts w:ascii="HE_TERMINAL" w:hAnsi="HE_TERMINAL"/>
          <w:sz w:val="16"/>
          <w:szCs w:val="16"/>
        </w:rPr>
        <w:t>length</w:t>
      </w:r>
      <w:proofErr w:type="gramEnd"/>
      <w:r w:rsidRPr="00E602B5">
        <w:rPr>
          <w:rFonts w:ascii="HE_TERMINAL" w:hAnsi="HE_TERMINAL"/>
          <w:sz w:val="16"/>
          <w:szCs w:val="16"/>
        </w:rPr>
        <w:t xml:space="preserve"> ebcdic5</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client</w:t>
      </w:r>
      <w:proofErr w:type="gramEnd"/>
      <w:r w:rsidRPr="00E602B5">
        <w:rPr>
          <w:rFonts w:ascii="HE_TERMINAL" w:hAnsi="HE_TERMINAL"/>
          <w:sz w:val="16"/>
          <w:szCs w:val="16"/>
        </w:rPr>
        <w:t xml:space="preserve"> default</w:t>
      </w:r>
    </w:p>
    <w:p w:rsidR="00E602B5" w:rsidRPr="00E602B5" w:rsidRDefault="00E602B5" w:rsidP="00E602B5">
      <w:pPr>
        <w:pStyle w:val="BodyTextIndentedStandard"/>
        <w:ind w:left="1728"/>
        <w:rPr>
          <w:rFonts w:ascii="HE_TERMINAL" w:hAnsi="HE_TERMINAL"/>
          <w:sz w:val="16"/>
          <w:szCs w:val="16"/>
        </w:rPr>
      </w:pPr>
      <w:proofErr w:type="gramStart"/>
      <w:r w:rsidRPr="00E602B5">
        <w:rPr>
          <w:rFonts w:ascii="HE_TERMINAL" w:hAnsi="HE_TERMINAL"/>
          <w:sz w:val="16"/>
          <w:szCs w:val="16"/>
        </w:rPr>
        <w:t>server</w:t>
      </w:r>
      <w:proofErr w:type="gramEnd"/>
      <w:r w:rsidRPr="00E602B5">
        <w:rPr>
          <w:rFonts w:ascii="HE_TERMINAL" w:hAnsi="HE_TERMINAL"/>
          <w:sz w:val="16"/>
          <w:szCs w:val="16"/>
        </w:rPr>
        <w:t xml:space="preserve"> default</w:t>
      </w:r>
    </w:p>
    <w:p w:rsidR="00E602B5" w:rsidRDefault="00E602B5" w:rsidP="00E602B5">
      <w:pPr>
        <w:pStyle w:val="BodyTextIndentedStandard"/>
        <w:ind w:left="1728"/>
        <w:rPr>
          <w:rFonts w:ascii="HE_TERMINAL" w:hAnsi="HE_TERMINAL"/>
          <w:sz w:val="16"/>
          <w:szCs w:val="16"/>
        </w:rPr>
      </w:pPr>
      <w:r>
        <w:rPr>
          <w:rFonts w:ascii="HE_TERMINAL" w:hAnsi="HE_TERMINAL"/>
          <w:sz w:val="16"/>
          <w:szCs w:val="16"/>
        </w:rPr>
        <w:t>#----------------------------------------------</w:t>
      </w:r>
    </w:p>
    <w:p w:rsidR="00E602B5" w:rsidRDefault="00E602B5" w:rsidP="00E602B5">
      <w:pPr>
        <w:pStyle w:val="BodyTextIndentedStandard"/>
        <w:ind w:left="1368"/>
        <w:rPr>
          <w:rFonts w:ascii="HE_TERMINAL" w:hAnsi="HE_TERMINAL"/>
          <w:sz w:val="16"/>
          <w:szCs w:val="16"/>
        </w:rPr>
      </w:pPr>
    </w:p>
    <w:p w:rsidR="00E602B5" w:rsidRDefault="00E602B5" w:rsidP="00E602B5">
      <w:pPr>
        <w:pStyle w:val="BodyTextIndentedStandard"/>
        <w:ind w:left="1368"/>
        <w:rPr>
          <w:rFonts w:ascii="HE_TERMINAL" w:hAnsi="HE_TERMINAL"/>
          <w:sz w:val="16"/>
          <w:szCs w:val="16"/>
        </w:rPr>
      </w:pPr>
    </w:p>
    <w:p w:rsidR="00BC1701" w:rsidRDefault="00BC1701" w:rsidP="004F7FFB">
      <w:pPr>
        <w:pStyle w:val="Heading1Standard"/>
        <w:numPr>
          <w:ilvl w:val="0"/>
          <w:numId w:val="3"/>
        </w:numPr>
      </w:pPr>
      <w:bookmarkStart w:id="36" w:name="_Toc433433328"/>
      <w:r>
        <w:t>Utilities</w:t>
      </w:r>
      <w:bookmarkEnd w:id="36"/>
    </w:p>
    <w:p w:rsidR="00BC1701" w:rsidRDefault="00BC1701" w:rsidP="00BC1701">
      <w:pPr>
        <w:pStyle w:val="BodyTextIndentedStandard"/>
      </w:pPr>
    </w:p>
    <w:p w:rsidR="00BC1701" w:rsidRDefault="00BC1701" w:rsidP="004F7FFB">
      <w:pPr>
        <w:pStyle w:val="Heading1Standard"/>
        <w:numPr>
          <w:ilvl w:val="1"/>
          <w:numId w:val="3"/>
        </w:numPr>
      </w:pPr>
      <w:bookmarkStart w:id="37" w:name="_Toc433433329"/>
      <w:r>
        <w:t>Event file dump utility – evt_dump</w:t>
      </w:r>
      <w:bookmarkEnd w:id="37"/>
    </w:p>
    <w:p w:rsidR="00BC1701" w:rsidRDefault="00BC1701" w:rsidP="00BC1701">
      <w:pPr>
        <w:pStyle w:val="BodyTextIndentedStandard"/>
        <w:ind w:left="360"/>
      </w:pPr>
      <w:r>
        <w:t>This utility is used to view the event data in the event file. Its usage is as follows:</w:t>
      </w:r>
    </w:p>
    <w:p w:rsidR="00BC1701" w:rsidRDefault="00BC1701" w:rsidP="00BC1701">
      <w:pPr>
        <w:pStyle w:val="BodyTextIndentedStandard"/>
        <w:ind w:left="360"/>
      </w:pPr>
    </w:p>
    <w:p w:rsidR="00BC1701" w:rsidRPr="00BC1701" w:rsidRDefault="00BC1701" w:rsidP="00D73603">
      <w:pPr>
        <w:pStyle w:val="BodyTextIndentedStandard"/>
        <w:ind w:left="360"/>
        <w:rPr>
          <w:rFonts w:ascii="Lucida Console" w:hAnsi="Lucida Console"/>
          <w:szCs w:val="18"/>
        </w:rPr>
      </w:pPr>
      <w:r w:rsidRPr="00BC1701">
        <w:rPr>
          <w:rFonts w:ascii="Lucida Console" w:hAnsi="Lucida Console"/>
          <w:szCs w:val="18"/>
        </w:rPr>
        <w:t>Usage: evt_dump [-d] [-h] evtfile</w:t>
      </w:r>
    </w:p>
    <w:p w:rsidR="00BC1701" w:rsidRPr="00BC1701" w:rsidRDefault="00BC1701" w:rsidP="00BC1701">
      <w:pPr>
        <w:pStyle w:val="BodyTextIndentedStandard"/>
        <w:ind w:left="720"/>
        <w:rPr>
          <w:rFonts w:ascii="Lucida Console" w:hAnsi="Lucida Console"/>
          <w:szCs w:val="18"/>
        </w:rPr>
      </w:pPr>
      <w:r w:rsidRPr="00BC1701">
        <w:rPr>
          <w:rFonts w:ascii="Lucida Console" w:hAnsi="Lucida Console"/>
          <w:szCs w:val="18"/>
        </w:rPr>
        <w:t xml:space="preserve">   -h    Print Header Only (Default)</w:t>
      </w:r>
    </w:p>
    <w:p w:rsidR="00BC1701" w:rsidRPr="00BC1701" w:rsidRDefault="00D73603" w:rsidP="00BC1701">
      <w:pPr>
        <w:pStyle w:val="BodyTextIndentedStandard"/>
        <w:ind w:left="720"/>
        <w:rPr>
          <w:rFonts w:ascii="Lucida Console" w:hAnsi="Lucida Console"/>
          <w:szCs w:val="18"/>
        </w:rPr>
      </w:pPr>
      <w:r>
        <w:rPr>
          <w:rFonts w:ascii="Lucida Console" w:hAnsi="Lucida Console"/>
          <w:szCs w:val="18"/>
        </w:rPr>
        <w:t xml:space="preserve"> </w:t>
      </w:r>
      <w:r w:rsidR="00BC1701" w:rsidRPr="00BC1701">
        <w:rPr>
          <w:rFonts w:ascii="Lucida Console" w:hAnsi="Lucida Console"/>
          <w:szCs w:val="18"/>
        </w:rPr>
        <w:t xml:space="preserve">  -d    Print Header and Details</w:t>
      </w:r>
    </w:p>
    <w:p w:rsidR="00BC1701" w:rsidRDefault="00BC1701" w:rsidP="00BC1701">
      <w:pPr>
        <w:pStyle w:val="BodyTextIndentedStandard"/>
        <w:ind w:left="360"/>
      </w:pPr>
    </w:p>
    <w:p w:rsidR="00BC1701" w:rsidRDefault="00BC1701" w:rsidP="004F7FFB">
      <w:pPr>
        <w:pStyle w:val="Heading1Standard"/>
        <w:numPr>
          <w:ilvl w:val="1"/>
          <w:numId w:val="3"/>
        </w:numPr>
      </w:pPr>
      <w:bookmarkStart w:id="38" w:name="_Toc433433330"/>
      <w:r>
        <w:t>Event logger SFF read utility – evt_read_sff</w:t>
      </w:r>
      <w:bookmarkEnd w:id="38"/>
    </w:p>
    <w:p w:rsidR="00BC1701" w:rsidRDefault="00D73603" w:rsidP="00D73603">
      <w:pPr>
        <w:pStyle w:val="BodyTextIndentedStandard"/>
        <w:ind w:left="360"/>
      </w:pPr>
      <w:r>
        <w:t>This utility is used to read the event headers queued in the SFF. Its usage is as follows:</w:t>
      </w:r>
    </w:p>
    <w:p w:rsidR="00D73603" w:rsidRDefault="00D73603" w:rsidP="00D73603">
      <w:pPr>
        <w:pStyle w:val="BodyTextIndentedStandard"/>
        <w:ind w:left="360"/>
      </w:pPr>
    </w:p>
    <w:p w:rsid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evt_read_sff [-h] [-n] [-s] [-v] [-z] </w:t>
      </w:r>
      <w:proofErr w:type="gramStart"/>
      <w:r w:rsidRPr="00D73603">
        <w:rPr>
          <w:rFonts w:ascii="Lucida Console" w:hAnsi="Lucida Console"/>
          <w:szCs w:val="18"/>
        </w:rPr>
        <w:t>[ -</w:t>
      </w:r>
      <w:proofErr w:type="gramEnd"/>
      <w:r w:rsidRPr="00D73603">
        <w:rPr>
          <w:rFonts w:ascii="Lucida Console" w:hAnsi="Lucida Console"/>
          <w:szCs w:val="18"/>
        </w:rPr>
        <w:t>c | &lt;sff&gt;]</w:t>
      </w:r>
    </w:p>
    <w:p w:rsidR="00D73603" w:rsidRPr="00D73603" w:rsidRDefault="00D73603" w:rsidP="00D73603">
      <w:pPr>
        <w:pStyle w:val="BodyTextIndentedStandard"/>
        <w:ind w:left="360"/>
        <w:rPr>
          <w:rFonts w:ascii="Lucida Console" w:hAnsi="Lucida Console"/>
          <w:szCs w:val="18"/>
        </w:rPr>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[-c]    Use evt.ctrl file to locate SFF file and current record offset</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[-h]    Display help</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[-n]    Do not display statistics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[-s]    Display statistics only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[-d]    Print details of each header record (def=off)</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[-z]    Read SFF file from zero offset. Only valid with '-c' option</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&lt;</w:t>
      </w:r>
      <w:proofErr w:type="gramStart"/>
      <w:r w:rsidRPr="00D73603">
        <w:rPr>
          <w:rFonts w:ascii="Lucida Console" w:hAnsi="Lucida Console"/>
          <w:szCs w:val="18"/>
        </w:rPr>
        <w:t>sff</w:t>
      </w:r>
      <w:proofErr w:type="gramEnd"/>
      <w:r w:rsidRPr="00D73603">
        <w:rPr>
          <w:rFonts w:ascii="Lucida Console" w:hAnsi="Lucida Console"/>
          <w:szCs w:val="18"/>
        </w:rPr>
        <w:t>&gt;   Store-and-Forward Queue file to open</w:t>
      </w:r>
    </w:p>
    <w:p w:rsidR="00D73603" w:rsidRDefault="00D73603" w:rsidP="00D73603">
      <w:pPr>
        <w:pStyle w:val="BodyTextIndentedStandard"/>
        <w:ind w:left="360"/>
      </w:pPr>
    </w:p>
    <w:p w:rsidR="00D73603" w:rsidRDefault="00D73603" w:rsidP="00D73603">
      <w:pPr>
        <w:pStyle w:val="BodyTextIndentedStandard"/>
        <w:ind w:left="360"/>
        <w:rPr>
          <w:b/>
          <w:i/>
        </w:rPr>
      </w:pPr>
      <w:r w:rsidRPr="00D73603">
        <w:rPr>
          <w:b/>
          <w:i/>
        </w:rPr>
        <w:t xml:space="preserve">Note: </w:t>
      </w:r>
      <w:r w:rsidR="00C61759" w:rsidRPr="00D73603">
        <w:rPr>
          <w:b/>
          <w:i/>
        </w:rPr>
        <w:t>Command</w:t>
      </w:r>
      <w:r w:rsidRPr="00D73603">
        <w:rPr>
          <w:b/>
          <w:i/>
        </w:rPr>
        <w:t xml:space="preserve"> line arguments for this routine are likely to change in Release 4.</w:t>
      </w:r>
    </w:p>
    <w:p w:rsidR="009B2213" w:rsidRDefault="009B2213" w:rsidP="00D73603">
      <w:pPr>
        <w:pStyle w:val="BodyTextIndentedStandard"/>
        <w:ind w:left="360"/>
        <w:rPr>
          <w:b/>
          <w:i/>
        </w:rPr>
      </w:pPr>
    </w:p>
    <w:p w:rsidR="009B2213" w:rsidRDefault="009B2213" w:rsidP="00D73603">
      <w:pPr>
        <w:pStyle w:val="BodyTextIndentedStandard"/>
        <w:ind w:left="360"/>
        <w:rPr>
          <w:b/>
          <w:i/>
        </w:rPr>
      </w:pPr>
    </w:p>
    <w:p w:rsidR="00B7394B" w:rsidRDefault="00B7394B" w:rsidP="00D73603">
      <w:pPr>
        <w:pStyle w:val="BodyTextIndentedStandard"/>
        <w:ind w:left="360"/>
        <w:rPr>
          <w:b/>
          <w:i/>
        </w:rPr>
      </w:pPr>
    </w:p>
    <w:p w:rsidR="00B7394B" w:rsidRPr="00D73603" w:rsidRDefault="00B7394B" w:rsidP="00D73603">
      <w:pPr>
        <w:pStyle w:val="BodyTextIndentedStandard"/>
        <w:ind w:left="360"/>
        <w:rPr>
          <w:b/>
          <w:i/>
        </w:rPr>
      </w:pPr>
    </w:p>
    <w:p w:rsidR="00BC1701" w:rsidRDefault="00BC1701" w:rsidP="004F7FFB">
      <w:pPr>
        <w:pStyle w:val="Heading1Standard"/>
        <w:numPr>
          <w:ilvl w:val="1"/>
          <w:numId w:val="3"/>
        </w:numPr>
      </w:pPr>
      <w:bookmarkStart w:id="39" w:name="_Toc433433331"/>
      <w:r>
        <w:lastRenderedPageBreak/>
        <w:t>Disposition logs dump utility – evt_tool</w:t>
      </w:r>
      <w:bookmarkEnd w:id="39"/>
    </w:p>
    <w:p w:rsidR="00D73603" w:rsidRDefault="00D73603" w:rsidP="00D73603">
      <w:pPr>
        <w:pStyle w:val="BodyTextIndentedStandard"/>
      </w:pPr>
    </w:p>
    <w:p w:rsidR="009B2213" w:rsidRDefault="00D73603" w:rsidP="00D73603">
      <w:pPr>
        <w:pStyle w:val="BodyTextIndentedStandard"/>
        <w:ind w:left="360"/>
      </w:pPr>
      <w:r>
        <w:t>This utility is used to read the final disposition status of events sent to the HDC Mainframe</w:t>
      </w:r>
      <w:r w:rsidR="00B7394B">
        <w:t>.</w:t>
      </w:r>
      <w:r>
        <w:t xml:space="preserve"> </w:t>
      </w:r>
      <w:r w:rsidR="00B7394B">
        <w:t>I</w:t>
      </w:r>
      <w:r>
        <w:t>t is also used to crea</w:t>
      </w:r>
      <w:r w:rsidR="00C61759">
        <w:t>te a replay file used to resubmit</w:t>
      </w:r>
      <w:r>
        <w:t xml:space="preserve"> failed events back into the system.</w:t>
      </w:r>
    </w:p>
    <w:p w:rsidR="009B2213" w:rsidRDefault="009B2213" w:rsidP="00D73603">
      <w:pPr>
        <w:pStyle w:val="BodyTextIndentedStandard"/>
        <w:ind w:left="360"/>
      </w:pPr>
      <w:r>
        <w:t>The evt_tool utility has a built</w:t>
      </w:r>
      <w:r w:rsidR="00C61759">
        <w:t>-</w:t>
      </w:r>
      <w:r>
        <w:t xml:space="preserve">in query interpreter that allows the user to specify </w:t>
      </w:r>
      <w:r w:rsidR="00C61759">
        <w:t>query criteria</w:t>
      </w:r>
      <w:r>
        <w:t xml:space="preserve"> to select records to be viewed or replayed. I</w:t>
      </w:r>
      <w:r w:rsidR="00B7394B">
        <w:t>f</w:t>
      </w:r>
      <w:r>
        <w:t xml:space="preserve"> no query</w:t>
      </w:r>
      <w:r w:rsidR="00B7394B">
        <w:t xml:space="preserve"> file is specified or the query file is empty,</w:t>
      </w:r>
      <w:r>
        <w:t xml:space="preserve"> the tool will select all records on the given disposition file.</w:t>
      </w:r>
    </w:p>
    <w:p w:rsidR="009B2213" w:rsidRDefault="009B2213" w:rsidP="00D73603">
      <w:pPr>
        <w:pStyle w:val="BodyTextIndentedStandard"/>
        <w:ind w:left="360"/>
      </w:pPr>
    </w:p>
    <w:p w:rsidR="00D73603" w:rsidRDefault="00D73603" w:rsidP="00D73603">
      <w:pPr>
        <w:pStyle w:val="BodyTextIndentedStandard"/>
        <w:ind w:left="360"/>
      </w:pPr>
      <w:r>
        <w:t>The usage is a follows:</w:t>
      </w:r>
    </w:p>
    <w:p w:rsidR="00D73603" w:rsidRDefault="00D73603" w:rsidP="00D73603">
      <w:pPr>
        <w:pStyle w:val="BodyTextIndentedStandard"/>
        <w:ind w:left="360"/>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Usage: -----------------------------------------------------------------------</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Queries and performs action on selected events.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All events are selected if query option not entered or query file is empty.</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All options OFF by default. </w:t>
      </w:r>
      <w:proofErr w:type="gramStart"/>
      <w:r w:rsidRPr="00D73603">
        <w:rPr>
          <w:rFonts w:ascii="Lucida Console" w:hAnsi="Lucida Console"/>
          <w:szCs w:val="18"/>
        </w:rPr>
        <w:t>Print Stats Only.</w:t>
      </w:r>
      <w:proofErr w:type="gramEnd"/>
    </w:p>
    <w:p w:rsidR="00D73603" w:rsidRPr="00D73603" w:rsidRDefault="00D73603" w:rsidP="00D73603">
      <w:pPr>
        <w:pStyle w:val="BodyTextIndentedStandard"/>
        <w:ind w:left="360"/>
        <w:rPr>
          <w:rFonts w:ascii="Lucida Console" w:hAnsi="Lucida Console"/>
          <w:szCs w:val="18"/>
        </w:rPr>
      </w:pPr>
    </w:p>
    <w:p w:rsidR="00D73603" w:rsidRPr="00D73603" w:rsidRDefault="009B2213" w:rsidP="00D73603">
      <w:pPr>
        <w:pStyle w:val="BodyTextIndentedStandard"/>
        <w:ind w:left="360"/>
        <w:rPr>
          <w:rFonts w:ascii="Lucida Console" w:hAnsi="Lucida Console"/>
          <w:szCs w:val="18"/>
        </w:rPr>
      </w:pPr>
      <w:r>
        <w:rPr>
          <w:rFonts w:ascii="Lucida Console" w:hAnsi="Lucida Console"/>
          <w:szCs w:val="18"/>
        </w:rPr>
        <w:t>evt_tool [-d] [-h]</w:t>
      </w:r>
      <w:r w:rsidR="00D73603" w:rsidRPr="00D73603">
        <w:rPr>
          <w:rFonts w:ascii="Lucida Console" w:hAnsi="Lucida Console"/>
          <w:szCs w:val="18"/>
        </w:rPr>
        <w:t xml:space="preserve"> [-p] </w:t>
      </w:r>
      <w:proofErr w:type="gramStart"/>
      <w:r w:rsidR="00D73603" w:rsidRPr="00D73603">
        <w:rPr>
          <w:rFonts w:ascii="Lucida Console" w:hAnsi="Lucida Console"/>
          <w:szCs w:val="18"/>
        </w:rPr>
        <w:t>[ q</w:t>
      </w:r>
      <w:proofErr w:type="gramEnd"/>
      <w:r w:rsidR="00D73603" w:rsidRPr="00D73603">
        <w:rPr>
          <w:rFonts w:ascii="Lucida Console" w:hAnsi="Lucida Console"/>
          <w:szCs w:val="18"/>
        </w:rPr>
        <w:t xml:space="preserve"> query_file] [-r] disposition_file</w:t>
      </w:r>
    </w:p>
    <w:p w:rsidR="00D73603" w:rsidRPr="00D73603" w:rsidRDefault="00D73603" w:rsidP="00D73603">
      <w:pPr>
        <w:pStyle w:val="BodyTextIndentedStandard"/>
        <w:ind w:left="360"/>
        <w:rPr>
          <w:rFonts w:ascii="Lucida Console" w:hAnsi="Lucida Console"/>
          <w:szCs w:val="18"/>
        </w:rPr>
      </w:pP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-d      -&gt; Print Headers and Details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-h      -&gt; Print Headers</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-p      -&gt; Print query sample and exit</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-q file -&gt; Execute query</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 xml:space="preserve">    -r      -&gt; Extract Replay File</w:t>
      </w:r>
    </w:p>
    <w:p w:rsidR="00D73603" w:rsidRPr="00D73603" w:rsidRDefault="00D73603" w:rsidP="00D73603">
      <w:pPr>
        <w:pStyle w:val="BodyTextIndentedStandard"/>
        <w:ind w:left="360"/>
        <w:rPr>
          <w:rFonts w:ascii="Lucida Console" w:hAnsi="Lucida Console"/>
          <w:szCs w:val="18"/>
        </w:rPr>
      </w:pPr>
      <w:r w:rsidRPr="00D73603">
        <w:rPr>
          <w:rFonts w:ascii="Lucida Console" w:hAnsi="Lucida Console"/>
          <w:szCs w:val="18"/>
        </w:rPr>
        <w:t>------------------------------------------------------------------------------</w:t>
      </w:r>
    </w:p>
    <w:p w:rsidR="00BC1701" w:rsidRDefault="00BC1701" w:rsidP="00BC1701">
      <w:pPr>
        <w:pStyle w:val="BodyTextIndentedStandard"/>
      </w:pPr>
    </w:p>
    <w:p w:rsidR="00BC1701" w:rsidRDefault="00D73603" w:rsidP="00BC1701">
      <w:pPr>
        <w:pStyle w:val="BodyTextIndentedStandard"/>
      </w:pPr>
      <w:r>
        <w:t>The query file sample can be printed, in case you forgot the syntax, by utilizing the –p argument. The query file looks as follows:</w:t>
      </w:r>
    </w:p>
    <w:p w:rsidR="00D73603" w:rsidRDefault="00D73603" w:rsidP="00BC1701">
      <w:pPr>
        <w:pStyle w:val="BodyTextIndentedStandard"/>
      </w:pPr>
    </w:p>
    <w:p w:rsidR="00D73603" w:rsidRPr="009B2213" w:rsidRDefault="009B2213" w:rsidP="009B2213">
      <w:pPr>
        <w:pStyle w:val="BodyTextIndentedStandard"/>
        <w:rPr>
          <w:rFonts w:ascii="Lucida Console" w:hAnsi="Lucida Console"/>
          <w:szCs w:val="18"/>
        </w:rPr>
      </w:pPr>
      <w:r w:rsidRPr="009B2213">
        <w:rPr>
          <w:rFonts w:ascii="Lucida Console" w:hAnsi="Lucida Console"/>
          <w:szCs w:val="18"/>
        </w:rPr>
        <w:t>$</w:t>
      </w:r>
      <w:r w:rsidR="00D73603" w:rsidRPr="009B2213">
        <w:rPr>
          <w:rFonts w:ascii="Lucida Console" w:hAnsi="Lucida Console"/>
          <w:szCs w:val="18"/>
        </w:rPr>
        <w:t xml:space="preserve">evt_tool </w:t>
      </w:r>
      <w:r w:rsidRPr="009B2213">
        <w:rPr>
          <w:rFonts w:ascii="Lucida Console" w:hAnsi="Lucida Console"/>
          <w:szCs w:val="18"/>
        </w:rPr>
        <w:t>–</w:t>
      </w:r>
      <w:r w:rsidR="00D73603" w:rsidRPr="009B2213">
        <w:rPr>
          <w:rFonts w:ascii="Lucida Console" w:hAnsi="Lucida Console"/>
          <w:szCs w:val="18"/>
        </w:rPr>
        <w:t>p</w:t>
      </w:r>
    </w:p>
    <w:p w:rsidR="009B2213" w:rsidRPr="009B2213" w:rsidRDefault="009B2213" w:rsidP="009B2213">
      <w:pPr>
        <w:pStyle w:val="BodyTextIndentedStandard"/>
        <w:rPr>
          <w:rFonts w:ascii="Lucida Console" w:hAnsi="Lucida Console"/>
          <w:szCs w:val="18"/>
        </w:rPr>
      </w:pP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AUTHORIZATION</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DOWNLOAD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PARAM</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TRACKER</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TYPE4</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type</w:t>
      </w:r>
      <w:proofErr w:type="gramEnd"/>
      <w:r w:rsidRPr="009B2213">
        <w:rPr>
          <w:rFonts w:ascii="Lucida Console" w:hAnsi="Lucida Console"/>
          <w:szCs w:val="18"/>
        </w:rPr>
        <w:t xml:space="preserve"> TYPE5</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header</w:t>
      </w:r>
      <w:proofErr w:type="gramEnd"/>
      <w:r w:rsidRPr="009B2213">
        <w:rPr>
          <w:rFonts w:ascii="Lucida Console" w:hAnsi="Lucida Console"/>
          <w:szCs w:val="18"/>
        </w:rPr>
        <w:t xml:space="preserve"> ORIGINAL</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header</w:t>
      </w:r>
      <w:proofErr w:type="gramEnd"/>
      <w:r w:rsidRPr="009B2213">
        <w:rPr>
          <w:rFonts w:ascii="Lucida Console" w:hAnsi="Lucida Console"/>
          <w:szCs w:val="18"/>
        </w:rPr>
        <w:t xml:space="preserve"> REPLAYED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source</w:t>
      </w:r>
      <w:proofErr w:type="gramEnd"/>
      <w:r w:rsidRPr="009B2213">
        <w:rPr>
          <w:rFonts w:ascii="Lucida Console" w:hAnsi="Lucida Console"/>
          <w:szCs w:val="18"/>
        </w:rPr>
        <w:t xml:space="preserve"> cnss</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EVT_LOGGED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EVT_CAPTURED</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EVT_TIMEOUT</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EVT_DECLINE</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disposition</w:t>
      </w:r>
      <w:proofErr w:type="gramEnd"/>
      <w:r w:rsidRPr="009B2213">
        <w:rPr>
          <w:rFonts w:ascii="Lucida Console" w:hAnsi="Lucida Console"/>
          <w:szCs w:val="18"/>
        </w:rPr>
        <w:t xml:space="preserve"> EVT_ERROR_SENDING</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refno</w:t>
      </w:r>
      <w:proofErr w:type="gramEnd"/>
      <w:r w:rsidRPr="009B2213">
        <w:rPr>
          <w:rFonts w:ascii="Lucida Console" w:hAnsi="Lucida Console"/>
          <w:szCs w:val="18"/>
        </w:rPr>
        <w:t xml:space="preserve"> 0110851480910012</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response_code 390</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response_code 660</w:t>
      </w:r>
    </w:p>
    <w:p w:rsidR="00D73603" w:rsidRPr="009B2213" w:rsidRDefault="00D73603" w:rsidP="00D73603">
      <w:pPr>
        <w:pStyle w:val="BodyTextIndentedStandard"/>
        <w:rPr>
          <w:rFonts w:ascii="Lucida Console" w:hAnsi="Lucida Console"/>
          <w:szCs w:val="18"/>
        </w:rPr>
      </w:pPr>
      <w:r w:rsidRPr="009B2213">
        <w:rPr>
          <w:rFonts w:ascii="Lucida Console" w:hAnsi="Lucida Console"/>
          <w:szCs w:val="18"/>
        </w:rPr>
        <w:t>output_label EVP1</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t>version</w:t>
      </w:r>
      <w:proofErr w:type="gramEnd"/>
      <w:r w:rsidRPr="009B2213">
        <w:rPr>
          <w:rFonts w:ascii="Lucida Console" w:hAnsi="Lucida Console"/>
          <w:szCs w:val="18"/>
        </w:rPr>
        <w:t xml:space="preserve"> 4                   # GE than 4</w:t>
      </w:r>
    </w:p>
    <w:p w:rsidR="00D73603" w:rsidRPr="009B2213" w:rsidRDefault="00D73603" w:rsidP="00D73603">
      <w:pPr>
        <w:pStyle w:val="BodyTextIndentedStandard"/>
        <w:rPr>
          <w:rFonts w:ascii="Lucida Console" w:hAnsi="Lucida Console"/>
          <w:szCs w:val="18"/>
        </w:rPr>
      </w:pPr>
      <w:proofErr w:type="gramStart"/>
      <w:r w:rsidRPr="009B2213">
        <w:rPr>
          <w:rFonts w:ascii="Lucida Console" w:hAnsi="Lucida Console"/>
          <w:szCs w:val="18"/>
        </w:rPr>
        <w:lastRenderedPageBreak/>
        <w:t>start_date</w:t>
      </w:r>
      <w:proofErr w:type="gramEnd"/>
      <w:r w:rsidRPr="009B2213">
        <w:rPr>
          <w:rFonts w:ascii="Lucida Console" w:hAnsi="Lucida Console"/>
          <w:szCs w:val="18"/>
        </w:rPr>
        <w:t xml:space="preserve"> </w:t>
      </w:r>
      <w:smartTag w:uri="urn:schemas-microsoft-com:office:smarttags" w:element="date">
        <w:smartTagPr>
          <w:attr w:name="Year" w:val="2003"/>
          <w:attr w:name="Day" w:val="12"/>
          <w:attr w:name="Month" w:val="10"/>
        </w:smartTagPr>
        <w:r w:rsidRPr="009B2213">
          <w:rPr>
            <w:rFonts w:ascii="Lucida Console" w:hAnsi="Lucida Console"/>
            <w:szCs w:val="18"/>
          </w:rPr>
          <w:t>10/12/2003</w:t>
        </w:r>
      </w:smartTag>
      <w:r w:rsidRPr="009B2213">
        <w:rPr>
          <w:rFonts w:ascii="Lucida Console" w:hAnsi="Lucida Console"/>
          <w:szCs w:val="18"/>
        </w:rPr>
        <w:t xml:space="preserve"> </w:t>
      </w:r>
      <w:smartTag w:uri="urn:schemas-microsoft-com:office:smarttags" w:element="time">
        <w:smartTagPr>
          <w:attr w:name="Minute" w:val="31"/>
          <w:attr w:name="Hour" w:val="15"/>
        </w:smartTagPr>
        <w:r w:rsidRPr="009B2213">
          <w:rPr>
            <w:rFonts w:ascii="Lucida Console" w:hAnsi="Lucida Console"/>
            <w:szCs w:val="18"/>
          </w:rPr>
          <w:t>15:31:04</w:t>
        </w:r>
      </w:smartTag>
    </w:p>
    <w:p w:rsidR="00D73603" w:rsidRDefault="00D73603" w:rsidP="00D73603">
      <w:pPr>
        <w:pStyle w:val="BodyTextIndentedStandard"/>
        <w:rPr>
          <w:rFonts w:ascii="Lucida Console" w:hAnsi="Lucida Console"/>
          <w:szCs w:val="18"/>
        </w:rPr>
      </w:pPr>
      <w:proofErr w:type="gramStart"/>
      <w:r w:rsidRPr="009B2213">
        <w:rPr>
          <w:rFonts w:ascii="Lucida Console" w:hAnsi="Lucida Console"/>
          <w:szCs w:val="18"/>
        </w:rPr>
        <w:t>end_date</w:t>
      </w:r>
      <w:proofErr w:type="gramEnd"/>
      <w:r w:rsidRPr="009B2213">
        <w:rPr>
          <w:rFonts w:ascii="Lucida Console" w:hAnsi="Lucida Console"/>
          <w:szCs w:val="18"/>
        </w:rPr>
        <w:t xml:space="preserve"> </w:t>
      </w:r>
      <w:smartTag w:uri="urn:schemas-microsoft-com:office:smarttags" w:element="date">
        <w:smartTagPr>
          <w:attr w:name="Year" w:val="2003"/>
          <w:attr w:name="Day" w:val="13"/>
          <w:attr w:name="Month" w:val="10"/>
        </w:smartTagPr>
        <w:r w:rsidRPr="009B2213">
          <w:rPr>
            <w:rFonts w:ascii="Lucida Console" w:hAnsi="Lucida Console"/>
            <w:szCs w:val="18"/>
          </w:rPr>
          <w:t>10/13/2003</w:t>
        </w:r>
      </w:smartTag>
    </w:p>
    <w:p w:rsidR="009B2213" w:rsidRDefault="009B2213" w:rsidP="00D73603">
      <w:pPr>
        <w:pStyle w:val="BodyTextIndentedStandard"/>
        <w:rPr>
          <w:rFonts w:ascii="Lucida Console" w:hAnsi="Lucida Console"/>
          <w:szCs w:val="18"/>
        </w:rPr>
      </w:pPr>
    </w:p>
    <w:p w:rsidR="00C61759" w:rsidRDefault="00C61759" w:rsidP="004F7FFB">
      <w:pPr>
        <w:pStyle w:val="Heading1Standard"/>
        <w:numPr>
          <w:ilvl w:val="0"/>
          <w:numId w:val="3"/>
        </w:numPr>
      </w:pPr>
      <w:bookmarkStart w:id="40" w:name="_Toc433433332"/>
      <w:r>
        <w:t>Control</w:t>
      </w:r>
      <w:bookmarkEnd w:id="40"/>
      <w:r>
        <w:t xml:space="preserve"> </w:t>
      </w:r>
    </w:p>
    <w:p w:rsidR="00C61759" w:rsidRDefault="00C61759" w:rsidP="00C61759">
      <w:pPr>
        <w:pStyle w:val="BodyTextIndentedStandard"/>
      </w:pPr>
      <w:r>
        <w:t>A new entry for the evtlog process was added to the main control menu under EventLo</w:t>
      </w:r>
      <w:r w:rsidRPr="00C61759">
        <w:rPr>
          <w:b/>
        </w:rPr>
        <w:t>g</w:t>
      </w:r>
      <w:r>
        <w:rPr>
          <w:b/>
        </w:rPr>
        <w:t xml:space="preserve">, </w:t>
      </w:r>
      <w:r>
        <w:t>with the letter “g” highlighted.</w:t>
      </w:r>
    </w:p>
    <w:p w:rsidR="00C61759" w:rsidRPr="00C61759" w:rsidRDefault="00C61759" w:rsidP="00C61759">
      <w:pPr>
        <w:pStyle w:val="BodyTextIndentedStandard"/>
      </w:pPr>
      <w:r>
        <w:t>Commands for the ai_evt process follow the same rules as other ai_appli</w:t>
      </w:r>
      <w:r w:rsidR="00B7394B">
        <w:t>cations. To enter a command, select “</w:t>
      </w:r>
      <w:r w:rsidR="00B7394B" w:rsidRPr="00B7394B">
        <w:rPr>
          <w:b/>
        </w:rPr>
        <w:t>f</w:t>
      </w:r>
      <w:r w:rsidR="00B7394B">
        <w:t>” for application_interface and then select 7 for the ai_evt process.</w:t>
      </w:r>
      <w:r>
        <w:t xml:space="preserve"> </w:t>
      </w:r>
    </w:p>
    <w:p w:rsidR="00B7394B" w:rsidRDefault="00B7394B" w:rsidP="00B7394B">
      <w:pPr>
        <w:pStyle w:val="BodyTextIndentedStandard"/>
        <w:ind w:left="0"/>
        <w:rPr>
          <w:szCs w:val="18"/>
        </w:rPr>
      </w:pPr>
    </w:p>
    <w:p w:rsidR="00B7394B" w:rsidRDefault="00B7394B" w:rsidP="00B7394B">
      <w:pPr>
        <w:pStyle w:val="BodyTextIndentedStandard"/>
        <w:ind w:left="0"/>
        <w:rPr>
          <w:szCs w:val="18"/>
        </w:rPr>
      </w:pPr>
    </w:p>
    <w:p w:rsidR="00B7394B" w:rsidRDefault="00B7394B" w:rsidP="004F7FFB">
      <w:pPr>
        <w:pStyle w:val="Heading1Standard"/>
        <w:numPr>
          <w:ilvl w:val="0"/>
          <w:numId w:val="3"/>
        </w:numPr>
      </w:pPr>
      <w:bookmarkStart w:id="41" w:name="_Toc433433333"/>
      <w:r>
        <w:t>Alarms</w:t>
      </w:r>
      <w:bookmarkEnd w:id="41"/>
    </w:p>
    <w:p w:rsidR="00B7394B" w:rsidRDefault="00B7394B" w:rsidP="00B7394B">
      <w:pPr>
        <w:pStyle w:val="BodyTextIndentedStandard"/>
        <w:ind w:left="720"/>
      </w:pPr>
      <w:r>
        <w:t>The ai_evt process will generate an external MARS alarm for each event dispatched to HDC that is declined. Since this should be a very unusual situation, intervention from RISCFES, FLHDC and RISCAPPL groups may be required.</w:t>
      </w:r>
    </w:p>
    <w:p w:rsidR="00B7394B" w:rsidRDefault="00B7394B" w:rsidP="00B7394B">
      <w:pPr>
        <w:pStyle w:val="BodyTextIndentedStandard"/>
        <w:ind w:left="720"/>
      </w:pPr>
    </w:p>
    <w:p w:rsidR="00B7394B" w:rsidRDefault="00B7394B" w:rsidP="00B7394B">
      <w:pPr>
        <w:pStyle w:val="BodyTextIndentedStandard"/>
        <w:ind w:left="720"/>
      </w:pPr>
      <w:r>
        <w:t>The text of the alarm is as follows:</w:t>
      </w:r>
    </w:p>
    <w:p w:rsidR="00B7394B" w:rsidRDefault="00B7394B" w:rsidP="00B7394B">
      <w:pPr>
        <w:pStyle w:val="BodyTextIndentedStandard"/>
        <w:ind w:left="720"/>
      </w:pPr>
    </w:p>
    <w:p w:rsidR="00B7394B" w:rsidRPr="00B7394B" w:rsidRDefault="00B7394B" w:rsidP="00B7394B">
      <w:pPr>
        <w:pStyle w:val="BodyTextIndentedStandard"/>
        <w:ind w:left="720"/>
        <w:rPr>
          <w:b/>
          <w:i/>
        </w:rPr>
      </w:pPr>
      <w:r w:rsidRPr="00B7394B">
        <w:rPr>
          <w:b/>
          <w:i/>
        </w:rPr>
        <w:t>ai_evt: Too many Declines. Page RISCFES</w:t>
      </w:r>
    </w:p>
    <w:p w:rsidR="00B7394B" w:rsidRDefault="00B7394B" w:rsidP="00B7394B">
      <w:pPr>
        <w:pStyle w:val="BodyTextIndentedStandard"/>
        <w:ind w:left="720"/>
      </w:pPr>
    </w:p>
    <w:p w:rsidR="00B7394B" w:rsidRDefault="00B7394B" w:rsidP="00B7394B">
      <w:pPr>
        <w:pStyle w:val="BodyTextIndentedStandard"/>
        <w:ind w:left="720"/>
      </w:pPr>
      <w:r>
        <w:t>All other abnormal conditions such as lines down, queue depth to high and others will still be detected by chief and alarms will be fired accordingly.</w:t>
      </w:r>
    </w:p>
    <w:p w:rsidR="00B7394B" w:rsidRPr="00B7394B" w:rsidRDefault="00B7394B" w:rsidP="00B7394B">
      <w:pPr>
        <w:pStyle w:val="BodyTextIndentedStandard"/>
        <w:ind w:left="720"/>
      </w:pPr>
    </w:p>
    <w:p w:rsidR="009B2213" w:rsidRPr="009B2213" w:rsidRDefault="009B2213" w:rsidP="00D73603">
      <w:pPr>
        <w:pStyle w:val="BodyTextIndentedStandard"/>
        <w:rPr>
          <w:szCs w:val="18"/>
        </w:rPr>
      </w:pPr>
    </w:p>
    <w:p w:rsidR="009B2213" w:rsidRPr="009B2213" w:rsidRDefault="009B2213" w:rsidP="00D73603">
      <w:pPr>
        <w:pStyle w:val="BodyTextIndentedStandard"/>
        <w:rPr>
          <w:rFonts w:ascii="Lucida Console" w:hAnsi="Lucida Console"/>
          <w:szCs w:val="18"/>
        </w:rPr>
      </w:pPr>
    </w:p>
    <w:sectPr w:rsidR="009B2213" w:rsidRPr="009B2213">
      <w:headerReference w:type="default" r:id="rId15"/>
      <w:footerReference w:type="default" r:id="rId16"/>
      <w:pgSz w:w="12240" w:h="15840" w:code="1"/>
      <w:pgMar w:top="1354" w:right="1440" w:bottom="1354" w:left="1260" w:header="5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FB" w:rsidRDefault="004F7FFB">
      <w:r>
        <w:separator/>
      </w:r>
    </w:p>
  </w:endnote>
  <w:endnote w:type="continuationSeparator" w:id="0">
    <w:p w:rsidR="004F7FFB" w:rsidRDefault="004F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_TERMINAL">
    <w:altName w:val="Consolas"/>
    <w:charset w:val="00"/>
    <w:family w:val="modern"/>
    <w:pitch w:val="fixed"/>
    <w:sig w:usb0="00000001" w:usb1="00000000" w:usb2="00000000" w:usb3="00000000" w:csb0="0000001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340"/>
      <w:gridCol w:w="5580"/>
      <w:gridCol w:w="1620"/>
    </w:tblGrid>
    <w:tr w:rsidR="00BE4A46">
      <w:tblPrEx>
        <w:tblCellMar>
          <w:top w:w="0" w:type="dxa"/>
          <w:bottom w:w="0" w:type="dxa"/>
        </w:tblCellMar>
      </w:tblPrEx>
      <w:trPr>
        <w:cantSplit/>
        <w:trHeight w:val="440"/>
      </w:trPr>
      <w:tc>
        <w:tcPr>
          <w:tcW w:w="2340" w:type="dxa"/>
          <w:vAlign w:val="center"/>
        </w:tcPr>
        <w:p w:rsidR="00BE4A46" w:rsidRDefault="00BE4A46">
          <w:pPr>
            <w:pStyle w:val="DateStandard"/>
            <w:ind w:left="-18"/>
            <w:rPr>
              <w:rFonts w:ascii="Tahoma" w:hAnsi="Tahoma"/>
            </w:rPr>
          </w:pPr>
          <w:r>
            <w:rPr>
              <w:rFonts w:ascii="Tahoma" w:hAnsi="Tahoma"/>
              <w:snapToGrid w:val="0"/>
            </w:rPr>
            <w:t xml:space="preserve">Created on </w:t>
          </w:r>
          <w:smartTag w:uri="urn:schemas-microsoft-com:office:smarttags" w:element="date">
            <w:smartTagPr>
              <w:attr w:name="Year" w:val="2004"/>
              <w:attr w:name="Day" w:val="7"/>
              <w:attr w:name="Month" w:val="7"/>
            </w:smartTagPr>
            <w:r w:rsidR="008A5E70">
              <w:rPr>
                <w:rFonts w:ascii="Tahoma" w:hAnsi="Tahoma"/>
                <w:snapToGrid w:val="0"/>
              </w:rPr>
              <w:t>07/07/2004</w:t>
            </w:r>
          </w:smartTag>
        </w:p>
      </w:tc>
      <w:tc>
        <w:tcPr>
          <w:tcW w:w="5580" w:type="dxa"/>
          <w:vAlign w:val="center"/>
        </w:tcPr>
        <w:p w:rsidR="00BE4A46" w:rsidRDefault="008A5E70">
          <w:pPr>
            <w:pStyle w:val="PageNumberStandard"/>
            <w:tabs>
              <w:tab w:val="left" w:pos="1872"/>
            </w:tabs>
            <w:ind w:right="72"/>
            <w:jc w:val="center"/>
            <w:rPr>
              <w:rFonts w:ascii="Tahoma" w:hAnsi="Tahoma"/>
            </w:rPr>
          </w:pPr>
          <w:r>
            <w:rPr>
              <w:rFonts w:ascii="Tahoma" w:hAnsi="Tahoma"/>
            </w:rPr>
            <w:t>Event Logger Subsystem</w:t>
          </w:r>
        </w:p>
      </w:tc>
      <w:tc>
        <w:tcPr>
          <w:tcW w:w="1620" w:type="dxa"/>
          <w:vAlign w:val="center"/>
        </w:tcPr>
        <w:p w:rsidR="00BE4A46" w:rsidRDefault="00BE4A46">
          <w:pPr>
            <w:pStyle w:val="PageNumberStandard"/>
            <w:tabs>
              <w:tab w:val="left" w:pos="1872"/>
            </w:tabs>
            <w:ind w:right="72"/>
            <w:jc w:val="right"/>
            <w:rPr>
              <w:rFonts w:ascii="Tahoma" w:hAnsi="Tahoma"/>
            </w:rPr>
          </w:pPr>
          <w:r>
            <w:rPr>
              <w:rFonts w:ascii="Tahoma" w:hAnsi="Tahoma"/>
              <w:snapToGrid w:val="0"/>
            </w:rPr>
            <w:fldChar w:fldCharType="begin"/>
          </w:r>
          <w:r>
            <w:rPr>
              <w:rFonts w:ascii="Tahoma" w:hAnsi="Tahoma"/>
              <w:snapToGrid w:val="0"/>
            </w:rPr>
            <w:instrText xml:space="preserve"> PAGE </w:instrText>
          </w:r>
          <w:r>
            <w:rPr>
              <w:rFonts w:ascii="Tahoma" w:hAnsi="Tahoma"/>
              <w:snapToGrid w:val="0"/>
            </w:rPr>
            <w:fldChar w:fldCharType="separate"/>
          </w:r>
          <w:r w:rsidR="00DB6E94">
            <w:rPr>
              <w:rFonts w:ascii="Tahoma" w:hAnsi="Tahoma"/>
              <w:noProof/>
              <w:snapToGrid w:val="0"/>
            </w:rPr>
            <w:t>1</w:t>
          </w:r>
          <w:r>
            <w:rPr>
              <w:rFonts w:ascii="Tahoma" w:hAnsi="Tahoma"/>
              <w:snapToGrid w:val="0"/>
            </w:rPr>
            <w:fldChar w:fldCharType="end"/>
          </w:r>
          <w:r>
            <w:rPr>
              <w:rFonts w:ascii="Tahoma" w:hAnsi="Tahoma"/>
              <w:snapToGrid w:val="0"/>
            </w:rPr>
            <w:t xml:space="preserve"> </w:t>
          </w:r>
        </w:p>
      </w:tc>
    </w:tr>
  </w:tbl>
  <w:p w:rsidR="00BE4A46" w:rsidRDefault="00BE4A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FB" w:rsidRDefault="004F7FFB">
      <w:r>
        <w:separator/>
      </w:r>
    </w:p>
  </w:footnote>
  <w:footnote w:type="continuationSeparator" w:id="0">
    <w:p w:rsidR="004F7FFB" w:rsidRDefault="004F7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46" w:rsidRDefault="00BE4A46">
    <w:pPr>
      <w:ind w:right="4"/>
    </w:pPr>
  </w:p>
  <w:tbl>
    <w:tblPr>
      <w:tblW w:w="0" w:type="auto"/>
      <w:tblInd w:w="108" w:type="dxa"/>
      <w:tblBorders>
        <w:bottom w:val="dotted" w:sz="4" w:space="0" w:color="auto"/>
      </w:tblBorders>
      <w:tblLayout w:type="fixed"/>
      <w:tblLook w:val="0000" w:firstRow="0" w:lastRow="0" w:firstColumn="0" w:lastColumn="0" w:noHBand="0" w:noVBand="0"/>
    </w:tblPr>
    <w:tblGrid>
      <w:gridCol w:w="2160"/>
      <w:gridCol w:w="7380"/>
    </w:tblGrid>
    <w:tr w:rsidR="00BE4A46">
      <w:tblPrEx>
        <w:tblCellMar>
          <w:top w:w="0" w:type="dxa"/>
          <w:bottom w:w="0" w:type="dxa"/>
        </w:tblCellMar>
      </w:tblPrEx>
      <w:trPr>
        <w:cantSplit/>
        <w:trHeight w:hRule="exact" w:val="680"/>
      </w:trPr>
      <w:tc>
        <w:tcPr>
          <w:tcW w:w="2160" w:type="dxa"/>
        </w:tcPr>
        <w:bookmarkStart w:id="42" w:name="_MON_1102771005"/>
        <w:bookmarkEnd w:id="42"/>
        <w:p w:rsidR="00BE4A46" w:rsidRDefault="00BE4A46">
          <w:pPr>
            <w:pStyle w:val="Header"/>
            <w:ind w:left="-108"/>
          </w:pPr>
          <w:r>
            <w:object w:dxaOrig="703" w:dyaOrig="1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3.75pt" o:ole="" fillcolor="window">
                <v:imagedata r:id="rId1" o:title=""/>
              </v:shape>
              <o:OLEObject Type="Embed" ProgID="Word.Picture.8" ShapeID="_x0000_i1026" DrawAspect="Content" ObjectID="_1507223950" r:id="rId2"/>
            </w:object>
          </w:r>
        </w:p>
      </w:tc>
      <w:tc>
        <w:tcPr>
          <w:tcW w:w="7380" w:type="dxa"/>
          <w:tcBorders>
            <w:bottom w:val="dotted" w:sz="4" w:space="0" w:color="auto"/>
          </w:tcBorders>
          <w:vAlign w:val="center"/>
        </w:tcPr>
        <w:p w:rsidR="00BE4A46" w:rsidRDefault="008A5E70">
          <w:pPr>
            <w:pStyle w:val="ColumnHeadingStandard"/>
          </w:pPr>
          <w:r>
            <w:t>The Event Logger Subsystem</w:t>
          </w:r>
        </w:p>
      </w:tc>
    </w:tr>
  </w:tbl>
  <w:p w:rsidR="00BE4A46" w:rsidRDefault="00BE4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D2A4F"/>
    <w:multiLevelType w:val="multilevel"/>
    <w:tmpl w:val="2E388672"/>
    <w:lvl w:ilvl="0">
      <w:start w:val="1"/>
      <w:numFmt w:val="decimal"/>
      <w:lvlText w:val="%1"/>
      <w:lvlJc w:val="left"/>
      <w:pPr>
        <w:tabs>
          <w:tab w:val="num" w:pos="576"/>
        </w:tabs>
        <w:ind w:left="576" w:hanging="576"/>
      </w:pPr>
    </w:lvl>
    <w:lvl w:ilvl="1">
      <w:start w:val="1"/>
      <w:numFmt w:val="decimal"/>
      <w:isLgl/>
      <w:lvlText w:val="%1.%2."/>
      <w:lvlJc w:val="left"/>
      <w:pPr>
        <w:tabs>
          <w:tab w:val="num" w:pos="1224"/>
        </w:tabs>
        <w:ind w:left="576" w:hanging="72"/>
      </w:pPr>
    </w:lvl>
    <w:lvl w:ilvl="2">
      <w:start w:val="1"/>
      <w:numFmt w:val="decimal"/>
      <w:isLgl/>
      <w:lvlText w:val="%1.%2.%3."/>
      <w:lvlJc w:val="left"/>
      <w:pPr>
        <w:tabs>
          <w:tab w:val="num" w:pos="2376"/>
        </w:tabs>
        <w:ind w:left="720" w:firstLine="93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E197C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572270F1"/>
    <w:multiLevelType w:val="hybridMultilevel"/>
    <w:tmpl w:val="B8842194"/>
    <w:lvl w:ilvl="0" w:tplc="0409000F">
      <w:start w:val="1"/>
      <w:numFmt w:val="decimal"/>
      <w:lvlText w:val="%1."/>
      <w:lvlJc w:val="left"/>
      <w:pPr>
        <w:tabs>
          <w:tab w:val="num" w:pos="1368"/>
        </w:tabs>
        <w:ind w:left="1368" w:hanging="360"/>
      </w:pPr>
    </w:lvl>
    <w:lvl w:ilvl="1" w:tplc="82EE5F98">
      <w:start w:val="5"/>
      <w:numFmt w:val="bullet"/>
      <w:lvlText w:val=""/>
      <w:lvlJc w:val="left"/>
      <w:pPr>
        <w:tabs>
          <w:tab w:val="num" w:pos="1987"/>
        </w:tabs>
        <w:ind w:left="1987" w:hanging="360"/>
      </w:pPr>
      <w:rPr>
        <w:rFonts w:ascii="Wingdings" w:eastAsia="Times New Roman" w:hAnsi="Wingdings" w:cs="Times New Roman" w:hint="default"/>
      </w:r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70"/>
    <w:rsid w:val="001A0BB2"/>
    <w:rsid w:val="002342F4"/>
    <w:rsid w:val="003F061A"/>
    <w:rsid w:val="003F0D76"/>
    <w:rsid w:val="00417FED"/>
    <w:rsid w:val="004225AE"/>
    <w:rsid w:val="004A1ADD"/>
    <w:rsid w:val="004B0D7F"/>
    <w:rsid w:val="004F57CD"/>
    <w:rsid w:val="004F7FFB"/>
    <w:rsid w:val="00523252"/>
    <w:rsid w:val="005F621C"/>
    <w:rsid w:val="00613455"/>
    <w:rsid w:val="00657657"/>
    <w:rsid w:val="00703A85"/>
    <w:rsid w:val="00725935"/>
    <w:rsid w:val="007B44D8"/>
    <w:rsid w:val="008A5E70"/>
    <w:rsid w:val="00934966"/>
    <w:rsid w:val="009B2213"/>
    <w:rsid w:val="00A54EF8"/>
    <w:rsid w:val="00AF47F1"/>
    <w:rsid w:val="00B7394B"/>
    <w:rsid w:val="00BC1701"/>
    <w:rsid w:val="00BE4A46"/>
    <w:rsid w:val="00C20A32"/>
    <w:rsid w:val="00C61759"/>
    <w:rsid w:val="00C930B9"/>
    <w:rsid w:val="00CE27DF"/>
    <w:rsid w:val="00D73603"/>
    <w:rsid w:val="00DB6E94"/>
    <w:rsid w:val="00DF7B52"/>
    <w:rsid w:val="00E602B5"/>
    <w:rsid w:val="00E97B1A"/>
    <w:rsid w:val="00F948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next w:val="Normal"/>
    <w:autoRedefine/>
    <w:semiHidden/>
    <w:pPr>
      <w:spacing w:before="240"/>
    </w:pPr>
    <w:rPr>
      <w:b/>
      <w:lang w:eastAsia="en-US" w:bidi="ar-SA"/>
    </w:rPr>
  </w:style>
  <w:style w:type="paragraph" w:customStyle="1" w:styleId="BodyTextIndentedStandard">
    <w:name w:val="BodyTextIndentedStandard"/>
    <w:basedOn w:val="Normal"/>
    <w:pPr>
      <w:spacing w:after="1" w:line="260" w:lineRule="exact"/>
      <w:ind w:left="547"/>
    </w:pPr>
    <w:rPr>
      <w:rFonts w:ascii="Verdana" w:hAnsi="Verdana"/>
      <w:sz w:val="18"/>
    </w:rPr>
  </w:style>
  <w:style w:type="paragraph" w:customStyle="1" w:styleId="BodyTextStandard">
    <w:name w:val="BodyTextStandard"/>
    <w:basedOn w:val="BodyTextIndentedStandard"/>
    <w:pPr>
      <w:ind w:left="0"/>
    </w:pPr>
  </w:style>
  <w:style w:type="paragraph" w:customStyle="1" w:styleId="BoldHeadingStandard">
    <w:name w:val="BoldHeadingStandard"/>
    <w:next w:val="BodyTextIndentedStandard"/>
    <w:pPr>
      <w:keepNext/>
      <w:spacing w:before="160" w:after="160"/>
      <w:ind w:left="576"/>
    </w:pPr>
    <w:rPr>
      <w:rFonts w:ascii="Verdana" w:hAnsi="Verdana"/>
      <w:b/>
      <w:smallCaps/>
      <w:noProof/>
      <w:lang w:eastAsia="en-US" w:bidi="ar-SA"/>
    </w:rPr>
  </w:style>
  <w:style w:type="paragraph" w:customStyle="1" w:styleId="ColumnHeadingStandard">
    <w:name w:val="ColumnHeadingStandard"/>
    <w:next w:val="BodyTextStandard"/>
    <w:pPr>
      <w:jc w:val="center"/>
    </w:pPr>
    <w:rPr>
      <w:rFonts w:ascii="Verdana" w:hAnsi="Verdana"/>
      <w:noProof/>
      <w:sz w:val="16"/>
      <w:lang w:eastAsia="en-US" w:bidi="ar-SA"/>
    </w:rPr>
  </w:style>
  <w:style w:type="paragraph" w:customStyle="1" w:styleId="ColumnHeadingBoldStandard">
    <w:name w:val="ColumnHeadingBoldStandard"/>
    <w:basedOn w:val="ColumnHeadingStandard"/>
    <w:rPr>
      <w:b/>
    </w:rPr>
  </w:style>
  <w:style w:type="paragraph" w:customStyle="1" w:styleId="FooterStandard">
    <w:name w:val="FooterStandard"/>
    <w:next w:val="BodyTextIndentedStandard"/>
    <w:rPr>
      <w:rFonts w:ascii="Verdana" w:hAnsi="Verdana"/>
      <w:noProof/>
      <w:sz w:val="16"/>
      <w:lang w:eastAsia="en-US" w:bidi="ar-SA"/>
    </w:rPr>
  </w:style>
  <w:style w:type="paragraph" w:customStyle="1" w:styleId="FixedWidthFontStandard">
    <w:name w:val="FixedWidthFontStandard"/>
    <w:basedOn w:val="BodyTextStandard"/>
    <w:rPr>
      <w:rFonts w:ascii="Courier New" w:hAnsi="Courier New"/>
    </w:rPr>
  </w:style>
  <w:style w:type="paragraph" w:customStyle="1" w:styleId="NormalHeadingStandard">
    <w:name w:val="NormalHeadingStandard"/>
    <w:next w:val="BodyTextIndentedStandard"/>
    <w:pPr>
      <w:spacing w:before="120" w:after="120"/>
      <w:ind w:left="576"/>
    </w:pPr>
    <w:rPr>
      <w:rFonts w:ascii="Verdana" w:hAnsi="Verdana"/>
      <w:smallCaps/>
      <w:noProof/>
      <w:lang w:eastAsia="en-US" w:bidi="ar-SA"/>
    </w:rPr>
  </w:style>
  <w:style w:type="paragraph" w:customStyle="1" w:styleId="FrontPageTitle1Standard">
    <w:name w:val="FrontPageTitle1Standard"/>
    <w:next w:val="BodyTextIndentedStandard"/>
    <w:pPr>
      <w:jc w:val="center"/>
    </w:pPr>
    <w:rPr>
      <w:rFonts w:ascii="Verdana" w:hAnsi="Verdana"/>
      <w:b/>
      <w:noProof/>
      <w:sz w:val="36"/>
      <w:lang w:eastAsia="en-US" w:bidi="ar-SA"/>
    </w:rPr>
  </w:style>
  <w:style w:type="paragraph" w:customStyle="1" w:styleId="FrontPageTitle2Standard">
    <w:name w:val="FrontPageTitle2Standard"/>
    <w:next w:val="BodyTextIndentedStandard"/>
    <w:pPr>
      <w:jc w:val="center"/>
    </w:pPr>
    <w:rPr>
      <w:rFonts w:ascii="Verdana" w:hAnsi="Verdana"/>
      <w:b/>
      <w:noProof/>
      <w:color w:val="000000"/>
      <w:sz w:val="40"/>
      <w:lang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FrontPageTitle3Standard">
    <w:name w:val="FrontPageTitle3Standard"/>
    <w:next w:val="BodyTextIndentedStandard"/>
    <w:pPr>
      <w:jc w:val="center"/>
    </w:pPr>
    <w:rPr>
      <w:rFonts w:ascii="Verdana" w:hAnsi="Verdana"/>
      <w:b/>
      <w:noProof/>
      <w:lang w:eastAsia="en-US" w:bidi="ar-SA"/>
    </w:rPr>
  </w:style>
  <w:style w:type="paragraph" w:customStyle="1" w:styleId="Heading1Standard">
    <w:name w:val="Heading1Standard"/>
    <w:next w:val="BodyTextIndentedStandard"/>
    <w:pPr>
      <w:keepNext/>
      <w:spacing w:before="320" w:after="200"/>
      <w:outlineLvl w:val="0"/>
    </w:pPr>
    <w:rPr>
      <w:rFonts w:ascii="Verdana" w:hAnsi="Verdana"/>
      <w:b/>
      <w:noProof/>
      <w:sz w:val="22"/>
      <w:lang w:eastAsia="en-US" w:bidi="ar-SA"/>
    </w:rPr>
  </w:style>
  <w:style w:type="paragraph" w:customStyle="1" w:styleId="Heading1NoTOC-Standard">
    <w:name w:val="Heading1NoTOC-Standard"/>
    <w:basedOn w:val="Heading1Standard"/>
    <w:next w:val="BodyTextIndentedStandard"/>
    <w:pPr>
      <w:tabs>
        <w:tab w:val="left" w:pos="540"/>
      </w:tabs>
      <w:ind w:left="540"/>
    </w:pPr>
  </w:style>
  <w:style w:type="paragraph" w:customStyle="1" w:styleId="Heading2Standard">
    <w:name w:val="Heading2Standard"/>
    <w:next w:val="BodyTextIndentedStandard"/>
    <w:pPr>
      <w:keepNext/>
      <w:spacing w:before="280" w:after="160"/>
    </w:pPr>
    <w:rPr>
      <w:rFonts w:ascii="Verdana" w:hAnsi="Verdana"/>
      <w:b/>
      <w:noProof/>
      <w:lang w:eastAsia="en-US" w:bidi="ar-SA"/>
    </w:rPr>
  </w:style>
  <w:style w:type="paragraph" w:customStyle="1" w:styleId="Heading2NoTOC-Standard">
    <w:name w:val="Heading2NoTOC-Standard"/>
    <w:basedOn w:val="Heading2Standard"/>
    <w:next w:val="BodyTextIndentedStandard"/>
    <w:pPr>
      <w:tabs>
        <w:tab w:val="left" w:pos="2520"/>
      </w:tabs>
      <w:spacing w:after="200"/>
    </w:pPr>
  </w:style>
  <w:style w:type="paragraph" w:customStyle="1" w:styleId="Heading3Standard">
    <w:name w:val="Heading3Standard"/>
    <w:next w:val="BodyTextIndentedStandard"/>
    <w:pPr>
      <w:keepNext/>
      <w:spacing w:before="240" w:after="160"/>
      <w:outlineLvl w:val="2"/>
    </w:pPr>
    <w:rPr>
      <w:rFonts w:ascii="Verdana" w:hAnsi="Verdana"/>
      <w:b/>
      <w:noProof/>
      <w:sz w:val="18"/>
      <w:lang w:eastAsia="en-US" w:bidi="ar-SA"/>
    </w:rPr>
  </w:style>
  <w:style w:type="paragraph" w:customStyle="1" w:styleId="Heading3NoTOC-Standard">
    <w:name w:val="Heading3NoTOC-Standard"/>
    <w:basedOn w:val="Heading3Standard"/>
    <w:next w:val="BodyTextIndentedStandard"/>
    <w:pPr>
      <w:tabs>
        <w:tab w:val="left" w:pos="2520"/>
      </w:tabs>
      <w:spacing w:after="200"/>
    </w:pPr>
  </w:style>
  <w:style w:type="paragraph" w:styleId="TOC1">
    <w:name w:val="toc 1"/>
    <w:next w:val="Normal"/>
    <w:autoRedefine/>
    <w:uiPriority w:val="39"/>
    <w:pPr>
      <w:spacing w:before="360"/>
    </w:pPr>
    <w:rPr>
      <w:rFonts w:ascii="Arial" w:hAnsi="Arial"/>
      <w:b/>
      <w:caps/>
      <w:sz w:val="24"/>
      <w:lang w:eastAsia="en-US" w:bidi="ar-SA"/>
    </w:rPr>
  </w:style>
  <w:style w:type="paragraph" w:styleId="TOC3">
    <w:name w:val="toc 3"/>
    <w:next w:val="Normal"/>
    <w:autoRedefine/>
    <w:uiPriority w:val="39"/>
    <w:pPr>
      <w:ind w:left="200"/>
    </w:pPr>
    <w:rPr>
      <w:lang w:eastAsia="en-US" w:bidi="ar-SA"/>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11Standard">
    <w:name w:val="BodyText1.1Standard"/>
    <w:basedOn w:val="BodyTextStandard"/>
    <w:pPr>
      <w:tabs>
        <w:tab w:val="num" w:pos="1260"/>
      </w:tabs>
      <w:spacing w:after="120"/>
      <w:ind w:left="1260" w:hanging="756"/>
    </w:pPr>
  </w:style>
  <w:style w:type="paragraph" w:customStyle="1" w:styleId="DateStandard">
    <w:name w:val="DateStandard"/>
    <w:basedOn w:val="Normal"/>
    <w:next w:val="BodyTextIndentedStandard"/>
    <w:rPr>
      <w:rFonts w:ascii="Verdana" w:hAnsi="Verdana"/>
      <w:sz w:val="16"/>
    </w:rPr>
  </w:style>
  <w:style w:type="paragraph" w:customStyle="1" w:styleId="FrontPageTitle4Standard">
    <w:name w:val="FrontPageTitle4Standard"/>
    <w:pPr>
      <w:jc w:val="center"/>
    </w:pPr>
    <w:rPr>
      <w:rFonts w:ascii="Verdana" w:hAnsi="Verdana"/>
      <w:b/>
      <w:noProof/>
      <w:sz w:val="18"/>
      <w:lang w:eastAsia="en-US" w:bidi="ar-SA"/>
    </w:rPr>
  </w:style>
  <w:style w:type="paragraph" w:customStyle="1" w:styleId="TOCPageFontStandard">
    <w:name w:val="TOCPageFontStandard"/>
    <w:pPr>
      <w:jc w:val="center"/>
    </w:pPr>
    <w:rPr>
      <w:rFonts w:ascii="Verdana" w:hAnsi="Verdana"/>
      <w:b/>
      <w:smallCaps/>
      <w:noProof/>
      <w:sz w:val="18"/>
      <w:lang w:eastAsia="en-US" w:bidi="ar-SA"/>
    </w:rPr>
  </w:style>
  <w:style w:type="paragraph" w:customStyle="1" w:styleId="PageNumberStandard">
    <w:name w:val="PageNumberStandard"/>
    <w:basedOn w:val="Normal"/>
    <w:next w:val="BodyTextIndentedStandard"/>
    <w:rPr>
      <w:rFonts w:ascii="Verdana" w:hAnsi="Verdana"/>
      <w:sz w:val="16"/>
    </w:rPr>
  </w:style>
  <w:style w:type="paragraph" w:customStyle="1" w:styleId="BodyText111Standard">
    <w:name w:val="BodyText1.1.1Standard"/>
    <w:basedOn w:val="BodyTextStandard"/>
    <w:pPr>
      <w:tabs>
        <w:tab w:val="num" w:pos="2340"/>
      </w:tabs>
      <w:spacing w:after="120"/>
      <w:ind w:left="2340" w:hanging="1080"/>
    </w:pPr>
  </w:style>
  <w:style w:type="paragraph" w:customStyle="1" w:styleId="BodyText1111Standard">
    <w:name w:val="BodyText1.1.1.1Standard"/>
    <w:basedOn w:val="BodyTextStandard"/>
    <w:pPr>
      <w:tabs>
        <w:tab w:val="num" w:pos="3510"/>
      </w:tabs>
      <w:spacing w:after="120"/>
      <w:ind w:left="3510" w:hanging="1170"/>
    </w:pPr>
  </w:style>
  <w:style w:type="paragraph" w:styleId="BodyTextIndent">
    <w:name w:val="Body Text Indent"/>
    <w:basedOn w:val="Normal"/>
    <w:pPr>
      <w:ind w:left="900" w:firstLine="1"/>
    </w:pPr>
    <w:rPr>
      <w:rFonts w:ascii="Verdana" w:hAnsi="Verdana"/>
      <w:snapToGrid w:val="0"/>
    </w:rPr>
  </w:style>
  <w:style w:type="paragraph" w:styleId="BodyTextIndent2">
    <w:name w:val="Body Text Indent 2"/>
    <w:basedOn w:val="Normal"/>
    <w:pPr>
      <w:tabs>
        <w:tab w:val="left" w:pos="900"/>
      </w:tabs>
      <w:ind w:left="900" w:firstLine="1"/>
    </w:pPr>
    <w:rPr>
      <w:rFonts w:ascii="Verdana" w:hAnsi="Verdana"/>
      <w:snapToGrid w:val="0"/>
      <w:sz w:val="18"/>
    </w:rPr>
  </w:style>
  <w:style w:type="paragraph" w:customStyle="1" w:styleId="BodyTextCenter">
    <w:name w:val="Body Text Center"/>
    <w:basedOn w:val="Normal"/>
    <w:pPr>
      <w:spacing w:before="120" w:after="120"/>
      <w:jc w:val="center"/>
    </w:pPr>
    <w:rPr>
      <w:rFonts w:ascii="Arial" w:hAnsi="Arial"/>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CE27DF"/>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613455"/>
    <w:rPr>
      <w:rFonts w:ascii="Tahoma" w:hAnsi="Tahoma" w:cs="Tahoma"/>
      <w:sz w:val="16"/>
      <w:szCs w:val="16"/>
    </w:rPr>
  </w:style>
  <w:style w:type="character" w:customStyle="1" w:styleId="BalloonTextChar">
    <w:name w:val="Balloon Text Char"/>
    <w:basedOn w:val="DefaultParagraphFont"/>
    <w:link w:val="BalloonText"/>
    <w:uiPriority w:val="99"/>
    <w:semiHidden/>
    <w:rsid w:val="00613455"/>
    <w:rPr>
      <w:rFonts w:ascii="Tahoma" w:hAnsi="Tahoma" w:cs="Tahoma"/>
      <w:sz w:val="16"/>
      <w:szCs w:val="16"/>
      <w:lang w:eastAsia="en-US" w:bidi="ar-SA"/>
    </w:rPr>
  </w:style>
  <w:style w:type="paragraph" w:styleId="TOCHeading">
    <w:name w:val="TOC Heading"/>
    <w:basedOn w:val="Heading1"/>
    <w:next w:val="Normal"/>
    <w:uiPriority w:val="39"/>
    <w:semiHidden/>
    <w:unhideWhenUsed/>
    <w:qFormat/>
    <w:rsid w:val="0061345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bidi="ar-SA"/>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next w:val="Normal"/>
    <w:autoRedefine/>
    <w:semiHidden/>
    <w:pPr>
      <w:spacing w:before="240"/>
    </w:pPr>
    <w:rPr>
      <w:b/>
      <w:lang w:eastAsia="en-US" w:bidi="ar-SA"/>
    </w:rPr>
  </w:style>
  <w:style w:type="paragraph" w:customStyle="1" w:styleId="BodyTextIndentedStandard">
    <w:name w:val="BodyTextIndentedStandard"/>
    <w:basedOn w:val="Normal"/>
    <w:pPr>
      <w:spacing w:after="1" w:line="260" w:lineRule="exact"/>
      <w:ind w:left="547"/>
    </w:pPr>
    <w:rPr>
      <w:rFonts w:ascii="Verdana" w:hAnsi="Verdana"/>
      <w:sz w:val="18"/>
    </w:rPr>
  </w:style>
  <w:style w:type="paragraph" w:customStyle="1" w:styleId="BodyTextStandard">
    <w:name w:val="BodyTextStandard"/>
    <w:basedOn w:val="BodyTextIndentedStandard"/>
    <w:pPr>
      <w:ind w:left="0"/>
    </w:pPr>
  </w:style>
  <w:style w:type="paragraph" w:customStyle="1" w:styleId="BoldHeadingStandard">
    <w:name w:val="BoldHeadingStandard"/>
    <w:next w:val="BodyTextIndentedStandard"/>
    <w:pPr>
      <w:keepNext/>
      <w:spacing w:before="160" w:after="160"/>
      <w:ind w:left="576"/>
    </w:pPr>
    <w:rPr>
      <w:rFonts w:ascii="Verdana" w:hAnsi="Verdana"/>
      <w:b/>
      <w:smallCaps/>
      <w:noProof/>
      <w:lang w:eastAsia="en-US" w:bidi="ar-SA"/>
    </w:rPr>
  </w:style>
  <w:style w:type="paragraph" w:customStyle="1" w:styleId="ColumnHeadingStandard">
    <w:name w:val="ColumnHeadingStandard"/>
    <w:next w:val="BodyTextStandard"/>
    <w:pPr>
      <w:jc w:val="center"/>
    </w:pPr>
    <w:rPr>
      <w:rFonts w:ascii="Verdana" w:hAnsi="Verdana"/>
      <w:noProof/>
      <w:sz w:val="16"/>
      <w:lang w:eastAsia="en-US" w:bidi="ar-SA"/>
    </w:rPr>
  </w:style>
  <w:style w:type="paragraph" w:customStyle="1" w:styleId="ColumnHeadingBoldStandard">
    <w:name w:val="ColumnHeadingBoldStandard"/>
    <w:basedOn w:val="ColumnHeadingStandard"/>
    <w:rPr>
      <w:b/>
    </w:rPr>
  </w:style>
  <w:style w:type="paragraph" w:customStyle="1" w:styleId="FooterStandard">
    <w:name w:val="FooterStandard"/>
    <w:next w:val="BodyTextIndentedStandard"/>
    <w:rPr>
      <w:rFonts w:ascii="Verdana" w:hAnsi="Verdana"/>
      <w:noProof/>
      <w:sz w:val="16"/>
      <w:lang w:eastAsia="en-US" w:bidi="ar-SA"/>
    </w:rPr>
  </w:style>
  <w:style w:type="paragraph" w:customStyle="1" w:styleId="FixedWidthFontStandard">
    <w:name w:val="FixedWidthFontStandard"/>
    <w:basedOn w:val="BodyTextStandard"/>
    <w:rPr>
      <w:rFonts w:ascii="Courier New" w:hAnsi="Courier New"/>
    </w:rPr>
  </w:style>
  <w:style w:type="paragraph" w:customStyle="1" w:styleId="NormalHeadingStandard">
    <w:name w:val="NormalHeadingStandard"/>
    <w:next w:val="BodyTextIndentedStandard"/>
    <w:pPr>
      <w:spacing w:before="120" w:after="120"/>
      <w:ind w:left="576"/>
    </w:pPr>
    <w:rPr>
      <w:rFonts w:ascii="Verdana" w:hAnsi="Verdana"/>
      <w:smallCaps/>
      <w:noProof/>
      <w:lang w:eastAsia="en-US" w:bidi="ar-SA"/>
    </w:rPr>
  </w:style>
  <w:style w:type="paragraph" w:customStyle="1" w:styleId="FrontPageTitle1Standard">
    <w:name w:val="FrontPageTitle1Standard"/>
    <w:next w:val="BodyTextIndentedStandard"/>
    <w:pPr>
      <w:jc w:val="center"/>
    </w:pPr>
    <w:rPr>
      <w:rFonts w:ascii="Verdana" w:hAnsi="Verdana"/>
      <w:b/>
      <w:noProof/>
      <w:sz w:val="36"/>
      <w:lang w:eastAsia="en-US" w:bidi="ar-SA"/>
    </w:rPr>
  </w:style>
  <w:style w:type="paragraph" w:customStyle="1" w:styleId="FrontPageTitle2Standard">
    <w:name w:val="FrontPageTitle2Standard"/>
    <w:next w:val="BodyTextIndentedStandard"/>
    <w:pPr>
      <w:jc w:val="center"/>
    </w:pPr>
    <w:rPr>
      <w:rFonts w:ascii="Verdana" w:hAnsi="Verdana"/>
      <w:b/>
      <w:noProof/>
      <w:color w:val="000000"/>
      <w:sz w:val="40"/>
      <w:lang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FrontPageTitle3Standard">
    <w:name w:val="FrontPageTitle3Standard"/>
    <w:next w:val="BodyTextIndentedStandard"/>
    <w:pPr>
      <w:jc w:val="center"/>
    </w:pPr>
    <w:rPr>
      <w:rFonts w:ascii="Verdana" w:hAnsi="Verdana"/>
      <w:b/>
      <w:noProof/>
      <w:lang w:eastAsia="en-US" w:bidi="ar-SA"/>
    </w:rPr>
  </w:style>
  <w:style w:type="paragraph" w:customStyle="1" w:styleId="Heading1Standard">
    <w:name w:val="Heading1Standard"/>
    <w:next w:val="BodyTextIndentedStandard"/>
    <w:pPr>
      <w:keepNext/>
      <w:spacing w:before="320" w:after="200"/>
      <w:outlineLvl w:val="0"/>
    </w:pPr>
    <w:rPr>
      <w:rFonts w:ascii="Verdana" w:hAnsi="Verdana"/>
      <w:b/>
      <w:noProof/>
      <w:sz w:val="22"/>
      <w:lang w:eastAsia="en-US" w:bidi="ar-SA"/>
    </w:rPr>
  </w:style>
  <w:style w:type="paragraph" w:customStyle="1" w:styleId="Heading1NoTOC-Standard">
    <w:name w:val="Heading1NoTOC-Standard"/>
    <w:basedOn w:val="Heading1Standard"/>
    <w:next w:val="BodyTextIndentedStandard"/>
    <w:pPr>
      <w:tabs>
        <w:tab w:val="left" w:pos="540"/>
      </w:tabs>
      <w:ind w:left="540"/>
    </w:pPr>
  </w:style>
  <w:style w:type="paragraph" w:customStyle="1" w:styleId="Heading2Standard">
    <w:name w:val="Heading2Standard"/>
    <w:next w:val="BodyTextIndentedStandard"/>
    <w:pPr>
      <w:keepNext/>
      <w:spacing w:before="280" w:after="160"/>
    </w:pPr>
    <w:rPr>
      <w:rFonts w:ascii="Verdana" w:hAnsi="Verdana"/>
      <w:b/>
      <w:noProof/>
      <w:lang w:eastAsia="en-US" w:bidi="ar-SA"/>
    </w:rPr>
  </w:style>
  <w:style w:type="paragraph" w:customStyle="1" w:styleId="Heading2NoTOC-Standard">
    <w:name w:val="Heading2NoTOC-Standard"/>
    <w:basedOn w:val="Heading2Standard"/>
    <w:next w:val="BodyTextIndentedStandard"/>
    <w:pPr>
      <w:tabs>
        <w:tab w:val="left" w:pos="2520"/>
      </w:tabs>
      <w:spacing w:after="200"/>
    </w:pPr>
  </w:style>
  <w:style w:type="paragraph" w:customStyle="1" w:styleId="Heading3Standard">
    <w:name w:val="Heading3Standard"/>
    <w:next w:val="BodyTextIndentedStandard"/>
    <w:pPr>
      <w:keepNext/>
      <w:spacing w:before="240" w:after="160"/>
      <w:outlineLvl w:val="2"/>
    </w:pPr>
    <w:rPr>
      <w:rFonts w:ascii="Verdana" w:hAnsi="Verdana"/>
      <w:b/>
      <w:noProof/>
      <w:sz w:val="18"/>
      <w:lang w:eastAsia="en-US" w:bidi="ar-SA"/>
    </w:rPr>
  </w:style>
  <w:style w:type="paragraph" w:customStyle="1" w:styleId="Heading3NoTOC-Standard">
    <w:name w:val="Heading3NoTOC-Standard"/>
    <w:basedOn w:val="Heading3Standard"/>
    <w:next w:val="BodyTextIndentedStandard"/>
    <w:pPr>
      <w:tabs>
        <w:tab w:val="left" w:pos="2520"/>
      </w:tabs>
      <w:spacing w:after="200"/>
    </w:pPr>
  </w:style>
  <w:style w:type="paragraph" w:styleId="TOC1">
    <w:name w:val="toc 1"/>
    <w:next w:val="Normal"/>
    <w:autoRedefine/>
    <w:uiPriority w:val="39"/>
    <w:pPr>
      <w:spacing w:before="360"/>
    </w:pPr>
    <w:rPr>
      <w:rFonts w:ascii="Arial" w:hAnsi="Arial"/>
      <w:b/>
      <w:caps/>
      <w:sz w:val="24"/>
      <w:lang w:eastAsia="en-US" w:bidi="ar-SA"/>
    </w:rPr>
  </w:style>
  <w:style w:type="paragraph" w:styleId="TOC3">
    <w:name w:val="toc 3"/>
    <w:next w:val="Normal"/>
    <w:autoRedefine/>
    <w:uiPriority w:val="39"/>
    <w:pPr>
      <w:ind w:left="200"/>
    </w:pPr>
    <w:rPr>
      <w:lang w:eastAsia="en-US" w:bidi="ar-SA"/>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Text11Standard">
    <w:name w:val="BodyText1.1Standard"/>
    <w:basedOn w:val="BodyTextStandard"/>
    <w:pPr>
      <w:tabs>
        <w:tab w:val="num" w:pos="1260"/>
      </w:tabs>
      <w:spacing w:after="120"/>
      <w:ind w:left="1260" w:hanging="756"/>
    </w:pPr>
  </w:style>
  <w:style w:type="paragraph" w:customStyle="1" w:styleId="DateStandard">
    <w:name w:val="DateStandard"/>
    <w:basedOn w:val="Normal"/>
    <w:next w:val="BodyTextIndentedStandard"/>
    <w:rPr>
      <w:rFonts w:ascii="Verdana" w:hAnsi="Verdana"/>
      <w:sz w:val="16"/>
    </w:rPr>
  </w:style>
  <w:style w:type="paragraph" w:customStyle="1" w:styleId="FrontPageTitle4Standard">
    <w:name w:val="FrontPageTitle4Standard"/>
    <w:pPr>
      <w:jc w:val="center"/>
    </w:pPr>
    <w:rPr>
      <w:rFonts w:ascii="Verdana" w:hAnsi="Verdana"/>
      <w:b/>
      <w:noProof/>
      <w:sz w:val="18"/>
      <w:lang w:eastAsia="en-US" w:bidi="ar-SA"/>
    </w:rPr>
  </w:style>
  <w:style w:type="paragraph" w:customStyle="1" w:styleId="TOCPageFontStandard">
    <w:name w:val="TOCPageFontStandard"/>
    <w:pPr>
      <w:jc w:val="center"/>
    </w:pPr>
    <w:rPr>
      <w:rFonts w:ascii="Verdana" w:hAnsi="Verdana"/>
      <w:b/>
      <w:smallCaps/>
      <w:noProof/>
      <w:sz w:val="18"/>
      <w:lang w:eastAsia="en-US" w:bidi="ar-SA"/>
    </w:rPr>
  </w:style>
  <w:style w:type="paragraph" w:customStyle="1" w:styleId="PageNumberStandard">
    <w:name w:val="PageNumberStandard"/>
    <w:basedOn w:val="Normal"/>
    <w:next w:val="BodyTextIndentedStandard"/>
    <w:rPr>
      <w:rFonts w:ascii="Verdana" w:hAnsi="Verdana"/>
      <w:sz w:val="16"/>
    </w:rPr>
  </w:style>
  <w:style w:type="paragraph" w:customStyle="1" w:styleId="BodyText111Standard">
    <w:name w:val="BodyText1.1.1Standard"/>
    <w:basedOn w:val="BodyTextStandard"/>
    <w:pPr>
      <w:tabs>
        <w:tab w:val="num" w:pos="2340"/>
      </w:tabs>
      <w:spacing w:after="120"/>
      <w:ind w:left="2340" w:hanging="1080"/>
    </w:pPr>
  </w:style>
  <w:style w:type="paragraph" w:customStyle="1" w:styleId="BodyText1111Standard">
    <w:name w:val="BodyText1.1.1.1Standard"/>
    <w:basedOn w:val="BodyTextStandard"/>
    <w:pPr>
      <w:tabs>
        <w:tab w:val="num" w:pos="3510"/>
      </w:tabs>
      <w:spacing w:after="120"/>
      <w:ind w:left="3510" w:hanging="1170"/>
    </w:pPr>
  </w:style>
  <w:style w:type="paragraph" w:styleId="BodyTextIndent">
    <w:name w:val="Body Text Indent"/>
    <w:basedOn w:val="Normal"/>
    <w:pPr>
      <w:ind w:left="900" w:firstLine="1"/>
    </w:pPr>
    <w:rPr>
      <w:rFonts w:ascii="Verdana" w:hAnsi="Verdana"/>
      <w:snapToGrid w:val="0"/>
    </w:rPr>
  </w:style>
  <w:style w:type="paragraph" w:styleId="BodyTextIndent2">
    <w:name w:val="Body Text Indent 2"/>
    <w:basedOn w:val="Normal"/>
    <w:pPr>
      <w:tabs>
        <w:tab w:val="left" w:pos="900"/>
      </w:tabs>
      <w:ind w:left="900" w:firstLine="1"/>
    </w:pPr>
    <w:rPr>
      <w:rFonts w:ascii="Verdana" w:hAnsi="Verdana"/>
      <w:snapToGrid w:val="0"/>
      <w:sz w:val="18"/>
    </w:rPr>
  </w:style>
  <w:style w:type="paragraph" w:customStyle="1" w:styleId="BodyTextCenter">
    <w:name w:val="Body Text Center"/>
    <w:basedOn w:val="Normal"/>
    <w:pPr>
      <w:spacing w:before="120" w:after="120"/>
      <w:jc w:val="center"/>
    </w:pPr>
    <w:rPr>
      <w:rFonts w:ascii="Arial" w:hAnsi="Arial"/>
      <w:sz w:val="22"/>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CE27DF"/>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613455"/>
    <w:rPr>
      <w:rFonts w:ascii="Tahoma" w:hAnsi="Tahoma" w:cs="Tahoma"/>
      <w:sz w:val="16"/>
      <w:szCs w:val="16"/>
    </w:rPr>
  </w:style>
  <w:style w:type="character" w:customStyle="1" w:styleId="BalloonTextChar">
    <w:name w:val="Balloon Text Char"/>
    <w:basedOn w:val="DefaultParagraphFont"/>
    <w:link w:val="BalloonText"/>
    <w:uiPriority w:val="99"/>
    <w:semiHidden/>
    <w:rsid w:val="00613455"/>
    <w:rPr>
      <w:rFonts w:ascii="Tahoma" w:hAnsi="Tahoma" w:cs="Tahoma"/>
      <w:sz w:val="16"/>
      <w:szCs w:val="16"/>
      <w:lang w:eastAsia="en-US" w:bidi="ar-SA"/>
    </w:rPr>
  </w:style>
  <w:style w:type="paragraph" w:styleId="TOCHeading">
    <w:name w:val="TOC Heading"/>
    <w:basedOn w:val="Heading1"/>
    <w:next w:val="Normal"/>
    <w:uiPriority w:val="39"/>
    <w:semiHidden/>
    <w:unhideWhenUsed/>
    <w:qFormat/>
    <w:rsid w:val="0061345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Avinandan\Cardnet%20and%20Nashville%20Workspace\Documents\Templates\FD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4DCD3D066994F8C4BCC5922A90B12" ma:contentTypeVersion="0" ma:contentTypeDescription="Create a new document." ma:contentTypeScope="" ma:versionID="681975b2b69cf3650d7b31eb3b2a3f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9203F-6651-4067-978F-283C22AFA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04E964-239C-4F74-800E-ADC5C8A0F793}">
  <ds:schemaRefs>
    <ds:schemaRef ds:uri="http://schemas.microsoft.com/sharepoint/v3/contenttype/forms"/>
  </ds:schemaRefs>
</ds:datastoreItem>
</file>

<file path=customXml/itemProps3.xml><?xml version="1.0" encoding="utf-8"?>
<ds:datastoreItem xmlns:ds="http://schemas.openxmlformats.org/officeDocument/2006/customXml" ds:itemID="{E83AF547-144C-4DB7-B3A1-BAF57E0AC1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45BC7C-EC2C-457F-B36F-5E31D2AE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FDMS_Template.dot</Template>
  <TotalTime>1</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Event Logger Subsystem</vt:lpstr>
    </vt:vector>
  </TitlesOfParts>
  <Company>First Data USA</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Logger Subsystem</dc:title>
  <dc:creator>Erico Bueno</dc:creator>
  <cp:lastModifiedBy>First Data USA</cp:lastModifiedBy>
  <cp:revision>2</cp:revision>
  <cp:lastPrinted>2004-07-08T19:32:00Z</cp:lastPrinted>
  <dcterms:created xsi:type="dcterms:W3CDTF">2015-10-25T00:33:00Z</dcterms:created>
  <dcterms:modified xsi:type="dcterms:W3CDTF">2015-10-25T00:33:00Z</dcterms:modified>
  <cp:category>User Document</cp:category>
</cp:coreProperties>
</file>