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532" w:rsidRDefault="00DF44EF" w:rsidP="00DF44EF">
      <w:pPr>
        <w:pStyle w:val="a3"/>
      </w:pPr>
      <w:r>
        <w:rPr>
          <w:rFonts w:hint="eastAsia"/>
        </w:rPr>
        <w:t>临界</w:t>
      </w:r>
      <w:r>
        <w:t>交易系统通达信公式实现</w:t>
      </w:r>
    </w:p>
    <w:p w:rsidR="00FE7310" w:rsidRDefault="00FE7310">
      <w:pPr>
        <w:rPr>
          <w:rFonts w:hint="eastAsia"/>
        </w:rPr>
      </w:pPr>
      <w:r>
        <w:rPr>
          <w:rFonts w:hint="eastAsia"/>
        </w:rPr>
        <w:t>临界交易系统</w:t>
      </w:r>
      <w:r>
        <w:t>概述</w:t>
      </w:r>
    </w:p>
    <w:p w:rsidR="00975023" w:rsidRDefault="00975023">
      <w:r>
        <w:rPr>
          <w:rFonts w:hint="eastAsia"/>
        </w:rPr>
        <w:t>临界</w:t>
      </w:r>
      <w:r>
        <w:t>交易</w:t>
      </w:r>
      <w:r w:rsidR="00FE7310">
        <w:rPr>
          <w:rFonts w:hint="eastAsia"/>
        </w:rPr>
        <w:t>系统</w:t>
      </w:r>
      <w:r w:rsidR="00FE7310" w:rsidRPr="00FE7310">
        <w:rPr>
          <w:rFonts w:hint="eastAsia"/>
        </w:rPr>
        <w:t>是一个趋势交易系统。这个系统的设计者</w:t>
      </w:r>
      <w:r w:rsidR="00FE7310">
        <w:rPr>
          <w:rFonts w:hint="eastAsia"/>
        </w:rPr>
        <w:t>吴国宾先生早年</w:t>
      </w:r>
      <w:r w:rsidR="00FE7310" w:rsidRPr="00FE7310">
        <w:rPr>
          <w:rFonts w:hint="eastAsia"/>
        </w:rPr>
        <w:t>提出了“价格自组织临界理论”</w:t>
      </w:r>
      <w:r w:rsidR="00FE7310" w:rsidRPr="00FE7310">
        <w:rPr>
          <w:rFonts w:hint="eastAsia"/>
        </w:rPr>
        <w:t xml:space="preserve"> </w:t>
      </w:r>
      <w:r w:rsidR="00FE7310" w:rsidRPr="00FE7310">
        <w:rPr>
          <w:rFonts w:hint="eastAsia"/>
        </w:rPr>
        <w:t>（</w:t>
      </w:r>
      <w:r w:rsidR="00FE7310" w:rsidRPr="00FE7310">
        <w:rPr>
          <w:rFonts w:hint="eastAsia"/>
        </w:rPr>
        <w:t>PRICE SELF- ORGANIZED CRITICALITY</w:t>
      </w:r>
      <w:r w:rsidR="00FE7310">
        <w:rPr>
          <w:rFonts w:hint="eastAsia"/>
        </w:rPr>
        <w:t>），认为，</w:t>
      </w:r>
      <w:r w:rsidR="00FE7310" w:rsidRPr="00FE7310">
        <w:rPr>
          <w:rFonts w:hint="eastAsia"/>
        </w:rPr>
        <w:t>金融市场价格运动存在自组织临界性。价格会自行运动产生临界状态，临界状态是一种必然会被打破的平衡。当价格处于临界状态，最终将产生具有连续性的方向运动，即价格主干运动</w:t>
      </w:r>
      <w:r w:rsidR="00FE7310" w:rsidRPr="00FE7310">
        <w:rPr>
          <w:rFonts w:hint="eastAsia"/>
        </w:rPr>
        <w:t>......</w:t>
      </w:r>
      <w:r w:rsidR="00FE7310">
        <w:rPr>
          <w:rFonts w:hint="eastAsia"/>
        </w:rPr>
        <w:t>临界是金融市场价格高度随机波动中的秩序。</w:t>
      </w:r>
    </w:p>
    <w:p w:rsidR="00FE7310" w:rsidRDefault="00FE7310">
      <w:r>
        <w:rPr>
          <w:rFonts w:hint="eastAsia"/>
        </w:rPr>
        <w:t>那么</w:t>
      </w:r>
      <w:r>
        <w:t>如何捕捉这样的价格主干运动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在</w:t>
      </w:r>
      <w:r>
        <w:t>股</w:t>
      </w:r>
      <w:r>
        <w:rPr>
          <w:rFonts w:hint="eastAsia"/>
        </w:rPr>
        <w:t>票</w:t>
      </w:r>
      <w:r>
        <w:t>市场上，吴先生提出如下量化交易指标</w:t>
      </w:r>
    </w:p>
    <w:p w:rsidR="00FE7310" w:rsidRDefault="00FE7310" w:rsidP="00FE731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一个较长的时间点内，价格处于一个较小的</w:t>
      </w:r>
      <w:r>
        <w:rPr>
          <w:rFonts w:hint="eastAsia"/>
        </w:rPr>
        <w:t>波动</w:t>
      </w:r>
      <w:r>
        <w:t>区间内，上下运动的幅度小于某个阈值，即处于自组织状态</w:t>
      </w:r>
    </w:p>
    <w:p w:rsidR="00FE7310" w:rsidRDefault="00FE7310" w:rsidP="00FE731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t>的</w:t>
      </w:r>
      <w:r>
        <w:rPr>
          <w:rFonts w:hint="eastAsia"/>
        </w:rPr>
        <w:t xml:space="preserve">5 </w:t>
      </w:r>
      <w:r>
        <w:rPr>
          <w:rFonts w:hint="eastAsia"/>
        </w:rPr>
        <w:t>日</w:t>
      </w:r>
      <w:r>
        <w:rPr>
          <w:rFonts w:hint="eastAsia"/>
        </w:rPr>
        <w:t xml:space="preserve"> 10</w:t>
      </w:r>
      <w:r>
        <w:rPr>
          <w:rFonts w:hint="eastAsia"/>
        </w:rPr>
        <w:t>日</w:t>
      </w:r>
      <w:r>
        <w:rPr>
          <w:rFonts w:hint="eastAsia"/>
        </w:rPr>
        <w:t xml:space="preserve">20 </w:t>
      </w:r>
      <w:r>
        <w:rPr>
          <w:rFonts w:hint="eastAsia"/>
        </w:rPr>
        <w:t>日</w:t>
      </w:r>
      <w:r>
        <w:rPr>
          <w:rFonts w:hint="eastAsia"/>
        </w:rPr>
        <w:t>60</w:t>
      </w:r>
      <w:r>
        <w:rPr>
          <w:rFonts w:hint="eastAsia"/>
        </w:rPr>
        <w:t>日</w:t>
      </w:r>
      <w:r>
        <w:t>均线的乖离率小于</w:t>
      </w:r>
      <w:r>
        <w:rPr>
          <w:rFonts w:hint="eastAsia"/>
        </w:rPr>
        <w:t>一定</w:t>
      </w:r>
      <w:r>
        <w:t>的阈值，并呈现多头</w:t>
      </w:r>
      <w:r>
        <w:rPr>
          <w:rFonts w:hint="eastAsia"/>
        </w:rPr>
        <w:t>排列</w:t>
      </w:r>
      <w:r>
        <w:t>的状态</w:t>
      </w:r>
    </w:p>
    <w:p w:rsidR="00FE7310" w:rsidRDefault="00FE7310" w:rsidP="00FE731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当前成交量</w:t>
      </w:r>
      <w:r>
        <w:t>大于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t>成交量均线</w:t>
      </w:r>
    </w:p>
    <w:p w:rsidR="00FE7310" w:rsidRDefault="00FE7310" w:rsidP="00FE731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bookmarkStart w:id="0" w:name="_GoBack"/>
      <w:bookmarkEnd w:id="0"/>
      <w:r>
        <w:rPr>
          <w:rFonts w:hint="eastAsia"/>
        </w:rPr>
        <w:t>价格上涨</w:t>
      </w:r>
      <w:r>
        <w:t>，且呈现明显的突破。</w:t>
      </w:r>
    </w:p>
    <w:p w:rsidR="00FE7310" w:rsidRPr="00FE7310" w:rsidRDefault="00FE7310" w:rsidP="00FE7310">
      <w:pPr>
        <w:rPr>
          <w:rFonts w:hint="eastAsia"/>
        </w:rPr>
      </w:pPr>
      <w:r>
        <w:rPr>
          <w:rFonts w:hint="eastAsia"/>
        </w:rPr>
        <w:t>基于</w:t>
      </w:r>
      <w:r>
        <w:t>这样的交易思想和量化指标，</w:t>
      </w:r>
      <w:r>
        <w:rPr>
          <w:rFonts w:hint="eastAsia"/>
        </w:rPr>
        <w:t>在</w:t>
      </w:r>
      <w:r>
        <w:t>通达信软件内部，实现如下交易信号检测系统</w:t>
      </w:r>
    </w:p>
    <w:p w:rsidR="00DF44EF" w:rsidRDefault="00DF44EF">
      <w:r>
        <w:rPr>
          <w:rFonts w:hint="eastAsia"/>
        </w:rPr>
        <w:t>参数</w:t>
      </w:r>
      <w:r>
        <w:t>：</w:t>
      </w:r>
    </w:p>
    <w:p w:rsidR="00DF44EF" w:rsidRDefault="00DF44EF"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临界自组织</w:t>
      </w:r>
      <w:r>
        <w:t>时间</w:t>
      </w:r>
    </w:p>
    <w:p w:rsidR="00DF44EF" w:rsidRDefault="00DF44EF">
      <w:r>
        <w:t xml:space="preserve">D </w:t>
      </w:r>
      <w:r>
        <w:rPr>
          <w:rFonts w:hint="eastAsia"/>
        </w:rPr>
        <w:t>：</w:t>
      </w:r>
      <w:r>
        <w:rPr>
          <w:rFonts w:hint="eastAsia"/>
        </w:rPr>
        <w:t>5 10 20</w:t>
      </w:r>
      <w:r>
        <w:rPr>
          <w:rFonts w:hint="eastAsia"/>
        </w:rPr>
        <w:t>日</w:t>
      </w:r>
      <w:r>
        <w:t>乖离率阈值</w:t>
      </w:r>
      <w:r w:rsidR="00C41CF9">
        <w:rPr>
          <w:rFonts w:hint="eastAsia"/>
        </w:rPr>
        <w:t>（</w:t>
      </w:r>
      <w:r w:rsidR="00C41CF9">
        <w:t>单位为一个百分点）</w:t>
      </w:r>
    </w:p>
    <w:p w:rsidR="00DF44EF" w:rsidRDefault="00DF44EF">
      <w:r>
        <w:rPr>
          <w:rFonts w:hint="eastAsia"/>
        </w:rPr>
        <w:t>D2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60</w:t>
      </w:r>
      <w:r>
        <w:rPr>
          <w:rFonts w:hint="eastAsia"/>
        </w:rPr>
        <w:t>日</w:t>
      </w:r>
      <w:r>
        <w:t>乖离率阈值</w:t>
      </w:r>
      <w:r w:rsidR="00C41CF9">
        <w:rPr>
          <w:rFonts w:hint="eastAsia"/>
        </w:rPr>
        <w:t>（</w:t>
      </w:r>
      <w:r w:rsidR="00C41CF9">
        <w:t>单位为一个百分点）</w:t>
      </w:r>
    </w:p>
    <w:p w:rsidR="00DF44EF" w:rsidRDefault="00DF44EF">
      <w:r>
        <w:rPr>
          <w:rFonts w:hint="eastAsia"/>
        </w:rPr>
        <w:t>HH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临界</w:t>
      </w:r>
      <w:r>
        <w:t>自组织箱体宽度</w:t>
      </w:r>
      <w:r w:rsidR="00C41CF9">
        <w:rPr>
          <w:rFonts w:hint="eastAsia"/>
        </w:rPr>
        <w:t>（</w:t>
      </w:r>
      <w:r w:rsidR="00C41CF9">
        <w:t>单位为一个百分点）</w:t>
      </w:r>
    </w:p>
    <w:p w:rsidR="00DF44EF" w:rsidRPr="00DF44EF" w:rsidRDefault="00C41CF9"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：</w:t>
      </w:r>
      <w:r>
        <w:t>价格突破阈值</w:t>
      </w:r>
      <w:r>
        <w:rPr>
          <w:rFonts w:hint="eastAsia"/>
        </w:rPr>
        <w:t>（</w:t>
      </w:r>
      <w:r>
        <w:t>单位为一个百分点）</w:t>
      </w:r>
    </w:p>
    <w:p w:rsidR="00DF44EF" w:rsidRDefault="00DF44EF" w:rsidP="00DF44EF">
      <w:r>
        <w:t>A1:=(MA(CLOSE, 5)-MA(CLOSE,10)) / MA(CLOSE, 10) * 100;</w:t>
      </w:r>
      <w:r w:rsidR="002B4893">
        <w:t xml:space="preserve"> // 5</w:t>
      </w:r>
      <w:r w:rsidR="002B4893">
        <w:rPr>
          <w:rFonts w:hint="eastAsia"/>
        </w:rPr>
        <w:t>日均线</w:t>
      </w:r>
      <w:r w:rsidR="002B4893">
        <w:rPr>
          <w:rFonts w:hint="eastAsia"/>
        </w:rPr>
        <w:t xml:space="preserve">10 </w:t>
      </w:r>
      <w:r w:rsidR="002B4893">
        <w:rPr>
          <w:rFonts w:hint="eastAsia"/>
        </w:rPr>
        <w:t>日均线</w:t>
      </w:r>
      <w:r w:rsidR="002B4893">
        <w:t>乖离率</w:t>
      </w:r>
    </w:p>
    <w:p w:rsidR="00DF44EF" w:rsidRDefault="00DF44EF" w:rsidP="00DF44EF">
      <w:r>
        <w:t>B1:=(MA(CLOSE, 5)-MA(CLOSE,20)) / MA(CLOSE, 20) * 100;</w:t>
      </w:r>
      <w:r w:rsidR="002B4893">
        <w:t xml:space="preserve"> </w:t>
      </w:r>
      <w:r w:rsidR="002B4893">
        <w:rPr>
          <w:rFonts w:hint="eastAsia"/>
        </w:rPr>
        <w:t>//5</w:t>
      </w:r>
      <w:r w:rsidR="002B4893">
        <w:rPr>
          <w:rFonts w:hint="eastAsia"/>
        </w:rPr>
        <w:t>日均线</w:t>
      </w:r>
      <w:r w:rsidR="002B4893">
        <w:rPr>
          <w:rFonts w:hint="eastAsia"/>
        </w:rPr>
        <w:t>20</w:t>
      </w:r>
      <w:r w:rsidR="002B4893">
        <w:rPr>
          <w:rFonts w:hint="eastAsia"/>
        </w:rPr>
        <w:t>日</w:t>
      </w:r>
      <w:r w:rsidR="002B4893">
        <w:t>均线</w:t>
      </w:r>
      <w:r w:rsidR="002B4893">
        <w:rPr>
          <w:rFonts w:hint="eastAsia"/>
        </w:rPr>
        <w:t>乖离率</w:t>
      </w:r>
    </w:p>
    <w:p w:rsidR="00DF44EF" w:rsidRDefault="00DF44EF" w:rsidP="00DF44EF">
      <w:r>
        <w:t>C1:=(MA(CLOSE, 5)-MA(CLOSE,60)) / MA(CLOSE, 60) * 100;</w:t>
      </w:r>
      <w:r w:rsidR="002B4893">
        <w:t xml:space="preserve"> //5</w:t>
      </w:r>
      <w:r w:rsidR="002B4893">
        <w:rPr>
          <w:rFonts w:hint="eastAsia"/>
        </w:rPr>
        <w:t>日</w:t>
      </w:r>
      <w:r w:rsidR="002B4893">
        <w:t>均线</w:t>
      </w:r>
      <w:r w:rsidR="002B4893">
        <w:rPr>
          <w:rFonts w:hint="eastAsia"/>
        </w:rPr>
        <w:t>60</w:t>
      </w:r>
      <w:r w:rsidR="002B4893">
        <w:rPr>
          <w:rFonts w:hint="eastAsia"/>
        </w:rPr>
        <w:t>日</w:t>
      </w:r>
      <w:r w:rsidR="002B4893">
        <w:t>均线乖离率</w:t>
      </w:r>
    </w:p>
    <w:p w:rsidR="00DF44EF" w:rsidRDefault="00DF44EF" w:rsidP="00DF44EF">
      <w:r>
        <w:t>D1:=(MA(CLOSE,10)-MA(CLOSE,20)) / MA(CLOSE, 20) * 100;</w:t>
      </w:r>
      <w:r w:rsidR="002B4893">
        <w:t xml:space="preserve"> //10</w:t>
      </w:r>
      <w:r w:rsidR="002B4893">
        <w:rPr>
          <w:rFonts w:hint="eastAsia"/>
        </w:rPr>
        <w:t>日</w:t>
      </w:r>
      <w:r w:rsidR="002B4893">
        <w:t>均线</w:t>
      </w:r>
      <w:r w:rsidR="002B4893">
        <w:rPr>
          <w:rFonts w:hint="eastAsia"/>
        </w:rPr>
        <w:t>20</w:t>
      </w:r>
      <w:r w:rsidR="002B4893">
        <w:rPr>
          <w:rFonts w:hint="eastAsia"/>
        </w:rPr>
        <w:t>日</w:t>
      </w:r>
      <w:r w:rsidR="002B4893">
        <w:t>均线</w:t>
      </w:r>
      <w:r w:rsidR="002B4893">
        <w:rPr>
          <w:rFonts w:hint="eastAsia"/>
        </w:rPr>
        <w:t>乖离率</w:t>
      </w:r>
    </w:p>
    <w:p w:rsidR="00DF44EF" w:rsidRDefault="00DF44EF" w:rsidP="00DF44EF">
      <w:r>
        <w:t>E1:=(MA(CLOSE,10)-MA(CLOSE,60)) / MA(CLOSE, 60) * 100;</w:t>
      </w:r>
      <w:r w:rsidR="002B4893">
        <w:t xml:space="preserve"> //10</w:t>
      </w:r>
      <w:r w:rsidR="002B4893">
        <w:rPr>
          <w:rFonts w:hint="eastAsia"/>
        </w:rPr>
        <w:t>日</w:t>
      </w:r>
      <w:r w:rsidR="002B4893">
        <w:t>均线</w:t>
      </w:r>
      <w:r w:rsidR="002B4893">
        <w:rPr>
          <w:rFonts w:hint="eastAsia"/>
        </w:rPr>
        <w:t>60</w:t>
      </w:r>
      <w:r w:rsidR="002B4893">
        <w:rPr>
          <w:rFonts w:hint="eastAsia"/>
        </w:rPr>
        <w:t>日</w:t>
      </w:r>
      <w:r w:rsidR="002B4893">
        <w:t>均线乖离率</w:t>
      </w:r>
    </w:p>
    <w:p w:rsidR="00DF44EF" w:rsidRDefault="00DF44EF" w:rsidP="00DF44EF">
      <w:r>
        <w:t>F1:=(MA(CLOSE,20)-MA(CLOSE,60)) / MA(CLOSE, 60) * 100;</w:t>
      </w:r>
      <w:r w:rsidR="002B4893">
        <w:t xml:space="preserve"> //20</w:t>
      </w:r>
      <w:r w:rsidR="002B4893">
        <w:rPr>
          <w:rFonts w:hint="eastAsia"/>
        </w:rPr>
        <w:t>日</w:t>
      </w:r>
      <w:r w:rsidR="002B4893">
        <w:t>均线</w:t>
      </w:r>
      <w:r w:rsidR="002B4893">
        <w:rPr>
          <w:rFonts w:hint="eastAsia"/>
        </w:rPr>
        <w:t>60</w:t>
      </w:r>
      <w:r w:rsidR="002B4893">
        <w:rPr>
          <w:rFonts w:hint="eastAsia"/>
        </w:rPr>
        <w:t>日</w:t>
      </w:r>
      <w:r w:rsidR="002B4893">
        <w:t>均线乖离率</w:t>
      </w:r>
    </w:p>
    <w:p w:rsidR="00DF44EF" w:rsidRDefault="00DF44EF" w:rsidP="00DF44EF">
      <w:r>
        <w:t>MABIAS_5_10_20:=A1 &lt;= D AND A1 &gt;=0 AND B1 &lt;= D AND B1 &gt;= 0 AND D1 &lt;= D AND D1 &gt;= 0;</w:t>
      </w:r>
      <w:r w:rsidR="002B4893">
        <w:t>//5</w:t>
      </w:r>
      <w:r w:rsidR="002B4893">
        <w:rPr>
          <w:rFonts w:hint="eastAsia"/>
        </w:rPr>
        <w:t>日均线</w:t>
      </w:r>
      <w:r w:rsidR="002B4893">
        <w:rPr>
          <w:rFonts w:hint="eastAsia"/>
        </w:rPr>
        <w:t>10</w:t>
      </w:r>
      <w:r w:rsidR="002B4893">
        <w:rPr>
          <w:rFonts w:hint="eastAsia"/>
        </w:rPr>
        <w:t>日</w:t>
      </w:r>
      <w:r w:rsidR="002B4893">
        <w:t>均线</w:t>
      </w:r>
      <w:r w:rsidR="002B4893">
        <w:rPr>
          <w:rFonts w:hint="eastAsia"/>
        </w:rPr>
        <w:t>20</w:t>
      </w:r>
      <w:r w:rsidR="002B4893">
        <w:rPr>
          <w:rFonts w:hint="eastAsia"/>
        </w:rPr>
        <w:t>日</w:t>
      </w:r>
      <w:r w:rsidR="002B4893">
        <w:t>均线乖离率</w:t>
      </w:r>
      <w:r w:rsidR="002B4893">
        <w:rPr>
          <w:rFonts w:hint="eastAsia"/>
        </w:rPr>
        <w:t>小于</w:t>
      </w:r>
      <w:r w:rsidR="002B4893">
        <w:t>阈值</w:t>
      </w:r>
    </w:p>
    <w:p w:rsidR="00DF44EF" w:rsidRDefault="00DF44EF" w:rsidP="00DF44EF">
      <w:r>
        <w:t>MABIAS_60:=C1 &lt;= D2 AND C1 &gt;=0 AND E1 &lt;= D2 AND E1 &gt;= 0 AND F1 &lt;= D2 AND F1 &gt;= 0;</w:t>
      </w:r>
      <w:r w:rsidR="002B4893">
        <w:t xml:space="preserve"> //60</w:t>
      </w:r>
      <w:r w:rsidR="002B4893">
        <w:rPr>
          <w:rFonts w:hint="eastAsia"/>
        </w:rPr>
        <w:t>日</w:t>
      </w:r>
      <w:r w:rsidR="002B4893">
        <w:t>均线乖离率小于阈值</w:t>
      </w:r>
    </w:p>
    <w:p w:rsidR="00DF44EF" w:rsidRDefault="00DF44EF" w:rsidP="00DF44EF">
      <w:r>
        <w:t>VOLBIG:=VOL &gt; MA(VOL, 5);</w:t>
      </w:r>
      <w:r w:rsidR="002B4893">
        <w:t xml:space="preserve"> </w:t>
      </w:r>
      <w:r w:rsidR="002B4893">
        <w:rPr>
          <w:rFonts w:hint="eastAsia"/>
        </w:rPr>
        <w:t>//</w:t>
      </w:r>
      <w:r w:rsidR="002B4893">
        <w:rPr>
          <w:rFonts w:hint="eastAsia"/>
        </w:rPr>
        <w:t>价格</w:t>
      </w:r>
      <w:r w:rsidR="002B4893">
        <w:t>放量</w:t>
      </w:r>
    </w:p>
    <w:p w:rsidR="00DF44EF" w:rsidRDefault="00DF44EF" w:rsidP="00DF44EF">
      <w:r>
        <w:t>HL:=(HHV(CLOSE,N) - LLV(CLOSE, N)) / LLV(CLOSE, N) *100;</w:t>
      </w:r>
      <w:r w:rsidR="002B4893">
        <w:t xml:space="preserve"> </w:t>
      </w:r>
      <w:r w:rsidR="002B4893">
        <w:rPr>
          <w:rFonts w:hint="eastAsia"/>
        </w:rPr>
        <w:t>//</w:t>
      </w:r>
      <w:r w:rsidR="002B4893">
        <w:rPr>
          <w:rFonts w:hint="eastAsia"/>
        </w:rPr>
        <w:t>自</w:t>
      </w:r>
      <w:r w:rsidR="002B4893">
        <w:t>组织时间内的价格最高点和最低点的</w:t>
      </w:r>
      <w:r w:rsidR="002B4893">
        <w:rPr>
          <w:rFonts w:hint="eastAsia"/>
        </w:rPr>
        <w:t>差值</w:t>
      </w:r>
      <w:r w:rsidR="002B4893">
        <w:t>相</w:t>
      </w:r>
      <w:r w:rsidR="002B4893">
        <w:rPr>
          <w:rFonts w:hint="eastAsia"/>
        </w:rPr>
        <w:t>对于</w:t>
      </w:r>
      <w:r w:rsidR="002B4893">
        <w:t>最低点</w:t>
      </w:r>
      <w:r w:rsidR="003840E1">
        <w:rPr>
          <w:rFonts w:hint="eastAsia"/>
        </w:rPr>
        <w:t>的比率</w:t>
      </w:r>
      <w:r w:rsidR="002B4893">
        <w:rPr>
          <w:rFonts w:hint="eastAsia"/>
        </w:rPr>
        <w:t>。</w:t>
      </w:r>
    </w:p>
    <w:p w:rsidR="00DF44EF" w:rsidRDefault="00DF44EF" w:rsidP="00DF44EF">
      <w:r>
        <w:t>HLBOX:=REF(HL, 1) &lt; HH;</w:t>
      </w:r>
      <w:r w:rsidR="003840E1">
        <w:t xml:space="preserve"> //</w:t>
      </w:r>
      <w:r w:rsidR="008F6A5B">
        <w:rPr>
          <w:rFonts w:hint="eastAsia"/>
        </w:rPr>
        <w:t>自组织时间</w:t>
      </w:r>
      <w:r w:rsidR="008F6A5B">
        <w:t>内的比率小于箱体宽度</w:t>
      </w:r>
      <w:r w:rsidR="008F6A5B">
        <w:rPr>
          <w:rFonts w:hint="eastAsia"/>
        </w:rPr>
        <w:t>阈值</w:t>
      </w:r>
    </w:p>
    <w:p w:rsidR="00DF44EF" w:rsidRDefault="00DF44EF" w:rsidP="00DF44EF">
      <w:r>
        <w:t>PRICE_UP:=</w:t>
      </w:r>
      <w:r w:rsidR="00C41CF9">
        <w:t>(</w:t>
      </w:r>
      <w:r>
        <w:t>CLOSE / REF(CLOSE, 1)</w:t>
      </w:r>
      <w:r w:rsidR="00C41CF9">
        <w:t xml:space="preserve"> -1)</w:t>
      </w:r>
      <w:r>
        <w:t xml:space="preserve"> </w:t>
      </w:r>
      <w:r w:rsidR="00C41CF9">
        <w:t>*100 &gt; P</w:t>
      </w:r>
      <w:r>
        <w:t>;</w:t>
      </w:r>
      <w:r w:rsidR="008F6A5B">
        <w:t xml:space="preserve"> </w:t>
      </w:r>
      <w:r w:rsidR="008F6A5B">
        <w:rPr>
          <w:rFonts w:hint="eastAsia"/>
        </w:rPr>
        <w:t>价格</w:t>
      </w:r>
      <w:r w:rsidR="008F6A5B">
        <w:t>突破阈值</w:t>
      </w:r>
    </w:p>
    <w:p w:rsidR="00DF44EF" w:rsidRDefault="00DF44EF" w:rsidP="00DF44EF">
      <w:r>
        <w:t>LJ:HLBOX AND PRICE_UP AND VOLBIG AND MABIAS_5_10_20 AND MABIAS_60;</w:t>
      </w:r>
    </w:p>
    <w:p w:rsidR="00C41CF9" w:rsidRDefault="00C41CF9" w:rsidP="00DF44EF"/>
    <w:p w:rsidR="00C41CF9" w:rsidRPr="00DF44EF" w:rsidRDefault="00C41CF9" w:rsidP="00DF44EF">
      <w:r>
        <w:rPr>
          <w:rFonts w:hint="eastAsia"/>
        </w:rPr>
        <w:t>备注</w:t>
      </w:r>
      <w:r>
        <w:t>：</w:t>
      </w:r>
      <w:r>
        <w:rPr>
          <w:rFonts w:hint="eastAsia"/>
        </w:rPr>
        <w:t>股市</w:t>
      </w:r>
      <w:r>
        <w:t>为单边市场，只考虑做多信号。</w:t>
      </w:r>
    </w:p>
    <w:sectPr w:rsidR="00C41CF9" w:rsidRPr="00DF4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93B91"/>
    <w:multiLevelType w:val="hybridMultilevel"/>
    <w:tmpl w:val="FE6AB79C"/>
    <w:lvl w:ilvl="0" w:tplc="2FC86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EF"/>
    <w:rsid w:val="002B4893"/>
    <w:rsid w:val="003840E1"/>
    <w:rsid w:val="00856335"/>
    <w:rsid w:val="008F6A5B"/>
    <w:rsid w:val="00975023"/>
    <w:rsid w:val="00BE7AEC"/>
    <w:rsid w:val="00C41CF9"/>
    <w:rsid w:val="00C50532"/>
    <w:rsid w:val="00DF44EF"/>
    <w:rsid w:val="00FE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C5E21-17CA-41A5-A672-5145F3C7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44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44E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E73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Filon</dc:creator>
  <cp:keywords/>
  <dc:description/>
  <cp:lastModifiedBy>Filon</cp:lastModifiedBy>
  <cp:revision>7</cp:revision>
  <dcterms:created xsi:type="dcterms:W3CDTF">2016-03-11T04:50:00Z</dcterms:created>
  <dcterms:modified xsi:type="dcterms:W3CDTF">2016-03-14T13:56:00Z</dcterms:modified>
</cp:coreProperties>
</file>