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 w:rsidP="008B61FE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 w:rsidP="008B61F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4D85FA1B" w:rsidR="002D2076" w:rsidRDefault="004268DC" w:rsidP="008B61FE">
      <w:pPr>
        <w:jc w:val="center"/>
        <w:rPr>
          <w:b/>
          <w:bCs/>
        </w:rPr>
      </w:pPr>
      <w:r w:rsidRPr="004268DC">
        <w:rPr>
          <w:b/>
          <w:bCs/>
        </w:rPr>
        <w:t>一种</w:t>
      </w:r>
      <w:r w:rsidR="00E779B6">
        <w:rPr>
          <w:b/>
          <w:bCs/>
        </w:rPr>
        <w:t>基于</w:t>
      </w:r>
      <w:proofErr w:type="spellStart"/>
      <w:r w:rsidR="00D81DEC">
        <w:rPr>
          <w:b/>
          <w:bCs/>
        </w:rPr>
        <w:t>pagerank</w:t>
      </w:r>
      <w:proofErr w:type="spellEnd"/>
      <w:r w:rsidR="00E779B6">
        <w:rPr>
          <w:b/>
          <w:bCs/>
        </w:rPr>
        <w:t>的</w:t>
      </w:r>
      <w:r w:rsidR="00A73965">
        <w:rPr>
          <w:b/>
          <w:bCs/>
        </w:rPr>
        <w:t>充电桩部署选址评价</w:t>
      </w:r>
      <w:r w:rsidR="00E779B6">
        <w:rPr>
          <w:b/>
          <w:bCs/>
        </w:rPr>
        <w:t>方法</w:t>
      </w:r>
      <w:r w:rsidR="00A73965">
        <w:rPr>
          <w:b/>
          <w:bCs/>
        </w:rPr>
        <w:t>及装置</w:t>
      </w:r>
    </w:p>
    <w:p w14:paraId="53546D68" w14:textId="77777777" w:rsidR="002D2076" w:rsidRDefault="00DF0037" w:rsidP="008B61FE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614766E6" w:rsidR="002D2076" w:rsidRDefault="00DF0037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6E682E">
        <w:rPr>
          <w:b/>
          <w:bCs/>
          <w:sz w:val="24"/>
          <w:szCs w:val="24"/>
        </w:rPr>
        <w:t>0-1</w:t>
      </w:r>
      <w:r w:rsidR="006E682E">
        <w:rPr>
          <w:rFonts w:hint="eastAsia"/>
          <w:b/>
          <w:bCs/>
          <w:sz w:val="24"/>
          <w:szCs w:val="24"/>
        </w:rPr>
        <w:t>整数</w:t>
      </w:r>
      <w:r w:rsidR="006E682E">
        <w:rPr>
          <w:b/>
          <w:bCs/>
          <w:sz w:val="24"/>
          <w:szCs w:val="24"/>
        </w:rPr>
        <w:t>规划模型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的充电桩</w:t>
      </w:r>
      <w:r w:rsidR="001D52DB">
        <w:rPr>
          <w:rFonts w:ascii="宋体" w:eastAsia="宋体" w:hAnsi="宋体" w:cs="宋体"/>
          <w:sz w:val="24"/>
          <w:szCs w:val="24"/>
          <w:lang w:val="zh-TW" w:eastAsia="zh-TW"/>
        </w:rPr>
        <w:t>部署选址评价方法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 w:rsidP="008B61FE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89904B4" w14:textId="526505DF" w:rsidR="000D2F03" w:rsidRPr="004F0E79" w:rsidRDefault="000D2F03" w:rsidP="000D2F03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随着</w:t>
      </w:r>
      <w:r>
        <w:rPr>
          <w:rFonts w:ascii="宋体" w:eastAsia="宋体" w:hAnsi="宋体" w:cs="宋体"/>
          <w:sz w:val="24"/>
          <w:szCs w:val="24"/>
          <w:lang w:val="zh-TW"/>
        </w:rPr>
        <w:t>电动汽车的发展，</w:t>
      </w:r>
      <w:r>
        <w:rPr>
          <w:rFonts w:ascii="宋体" w:eastAsia="宋体" w:hAnsi="宋体" w:cs="宋体" w:hint="eastAsia"/>
          <w:sz w:val="24"/>
          <w:szCs w:val="24"/>
          <w:lang w:val="zh-TW"/>
        </w:rPr>
        <w:t>充电桩</w:t>
      </w:r>
      <w:r>
        <w:rPr>
          <w:rFonts w:ascii="宋体" w:eastAsia="宋体" w:hAnsi="宋体" w:cs="宋体"/>
          <w:sz w:val="24"/>
          <w:szCs w:val="24"/>
          <w:lang w:val="zh-TW"/>
        </w:rPr>
        <w:t>在布局方面，</w:t>
      </w:r>
      <w:r>
        <w:rPr>
          <w:rFonts w:ascii="宋体" w:eastAsia="宋体" w:hAnsi="宋体" w:cs="宋体" w:hint="eastAsia"/>
          <w:sz w:val="24"/>
          <w:szCs w:val="24"/>
          <w:lang w:val="zh-TW"/>
        </w:rPr>
        <w:t>数量</w:t>
      </w:r>
      <w:r>
        <w:rPr>
          <w:rFonts w:ascii="宋体" w:eastAsia="宋体" w:hAnsi="宋体" w:cs="宋体"/>
          <w:sz w:val="24"/>
          <w:szCs w:val="24"/>
          <w:lang w:val="zh-TW"/>
        </w:rPr>
        <w:t>少并且非常偏僻，</w:t>
      </w:r>
      <w:r w:rsidR="00C4042B">
        <w:rPr>
          <w:rFonts w:ascii="宋体" w:eastAsia="宋体" w:hAnsi="宋体" w:cs="宋体"/>
          <w:sz w:val="24"/>
          <w:szCs w:val="24"/>
          <w:lang w:val="zh-TW"/>
        </w:rPr>
        <w:t>不能覆盖大部分人群；</w:t>
      </w:r>
      <w:r w:rsidR="00C4042B">
        <w:rPr>
          <w:rFonts w:ascii="宋体" w:eastAsia="宋体" w:hAnsi="宋体" w:cs="宋体" w:hint="eastAsia"/>
          <w:sz w:val="24"/>
          <w:szCs w:val="24"/>
          <w:lang w:val="zh-TW"/>
        </w:rPr>
        <w:t>在</w:t>
      </w:r>
      <w:r w:rsidR="00C4042B">
        <w:rPr>
          <w:rFonts w:ascii="宋体" w:eastAsia="宋体" w:hAnsi="宋体" w:cs="宋体"/>
          <w:sz w:val="24"/>
          <w:szCs w:val="24"/>
          <w:lang w:val="zh-TW"/>
        </w:rPr>
        <w:t>使用层面，</w:t>
      </w:r>
      <w:r w:rsidR="00C4042B">
        <w:rPr>
          <w:rFonts w:ascii="宋体" w:eastAsia="宋体" w:hAnsi="宋体" w:cs="宋体" w:hint="eastAsia"/>
          <w:sz w:val="24"/>
          <w:szCs w:val="24"/>
          <w:lang w:val="zh-TW"/>
        </w:rPr>
        <w:t>充电桩</w:t>
      </w:r>
      <w:r w:rsidR="00C4042B">
        <w:rPr>
          <w:rFonts w:ascii="宋体" w:eastAsia="宋体" w:hAnsi="宋体" w:cs="宋体"/>
          <w:sz w:val="24"/>
          <w:szCs w:val="24"/>
          <w:lang w:val="zh-TW"/>
        </w:rPr>
        <w:t>站点使用冷热不均，</w:t>
      </w:r>
      <w:r w:rsidR="00C4042B">
        <w:rPr>
          <w:rFonts w:ascii="宋体" w:eastAsia="宋体" w:hAnsi="宋体" w:cs="宋体" w:hint="eastAsia"/>
          <w:sz w:val="24"/>
          <w:szCs w:val="24"/>
          <w:lang w:val="zh-TW"/>
        </w:rPr>
        <w:t>存在</w:t>
      </w:r>
      <w:r w:rsidR="00C4042B">
        <w:rPr>
          <w:rFonts w:ascii="宋体" w:eastAsia="宋体" w:hAnsi="宋体" w:cs="宋体"/>
          <w:sz w:val="24"/>
          <w:szCs w:val="24"/>
          <w:lang w:val="zh-TW"/>
        </w:rPr>
        <w:t>不同站点使用情况冷热不均</w:t>
      </w:r>
      <w:r w:rsidR="00276B1B">
        <w:rPr>
          <w:rFonts w:ascii="宋体" w:eastAsia="宋体" w:hAnsi="宋体" w:cs="宋体"/>
          <w:sz w:val="24"/>
          <w:szCs w:val="24"/>
          <w:lang w:val="zh-TW"/>
        </w:rPr>
        <w:t>和</w:t>
      </w:r>
      <w:r w:rsidR="005A4734">
        <w:rPr>
          <w:rFonts w:ascii="宋体" w:eastAsia="宋体" w:hAnsi="宋体" w:cs="宋体"/>
          <w:sz w:val="24"/>
          <w:szCs w:val="24"/>
          <w:lang w:val="zh-TW"/>
        </w:rPr>
        <w:t>不同时间使用情况冷热不均两个问题。</w:t>
      </w:r>
    </w:p>
    <w:p w14:paraId="6EA8B4F8" w14:textId="7C4C50AE" w:rsidR="00AE2597" w:rsidRPr="004F0E79" w:rsidRDefault="007504F2" w:rsidP="004F0E79">
      <w:pPr>
        <w:pStyle w:val="1"/>
        <w:ind w:firstLine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4F0E79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6543E64A" w14:textId="77777777" w:rsidR="002D2076" w:rsidRDefault="00DF0037" w:rsidP="008B61FE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78E68AEF" w14:textId="7EEC52C7" w:rsidR="002D2076" w:rsidRPr="008B61FE" w:rsidRDefault="00DF0037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本发明的目的在于针对现有技术的不足，提供一种</w:t>
      </w:r>
      <w:r w:rsidR="00B31EA0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B31EA0">
        <w:rPr>
          <w:rFonts w:ascii="宋体" w:eastAsia="宋体" w:hAnsi="宋体" w:cs="宋体"/>
          <w:sz w:val="24"/>
          <w:szCs w:val="24"/>
          <w:lang w:val="zh-TW"/>
        </w:rPr>
        <w:t>pagerank的充电桩部署选址评价方法及装置</w:t>
      </w:r>
      <w:r w:rsidRPr="008B61FE">
        <w:rPr>
          <w:rFonts w:ascii="宋体" w:eastAsia="宋体" w:hAnsi="宋体" w:cs="宋体"/>
          <w:sz w:val="24"/>
          <w:szCs w:val="24"/>
          <w:lang w:val="zh-TW" w:eastAsia="zh-TW"/>
        </w:rPr>
        <w:t>,</w:t>
      </w:r>
      <w:r w:rsidR="003C3959">
        <w:rPr>
          <w:rFonts w:ascii="宋体" w:eastAsia="宋体" w:hAnsi="宋体" w:cs="宋体"/>
          <w:sz w:val="24"/>
          <w:szCs w:val="24"/>
          <w:lang w:val="zh-TW" w:eastAsia="zh-TW"/>
        </w:rPr>
        <w:t>综合考虑</w:t>
      </w:r>
      <w:r w:rsidR="004D4565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4D4565">
        <w:rPr>
          <w:rFonts w:ascii="宋体" w:eastAsia="宋体" w:hAnsi="宋体" w:cs="宋体"/>
          <w:sz w:val="24"/>
          <w:szCs w:val="24"/>
          <w:lang w:val="zh-TW"/>
        </w:rPr>
        <w:t>选址的优先级</w:t>
      </w:r>
      <w:r w:rsidR="007903D6">
        <w:rPr>
          <w:rFonts w:ascii="宋体" w:eastAsia="宋体" w:hAnsi="宋体" w:cs="宋体"/>
          <w:sz w:val="24"/>
          <w:szCs w:val="24"/>
          <w:lang w:val="zh-TW"/>
        </w:rPr>
        <w:t>、</w:t>
      </w:r>
      <w:r w:rsidR="007903D6">
        <w:rPr>
          <w:rFonts w:ascii="宋体" w:eastAsia="宋体" w:hAnsi="宋体" w:cs="宋体" w:hint="eastAsia"/>
          <w:sz w:val="24"/>
          <w:szCs w:val="24"/>
          <w:lang w:val="zh-TW"/>
        </w:rPr>
        <w:t>地理位置</w:t>
      </w:r>
      <w:r w:rsidR="007903D6">
        <w:rPr>
          <w:rFonts w:ascii="宋体" w:eastAsia="宋体" w:hAnsi="宋体" w:cs="宋体"/>
          <w:sz w:val="24"/>
          <w:szCs w:val="24"/>
          <w:lang w:val="zh-TW"/>
        </w:rPr>
        <w:t>、</w:t>
      </w:r>
      <w:r w:rsidR="007903D6">
        <w:rPr>
          <w:rFonts w:ascii="宋体" w:eastAsia="宋体" w:hAnsi="宋体" w:cs="宋体" w:hint="eastAsia"/>
          <w:sz w:val="24"/>
          <w:szCs w:val="24"/>
          <w:lang w:val="zh-TW"/>
        </w:rPr>
        <w:t>站点</w:t>
      </w:r>
      <w:r w:rsidR="007903D6">
        <w:rPr>
          <w:rFonts w:ascii="宋体" w:eastAsia="宋体" w:hAnsi="宋体" w:cs="宋体"/>
          <w:sz w:val="24"/>
          <w:szCs w:val="24"/>
          <w:lang w:val="zh-TW"/>
        </w:rPr>
        <w:t>数量、</w:t>
      </w:r>
      <w:r w:rsidR="007903D6">
        <w:rPr>
          <w:rFonts w:ascii="宋体" w:eastAsia="宋体" w:hAnsi="宋体" w:cs="宋体" w:hint="eastAsia"/>
          <w:sz w:val="24"/>
          <w:szCs w:val="24"/>
          <w:lang w:val="zh-TW"/>
        </w:rPr>
        <w:t>站点</w:t>
      </w:r>
      <w:r w:rsidR="007903D6">
        <w:rPr>
          <w:rFonts w:ascii="宋体" w:eastAsia="宋体" w:hAnsi="宋体" w:cs="宋体"/>
          <w:sz w:val="24"/>
          <w:szCs w:val="24"/>
          <w:lang w:val="zh-TW"/>
        </w:rPr>
        <w:t>车位容量与充电桩容量等</w:t>
      </w:r>
      <w:bookmarkStart w:id="1" w:name="_GoBack"/>
      <w:bookmarkEnd w:id="1"/>
      <w:r w:rsidR="00142021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F6CDBCD" w14:textId="29A5233B" w:rsidR="002D2076" w:rsidRPr="008B61FE" w:rsidRDefault="00DC6CF3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一个区域的重要性不是一个孤立的指标，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与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其相邻区域的重要性有关，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需要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考虑以下指标：（1）该区域停车场的容量；（2）该区域在</w:t>
      </w:r>
      <w:r w:rsidR="0055098C">
        <w:rPr>
          <w:rFonts w:ascii="宋体" w:eastAsia="宋体" w:hAnsi="宋体" w:cs="宋体" w:hint="eastAsia"/>
          <w:sz w:val="24"/>
          <w:szCs w:val="24"/>
          <w:lang w:val="zh-TW" w:eastAsia="zh-TW"/>
        </w:rPr>
        <w:t>市民</w:t>
      </w:r>
      <w:r w:rsidR="0055098C">
        <w:rPr>
          <w:rFonts w:ascii="宋体" w:eastAsia="宋体" w:hAnsi="宋体" w:cs="宋体"/>
          <w:sz w:val="24"/>
          <w:szCs w:val="24"/>
          <w:lang w:val="zh-TW" w:eastAsia="zh-TW"/>
        </w:rPr>
        <w:t>出行意愿网络的重要性</w:t>
      </w:r>
      <w:r w:rsidR="00CF2889" w:rsidRPr="008B61FE">
        <w:rPr>
          <w:rFonts w:ascii="宋体" w:eastAsia="宋体" w:hAnsi="宋体" w:cs="宋体"/>
          <w:sz w:val="24"/>
          <w:szCs w:val="24"/>
          <w:lang w:val="zh-TW" w:eastAsia="zh-TW"/>
        </w:rPr>
        <w:t>;（3）</w:t>
      </w:r>
      <w:r w:rsidR="00A02B43" w:rsidRPr="008B61FE">
        <w:rPr>
          <w:rFonts w:ascii="宋体" w:eastAsia="宋体" w:hAnsi="宋体" w:cs="宋体"/>
          <w:sz w:val="24"/>
          <w:szCs w:val="24"/>
          <w:lang w:val="zh-TW" w:eastAsia="zh-TW"/>
        </w:rPr>
        <w:t>周围停车场的数量与相隔距离</w:t>
      </w:r>
      <w:r w:rsidR="00CF2889" w:rsidRPr="008B61FE">
        <w:rPr>
          <w:rFonts w:ascii="宋体" w:eastAsia="宋体" w:hAnsi="宋体" w:cs="宋体"/>
          <w:sz w:val="24"/>
          <w:szCs w:val="24"/>
          <w:lang w:val="zh-TW" w:eastAsia="zh-TW"/>
        </w:rPr>
        <w:t>.</w:t>
      </w:r>
    </w:p>
    <w:p w14:paraId="70D76566" w14:textId="22DFFEEB" w:rsidR="00115507" w:rsidRDefault="00A80FC6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考虑到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电动汽车发展的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开始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阶段电动汽车数量较少，因此</w:t>
      </w:r>
      <w:r w:rsidR="0062368C">
        <w:rPr>
          <w:rFonts w:ascii="宋体" w:eastAsia="宋体" w:hAnsi="宋体" w:cs="宋体"/>
          <w:sz w:val="24"/>
          <w:szCs w:val="24"/>
          <w:lang w:val="zh-TW" w:eastAsia="zh-TW"/>
        </w:rPr>
        <w:t>本选址方法的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目标则为在充电桩建造数量最少的前提下，使得充电桩的覆盖最大，即综合</w:t>
      </w:r>
      <w:r w:rsidR="0062368C">
        <w:rPr>
          <w:rFonts w:ascii="宋体" w:eastAsia="宋体" w:hAnsi="宋体" w:cs="宋体"/>
          <w:sz w:val="24"/>
          <w:szCs w:val="24"/>
          <w:lang w:val="zh-TW" w:eastAsia="zh-TW"/>
        </w:rPr>
        <w:t>选址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评价指标最高。</w:t>
      </w:r>
    </w:p>
    <w:p w14:paraId="0E2EB197" w14:textId="75315284" w:rsidR="00E94869" w:rsidRDefault="00110F0C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8B61FE">
        <w:rPr>
          <w:rFonts w:ascii="宋体" w:eastAsia="宋体" w:hAnsi="宋体" w:cs="宋体"/>
          <w:sz w:val="24"/>
          <w:szCs w:val="24"/>
          <w:lang w:val="zh-TW" w:eastAsia="zh-TW"/>
        </w:rPr>
        <w:t>充电桩部署数量计算方法</w:t>
      </w:r>
      <w:r w:rsidR="00E94869">
        <w:rPr>
          <w:rFonts w:ascii="宋体" w:eastAsia="宋体" w:hAnsi="宋体" w:cs="宋体"/>
          <w:sz w:val="24"/>
          <w:szCs w:val="24"/>
          <w:lang w:val="zh-TW" w:eastAsia="zh-TW"/>
        </w:rPr>
        <w:t>如下：</w:t>
      </w:r>
    </w:p>
    <w:p w14:paraId="69AE46C2" w14:textId="3AFF0F15" w:rsidR="0062368C" w:rsidRPr="008B61FE" w:rsidRDefault="00E94869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8B61FE">
        <w:rPr>
          <w:rFonts w:ascii="宋体" w:eastAsia="宋体" w:hAnsi="宋体" w:cs="宋体"/>
          <w:sz w:val="24"/>
          <w:szCs w:val="24"/>
          <w:lang w:val="zh-TW" w:eastAsia="zh-TW"/>
        </w:rPr>
        <w:t xml:space="preserve">    </w:t>
      </w:r>
      <w:r w:rsidR="0062368C" w:rsidRPr="008B61FE">
        <w:rPr>
          <w:rFonts w:ascii="宋体" w:eastAsia="宋体" w:hAnsi="宋体" w:cs="宋体" w:hint="eastAsia"/>
          <w:sz w:val="24"/>
          <w:szCs w:val="24"/>
          <w:lang w:val="zh-TW" w:eastAsia="zh-TW"/>
        </w:rPr>
        <w:t>1．</w:t>
      </w:r>
      <w:r w:rsidR="00CD7148" w:rsidRPr="008B61FE">
        <w:rPr>
          <w:rFonts w:ascii="宋体" w:eastAsia="宋体" w:hAnsi="宋体" w:cs="宋体"/>
          <w:sz w:val="24"/>
          <w:szCs w:val="24"/>
          <w:lang w:val="zh-TW" w:eastAsia="zh-TW"/>
        </w:rPr>
        <w:t>计算某区域的</w:t>
      </w:r>
      <w:r w:rsidR="0062368C" w:rsidRPr="008B61FE">
        <w:rPr>
          <w:rFonts w:ascii="宋体" w:eastAsia="宋体" w:hAnsi="宋体" w:cs="宋体" w:hint="eastAsia"/>
          <w:sz w:val="24"/>
          <w:szCs w:val="24"/>
          <w:lang w:val="zh-TW" w:eastAsia="zh-TW"/>
        </w:rPr>
        <w:t>车流量</w:t>
      </w:r>
      <w:r w:rsidR="00CD7148" w:rsidRPr="008B61FE">
        <w:rPr>
          <w:rFonts w:ascii="宋体" w:eastAsia="宋体" w:hAnsi="宋体" w:cs="宋体"/>
          <w:sz w:val="24"/>
          <w:szCs w:val="24"/>
          <w:lang w:val="zh-TW" w:eastAsia="zh-TW"/>
        </w:rPr>
        <w:t>F</w:t>
      </w:r>
    </w:p>
    <w:p w14:paraId="5DDD658E" w14:textId="4BB267F8" w:rsidR="0062368C" w:rsidRPr="008B61FE" w:rsidRDefault="0062368C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118DD3B4" w14:textId="4F4B25F1" w:rsidR="0062368C" w:rsidRPr="0062368C" w:rsidRDefault="0062368C" w:rsidP="008B61FE">
      <w:pPr>
        <w:jc w:val="center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/>
          <w:b/>
          <w:bCs/>
          <w:noProof/>
        </w:rPr>
        <w:lastRenderedPageBreak/>
        <mc:AlternateContent>
          <mc:Choice Requires="wpg">
            <w:drawing>
              <wp:inline distT="0" distB="0" distL="0" distR="0" wp14:anchorId="19F16047" wp14:editId="69B491D2">
                <wp:extent cx="4115435" cy="3764280"/>
                <wp:effectExtent l="0" t="0" r="0" b="0"/>
                <wp:docPr id="2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5435" cy="3764280"/>
                          <a:chOff x="0" y="0"/>
                          <a:chExt cx="5635" cy="5164"/>
                        </a:xfrm>
                      </wpg:grpSpPr>
                      <wps:wsp>
                        <wps:cNvPr id="3" name="Picture 3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635" cy="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157" y="136"/>
                            <a:ext cx="5164" cy="4620"/>
                            <a:chOff x="0" y="0"/>
                            <a:chExt cx="5164" cy="4620"/>
                          </a:xfrm>
                        </wpg:grpSpPr>
                        <wpg:grpSp>
                          <wpg:cNvPr id="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3756" y="2446"/>
                              <a:ext cx="1408" cy="544"/>
                              <a:chOff x="0" y="0"/>
                              <a:chExt cx="1408" cy="544"/>
                            </a:xfrm>
                          </wpg:grpSpPr>
                          <wps:wsp>
                            <wps:cNvPr id="6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" y="0"/>
                                <a:ext cx="469" cy="4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71FD25" w14:textId="77777777" w:rsidR="0062368C" w:rsidRDefault="0062368C" w:rsidP="0062368C">
                                  <w:r>
                                    <w:rPr>
                                      <w:rFonts w:ascii="宋体" w:hAnsi="宋体" w:hint="eastAsia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1"/>
                                <a:ext cx="1408" cy="273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2893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3756" y="1495"/>
                              <a:ext cx="1408" cy="544"/>
                              <a:chOff x="0" y="0"/>
                              <a:chExt cx="1408" cy="544"/>
                            </a:xfrm>
                          </wpg:grpSpPr>
                          <wps:wsp>
                            <wps:cNvPr id="9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" y="0"/>
                                <a:ext cx="468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BDD188" w14:textId="77777777" w:rsidR="0062368C" w:rsidRDefault="0062368C" w:rsidP="0062368C">
                                  <w:r>
                                    <w:rPr>
                                      <w:rFonts w:ascii="宋体" w:hAnsi="宋体" w:hint="eastAsia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2"/>
                                <a:ext cx="1408" cy="271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2988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721" y="3261"/>
                              <a:ext cx="1722" cy="1359"/>
                              <a:chOff x="0" y="0"/>
                              <a:chExt cx="1722" cy="1359"/>
                            </a:xfrm>
                          </wpg:grpSpPr>
                          <wpg:grpSp>
                            <wpg:cNvPr id="12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6" cy="1359"/>
                                <a:chOff x="0" y="0"/>
                                <a:chExt cx="676" cy="1359"/>
                              </a:xfrm>
                            </wpg:grpSpPr>
                            <wps:wsp>
                              <wps:cNvPr id="13" name="Rectangle 4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03" y="305"/>
                                  <a:ext cx="470" cy="6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FD691C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4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212" y="523"/>
                                  <a:ext cx="1359" cy="313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0848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6" y="0"/>
                                <a:ext cx="626" cy="1359"/>
                                <a:chOff x="0" y="0"/>
                                <a:chExt cx="626" cy="1359"/>
                              </a:xfrm>
                            </wpg:grpSpPr>
                            <wps:wsp>
                              <wps:cNvPr id="16" name="Rectangle 48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6" y="370"/>
                                  <a:ext cx="470" cy="5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106DF5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④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4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212" y="523"/>
                                  <a:ext cx="1359" cy="313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0848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0" y="1496"/>
                              <a:ext cx="1409" cy="1493"/>
                              <a:chOff x="0" y="0"/>
                              <a:chExt cx="1409" cy="1493"/>
                            </a:xfrm>
                          </wpg:grpSpPr>
                          <wpg:grpSp>
                            <wpg:cNvPr id="19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50"/>
                                <a:ext cx="1409" cy="543"/>
                                <a:chOff x="0" y="0"/>
                                <a:chExt cx="1409" cy="543"/>
                              </a:xfrm>
                            </wpg:grpSpPr>
                            <wps:wsp>
                              <wps:cNvPr id="20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" y="0"/>
                                  <a:ext cx="423" cy="5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833C75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5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0" y="272"/>
                                  <a:ext cx="1409" cy="271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29909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9" cy="543"/>
                                <a:chOff x="0" y="0"/>
                                <a:chExt cx="1409" cy="543"/>
                              </a:xfrm>
                            </wpg:grpSpPr>
                            <wps:wsp>
                              <wps:cNvPr id="23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" y="0"/>
                                  <a:ext cx="423" cy="5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04EEB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0" y="271"/>
                                  <a:ext cx="1409" cy="272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2943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1721" y="1631"/>
                              <a:ext cx="1878" cy="1494"/>
                              <a:chOff x="0" y="0"/>
                              <a:chExt cx="1878" cy="1494"/>
                            </a:xfrm>
                          </wpg:grpSpPr>
                          <wps:wsp>
                            <wps:cNvPr id="26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8" cy="14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17EE5" w14:textId="77777777" w:rsidR="0062368C" w:rsidRDefault="0062368C" w:rsidP="006236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utoShap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" y="407"/>
                                <a:ext cx="1565" cy="6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5DB34" w14:textId="55D620AB" w:rsidR="0062368C" w:rsidRDefault="00E94869" w:rsidP="0062368C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楷体" w:eastAsia="楷体" w:hAnsi="楷体"/>
                                      <w:sz w:val="44"/>
                                      <w:szCs w:val="44"/>
                                    </w:rPr>
                                    <w:t>某区域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1721" y="0"/>
                              <a:ext cx="1565" cy="1361"/>
                              <a:chOff x="0" y="0"/>
                              <a:chExt cx="1565" cy="1361"/>
                            </a:xfrm>
                          </wpg:grpSpPr>
                          <wpg:grpSp>
                            <wpg:cNvPr id="29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6" cy="1361"/>
                                <a:chOff x="0" y="0"/>
                                <a:chExt cx="626" cy="1361"/>
                              </a:xfrm>
                            </wpg:grpSpPr>
                            <wps:wsp>
                              <wps:cNvPr id="30" name="Rectangle 62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6" y="505"/>
                                  <a:ext cx="471" cy="5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8B63D7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6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214" y="523"/>
                                  <a:ext cx="1361" cy="315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10801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3741824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0"/>
                                <a:ext cx="626" cy="1361"/>
                                <a:chOff x="0" y="0"/>
                                <a:chExt cx="626" cy="1361"/>
                              </a:xfrm>
                            </wpg:grpSpPr>
                            <wps:wsp>
                              <wps:cNvPr id="1073741829" name="Rectangle 6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7" y="504"/>
                                  <a:ext cx="470" cy="5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71303A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3741830" name="AutoShape 66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213" y="524"/>
                                  <a:ext cx="1361" cy="313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10870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F16047" id="_x7ec4__x0020_2" o:spid="_x0000_s1026" style="width:324.05pt;height:296.4pt;mso-position-horizontal-relative:char;mso-position-vertical-relative:line" coordsize="5635,5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">
                <v:rect id="Picture_x0020_35" o:spid="_x0000_s1027" style="position:absolute;width:5635;height:5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 text="t"/>
                </v:rect>
                <v:group id="Group_x0020_36" o:spid="_x0000_s1028" style="position:absolute;left:157;top:136;width:5164;height:4620" coordsize="5164,4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_x0020_37" o:spid="_x0000_s1029" style="position:absolute;left:3756;top:2446;width:1408;height:544" coordsize="1408,5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rect id="Rectangle_x0020_38" o:spid="_x0000_s1030" style="position:absolute;left:626;width:469;height:4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4kawQAA&#10;ANoAAAAPAAAAZHJzL2Rvd25yZXYueG1sRI9Pi8IwFMTvC36H8ARva6qISDXKql304MF/e38kb9uy&#10;zUtpslr99EYQPA4z8xtmtmhtJS7U+NKxgkE/AUGsnSk5V3A+fX9OQPiAbLByTApu5GEx73zMMDXu&#10;yge6HEMuIoR9igqKEOpUSq8Lsuj7riaO3q9rLIYom1yaBq8Rbis5TJKxtFhyXCiwplVB+u/4bxXs&#10;Edf7+0brZXbbjTJa/WTkKqV63fZrCiJQG97hV3trFIzheSXe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YuJGsEAAADaAAAADwAAAAAAAAAAAAAAAACXAgAAZHJzL2Rvd25y&#10;ZXYueG1sUEsFBgAAAAAEAAQA9QAAAIUDAAAAAA==&#10;" strokecolor="white">
                      <v:textbox>
                        <w:txbxContent>
                          <w:p w14:paraId="0171FD25" w14:textId="77777777" w:rsidR="0062368C" w:rsidRDefault="0062368C" w:rsidP="0062368C">
                            <w:r>
                              <w:rPr>
                                <w:rFonts w:ascii="宋体" w:hAnsi="宋体" w:hint="eastAsia"/>
                              </w:rPr>
                              <w:t>⑤</w:t>
                            </w:r>
                          </w:p>
                        </w:txbxContent>
                      </v:textbox>
                    </v:rect>
                    <v:shapetype id="_x0000_t66" coordsize="21600,21600" o:spt="66" adj="5400,5400" path="m@0,0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_x0020_39" o:spid="_x0000_s1031" type="#_x0000_t66" style="position:absolute;top:271;width:1408;height: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14ywxAAA&#10;ANoAAAAPAAAAZHJzL2Rvd25yZXYueG1sRI/NbsIwEITvSH0Ha5F6Iw4gWkgxCLVF0EtVfnpfxUsS&#10;NV6ntkvC2+NKSBxHM/ONZr7sTC3O5HxlWcEwSUEQ51ZXXCg4HtaDKQgfkDXWlknBhTwsFw+9OWba&#10;tryj8z4UIkLYZ6igDKHJpPR5SQZ9Yhvi6J2sMxiidIXUDtsIN7UcpemTNFhxXCixodeS8p/9n1Gw&#10;C8NLO37/dG961nxNvrvx5vdjo9Rjv1u9gAjUhXv41t5qBc/wfyXeALm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9eMsMQAAADaAAAADwAAAAAAAAAAAAAAAACXAgAAZHJzL2Rv&#10;d25yZXYueG1sUEsFBgAAAAAEAAQA9QAAAIgDAAAAAA==&#10;"/>
                  </v:group>
                  <v:group id="Group_x0020_40" o:spid="_x0000_s1032" style="position:absolute;left:3756;top:1495;width:1408;height:544" coordsize="1408,5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rect id="Rectangle_x0020_41" o:spid="_x0000_s1033" style="position:absolute;left:626;width:468;height:5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B1owgAA&#10;ANoAAAAPAAAAZHJzL2Rvd25yZXYueG1sRI9BawIxFITvQv9DeAVvmrVI0a1RrK7owYPa9v5InruL&#10;m5dlE3XtrzeC4HGYmW+Yyay1lbhQ40vHCgb9BASxdqbkXMHvz6o3AuEDssHKMSm4kYfZ9K0zwdS4&#10;K+/pcgi5iBD2KSooQqhTKb0uyKLvu5o4ekfXWAxRNrk0DV4j3FbyI0k+pcWS40KBNS0K0qfD2SrY&#10;IS53/2utv7PbdpjR4i8jVynVfW/nXyACteEVfrY3RsEYHlfiDZDT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gUHWjCAAAA2gAAAA8AAAAAAAAAAAAAAAAAlwIAAGRycy9kb3du&#10;cmV2LnhtbFBLBQYAAAAABAAEAPUAAACGAwAAAAA=&#10;" strokecolor="white">
                      <v:textbox>
                        <w:txbxContent>
                          <w:p w14:paraId="30BDD188" w14:textId="77777777" w:rsidR="0062368C" w:rsidRDefault="0062368C" w:rsidP="0062368C">
                            <w:r>
                              <w:rPr>
                                <w:rFonts w:ascii="宋体" w:hAnsi="宋体" w:hint="eastAsia"/>
                              </w:rPr>
                              <w:t>⑥</w:t>
                            </w:r>
                          </w:p>
                        </w:txbxContent>
                      </v:textbox>
                    </v:rect>
                    <v:shape id="AutoShape_x0020_42" o:spid="_x0000_s1034" type="#_x0000_t66" style="position:absolute;top:272;width:1408;height:2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AI0xAAA&#10;ANsAAAAPAAAAZHJzL2Rvd25yZXYueG1sRI9Bb8IwDIXvk/gPkZG4jRQQaOsICLEhxmUabLtbjddW&#10;a5ySBFr+/XyYtJut9/ze5+W6d426Uoi1ZwOTcQaKuPC25tLA58fu/gFUTMgWG89k4EYR1qvB3RJz&#10;6zs+0vWUSiUhHHM0UKXU5lrHoiKHcexbYtG+fXCYZA2ltgE7CXeNnmbZQjusWRoqbGlbUfFzujgD&#10;xzS5dbOXt/BsH9v3+Vc/258Pe2NGw37zBCpRn/7Nf9evVvCFXn6RAf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AQCNMQAAADbAAAADwAAAAAAAAAAAAAAAACXAgAAZHJzL2Rv&#10;d25yZXYueG1sUEsFBgAAAAAEAAQA9QAAAIgDAAAAAA==&#10;"/>
                  </v:group>
                  <v:group id="Group_x0020_43" o:spid="_x0000_s1035" style="position:absolute;left:1721;top:3261;width:1722;height:1359" coordsize="1722,13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group id="Group_x0020_44" o:spid="_x0000_s1036" style="position:absolute;width:676;height:1359" coordsize="676,13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_x0020_45" o:spid="_x0000_s1037" style="position:absolute;left:103;top:305;width:470;height:676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rGdYvgAA&#10;ANsAAAAPAAAAZHJzL2Rvd25yZXYueG1sRE9Ni8IwEL0L+x/CCHvTRBdcqUYpQmWv6iIeh2Zsi82k&#10;JFnb/fdGELzN433OejvYVtzJh8axhtlUgSAunWm40vB7KiZLECEiG2wdk4Z/CrDdfIzWmBnX84Hu&#10;x1iJFMIhQw11jF0mZShrshimriNO3NV5izFBX0njsU/htpVzpRbSYsOpocaOdjWVt+Of1WDUxRff&#10;527fFLtrLoPKT7PYa/05HvIViEhDfItf7h+T5n/B85d0gNw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qxnWL4AAADbAAAADwAAAAAAAAAAAAAAAACXAgAAZHJzL2Rvd25yZXYu&#10;eG1sUEsFBgAAAAAEAAQA9QAAAIIDAAAAAA==&#10;" strokecolor="white">
                        <v:textbox>
                          <w:txbxContent>
                            <w:p w14:paraId="3AFD691C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③</w:t>
                              </w:r>
                            </w:p>
                          </w:txbxContent>
                        </v:textbox>
                      </v:rect>
                      <v:shape id="AutoShape_x0020_46" o:spid="_x0000_s1038" type="#_x0000_t66" style="position:absolute;left:-212;top:523;width:1359;height:313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iAnKxAAA&#10;ANsAAAAPAAAAZHJzL2Rvd25yZXYueG1sRE9La8JAEL4X+h+WKXirGx+IRFcpharYllL1YG9DdpIN&#10;ZmdDdjWpv94tCL3Nx/ec+bKzlbhQ40vHCgb9BARx5nTJhYLD/u15CsIHZI2VY1LwSx6Wi8eHOaba&#10;tfxNl10oRAxhn6ICE0KdSukzQxZ939XEkctdYzFE2BRSN9jGcFvJYZJMpMWSY4PBml4NZafd2SpY&#10;fbx3+cnU23w6KI5fn9dRe/5ZK9V76l5mIAJ14V98d290nD+Gv1/i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IgJysQAAADbAAAADwAAAAAAAAAAAAAAAACXAgAAZHJzL2Rv&#10;d25yZXYueG1sUEsFBgAAAAAEAAQA9QAAAIgDAAAAAA==&#10;" adj="5397,5383"/>
                    </v:group>
                    <v:group id="Group_x0020_47" o:spid="_x0000_s1039" style="position:absolute;left:1096;width:626;height:1359" coordsize="626,13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<v:rect id="Rectangle_x0020_48" o:spid="_x0000_s1040" style="position:absolute;left:36;top:370;width:470;height:541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8TAvgAA&#10;ANsAAAAPAAAAZHJzL2Rvd25yZXYueG1sRE9Ni8IwEL0L+x/CCN5sogddqlGKUNmruiweh2Zsi82k&#10;JFnb/fdGWPA2j/c52/1oO/EgH1rHGhaZAkFcOdNyreH7Us4/QYSIbLBzTBr+KMB+9zHZYm7cwCd6&#10;nGMtUgiHHDU0Mfa5lKFqyGLIXE+cuJvzFmOCvpbG45DCbSeXSq2kxZZTQ4M9HRqq7udfq8Goqy/X&#10;P/2xLQ+3QgZVXBZx0Ho2HYsNiEhjfIv/3V8mzV/B65d0gNw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vEwL4AAADbAAAADwAAAAAAAAAAAAAAAACXAgAAZHJzL2Rvd25yZXYu&#10;eG1sUEsFBgAAAAAEAAQA9QAAAIIDAAAAAA==&#10;" strokecolor="white">
                        <v:textbox>
                          <w:txbxContent>
                            <w:p w14:paraId="34106DF5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④</w:t>
                              </w:r>
                            </w:p>
                          </w:txbxContent>
                        </v:textbox>
                      </v:rect>
                      <v:shape id="AutoShape_x0020_49" o:spid="_x0000_s1041" type="#_x0000_t66" style="position:absolute;left:-212;top:523;width:1359;height:313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pe9xAAA&#10;ANsAAAAPAAAAZHJzL2Rvd25yZXYueG1sRE9Na8JAEL0X+h+WKXirGxVUoquUQlVsS6l6sLchO8kG&#10;s7Mhu5rUX+8WhN7m8T5nvuxsJS7U+NKxgkE/AUGcOV1yoeCwf3uegvABWWPlmBT8kofl4vFhjql2&#10;LX/TZRcKEUPYp6jAhFCnUvrMkEXfdzVx5HLXWAwRNoXUDbYx3FZymCRjabHk2GCwpldD2Wl3tgpW&#10;H+9dfjL1Np8OiuPX53XUnn/WSvWeupcZiEBd+Bff3Rsd50/g75d4gF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FqXvcQAAADbAAAADwAAAAAAAAAAAAAAAACXAgAAZHJzL2Rv&#10;d25yZXYueG1sUEsFBgAAAAAEAAQA9QAAAIgDAAAAAA==&#10;" adj="5397,5383"/>
                    </v:group>
                  </v:group>
                  <v:group id="Group_x0020_50" o:spid="_x0000_s1042" style="position:absolute;top:1496;width:1409;height:1493" coordsize="1409,14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group id="Group_x0020_51" o:spid="_x0000_s1043" style="position:absolute;top:950;width:1409;height:543" coordsize="1409,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<v:rect id="Rectangle_x0020_52" o:spid="_x0000_s1044" style="position:absolute;left:359;width:423;height:5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EvLvgAA&#10;ANsAAAAPAAAAZHJzL2Rvd25yZXYueG1sRE/LisIwFN0L/kO4gjtNlWEYqlF8dNCFC5/7S3Jti81N&#10;aaJWv36yEGZ5OO/pvLWVeFDjS8cKRsMEBLF2puRcwfn0O/gB4QOywcoxKXiRh/ms25liatyTD/Q4&#10;hlzEEPYpKihCqFMpvS7Ioh+6mjhyV9dYDBE2uTQNPmO4reQ4Sb6lxZJjQ4E1rQrSt+PdKtgjrvfv&#10;jdbL7LX7ymh1ychVSvV77WICIlAb/sUf99YoGMf18Uv8AXL2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lBLy74AAADbAAAADwAAAAAAAAAAAAAAAACXAgAAZHJzL2Rvd25yZXYu&#10;eG1sUEsFBgAAAAAEAAQA9QAAAIIDAAAAAA==&#10;" strokecolor="white">
                        <v:textbox>
                          <w:txbxContent>
                            <w:p w14:paraId="28833C75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②</w:t>
                              </w:r>
                            </w:p>
                          </w:txbxContent>
                        </v:textbox>
                      </v:rect>
                      <v:shape id="AutoShape_x0020_53" o:spid="_x0000_s1045" type="#_x0000_t66" style="position:absolute;top:272;width:1409;height:271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xzRwwAA&#10;ANsAAAAPAAAAZHJzL2Rvd25yZXYueG1sRI9Bi8IwFITvgv8hPMGbprUgazWKCLu4spfVgh4fzbMt&#10;Ni+libX7782C4HGYmW+Y1aY3teiodZVlBfE0AkGcW11xoSA7fU4+QDiPrLG2TAr+yMFmPRysMNX2&#10;wb/UHX0hAoRdigpK75tUSpeXZNBNbUMcvKttDfog20LqFh8Bbmo5i6K5NFhxWCixoV1J+e14Nwou&#10;P/F3d/2iw36e5NnZNskiqxKlxqN+uwThqffv8Ku91wpmMfx/CT9Ar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sxzRwwAAANsAAAAPAAAAAAAAAAAAAAAAAJcCAABkcnMvZG93&#10;bnJldi54bWxQSwUGAAAAAAQABAD1AAAAhwMAAAAA&#10;" adj="5397,5383"/>
                    </v:group>
                    <v:group id="Group_x0020_54" o:spid="_x0000_s1046" style="position:absolute;width:1409;height:543" coordsize="1409,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<v:rect id="Rectangle_x0020_55" o:spid="_x0000_s1047" style="position:absolute;left:359;width:423;height:5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gtW8xAAA&#10;ANsAAAAPAAAAZHJzL2Rvd25yZXYueG1sRI9Pa8JAFMTvhX6H5Qne6kYtRaKbYDViDz1Y/9wfu88k&#10;mH0bsqvGfvpuodDjMDO/YRZ5bxtxo87XjhWMRwkIYu1MzaWC42HzMgPhA7LBxjEpeJCHPHt+WmBq&#10;3J2/6LYPpYgQ9ikqqEJoUym9rsiiH7mWOHpn11kMUXalNB3eI9w2cpIkb9JizXGhwpZWFenL/moV&#10;7BDXu++t1u/F4/O1oNWpINcoNRz0yzmIQH34D/+1P4yCyRR+v8QfI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oLVvMQAAADbAAAADwAAAAAAAAAAAAAAAACXAgAAZHJzL2Rv&#10;d25yZXYueG1sUEsFBgAAAAAEAAQA9QAAAIgDAAAAAA==&#10;" strokecolor="white">
                        <v:textbox>
                          <w:txbxContent>
                            <w:p w14:paraId="6C004EEB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①</w:t>
                              </w:r>
                            </w:p>
                          </w:txbxContent>
                        </v:textbox>
                      </v:rect>
                      <v:shape id="AutoShape_x0020_56" o:spid="_x0000_s1048" type="#_x0000_t66" style="position:absolute;top:271;width:1409;height:27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L9JwwAA&#10;ANsAAAAPAAAAZHJzL2Rvd25yZXYueG1sRI9Bi8IwFITvwv6H8Ba8aaoV2a1GWQRFxYtuYT0+mmdb&#10;tnkpTaz13xtB8DjMzDfMfNmZSrTUuNKygtEwAkGcWV1yriD9XQ++QDiPrLGyTAru5GC5+OjNMdH2&#10;xkdqTz4XAcIuQQWF93UipcsKMuiGtiYO3sU2Bn2QTS51g7cAN5UcR9FUGiw5LBRY06qg7P90NQrO&#10;h9GuvWxov53GWfpn6/g7LWOl+p/dzwyEp86/w6/2VisYT+D5JfwA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xL9JwwAAANsAAAAPAAAAAAAAAAAAAAAAAJcCAABkcnMvZG93&#10;bnJldi54bWxQSwUGAAAAAAQABAD1AAAAhwMAAAAA&#10;" adj="5397,5383"/>
                    </v:group>
                  </v:group>
                  <v:group id="Group_x0020_57" o:spid="_x0000_s1049" style="position:absolute;left:1721;top:1631;width:1878;height:1494" coordsize="1878,1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rect id="Rectangle_x0020_58" o:spid="_x0000_s1050" style="position:absolute;width:1878;height:14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ZrrMwgAA&#10;ANsAAAAPAAAAZHJzL2Rvd25yZXYueG1sRI9Bi8IwFITvgv8hPMGbplYQ7RpFXFz0qPXi7W3ztu3a&#10;vJQmavXXG0HwOMzMN8x82ZpKXKlxpWUFo2EEgjizuuRcwTHdDKYgnEfWWFkmBXdysFx0O3NMtL3x&#10;nq4Hn4sAYZeggsL7OpHSZQUZdENbEwfvzzYGfZBNLnWDtwA3lYyjaCINlhwWCqxpXVB2PlyMgt8y&#10;PuJjn/5EZrYZ+12b/l9O30r1e+3qC4Sn1n/C7/ZWK4gn8PoSfoB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muszCAAAA2wAAAA8AAAAAAAAAAAAAAAAAlwIAAGRycy9kb3du&#10;cmV2LnhtbFBLBQYAAAAABAAEAPUAAACGAwAAAAA=&#10;">
                      <v:textbox>
                        <w:txbxContent>
                          <w:p w14:paraId="57C17EE5" w14:textId="77777777" w:rsidR="0062368C" w:rsidRDefault="0062368C" w:rsidP="006236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109" coordsize="21600,21600" o:spt="109" path="m0,0l0,21600,21600,21600,21600,0xe">
                      <v:stroke joinstyle="miter"/>
                      <v:path gradientshapeok="t" o:connecttype="rect"/>
                    </v:shapetype>
                    <v:shape id="AutoShape_x0020_59" o:spid="_x0000_s1051" type="#_x0000_t109" style="position:absolute;left:157;top:407;width:1565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r2GwwAA&#10;ANsAAAAPAAAAZHJzL2Rvd25yZXYueG1sRI/NasMwEITvhb6D2EIvJZGjQxKcKKHUBNJDDXHa+2Jt&#10;bVNrZSz5J29fBQo9DjPzDbM/zrYVI/W+caxhtUxAEJfONFxp+LyeFlsQPiAbbB2Thht5OB4eH/aY&#10;GjfxhcYiVCJC2KeooQ6hS6X0ZU0W/dJ1xNH7dr3FEGVfSdPjFOG2lSpJ1tJiw3Ghxo7eaip/isFq&#10;ILoFmRX5x1eWD+qcv6j3tlFaPz/NrzsQgebwH/5rn40GtYH7l/gD5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jr2GwwAAANsAAAAPAAAAAAAAAAAAAAAAAJcCAABkcnMvZG93&#10;bnJldi54bWxQSwUGAAAAAAQABAD1AAAAhwMAAAAA&#10;" strokecolor="white">
                      <v:textbox>
                        <w:txbxContent>
                          <w:p w14:paraId="4075DB34" w14:textId="55D620AB" w:rsidR="0062368C" w:rsidRDefault="00E94869" w:rsidP="0062368C">
                            <w:pPr>
                              <w:jc w:val="center"/>
                              <w:rPr>
                                <w:rFonts w:ascii="楷体" w:eastAsia="楷体" w:hAnsi="楷体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楷体" w:eastAsia="楷体" w:hAnsi="楷体"/>
                                <w:sz w:val="44"/>
                                <w:szCs w:val="44"/>
                              </w:rPr>
                              <w:t>某区域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_x0020_60" o:spid="_x0000_s1052" style="position:absolute;left:1721;width:1565;height:1361" coordsize="1565,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_x0020_61" o:spid="_x0000_s1053" style="position:absolute;width:626;height:1361" coordsize="626,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rect id="Rectangle_x0020_62" o:spid="_x0000_s1054" style="position:absolute;left:36;top:505;width:471;height:543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y6VPvwAA&#10;ANsAAAAPAAAAZHJzL2Rvd25yZXYueG1sRE89a8MwEN0L/Q/iCtkayQm0wY0SjMEla+MSMh7WxTa1&#10;TkZSbPffR0Oh4+N974+LHcREPvSONWRrBYK4cabnVsN3Xb3uQISIbHBwTBp+KcDx8Py0x9y4mb9o&#10;OsdWpBAOOWroYhxzKUPTkcWwdiNx4m7OW4wJ+lYaj3MKt4PcKPUmLfacGjocqeyo+TnfrQajrr56&#10;v4yffVXeChlUUWdx1nr1shQfICIt8V/85z4ZDdu0Pn1JP0Ae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HLpU+/AAAA2wAAAA8AAAAAAAAAAAAAAAAAlwIAAGRycy9kb3ducmV2&#10;LnhtbFBLBQYAAAAABAAEAPUAAACDAwAAAAA=&#10;" strokecolor="white">
                        <v:textbox>
                          <w:txbxContent>
                            <w:p w14:paraId="088B63D7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⑧</w:t>
                              </w:r>
                            </w:p>
                          </w:txbxContent>
                        </v:textbox>
                      </v:rect>
                      <v:shape id="AutoShape_x0020_63" o:spid="_x0000_s1055" type="#_x0000_t66" style="position:absolute;left:-214;top:523;width:1361;height:315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YSCxAAA&#10;ANsAAAAPAAAAZHJzL2Rvd25yZXYueG1sRI9BSwMxFITvgv8hPMGbzW6FImvTosVqoRetHjw+N8/N&#10;4uZlSV7b3X/fFAoeh5n5hpkvB9+pA8XUBjZQTgpQxHWwLTcGvj7Xdw+gkiBb7AKTgZESLBfXV3Os&#10;bDjyBx120qgM4VShASfSV1qn2pHHNAk9cfZ+Q/QoWcZG24jHDPednhbFTHtsOS847GnlqP7b7b2B&#10;l5Ga6N5k+F63P+Urbsfnd1kZc3szPD2CEhrkP3xpb6yB+xLOX/IP0IsT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JWEgsQAAADbAAAADwAAAAAAAAAAAAAAAACXAgAAZHJzL2Rv&#10;d25yZXYueG1sUEsFBgAAAAAEAAQA9QAAAIgDAAAAAA==&#10;"/>
                    </v:group>
                    <v:group id="Group_x0020_64" o:spid="_x0000_s1056" style="position:absolute;left:939;width:626;height:1361" coordsize="626,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ooPUwxwAAAOMA&#10;AAAPAAAAAAAAAAAAAAAAAKkCAABkcnMvZG93bnJldi54bWxQSwUGAAAAAAQABAD6AAAAnQMAAAAA&#10;">
                      <v:rect id="Rectangle_x0020_65" o:spid="_x0000_s1057" style="position:absolute;left:37;top:504;width:470;height:543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4D5xQAA&#10;AOMAAAAPAAAAZHJzL2Rvd25yZXYueG1sRE9fa8IwEH8f+B3CDfY2k7qxajVKESp7ncrY49GcbVlz&#10;KUm09dsvg8Ee7/f/NrvJ9uJGPnSONWRzBYK4dqbjRsP5VD0vQYSIbLB3TBruFGC3nT1ssDBu5A+6&#10;HWMjUgiHAjW0MQ6FlKFuyWKYu4E4cRfnLcZ0+kYaj2MKt71cKPUmLXacGlocaN9S/X28Wg1Gffkq&#10;/xwOXbW/lDKo8pTFUeunx6lcg4g0xX/xn/vdpPkqf8lfs+ViBb8/JQDk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zgPnFAAAA4wAAAA8AAAAAAAAAAAAAAAAAlwIAAGRycy9k&#10;b3ducmV2LnhtbFBLBQYAAAAABAAEAPUAAACJAwAAAAA=&#10;" strokecolor="white">
                        <v:textbox>
                          <w:txbxContent>
                            <w:p w14:paraId="1E71303A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⑦</w:t>
                              </w:r>
                            </w:p>
                          </w:txbxContent>
                        </v:textbox>
                      </v:rect>
                      <v:shape id="AutoShape_x0020_66" o:spid="_x0000_s1058" type="#_x0000_t66" style="position:absolute;left:-213;top:524;width:1361;height:313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5JqywAA&#10;AOMAAAAPAAAAZHJzL2Rvd25yZXYueG1sRI9BT8MwDIXvSPsPkZF2Y2kZYlNZNsHEAIkLDA4cTWOa&#10;ak1SJd7W/nt8QOJo+/m99602g+/UiVJuYzBQzgpQFOpo29AY+PzYXS1BZcZgsYuBDIyUYbOeXKyw&#10;svEc3um050aJScgVGnDMfaV1rh15zLPYU5DbT0weWcbUaJvwLOa+09dFcas9tkESHPa0dVQf9kdv&#10;4HGkJrlnHr527Xf5hK/jwxtvjZleDvd3oJgG/hf/fb9YqV8s5oubcjkXCmGSBej1L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KMzkmrLAAAA4wAAAA8AAAAAAAAAAAAAAAAAlwIA&#10;AGRycy9kb3ducmV2LnhtbFBLBQYAAAAABAAEAPUAAACPAwAAAAA=&#10;"/>
                    </v:group>
                  </v:group>
                </v:group>
                <w10:anchorlock/>
              </v:group>
            </w:pict>
          </mc:Fallback>
        </mc:AlternateContent>
      </w:r>
    </w:p>
    <w:p w14:paraId="08FF4F13" w14:textId="5F410C2B" w:rsidR="0062368C" w:rsidRPr="0062368C" w:rsidRDefault="0062368C" w:rsidP="008B61FE">
      <w:pPr>
        <w:jc w:val="center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图</w:t>
      </w:r>
      <w:r w:rsidR="00E94869">
        <w:rPr>
          <w:rFonts w:ascii="宋体" w:eastAsia="宋体" w:hAnsi="宋体" w:cs="宋体" w:hint="eastAsia"/>
          <w:b/>
          <w:bCs/>
        </w:rPr>
        <w:t>1</w:t>
      </w:r>
      <w:r w:rsidRPr="0062368C">
        <w:rPr>
          <w:rFonts w:ascii="宋体" w:eastAsia="宋体" w:hAnsi="宋体" w:cs="宋体" w:hint="eastAsia"/>
          <w:b/>
          <w:bCs/>
        </w:rPr>
        <w:t xml:space="preserve"> </w:t>
      </w:r>
      <w:r w:rsidR="008C32EC">
        <w:rPr>
          <w:rFonts w:ascii="宋体" w:eastAsia="宋体" w:hAnsi="宋体" w:cs="宋体" w:hint="eastAsia"/>
          <w:b/>
          <w:bCs/>
        </w:rPr>
        <w:t>流入</w:t>
      </w:r>
      <w:r w:rsidR="00E94869">
        <w:rPr>
          <w:rFonts w:ascii="宋体" w:eastAsia="宋体" w:hAnsi="宋体" w:cs="宋体"/>
          <w:b/>
          <w:bCs/>
        </w:rPr>
        <w:t>某区域</w:t>
      </w:r>
      <w:r w:rsidRPr="0062368C">
        <w:rPr>
          <w:rFonts w:ascii="宋体" w:eastAsia="宋体" w:hAnsi="宋体" w:cs="宋体" w:hint="eastAsia"/>
          <w:b/>
          <w:bCs/>
        </w:rPr>
        <w:t>的车流量</w:t>
      </w:r>
    </w:p>
    <w:p w14:paraId="45894599" w14:textId="69913693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考虑</w:t>
      </w:r>
      <w:r w:rsidRPr="0062368C">
        <w:rPr>
          <w:rFonts w:ascii="宋体" w:eastAsia="宋体" w:hAnsi="宋体" w:cs="宋体"/>
          <w:b/>
          <w:bCs/>
        </w:rPr>
        <w:object w:dxaOrig="180" w:dyaOrig="280" w14:anchorId="4363F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_x0020_8" o:spid="_x0000_i1025" type="#_x0000_t75" style="width:9.35pt;height:14pt;mso-wrap-style:square;mso-position-horizontal-relative:page;mso-position-vertical-relative:page" o:ole="">
            <v:imagedata r:id="rId8" o:title=""/>
          </v:shape>
          <o:OLEObject Type="Embed" ProgID="Equation.3" ShapeID="Picture_x0020_8" DrawAspect="Content" ObjectID="_1524329101" r:id="rId9"/>
        </w:object>
      </w:r>
      <w:r w:rsidRPr="0062368C">
        <w:rPr>
          <w:rFonts w:ascii="宋体" w:eastAsia="宋体" w:hAnsi="宋体" w:cs="宋体" w:hint="eastAsia"/>
          <w:b/>
          <w:bCs/>
        </w:rPr>
        <w:t>条道路单向流入</w:t>
      </w:r>
      <w:r w:rsidR="00CD7148">
        <w:rPr>
          <w:rFonts w:ascii="宋体" w:eastAsia="宋体" w:hAnsi="宋体" w:cs="宋体"/>
          <w:b/>
          <w:bCs/>
        </w:rPr>
        <w:t>某区域</w:t>
      </w:r>
      <w:r w:rsidRPr="0062368C">
        <w:rPr>
          <w:rFonts w:ascii="宋体" w:eastAsia="宋体" w:hAnsi="宋体" w:cs="宋体" w:hint="eastAsia"/>
          <w:b/>
          <w:bCs/>
        </w:rPr>
        <w:t>的车流量，统计</w:t>
      </w:r>
      <w:r w:rsidR="00D94121">
        <w:rPr>
          <w:rFonts w:ascii="宋体" w:eastAsia="宋体" w:hAnsi="宋体" w:cs="宋体"/>
          <w:b/>
          <w:bCs/>
        </w:rPr>
        <w:t>8</w:t>
      </w:r>
      <w:r w:rsidRPr="0062368C">
        <w:rPr>
          <w:rFonts w:ascii="宋体" w:eastAsia="宋体" w:hAnsi="宋体" w:cs="宋体" w:hint="eastAsia"/>
          <w:b/>
          <w:bCs/>
        </w:rPr>
        <w:t>时至</w:t>
      </w:r>
      <w:r w:rsidR="00D94121">
        <w:rPr>
          <w:rFonts w:ascii="宋体" w:eastAsia="宋体" w:hAnsi="宋体" w:cs="宋体"/>
          <w:b/>
          <w:bCs/>
        </w:rPr>
        <w:t>9</w:t>
      </w:r>
      <w:r w:rsidRPr="0062368C">
        <w:rPr>
          <w:rFonts w:ascii="宋体" w:eastAsia="宋体" w:hAnsi="宋体" w:cs="宋体" w:hint="eastAsia"/>
          <w:b/>
          <w:bCs/>
        </w:rPr>
        <w:t>时（一小时内）的</w:t>
      </w:r>
      <w:r w:rsidRPr="0062368C">
        <w:rPr>
          <w:rFonts w:ascii="宋体" w:eastAsia="宋体" w:hAnsi="宋体" w:cs="宋体"/>
          <w:b/>
          <w:bCs/>
        </w:rPr>
        <w:object w:dxaOrig="180" w:dyaOrig="280" w14:anchorId="7C06E2BD">
          <v:shape id="Picture_x0020_11" o:spid="_x0000_i1026" type="#_x0000_t75" style="width:9.35pt;height:14pt;mso-wrap-style:square;mso-position-horizontal-relative:page;mso-position-vertical-relative:page" o:ole="">
            <v:imagedata r:id="rId10" o:title=""/>
          </v:shape>
          <o:OLEObject Type="Embed" ProgID="Equation.3" ShapeID="Picture_x0020_11" DrawAspect="Content" ObjectID="_1524329102" r:id="rId11"/>
        </w:object>
      </w:r>
      <w:r w:rsidRPr="0062368C">
        <w:rPr>
          <w:rFonts w:ascii="宋体" w:eastAsia="宋体" w:hAnsi="宋体" w:cs="宋体" w:hint="eastAsia"/>
          <w:b/>
          <w:bCs/>
        </w:rPr>
        <w:t>组数据：</w:t>
      </w:r>
      <w:r w:rsidR="00B476FD">
        <w:rPr>
          <w:rFonts w:ascii="宋体" w:eastAsia="宋体" w:hAnsi="宋体" w:cs="宋体"/>
          <w:b/>
          <w:bCs/>
        </w:rPr>
        <w:t>f</w:t>
      </w:r>
      <w:r w:rsidR="00B476FD" w:rsidRPr="00B476FD">
        <w:rPr>
          <w:rFonts w:ascii="宋体" w:eastAsia="宋体" w:hAnsi="宋体" w:cs="宋体"/>
          <w:b/>
          <w:bCs/>
          <w:vertAlign w:val="subscript"/>
        </w:rPr>
        <w:t>1</w:t>
      </w:r>
      <w:r w:rsidR="000470E7">
        <w:rPr>
          <w:rFonts w:ascii="宋体" w:eastAsia="宋体" w:hAnsi="宋体" w:cs="宋体"/>
          <w:b/>
          <w:bCs/>
        </w:rPr>
        <w:t>=</w:t>
      </w:r>
      <w:r w:rsidR="00E6618A">
        <w:rPr>
          <w:rFonts w:ascii="宋体" w:eastAsia="宋体" w:hAnsi="宋体" w:cs="宋体"/>
          <w:b/>
          <w:bCs/>
        </w:rPr>
        <w:t>202,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2</w:t>
      </w:r>
      <w:r w:rsidR="00E6618A">
        <w:rPr>
          <w:rFonts w:ascii="宋体" w:eastAsia="宋体" w:hAnsi="宋体" w:cs="宋体" w:hint="eastAsia"/>
          <w:b/>
          <w:bCs/>
        </w:rPr>
        <w:t>=198,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3</w:t>
      </w:r>
      <w:r w:rsidR="00E6618A">
        <w:rPr>
          <w:rFonts w:ascii="宋体" w:eastAsia="宋体" w:hAnsi="宋体" w:cs="宋体" w:hint="eastAsia"/>
          <w:b/>
          <w:bCs/>
        </w:rPr>
        <w:t>=212,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4</w:t>
      </w:r>
      <w:r w:rsidR="00E6618A">
        <w:rPr>
          <w:rFonts w:ascii="宋体" w:eastAsia="宋体" w:hAnsi="宋体" w:cs="宋体" w:hint="eastAsia"/>
          <w:b/>
          <w:bCs/>
        </w:rPr>
        <w:t>=193,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5</w:t>
      </w:r>
      <w:r w:rsidR="00E6618A">
        <w:rPr>
          <w:rFonts w:ascii="宋体" w:eastAsia="宋体" w:hAnsi="宋体" w:cs="宋体" w:hint="eastAsia"/>
          <w:b/>
          <w:bCs/>
        </w:rPr>
        <w:t>=230,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6</w:t>
      </w:r>
      <w:r w:rsidR="00E6618A">
        <w:rPr>
          <w:rFonts w:ascii="宋体" w:eastAsia="宋体" w:hAnsi="宋体" w:cs="宋体" w:hint="eastAsia"/>
          <w:b/>
          <w:bCs/>
        </w:rPr>
        <w:t>=178,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7</w:t>
      </w:r>
      <w:r w:rsidR="00E6618A">
        <w:rPr>
          <w:rFonts w:ascii="宋体" w:eastAsia="宋体" w:hAnsi="宋体" w:cs="宋体" w:hint="eastAsia"/>
          <w:b/>
          <w:bCs/>
        </w:rPr>
        <w:t>=210,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8</w:t>
      </w:r>
      <w:r w:rsidR="00E6618A">
        <w:rPr>
          <w:rFonts w:ascii="宋体" w:eastAsia="宋体" w:hAnsi="宋体" w:cs="宋体" w:hint="eastAsia"/>
          <w:b/>
          <w:bCs/>
        </w:rPr>
        <w:t>=200(</w:t>
      </w:r>
      <w:r w:rsidRPr="0062368C">
        <w:rPr>
          <w:rFonts w:ascii="宋体" w:eastAsia="宋体" w:hAnsi="宋体" w:cs="宋体" w:hint="eastAsia"/>
          <w:b/>
          <w:bCs/>
        </w:rPr>
        <w:t xml:space="preserve">单位：辆）。  </w:t>
      </w:r>
    </w:p>
    <w:p w14:paraId="3E3FD32D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 xml:space="preserve">根据公式： </w:t>
      </w:r>
    </w:p>
    <w:p w14:paraId="319541F6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/>
          <w:b/>
          <w:bCs/>
        </w:rPr>
        <w:object w:dxaOrig="6920" w:dyaOrig="320" w14:anchorId="31A394C1">
          <v:shape id="Picture_x0020_13" o:spid="_x0000_i1027" type="#_x0000_t75" style="width:346pt;height:16pt;mso-wrap-style:square;mso-position-horizontal-relative:page;mso-position-vertical-relative:page" o:ole="">
            <v:imagedata r:id="rId12" o:title=""/>
          </v:shape>
          <o:OLEObject Type="Embed" ProgID="Equation.3" ShapeID="Picture_x0020_13" DrawAspect="Content" ObjectID="_1524329103" r:id="rId13"/>
        </w:object>
      </w:r>
    </w:p>
    <w:p w14:paraId="78A6E783" w14:textId="5A52CC95" w:rsid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则解得电动汽车日均车流量：</w:t>
      </w:r>
    </w:p>
    <w:p w14:paraId="5CF46362" w14:textId="7BAB8FB5" w:rsidR="007E7070" w:rsidRPr="0062368C" w:rsidRDefault="00AB1BEE" w:rsidP="00E4556C">
      <w:pPr>
        <w:spacing w:before="1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F＝2％＊0.5＊（</w:t>
      </w:r>
      <w:r w:rsidR="007B1DCC">
        <w:rPr>
          <w:rFonts w:ascii="宋体" w:eastAsia="宋体" w:hAnsi="宋体" w:cs="宋体"/>
          <w:b/>
          <w:bCs/>
        </w:rPr>
        <w:t>202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198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212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193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230</w:t>
      </w:r>
      <w:r>
        <w:rPr>
          <w:rFonts w:ascii="宋体" w:eastAsia="宋体" w:hAnsi="宋体" w:cs="宋体" w:hint="eastAsia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178</w:t>
      </w:r>
      <w:r>
        <w:rPr>
          <w:rFonts w:ascii="宋体" w:eastAsia="宋体" w:hAnsi="宋体" w:cs="宋体" w:hint="eastAsia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210</w:t>
      </w:r>
      <w:r>
        <w:rPr>
          <w:rFonts w:ascii="宋体" w:eastAsia="宋体" w:hAnsi="宋体" w:cs="宋体" w:hint="eastAsia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200</w:t>
      </w:r>
      <w:r>
        <w:rPr>
          <w:rFonts w:ascii="宋体" w:eastAsia="宋体" w:hAnsi="宋体" w:cs="宋体"/>
          <w:b/>
          <w:bCs/>
        </w:rPr>
        <w:t>）＊24</w:t>
      </w:r>
      <w:r w:rsidR="007B1DCC">
        <w:rPr>
          <w:rFonts w:ascii="宋体" w:eastAsia="宋体" w:hAnsi="宋体" w:cs="宋体"/>
          <w:b/>
          <w:bCs/>
        </w:rPr>
        <w:t>=</w:t>
      </w:r>
      <w:r w:rsidR="00871B78">
        <w:rPr>
          <w:rFonts w:ascii="宋体" w:eastAsia="宋体" w:hAnsi="宋体" w:cs="宋体"/>
          <w:b/>
          <w:bCs/>
        </w:rPr>
        <w:t>389.52</w:t>
      </w:r>
      <w:r w:rsidR="00253F50">
        <w:rPr>
          <w:rFonts w:ascii="宋体" w:eastAsia="宋体" w:hAnsi="宋体" w:cs="宋体"/>
          <w:b/>
          <w:bCs/>
        </w:rPr>
        <w:t>（辆/天)</w:t>
      </w:r>
    </w:p>
    <w:p w14:paraId="360C8F0A" w14:textId="46111263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注：</w:t>
      </w:r>
      <w:r w:rsidR="007E7070">
        <w:rPr>
          <w:rFonts w:ascii="宋体" w:eastAsia="宋体" w:hAnsi="宋体" w:cs="宋体"/>
          <w:b/>
          <w:bCs/>
        </w:rPr>
        <w:t>假设</w:t>
      </w:r>
      <w:r w:rsidRPr="0062368C">
        <w:rPr>
          <w:rFonts w:ascii="宋体" w:eastAsia="宋体" w:hAnsi="宋体" w:cs="宋体" w:hint="eastAsia"/>
          <w:b/>
          <w:bCs/>
        </w:rPr>
        <w:t>电动汽车占有率为</w:t>
      </w:r>
      <w:r w:rsidR="007E7070">
        <w:rPr>
          <w:rFonts w:ascii="宋体" w:eastAsia="宋体" w:hAnsi="宋体" w:cs="宋体"/>
          <w:b/>
          <w:bCs/>
        </w:rPr>
        <w:t>2%</w:t>
      </w:r>
      <w:r w:rsidRPr="0062368C">
        <w:rPr>
          <w:rFonts w:ascii="宋体" w:eastAsia="宋体" w:hAnsi="宋体" w:cs="宋体" w:hint="eastAsia"/>
          <w:b/>
          <w:bCs/>
        </w:rPr>
        <w:t xml:space="preserve">。 </w:t>
      </w:r>
    </w:p>
    <w:p w14:paraId="1AD8559E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2．求充电概率</w:t>
      </w:r>
      <w:r w:rsidRPr="0062368C">
        <w:rPr>
          <w:rFonts w:ascii="宋体" w:eastAsia="宋体" w:hAnsi="宋体" w:cs="宋体"/>
          <w:b/>
          <w:bCs/>
        </w:rPr>
        <w:object w:dxaOrig="240" w:dyaOrig="260" w14:anchorId="5784CC00">
          <v:shape id="Picture_x0020_17" o:spid="_x0000_i1028" type="#_x0000_t75" style="width:12pt;height:13.35pt;mso-wrap-style:square;mso-position-horizontal-relative:page;mso-position-vertical-relative:page" o:ole="">
            <v:imagedata r:id="rId14" o:title=""/>
          </v:shape>
          <o:OLEObject Type="Embed" ProgID="Equation.3" ShapeID="Picture_x0020_17" DrawAspect="Content" ObjectID="_1524329104" r:id="rId15"/>
        </w:object>
      </w:r>
    </w:p>
    <w:p w14:paraId="78593FD9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已知</w:t>
      </w:r>
      <w:r w:rsidRPr="0062368C">
        <w:rPr>
          <w:rFonts w:ascii="宋体" w:eastAsia="宋体" w:hAnsi="宋体" w:cs="宋体"/>
          <w:b/>
          <w:bCs/>
        </w:rPr>
        <w:object w:dxaOrig="5055" w:dyaOrig="340" w14:anchorId="1C93026E">
          <v:shape id="Picture_x0020_18" o:spid="_x0000_i1029" type="#_x0000_t75" style="width:253.35pt;height:17.35pt;mso-wrap-style:square;mso-position-horizontal-relative:page;mso-position-vertical-relative:page" o:ole="">
            <v:imagedata r:id="rId16" o:title=""/>
          </v:shape>
          <o:OLEObject Type="Embed" ProgID="Equation.3" ShapeID="Picture_x0020_18" DrawAspect="Content" ObjectID="_1524329105" r:id="rId17"/>
        </w:object>
      </w:r>
    </w:p>
    <w:p w14:paraId="1E3E7AC7" w14:textId="081230CD" w:rsidR="0062368C" w:rsidRPr="0062368C" w:rsidRDefault="00353ABE" w:rsidP="00E4556C">
      <w:pPr>
        <w:spacing w:before="1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假设</w:t>
      </w:r>
      <w:r w:rsidR="0062368C" w:rsidRPr="0062368C">
        <w:rPr>
          <w:rFonts w:ascii="宋体" w:eastAsia="宋体" w:hAnsi="宋体" w:cs="宋体" w:hint="eastAsia"/>
          <w:b/>
          <w:bCs/>
        </w:rPr>
        <w:t>日均充电次数</w:t>
      </w:r>
      <w:r w:rsidR="00D94121">
        <w:rPr>
          <w:rFonts w:ascii="宋体" w:eastAsia="宋体" w:hAnsi="宋体" w:cs="宋体"/>
          <w:b/>
          <w:bCs/>
        </w:rPr>
        <w:t>为</w:t>
      </w:r>
      <w:r w:rsidR="00085A77">
        <w:rPr>
          <w:rFonts w:ascii="宋体" w:eastAsia="宋体" w:hAnsi="宋体" w:cs="宋体"/>
          <w:b/>
          <w:bCs/>
        </w:rPr>
        <w:t>0.5</w:t>
      </w:r>
      <w:r w:rsidR="0062368C" w:rsidRPr="0062368C">
        <w:rPr>
          <w:rFonts w:ascii="宋体" w:eastAsia="宋体" w:hAnsi="宋体" w:cs="宋体" w:hint="eastAsia"/>
          <w:b/>
          <w:bCs/>
        </w:rPr>
        <w:t>次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 w:hint="eastAsia"/>
          <w:b/>
          <w:bCs/>
        </w:rPr>
        <w:t>每次</w:t>
      </w:r>
      <w:r>
        <w:rPr>
          <w:rFonts w:ascii="宋体" w:eastAsia="宋体" w:hAnsi="宋体" w:cs="宋体"/>
          <w:b/>
          <w:bCs/>
        </w:rPr>
        <w:t>充电时间为</w:t>
      </w:r>
      <w:r w:rsidR="00085A77">
        <w:rPr>
          <w:rFonts w:ascii="宋体" w:eastAsia="宋体" w:hAnsi="宋体" w:cs="宋体"/>
          <w:b/>
          <w:bCs/>
        </w:rPr>
        <w:t>6</w:t>
      </w:r>
      <w:r>
        <w:rPr>
          <w:rFonts w:ascii="宋体" w:eastAsia="宋体" w:hAnsi="宋体" w:cs="宋体" w:hint="eastAsia"/>
          <w:b/>
          <w:bCs/>
        </w:rPr>
        <w:t>小时</w:t>
      </w:r>
    </w:p>
    <w:p w14:paraId="5DF8EF5F" w14:textId="721F8D85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则解得充电概率：</w:t>
      </w:r>
      <w:r w:rsidR="00353ABE">
        <w:rPr>
          <w:rFonts w:ascii="宋体" w:eastAsia="宋体" w:hAnsi="宋体" w:cs="宋体"/>
          <w:b/>
          <w:bCs/>
        </w:rPr>
        <w:t>p＝</w:t>
      </w:r>
      <w:r w:rsidR="00085A77">
        <w:rPr>
          <w:rFonts w:ascii="宋体" w:eastAsia="宋体" w:hAnsi="宋体" w:cs="宋体"/>
          <w:b/>
          <w:bCs/>
        </w:rPr>
        <w:t>0.5</w:t>
      </w:r>
      <w:r w:rsidR="00353ABE">
        <w:rPr>
          <w:rFonts w:ascii="宋体" w:eastAsia="宋体" w:hAnsi="宋体" w:cs="宋体"/>
          <w:b/>
          <w:bCs/>
        </w:rPr>
        <w:t>*</w:t>
      </w:r>
      <w:r w:rsidR="00085A77">
        <w:rPr>
          <w:rFonts w:ascii="宋体" w:eastAsia="宋体" w:hAnsi="宋体" w:cs="宋体"/>
          <w:b/>
          <w:bCs/>
        </w:rPr>
        <w:t>6</w:t>
      </w:r>
      <w:r w:rsidR="00353ABE">
        <w:rPr>
          <w:rFonts w:ascii="宋体" w:eastAsia="宋体" w:hAnsi="宋体" w:cs="宋体"/>
          <w:b/>
          <w:bCs/>
        </w:rPr>
        <w:t>/24=</w:t>
      </w:r>
      <w:r w:rsidR="00085A77">
        <w:rPr>
          <w:rFonts w:ascii="宋体" w:eastAsia="宋体" w:hAnsi="宋体" w:cs="宋体"/>
          <w:b/>
          <w:bCs/>
        </w:rPr>
        <w:t>0.125</w:t>
      </w:r>
      <w:r w:rsidR="00353ABE" w:rsidRPr="0062368C">
        <w:rPr>
          <w:rFonts w:ascii="宋体" w:eastAsia="宋体" w:hAnsi="宋体" w:cs="宋体"/>
          <w:b/>
          <w:bCs/>
        </w:rPr>
        <w:t xml:space="preserve"> </w:t>
      </w:r>
    </w:p>
    <w:p w14:paraId="3203E980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注：由于人们外出充电时间大多在</w:t>
      </w:r>
      <w:r w:rsidRPr="0062368C">
        <w:rPr>
          <w:rFonts w:ascii="宋体" w:eastAsia="宋体" w:hAnsi="宋体" w:cs="宋体"/>
          <w:b/>
          <w:bCs/>
        </w:rPr>
        <w:object w:dxaOrig="1560" w:dyaOrig="320" w14:anchorId="598AD1BE">
          <v:shape id="Picture_x0020_31" o:spid="_x0000_i1030" type="#_x0000_t75" style="width:78pt;height:16pt;mso-wrap-style:square;mso-position-horizontal-relative:page;mso-position-vertical-relative:page" o:ole="">
            <v:imagedata r:id="rId18" o:title=""/>
          </v:shape>
          <o:OLEObject Type="Embed" ProgID="Equation.3" ShapeID="Picture_x0020_31" DrawAspect="Content" ObjectID="_1524329106" r:id="rId19"/>
        </w:object>
      </w:r>
      <w:r w:rsidRPr="0062368C">
        <w:rPr>
          <w:rFonts w:ascii="宋体" w:eastAsia="宋体" w:hAnsi="宋体" w:cs="宋体" w:hint="eastAsia"/>
          <w:b/>
          <w:bCs/>
        </w:rPr>
        <w:t>之间，故概率只计算此</w:t>
      </w:r>
      <w:r w:rsidRPr="0062368C">
        <w:rPr>
          <w:rFonts w:ascii="宋体" w:eastAsia="宋体" w:hAnsi="宋体" w:cs="宋体"/>
          <w:b/>
          <w:bCs/>
        </w:rPr>
        <w:object w:dxaOrig="300" w:dyaOrig="280" w14:anchorId="3D9D5D4F">
          <v:shape id="Picture_x0020_32" o:spid="_x0000_i1031" type="#_x0000_t75" style="width:15.35pt;height:14pt;mso-wrap-style:square;mso-position-horizontal-relative:page;mso-position-vertical-relative:page" o:ole="">
            <v:imagedata r:id="rId20" o:title=""/>
          </v:shape>
          <o:OLEObject Type="Embed" ProgID="Equation.3" ShapeID="Picture_x0020_32" DrawAspect="Content" ObjectID="_1524329107" r:id="rId21"/>
        </w:object>
      </w:r>
      <w:r w:rsidRPr="0062368C">
        <w:rPr>
          <w:rFonts w:ascii="宋体" w:eastAsia="宋体" w:hAnsi="宋体" w:cs="宋体" w:hint="eastAsia"/>
          <w:b/>
          <w:bCs/>
        </w:rPr>
        <w:t>小时内。</w:t>
      </w:r>
    </w:p>
    <w:p w14:paraId="36E10A52" w14:textId="38D002E9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3．求应建设充电桩数量</w:t>
      </w:r>
      <w:r w:rsidR="00085A77">
        <w:rPr>
          <w:rFonts w:ascii="宋体" w:eastAsia="宋体" w:hAnsi="宋体" w:cs="宋体"/>
          <w:b/>
          <w:bCs/>
        </w:rPr>
        <w:t>Z＝</w:t>
      </w:r>
      <w:r w:rsidR="00085A77">
        <w:rPr>
          <w:rFonts w:ascii="宋体" w:eastAsia="宋体" w:hAnsi="宋体" w:cs="宋体" w:hint="eastAsia"/>
          <w:b/>
          <w:bCs/>
        </w:rPr>
        <w:t>L</w:t>
      </w:r>
      <w:r w:rsidR="00085A77">
        <w:rPr>
          <w:rFonts w:ascii="宋体" w:eastAsia="宋体" w:hAnsi="宋体" w:cs="宋体"/>
          <w:b/>
          <w:bCs/>
        </w:rPr>
        <w:t>＊</w:t>
      </w:r>
      <w:r w:rsidR="00085A77">
        <w:rPr>
          <w:rFonts w:ascii="宋体" w:eastAsia="宋体" w:hAnsi="宋体" w:cs="宋体" w:hint="eastAsia"/>
          <w:b/>
          <w:bCs/>
        </w:rPr>
        <w:t>P</w:t>
      </w:r>
      <w:r w:rsidR="00085A77">
        <w:rPr>
          <w:rFonts w:ascii="宋体" w:eastAsia="宋体" w:hAnsi="宋体" w:cs="宋体"/>
          <w:b/>
          <w:bCs/>
        </w:rPr>
        <w:t>／16=</w:t>
      </w:r>
      <w:r w:rsidR="00871B78">
        <w:rPr>
          <w:rFonts w:ascii="宋体" w:eastAsia="宋体" w:hAnsi="宋体" w:cs="宋体"/>
          <w:b/>
          <w:bCs/>
        </w:rPr>
        <w:t>389.52</w:t>
      </w:r>
      <w:r w:rsidR="00085A77">
        <w:rPr>
          <w:rFonts w:ascii="宋体" w:eastAsia="宋体" w:hAnsi="宋体" w:cs="宋体"/>
          <w:b/>
          <w:bCs/>
        </w:rPr>
        <w:t>*0.125/16=</w:t>
      </w:r>
      <w:r w:rsidR="00A3777D">
        <w:rPr>
          <w:rFonts w:ascii="宋体" w:eastAsia="宋体" w:hAnsi="宋体" w:cs="宋体"/>
          <w:b/>
          <w:bCs/>
        </w:rPr>
        <w:t>3.043</w:t>
      </w:r>
    </w:p>
    <w:p w14:paraId="7255BAC3" w14:textId="5DBDDE7D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取</w:t>
      </w:r>
      <w:r w:rsidR="00A3777D">
        <w:rPr>
          <w:rFonts w:ascii="宋体" w:eastAsia="宋体" w:hAnsi="宋体" w:cs="宋体"/>
          <w:b/>
          <w:bCs/>
        </w:rPr>
        <w:t>Z=3</w:t>
      </w:r>
      <w:r w:rsidRPr="0062368C">
        <w:rPr>
          <w:rFonts w:ascii="宋体" w:eastAsia="宋体" w:hAnsi="宋体" w:cs="宋体" w:hint="eastAsia"/>
          <w:b/>
          <w:bCs/>
        </w:rPr>
        <w:t>，即最少建造</w:t>
      </w:r>
      <w:r w:rsidR="00A3777D">
        <w:rPr>
          <w:rFonts w:ascii="宋体" w:eastAsia="宋体" w:hAnsi="宋体" w:cs="宋体"/>
          <w:b/>
          <w:bCs/>
        </w:rPr>
        <w:t>3</w:t>
      </w:r>
      <w:r w:rsidRPr="0062368C">
        <w:rPr>
          <w:rFonts w:ascii="宋体" w:eastAsia="宋体" w:hAnsi="宋体" w:cs="宋体" w:hint="eastAsia"/>
          <w:b/>
          <w:bCs/>
        </w:rPr>
        <w:t>个充电桩。</w:t>
      </w:r>
    </w:p>
    <w:p w14:paraId="2782FD98" w14:textId="77777777" w:rsidR="00342694" w:rsidRDefault="00342694" w:rsidP="008B61FE">
      <w:pPr>
        <w:spacing w:line="360" w:lineRule="auto"/>
        <w:ind w:firstLine="360"/>
        <w:rPr>
          <w:rFonts w:ascii="宋体" w:hAnsi="宋体"/>
        </w:rPr>
      </w:pPr>
    </w:p>
    <w:p w14:paraId="67478868" w14:textId="03FE39CF" w:rsidR="00342694" w:rsidRPr="00AB2D29" w:rsidRDefault="00AB2D29" w:rsidP="008B61FE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/>
          <w:b/>
          <w:bCs/>
        </w:rPr>
        <w:t>0-1</w:t>
      </w:r>
      <w:r w:rsidRPr="00AB2D29">
        <w:rPr>
          <w:rFonts w:ascii="宋体" w:eastAsia="宋体" w:hAnsi="宋体" w:cs="宋体" w:hint="eastAsia"/>
          <w:b/>
          <w:bCs/>
        </w:rPr>
        <w:t>整数</w:t>
      </w:r>
      <w:r w:rsidRPr="00AB2D29">
        <w:rPr>
          <w:rFonts w:ascii="宋体" w:eastAsia="宋体" w:hAnsi="宋体" w:cs="宋体"/>
          <w:b/>
          <w:bCs/>
        </w:rPr>
        <w:t>规划</w:t>
      </w:r>
      <w:r w:rsidR="00342694" w:rsidRPr="00AB2D29">
        <w:rPr>
          <w:rFonts w:ascii="宋体" w:eastAsia="宋体" w:hAnsi="宋体" w:cs="宋体" w:hint="eastAsia"/>
          <w:b/>
          <w:bCs/>
        </w:rPr>
        <w:t>模型</w:t>
      </w:r>
      <w:r w:rsidRPr="00AB2D29">
        <w:rPr>
          <w:rFonts w:ascii="宋体" w:eastAsia="宋体" w:hAnsi="宋体" w:cs="宋体"/>
          <w:b/>
          <w:bCs/>
        </w:rPr>
        <w:t>如下</w:t>
      </w:r>
      <w:r w:rsidR="00342694" w:rsidRPr="00AB2D29">
        <w:rPr>
          <w:rFonts w:ascii="宋体" w:eastAsia="宋体" w:hAnsi="宋体" w:cs="宋体" w:hint="eastAsia"/>
          <w:b/>
          <w:bCs/>
        </w:rPr>
        <w:t>：</w:t>
      </w:r>
    </w:p>
    <w:p w14:paraId="3E48F5F7" w14:textId="77777777" w:rsidR="00342694" w:rsidRPr="00AB2D29" w:rsidRDefault="00342694" w:rsidP="008B61FE">
      <w:pPr>
        <w:spacing w:line="360" w:lineRule="auto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 w:hint="eastAsia"/>
          <w:b/>
          <w:bCs/>
        </w:rPr>
        <w:t>符号说明：</w:t>
      </w:r>
    </w:p>
    <w:p w14:paraId="1010EC0F" w14:textId="77777777" w:rsidR="00342694" w:rsidRPr="00AB2D29" w:rsidRDefault="00342694" w:rsidP="008B61FE">
      <w:pPr>
        <w:spacing w:line="360" w:lineRule="auto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360" w:dyaOrig="480" w14:anchorId="46C44A1E">
          <v:shape id="Picture_x0020_36" o:spid="_x0000_i1032" type="#_x0000_t75" style="width:18pt;height:24pt;mso-wrap-style:square;mso-position-horizontal-relative:page;mso-position-vertical-relative:page" o:ole="">
            <v:imagedata r:id="rId22" o:title=""/>
          </v:shape>
          <o:OLEObject Type="Embed" ProgID="Equation.3" ShapeID="Picture_x0020_36" DrawAspect="Content" ObjectID="_1524329108" r:id="rId23"/>
        </w:object>
      </w:r>
      <w:r w:rsidRPr="00AB2D29">
        <w:rPr>
          <w:rFonts w:ascii="宋体" w:eastAsia="宋体" w:hAnsi="宋体" w:cs="宋体" w:hint="eastAsia"/>
          <w:b/>
          <w:bCs/>
        </w:rPr>
        <w:t>：表示</w:t>
      </w:r>
      <w:r w:rsidRPr="00AB2D29">
        <w:rPr>
          <w:rFonts w:ascii="宋体" w:eastAsia="宋体" w:hAnsi="宋体" w:cs="宋体"/>
          <w:b/>
          <w:bCs/>
        </w:rPr>
        <w:object w:dxaOrig="160" w:dyaOrig="280" w14:anchorId="735C478C">
          <v:shape id="Picture_x0020_37" o:spid="_x0000_i1033" type="#_x0000_t75" style="width:8pt;height:14pt;mso-wrap-style:square;mso-position-horizontal-relative:page;mso-position-vertical-relative:page" o:ole="">
            <v:imagedata r:id="rId24" o:title=""/>
          </v:shape>
          <o:OLEObject Type="Embed" ProgID="Equation.3" ShapeID="Picture_x0020_37" DrawAspect="Content" ObjectID="_1524329109" r:id="rId25"/>
        </w:object>
      </w:r>
      <w:r w:rsidRPr="00AB2D29">
        <w:rPr>
          <w:rFonts w:ascii="宋体" w:eastAsia="宋体" w:hAnsi="宋体" w:cs="宋体" w:hint="eastAsia"/>
          <w:b/>
          <w:bCs/>
        </w:rPr>
        <w:t>点到</w:t>
      </w:r>
      <w:r w:rsidRPr="00AB2D29">
        <w:rPr>
          <w:rFonts w:ascii="宋体" w:eastAsia="宋体" w:hAnsi="宋体" w:cs="宋体"/>
          <w:b/>
          <w:bCs/>
        </w:rPr>
        <w:object w:dxaOrig="220" w:dyaOrig="340" w14:anchorId="3631C038">
          <v:shape id="Picture_x0020_38" o:spid="_x0000_i1034" type="#_x0000_t75" style="width:11.35pt;height:17.35pt;mso-wrap-style:square;mso-position-horizontal-relative:page;mso-position-vertical-relative:page" o:ole="">
            <v:imagedata r:id="rId26" o:title=""/>
          </v:shape>
          <o:OLEObject Type="Embed" ProgID="Equation.3" ShapeID="Picture_x0020_38" DrawAspect="Content" ObjectID="_1524329110" r:id="rId27"/>
        </w:object>
      </w:r>
      <w:r w:rsidRPr="00AB2D29">
        <w:rPr>
          <w:rFonts w:ascii="宋体" w:eastAsia="宋体" w:hAnsi="宋体" w:cs="宋体" w:hint="eastAsia"/>
          <w:b/>
          <w:bCs/>
        </w:rPr>
        <w:t>点的距离。</w:t>
      </w:r>
    </w:p>
    <w:p w14:paraId="743CC16E" w14:textId="77777777" w:rsidR="00342694" w:rsidRPr="00AB2D29" w:rsidRDefault="00342694" w:rsidP="008B61FE">
      <w:pPr>
        <w:spacing w:line="360" w:lineRule="auto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360" w:dyaOrig="420" w14:anchorId="2DA7EFA6">
          <v:shape id="Picture_x0020_39" o:spid="_x0000_i1035" type="#_x0000_t75" style="width:18pt;height:21.35pt;mso-wrap-style:square;mso-position-horizontal-relative:page;mso-position-vertical-relative:page" o:ole="">
            <v:imagedata r:id="rId28" o:title=""/>
          </v:shape>
          <o:OLEObject Type="Embed" ProgID="Equation.3" ShapeID="Picture_x0020_39" DrawAspect="Content" ObjectID="_1524329111" r:id="rId29"/>
        </w:object>
      </w:r>
      <w:r w:rsidRPr="00AB2D29">
        <w:rPr>
          <w:rFonts w:ascii="宋体" w:eastAsia="宋体" w:hAnsi="宋体" w:cs="宋体" w:hint="eastAsia"/>
          <w:b/>
          <w:bCs/>
        </w:rPr>
        <w:t>：</w:t>
      </w:r>
      <w:r w:rsidRPr="00AB2D29">
        <w:rPr>
          <w:rFonts w:ascii="宋体" w:eastAsia="宋体" w:hAnsi="宋体" w:cs="宋体"/>
          <w:b/>
          <w:bCs/>
        </w:rPr>
        <w:object w:dxaOrig="220" w:dyaOrig="340" w14:anchorId="1EA17BD6">
          <v:shape id="Picture_x0020_40" o:spid="_x0000_i1036" type="#_x0000_t75" style="width:11.35pt;height:17.35pt;mso-wrap-style:square;mso-position-horizontal-relative:page;mso-position-vertical-relative:page" o:ole="">
            <v:imagedata r:id="rId30" o:title=""/>
          </v:shape>
          <o:OLEObject Type="Embed" ProgID="Equation.3" ShapeID="Picture_x0020_40" DrawAspect="Content" ObjectID="_1524329112" r:id="rId31"/>
        </w:object>
      </w:r>
      <w:r w:rsidRPr="00AB2D29">
        <w:rPr>
          <w:rFonts w:ascii="宋体" w:eastAsia="宋体" w:hAnsi="宋体" w:cs="宋体" w:hint="eastAsia"/>
          <w:b/>
          <w:bCs/>
        </w:rPr>
        <w:t>点所属类型的权重。</w:t>
      </w:r>
    </w:p>
    <w:p w14:paraId="59D58BD3" w14:textId="77777777" w:rsidR="00342694" w:rsidRPr="00AB2D29" w:rsidRDefault="00342694" w:rsidP="008B61FE">
      <w:pPr>
        <w:spacing w:line="360" w:lineRule="auto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340" w:dyaOrig="440" w14:anchorId="341893FD">
          <v:shape id="Picture_x0020_41" o:spid="_x0000_i1037" type="#_x0000_t75" style="width:17.35pt;height:22pt;mso-wrap-style:square;mso-position-horizontal-relative:page;mso-position-vertical-relative:page" o:ole="">
            <v:imagedata r:id="rId32" o:title=""/>
          </v:shape>
          <o:OLEObject Type="Embed" ProgID="Equation.3" ShapeID="Picture_x0020_41" DrawAspect="Content" ObjectID="_1524329113" r:id="rId33"/>
        </w:object>
      </w:r>
      <w:r w:rsidRPr="00AB2D29">
        <w:rPr>
          <w:rFonts w:ascii="宋体" w:eastAsia="宋体" w:hAnsi="宋体" w:cs="宋体" w:hint="eastAsia"/>
          <w:b/>
          <w:bCs/>
        </w:rPr>
        <w:t>：</w:t>
      </w:r>
      <w:r w:rsidRPr="00AB2D29">
        <w:rPr>
          <w:rFonts w:ascii="宋体" w:eastAsia="宋体" w:hAnsi="宋体" w:cs="宋体"/>
          <w:b/>
          <w:bCs/>
        </w:rPr>
        <w:object w:dxaOrig="160" w:dyaOrig="280" w14:anchorId="2DF2232F">
          <v:shape id="Picture_x0020_42" o:spid="_x0000_i1038" type="#_x0000_t75" style="width:8pt;height:14pt;mso-wrap-style:square;mso-position-horizontal-relative:page;mso-position-vertical-relative:page" o:ole="">
            <v:imagedata r:id="rId34" o:title=""/>
          </v:shape>
          <o:OLEObject Type="Embed" ProgID="Equation.3" ShapeID="Picture_x0020_42" DrawAspect="Content" ObjectID="_1524329114" r:id="rId35"/>
        </w:object>
      </w:r>
      <w:r w:rsidRPr="00AB2D29">
        <w:rPr>
          <w:rFonts w:ascii="宋体" w:eastAsia="宋体" w:hAnsi="宋体" w:cs="宋体" w:hint="eastAsia"/>
          <w:b/>
          <w:bCs/>
        </w:rPr>
        <w:t xml:space="preserve">点的综合评价指标。  </w:t>
      </w:r>
    </w:p>
    <w:p w14:paraId="70620906" w14:textId="449D6544" w:rsidR="00342694" w:rsidRPr="00AB2D29" w:rsidRDefault="00342694" w:rsidP="008B61FE">
      <w:pPr>
        <w:spacing w:line="360" w:lineRule="auto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 w:hint="eastAsia"/>
          <w:b/>
          <w:bCs/>
        </w:rPr>
        <w:t>由</w:t>
      </w:r>
      <w:proofErr w:type="spellStart"/>
      <w:r w:rsidR="00DA289C" w:rsidRPr="00AB2D29">
        <w:rPr>
          <w:rFonts w:ascii="宋体" w:eastAsia="宋体" w:hAnsi="宋体" w:cs="宋体"/>
          <w:b/>
          <w:bCs/>
          <w:lang w:eastAsia="en-US"/>
        </w:rPr>
        <w:t>某市</w:t>
      </w:r>
      <w:proofErr w:type="spellEnd"/>
      <w:r w:rsidRPr="00AB2D29">
        <w:rPr>
          <w:rFonts w:ascii="宋体" w:eastAsia="宋体" w:hAnsi="宋体" w:cs="宋体" w:hint="eastAsia"/>
          <w:b/>
          <w:bCs/>
        </w:rPr>
        <w:t>地图易得其超市、娱乐场所</w:t>
      </w:r>
      <w:r w:rsidR="00427AA5">
        <w:rPr>
          <w:rFonts w:ascii="宋体" w:eastAsia="宋体" w:hAnsi="宋体" w:cs="宋体"/>
          <w:b/>
          <w:bCs/>
        </w:rPr>
        <w:t>、4</w:t>
      </w:r>
      <w:r w:rsidR="00427AA5">
        <w:rPr>
          <w:rFonts w:ascii="宋体" w:eastAsia="宋体" w:hAnsi="宋体" w:cs="宋体" w:hint="eastAsia"/>
          <w:b/>
          <w:bCs/>
        </w:rPr>
        <w:t>S</w:t>
      </w:r>
      <w:r w:rsidR="00427AA5">
        <w:rPr>
          <w:rFonts w:ascii="宋体" w:eastAsia="宋体" w:hAnsi="宋体" w:cs="宋体"/>
          <w:b/>
          <w:bCs/>
        </w:rPr>
        <w:t>店、</w:t>
      </w:r>
      <w:r w:rsidR="00427AA5">
        <w:rPr>
          <w:rFonts w:ascii="宋体" w:eastAsia="宋体" w:hAnsi="宋体" w:cs="宋体" w:hint="eastAsia"/>
          <w:b/>
          <w:bCs/>
        </w:rPr>
        <w:t>停车场</w:t>
      </w:r>
      <w:r w:rsidR="00001164">
        <w:rPr>
          <w:rFonts w:ascii="宋体" w:eastAsia="宋体" w:hAnsi="宋体" w:cs="宋体" w:hint="eastAsia"/>
          <w:b/>
          <w:bCs/>
        </w:rPr>
        <w:t>等的分布，根据这些场所两两间的距离</w:t>
      </w:r>
      <w:r w:rsidRPr="00AB2D29">
        <w:rPr>
          <w:rFonts w:ascii="宋体" w:eastAsia="宋体" w:hAnsi="宋体" w:cs="宋体" w:hint="eastAsia"/>
          <w:b/>
          <w:bCs/>
        </w:rPr>
        <w:t>进行</w:t>
      </w:r>
      <w:r w:rsidRPr="00AB2D29">
        <w:rPr>
          <w:rFonts w:ascii="宋体" w:eastAsia="宋体" w:hAnsi="宋体" w:cs="宋体"/>
          <w:b/>
          <w:bCs/>
        </w:rPr>
        <w:t>0-1</w:t>
      </w:r>
      <w:r w:rsidRPr="00AB2D29">
        <w:rPr>
          <w:rFonts w:ascii="宋体" w:eastAsia="宋体" w:hAnsi="宋体" w:cs="宋体" w:hint="eastAsia"/>
          <w:b/>
          <w:bCs/>
        </w:rPr>
        <w:t>覆盖。</w:t>
      </w:r>
    </w:p>
    <w:p w14:paraId="7C01102E" w14:textId="77777777" w:rsidR="00342694" w:rsidRPr="00AB2D29" w:rsidRDefault="00342694" w:rsidP="008B61FE">
      <w:pPr>
        <w:spacing w:line="360" w:lineRule="auto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 w:hint="eastAsia"/>
          <w:b/>
          <w:bCs/>
        </w:rPr>
        <w:t>设</w:t>
      </w:r>
      <w:r w:rsidRPr="00AB2D29">
        <w:rPr>
          <w:rFonts w:ascii="宋体" w:eastAsia="宋体" w:hAnsi="宋体" w:cs="宋体"/>
          <w:b/>
          <w:bCs/>
        </w:rPr>
        <w:object w:dxaOrig="2700" w:dyaOrig="1040" w14:anchorId="3D3C867C">
          <v:shape id="Picture_x0020_43" o:spid="_x0000_i1039" type="#_x0000_t75" style="width:135.35pt;height:52pt;mso-wrap-style:square;mso-position-horizontal-relative:page;mso-position-vertical-relative:page" o:ole="">
            <v:imagedata r:id="rId36" o:title=""/>
          </v:shape>
          <o:OLEObject Type="Embed" ProgID="Equation.3" ShapeID="Picture_x0020_43" DrawAspect="Content" ObjectID="_1524329115" r:id="rId37"/>
        </w:object>
      </w:r>
      <w:r w:rsidRPr="00AB2D29">
        <w:rPr>
          <w:rFonts w:ascii="宋体" w:eastAsia="宋体" w:hAnsi="宋体" w:cs="宋体" w:hint="eastAsia"/>
          <w:b/>
          <w:bCs/>
        </w:rPr>
        <w:t xml:space="preserve"> ，列写</w:t>
      </w:r>
      <w:r w:rsidRPr="00AB2D29">
        <w:rPr>
          <w:rFonts w:ascii="宋体" w:eastAsia="宋体" w:hAnsi="宋体" w:cs="宋体"/>
          <w:b/>
          <w:bCs/>
        </w:rPr>
        <w:t>0-1</w:t>
      </w:r>
      <w:r w:rsidRPr="00AB2D29">
        <w:rPr>
          <w:rFonts w:ascii="宋体" w:eastAsia="宋体" w:hAnsi="宋体" w:cs="宋体" w:hint="eastAsia"/>
          <w:b/>
          <w:bCs/>
        </w:rPr>
        <w:t>覆盖模型如下：</w:t>
      </w:r>
    </w:p>
    <w:p w14:paraId="4FD6AF38" w14:textId="77777777" w:rsidR="00342694" w:rsidRPr="00AB2D29" w:rsidRDefault="00342694" w:rsidP="008B61FE">
      <w:pPr>
        <w:spacing w:line="360" w:lineRule="auto"/>
        <w:jc w:val="center"/>
        <w:rPr>
          <w:rFonts w:ascii="宋体" w:eastAsia="宋体" w:hAnsi="宋体" w:cs="宋体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1860" w:dyaOrig="840" w14:anchorId="560016AA">
          <v:shape id="Picture_x0020_44" o:spid="_x0000_i1040" type="#_x0000_t75" style="width:93.35pt;height:42pt;mso-wrap-style:square;mso-position-horizontal-relative:page;mso-position-vertical-relative:page" o:ole="">
            <v:imagedata r:id="rId38" o:title=""/>
          </v:shape>
          <o:OLEObject Type="Embed" ProgID="Equation.3" ShapeID="Picture_x0020_44" DrawAspect="Content" ObjectID="_1524329116" r:id="rId39"/>
        </w:object>
      </w:r>
    </w:p>
    <w:p w14:paraId="5705273C" w14:textId="30893E9D" w:rsidR="006829AB" w:rsidRPr="00AB2D29" w:rsidRDefault="004E4B26" w:rsidP="008B61FE">
      <w:pPr>
        <w:rPr>
          <w:rFonts w:ascii="宋体" w:eastAsia="宋体" w:hAnsi="宋体" w:cs="宋体"/>
          <w:b/>
          <w:bCs/>
          <w:lang w:eastAsia="en-US"/>
        </w:rPr>
      </w:pPr>
      <w:r>
        <w:rPr>
          <w:rFonts w:ascii="宋体" w:eastAsia="宋体" w:hAnsi="宋体" w:cs="宋体"/>
          <w:b/>
          <w:bCs/>
        </w:rPr>
        <w:t>基于该模型，</w:t>
      </w:r>
      <w:r>
        <w:rPr>
          <w:rFonts w:ascii="宋体" w:eastAsia="宋体" w:hAnsi="宋体" w:cs="宋体" w:hint="eastAsia"/>
          <w:b/>
          <w:bCs/>
        </w:rPr>
        <w:t>可得出</w:t>
      </w:r>
      <w:r>
        <w:rPr>
          <w:rFonts w:ascii="宋体" w:eastAsia="宋体" w:hAnsi="宋体" w:cs="宋体"/>
          <w:b/>
          <w:bCs/>
        </w:rPr>
        <w:t>某区域的充电桩部署的</w:t>
      </w:r>
      <w:r>
        <w:rPr>
          <w:rFonts w:ascii="宋体" w:eastAsia="宋体" w:hAnsi="宋体" w:cs="宋体" w:hint="eastAsia"/>
          <w:b/>
          <w:bCs/>
        </w:rPr>
        <w:t>综合</w:t>
      </w:r>
      <w:r>
        <w:rPr>
          <w:rFonts w:ascii="宋体" w:eastAsia="宋体" w:hAnsi="宋体" w:cs="宋体"/>
          <w:b/>
          <w:bCs/>
        </w:rPr>
        <w:t>评价指标。</w:t>
      </w:r>
    </w:p>
    <w:p w14:paraId="3D262398" w14:textId="77777777" w:rsidR="00EA4FC0" w:rsidRDefault="00EA4FC0" w:rsidP="008B61FE">
      <w:pPr>
        <w:rPr>
          <w:rFonts w:ascii="宋体" w:eastAsia="宋体" w:hAnsi="宋体" w:cs="宋体"/>
          <w:b/>
          <w:bCs/>
          <w:lang w:val="zh-TW" w:eastAsia="zh-TW"/>
        </w:rPr>
      </w:pPr>
    </w:p>
    <w:p w14:paraId="045BB82F" w14:textId="77777777" w:rsidR="002D2076" w:rsidRDefault="00DF0037" w:rsidP="008B61FE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4334E0F3" w14:textId="0E8ED75A" w:rsidR="00C17B02" w:rsidRDefault="00C17B02" w:rsidP="008B61FE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在测试区域的8</w:t>
      </w:r>
      <w:r w:rsidRPr="00891D4A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条道路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安装车流量检测器，</w:t>
      </w:r>
      <w:r w:rsidRPr="00891D4A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通过</w:t>
      </w:r>
      <w:r w:rsidR="000B59DF"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车流量采集器</w:t>
      </w:r>
      <w:r w:rsidR="00DF0037"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，</w:t>
      </w:r>
      <w:r w:rsidRPr="00891D4A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采集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该区域的流量数据；</w:t>
      </w:r>
    </w:p>
    <w:p w14:paraId="55F4698C" w14:textId="3B1BE5E0" w:rsidR="007C0365" w:rsidRPr="0098332C" w:rsidRDefault="00F821AF" w:rsidP="008B61FE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  <w:r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通过</w:t>
      </w:r>
      <w:r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数据分拣器，</w:t>
      </w:r>
      <w:r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过滤</w:t>
      </w:r>
      <w:r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脏数据，</w:t>
      </w:r>
      <w:r w:rsidR="008C6CFB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并结构化存储，</w:t>
      </w:r>
      <w:r w:rsidR="008C6CFB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车流量</w:t>
      </w:r>
      <w:r w:rsidR="008C6CFB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数据结构如下：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7C0365" w14:paraId="294CEFDF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2162C" w14:textId="77777777" w:rsidR="007C0365" w:rsidRDefault="007C0365" w:rsidP="008B61FE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9688E" w14:textId="77777777" w:rsidR="007C0365" w:rsidRDefault="007C0365" w:rsidP="008B61FE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7C0365" w14:paraId="5784E42A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0127" w14:textId="18D4B3E1" w:rsidR="007C0365" w:rsidRDefault="0073016A" w:rsidP="008B61FE">
            <w:proofErr w:type="spellStart"/>
            <w:r>
              <w:rPr>
                <w:rFonts w:hint="eastAsia"/>
              </w:rPr>
              <w:t>CarType</w:t>
            </w:r>
            <w:proofErr w:type="spellEnd"/>
            <w:r w:rsidR="007C0365">
              <w:t xml:space="preserve"> 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DF0D" w14:textId="27A3D17F" w:rsidR="007C0365" w:rsidRDefault="002C1DF3" w:rsidP="008B61FE">
            <w:r>
              <w:rPr>
                <w:rFonts w:hint="eastAsia"/>
              </w:rPr>
              <w:t>车辆</w:t>
            </w:r>
            <w:r>
              <w:t>类型</w:t>
            </w:r>
            <w:r w:rsidR="00F12FDD">
              <w:t>：</w:t>
            </w:r>
            <w:r w:rsidR="00AF0CC2">
              <w:t>1</w:t>
            </w:r>
            <w:r w:rsidR="00AF0CC2">
              <w:t>、</w:t>
            </w:r>
            <w:r>
              <w:t>小型汽车</w:t>
            </w:r>
            <w:r w:rsidR="00AF0CC2">
              <w:t>；</w:t>
            </w:r>
            <w:r w:rsidR="00AF0CC2">
              <w:t>2</w:t>
            </w:r>
            <w:r w:rsidR="00AF0CC2">
              <w:t>、</w:t>
            </w:r>
            <w:r w:rsidR="00AF0CC2">
              <w:rPr>
                <w:rFonts w:hint="eastAsia"/>
              </w:rPr>
              <w:t>出租车</w:t>
            </w:r>
            <w:r w:rsidR="00AF0CC2">
              <w:t>；</w:t>
            </w:r>
            <w:r w:rsidR="00AF0CC2">
              <w:t>3</w:t>
            </w:r>
            <w:r w:rsidR="00AF0CC2">
              <w:t>、其它</w:t>
            </w:r>
          </w:p>
        </w:tc>
      </w:tr>
      <w:tr w:rsidR="002C1DF3" w14:paraId="3DCDAC16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640F" w14:textId="52D63E01" w:rsidR="002C1DF3" w:rsidRPr="002C1DF3" w:rsidRDefault="002C1DF3" w:rsidP="008B61FE">
            <w:pPr>
              <w:rPr>
                <w:rFonts w:eastAsia="Times New Roman"/>
              </w:rPr>
            </w:pPr>
            <w:proofErr w:type="spellStart"/>
            <w:r>
              <w:t>Is</w:t>
            </w:r>
            <w:r w:rsidRPr="002C1DF3">
              <w:t>ElectricVehicle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F79B9" w14:textId="4CAB1A18" w:rsidR="002C1DF3" w:rsidRDefault="002C1DF3" w:rsidP="008B61FE">
            <w:r>
              <w:t>是否电动汽车</w:t>
            </w:r>
            <w:r w:rsidR="007B6D2A">
              <w:t>：</w:t>
            </w:r>
            <w:r w:rsidR="007B6D2A">
              <w:t>1:</w:t>
            </w:r>
            <w:r w:rsidR="007B6D2A">
              <w:rPr>
                <w:rFonts w:hint="eastAsia"/>
              </w:rPr>
              <w:t>是</w:t>
            </w:r>
            <w:r w:rsidR="007B6D2A">
              <w:t>；</w:t>
            </w:r>
            <w:r w:rsidR="007B6D2A">
              <w:t>0:</w:t>
            </w:r>
            <w:r w:rsidR="007B6D2A">
              <w:rPr>
                <w:rFonts w:hint="eastAsia"/>
              </w:rPr>
              <w:t>否</w:t>
            </w:r>
          </w:p>
        </w:tc>
      </w:tr>
      <w:tr w:rsidR="007C0365" w14:paraId="2C97F12D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156C" w14:textId="7229A317" w:rsidR="007C0365" w:rsidRDefault="0073016A" w:rsidP="008B61FE">
            <w:proofErr w:type="spellStart"/>
            <w:r>
              <w:t>CarPlate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94DF" w14:textId="05D02266" w:rsidR="007C0365" w:rsidRDefault="00A354AE" w:rsidP="008B61FE">
            <w:r>
              <w:t>车牌号</w:t>
            </w:r>
          </w:p>
        </w:tc>
      </w:tr>
      <w:tr w:rsidR="007C0365" w14:paraId="6D8AB7C8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0DBC" w14:textId="367EB3C1" w:rsidR="007C0365" w:rsidRDefault="00203FD7" w:rsidP="008B61FE">
            <w:proofErr w:type="spellStart"/>
            <w:r>
              <w:t>RoadTag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BC96" w14:textId="2B6AAD14" w:rsidR="007C0365" w:rsidRDefault="00203FD7" w:rsidP="008B61FE">
            <w:r>
              <w:t>对应路段标</w:t>
            </w:r>
            <w:r>
              <w:rPr>
                <w:rFonts w:hint="eastAsia"/>
              </w:rPr>
              <w:t>识</w:t>
            </w:r>
          </w:p>
        </w:tc>
      </w:tr>
      <w:tr w:rsidR="007C0365" w14:paraId="7184B4AB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96611" w14:textId="0503D606" w:rsidR="007C0365" w:rsidRDefault="00203FD7" w:rsidP="008B61FE">
            <w:proofErr w:type="spellStart"/>
            <w:r>
              <w:t>CarSpeed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A877" w14:textId="021F15DD" w:rsidR="007C0365" w:rsidRDefault="00203FD7" w:rsidP="008B61FE">
            <w:r>
              <w:t>车速</w:t>
            </w:r>
          </w:p>
        </w:tc>
      </w:tr>
      <w:tr w:rsidR="007C0365" w14:paraId="0F1C9835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4035A" w14:textId="1578E2C1" w:rsidR="007C0365" w:rsidRDefault="00203FD7" w:rsidP="008B61FE">
            <w:proofErr w:type="spellStart"/>
            <w:r>
              <w:t>Enter</w:t>
            </w:r>
            <w:r w:rsidR="007C0365">
              <w:t>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57A8" w14:textId="65D0C741" w:rsidR="007C0365" w:rsidRDefault="00203FD7" w:rsidP="008B61FE">
            <w:r>
              <w:rPr>
                <w:rFonts w:ascii="宋体" w:eastAsia="宋体" w:hAnsi="宋体" w:cs="宋体"/>
                <w:lang w:val="zh-TW" w:eastAsia="zh-TW"/>
              </w:rPr>
              <w:t>进入</w:t>
            </w:r>
            <w:r w:rsidR="007C0365"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7C0365" w14:paraId="358B32CD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EA5E" w14:textId="6293A583" w:rsidR="007C0365" w:rsidRDefault="00203FD7" w:rsidP="008B61FE">
            <w:proofErr w:type="spellStart"/>
            <w:r>
              <w:t>LeaveTime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6EC11" w14:textId="3F2411EF" w:rsidR="007C0365" w:rsidRDefault="00203FD7" w:rsidP="008B61FE">
            <w:r>
              <w:t>离开时间</w:t>
            </w:r>
          </w:p>
        </w:tc>
      </w:tr>
    </w:tbl>
    <w:p w14:paraId="30A8882F" w14:textId="59035FF9" w:rsidR="008C6CFB" w:rsidRDefault="008C6CFB" w:rsidP="008B61FE">
      <w:pPr>
        <w:pStyle w:val="a5"/>
        <w:ind w:left="360" w:firstLineChars="0" w:firstLine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</w:p>
    <w:p w14:paraId="63BA8469" w14:textId="77777777" w:rsidR="0069401A" w:rsidRPr="0069401A" w:rsidRDefault="0069401A" w:rsidP="008B61FE">
      <w:pPr>
        <w:rPr>
          <w:rFonts w:ascii="宋体" w:eastAsia="宋体" w:hAnsi="宋体" w:cs="宋体"/>
          <w:b/>
          <w:bCs/>
        </w:rPr>
      </w:pPr>
    </w:p>
    <w:p w14:paraId="12CC7270" w14:textId="3870F91A" w:rsidR="00C17B02" w:rsidRDefault="003E766E" w:rsidP="008B61FE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  <w:r w:rsidRPr="00770952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基于</w:t>
      </w:r>
      <w:r w:rsidR="00770952" w:rsidRPr="00770952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车流量数据，</w:t>
      </w:r>
      <w:r w:rsidR="0069401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可以统计</w:t>
      </w:r>
      <w:r w:rsidR="00770952" w:rsidRPr="00770952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电动汽车平均拥有量比率，</w:t>
      </w:r>
      <w:r w:rsidR="0069401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同时根据充电概率，计算出某区域的充电桩建设数量。</w:t>
      </w:r>
    </w:p>
    <w:p w14:paraId="488516A4" w14:textId="77777777" w:rsidR="00BC095C" w:rsidRDefault="00BC095C" w:rsidP="008B61FE">
      <w:pPr>
        <w:pStyle w:val="a5"/>
        <w:ind w:left="360" w:firstLineChars="0" w:firstLine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</w:p>
    <w:p w14:paraId="19748C00" w14:textId="38A44B51" w:rsidR="006E30C9" w:rsidRPr="006E30C9" w:rsidRDefault="004E5428" w:rsidP="008B61F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96499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lastRenderedPageBreak/>
        <w:t>基于0-1</w:t>
      </w:r>
      <w:r w:rsidR="0096499A" w:rsidRPr="00AB2D29">
        <w:rPr>
          <w:rFonts w:ascii="宋体" w:eastAsia="宋体" w:hAnsi="宋体" w:cs="宋体" w:hint="eastAsia"/>
          <w:b/>
          <w:bCs/>
          <w:sz w:val="24"/>
          <w:szCs w:val="24"/>
        </w:rPr>
        <w:t>整数</w:t>
      </w:r>
      <w:r w:rsidR="0096499A" w:rsidRPr="006E30C9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规划</w:t>
      </w:r>
      <w:r w:rsidR="0096499A" w:rsidRPr="006E30C9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模型</w:t>
      </w:r>
      <w:r w:rsidR="0096499A" w:rsidRPr="006E30C9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，</w:t>
      </w:r>
      <w:r w:rsidR="008F5580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构建覆盖矩阵图，</w:t>
      </w:r>
      <w:r w:rsidR="008F5580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如</w:t>
      </w:r>
      <w:r w:rsidR="008F5580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图</w:t>
      </w:r>
      <w:r w:rsidR="0075300F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2</w:t>
      </w:r>
      <w:r w:rsidR="006E30C9" w:rsidRPr="006E30C9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。</w:t>
      </w:r>
    </w:p>
    <w:p w14:paraId="54D2D3E5" w14:textId="28774C1C" w:rsidR="00E7770D" w:rsidRDefault="00E7770D" w:rsidP="008B61FE">
      <w:pPr>
        <w:spacing w:line="360" w:lineRule="auto"/>
        <w:ind w:right="-180"/>
        <w:rPr>
          <w:rFonts w:cs="Arial"/>
          <w:color w:val="FF0000"/>
        </w:rPr>
      </w:pPr>
      <w:r>
        <w:rPr>
          <w:noProof/>
        </w:rPr>
        <w:drawing>
          <wp:inline distT="0" distB="0" distL="0" distR="0" wp14:anchorId="6D7CF049" wp14:editId="662EB233">
            <wp:extent cx="5270500" cy="2590800"/>
            <wp:effectExtent l="0" t="0" r="12700" b="0"/>
            <wp:docPr id="1073741831" name="图片 10737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44B7" w14:textId="6153572B" w:rsidR="008F5580" w:rsidRPr="00E04F05" w:rsidRDefault="008F5580" w:rsidP="008B61FE">
      <w:pPr>
        <w:spacing w:line="360" w:lineRule="auto"/>
        <w:ind w:right="-180"/>
        <w:jc w:val="center"/>
        <w:rPr>
          <w:rFonts w:ascii="宋体" w:eastAsia="宋体" w:hAnsi="宋体" w:cs="宋体"/>
          <w:b/>
          <w:bCs/>
        </w:rPr>
      </w:pPr>
      <w:r w:rsidRPr="00E04F05">
        <w:rPr>
          <w:rFonts w:ascii="宋体" w:eastAsia="宋体" w:hAnsi="宋体" w:cs="宋体"/>
          <w:b/>
          <w:bCs/>
        </w:rPr>
        <w:t>图</w:t>
      </w:r>
      <w:r w:rsidR="0075300F">
        <w:rPr>
          <w:rFonts w:ascii="宋体" w:eastAsia="宋体" w:hAnsi="宋体" w:cs="宋体"/>
          <w:b/>
          <w:bCs/>
        </w:rPr>
        <w:t>2</w:t>
      </w:r>
      <w:r w:rsidRPr="00E04F05">
        <w:rPr>
          <w:rFonts w:ascii="宋体" w:eastAsia="宋体" w:hAnsi="宋体" w:cs="宋体"/>
          <w:b/>
          <w:bCs/>
        </w:rPr>
        <w:t xml:space="preserve"> 0-1</w:t>
      </w:r>
      <w:r w:rsidRPr="00E04F05">
        <w:rPr>
          <w:rFonts w:ascii="宋体" w:eastAsia="宋体" w:hAnsi="宋体" w:cs="宋体" w:hint="eastAsia"/>
          <w:b/>
          <w:bCs/>
        </w:rPr>
        <w:t>覆盖</w:t>
      </w:r>
      <w:r w:rsidRPr="00E04F05">
        <w:rPr>
          <w:rFonts w:ascii="宋体" w:eastAsia="宋体" w:hAnsi="宋体" w:cs="宋体"/>
          <w:b/>
          <w:bCs/>
        </w:rPr>
        <w:t>矩阵图</w:t>
      </w:r>
    </w:p>
    <w:p w14:paraId="6C46A6E1" w14:textId="77777777" w:rsidR="00E7770D" w:rsidRPr="00C70AEF" w:rsidRDefault="00E7770D" w:rsidP="008B61FE"/>
    <w:p w14:paraId="371A8340" w14:textId="5133BE58" w:rsidR="00C70AEF" w:rsidRPr="00852B46" w:rsidRDefault="00852B46" w:rsidP="008B61F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5、</w:t>
      </w:r>
      <w:r w:rsidR="008F5580" w:rsidRPr="008F5580">
        <w:rPr>
          <w:rFonts w:ascii="宋体" w:eastAsia="宋体" w:hAnsi="宋体" w:cs="宋体"/>
          <w:b/>
          <w:bCs/>
        </w:rPr>
        <w:t>基于选址评价器</w:t>
      </w:r>
      <w:r w:rsidR="008F5580"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 w:hint="eastAsia"/>
          <w:b/>
          <w:bCs/>
        </w:rPr>
        <w:t>根据</w:t>
      </w:r>
      <w:r>
        <w:rPr>
          <w:rFonts w:ascii="宋体" w:eastAsia="宋体" w:hAnsi="宋体" w:cs="宋体"/>
          <w:b/>
          <w:bCs/>
        </w:rPr>
        <w:t>所在区域</w:t>
      </w:r>
      <w:r w:rsidRPr="00852B46">
        <w:rPr>
          <w:rFonts w:ascii="宋体" w:eastAsia="宋体" w:hAnsi="宋体" w:cs="宋体" w:hint="eastAsia"/>
          <w:b/>
          <w:bCs/>
        </w:rPr>
        <w:t>所属类型的权重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 w:hint="eastAsia"/>
          <w:b/>
          <w:bCs/>
        </w:rPr>
        <w:t>以及</w:t>
      </w:r>
      <w:r>
        <w:rPr>
          <w:rFonts w:ascii="宋体" w:eastAsia="宋体" w:hAnsi="宋体" w:cs="宋体"/>
          <w:b/>
          <w:bCs/>
        </w:rPr>
        <w:t>评价指标函数，</w:t>
      </w:r>
      <w:r>
        <w:rPr>
          <w:rFonts w:ascii="宋体" w:eastAsia="宋体" w:hAnsi="宋体" w:cs="宋体" w:hint="eastAsia"/>
          <w:b/>
          <w:bCs/>
        </w:rPr>
        <w:t>计算</w:t>
      </w:r>
      <w:r>
        <w:rPr>
          <w:rFonts w:ascii="宋体" w:eastAsia="宋体" w:hAnsi="宋体" w:cs="宋体"/>
          <w:b/>
          <w:bCs/>
        </w:rPr>
        <w:t>各个区域的选址评价指标</w:t>
      </w:r>
      <w:r w:rsidR="00D91C57">
        <w:rPr>
          <w:rFonts w:ascii="宋体" w:eastAsia="宋体" w:hAnsi="宋体" w:cs="宋体"/>
          <w:b/>
          <w:bCs/>
        </w:rPr>
        <w:t>；</w:t>
      </w:r>
      <w:r w:rsidR="00D91C57">
        <w:rPr>
          <w:rFonts w:ascii="宋体" w:eastAsia="宋体" w:hAnsi="宋体" w:cs="宋体" w:hint="eastAsia"/>
          <w:b/>
          <w:bCs/>
        </w:rPr>
        <w:t>同时</w:t>
      </w:r>
      <w:r w:rsidR="00D91C57">
        <w:rPr>
          <w:rFonts w:ascii="宋体" w:eastAsia="宋体" w:hAnsi="宋体" w:cs="宋体"/>
          <w:b/>
          <w:bCs/>
        </w:rPr>
        <w:t>根据评价指标，</w:t>
      </w:r>
      <w:r w:rsidR="00D91C57">
        <w:rPr>
          <w:rFonts w:ascii="宋体" w:eastAsia="宋体" w:hAnsi="宋体" w:cs="宋体" w:hint="eastAsia"/>
          <w:b/>
          <w:bCs/>
        </w:rPr>
        <w:t>确定</w:t>
      </w:r>
      <w:r w:rsidR="00D91C57">
        <w:rPr>
          <w:rFonts w:ascii="宋体" w:eastAsia="宋体" w:hAnsi="宋体" w:cs="宋体"/>
          <w:b/>
          <w:bCs/>
        </w:rPr>
        <w:t>优先建站的区域。</w:t>
      </w:r>
    </w:p>
    <w:p w14:paraId="4D5E9FB4" w14:textId="77777777" w:rsidR="008F5580" w:rsidRDefault="008F5580" w:rsidP="008B61FE">
      <w:pPr>
        <w:pStyle w:val="a5"/>
        <w:ind w:left="360" w:firstLineChars="0" w:firstLine="0"/>
      </w:pPr>
    </w:p>
    <w:p w14:paraId="039196A1" w14:textId="77777777" w:rsidR="008F5580" w:rsidRDefault="008F5580" w:rsidP="008B61FE"/>
    <w:p w14:paraId="034C3FF3" w14:textId="77777777" w:rsidR="008F5580" w:rsidRDefault="008F5580" w:rsidP="008B61FE">
      <w:pPr>
        <w:pStyle w:val="a5"/>
        <w:ind w:left="360" w:firstLineChars="0" w:firstLine="0"/>
      </w:pPr>
    </w:p>
    <w:p w14:paraId="2666C81B" w14:textId="77777777" w:rsidR="008F5580" w:rsidRPr="00C70AEF" w:rsidRDefault="008F5580" w:rsidP="008B61FE"/>
    <w:p w14:paraId="5FB9F03E" w14:textId="77777777" w:rsidR="002D2076" w:rsidRDefault="00DF0037" w:rsidP="008B61FE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3BCD7662" w:rsidR="002D2076" w:rsidRDefault="00DF0037" w:rsidP="008B61FE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充电桩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部署数量分析方法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：本发明给出了一种</w:t>
      </w:r>
      <w:r w:rsidR="00666AAF">
        <w:rPr>
          <w:rFonts w:ascii="宋体" w:eastAsia="宋体" w:hAnsi="宋体" w:cs="宋体"/>
          <w:sz w:val="24"/>
          <w:szCs w:val="24"/>
        </w:rPr>
        <w:t>科学的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充电桩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部署数量分析方法，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有效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避免盲目建站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4DD5CE61" w:rsidR="002D2076" w:rsidRDefault="00DF0037" w:rsidP="008B61FE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基于0-1整数规划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的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选址评价方法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：本发明给出了一种</w:t>
      </w:r>
      <w:r w:rsidR="005B402B">
        <w:rPr>
          <w:rFonts w:ascii="宋体" w:eastAsia="宋体" w:hAnsi="宋体" w:cs="宋体"/>
          <w:sz w:val="24"/>
          <w:szCs w:val="24"/>
          <w:lang w:val="zh-TW" w:eastAsia="zh-TW"/>
        </w:rPr>
        <w:t>科学</w:t>
      </w:r>
      <w:r w:rsidR="005B402B">
        <w:rPr>
          <w:rFonts w:ascii="宋体" w:eastAsia="宋体" w:hAnsi="宋体" w:cs="宋体"/>
          <w:sz w:val="24"/>
          <w:szCs w:val="24"/>
          <w:lang w:val="zh-TW"/>
        </w:rPr>
        <w:t>计算充电桩选址评价方法，</w:t>
      </w:r>
      <w:r w:rsidR="00352F32">
        <w:rPr>
          <w:rFonts w:ascii="宋体" w:eastAsia="宋体" w:hAnsi="宋体" w:cs="宋体"/>
          <w:sz w:val="24"/>
          <w:szCs w:val="24"/>
          <w:lang w:val="zh-TW"/>
        </w:rPr>
        <w:t>综合考虑了所在</w:t>
      </w:r>
      <w:r w:rsidR="00352F32">
        <w:rPr>
          <w:rFonts w:ascii="宋体" w:eastAsia="宋体" w:hAnsi="宋体" w:cs="宋体"/>
          <w:sz w:val="24"/>
          <w:szCs w:val="24"/>
          <w:lang w:val="zh-TW" w:eastAsia="zh-TW"/>
        </w:rPr>
        <w:t>相邻区域的相关性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0FB5F44D" w:rsidR="002D2076" w:rsidRDefault="00DF0037" w:rsidP="008B61FE">
      <w:pPr>
        <w:ind w:firstLine="480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70267DD3" w14:textId="77777777" w:rsidR="008F5580" w:rsidRDefault="008F5580" w:rsidP="008B61FE">
      <w:pPr>
        <w:ind w:firstLine="480"/>
        <w:jc w:val="center"/>
        <w:rPr>
          <w:rFonts w:ascii="黑体" w:eastAsia="黑体" w:hAnsi="黑体" w:cs="黑体"/>
          <w:sz w:val="36"/>
          <w:szCs w:val="36"/>
        </w:rPr>
      </w:pPr>
    </w:p>
    <w:p w14:paraId="7EB76279" w14:textId="77777777" w:rsidR="002D2076" w:rsidRDefault="00DF0037" w:rsidP="008B61F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5C49BBDC" w14:textId="77777777" w:rsidR="002D2076" w:rsidRDefault="002D2076" w:rsidP="008B61FE">
      <w:pPr>
        <w:rPr>
          <w:rFonts w:ascii="新宋体" w:eastAsia="新宋体" w:hAnsi="新宋体" w:cs="新宋体"/>
        </w:rPr>
      </w:pPr>
    </w:p>
    <w:p w14:paraId="7DA45DE5" w14:textId="067FC536" w:rsidR="002D2076" w:rsidRDefault="00DF3439" w:rsidP="008B61FE">
      <w:pPr>
        <w:ind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19B3444F" wp14:editId="72998492">
            <wp:extent cx="6121400" cy="2171700"/>
            <wp:effectExtent l="0" t="0" r="0" b="12700"/>
            <wp:docPr id="1" name="图片 1" descr="../../../../../Library/Containers/com.tencent.qq/Data/Library/Application%20Support/QQ/Users/19303091/QQ/Temp.db/30029284-B4DC-4AFC-884C-272F23E80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../../../../../Library/Containers/com.tencent.qq/Data/Library/Application%20Support/QQ/Users/19303091/QQ/Temp.db/30029284-B4DC-4AFC-884C-272F23E8030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6CE8F3A4" w:rsidR="002D2076" w:rsidRDefault="00DF0037" w:rsidP="008B61FE">
      <w:pPr>
        <w:jc w:val="center"/>
      </w:pPr>
      <w:r>
        <w:rPr>
          <w:rFonts w:ascii="宋体" w:eastAsia="宋体" w:hAnsi="宋体" w:cs="宋体"/>
          <w:lang w:val="zh-TW" w:eastAsia="zh-TW"/>
        </w:rPr>
        <w:t>图</w:t>
      </w:r>
      <w:r w:rsidR="00460747">
        <w:rPr>
          <w:rFonts w:ascii="Trebuchet MS"/>
        </w:rPr>
        <w:t>3</w:t>
      </w:r>
      <w:r w:rsidR="00DF3439">
        <w:rPr>
          <w:rFonts w:ascii="Trebuchet MS"/>
        </w:rPr>
        <w:t xml:space="preserve"> </w:t>
      </w:r>
      <w:r w:rsidR="00DF3439">
        <w:rPr>
          <w:rFonts w:ascii="Trebuchet MS"/>
        </w:rPr>
        <w:t>充电桩部署选址评价</w:t>
      </w:r>
      <w:r>
        <w:rPr>
          <w:rFonts w:ascii="宋体" w:eastAsia="宋体" w:hAnsi="宋体" w:cs="宋体"/>
          <w:lang w:val="zh-TW" w:eastAsia="zh-TW"/>
        </w:rPr>
        <w:t>装置</w:t>
      </w:r>
    </w:p>
    <w:sectPr w:rsidR="002D2076">
      <w:headerReference w:type="default" r:id="rId42"/>
      <w:footerReference w:type="default" r:id="rId43"/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273CF" w14:textId="77777777" w:rsidR="005629E3" w:rsidRDefault="005629E3">
      <w:r>
        <w:separator/>
      </w:r>
    </w:p>
  </w:endnote>
  <w:endnote w:type="continuationSeparator" w:id="0">
    <w:p w14:paraId="7E52A298" w14:textId="77777777" w:rsidR="005629E3" w:rsidRDefault="0056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新宋体">
    <w:altName w:val="Angsana New"/>
    <w:charset w:val="00"/>
    <w:family w:val="roman"/>
    <w:pitch w:val="default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B9772" w14:textId="77777777" w:rsidR="002D2076" w:rsidRDefault="002D2076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2B4BA" w14:textId="77777777" w:rsidR="005629E3" w:rsidRDefault="005629E3">
      <w:r>
        <w:separator/>
      </w:r>
    </w:p>
  </w:footnote>
  <w:footnote w:type="continuationSeparator" w:id="0">
    <w:p w14:paraId="2D08D8A1" w14:textId="77777777" w:rsidR="005629E3" w:rsidRDefault="005629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47B0" w14:textId="77777777" w:rsidR="002D2076" w:rsidRDefault="002D207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7C6"/>
    <w:multiLevelType w:val="hybridMultilevel"/>
    <w:tmpl w:val="532E6606"/>
    <w:lvl w:ilvl="0" w:tplc="4A342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00435C"/>
    <w:multiLevelType w:val="multilevel"/>
    <w:tmpl w:val="1D00435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BDF28F9"/>
    <w:multiLevelType w:val="hybridMultilevel"/>
    <w:tmpl w:val="7DDE34AA"/>
    <w:lvl w:ilvl="0" w:tplc="EDF69AE2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1164"/>
    <w:rsid w:val="00031383"/>
    <w:rsid w:val="00036166"/>
    <w:rsid w:val="000470E7"/>
    <w:rsid w:val="00074FF2"/>
    <w:rsid w:val="00085A77"/>
    <w:rsid w:val="00087FA1"/>
    <w:rsid w:val="000B59DF"/>
    <w:rsid w:val="000C77FC"/>
    <w:rsid w:val="000D2F03"/>
    <w:rsid w:val="001045B6"/>
    <w:rsid w:val="00110F0C"/>
    <w:rsid w:val="00115507"/>
    <w:rsid w:val="001274CC"/>
    <w:rsid w:val="00142021"/>
    <w:rsid w:val="001D52DB"/>
    <w:rsid w:val="00203FD7"/>
    <w:rsid w:val="00253F50"/>
    <w:rsid w:val="00263FFB"/>
    <w:rsid w:val="00265F96"/>
    <w:rsid w:val="00276B1B"/>
    <w:rsid w:val="002A5FAF"/>
    <w:rsid w:val="002C1DF3"/>
    <w:rsid w:val="002D2076"/>
    <w:rsid w:val="003056E2"/>
    <w:rsid w:val="00322114"/>
    <w:rsid w:val="0033740F"/>
    <w:rsid w:val="00342694"/>
    <w:rsid w:val="00344EBD"/>
    <w:rsid w:val="00352F32"/>
    <w:rsid w:val="00353ABE"/>
    <w:rsid w:val="003951CC"/>
    <w:rsid w:val="0039782E"/>
    <w:rsid w:val="003C3959"/>
    <w:rsid w:val="003C4B86"/>
    <w:rsid w:val="003E766E"/>
    <w:rsid w:val="004217FC"/>
    <w:rsid w:val="004268DC"/>
    <w:rsid w:val="00427AA5"/>
    <w:rsid w:val="00460747"/>
    <w:rsid w:val="0048433F"/>
    <w:rsid w:val="00484761"/>
    <w:rsid w:val="004D4565"/>
    <w:rsid w:val="004E4B26"/>
    <w:rsid w:val="004E5428"/>
    <w:rsid w:val="004F0E79"/>
    <w:rsid w:val="0055098C"/>
    <w:rsid w:val="005629E3"/>
    <w:rsid w:val="005A2CA9"/>
    <w:rsid w:val="005A4734"/>
    <w:rsid w:val="005B2719"/>
    <w:rsid w:val="005B307B"/>
    <w:rsid w:val="005B402B"/>
    <w:rsid w:val="005C0916"/>
    <w:rsid w:val="0062368C"/>
    <w:rsid w:val="00666AAF"/>
    <w:rsid w:val="006753E2"/>
    <w:rsid w:val="00680F94"/>
    <w:rsid w:val="006829AB"/>
    <w:rsid w:val="006926E5"/>
    <w:rsid w:val="0069401A"/>
    <w:rsid w:val="006A2738"/>
    <w:rsid w:val="006B253F"/>
    <w:rsid w:val="006C5E1B"/>
    <w:rsid w:val="006E30C9"/>
    <w:rsid w:val="006E682E"/>
    <w:rsid w:val="006E6B26"/>
    <w:rsid w:val="006F0B17"/>
    <w:rsid w:val="00726244"/>
    <w:rsid w:val="0073016A"/>
    <w:rsid w:val="007504F2"/>
    <w:rsid w:val="0075300F"/>
    <w:rsid w:val="00770952"/>
    <w:rsid w:val="0077136C"/>
    <w:rsid w:val="007827B7"/>
    <w:rsid w:val="007903D6"/>
    <w:rsid w:val="007A3E96"/>
    <w:rsid w:val="007A7FCE"/>
    <w:rsid w:val="007B1863"/>
    <w:rsid w:val="007B1DCC"/>
    <w:rsid w:val="007B6D2A"/>
    <w:rsid w:val="007C0365"/>
    <w:rsid w:val="007E1B16"/>
    <w:rsid w:val="007E7070"/>
    <w:rsid w:val="00802C25"/>
    <w:rsid w:val="008222DB"/>
    <w:rsid w:val="00842032"/>
    <w:rsid w:val="00852B46"/>
    <w:rsid w:val="00871B78"/>
    <w:rsid w:val="00876151"/>
    <w:rsid w:val="00891D4A"/>
    <w:rsid w:val="008B61FE"/>
    <w:rsid w:val="008C32EC"/>
    <w:rsid w:val="008C6CFB"/>
    <w:rsid w:val="008E1F93"/>
    <w:rsid w:val="008F5580"/>
    <w:rsid w:val="009319BD"/>
    <w:rsid w:val="00945CDD"/>
    <w:rsid w:val="0096499A"/>
    <w:rsid w:val="0097029C"/>
    <w:rsid w:val="0098332C"/>
    <w:rsid w:val="009C395F"/>
    <w:rsid w:val="009E76C1"/>
    <w:rsid w:val="00A01055"/>
    <w:rsid w:val="00A02B43"/>
    <w:rsid w:val="00A354AE"/>
    <w:rsid w:val="00A3577C"/>
    <w:rsid w:val="00A3777D"/>
    <w:rsid w:val="00A47F59"/>
    <w:rsid w:val="00A55DEA"/>
    <w:rsid w:val="00A73965"/>
    <w:rsid w:val="00A80FC6"/>
    <w:rsid w:val="00AA3069"/>
    <w:rsid w:val="00AB1BEE"/>
    <w:rsid w:val="00AB2D29"/>
    <w:rsid w:val="00AE2597"/>
    <w:rsid w:val="00AF0CC2"/>
    <w:rsid w:val="00B027F8"/>
    <w:rsid w:val="00B25837"/>
    <w:rsid w:val="00B31EA0"/>
    <w:rsid w:val="00B4301C"/>
    <w:rsid w:val="00B476FD"/>
    <w:rsid w:val="00BB1305"/>
    <w:rsid w:val="00BC095C"/>
    <w:rsid w:val="00C0621C"/>
    <w:rsid w:val="00C13888"/>
    <w:rsid w:val="00C17B02"/>
    <w:rsid w:val="00C36BFD"/>
    <w:rsid w:val="00C4042B"/>
    <w:rsid w:val="00C47AB9"/>
    <w:rsid w:val="00C70AAC"/>
    <w:rsid w:val="00C70AEF"/>
    <w:rsid w:val="00C8734B"/>
    <w:rsid w:val="00CB06C8"/>
    <w:rsid w:val="00CB6245"/>
    <w:rsid w:val="00CD7148"/>
    <w:rsid w:val="00CE27C6"/>
    <w:rsid w:val="00CF2889"/>
    <w:rsid w:val="00D148BB"/>
    <w:rsid w:val="00D81DEC"/>
    <w:rsid w:val="00D91C57"/>
    <w:rsid w:val="00D94121"/>
    <w:rsid w:val="00DA289C"/>
    <w:rsid w:val="00DC6CF3"/>
    <w:rsid w:val="00DF0037"/>
    <w:rsid w:val="00DF3439"/>
    <w:rsid w:val="00DF7F49"/>
    <w:rsid w:val="00E04F05"/>
    <w:rsid w:val="00E11541"/>
    <w:rsid w:val="00E24430"/>
    <w:rsid w:val="00E4556C"/>
    <w:rsid w:val="00E473D5"/>
    <w:rsid w:val="00E47F20"/>
    <w:rsid w:val="00E6618A"/>
    <w:rsid w:val="00E7770D"/>
    <w:rsid w:val="00E779B6"/>
    <w:rsid w:val="00E827FC"/>
    <w:rsid w:val="00E94869"/>
    <w:rsid w:val="00EA4FC0"/>
    <w:rsid w:val="00F12FDD"/>
    <w:rsid w:val="00F821AF"/>
    <w:rsid w:val="00FD7C6D"/>
    <w:rsid w:val="00FE3696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B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6CB02-0015-524A-8084-80ADF567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12</cp:revision>
  <dcterms:created xsi:type="dcterms:W3CDTF">2016-02-26T00:22:00Z</dcterms:created>
  <dcterms:modified xsi:type="dcterms:W3CDTF">2016-05-09T11:55:00Z</dcterms:modified>
</cp:coreProperties>
</file>