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54D63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54D63" w:rsidRPr="004D192F" w:rsidRDefault="00054D6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54D63" w:rsidRPr="004D192F" w:rsidRDefault="00054D6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54D63" w:rsidRPr="004D192F" w:rsidRDefault="00054D6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54D63" w:rsidRPr="004D192F" w:rsidRDefault="00054D6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54D63" w:rsidRPr="004D192F" w:rsidRDefault="00054D6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54D63" w:rsidRPr="004D192F" w:rsidRDefault="00054D6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54D63" w:rsidRPr="004D192F" w:rsidRDefault="00054D63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54D63" w:rsidRPr="004D192F" w:rsidRDefault="00054D6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54D63" w:rsidRDefault="00054D63" w:rsidP="00054D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442/05/404.3.1.5.154/2016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8F6DD5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8F6DD5" w:rsidRDefault="008F6DD5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2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8F6DD5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untuk mengatur sikap, perkataan dan perbuatan bagi guru dan karyawan saat jam dinas di sekolah maka diperlukan kode etik guru dan karyawan SD Negeri Kalitengah 2.</w:t>
            </w:r>
          </w:p>
          <w:p w:rsidR="008F6DD5" w:rsidRPr="007603A2" w:rsidRDefault="008F6DD5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kode etik guru dan karyawan diberlakukan bagi semua guru dan karyawan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Pr="008F6DD5" w:rsidRDefault="00ED1521" w:rsidP="008F6DD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4C5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Persetujuan Rapat </w:t>
            </w:r>
            <w:r w:rsidR="004C5888">
              <w:rPr>
                <w:rFonts w:ascii="Times New Roman" w:hAnsi="Times New Roman" w:cs="Times New Roman"/>
                <w:sz w:val="24"/>
                <w:szCs w:val="24"/>
              </w:rPr>
              <w:t>Guru dan Karyawan SD Negergi Kalitengah 2 Kec. Tanggulangin.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tik guru dan karyawan SD Negeri Kalitengah 2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etik guru dan karyawan sebagaimana yang dimaksud dalam diktum pertama diberlakukan bagi semua guru dan karyawan di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4C588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E675C3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width:185.35pt;height:170.45pt;mso-position-horizontal-relative:char;mso-position-vertical-relative:line;mso-width-relative:margin;mso-height-relative:margin" stroked="f">
            <v:textbox style="mso-next-textbox:#_x0000_s207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0708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826050" w:rsidRDefault="00826050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826050" w:rsidSect="00826050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442/05/404.3.1.5.154/2016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4C588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KODE ETIK GURU DAN KARYAWAN</w:t>
      </w:r>
    </w:p>
    <w:p w:rsidR="004C5888" w:rsidRDefault="004C588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888" w:rsidRPr="004C5888" w:rsidRDefault="004C5888" w:rsidP="00882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dan </w:t>
      </w:r>
      <w:r w:rsidR="00B03C4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aryawan merupakan figur teladan bagi peserta didik, jadi guru dan karyawan mempunyai kewajiban untuk mentaati tata tertib yang sudah ditetapkan di SD Negeri Kalitengah 2.</w:t>
      </w:r>
    </w:p>
    <w:p w:rsidR="004C5888" w:rsidRPr="00FF4F7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4C5888" w:rsidRPr="004C5888" w:rsidRDefault="004C588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Berpakaian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E5FCD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harus disesuaikan dengan peran yang disandang oleh guru.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saat jam dinas adalah pakaian formal yang mencerminkan citra professional.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di luar kantor pada saat berperan sebagai utusan sekolah adalah pakaian formal dan disesuaikan dengan kebutuhan pengundang agar mencerminkan citra professional.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diatur dalam jadwal tersendiri.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harus dilengkapi dengan identitas kepegawaian yang lengkap.</w:t>
      </w:r>
    </w:p>
    <w:p w:rsidR="004C5888" w:rsidRDefault="004C588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senantiasa berpenampilan bersih, rapih, dan segar agar tidak menimbulkan masalah sosial yang dapat mengganggu di ruang kantor atau di ruang kelas.</w:t>
      </w:r>
    </w:p>
    <w:p w:rsidR="004C5888" w:rsidRDefault="004C5888" w:rsidP="004C58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888" w:rsidRDefault="004C5888" w:rsidP="004C588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4C5888" w:rsidRDefault="004C5888" w:rsidP="004C58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Etika </w:t>
      </w:r>
      <w:r w:rsidR="00190FCC">
        <w:rPr>
          <w:rFonts w:ascii="Times New Roman" w:hAnsi="Times New Roman" w:cs="Times New Roman"/>
          <w:b/>
          <w:sz w:val="24"/>
          <w:szCs w:val="24"/>
        </w:rPr>
        <w:t>Terhadap Komitmen Waktu</w:t>
      </w:r>
    </w:p>
    <w:p w:rsidR="001225D4" w:rsidRPr="004C5888" w:rsidRDefault="001225D4" w:rsidP="004C58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5888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memiliki komitmen yang tinggi terhadap waktu.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memulai dan mengakhiri pembelajaran tepat waktu.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dan karyawan wajib absen </w:t>
      </w:r>
      <w:r>
        <w:rPr>
          <w:rFonts w:ascii="Times New Roman" w:hAnsi="Times New Roman" w:cs="Times New Roman"/>
          <w:i/>
          <w:sz w:val="24"/>
          <w:szCs w:val="24"/>
        </w:rPr>
        <w:t>finger spot</w:t>
      </w:r>
      <w:r>
        <w:rPr>
          <w:rFonts w:ascii="Times New Roman" w:hAnsi="Times New Roman" w:cs="Times New Roman"/>
          <w:sz w:val="24"/>
          <w:szCs w:val="24"/>
        </w:rPr>
        <w:t xml:space="preserve"> dan absen manual setiap datang dan pulang sekolah.</w:t>
      </w:r>
    </w:p>
    <w:p w:rsid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memenuhi komitmen waktu yang telah dijanjikan kepada siswa baik untuk bimbingan akademik maupun non akademik.</w:t>
      </w:r>
    </w:p>
    <w:p w:rsidR="00646129" w:rsidRPr="00646129" w:rsidRDefault="00646129" w:rsidP="0064612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akan keluar dari sekolah pada saat jam dinas agar ijin kepada petugas, mengisi buku ijijn dan membawa surat ijin/surat jalan/surat tugas.</w:t>
      </w:r>
    </w:p>
    <w:p w:rsidR="004C5888" w:rsidRDefault="004C5888" w:rsidP="004C58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6129" w:rsidRDefault="00646129" w:rsidP="0064612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646129" w:rsidRPr="004C5888" w:rsidRDefault="00646129" w:rsidP="006461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Etika Guru </w:t>
      </w:r>
      <w:r w:rsidR="008240B9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alam Melaksanakan Tugas</w:t>
      </w:r>
    </w:p>
    <w:p w:rsidR="001225D4" w:rsidRDefault="001225D4" w:rsidP="001225D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6129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 pelayanan</w:t>
      </w:r>
      <w:r w:rsidRPr="004C5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bermutu dan terbaik untuk kemajuan belajar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berkewajiban menyampaikan buku acuan materi yang digunakan kepada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membuat perangkat pembelajaran termasuk rencana program pembelajaran (RPP).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mengembangkan RPP atau metode belajar mengajar sebagai bentuk inovasi pembelajaran.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membuat RPP guru harus mengacu pada kurikulum yang sudah ditetapkan dan tujuan pengajaran dalam rangka mencapai tujuan akhir yakni lulusan yang terbaik.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menggunakan alat peraga dan perangkat multimedia yang sudah tersedia di sekolah untuk mendukung kegiatan belajar mengajar.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terbuka untuk menerima pertanyaan mengenai mata pelajaran baik di ruang kelas maupun di luar kelas dan terbuka menerima perbedaan pendapat.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melakukan tindakan kepada anak didiknya yang melanggar Konvensi Hak Anak (KHA).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menerima hadiah atau  pemberian dalam bentuk apapun yang berpengaruh dalam nilai siswa.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memberikan nilai baik nilai tes lisan, tertulis maupun perbuatan secara adil dan transparan kepada anak didiknya.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melaporkan kemajuan pendidikan di kelasnya setiap bulan kepada kepala sekolah.</w:t>
      </w:r>
    </w:p>
    <w:p w:rsidR="001225D4" w:rsidRDefault="001225D4" w:rsidP="001225D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tidak diperkenankan merokok ketika mengajar di dalam kelas maupun di lingkungan sekolah.</w:t>
      </w:r>
    </w:p>
    <w:p w:rsidR="00E62EE5" w:rsidRDefault="00E62EE5" w:rsidP="00E62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0A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4</w:t>
      </w:r>
    </w:p>
    <w:p w:rsidR="00466A0A" w:rsidRPr="004C5888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Dalam Melaksanakan Tugas</w:t>
      </w:r>
    </w:p>
    <w:p w:rsidR="00E62EE5" w:rsidRPr="00E62EE5" w:rsidRDefault="00E62EE5" w:rsidP="00E62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memberi pelayanan yang bermutu dan terbaik kepada guru, siswa, orang tua siswa dan masyarakat yang punya kepentingan dengan sekolah.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dilarang melakukan tindakan kepada siswa yang melanggar Konvensi Hak Anak (KHA).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melaporkan pekerjaannya kepada Kepala Sekolah secara berkala.</w:t>
      </w:r>
    </w:p>
    <w:p w:rsidR="00466A0A" w:rsidRDefault="00466A0A" w:rsidP="00466A0A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Karyawan tidak diperkenankan merokok di lingkungan sekolah saat jam pelajaran berlangsung.</w:t>
      </w:r>
    </w:p>
    <w:p w:rsidR="00466A0A" w:rsidRDefault="00466A0A" w:rsidP="00466A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A0A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466A0A" w:rsidRPr="004C5888" w:rsidRDefault="00466A0A" w:rsidP="00466A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dan Karyawan Dalam Pergaulan</w:t>
      </w:r>
    </w:p>
    <w:p w:rsidR="00466A0A" w:rsidRDefault="00466A0A" w:rsidP="00466A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F" w:rsidRDefault="0088239F" w:rsidP="0088239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etika moral, kesopanan sesuai dengan norma agama, norma sosial dan ikut menjaga nama baik korp/lembaga.</w:t>
      </w:r>
    </w:p>
    <w:p w:rsidR="0088239F" w:rsidRDefault="0088239F" w:rsidP="0088239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rahasia korp dan lembaga sekolah.</w:t>
      </w:r>
    </w:p>
    <w:p w:rsidR="00466A0A" w:rsidRDefault="00466A0A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88239F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SANKSI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88239F"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0515" w:rsidRDefault="00AB1DA3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melanggar kode etik guru dan karyawan akan mendapat teguran secara lisan</w:t>
      </w:r>
      <w:r w:rsidR="00A30515">
        <w:rPr>
          <w:rFonts w:ascii="Times New Roman" w:hAnsi="Times New Roman" w:cs="Times New Roman"/>
          <w:sz w:val="24"/>
          <w:szCs w:val="24"/>
        </w:rPr>
        <w:t>.</w:t>
      </w:r>
    </w:p>
    <w:p w:rsidR="00AB1DA3" w:rsidRDefault="00AB1DA3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melakukan pelanggaran kode etik lebih dari tiga kali maka akan diberikan teguran secara tertulis kemudian diberi tindakan lebih lanjut untuk perbaikan yang bersangkutan.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AB1DA3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7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AB1DA3" w:rsidRDefault="00AB1DA3" w:rsidP="00AB1D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berlakunya keputusan Kepala SD Negeri Kalitengah 2 ini, maka semua ketentuan yang berkaitan dengan sikap, perilaku dan perbuatan guru dan karyawan yang bertentangan dengan keputusan ini dinyatakan tidak berlaku.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AB1DA3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AB1DA3" w:rsidRDefault="00AB1DA3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 xml:space="preserve">Pasal </w:t>
      </w:r>
      <w:r w:rsidR="00AB1DA3">
        <w:rPr>
          <w:rFonts w:ascii="Times New Roman" w:hAnsi="Times New Roman" w:cs="Times New Roman"/>
          <w:b/>
          <w:i/>
          <w:sz w:val="24"/>
          <w:szCs w:val="24"/>
        </w:rPr>
        <w:t>9</w:t>
      </w:r>
    </w:p>
    <w:p w:rsidR="00470912" w:rsidRPr="00C659F8" w:rsidRDefault="00470912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86A87" w:rsidRDefault="00AB1DA3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AB1DA3" w:rsidRDefault="00AB1DA3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Pasal </w:t>
      </w:r>
      <w:r w:rsidR="00470912">
        <w:rPr>
          <w:rFonts w:ascii="Times New Roman" w:hAnsi="Times New Roman" w:cs="Times New Roman"/>
          <w:b/>
          <w:i/>
          <w:sz w:val="24"/>
          <w:szCs w:val="24"/>
        </w:rPr>
        <w:t>10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470912" w:rsidP="00470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E675C3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675C3">
        <w:rPr>
          <w:rFonts w:ascii="Times New Roman" w:hAnsi="Times New Roman" w:cs="Times New Roman"/>
          <w:sz w:val="24"/>
          <w:szCs w:val="24"/>
        </w:rPr>
      </w:r>
      <w:r w:rsidRPr="00E675C3">
        <w:rPr>
          <w:rFonts w:ascii="Times New Roman" w:hAnsi="Times New Roman" w:cs="Times New Roman"/>
          <w:sz w:val="24"/>
          <w:szCs w:val="24"/>
        </w:rPr>
        <w:pict>
          <v:shape id="_x0000_s2069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826050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39D" w:rsidRDefault="003B639D" w:rsidP="000B3F98">
      <w:pPr>
        <w:spacing w:after="0" w:line="240" w:lineRule="auto"/>
      </w:pPr>
      <w:r>
        <w:separator/>
      </w:r>
    </w:p>
  </w:endnote>
  <w:endnote w:type="continuationSeparator" w:id="1">
    <w:p w:rsidR="003B639D" w:rsidRDefault="003B639D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39D" w:rsidRDefault="003B639D" w:rsidP="000B3F98">
      <w:pPr>
        <w:spacing w:after="0" w:line="240" w:lineRule="auto"/>
      </w:pPr>
      <w:r>
        <w:separator/>
      </w:r>
    </w:p>
  </w:footnote>
  <w:footnote w:type="continuationSeparator" w:id="1">
    <w:p w:rsidR="003B639D" w:rsidRDefault="003B639D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4B29F0"/>
    <w:multiLevelType w:val="hybridMultilevel"/>
    <w:tmpl w:val="4F004CBA"/>
    <w:lvl w:ilvl="0" w:tplc="1384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0C7D83"/>
    <w:multiLevelType w:val="hybridMultilevel"/>
    <w:tmpl w:val="A7F6F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BD3873"/>
    <w:multiLevelType w:val="hybridMultilevel"/>
    <w:tmpl w:val="444E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805EA"/>
    <w:multiLevelType w:val="hybridMultilevel"/>
    <w:tmpl w:val="BF3C0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37"/>
  </w:num>
  <w:num w:numId="4">
    <w:abstractNumId w:val="39"/>
  </w:num>
  <w:num w:numId="5">
    <w:abstractNumId w:val="29"/>
  </w:num>
  <w:num w:numId="6">
    <w:abstractNumId w:val="1"/>
  </w:num>
  <w:num w:numId="7">
    <w:abstractNumId w:val="2"/>
  </w:num>
  <w:num w:numId="8">
    <w:abstractNumId w:val="28"/>
  </w:num>
  <w:num w:numId="9">
    <w:abstractNumId w:val="34"/>
  </w:num>
  <w:num w:numId="10">
    <w:abstractNumId w:val="21"/>
  </w:num>
  <w:num w:numId="11">
    <w:abstractNumId w:val="7"/>
  </w:num>
  <w:num w:numId="12">
    <w:abstractNumId w:val="25"/>
  </w:num>
  <w:num w:numId="13">
    <w:abstractNumId w:val="22"/>
  </w:num>
  <w:num w:numId="14">
    <w:abstractNumId w:val="30"/>
  </w:num>
  <w:num w:numId="15">
    <w:abstractNumId w:val="35"/>
  </w:num>
  <w:num w:numId="16">
    <w:abstractNumId w:val="13"/>
  </w:num>
  <w:num w:numId="17">
    <w:abstractNumId w:val="4"/>
  </w:num>
  <w:num w:numId="18">
    <w:abstractNumId w:val="11"/>
  </w:num>
  <w:num w:numId="19">
    <w:abstractNumId w:val="31"/>
  </w:num>
  <w:num w:numId="20">
    <w:abstractNumId w:val="16"/>
  </w:num>
  <w:num w:numId="21">
    <w:abstractNumId w:val="36"/>
  </w:num>
  <w:num w:numId="22">
    <w:abstractNumId w:val="0"/>
  </w:num>
  <w:num w:numId="23">
    <w:abstractNumId w:val="33"/>
  </w:num>
  <w:num w:numId="24">
    <w:abstractNumId w:val="38"/>
  </w:num>
  <w:num w:numId="25">
    <w:abstractNumId w:val="15"/>
  </w:num>
  <w:num w:numId="26">
    <w:abstractNumId w:val="26"/>
  </w:num>
  <w:num w:numId="27">
    <w:abstractNumId w:val="10"/>
  </w:num>
  <w:num w:numId="28">
    <w:abstractNumId w:val="20"/>
  </w:num>
  <w:num w:numId="29">
    <w:abstractNumId w:val="9"/>
  </w:num>
  <w:num w:numId="30">
    <w:abstractNumId w:val="19"/>
  </w:num>
  <w:num w:numId="31">
    <w:abstractNumId w:val="32"/>
  </w:num>
  <w:num w:numId="32">
    <w:abstractNumId w:val="12"/>
  </w:num>
  <w:num w:numId="33">
    <w:abstractNumId w:val="27"/>
  </w:num>
  <w:num w:numId="34">
    <w:abstractNumId w:val="5"/>
  </w:num>
  <w:num w:numId="35">
    <w:abstractNumId w:val="18"/>
  </w:num>
  <w:num w:numId="36">
    <w:abstractNumId w:val="23"/>
  </w:num>
  <w:num w:numId="37">
    <w:abstractNumId w:val="23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4"/>
  </w:num>
  <w:num w:numId="39">
    <w:abstractNumId w:val="17"/>
  </w:num>
  <w:num w:numId="40">
    <w:abstractNumId w:val="8"/>
  </w:num>
  <w:num w:numId="41">
    <w:abstractNumId w:val="40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4D63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225D4"/>
    <w:rsid w:val="00137920"/>
    <w:rsid w:val="001463E6"/>
    <w:rsid w:val="00171695"/>
    <w:rsid w:val="00172EA7"/>
    <w:rsid w:val="00190FCC"/>
    <w:rsid w:val="0019760C"/>
    <w:rsid w:val="00210AC8"/>
    <w:rsid w:val="00270044"/>
    <w:rsid w:val="00273FF7"/>
    <w:rsid w:val="002D1F9D"/>
    <w:rsid w:val="00302801"/>
    <w:rsid w:val="00322364"/>
    <w:rsid w:val="00323C6F"/>
    <w:rsid w:val="0034758E"/>
    <w:rsid w:val="00355623"/>
    <w:rsid w:val="00365D10"/>
    <w:rsid w:val="003833F4"/>
    <w:rsid w:val="003A3DA5"/>
    <w:rsid w:val="003B639D"/>
    <w:rsid w:val="00416E4F"/>
    <w:rsid w:val="00426DBB"/>
    <w:rsid w:val="00466A0A"/>
    <w:rsid w:val="00470912"/>
    <w:rsid w:val="00475532"/>
    <w:rsid w:val="00490CE8"/>
    <w:rsid w:val="004C5888"/>
    <w:rsid w:val="004E47BE"/>
    <w:rsid w:val="004E4AF7"/>
    <w:rsid w:val="0052209B"/>
    <w:rsid w:val="00526A01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6129"/>
    <w:rsid w:val="00660F5B"/>
    <w:rsid w:val="00684396"/>
    <w:rsid w:val="006D63D2"/>
    <w:rsid w:val="007439D3"/>
    <w:rsid w:val="007603A2"/>
    <w:rsid w:val="0077304A"/>
    <w:rsid w:val="00786B48"/>
    <w:rsid w:val="00795606"/>
    <w:rsid w:val="007B3AE0"/>
    <w:rsid w:val="007E4E9B"/>
    <w:rsid w:val="00817C2E"/>
    <w:rsid w:val="008240B9"/>
    <w:rsid w:val="00826050"/>
    <w:rsid w:val="00846631"/>
    <w:rsid w:val="00854035"/>
    <w:rsid w:val="0088239F"/>
    <w:rsid w:val="00890B4F"/>
    <w:rsid w:val="008D3930"/>
    <w:rsid w:val="008F6DD5"/>
    <w:rsid w:val="00927202"/>
    <w:rsid w:val="009527C4"/>
    <w:rsid w:val="0098684D"/>
    <w:rsid w:val="00991666"/>
    <w:rsid w:val="009A0AA9"/>
    <w:rsid w:val="009B2BFD"/>
    <w:rsid w:val="009D0A4F"/>
    <w:rsid w:val="009E125E"/>
    <w:rsid w:val="009F506C"/>
    <w:rsid w:val="00A30515"/>
    <w:rsid w:val="00A418A2"/>
    <w:rsid w:val="00A50FD7"/>
    <w:rsid w:val="00A63F6F"/>
    <w:rsid w:val="00A857AA"/>
    <w:rsid w:val="00AA354C"/>
    <w:rsid w:val="00AB1DA3"/>
    <w:rsid w:val="00AD7A06"/>
    <w:rsid w:val="00B03C42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62EE5"/>
    <w:rsid w:val="00E675C3"/>
    <w:rsid w:val="00E869B0"/>
    <w:rsid w:val="00E9414A"/>
    <w:rsid w:val="00EB61AB"/>
    <w:rsid w:val="00EC2CDD"/>
    <w:rsid w:val="00EC60D1"/>
    <w:rsid w:val="00EC7A0C"/>
    <w:rsid w:val="00ED1521"/>
    <w:rsid w:val="00EE5BF8"/>
    <w:rsid w:val="00F220BF"/>
    <w:rsid w:val="00F61DB8"/>
    <w:rsid w:val="00F64212"/>
    <w:rsid w:val="00F74D4D"/>
    <w:rsid w:val="00F8528F"/>
    <w:rsid w:val="00F92BA9"/>
    <w:rsid w:val="00FA1145"/>
    <w:rsid w:val="00FA6A14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16</cp:revision>
  <dcterms:created xsi:type="dcterms:W3CDTF">2019-05-10T03:42:00Z</dcterms:created>
  <dcterms:modified xsi:type="dcterms:W3CDTF">2019-07-21T08:42:00Z</dcterms:modified>
</cp:coreProperties>
</file>