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 w:rsidRPr="004B3EBF">
        <w:rPr>
          <w:rFonts w:ascii="Verdana" w:hAnsi="Verdana" w:cs="Arial"/>
          <w:b/>
          <w:sz w:val="32"/>
          <w:szCs w:val="32"/>
        </w:rPr>
        <w:t>BUKTI FISIK NO. VI</w:t>
      </w:r>
    </w:p>
    <w:p w:rsidR="00141051" w:rsidRDefault="003B7D14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29.45pt;width:461.05pt;height:0;z-index:251660288;mso-position-horizontal:center;mso-position-horizontal-relative:margin" o:connectortype="straight">
            <w10:wrap anchorx="margin"/>
          </v:shape>
        </w:pict>
      </w:r>
      <w:r w:rsidR="00141051">
        <w:rPr>
          <w:rFonts w:ascii="Verdana" w:hAnsi="Verdana" w:cs="Arial"/>
          <w:b/>
          <w:sz w:val="32"/>
          <w:szCs w:val="32"/>
        </w:rPr>
        <w:t>STANDAR PENGELOLAAN</w:t>
      </w:r>
    </w:p>
    <w:p w:rsidR="00141051" w:rsidRDefault="003B7D14" w:rsidP="00141051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pict>
          <v:rect id="_x0000_s1027" style="position:absolute;margin-left:3.5pt;margin-top:10pt;width:461.05pt;height:28.8pt;z-index:251661312">
            <v:textbox>
              <w:txbxContent>
                <w:p w:rsidR="00141051" w:rsidRPr="00141051" w:rsidRDefault="00141051" w:rsidP="00795A3F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722C3D">
                    <w:rPr>
                      <w:sz w:val="28"/>
                      <w:szCs w:val="28"/>
                    </w:rPr>
                    <w:t>Komponen Sistem Informasi Manajemen (SIM).</w:t>
                  </w:r>
                </w:p>
              </w:txbxContent>
            </v:textbox>
          </v:rect>
        </w:pict>
      </w:r>
    </w:p>
    <w:p w:rsidR="00141051" w:rsidRDefault="00141051" w:rsidP="00141051">
      <w:pPr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val="en-US"/>
        </w:rPr>
        <w:drawing>
          <wp:inline distT="0" distB="0" distL="0" distR="0">
            <wp:extent cx="2306471" cy="2082392"/>
            <wp:effectExtent l="0" t="0" r="0" b="0"/>
            <wp:docPr id="1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20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51" w:rsidRDefault="00141051" w:rsidP="00141051">
      <w:pPr>
        <w:jc w:val="center"/>
        <w:rPr>
          <w:rFonts w:ascii="Verdana" w:hAnsi="Verdana" w:cs="Arial"/>
          <w:b/>
          <w:sz w:val="32"/>
          <w:szCs w:val="32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Default="00141051" w:rsidP="00141051">
      <w:pPr>
        <w:jc w:val="center"/>
        <w:rPr>
          <w:rFonts w:ascii="Verdana" w:hAnsi="Verdana" w:cs="Arial"/>
          <w:b/>
          <w:sz w:val="28"/>
          <w:szCs w:val="28"/>
        </w:rPr>
      </w:pP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PEMERINTAH KABUPATEN SIDOARJO</w:t>
      </w: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DINAS PENDIDIKAN DAN KEBUDAYAAN</w:t>
      </w: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SD NEGERI KALITENGAH 2</w:t>
      </w:r>
    </w:p>
    <w:p w:rsidR="00141051" w:rsidRPr="004B3EBF" w:rsidRDefault="00141051" w:rsidP="0023632F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4B3EBF">
        <w:rPr>
          <w:rFonts w:ascii="Verdana" w:hAnsi="Verdana" w:cs="Arial"/>
          <w:b/>
          <w:sz w:val="28"/>
          <w:szCs w:val="28"/>
        </w:rPr>
        <w:t>KECAMATAN TANGGULANGIN</w:t>
      </w:r>
    </w:p>
    <w:sectPr w:rsidR="00141051" w:rsidRPr="004B3EBF" w:rsidSect="00A161BB">
      <w:pgSz w:w="12191" w:h="18711"/>
      <w:pgMar w:top="1440" w:right="1440" w:bottom="1440" w:left="1440" w:header="709" w:footer="709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C23"/>
    <w:multiLevelType w:val="hybridMultilevel"/>
    <w:tmpl w:val="F15E4AC0"/>
    <w:lvl w:ilvl="0" w:tplc="3312A2E6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C97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0F3C97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051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32F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D14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4A6F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0E7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61EE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37C64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2C3D"/>
    <w:rsid w:val="007237EA"/>
    <w:rsid w:val="007249A2"/>
    <w:rsid w:val="00724E56"/>
    <w:rsid w:val="00725BF9"/>
    <w:rsid w:val="00725F0D"/>
    <w:rsid w:val="00726D1C"/>
    <w:rsid w:val="0072718F"/>
    <w:rsid w:val="007318E0"/>
    <w:rsid w:val="00734DD2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65E5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5A3F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88B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384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4C37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1BB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DC7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23A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9A3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8AD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5</cp:revision>
  <dcterms:created xsi:type="dcterms:W3CDTF">2019-07-07T05:31:00Z</dcterms:created>
  <dcterms:modified xsi:type="dcterms:W3CDTF">2019-07-21T07:35:00Z</dcterms:modified>
</cp:coreProperties>
</file>