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2105454306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3E6134" w:rsidRDefault="003E6134"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2C259EB1" wp14:editId="3A45AF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1E682BF0" wp14:editId="1D6A5E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6134" w:rsidRPr="00A36BEC" w:rsidRDefault="00427888" w:rsidP="003E613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CA"/>
                                      </w:rPr>
                                      <w:t>PJ Butler</w:t>
                                    </w:r>
                                  </w:p>
                                </w:sdtContent>
                              </w:sdt>
                              <w:p w:rsidR="003E6134" w:rsidRPr="00A36BEC" w:rsidRDefault="003700B8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6134" w:rsidRPr="00A36BEC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W0048126</w:t>
                                    </w:r>
                                  </w:sdtContent>
                                </w:sdt>
                              </w:p>
                              <w:p w:rsidR="003E6134" w:rsidRPr="00A36BEC" w:rsidRDefault="003700B8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February 10</w:t>
                                </w:r>
                                <w:bookmarkStart w:id="0" w:name="_GoBack"/>
                                <w:bookmarkEnd w:id="0"/>
                                <w:r w:rsidR="003E6134" w:rsidRPr="00A36BEC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, 2016</w:t>
                                </w:r>
                              </w:p>
                              <w:p w:rsidR="00574F8E" w:rsidRPr="00A36BEC" w:rsidRDefault="00574F8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A36BEC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ICOM3010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80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E6134" w:rsidRPr="00A36BEC" w:rsidRDefault="00427888" w:rsidP="003E613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4"/>
                                  <w:szCs w:val="24"/>
                                  <w:lang w:val="en-CA"/>
                                </w:rPr>
                                <w:t>PJ Butler</w:t>
                              </w:r>
                            </w:p>
                          </w:sdtContent>
                        </w:sdt>
                        <w:p w:rsidR="003E6134" w:rsidRPr="00A36BEC" w:rsidRDefault="003700B8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6134" w:rsidRPr="00A36BEC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W0048126</w:t>
                              </w:r>
                            </w:sdtContent>
                          </w:sdt>
                        </w:p>
                        <w:p w:rsidR="003E6134" w:rsidRPr="00A36BEC" w:rsidRDefault="003700B8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4"/>
                            </w:rPr>
                            <w:t>February 10</w:t>
                          </w:r>
                          <w:bookmarkStart w:id="1" w:name="_GoBack"/>
                          <w:bookmarkEnd w:id="1"/>
                          <w:r w:rsidR="003E6134" w:rsidRPr="00A36BEC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4"/>
                            </w:rPr>
                            <w:t>, 2016</w:t>
                          </w:r>
                        </w:p>
                        <w:p w:rsidR="00574F8E" w:rsidRPr="00A36BEC" w:rsidRDefault="00574F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36BEC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4"/>
                            </w:rPr>
                            <w:t>ICOM3010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4AF4CDE" wp14:editId="2424A5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6134" w:rsidRDefault="003700B8" w:rsidP="003E613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E6134" w:rsidRPr="003E6134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SELF DIRECTED STUDY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7888" w:rsidRPr="00B94344" w:rsidRDefault="00427888" w:rsidP="00427888">
                                    <w:pPr>
                                      <w:jc w:val="right"/>
                                      <w:rPr>
                                        <w:color w:val="4F81BD" w:themeColor="accent1"/>
                                        <w:sz w:val="52"/>
                                        <w:szCs w:val="52"/>
                                      </w:rPr>
                                    </w:pPr>
                                    <w:r w:rsidRPr="00B94344">
                                      <w:rPr>
                                        <w:color w:val="4F81BD" w:themeColor="accent1"/>
                                        <w:sz w:val="52"/>
                                        <w:szCs w:val="52"/>
                                      </w:rPr>
                                      <w:t xml:space="preserve">Progress </w:t>
                                    </w:r>
                                    <w:r w:rsidR="00443DC2">
                                      <w:rPr>
                                        <w:color w:val="4F81BD" w:themeColor="accent1"/>
                                        <w:sz w:val="52"/>
                                        <w:szCs w:val="52"/>
                                      </w:rPr>
                                      <w:t>Summary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77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E6134" w:rsidRDefault="002D1446" w:rsidP="003E613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E6134" w:rsidRPr="003E6134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>SELF DIRECTED STUDY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27888" w:rsidRPr="00B94344" w:rsidRDefault="00427888" w:rsidP="00427888">
                              <w:pPr>
                                <w:jc w:val="right"/>
                                <w:rPr>
                                  <w:color w:val="4F81BD" w:themeColor="accent1"/>
                                  <w:sz w:val="52"/>
                                  <w:szCs w:val="52"/>
                                </w:rPr>
                              </w:pPr>
                              <w:r w:rsidRPr="00B94344">
                                <w:rPr>
                                  <w:color w:val="4F81BD" w:themeColor="accent1"/>
                                  <w:sz w:val="52"/>
                                  <w:szCs w:val="52"/>
                                </w:rPr>
                                <w:t xml:space="preserve">Progress </w:t>
                              </w:r>
                              <w:r w:rsidR="00443DC2">
                                <w:rPr>
                                  <w:color w:val="4F81BD" w:themeColor="accent1"/>
                                  <w:sz w:val="52"/>
                                  <w:szCs w:val="52"/>
                                </w:rPr>
                                <w:t>Summary 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7F14" w:rsidRDefault="003E6134" w:rsidP="00B87F14">
          <w:pPr>
            <w:pStyle w:val="Heading1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3E6134" w:rsidRDefault="00B87F14" w:rsidP="00B87F14">
      <w:pPr>
        <w:pStyle w:val="Heading1"/>
        <w:rPr>
          <w:noProof/>
        </w:rPr>
      </w:pPr>
      <w:r>
        <w:rPr>
          <w:noProof/>
        </w:rPr>
        <w:lastRenderedPageBreak/>
        <w:t>Goals Completed</w:t>
      </w:r>
    </w:p>
    <w:p w:rsidR="00B87F14" w:rsidRDefault="00B87F14" w:rsidP="00B87F14"/>
    <w:p w:rsidR="006A7292" w:rsidRDefault="00B87F14" w:rsidP="00B87F14">
      <w:pPr>
        <w:rPr>
          <w:sz w:val="24"/>
          <w:szCs w:val="24"/>
        </w:rPr>
      </w:pPr>
      <w:r>
        <w:tab/>
      </w:r>
      <w:r w:rsidR="00146B63" w:rsidRPr="00146B63">
        <w:rPr>
          <w:sz w:val="24"/>
          <w:szCs w:val="24"/>
        </w:rPr>
        <w:t>During the last few weeks I was able</w:t>
      </w:r>
      <w:r w:rsidR="00146B63">
        <w:rPr>
          <w:sz w:val="24"/>
          <w:szCs w:val="24"/>
        </w:rPr>
        <w:t xml:space="preserve"> to complete the goals I had set for myself in my learning plan. The first week was focused on getting everything set up on my computer that I would need for my study. This included the PhoneGap Desktop App, the PhoneGap Developer app on my iPad, Brackets </w:t>
      </w:r>
      <w:r w:rsidR="006A7292">
        <w:rPr>
          <w:sz w:val="24"/>
          <w:szCs w:val="24"/>
        </w:rPr>
        <w:t>as my text editor while coding and</w:t>
      </w:r>
      <w:r w:rsidR="00146B63">
        <w:rPr>
          <w:sz w:val="24"/>
          <w:szCs w:val="24"/>
        </w:rPr>
        <w:t xml:space="preserve"> GitHub Desktop so I can keep my work up in my GitHub repository</w:t>
      </w:r>
      <w:r w:rsidR="006A7292">
        <w:rPr>
          <w:sz w:val="24"/>
          <w:szCs w:val="24"/>
        </w:rPr>
        <w:t xml:space="preserve">. I also had to create my GitHub repository which I found challenging to get used to as I had never used it before. </w:t>
      </w:r>
    </w:p>
    <w:p w:rsidR="006A7292" w:rsidRDefault="006A7292" w:rsidP="006A729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I had everything downloaded and installed, I took the time to go into each </w:t>
      </w:r>
      <w:r w:rsidR="00D513FC">
        <w:rPr>
          <w:sz w:val="24"/>
          <w:szCs w:val="24"/>
        </w:rPr>
        <w:t>program</w:t>
      </w:r>
      <w:r>
        <w:rPr>
          <w:sz w:val="24"/>
          <w:szCs w:val="24"/>
        </w:rPr>
        <w:t xml:space="preserve"> and configure their settings and install the plugins/extensions that I needed. For example I needed a couple of extensions for Brackets to be able to use it with GitHub Desktop to make commits, do pull </w:t>
      </w:r>
      <w:r w:rsidR="00396AC1">
        <w:rPr>
          <w:sz w:val="24"/>
          <w:szCs w:val="24"/>
        </w:rPr>
        <w:t>requests and</w:t>
      </w:r>
      <w:r>
        <w:rPr>
          <w:sz w:val="24"/>
          <w:szCs w:val="24"/>
        </w:rPr>
        <w:t xml:space="preserve"> push changes up to my repositories on GitHub. I also needed to </w:t>
      </w:r>
      <w:r w:rsidR="00D513FC">
        <w:rPr>
          <w:sz w:val="24"/>
          <w:szCs w:val="24"/>
        </w:rPr>
        <w:t>edit a preferences file to display the proper error hints to make testing easier while I am coding.</w:t>
      </w:r>
    </w:p>
    <w:p w:rsidR="00296A42" w:rsidRDefault="00173F5A" w:rsidP="00296A4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second week I focused on looking at which platform I would develop for and for now I will try for iOS as I already have an iPad that I can test with and by using the PhoneGap Developer app I am able to make changes in Brackets, save the files and the changes happen in real time on my iPad. This was really helpful in the second week when I was creating my first Hello World app, as this is also a refresher on HTML and CSS. I realized how rusty my skills have become from not really using it much but I am getting back into the swing of how to us</w:t>
      </w:r>
      <w:r w:rsidR="00296A42">
        <w:rPr>
          <w:sz w:val="24"/>
          <w:szCs w:val="24"/>
        </w:rPr>
        <w:t>e them. The biggest challenge I faced was</w:t>
      </w:r>
      <w:r>
        <w:rPr>
          <w:sz w:val="24"/>
          <w:szCs w:val="24"/>
        </w:rPr>
        <w:t xml:space="preserve"> remembering how to write the syntax and which tags to use. </w:t>
      </w:r>
      <w:r w:rsidR="009A6451">
        <w:rPr>
          <w:sz w:val="24"/>
          <w:szCs w:val="24"/>
        </w:rPr>
        <w:t xml:space="preserve">I also found some differences in how some of the JavaScript is written but I talk about that in my Blog Posting for week 2. This week I have started one of two apps I plan to create this week. </w:t>
      </w:r>
      <w:r w:rsidR="00643DA9">
        <w:rPr>
          <w:sz w:val="24"/>
          <w:szCs w:val="24"/>
        </w:rPr>
        <w:t xml:space="preserve">It is a Fraction Adder where the user will be able to enter two fractions into the text fields provided and then press a button to add the fractions together and display the answer back to the user. </w:t>
      </w:r>
    </w:p>
    <w:p w:rsidR="00296A42" w:rsidRDefault="00296A42" w:rsidP="00296A42">
      <w:pPr>
        <w:ind w:firstLine="720"/>
        <w:rPr>
          <w:sz w:val="24"/>
          <w:szCs w:val="24"/>
        </w:rPr>
      </w:pPr>
      <w:r>
        <w:rPr>
          <w:sz w:val="24"/>
          <w:szCs w:val="24"/>
        </w:rPr>
        <w:t>During the last few weeks I estimate that I spent 12-15 hours so far on my self-directed studies. As of now I still have about another 6 hours of work to complete the Fraction Adder and the Dice Rolling Game. After they are done I will write my blog post for this week.</w:t>
      </w:r>
    </w:p>
    <w:p w:rsidR="000665AA" w:rsidRDefault="000665AA" w:rsidP="000665AA">
      <w:pPr>
        <w:pStyle w:val="Heading1"/>
      </w:pPr>
      <w:r>
        <w:t>Self-Evaluation</w:t>
      </w:r>
    </w:p>
    <w:p w:rsidR="000665AA" w:rsidRDefault="000665AA" w:rsidP="00296A42">
      <w:pPr>
        <w:ind w:firstLine="720"/>
        <w:rPr>
          <w:sz w:val="24"/>
          <w:szCs w:val="24"/>
        </w:rPr>
      </w:pPr>
      <w:r>
        <w:rPr>
          <w:sz w:val="24"/>
          <w:szCs w:val="24"/>
        </w:rPr>
        <w:t>Overall I would give mys</w:t>
      </w:r>
      <w:r w:rsidR="00091091">
        <w:rPr>
          <w:sz w:val="24"/>
          <w:szCs w:val="24"/>
        </w:rPr>
        <w:t>elf 18</w:t>
      </w:r>
      <w:r>
        <w:rPr>
          <w:sz w:val="24"/>
          <w:szCs w:val="24"/>
        </w:rPr>
        <w:t>/20 for a self-evaluation for this period as I have completed the tasks I set out for this period so far, however I would have liked to have completed one of the apps this week already but I didn’t. The main reason for this was time management, mostly due to me and my daughter being sick and tight deadlines with other courses this week.</w:t>
      </w:r>
      <w:r w:rsidR="00347B5B">
        <w:rPr>
          <w:sz w:val="24"/>
          <w:szCs w:val="24"/>
        </w:rPr>
        <w:t xml:space="preserve"> This would fall under the category of challenges I faced during this period as well. </w:t>
      </w:r>
      <w:r>
        <w:rPr>
          <w:sz w:val="24"/>
          <w:szCs w:val="24"/>
        </w:rPr>
        <w:t>In the upcoming weeks I will make an effort to begin my self-directed tasks</w:t>
      </w:r>
      <w:r w:rsidR="00327729">
        <w:rPr>
          <w:sz w:val="24"/>
          <w:szCs w:val="24"/>
        </w:rPr>
        <w:t xml:space="preserve"> at the beginning of each</w:t>
      </w:r>
      <w:r>
        <w:rPr>
          <w:sz w:val="24"/>
          <w:szCs w:val="24"/>
        </w:rPr>
        <w:t xml:space="preserve"> week </w:t>
      </w:r>
      <w:r w:rsidR="00327729">
        <w:rPr>
          <w:sz w:val="24"/>
          <w:szCs w:val="24"/>
        </w:rPr>
        <w:t>so that I give myself plenty of time to complete them.</w:t>
      </w:r>
    </w:p>
    <w:p w:rsidR="00347B5B" w:rsidRPr="00296A42" w:rsidRDefault="00347B5B" w:rsidP="00296A42">
      <w:pPr>
        <w:ind w:firstLine="720"/>
        <w:rPr>
          <w:sz w:val="24"/>
          <w:szCs w:val="24"/>
        </w:rPr>
      </w:pPr>
    </w:p>
    <w:p w:rsidR="00643DA9" w:rsidRDefault="000F3ADF" w:rsidP="00643DA9">
      <w:pPr>
        <w:pStyle w:val="Heading1"/>
      </w:pPr>
      <w:r>
        <w:lastRenderedPageBreak/>
        <w:t>Links</w:t>
      </w:r>
    </w:p>
    <w:p w:rsidR="000F3ADF" w:rsidRDefault="000F3ADF" w:rsidP="000F3ADF"/>
    <w:p w:rsidR="000F3ADF" w:rsidRDefault="000F3ADF" w:rsidP="000F3ADF">
      <w:r>
        <w:t xml:space="preserve">WordPress: </w:t>
      </w:r>
      <w:hyperlink r:id="rId12" w:history="1">
        <w:r w:rsidRPr="00044463">
          <w:rPr>
            <w:rStyle w:val="Hyperlink"/>
          </w:rPr>
          <w:t>https://pjbutlersblog.wordpress.com/self-directed-study-phonegap/</w:t>
        </w:r>
      </w:hyperlink>
    </w:p>
    <w:p w:rsidR="000F3ADF" w:rsidRDefault="000F3ADF" w:rsidP="000F3ADF">
      <w:r>
        <w:t xml:space="preserve">GitHub: </w:t>
      </w:r>
      <w:hyperlink r:id="rId13" w:history="1">
        <w:r w:rsidR="00DD76FF" w:rsidRPr="003500B5">
          <w:rPr>
            <w:rStyle w:val="Hyperlink"/>
          </w:rPr>
          <w:t>https://github.com/j6u6g6g6a6l6o/PhoneGap</w:t>
        </w:r>
      </w:hyperlink>
    </w:p>
    <w:p w:rsidR="00DD76FF" w:rsidRPr="000F3ADF" w:rsidRDefault="00DD76FF" w:rsidP="000F3ADF"/>
    <w:sectPr w:rsidR="00DD76FF" w:rsidRPr="000F3ADF" w:rsidSect="003E6134">
      <w:pgSz w:w="12240" w:h="15840"/>
      <w:pgMar w:top="1440" w:right="1440" w:bottom="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134" w:rsidRDefault="003E6134" w:rsidP="003E6134">
      <w:pPr>
        <w:spacing w:after="0" w:line="240" w:lineRule="auto"/>
      </w:pPr>
      <w:r>
        <w:separator/>
      </w:r>
    </w:p>
  </w:endnote>
  <w:endnote w:type="continuationSeparator" w:id="0">
    <w:p w:rsidR="003E6134" w:rsidRDefault="003E6134" w:rsidP="003E6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134" w:rsidRDefault="003E6134" w:rsidP="003E6134">
      <w:pPr>
        <w:spacing w:after="0" w:line="240" w:lineRule="auto"/>
      </w:pPr>
      <w:r>
        <w:separator/>
      </w:r>
    </w:p>
  </w:footnote>
  <w:footnote w:type="continuationSeparator" w:id="0">
    <w:p w:rsidR="003E6134" w:rsidRDefault="003E6134" w:rsidP="003E6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6323"/>
    <w:multiLevelType w:val="hybridMultilevel"/>
    <w:tmpl w:val="F19EB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73149"/>
    <w:multiLevelType w:val="hybridMultilevel"/>
    <w:tmpl w:val="E6E2F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C356B"/>
    <w:multiLevelType w:val="multilevel"/>
    <w:tmpl w:val="05EA2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337962D4"/>
    <w:multiLevelType w:val="hybridMultilevel"/>
    <w:tmpl w:val="3AE865F6"/>
    <w:lvl w:ilvl="0" w:tplc="026C48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C316C7"/>
    <w:multiLevelType w:val="multilevel"/>
    <w:tmpl w:val="E7428896"/>
    <w:lvl w:ilvl="0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32"/>
        </w:tabs>
        <w:ind w:left="28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72"/>
        </w:tabs>
        <w:ind w:left="7872" w:hanging="360"/>
      </w:pPr>
      <w:rPr>
        <w:rFonts w:ascii="Wingdings" w:hAnsi="Wingdings" w:hint="default"/>
        <w:sz w:val="20"/>
      </w:rPr>
    </w:lvl>
  </w:abstractNum>
  <w:abstractNum w:abstractNumId="5">
    <w:nsid w:val="4F996A79"/>
    <w:multiLevelType w:val="hybridMultilevel"/>
    <w:tmpl w:val="E27EB8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D0865"/>
    <w:multiLevelType w:val="multilevel"/>
    <w:tmpl w:val="997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212F29"/>
    <w:multiLevelType w:val="hybridMultilevel"/>
    <w:tmpl w:val="46127D0E"/>
    <w:lvl w:ilvl="0" w:tplc="776CE246">
      <w:numFmt w:val="bullet"/>
      <w:lvlText w:val="•"/>
      <w:lvlJc w:val="left"/>
      <w:pPr>
        <w:ind w:left="70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>
    <w:nsid w:val="761732FB"/>
    <w:multiLevelType w:val="hybridMultilevel"/>
    <w:tmpl w:val="51B6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6E"/>
    <w:rsid w:val="00023087"/>
    <w:rsid w:val="0004551B"/>
    <w:rsid w:val="00060645"/>
    <w:rsid w:val="000665AA"/>
    <w:rsid w:val="00066ABA"/>
    <w:rsid w:val="000834E8"/>
    <w:rsid w:val="00083DDC"/>
    <w:rsid w:val="00091091"/>
    <w:rsid w:val="00096F0C"/>
    <w:rsid w:val="000A5C66"/>
    <w:rsid w:val="000C63E3"/>
    <w:rsid w:val="000D7163"/>
    <w:rsid w:val="000E0386"/>
    <w:rsid w:val="000E15A5"/>
    <w:rsid w:val="000F13B8"/>
    <w:rsid w:val="000F3ADF"/>
    <w:rsid w:val="000F491C"/>
    <w:rsid w:val="00105F5B"/>
    <w:rsid w:val="0012343C"/>
    <w:rsid w:val="00125DEF"/>
    <w:rsid w:val="001277F7"/>
    <w:rsid w:val="00146B63"/>
    <w:rsid w:val="00147603"/>
    <w:rsid w:val="00173F5A"/>
    <w:rsid w:val="001B4028"/>
    <w:rsid w:val="001D1EB0"/>
    <w:rsid w:val="001E2BCB"/>
    <w:rsid w:val="001F69DC"/>
    <w:rsid w:val="002671C6"/>
    <w:rsid w:val="00277BCC"/>
    <w:rsid w:val="00290911"/>
    <w:rsid w:val="00296A42"/>
    <w:rsid w:val="002B1733"/>
    <w:rsid w:val="002D1446"/>
    <w:rsid w:val="002D2046"/>
    <w:rsid w:val="002E4F3C"/>
    <w:rsid w:val="003065FB"/>
    <w:rsid w:val="003216A0"/>
    <w:rsid w:val="00324348"/>
    <w:rsid w:val="00327729"/>
    <w:rsid w:val="00346A4C"/>
    <w:rsid w:val="00347B5B"/>
    <w:rsid w:val="003610F1"/>
    <w:rsid w:val="003700B8"/>
    <w:rsid w:val="00372FA0"/>
    <w:rsid w:val="00380F0F"/>
    <w:rsid w:val="00396AC1"/>
    <w:rsid w:val="003A50E7"/>
    <w:rsid w:val="003D7F37"/>
    <w:rsid w:val="003E6134"/>
    <w:rsid w:val="004044FB"/>
    <w:rsid w:val="00427888"/>
    <w:rsid w:val="00443DC2"/>
    <w:rsid w:val="00444531"/>
    <w:rsid w:val="0045142C"/>
    <w:rsid w:val="004574A2"/>
    <w:rsid w:val="004A0F34"/>
    <w:rsid w:val="004B715B"/>
    <w:rsid w:val="004E465C"/>
    <w:rsid w:val="004F706E"/>
    <w:rsid w:val="005459E2"/>
    <w:rsid w:val="00561294"/>
    <w:rsid w:val="00574F8E"/>
    <w:rsid w:val="005A78DA"/>
    <w:rsid w:val="005E2967"/>
    <w:rsid w:val="005F2D5F"/>
    <w:rsid w:val="00643DA9"/>
    <w:rsid w:val="006A40E7"/>
    <w:rsid w:val="006A7292"/>
    <w:rsid w:val="006B21E1"/>
    <w:rsid w:val="00701184"/>
    <w:rsid w:val="007525BC"/>
    <w:rsid w:val="007D039B"/>
    <w:rsid w:val="007D26B2"/>
    <w:rsid w:val="007E02FD"/>
    <w:rsid w:val="007E2CCB"/>
    <w:rsid w:val="007F1C55"/>
    <w:rsid w:val="007F341F"/>
    <w:rsid w:val="008311B1"/>
    <w:rsid w:val="00865D07"/>
    <w:rsid w:val="00871D94"/>
    <w:rsid w:val="008B50ED"/>
    <w:rsid w:val="008D4418"/>
    <w:rsid w:val="00930A34"/>
    <w:rsid w:val="00941E54"/>
    <w:rsid w:val="009827FB"/>
    <w:rsid w:val="00995C75"/>
    <w:rsid w:val="009A6451"/>
    <w:rsid w:val="009C4804"/>
    <w:rsid w:val="00A020B0"/>
    <w:rsid w:val="00A30703"/>
    <w:rsid w:val="00A36BEC"/>
    <w:rsid w:val="00AB2CE4"/>
    <w:rsid w:val="00AB691C"/>
    <w:rsid w:val="00AB7757"/>
    <w:rsid w:val="00AC3376"/>
    <w:rsid w:val="00AF7DA8"/>
    <w:rsid w:val="00B00FEB"/>
    <w:rsid w:val="00B029D6"/>
    <w:rsid w:val="00B15B44"/>
    <w:rsid w:val="00B7195C"/>
    <w:rsid w:val="00B87F14"/>
    <w:rsid w:val="00B94344"/>
    <w:rsid w:val="00BA7D51"/>
    <w:rsid w:val="00BC5196"/>
    <w:rsid w:val="00BD78D1"/>
    <w:rsid w:val="00BF6047"/>
    <w:rsid w:val="00C45664"/>
    <w:rsid w:val="00C60608"/>
    <w:rsid w:val="00C74F1F"/>
    <w:rsid w:val="00D43A41"/>
    <w:rsid w:val="00D513FC"/>
    <w:rsid w:val="00D77036"/>
    <w:rsid w:val="00D910D3"/>
    <w:rsid w:val="00DA0522"/>
    <w:rsid w:val="00DA2343"/>
    <w:rsid w:val="00DB7D5D"/>
    <w:rsid w:val="00DD76FF"/>
    <w:rsid w:val="00DF3845"/>
    <w:rsid w:val="00E141DB"/>
    <w:rsid w:val="00E672E5"/>
    <w:rsid w:val="00EC185A"/>
    <w:rsid w:val="00EC6BC6"/>
    <w:rsid w:val="00F03924"/>
    <w:rsid w:val="00F16367"/>
    <w:rsid w:val="00F249B7"/>
    <w:rsid w:val="00F42957"/>
    <w:rsid w:val="00FC1CBF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06E"/>
  </w:style>
  <w:style w:type="paragraph" w:styleId="Heading1">
    <w:name w:val="heading 1"/>
    <w:basedOn w:val="Normal"/>
    <w:next w:val="Normal"/>
    <w:link w:val="Heading1Char"/>
    <w:uiPriority w:val="9"/>
    <w:qFormat/>
    <w:rsid w:val="00105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134"/>
  </w:style>
  <w:style w:type="paragraph" w:styleId="Footer">
    <w:name w:val="footer"/>
    <w:basedOn w:val="Normal"/>
    <w:link w:val="FooterChar"/>
    <w:uiPriority w:val="99"/>
    <w:unhideWhenUsed/>
    <w:rsid w:val="003E6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134"/>
  </w:style>
  <w:style w:type="paragraph" w:styleId="NoSpacing">
    <w:name w:val="No Spacing"/>
    <w:link w:val="NoSpacingChar"/>
    <w:uiPriority w:val="1"/>
    <w:qFormat/>
    <w:rsid w:val="003E61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6134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7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F8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5F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6060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66A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06E"/>
  </w:style>
  <w:style w:type="paragraph" w:styleId="Heading1">
    <w:name w:val="heading 1"/>
    <w:basedOn w:val="Normal"/>
    <w:next w:val="Normal"/>
    <w:link w:val="Heading1Char"/>
    <w:uiPriority w:val="9"/>
    <w:qFormat/>
    <w:rsid w:val="00105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134"/>
  </w:style>
  <w:style w:type="paragraph" w:styleId="Footer">
    <w:name w:val="footer"/>
    <w:basedOn w:val="Normal"/>
    <w:link w:val="FooterChar"/>
    <w:uiPriority w:val="99"/>
    <w:unhideWhenUsed/>
    <w:rsid w:val="003E6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134"/>
  </w:style>
  <w:style w:type="paragraph" w:styleId="NoSpacing">
    <w:name w:val="No Spacing"/>
    <w:link w:val="NoSpacingChar"/>
    <w:uiPriority w:val="1"/>
    <w:qFormat/>
    <w:rsid w:val="003E61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6134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7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F8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5F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6060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66A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j6u6g6g6a6l6o/PhoneGap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pjbutlersblog.wordpress.com/self-directed-study-phonega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[Draw your reader in with an engaging abstract. It is typically a short summary of the document. 
When you’re ready to add your content, just click here and start typing.]</Abstract>
  <CompanyAddress/>
  <CompanyPhone/>
  <CompanyFax/>
  <CompanyEmail>W0048126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51FE72-6AE0-4EBF-99F4-4C7469EA5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 DIRECTED STUDY</vt:lpstr>
    </vt:vector>
  </TitlesOfParts>
  <Company>Hewlett-Packard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DIRECTED STUDY</dc:title>
  <dc:subject>Progress Summary I</dc:subject>
  <dc:creator>PJ Butler</dc:creator>
  <cp:lastModifiedBy>PJ</cp:lastModifiedBy>
  <cp:revision>19</cp:revision>
  <dcterms:created xsi:type="dcterms:W3CDTF">2016-02-09T23:54:00Z</dcterms:created>
  <dcterms:modified xsi:type="dcterms:W3CDTF">2016-02-11T00:14:00Z</dcterms:modified>
</cp:coreProperties>
</file>