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0098EF50" w:rsidR="00610817" w:rsidRPr="00F46F65" w:rsidRDefault="00610817" w:rsidP="00D90897">
      <w:r w:rsidRPr="00F46F65">
        <w:rPr>
          <w:b/>
        </w:rPr>
        <w:t>PH1</w:t>
      </w:r>
      <w:r w:rsidR="00BC3F89" w:rsidRPr="00F46F65">
        <w:rPr>
          <w:b/>
        </w:rPr>
        <w:t>33</w:t>
      </w:r>
      <w:r w:rsidRPr="00F46F65">
        <w:rPr>
          <w:b/>
        </w:rPr>
        <w:t xml:space="preserve"> Logic</w:t>
      </w:r>
      <w:r w:rsidR="006C432B" w:rsidRPr="00F46F65">
        <w:rPr>
          <w:b/>
        </w:rPr>
        <w:t xml:space="preserve"> </w:t>
      </w:r>
      <w:r w:rsidR="006F5BB1" w:rsidRPr="00F46F65">
        <w:t xml:space="preserve"> </w:t>
      </w:r>
      <w:r w:rsidR="00781B5F" w:rsidRPr="00F46F65">
        <w:t xml:space="preserve">Lecture </w:t>
      </w:r>
      <w:r w:rsidR="00F46F65" w:rsidRPr="00F46F65">
        <w:t>8</w:t>
      </w:r>
      <w:r w:rsidR="00E57CAD" w:rsidRPr="00F46F65">
        <w:t xml:space="preserve"> </w:t>
      </w:r>
    </w:p>
    <w:p w14:paraId="1AD5ABF6" w14:textId="77777777" w:rsidR="00610817" w:rsidRPr="00F46F65" w:rsidRDefault="00610817" w:rsidP="00610817">
      <w:pPr>
        <w:rPr>
          <w:lang w:val="fr-FR"/>
        </w:rPr>
      </w:pPr>
      <w:r w:rsidRPr="00F46F65">
        <w:rPr>
          <w:lang w:val="fr-FR"/>
        </w:rPr>
        <w:t>Lecturer: s.butterfill@warwick.ac.uk</w:t>
      </w:r>
    </w:p>
    <w:p w14:paraId="63E7BA34" w14:textId="77777777" w:rsidR="00F46F65" w:rsidRPr="00F46F65" w:rsidRDefault="00F46F65" w:rsidP="00F46F65">
      <w:pPr>
        <w:rPr>
          <w:b/>
        </w:rPr>
      </w:pPr>
      <w:bookmarkStart w:id="0" w:name="OLE_LINK7"/>
      <w:bookmarkStart w:id="1" w:name="OLE_LINK8"/>
    </w:p>
    <w:p w14:paraId="5B01D23E" w14:textId="77777777" w:rsidR="00F46F65" w:rsidRPr="00F46F65" w:rsidRDefault="00F46F65" w:rsidP="00F46F65">
      <w:pPr>
        <w:rPr>
          <w:b/>
        </w:rPr>
      </w:pPr>
    </w:p>
    <w:p w14:paraId="3D09262C" w14:textId="77777777" w:rsidR="00F46F65" w:rsidRPr="00F46F65" w:rsidRDefault="00F46F65" w:rsidP="00F46F65">
      <w:pPr>
        <w:rPr>
          <w:b/>
        </w:rPr>
      </w:pPr>
      <w:r w:rsidRPr="00F46F65">
        <w:rPr>
          <w:b/>
        </w:rPr>
        <w:t>Quantifier equivalences</w:t>
      </w:r>
    </w:p>
    <w:p w14:paraId="230A4D8A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</w:p>
    <w:p w14:paraId="5D4D5BA8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proofErr w:type="spellStart"/>
      <w:r w:rsidRPr="00F46F65">
        <w:rPr>
          <w:b w:val="0"/>
          <w:sz w:val="24"/>
        </w:rPr>
        <w:t>P→Q</w:t>
      </w:r>
      <w:proofErr w:type="spellEnd"/>
      <w:r w:rsidRPr="00F46F65">
        <w:rPr>
          <w:b w:val="0"/>
          <w:sz w:val="24"/>
        </w:rPr>
        <w:tab/>
      </w:r>
      <w:r w:rsidRPr="00F46F65">
        <w:rPr>
          <w:rFonts w:ascii="Times New Roman" w:hAnsi="Times New Roman"/>
          <w:b w:val="0"/>
          <w:sz w:val="24"/>
        </w:rPr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b w:val="0"/>
          <w:sz w:val="24"/>
        </w:rPr>
        <w:t xml:space="preserve"> ¬Q→¬P</w:t>
      </w:r>
    </w:p>
    <w:p w14:paraId="7BC22288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</w:rPr>
        <w:t>∀x ( Square(x) → Broken(x) )</w:t>
      </w:r>
    </w:p>
    <w:p w14:paraId="61B3A7D3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rFonts w:ascii="Times New Roman" w:hAnsi="Times New Roman"/>
          <w:b w:val="0"/>
          <w:sz w:val="24"/>
        </w:rPr>
        <w:tab/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rFonts w:ascii="Times New Roman" w:hAnsi="Times New Roman"/>
          <w:b w:val="0"/>
          <w:sz w:val="24"/>
        </w:rPr>
        <w:t xml:space="preserve"> </w:t>
      </w:r>
      <w:r w:rsidRPr="00F46F65">
        <w:rPr>
          <w:b w:val="0"/>
          <w:sz w:val="24"/>
        </w:rPr>
        <w:t>∀x (¬Broken(x) → ¬Square(x) )</w:t>
      </w:r>
    </w:p>
    <w:p w14:paraId="443A4390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</w:p>
    <w:p w14:paraId="0A3EB319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proofErr w:type="spellStart"/>
      <w:r w:rsidRPr="00F46F65">
        <w:rPr>
          <w:b w:val="0"/>
          <w:sz w:val="24"/>
        </w:rPr>
        <w:t>P→Q</w:t>
      </w:r>
      <w:proofErr w:type="spellEnd"/>
      <w:r w:rsidRPr="00F46F65">
        <w:rPr>
          <w:b w:val="0"/>
          <w:sz w:val="24"/>
        </w:rPr>
        <w:tab/>
      </w:r>
      <w:r w:rsidRPr="00F46F65">
        <w:rPr>
          <w:rFonts w:ascii="Times New Roman" w:hAnsi="Times New Roman"/>
          <w:b w:val="0"/>
          <w:sz w:val="24"/>
        </w:rPr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rFonts w:ascii="Times New Roman" w:hAnsi="Times New Roman"/>
          <w:b w:val="0"/>
          <w:sz w:val="24"/>
        </w:rPr>
        <w:t xml:space="preserve"> </w:t>
      </w:r>
      <w:r w:rsidRPr="00F46F65">
        <w:rPr>
          <w:b w:val="0"/>
          <w:sz w:val="24"/>
        </w:rPr>
        <w:t>¬</w:t>
      </w:r>
      <w:proofErr w:type="spellStart"/>
      <w:r w:rsidRPr="00F46F65">
        <w:rPr>
          <w:b w:val="0"/>
          <w:sz w:val="24"/>
        </w:rPr>
        <w:t>P∨Q</w:t>
      </w:r>
      <w:proofErr w:type="spellEnd"/>
    </w:p>
    <w:p w14:paraId="22697A02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</w:rPr>
        <w:t>∀x ( Square(x) → Broken(x) )</w:t>
      </w:r>
    </w:p>
    <w:p w14:paraId="437A73D8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rFonts w:ascii="Times New Roman" w:hAnsi="Times New Roman"/>
          <w:b w:val="0"/>
          <w:sz w:val="24"/>
        </w:rPr>
        <w:tab/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rFonts w:ascii="Times New Roman" w:hAnsi="Times New Roman"/>
          <w:b w:val="0"/>
          <w:sz w:val="24"/>
        </w:rPr>
        <w:t xml:space="preserve"> </w:t>
      </w:r>
      <w:r w:rsidRPr="00F46F65">
        <w:rPr>
          <w:b w:val="0"/>
          <w:sz w:val="24"/>
        </w:rPr>
        <w:t>∀x (¬Square(x) ∨ Broken(x) )</w:t>
      </w:r>
    </w:p>
    <w:p w14:paraId="4BBB0C7F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</w:p>
    <w:p w14:paraId="61DB349C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</w:rPr>
        <w:t>¬</w:t>
      </w:r>
      <w:proofErr w:type="spellStart"/>
      <w:r w:rsidRPr="00F46F65">
        <w:rPr>
          <w:b w:val="0"/>
          <w:sz w:val="24"/>
        </w:rPr>
        <w:t>P∨Q</w:t>
      </w:r>
      <w:proofErr w:type="spellEnd"/>
      <w:r w:rsidRPr="00F46F65">
        <w:rPr>
          <w:b w:val="0"/>
          <w:sz w:val="24"/>
        </w:rPr>
        <w:t xml:space="preserve"> </w:t>
      </w:r>
      <w:r w:rsidRPr="00F46F65">
        <w:rPr>
          <w:rFonts w:ascii="Times New Roman" w:hAnsi="Times New Roman"/>
          <w:b w:val="0"/>
          <w:sz w:val="24"/>
        </w:rPr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rFonts w:ascii="Times New Roman" w:hAnsi="Times New Roman"/>
          <w:b w:val="0"/>
          <w:sz w:val="24"/>
        </w:rPr>
        <w:t xml:space="preserve"> </w:t>
      </w:r>
      <w:r w:rsidRPr="00F46F65">
        <w:rPr>
          <w:b w:val="0"/>
          <w:sz w:val="24"/>
        </w:rPr>
        <w:t>¬(P∧ ¬Q)</w:t>
      </w:r>
    </w:p>
    <w:p w14:paraId="317E21A9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</w:rPr>
        <w:t xml:space="preserve">∃x ¬F(x) </w:t>
      </w:r>
      <w:r w:rsidRPr="00F46F65">
        <w:rPr>
          <w:rFonts w:ascii="Times New Roman" w:hAnsi="Times New Roman"/>
          <w:b w:val="0"/>
          <w:sz w:val="24"/>
        </w:rPr>
        <w:t xml:space="preserve">╡╞ </w:t>
      </w:r>
      <w:r w:rsidRPr="00F46F65">
        <w:rPr>
          <w:b w:val="0"/>
          <w:sz w:val="24"/>
        </w:rPr>
        <w:t xml:space="preserve">¬∀x F(x) </w:t>
      </w:r>
    </w:p>
    <w:p w14:paraId="4EDE13D4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</w:rPr>
        <w:t>∀x (¬Square(x) ∨ Broken(x) )</w:t>
      </w:r>
    </w:p>
    <w:p w14:paraId="38AB9823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rFonts w:ascii="Times New Roman" w:hAnsi="Times New Roman"/>
          <w:b w:val="0"/>
          <w:sz w:val="24"/>
        </w:rPr>
        <w:tab/>
        <w:t>╡</w:t>
      </w:r>
      <w:r w:rsidRPr="00F46F65">
        <w:rPr>
          <w:rFonts w:ascii="Times New Roman" w:hAnsi="Times New Roman" w:hint="cs"/>
          <w:b w:val="0"/>
          <w:sz w:val="24"/>
        </w:rPr>
        <w:t>╞</w:t>
      </w:r>
      <w:r w:rsidRPr="00F46F65">
        <w:rPr>
          <w:rFonts w:ascii="Times New Roman" w:hAnsi="Times New Roman"/>
          <w:b w:val="0"/>
          <w:sz w:val="24"/>
        </w:rPr>
        <w:t xml:space="preserve"> </w:t>
      </w:r>
      <w:r w:rsidRPr="00F46F65">
        <w:rPr>
          <w:b w:val="0"/>
          <w:sz w:val="24"/>
        </w:rPr>
        <w:t>∃x¬( Square(x) ∧ ¬Broken(x) )</w:t>
      </w:r>
    </w:p>
    <w:p w14:paraId="29F854AD" w14:textId="77777777" w:rsidR="00F46F65" w:rsidRPr="00F46F65" w:rsidRDefault="00F46F65" w:rsidP="00F46F65"/>
    <w:p w14:paraId="1A501D03" w14:textId="77777777" w:rsidR="00F46F65" w:rsidRPr="00F46F65" w:rsidRDefault="00F46F65" w:rsidP="00F46F65">
      <w:r w:rsidRPr="00F46F65">
        <w:t xml:space="preserve">∃x ¬Created(x) </w:t>
      </w:r>
      <w:r w:rsidRPr="00F46F65">
        <w:rPr>
          <w:rFonts w:ascii="Times New Roman" w:hAnsi="Times New Roman"/>
        </w:rPr>
        <w:t>╡╞</w:t>
      </w:r>
      <w:r w:rsidRPr="00F46F65">
        <w:t xml:space="preserve"> ¬∀x Created(x)</w:t>
      </w:r>
    </w:p>
    <w:p w14:paraId="36D54225" w14:textId="77777777" w:rsidR="00F46F65" w:rsidRPr="00F46F65" w:rsidRDefault="00F46F65" w:rsidP="00F46F65"/>
    <w:p w14:paraId="2E57625B" w14:textId="77777777" w:rsidR="00F46F65" w:rsidRPr="00F46F65" w:rsidRDefault="00F46F65" w:rsidP="00F46F65"/>
    <w:p w14:paraId="6964F986" w14:textId="5F914A99" w:rsidR="00F46F65" w:rsidRPr="00F46F65" w:rsidRDefault="00F46F65" w:rsidP="00F46F65">
      <w:pPr>
        <w:rPr>
          <w:bCs/>
        </w:rPr>
      </w:pPr>
      <w:bookmarkStart w:id="2" w:name="OLE_LINK10"/>
      <w:bookmarkStart w:id="3" w:name="OLE_LINK11"/>
      <w:r w:rsidRPr="00F46F65">
        <w:rPr>
          <w:bCs/>
          <w:noProof/>
          <w:lang w:val="en-US"/>
        </w:rPr>
        <w:drawing>
          <wp:inline distT="0" distB="0" distL="0" distR="0" wp14:anchorId="15E63EEF" wp14:editId="2627CA86">
            <wp:extent cx="2570480" cy="148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p w14:paraId="381ABEC2" w14:textId="4B57ECFE" w:rsidR="00F46F65" w:rsidRPr="00F46F65" w:rsidRDefault="00F46F65" w:rsidP="00F46F65">
      <w:pPr>
        <w:pStyle w:val="StyleHeading5Left"/>
        <w:spacing w:before="0" w:after="240"/>
        <w:ind w:left="187" w:hanging="187"/>
        <w:rPr>
          <w:sz w:val="24"/>
        </w:rPr>
      </w:pPr>
      <w:r w:rsidRPr="00F46F65">
        <w:rPr>
          <w:sz w:val="24"/>
        </w:rPr>
        <w:br w:type="column"/>
      </w:r>
      <w:r w:rsidRPr="00F46F65">
        <w:rPr>
          <w:sz w:val="24"/>
        </w:rPr>
        <w:lastRenderedPageBreak/>
        <w:t>Quantifiers and identity</w:t>
      </w:r>
    </w:p>
    <w:p w14:paraId="7514DE15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proofErr w:type="spellStart"/>
      <w:r w:rsidRPr="00F46F65">
        <w:rPr>
          <w:b w:val="0"/>
          <w:sz w:val="24"/>
        </w:rPr>
        <w:t>Ahura</w:t>
      </w:r>
      <w:proofErr w:type="spellEnd"/>
      <w:r w:rsidRPr="00F46F65">
        <w:rPr>
          <w:b w:val="0"/>
          <w:sz w:val="24"/>
        </w:rPr>
        <w:t xml:space="preserve"> Mazda created everything:</w:t>
      </w:r>
      <w:r w:rsidRPr="00F46F65">
        <w:rPr>
          <w:b w:val="0"/>
          <w:sz w:val="24"/>
        </w:rPr>
        <w:br/>
        <w:t>∀x Created(</w:t>
      </w:r>
      <w:proofErr w:type="spellStart"/>
      <w:r w:rsidRPr="00F46F65">
        <w:rPr>
          <w:b w:val="0"/>
          <w:sz w:val="24"/>
        </w:rPr>
        <w:t>a,x</w:t>
      </w:r>
      <w:proofErr w:type="spellEnd"/>
      <w:r w:rsidRPr="00F46F65">
        <w:rPr>
          <w:b w:val="0"/>
          <w:sz w:val="24"/>
        </w:rPr>
        <w:t>)</w:t>
      </w:r>
    </w:p>
    <w:p w14:paraId="3C98C204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proofErr w:type="spellStart"/>
      <w:r w:rsidRPr="00F46F65">
        <w:rPr>
          <w:b w:val="0"/>
          <w:sz w:val="24"/>
        </w:rPr>
        <w:t>Ahura</w:t>
      </w:r>
      <w:proofErr w:type="spellEnd"/>
      <w:r w:rsidRPr="00F46F65">
        <w:rPr>
          <w:b w:val="0"/>
          <w:sz w:val="24"/>
        </w:rPr>
        <w:t xml:space="preserve"> Mazda created everything apart from himself:</w:t>
      </w:r>
      <w:r w:rsidRPr="00F46F65">
        <w:rPr>
          <w:rFonts w:ascii="Myriad Web" w:hAnsi="Myriad Web"/>
          <w:b w:val="0"/>
          <w:bCs w:val="0"/>
          <w:color w:val="000000"/>
          <w:sz w:val="24"/>
          <w:lang w:eastAsia="en-GB"/>
        </w:rPr>
        <w:t xml:space="preserve"> </w:t>
      </w:r>
      <w:r w:rsidRPr="00F46F65">
        <w:rPr>
          <w:b w:val="0"/>
          <w:sz w:val="24"/>
        </w:rPr>
        <w:t>∀x ( ¬(x=a) → Created(</w:t>
      </w:r>
      <w:proofErr w:type="spellStart"/>
      <w:r w:rsidRPr="00F46F65">
        <w:rPr>
          <w:b w:val="0"/>
          <w:sz w:val="24"/>
        </w:rPr>
        <w:t>a,x</w:t>
      </w:r>
      <w:proofErr w:type="spellEnd"/>
      <w:r w:rsidRPr="00F46F65">
        <w:rPr>
          <w:b w:val="0"/>
          <w:sz w:val="24"/>
        </w:rPr>
        <w:t>) )</w:t>
      </w:r>
    </w:p>
    <w:p w14:paraId="6266ABD0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</w:p>
    <w:p w14:paraId="17DA23F4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</w:p>
    <w:p w14:paraId="61C579EC" w14:textId="26A215DE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b/>
          <w:sz w:val="24"/>
          <w:szCs w:val="24"/>
        </w:rPr>
      </w:pPr>
      <w:r w:rsidRPr="00F46F65">
        <w:rPr>
          <w:b/>
          <w:sz w:val="24"/>
          <w:szCs w:val="24"/>
        </w:rPr>
        <w:t>Quantifiers and negation</w:t>
      </w:r>
    </w:p>
    <w:p w14:paraId="6FE33051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rFonts w:ascii="Sabon LT Std" w:hAnsi="Sabon LT Std"/>
          <w:color w:val="222222"/>
          <w:sz w:val="24"/>
          <w:szCs w:val="24"/>
        </w:rPr>
      </w:pPr>
      <w:r w:rsidRPr="00F46F65">
        <w:rPr>
          <w:rFonts w:ascii="Sabon LT Std" w:hAnsi="Sabon LT Std"/>
          <w:color w:val="222222"/>
          <w:sz w:val="24"/>
          <w:szCs w:val="24"/>
        </w:rPr>
        <w:t>Some person is dead.</w:t>
      </w:r>
    </w:p>
    <w:p w14:paraId="79C18E9B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ind w:firstLine="720"/>
        <w:rPr>
          <w:rFonts w:ascii="Sabon LT Std" w:hAnsi="Sabon LT Std"/>
          <w:color w:val="222222"/>
          <w:sz w:val="24"/>
          <w:szCs w:val="24"/>
        </w:rPr>
      </w:pPr>
      <w:r w:rsidRPr="00F46F65">
        <w:rPr>
          <w:rFonts w:ascii="Cambria" w:hAnsi="Cambria" w:cs="Cambria"/>
          <w:color w:val="222222"/>
          <w:sz w:val="24"/>
          <w:szCs w:val="24"/>
        </w:rPr>
        <w:t>∃</w:t>
      </w:r>
      <w:r w:rsidRPr="00F46F65">
        <w:rPr>
          <w:rFonts w:ascii="Sabon LT Std" w:hAnsi="Sabon LT Std"/>
          <w:color w:val="222222"/>
          <w:sz w:val="24"/>
          <w:szCs w:val="24"/>
        </w:rPr>
        <w:t xml:space="preserve">x(Person(x) </w:t>
      </w:r>
      <w:r w:rsidRPr="00F46F65">
        <w:rPr>
          <w:rFonts w:ascii="Cambria" w:hAnsi="Cambria" w:cs="Cambria"/>
          <w:color w:val="222222"/>
          <w:sz w:val="24"/>
          <w:szCs w:val="24"/>
        </w:rPr>
        <w:t>∧</w:t>
      </w:r>
      <w:r w:rsidRPr="00F46F65">
        <w:rPr>
          <w:rFonts w:ascii="Sabon LT Std" w:hAnsi="Sabon LT Std"/>
          <w:color w:val="222222"/>
          <w:sz w:val="24"/>
          <w:szCs w:val="24"/>
        </w:rPr>
        <w:t xml:space="preserve"> Dead(x))</w:t>
      </w:r>
    </w:p>
    <w:p w14:paraId="1188C1D4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rFonts w:ascii="Sabon LT Std" w:hAnsi="Sabon LT Std"/>
          <w:color w:val="222222"/>
          <w:sz w:val="24"/>
          <w:szCs w:val="24"/>
        </w:rPr>
      </w:pPr>
    </w:p>
    <w:p w14:paraId="46809CAF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rFonts w:ascii="Sabon LT Std" w:hAnsi="Sabon LT Std"/>
          <w:color w:val="222222"/>
          <w:sz w:val="24"/>
          <w:szCs w:val="24"/>
        </w:rPr>
      </w:pPr>
      <w:r w:rsidRPr="00F46F65">
        <w:rPr>
          <w:rFonts w:ascii="Sabon LT Std" w:hAnsi="Sabon LT Std"/>
          <w:color w:val="222222"/>
          <w:sz w:val="24"/>
          <w:szCs w:val="24"/>
        </w:rPr>
        <w:t>Some person is not dead.</w:t>
      </w:r>
    </w:p>
    <w:p w14:paraId="4F07C808" w14:textId="77777777" w:rsidR="00F46F65" w:rsidRPr="00F46F65" w:rsidRDefault="00F46F65" w:rsidP="00F46F65">
      <w:pPr>
        <w:pStyle w:val="indent"/>
        <w:spacing w:before="0" w:beforeAutospacing="0" w:after="0" w:afterAutospacing="0" w:line="330" w:lineRule="atLeast"/>
        <w:ind w:firstLine="720"/>
        <w:rPr>
          <w:rFonts w:ascii="Sabon LT Std" w:hAnsi="Sabon LT Std"/>
          <w:color w:val="222222"/>
          <w:sz w:val="24"/>
          <w:szCs w:val="24"/>
        </w:rPr>
      </w:pPr>
      <w:r w:rsidRPr="00F46F65">
        <w:rPr>
          <w:rFonts w:ascii="Cambria" w:hAnsi="Cambria" w:cs="Cambria"/>
          <w:color w:val="222222"/>
          <w:sz w:val="24"/>
          <w:szCs w:val="24"/>
        </w:rPr>
        <w:t>∃</w:t>
      </w:r>
      <w:r w:rsidRPr="00F46F65">
        <w:rPr>
          <w:rFonts w:ascii="Sabon LT Std" w:hAnsi="Sabon LT Std"/>
          <w:color w:val="222222"/>
          <w:sz w:val="24"/>
          <w:szCs w:val="24"/>
        </w:rPr>
        <w:t xml:space="preserve">x(Person(x) </w:t>
      </w:r>
      <w:r w:rsidRPr="00F46F65">
        <w:rPr>
          <w:rFonts w:ascii="Cambria" w:hAnsi="Cambria" w:cs="Cambria"/>
          <w:color w:val="222222"/>
          <w:sz w:val="24"/>
          <w:szCs w:val="24"/>
        </w:rPr>
        <w:t>∧</w:t>
      </w:r>
      <w:r w:rsidRPr="00F46F65">
        <w:rPr>
          <w:rStyle w:val="apple-converted-space"/>
          <w:rFonts w:ascii="Sabon LT Std" w:hAnsi="Sabon LT Std"/>
          <w:color w:val="222222"/>
          <w:sz w:val="24"/>
          <w:szCs w:val="24"/>
        </w:rPr>
        <w:t> </w:t>
      </w:r>
      <w:r w:rsidRPr="00F46F65">
        <w:rPr>
          <w:rStyle w:val="negation"/>
          <w:rFonts w:ascii="Sabon LT Std" w:hAnsi="Sabon LT Std"/>
          <w:color w:val="222222"/>
          <w:sz w:val="24"/>
          <w:szCs w:val="24"/>
        </w:rPr>
        <w:t>¬</w:t>
      </w:r>
      <w:r w:rsidRPr="00F46F65">
        <w:rPr>
          <w:rFonts w:ascii="Sabon LT Std" w:hAnsi="Sabon LT Std"/>
          <w:color w:val="222222"/>
          <w:sz w:val="24"/>
          <w:szCs w:val="24"/>
        </w:rPr>
        <w:t>Dead(x))</w:t>
      </w:r>
    </w:p>
    <w:p w14:paraId="7891A84E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rFonts w:ascii="Sabon LT Std" w:hAnsi="Sabon LT Std"/>
          <w:color w:val="222222"/>
          <w:sz w:val="24"/>
          <w:szCs w:val="24"/>
        </w:rPr>
      </w:pPr>
    </w:p>
    <w:p w14:paraId="06F2AA88" w14:textId="77777777" w:rsidR="00F46F65" w:rsidRPr="00F46F65" w:rsidRDefault="00F46F65" w:rsidP="00F46F65">
      <w:pPr>
        <w:pStyle w:val="hidelater"/>
        <w:spacing w:before="0" w:beforeAutospacing="0" w:after="0" w:afterAutospacing="0" w:line="330" w:lineRule="atLeast"/>
        <w:rPr>
          <w:rFonts w:ascii="Sabon LT Std" w:hAnsi="Sabon LT Std"/>
          <w:color w:val="222222"/>
          <w:sz w:val="24"/>
          <w:szCs w:val="24"/>
        </w:rPr>
      </w:pPr>
      <w:r w:rsidRPr="00F46F65">
        <w:rPr>
          <w:rFonts w:ascii="Sabon LT Std" w:hAnsi="Sabon LT Std"/>
          <w:color w:val="222222"/>
          <w:sz w:val="24"/>
          <w:szCs w:val="24"/>
        </w:rPr>
        <w:t>No person is dead.</w:t>
      </w:r>
    </w:p>
    <w:p w14:paraId="2684CFFE" w14:textId="77777777" w:rsidR="00F46F65" w:rsidRPr="00F46F65" w:rsidRDefault="00F46F65" w:rsidP="00F46F65">
      <w:pPr>
        <w:pStyle w:val="indent"/>
        <w:spacing w:before="0" w:beforeAutospacing="0" w:after="0" w:afterAutospacing="0" w:line="330" w:lineRule="atLeast"/>
        <w:ind w:firstLine="720"/>
        <w:rPr>
          <w:rFonts w:ascii="Sabon LT Std" w:hAnsi="Sabon LT Std"/>
          <w:color w:val="222222"/>
          <w:sz w:val="24"/>
          <w:szCs w:val="24"/>
        </w:rPr>
      </w:pPr>
      <w:r w:rsidRPr="00F46F65">
        <w:rPr>
          <w:rStyle w:val="negation"/>
          <w:rFonts w:ascii="Sabon LT Std" w:hAnsi="Sabon LT Std"/>
          <w:color w:val="222222"/>
          <w:sz w:val="24"/>
          <w:szCs w:val="24"/>
        </w:rPr>
        <w:t>¬</w:t>
      </w:r>
      <w:r w:rsidRPr="00F46F65">
        <w:rPr>
          <w:rFonts w:ascii="Cambria" w:hAnsi="Cambria" w:cs="Cambria"/>
          <w:color w:val="222222"/>
          <w:sz w:val="24"/>
          <w:szCs w:val="24"/>
        </w:rPr>
        <w:t>∃</w:t>
      </w:r>
      <w:r w:rsidRPr="00F46F65">
        <w:rPr>
          <w:rFonts w:ascii="Sabon LT Std" w:hAnsi="Sabon LT Std"/>
          <w:color w:val="222222"/>
          <w:sz w:val="24"/>
          <w:szCs w:val="24"/>
        </w:rPr>
        <w:t xml:space="preserve">x(Person(x) </w:t>
      </w:r>
      <w:r w:rsidRPr="00F46F65">
        <w:rPr>
          <w:rFonts w:ascii="Cambria" w:hAnsi="Cambria" w:cs="Cambria"/>
          <w:color w:val="222222"/>
          <w:sz w:val="24"/>
          <w:szCs w:val="24"/>
        </w:rPr>
        <w:t>∧</w:t>
      </w:r>
      <w:r w:rsidRPr="00F46F65">
        <w:rPr>
          <w:rFonts w:ascii="Sabon LT Std" w:hAnsi="Sabon LT Std"/>
          <w:color w:val="222222"/>
          <w:sz w:val="24"/>
          <w:szCs w:val="24"/>
        </w:rPr>
        <w:t xml:space="preserve"> Dead(x))</w:t>
      </w:r>
    </w:p>
    <w:p w14:paraId="502BF9AC" w14:textId="77777777" w:rsidR="00F46F65" w:rsidRPr="00F46F65" w:rsidRDefault="00F46F65" w:rsidP="00F46F65">
      <w:pPr>
        <w:rPr>
          <w:rFonts w:ascii="Sabon LT Std" w:hAnsi="Sabon LT Std"/>
        </w:rPr>
      </w:pPr>
    </w:p>
    <w:p w14:paraId="42161061" w14:textId="77777777" w:rsidR="00F46F65" w:rsidRPr="00F46F65" w:rsidRDefault="00F46F65" w:rsidP="00F46F65">
      <w:pPr>
        <w:rPr>
          <w:rFonts w:ascii="Sabon LT Std" w:hAnsi="Sabon LT Std"/>
        </w:rPr>
      </w:pPr>
    </w:p>
    <w:p w14:paraId="637F2B5C" w14:textId="77777777" w:rsidR="00F46F65" w:rsidRPr="00F46F65" w:rsidRDefault="00F46F65" w:rsidP="00F46F65">
      <w:pPr>
        <w:rPr>
          <w:rFonts w:ascii="Sabon LT Std" w:hAnsi="Sabon LT Std"/>
        </w:rPr>
      </w:pPr>
      <w:r w:rsidRPr="00F46F65">
        <w:rPr>
          <w:rFonts w:ascii="Sabon LT Std" w:hAnsi="Sabon LT Std"/>
        </w:rPr>
        <w:t>Every person is dead.</w:t>
      </w:r>
    </w:p>
    <w:p w14:paraId="20AF4543" w14:textId="77777777" w:rsidR="00F46F65" w:rsidRPr="00F46F65" w:rsidRDefault="00F46F65" w:rsidP="00F46F65">
      <w:pPr>
        <w:ind w:firstLine="720"/>
        <w:rPr>
          <w:rFonts w:ascii="Sabon LT Std" w:hAnsi="Sabon LT Std"/>
        </w:rPr>
      </w:pPr>
      <w:r w:rsidRPr="00F46F65">
        <w:rPr>
          <w:rFonts w:ascii="Cambria" w:hAnsi="Cambria" w:cs="Cambria"/>
        </w:rPr>
        <w:t>∀</w:t>
      </w:r>
      <w:r w:rsidRPr="00F46F65">
        <w:rPr>
          <w:rFonts w:ascii="Sabon LT Std" w:hAnsi="Sabon LT Std"/>
        </w:rPr>
        <w:t xml:space="preserve">x(Person(x) </w:t>
      </w:r>
      <w:r w:rsidRPr="00F46F65">
        <w:rPr>
          <w:rFonts w:ascii="Times New Roman" w:hAnsi="Times New Roman"/>
        </w:rPr>
        <w:t>→</w:t>
      </w:r>
      <w:r w:rsidRPr="00F46F65">
        <w:rPr>
          <w:rFonts w:ascii="Sabon LT Std" w:hAnsi="Sabon LT Std"/>
        </w:rPr>
        <w:t xml:space="preserve"> Dead(x))</w:t>
      </w:r>
    </w:p>
    <w:p w14:paraId="7F00D0D6" w14:textId="77777777" w:rsidR="00F46F65" w:rsidRPr="00F46F65" w:rsidRDefault="00F46F65" w:rsidP="00F46F65"/>
    <w:p w14:paraId="5D58961B" w14:textId="77777777" w:rsidR="00F46F65" w:rsidRPr="00F46F65" w:rsidRDefault="00F46F65" w:rsidP="00F46F65">
      <w:r w:rsidRPr="00F46F65">
        <w:t>Every person is not dead.</w:t>
      </w:r>
    </w:p>
    <w:p w14:paraId="2A836719" w14:textId="77777777" w:rsidR="00F46F65" w:rsidRPr="00F46F65" w:rsidRDefault="00F46F65" w:rsidP="00F46F65">
      <w:pPr>
        <w:ind w:firstLine="720"/>
      </w:pPr>
      <w:r w:rsidRPr="00F46F65">
        <w:t>∀x(Person(x) → ¬Dead(x))</w:t>
      </w:r>
    </w:p>
    <w:p w14:paraId="0E16E308" w14:textId="77777777" w:rsidR="00F46F65" w:rsidRPr="00F46F65" w:rsidRDefault="00F46F65" w:rsidP="00F46F65"/>
    <w:p w14:paraId="1F105F2F" w14:textId="77777777" w:rsidR="00F46F65" w:rsidRPr="00F46F65" w:rsidRDefault="00F46F65" w:rsidP="00F46F65">
      <w:r w:rsidRPr="00F46F65">
        <w:t>Not every person is dead.</w:t>
      </w:r>
    </w:p>
    <w:p w14:paraId="5220472B" w14:textId="77777777" w:rsidR="00F46F65" w:rsidRPr="00F46F65" w:rsidRDefault="00F46F65" w:rsidP="00F46F65">
      <w:pPr>
        <w:ind w:firstLine="720"/>
      </w:pPr>
      <w:r w:rsidRPr="00F46F65">
        <w:t>¬∀x(Person(x) → Dead(x))</w:t>
      </w:r>
    </w:p>
    <w:p w14:paraId="3B572632" w14:textId="77777777" w:rsidR="00F46F65" w:rsidRPr="00F46F65" w:rsidRDefault="00F46F65" w:rsidP="00F46F65">
      <w:pPr>
        <w:ind w:firstLine="720"/>
      </w:pPr>
    </w:p>
    <w:p w14:paraId="735BF3DB" w14:textId="77777777" w:rsidR="00F46F65" w:rsidRPr="00F46F65" w:rsidRDefault="00F46F65" w:rsidP="00F46F65">
      <w:pPr>
        <w:pStyle w:val="StyleHeading5Left"/>
        <w:spacing w:before="240" w:after="120"/>
        <w:rPr>
          <w:sz w:val="24"/>
          <w:lang w:val="en-US"/>
        </w:rPr>
      </w:pPr>
    </w:p>
    <w:p w14:paraId="79ABB3B3" w14:textId="77777777" w:rsidR="00F46F65" w:rsidRPr="00F46F65" w:rsidRDefault="00F46F65" w:rsidP="00F46F65">
      <w:pPr>
        <w:pStyle w:val="StyleHeading5Left"/>
        <w:rPr>
          <w:sz w:val="24"/>
          <w:lang w:val="en-US"/>
        </w:rPr>
      </w:pPr>
      <w:bookmarkStart w:id="4" w:name="OLE_LINK9"/>
      <w:bookmarkEnd w:id="0"/>
      <w:bookmarkEnd w:id="1"/>
      <w:r w:rsidRPr="00F46F65">
        <w:rPr>
          <w:sz w:val="24"/>
          <w:lang w:val="en-US"/>
        </w:rPr>
        <w:lastRenderedPageBreak/>
        <w:t>Multiple quantifiers</w:t>
      </w:r>
    </w:p>
    <w:p w14:paraId="4B19D8E1" w14:textId="77777777" w:rsidR="00F46F65" w:rsidRPr="00F46F65" w:rsidRDefault="00F46F65" w:rsidP="00F46F65">
      <w:pPr>
        <w:pStyle w:val="StyleHeading5Left"/>
        <w:spacing w:before="0"/>
        <w:rPr>
          <w:b w:val="0"/>
          <w:sz w:val="24"/>
          <w:lang w:val="en-US"/>
        </w:rPr>
      </w:pPr>
      <w:r w:rsidRPr="00F46F65">
        <w:rPr>
          <w:b w:val="0"/>
          <w:sz w:val="24"/>
          <w:lang w:val="en-US"/>
        </w:rPr>
        <w:t>‘There is a store for everything’</w:t>
      </w:r>
    </w:p>
    <w:p w14:paraId="39A21D82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  <w:lang w:val="es-ES"/>
        </w:rPr>
      </w:pPr>
      <w:r w:rsidRPr="00F46F65">
        <w:rPr>
          <w:b w:val="0"/>
          <w:sz w:val="24"/>
        </w:rPr>
        <w:tab/>
        <w:t>∃</w:t>
      </w:r>
      <w:r w:rsidRPr="00F46F65">
        <w:rPr>
          <w:b w:val="0"/>
          <w:sz w:val="24"/>
          <w:lang w:val="es-ES"/>
        </w:rPr>
        <w:t>y</w:t>
      </w:r>
      <w:r w:rsidRPr="00F46F65">
        <w:rPr>
          <w:b w:val="0"/>
          <w:sz w:val="24"/>
        </w:rPr>
        <w:t>∀</w:t>
      </w:r>
      <w:r w:rsidRPr="00F46F65">
        <w:rPr>
          <w:b w:val="0"/>
          <w:sz w:val="24"/>
          <w:lang w:val="es-ES"/>
        </w:rPr>
        <w:t xml:space="preserve">x StoreFor(y,x) </w:t>
      </w:r>
    </w:p>
    <w:p w14:paraId="1B52E20A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/>
        <w:rPr>
          <w:b w:val="0"/>
          <w:sz w:val="24"/>
        </w:rPr>
      </w:pPr>
      <w:r w:rsidRPr="00F46F65">
        <w:rPr>
          <w:b w:val="0"/>
          <w:sz w:val="24"/>
          <w:lang w:val="es-ES"/>
        </w:rPr>
        <w:tab/>
      </w:r>
      <w:r w:rsidRPr="00F46F65">
        <w:rPr>
          <w:b w:val="0"/>
          <w:sz w:val="24"/>
        </w:rPr>
        <w:t>∀</w:t>
      </w:r>
      <w:proofErr w:type="spellStart"/>
      <w:r w:rsidRPr="00F46F65">
        <w:rPr>
          <w:b w:val="0"/>
          <w:sz w:val="24"/>
        </w:rPr>
        <w:t>y∃x</w:t>
      </w:r>
      <w:proofErr w:type="spellEnd"/>
      <w:r w:rsidRPr="00F46F65">
        <w:rPr>
          <w:b w:val="0"/>
          <w:sz w:val="24"/>
        </w:rPr>
        <w:t xml:space="preserve"> </w:t>
      </w:r>
      <w:proofErr w:type="spellStart"/>
      <w:r w:rsidRPr="00F46F65">
        <w:rPr>
          <w:b w:val="0"/>
          <w:sz w:val="24"/>
        </w:rPr>
        <w:t>StoreFor</w:t>
      </w:r>
      <w:proofErr w:type="spellEnd"/>
      <w:r w:rsidRPr="00F46F65">
        <w:rPr>
          <w:b w:val="0"/>
          <w:sz w:val="24"/>
        </w:rPr>
        <w:t>(</w:t>
      </w:r>
      <w:proofErr w:type="spellStart"/>
      <w:r w:rsidRPr="00F46F65">
        <w:rPr>
          <w:b w:val="0"/>
          <w:sz w:val="24"/>
        </w:rPr>
        <w:t>x,y</w:t>
      </w:r>
      <w:proofErr w:type="spellEnd"/>
      <w:r w:rsidRPr="00F46F65">
        <w:rPr>
          <w:b w:val="0"/>
          <w:sz w:val="24"/>
        </w:rPr>
        <w:t>)</w:t>
      </w:r>
    </w:p>
    <w:p w14:paraId="55B65CFE" w14:textId="77777777" w:rsidR="00F46F65" w:rsidRPr="00F46F65" w:rsidRDefault="00F46F65" w:rsidP="00F46F65">
      <w:pPr>
        <w:pStyle w:val="StyleHeading5Left"/>
        <w:spacing w:before="0" w:after="0"/>
        <w:rPr>
          <w:b w:val="0"/>
          <w:sz w:val="24"/>
        </w:rPr>
      </w:pPr>
      <w:r w:rsidRPr="00F46F65">
        <w:rPr>
          <w:b w:val="0"/>
          <w:sz w:val="24"/>
        </w:rPr>
        <w:t>Other sentences to translate:</w:t>
      </w:r>
    </w:p>
    <w:p w14:paraId="501A616D" w14:textId="77777777" w:rsidR="00F46F65" w:rsidRPr="00F46F65" w:rsidRDefault="00F46F65" w:rsidP="00F46F65">
      <w:pPr>
        <w:pStyle w:val="StyleHeading5Left"/>
        <w:tabs>
          <w:tab w:val="left" w:pos="284"/>
        </w:tabs>
        <w:spacing w:before="0" w:after="0"/>
        <w:rPr>
          <w:b w:val="0"/>
          <w:sz w:val="24"/>
        </w:rPr>
      </w:pPr>
      <w:r w:rsidRPr="00F46F65">
        <w:rPr>
          <w:b w:val="0"/>
          <w:sz w:val="24"/>
        </w:rPr>
        <w:t>‘Wikipedia has an article about everything’</w:t>
      </w:r>
    </w:p>
    <w:p w14:paraId="1F1874AE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 w:after="0"/>
        <w:rPr>
          <w:b w:val="0"/>
          <w:sz w:val="24"/>
        </w:rPr>
      </w:pPr>
      <w:r w:rsidRPr="00F46F65">
        <w:rPr>
          <w:b w:val="0"/>
          <w:sz w:val="24"/>
        </w:rPr>
        <w:t>‘Everyone hurts someone they love’</w:t>
      </w:r>
    </w:p>
    <w:p w14:paraId="08410823" w14:textId="77777777" w:rsidR="00F46F65" w:rsidRPr="00F46F65" w:rsidRDefault="00F46F65" w:rsidP="00F46F65">
      <w:pPr>
        <w:pStyle w:val="StyleHeading5Left"/>
        <w:tabs>
          <w:tab w:val="left" w:pos="426"/>
        </w:tabs>
        <w:spacing w:before="0" w:after="0"/>
        <w:rPr>
          <w:b w:val="0"/>
          <w:sz w:val="24"/>
        </w:rPr>
      </w:pPr>
      <w:r w:rsidRPr="00F46F65">
        <w:rPr>
          <w:b w:val="0"/>
          <w:sz w:val="24"/>
        </w:rPr>
        <w:t>‘Someone hurts everyone she loves’</w:t>
      </w:r>
    </w:p>
    <w:bookmarkEnd w:id="4"/>
    <w:p w14:paraId="60B99C52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</w:p>
    <w:p w14:paraId="7AE644D2" w14:textId="77777777" w:rsidR="00F46F65" w:rsidRPr="00F46F65" w:rsidRDefault="00F46F65" w:rsidP="00F46F65">
      <w:pPr>
        <w:pStyle w:val="StyleHeading5Left"/>
        <w:spacing w:before="0"/>
        <w:rPr>
          <w:b w:val="0"/>
          <w:i/>
          <w:sz w:val="24"/>
          <w:lang w:val="en-US"/>
        </w:rPr>
      </w:pPr>
    </w:p>
    <w:p w14:paraId="6EEB284B" w14:textId="77777777" w:rsidR="00F46F65" w:rsidRPr="00F46F65" w:rsidRDefault="00F46F65" w:rsidP="00F46F65">
      <w:pPr>
        <w:pStyle w:val="StyleHeading5Left"/>
        <w:spacing w:before="0"/>
        <w:rPr>
          <w:sz w:val="24"/>
          <w:lang w:val="en-US"/>
        </w:rPr>
      </w:pPr>
      <w:proofErr w:type="spellStart"/>
      <w:r w:rsidRPr="00F46F65">
        <w:rPr>
          <w:sz w:val="24"/>
          <w:lang w:val="en-US"/>
        </w:rPr>
        <w:t>Intuitve</w:t>
      </w:r>
      <w:proofErr w:type="spellEnd"/>
      <w:r w:rsidRPr="00F46F65">
        <w:rPr>
          <w:sz w:val="24"/>
          <w:lang w:val="en-US"/>
        </w:rPr>
        <w:t xml:space="preserve"> summary of quantifier rules</w:t>
      </w:r>
    </w:p>
    <w:p w14:paraId="4E75B6C3" w14:textId="7CE3D22C" w:rsidR="00F46F65" w:rsidRPr="00F46F65" w:rsidRDefault="00F46F65" w:rsidP="00F46F65">
      <w:pPr>
        <w:pStyle w:val="StyleHeading5Left"/>
        <w:spacing w:before="0"/>
        <w:rPr>
          <w:b w:val="0"/>
          <w:bCs w:val="0"/>
          <w:sz w:val="24"/>
          <w:lang w:val="en-US"/>
        </w:rPr>
      </w:pPr>
      <w:bookmarkStart w:id="5" w:name="OLE_LINK12"/>
      <w:bookmarkStart w:id="6" w:name="OLE_LINK13"/>
      <w:r w:rsidRPr="00F46F65">
        <w:rPr>
          <w:b w:val="0"/>
          <w:bCs w:val="0"/>
          <w:noProof/>
          <w:sz w:val="24"/>
          <w:lang w:val="en-US"/>
        </w:rPr>
        <w:drawing>
          <wp:inline distT="0" distB="0" distL="0" distR="0" wp14:anchorId="6F99D0A5" wp14:editId="30F33277">
            <wp:extent cx="2611120" cy="168021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</w:p>
    <w:p w14:paraId="4B02E51C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</w:p>
    <w:p w14:paraId="491C3837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</w:p>
    <w:p w14:paraId="4BAEE0F0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  <w:r w:rsidRPr="00F46F65">
        <w:rPr>
          <w:sz w:val="24"/>
        </w:rPr>
        <w:t>Number</w:t>
      </w:r>
    </w:p>
    <w:p w14:paraId="0EF8274A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are at least two squares:</w:t>
      </w:r>
      <w:r w:rsidRPr="00F46F65">
        <w:rPr>
          <w:b w:val="0"/>
          <w:sz w:val="24"/>
        </w:rPr>
        <w:br/>
        <w:t>∃x ∃y ( Square(x) ∧ Square(y) ∧ ¬x=y)</w:t>
      </w:r>
    </w:p>
    <w:p w14:paraId="6107FC07" w14:textId="77777777" w:rsidR="00F46F65" w:rsidRPr="00F46F65" w:rsidRDefault="00F46F65" w:rsidP="00F46F65">
      <w:pPr>
        <w:pStyle w:val="StyleHeading5Left"/>
        <w:spacing w:before="6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At least two squares are broken:</w:t>
      </w:r>
      <w:r w:rsidRPr="00F46F65">
        <w:rPr>
          <w:b w:val="0"/>
          <w:sz w:val="24"/>
        </w:rPr>
        <w:br/>
        <w:t>∃x ∃y ( Square(x) ∧ Broken(x) ∧ Square(y) ∧ Broken(y) ∧ ¬x=y)</w:t>
      </w:r>
    </w:p>
    <w:p w14:paraId="0A5C7096" w14:textId="77777777" w:rsidR="00F46F65" w:rsidRPr="00F46F65" w:rsidRDefault="00F46F65" w:rsidP="00F46F65">
      <w:pPr>
        <w:pStyle w:val="StyleHeading5Left"/>
        <w:spacing w:before="6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are at least three squares:</w:t>
      </w:r>
      <w:r w:rsidRPr="00F46F65">
        <w:rPr>
          <w:b w:val="0"/>
          <w:sz w:val="24"/>
        </w:rPr>
        <w:br/>
        <w:t>∃x ∃y ∃z ( Square(x) ∧ Square(y) ∧ Square(z) ∧ ¬x=y ∧ ¬y=z ∧ ¬x=z)</w:t>
      </w:r>
    </w:p>
    <w:p w14:paraId="1757EE61" w14:textId="77777777" w:rsidR="00F46F65" w:rsidRPr="00F46F65" w:rsidRDefault="00F46F65" w:rsidP="00F46F65">
      <w:pPr>
        <w:pStyle w:val="StyleHeading5Left"/>
        <w:spacing w:before="6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lastRenderedPageBreak/>
        <w:t xml:space="preserve">There are at most two squares: </w:t>
      </w:r>
      <w:r w:rsidRPr="00F46F65">
        <w:rPr>
          <w:b w:val="0"/>
          <w:sz w:val="24"/>
        </w:rPr>
        <w:br/>
        <w:t>¬There are at least three squares</w:t>
      </w:r>
      <w:r w:rsidRPr="00F46F65">
        <w:rPr>
          <w:b w:val="0"/>
          <w:sz w:val="24"/>
        </w:rPr>
        <w:br/>
        <w:t>¬∃x ∃y ∃z ( Square(x) ∧ Square(y) ∧ Square(z) ∧ ¬x=y ∧ ¬y=z ∧ ¬x=z)</w:t>
      </w:r>
    </w:p>
    <w:p w14:paraId="2360C872" w14:textId="77777777" w:rsidR="00F46F65" w:rsidRPr="00F46F65" w:rsidRDefault="00F46F65" w:rsidP="00F46F65">
      <w:pPr>
        <w:pStyle w:val="StyleHeading5Left"/>
        <w:spacing w:before="12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are exactly two squares:</w:t>
      </w:r>
      <w:r w:rsidRPr="00F46F65">
        <w:rPr>
          <w:b w:val="0"/>
          <w:sz w:val="24"/>
        </w:rPr>
        <w:br/>
        <w:t>There are at most two squares ∧ There are at least two squares</w:t>
      </w:r>
    </w:p>
    <w:p w14:paraId="4C0DD8E9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</w:p>
    <w:p w14:paraId="19881701" w14:textId="7777777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  <w:r w:rsidRPr="00F46F65">
        <w:rPr>
          <w:sz w:val="24"/>
        </w:rPr>
        <w:t>Number: Alternatives</w:t>
      </w:r>
    </w:p>
    <w:p w14:paraId="14E75117" w14:textId="77777777" w:rsidR="00F46F65" w:rsidRPr="00F46F65" w:rsidRDefault="00F46F65" w:rsidP="00F46F65">
      <w:pPr>
        <w:pStyle w:val="StyleHeading5Left"/>
        <w:spacing w:before="0" w:after="240"/>
        <w:ind w:left="187" w:hanging="187"/>
        <w:rPr>
          <w:sz w:val="24"/>
        </w:rPr>
      </w:pPr>
      <w:r w:rsidRPr="00F46F65">
        <w:rPr>
          <w:b w:val="0"/>
          <w:sz w:val="24"/>
        </w:rPr>
        <w:t xml:space="preserve">There is at most one square: </w:t>
      </w:r>
      <w:r w:rsidRPr="00F46F65">
        <w:rPr>
          <w:b w:val="0"/>
          <w:sz w:val="24"/>
        </w:rPr>
        <w:br/>
        <w:t>∀</w:t>
      </w:r>
      <w:proofErr w:type="spellStart"/>
      <w:r w:rsidRPr="00F46F65">
        <w:rPr>
          <w:b w:val="0"/>
          <w:sz w:val="24"/>
        </w:rPr>
        <w:t>x∀y</w:t>
      </w:r>
      <w:proofErr w:type="spellEnd"/>
      <w:r w:rsidRPr="00F46F65">
        <w:rPr>
          <w:b w:val="0"/>
          <w:sz w:val="24"/>
        </w:rPr>
        <w:t>( (Square(x) ∧ Square(y)) → x=y )</w:t>
      </w:r>
    </w:p>
    <w:p w14:paraId="091E9D06" w14:textId="77777777" w:rsidR="00F46F65" w:rsidRPr="00F46F65" w:rsidRDefault="00F46F65" w:rsidP="00F46F65">
      <w:pPr>
        <w:pStyle w:val="StyleHeading5Left"/>
        <w:spacing w:before="0" w:after="240"/>
        <w:ind w:left="187" w:hanging="187"/>
        <w:rPr>
          <w:b w:val="0"/>
          <w:sz w:val="24"/>
        </w:rPr>
      </w:pPr>
      <w:r w:rsidRPr="00F46F65">
        <w:rPr>
          <w:b w:val="0"/>
          <w:sz w:val="24"/>
        </w:rPr>
        <w:t xml:space="preserve">There are at most two squares: </w:t>
      </w:r>
      <w:r w:rsidRPr="00F46F65">
        <w:rPr>
          <w:b w:val="0"/>
          <w:sz w:val="24"/>
        </w:rPr>
        <w:br/>
        <w:t>∀</w:t>
      </w:r>
      <w:proofErr w:type="spellStart"/>
      <w:r w:rsidRPr="00F46F65">
        <w:rPr>
          <w:b w:val="0"/>
          <w:sz w:val="24"/>
        </w:rPr>
        <w:t>x∀y∀z</w:t>
      </w:r>
      <w:proofErr w:type="spellEnd"/>
      <w:r w:rsidRPr="00F46F65">
        <w:rPr>
          <w:b w:val="0"/>
          <w:sz w:val="24"/>
        </w:rPr>
        <w:t>( (Square(x)∧Square(y)∧Square(z))</w:t>
      </w:r>
      <w:r w:rsidRPr="00F46F65">
        <w:rPr>
          <w:b w:val="0"/>
          <w:sz w:val="24"/>
        </w:rPr>
        <w:br/>
      </w:r>
      <w:r w:rsidRPr="00F46F65">
        <w:rPr>
          <w:b w:val="0"/>
          <w:sz w:val="24"/>
        </w:rPr>
        <w:tab/>
      </w:r>
      <w:r w:rsidRPr="00F46F65">
        <w:rPr>
          <w:b w:val="0"/>
          <w:sz w:val="24"/>
        </w:rPr>
        <w:tab/>
        <w:t xml:space="preserve">→ </w:t>
      </w:r>
      <w:r w:rsidRPr="00F46F65">
        <w:rPr>
          <w:b w:val="0"/>
          <w:sz w:val="24"/>
        </w:rPr>
        <w:br/>
      </w:r>
      <w:r w:rsidRPr="00F46F65">
        <w:rPr>
          <w:b w:val="0"/>
          <w:sz w:val="24"/>
        </w:rPr>
        <w:tab/>
      </w:r>
      <w:r w:rsidRPr="00F46F65">
        <w:rPr>
          <w:b w:val="0"/>
          <w:sz w:val="24"/>
        </w:rPr>
        <w:tab/>
        <w:t>(x=</w:t>
      </w:r>
      <w:proofErr w:type="spellStart"/>
      <w:r w:rsidRPr="00F46F65">
        <w:rPr>
          <w:b w:val="0"/>
          <w:sz w:val="24"/>
        </w:rPr>
        <w:t>y∨y</w:t>
      </w:r>
      <w:proofErr w:type="spellEnd"/>
      <w:r w:rsidRPr="00F46F65">
        <w:rPr>
          <w:b w:val="0"/>
          <w:sz w:val="24"/>
        </w:rPr>
        <w:t>=</w:t>
      </w:r>
      <w:proofErr w:type="spellStart"/>
      <w:r w:rsidRPr="00F46F65">
        <w:rPr>
          <w:b w:val="0"/>
          <w:sz w:val="24"/>
        </w:rPr>
        <w:t>z∨x</w:t>
      </w:r>
      <w:proofErr w:type="spellEnd"/>
      <w:r w:rsidRPr="00F46F65">
        <w:rPr>
          <w:b w:val="0"/>
          <w:sz w:val="24"/>
        </w:rPr>
        <w:t xml:space="preserve">=z) </w:t>
      </w:r>
      <w:r w:rsidRPr="00F46F65">
        <w:rPr>
          <w:b w:val="0"/>
          <w:sz w:val="24"/>
        </w:rPr>
        <w:br/>
      </w:r>
      <w:r w:rsidRPr="00F46F65">
        <w:rPr>
          <w:b w:val="0"/>
          <w:sz w:val="24"/>
        </w:rPr>
        <w:tab/>
        <w:t xml:space="preserve">     )</w:t>
      </w:r>
    </w:p>
    <w:p w14:paraId="767AB576" w14:textId="77777777" w:rsidR="00F46F65" w:rsidRPr="00F46F65" w:rsidRDefault="00F46F65" w:rsidP="00F46F65">
      <w:pPr>
        <w:pStyle w:val="StyleHeading5Left"/>
        <w:spacing w:before="0" w:after="240"/>
        <w:ind w:left="187" w:hanging="187"/>
        <w:rPr>
          <w:sz w:val="24"/>
        </w:rPr>
      </w:pPr>
      <w:r w:rsidRPr="00F46F65">
        <w:rPr>
          <w:b w:val="0"/>
          <w:sz w:val="24"/>
        </w:rPr>
        <w:t xml:space="preserve">There is exactly one square: </w:t>
      </w:r>
      <w:r w:rsidRPr="00F46F65">
        <w:rPr>
          <w:b w:val="0"/>
          <w:sz w:val="24"/>
        </w:rPr>
        <w:br/>
        <w:t>∃x ( Square(x) ∧ ∀y( Square(y) → x=y ))</w:t>
      </w:r>
    </w:p>
    <w:p w14:paraId="5C90583E" w14:textId="77777777" w:rsidR="00F46F65" w:rsidRPr="00F46F65" w:rsidRDefault="00F46F65" w:rsidP="00F46F65">
      <w:pPr>
        <w:pStyle w:val="StyleHeading5Left"/>
        <w:spacing w:before="0" w:after="240"/>
        <w:ind w:left="187" w:hanging="187"/>
        <w:rPr>
          <w:b w:val="0"/>
          <w:sz w:val="24"/>
        </w:rPr>
      </w:pPr>
      <w:r w:rsidRPr="00F46F65">
        <w:rPr>
          <w:b w:val="0"/>
          <w:sz w:val="24"/>
        </w:rPr>
        <w:t xml:space="preserve">There are exactly two squares: </w:t>
      </w:r>
      <w:r w:rsidRPr="00F46F65">
        <w:rPr>
          <w:b w:val="0"/>
          <w:sz w:val="24"/>
        </w:rPr>
        <w:br/>
        <w:t>∃</w:t>
      </w:r>
      <w:proofErr w:type="spellStart"/>
      <w:r w:rsidRPr="00F46F65">
        <w:rPr>
          <w:b w:val="0"/>
          <w:sz w:val="24"/>
        </w:rPr>
        <w:t>x∃y</w:t>
      </w:r>
      <w:proofErr w:type="spellEnd"/>
      <w:r w:rsidRPr="00F46F65">
        <w:rPr>
          <w:b w:val="0"/>
          <w:sz w:val="24"/>
        </w:rPr>
        <w:t xml:space="preserve"> (Square(x) ∧ Square(y) ∧ ¬x=y ∧</w:t>
      </w:r>
      <w:r w:rsidRPr="00F46F65">
        <w:rPr>
          <w:b w:val="0"/>
          <w:sz w:val="24"/>
        </w:rPr>
        <w:br/>
      </w:r>
      <w:r w:rsidRPr="00F46F65">
        <w:rPr>
          <w:b w:val="0"/>
          <w:sz w:val="24"/>
        </w:rPr>
        <w:tab/>
        <w:t>∀z( Square(z) → (z=x ∨ z=y) ))</w:t>
      </w:r>
    </w:p>
    <w:p w14:paraId="28961D6A" w14:textId="6E987B87" w:rsidR="00F46F65" w:rsidRPr="00F46F65" w:rsidRDefault="00F46F65" w:rsidP="00F46F65">
      <w:pPr>
        <w:pStyle w:val="StyleHeading5Left"/>
        <w:spacing w:before="0"/>
        <w:ind w:left="425" w:hanging="425"/>
        <w:rPr>
          <w:sz w:val="24"/>
        </w:rPr>
      </w:pPr>
      <w:r>
        <w:rPr>
          <w:sz w:val="24"/>
        </w:rPr>
        <w:br w:type="column"/>
      </w:r>
      <w:bookmarkStart w:id="7" w:name="_GoBack"/>
      <w:bookmarkEnd w:id="7"/>
      <w:r w:rsidRPr="00F46F65">
        <w:rPr>
          <w:sz w:val="24"/>
        </w:rPr>
        <w:t>The</w:t>
      </w:r>
    </w:p>
    <w:p w14:paraId="21F32BA6" w14:textId="77777777" w:rsidR="00F46F65" w:rsidRPr="00F46F65" w:rsidRDefault="00F46F65" w:rsidP="00F46F65">
      <w:pPr>
        <w:pStyle w:val="StyleHeading5Left"/>
        <w:spacing w:before="0"/>
        <w:rPr>
          <w:b w:val="0"/>
          <w:sz w:val="24"/>
        </w:rPr>
      </w:pPr>
      <w:r w:rsidRPr="00F46F65">
        <w:rPr>
          <w:b w:val="0"/>
          <w:sz w:val="24"/>
        </w:rPr>
        <w:t>‘The’ can be a quantifier, e.g. ‘the square is broken’.  How to formalise it?</w:t>
      </w:r>
    </w:p>
    <w:p w14:paraId="08DE455E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 square is broken</w:t>
      </w:r>
    </w:p>
    <w:p w14:paraId="5217D441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is exactly one square and it is broken</w:t>
      </w:r>
    </w:p>
    <w:p w14:paraId="7736A8C9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is at most one square and there is at least one square and it is broken</w:t>
      </w:r>
    </w:p>
    <w:p w14:paraId="06F62BCC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>There is at most one square and there is at least one square and all squares are broken</w:t>
      </w:r>
    </w:p>
    <w:p w14:paraId="2CFADF7E" w14:textId="77777777" w:rsidR="00F46F65" w:rsidRPr="00F46F65" w:rsidRDefault="00F46F65" w:rsidP="00F46F65">
      <w:pPr>
        <w:pStyle w:val="StyleHeading5Left"/>
        <w:spacing w:before="0"/>
        <w:ind w:left="425" w:hanging="425"/>
        <w:rPr>
          <w:b w:val="0"/>
          <w:sz w:val="24"/>
        </w:rPr>
      </w:pPr>
      <w:r w:rsidRPr="00F46F65">
        <w:rPr>
          <w:b w:val="0"/>
          <w:sz w:val="24"/>
        </w:rPr>
        <w:t xml:space="preserve">¬ ∃x ∃y ( Square(x) ∧ Square(y) ∧ ¬x=y ) </w:t>
      </w:r>
      <w:r w:rsidRPr="00F46F65">
        <w:rPr>
          <w:b w:val="0"/>
          <w:sz w:val="24"/>
        </w:rPr>
        <w:br/>
        <w:t xml:space="preserve">∧ ∃x Square(x) </w:t>
      </w:r>
      <w:r w:rsidRPr="00F46F65">
        <w:rPr>
          <w:b w:val="0"/>
          <w:sz w:val="24"/>
        </w:rPr>
        <w:br/>
        <w:t>∧ ∀x ( Square(x) → Broken(x)</w:t>
      </w:r>
    </w:p>
    <w:p w14:paraId="3B9A1EA3" w14:textId="77777777" w:rsidR="00E57CAD" w:rsidRPr="00F46F65" w:rsidRDefault="00E57CAD" w:rsidP="002233A3">
      <w:pPr>
        <w:pStyle w:val="StyleHeading5Left"/>
        <w:spacing w:before="120" w:after="0"/>
        <w:rPr>
          <w:bCs w:val="0"/>
          <w:sz w:val="24"/>
        </w:rPr>
      </w:pPr>
    </w:p>
    <w:p w14:paraId="07C4688D" w14:textId="5D21AA94" w:rsidR="00F46F65" w:rsidRPr="00F46F65" w:rsidRDefault="00F46F65" w:rsidP="002233A3">
      <w:pPr>
        <w:pStyle w:val="StyleHeading5Left"/>
        <w:spacing w:before="120" w:after="0"/>
        <w:rPr>
          <w:bCs w:val="0"/>
          <w:sz w:val="24"/>
        </w:rPr>
      </w:pPr>
    </w:p>
    <w:p w14:paraId="5AA5760A" w14:textId="77777777" w:rsidR="00F46F65" w:rsidRDefault="00F46F65" w:rsidP="00F46F65">
      <w:pPr>
        <w:tabs>
          <w:tab w:val="left" w:pos="425"/>
        </w:tabs>
        <w:rPr>
          <w:rFonts w:ascii="Times New Roman" w:hAnsi="Times New Roman"/>
          <w:sz w:val="20"/>
          <w:szCs w:val="20"/>
        </w:rPr>
      </w:pPr>
    </w:p>
    <w:sectPr w:rsidR="00F46F65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F2605F" w:rsidRDefault="00F2605F">
      <w:r>
        <w:separator/>
      </w:r>
    </w:p>
  </w:endnote>
  <w:endnote w:type="continuationSeparator" w:id="0">
    <w:p w14:paraId="4A8CC5D1" w14:textId="77777777" w:rsidR="00F2605F" w:rsidRDefault="00F2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Web">
    <w:panose1 w:val="020B0503030403020204"/>
    <w:charset w:val="00"/>
    <w:family w:val="auto"/>
    <w:pitch w:val="variable"/>
    <w:sig w:usb0="00000003" w:usb1="00000000" w:usb2="00000000" w:usb3="00000000" w:csb0="00000093" w:csb1="00000000"/>
  </w:font>
  <w:font w:name="Sabon LT Std">
    <w:panose1 w:val="02020602060506020403"/>
    <w:charset w:val="00"/>
    <w:family w:val="auto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F2605F" w:rsidRDefault="00F2605F">
      <w:r>
        <w:separator/>
      </w:r>
    </w:p>
  </w:footnote>
  <w:footnote w:type="continuationSeparator" w:id="0">
    <w:p w14:paraId="20C9394A" w14:textId="77777777" w:rsidR="00F2605F" w:rsidRDefault="00F2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3F63"/>
    <w:rsid w:val="00015AE8"/>
    <w:rsid w:val="000258B1"/>
    <w:rsid w:val="000268C4"/>
    <w:rsid w:val="00032AE7"/>
    <w:rsid w:val="000344ED"/>
    <w:rsid w:val="00040DB1"/>
    <w:rsid w:val="000426ED"/>
    <w:rsid w:val="000439B7"/>
    <w:rsid w:val="00045DF4"/>
    <w:rsid w:val="00054B49"/>
    <w:rsid w:val="0006017A"/>
    <w:rsid w:val="00071775"/>
    <w:rsid w:val="00073820"/>
    <w:rsid w:val="00082AD6"/>
    <w:rsid w:val="000869F2"/>
    <w:rsid w:val="000872FA"/>
    <w:rsid w:val="00093FD8"/>
    <w:rsid w:val="00095914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D6CC2"/>
    <w:rsid w:val="000E0082"/>
    <w:rsid w:val="000E17E7"/>
    <w:rsid w:val="000E2279"/>
    <w:rsid w:val="000F49D6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2827"/>
    <w:rsid w:val="0015414B"/>
    <w:rsid w:val="001562EF"/>
    <w:rsid w:val="00171AAA"/>
    <w:rsid w:val="0017210E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4B22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2B3D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6FDA"/>
    <w:rsid w:val="003771D7"/>
    <w:rsid w:val="00377CA2"/>
    <w:rsid w:val="00377CE0"/>
    <w:rsid w:val="00381614"/>
    <w:rsid w:val="0038431C"/>
    <w:rsid w:val="00390048"/>
    <w:rsid w:val="00391172"/>
    <w:rsid w:val="003917F6"/>
    <w:rsid w:val="00393A5A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2F01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0548F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A4C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56964"/>
    <w:rsid w:val="006614EB"/>
    <w:rsid w:val="00661C1D"/>
    <w:rsid w:val="00674C36"/>
    <w:rsid w:val="00676D8A"/>
    <w:rsid w:val="00686A46"/>
    <w:rsid w:val="00690F79"/>
    <w:rsid w:val="0069602E"/>
    <w:rsid w:val="00696CCD"/>
    <w:rsid w:val="006A750D"/>
    <w:rsid w:val="006B5C09"/>
    <w:rsid w:val="006C02F5"/>
    <w:rsid w:val="006C3735"/>
    <w:rsid w:val="006C432B"/>
    <w:rsid w:val="006C493C"/>
    <w:rsid w:val="006C5141"/>
    <w:rsid w:val="006D227C"/>
    <w:rsid w:val="006E6383"/>
    <w:rsid w:val="006F1967"/>
    <w:rsid w:val="006F236F"/>
    <w:rsid w:val="006F2EC4"/>
    <w:rsid w:val="006F303A"/>
    <w:rsid w:val="006F5BB1"/>
    <w:rsid w:val="006F6E39"/>
    <w:rsid w:val="00705A5C"/>
    <w:rsid w:val="00712B4C"/>
    <w:rsid w:val="00721400"/>
    <w:rsid w:val="00721C17"/>
    <w:rsid w:val="00725EAA"/>
    <w:rsid w:val="007262C9"/>
    <w:rsid w:val="00726995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547"/>
    <w:rsid w:val="007E1D0B"/>
    <w:rsid w:val="007E30A7"/>
    <w:rsid w:val="007E3AFC"/>
    <w:rsid w:val="007E407F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14BBE"/>
    <w:rsid w:val="00820BE2"/>
    <w:rsid w:val="0082336C"/>
    <w:rsid w:val="0083111F"/>
    <w:rsid w:val="00831182"/>
    <w:rsid w:val="00834731"/>
    <w:rsid w:val="00835611"/>
    <w:rsid w:val="00850640"/>
    <w:rsid w:val="008620FD"/>
    <w:rsid w:val="0086219A"/>
    <w:rsid w:val="00870271"/>
    <w:rsid w:val="00882289"/>
    <w:rsid w:val="00882D01"/>
    <w:rsid w:val="008874CA"/>
    <w:rsid w:val="0089352F"/>
    <w:rsid w:val="00894E22"/>
    <w:rsid w:val="008A76DB"/>
    <w:rsid w:val="008B1C3B"/>
    <w:rsid w:val="008C06BC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4768E"/>
    <w:rsid w:val="00954D48"/>
    <w:rsid w:val="009564FA"/>
    <w:rsid w:val="009605CE"/>
    <w:rsid w:val="0096339E"/>
    <w:rsid w:val="00965AC9"/>
    <w:rsid w:val="00971934"/>
    <w:rsid w:val="009872EA"/>
    <w:rsid w:val="00990805"/>
    <w:rsid w:val="00993C45"/>
    <w:rsid w:val="00997499"/>
    <w:rsid w:val="009C1C72"/>
    <w:rsid w:val="009C1E88"/>
    <w:rsid w:val="009D06C7"/>
    <w:rsid w:val="009D6CA7"/>
    <w:rsid w:val="009F31F1"/>
    <w:rsid w:val="009F39E9"/>
    <w:rsid w:val="009F5154"/>
    <w:rsid w:val="00A01932"/>
    <w:rsid w:val="00A01C32"/>
    <w:rsid w:val="00A02774"/>
    <w:rsid w:val="00A12315"/>
    <w:rsid w:val="00A20595"/>
    <w:rsid w:val="00A269A1"/>
    <w:rsid w:val="00A34873"/>
    <w:rsid w:val="00A362E0"/>
    <w:rsid w:val="00A367A7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A5DDE"/>
    <w:rsid w:val="00AB7444"/>
    <w:rsid w:val="00AE0653"/>
    <w:rsid w:val="00AE238C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40DEF"/>
    <w:rsid w:val="00B5056C"/>
    <w:rsid w:val="00B53171"/>
    <w:rsid w:val="00B540A3"/>
    <w:rsid w:val="00B61443"/>
    <w:rsid w:val="00B63043"/>
    <w:rsid w:val="00B64976"/>
    <w:rsid w:val="00B66BC6"/>
    <w:rsid w:val="00B848EF"/>
    <w:rsid w:val="00B93E2C"/>
    <w:rsid w:val="00B94660"/>
    <w:rsid w:val="00BA05FF"/>
    <w:rsid w:val="00BA0A4C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0D86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3B01"/>
    <w:rsid w:val="00C0476A"/>
    <w:rsid w:val="00C054C6"/>
    <w:rsid w:val="00C07F97"/>
    <w:rsid w:val="00C12EE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648FC"/>
    <w:rsid w:val="00C6672D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33F"/>
    <w:rsid w:val="00CD3A9B"/>
    <w:rsid w:val="00CE1F94"/>
    <w:rsid w:val="00CE223E"/>
    <w:rsid w:val="00CE2D10"/>
    <w:rsid w:val="00CE7F06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7F4F"/>
    <w:rsid w:val="00E12CAF"/>
    <w:rsid w:val="00E12ED9"/>
    <w:rsid w:val="00E26084"/>
    <w:rsid w:val="00E364AD"/>
    <w:rsid w:val="00E472A5"/>
    <w:rsid w:val="00E54C93"/>
    <w:rsid w:val="00E57CAD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11257"/>
    <w:rsid w:val="00F138F8"/>
    <w:rsid w:val="00F253E0"/>
    <w:rsid w:val="00F2605F"/>
    <w:rsid w:val="00F31E37"/>
    <w:rsid w:val="00F363B7"/>
    <w:rsid w:val="00F40A3F"/>
    <w:rsid w:val="00F46F65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paragraph" w:customStyle="1" w:styleId="hidelater">
    <w:name w:val="hidelater"/>
    <w:basedOn w:val="Normal"/>
    <w:rsid w:val="00F46F6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indent">
    <w:name w:val="indent"/>
    <w:basedOn w:val="Normal"/>
    <w:rsid w:val="00F46F6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F46F65"/>
  </w:style>
  <w:style w:type="character" w:customStyle="1" w:styleId="negation">
    <w:name w:val="negation"/>
    <w:rsid w:val="00F46F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paragraph" w:customStyle="1" w:styleId="hidelater">
    <w:name w:val="hidelater"/>
    <w:basedOn w:val="Normal"/>
    <w:rsid w:val="00F46F6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indent">
    <w:name w:val="indent"/>
    <w:basedOn w:val="Normal"/>
    <w:rsid w:val="00F46F6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F46F65"/>
  </w:style>
  <w:style w:type="character" w:customStyle="1" w:styleId="negation">
    <w:name w:val="negation"/>
    <w:rsid w:val="00F4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3</cp:revision>
  <cp:lastPrinted>2013-05-14T20:41:00Z</cp:lastPrinted>
  <dcterms:created xsi:type="dcterms:W3CDTF">2013-05-14T20:41:00Z</dcterms:created>
  <dcterms:modified xsi:type="dcterms:W3CDTF">2013-05-14T20:46:00Z</dcterms:modified>
</cp:coreProperties>
</file>