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A2A1B" w14:paraId="6AD9AD7B" w14:textId="77777777" w:rsidTr="00A779F5">
        <w:tc>
          <w:tcPr>
            <w:tcW w:w="4258" w:type="dxa"/>
            <w:tcBorders>
              <w:bottom w:val="single" w:sz="4" w:space="0" w:color="auto"/>
            </w:tcBorders>
          </w:tcPr>
          <w:p w14:paraId="187EFD7F" w14:textId="77777777" w:rsidR="003A2A1B" w:rsidRPr="00A779F5" w:rsidRDefault="003A2A1B">
            <w:pPr>
              <w:rPr>
                <w:i/>
              </w:rPr>
            </w:pPr>
            <w:r w:rsidRPr="00A779F5">
              <w:rPr>
                <w:i/>
              </w:rPr>
              <w:t>Symbol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79BCE79C" w14:textId="77777777" w:rsidR="003A2A1B" w:rsidRPr="00A779F5" w:rsidRDefault="003A2A1B">
            <w:pPr>
              <w:rPr>
                <w:i/>
              </w:rPr>
            </w:pPr>
            <w:r w:rsidRPr="00A779F5">
              <w:rPr>
                <w:i/>
              </w:rPr>
              <w:t>Word</w:t>
            </w:r>
          </w:p>
          <w:p w14:paraId="5ACFA429" w14:textId="77777777" w:rsidR="00D6275D" w:rsidRDefault="00D6275D"/>
        </w:tc>
      </w:tr>
      <w:tr w:rsidR="004718BF" w14:paraId="4172B188" w14:textId="77777777" w:rsidTr="00A779F5">
        <w:tc>
          <w:tcPr>
            <w:tcW w:w="4258" w:type="dxa"/>
            <w:tcBorders>
              <w:top w:val="single" w:sz="4" w:space="0" w:color="auto"/>
            </w:tcBorders>
          </w:tcPr>
          <w:p w14:paraId="11893412" w14:textId="77777777" w:rsidR="00A779F5" w:rsidRDefault="00A779F5" w:rsidP="00EE5BC0"/>
          <w:p w14:paraId="3BE139CD" w14:textId="77777777" w:rsidR="004718BF" w:rsidRPr="004718BF" w:rsidRDefault="004718BF" w:rsidP="00EE5BC0">
            <w:r w:rsidRPr="004718BF">
              <w:rPr>
                <w:rFonts w:hint="eastAsia"/>
              </w:rPr>
              <w:t>→</w:t>
            </w:r>
          </w:p>
        </w:tc>
        <w:tc>
          <w:tcPr>
            <w:tcW w:w="4258" w:type="dxa"/>
            <w:tcBorders>
              <w:top w:val="single" w:sz="4" w:space="0" w:color="auto"/>
            </w:tcBorders>
          </w:tcPr>
          <w:p w14:paraId="579F55B4" w14:textId="77777777" w:rsidR="00A779F5" w:rsidRDefault="00A779F5"/>
          <w:p w14:paraId="5F0E3372" w14:textId="37FA684A" w:rsidR="004718BF" w:rsidRDefault="008D3F25">
            <w:r>
              <w:t>a</w:t>
            </w:r>
            <w:r w:rsidR="004718BF">
              <w:t>rrow</w:t>
            </w:r>
          </w:p>
          <w:p w14:paraId="4A733986" w14:textId="77777777" w:rsidR="00D6275D" w:rsidRDefault="00D6275D"/>
        </w:tc>
      </w:tr>
      <w:tr w:rsidR="004718BF" w14:paraId="3153A349" w14:textId="77777777" w:rsidTr="00D6275D">
        <w:tc>
          <w:tcPr>
            <w:tcW w:w="4258" w:type="dxa"/>
          </w:tcPr>
          <w:p w14:paraId="68117ECD" w14:textId="77777777" w:rsidR="004718BF" w:rsidRPr="004718BF" w:rsidRDefault="004718BF" w:rsidP="004718BF">
            <w:r w:rsidRPr="004718BF">
              <w:t>↔</w:t>
            </w:r>
          </w:p>
          <w:p w14:paraId="023A7ADC" w14:textId="77777777" w:rsidR="004718BF" w:rsidRPr="004718BF" w:rsidRDefault="004718BF" w:rsidP="004718BF"/>
        </w:tc>
        <w:tc>
          <w:tcPr>
            <w:tcW w:w="4258" w:type="dxa"/>
          </w:tcPr>
          <w:p w14:paraId="1887EB1E" w14:textId="608ADFA3" w:rsidR="004718BF" w:rsidRDefault="008D3F25" w:rsidP="00E96CA9">
            <w:r>
              <w:t>d</w:t>
            </w:r>
            <w:r w:rsidR="004718BF">
              <w:t>ouble</w:t>
            </w:r>
            <w:r w:rsidR="00E96CA9">
              <w:t>-</w:t>
            </w:r>
            <w:r w:rsidR="004718BF">
              <w:t>arrow</w:t>
            </w:r>
          </w:p>
        </w:tc>
      </w:tr>
      <w:tr w:rsidR="004718BF" w14:paraId="0E5D31B2" w14:textId="77777777" w:rsidTr="00D6275D">
        <w:tc>
          <w:tcPr>
            <w:tcW w:w="4258" w:type="dxa"/>
          </w:tcPr>
          <w:p w14:paraId="70ABF9A3" w14:textId="77777777" w:rsidR="004718BF" w:rsidRPr="004718BF" w:rsidRDefault="004718BF" w:rsidP="004718BF">
            <w:r w:rsidRPr="004718BF">
              <w:t>¬</w:t>
            </w:r>
          </w:p>
          <w:p w14:paraId="1094E56B" w14:textId="77777777" w:rsidR="004718BF" w:rsidRPr="004718BF" w:rsidRDefault="004718BF" w:rsidP="004718BF"/>
        </w:tc>
        <w:tc>
          <w:tcPr>
            <w:tcW w:w="4258" w:type="dxa"/>
          </w:tcPr>
          <w:p w14:paraId="3B31EF72" w14:textId="691DF70D" w:rsidR="004718BF" w:rsidRDefault="008D3F25">
            <w:r>
              <w:t>n</w:t>
            </w:r>
            <w:r w:rsidR="004718BF">
              <w:t>ot</w:t>
            </w:r>
          </w:p>
          <w:p w14:paraId="05BBBD63" w14:textId="77777777" w:rsidR="004718BF" w:rsidRDefault="004718BF"/>
        </w:tc>
      </w:tr>
      <w:tr w:rsidR="004718BF" w14:paraId="4083C64C" w14:textId="77777777" w:rsidTr="00D6275D">
        <w:tc>
          <w:tcPr>
            <w:tcW w:w="4258" w:type="dxa"/>
          </w:tcPr>
          <w:p w14:paraId="28482C05" w14:textId="77777777" w:rsidR="004718BF" w:rsidRPr="004718BF" w:rsidRDefault="004718BF" w:rsidP="004718BF">
            <w:r w:rsidRPr="004718BF">
              <w:t>∧</w:t>
            </w:r>
          </w:p>
          <w:p w14:paraId="73CD71B0" w14:textId="77777777" w:rsidR="004718BF" w:rsidRPr="004718BF" w:rsidRDefault="004718BF" w:rsidP="004718BF"/>
        </w:tc>
        <w:tc>
          <w:tcPr>
            <w:tcW w:w="4258" w:type="dxa"/>
          </w:tcPr>
          <w:p w14:paraId="2B8F5DC8" w14:textId="16F67F96" w:rsidR="004718BF" w:rsidRDefault="008D3F25">
            <w:r>
              <w:t>a</w:t>
            </w:r>
            <w:r w:rsidR="004718BF">
              <w:t>nd</w:t>
            </w:r>
          </w:p>
          <w:p w14:paraId="360D8A6A" w14:textId="77777777" w:rsidR="004718BF" w:rsidRDefault="004718BF"/>
        </w:tc>
      </w:tr>
      <w:tr w:rsidR="004718BF" w14:paraId="5FFE4494" w14:textId="77777777" w:rsidTr="00D6275D">
        <w:tc>
          <w:tcPr>
            <w:tcW w:w="4258" w:type="dxa"/>
          </w:tcPr>
          <w:p w14:paraId="1A5B1785" w14:textId="77777777" w:rsidR="004718BF" w:rsidRPr="004718BF" w:rsidRDefault="004718BF" w:rsidP="004718BF">
            <w:r w:rsidRPr="004718BF">
              <w:t>∨</w:t>
            </w:r>
          </w:p>
          <w:p w14:paraId="33A20EDA" w14:textId="77777777" w:rsidR="004718BF" w:rsidRPr="004718BF" w:rsidRDefault="004718BF" w:rsidP="004718BF"/>
        </w:tc>
        <w:tc>
          <w:tcPr>
            <w:tcW w:w="4258" w:type="dxa"/>
          </w:tcPr>
          <w:p w14:paraId="6B208A40" w14:textId="73AF0EDE" w:rsidR="004718BF" w:rsidRDefault="008D3F25">
            <w:r>
              <w:t>o</w:t>
            </w:r>
            <w:r w:rsidR="004718BF">
              <w:t>r</w:t>
            </w:r>
          </w:p>
          <w:p w14:paraId="5A6496E9" w14:textId="77777777" w:rsidR="004718BF" w:rsidRDefault="004718BF"/>
        </w:tc>
      </w:tr>
      <w:tr w:rsidR="004718BF" w14:paraId="32C00844" w14:textId="77777777" w:rsidTr="00D6275D">
        <w:tc>
          <w:tcPr>
            <w:tcW w:w="4258" w:type="dxa"/>
          </w:tcPr>
          <w:p w14:paraId="3899DD19" w14:textId="77777777" w:rsidR="004718BF" w:rsidRPr="004718BF" w:rsidRDefault="004718BF" w:rsidP="004718BF">
            <w:r w:rsidRPr="004718BF">
              <w:rPr>
                <w:rFonts w:ascii="Cambria Math" w:hAnsi="Cambria Math" w:cs="Cambria Math"/>
              </w:rPr>
              <w:t>⊥</w:t>
            </w:r>
          </w:p>
          <w:p w14:paraId="01C3E12D" w14:textId="77777777" w:rsidR="004718BF" w:rsidRPr="004718BF" w:rsidRDefault="004718BF" w:rsidP="004718BF"/>
        </w:tc>
        <w:tc>
          <w:tcPr>
            <w:tcW w:w="4258" w:type="dxa"/>
          </w:tcPr>
          <w:p w14:paraId="52A22DB3" w14:textId="5A5E0BA7" w:rsidR="004718BF" w:rsidRDefault="008D3F25">
            <w:r>
              <w:t>c</w:t>
            </w:r>
            <w:r w:rsidR="004718BF">
              <w:t>ontradiction</w:t>
            </w:r>
          </w:p>
        </w:tc>
      </w:tr>
      <w:tr w:rsidR="004718BF" w14:paraId="14D48513" w14:textId="77777777" w:rsidTr="00D6275D">
        <w:tc>
          <w:tcPr>
            <w:tcW w:w="4258" w:type="dxa"/>
          </w:tcPr>
          <w:p w14:paraId="0C09FA30" w14:textId="77777777" w:rsidR="004718BF" w:rsidRPr="004718BF" w:rsidRDefault="004718BF" w:rsidP="004718BF">
            <w:r w:rsidRPr="004718BF">
              <w:t>∀x Blue(x)</w:t>
            </w:r>
          </w:p>
          <w:p w14:paraId="75CFC2F9" w14:textId="77777777" w:rsidR="004718BF" w:rsidRPr="004718BF" w:rsidRDefault="004718BF" w:rsidP="004718BF"/>
        </w:tc>
        <w:tc>
          <w:tcPr>
            <w:tcW w:w="4258" w:type="dxa"/>
          </w:tcPr>
          <w:p w14:paraId="3E77CBDC" w14:textId="77777777" w:rsidR="004718BF" w:rsidRDefault="004718BF">
            <w:r>
              <w:t>(all x) Blue(x)</w:t>
            </w:r>
          </w:p>
        </w:tc>
      </w:tr>
      <w:tr w:rsidR="004718BF" w14:paraId="5FF9B555" w14:textId="77777777" w:rsidTr="00D6275D">
        <w:tc>
          <w:tcPr>
            <w:tcW w:w="4258" w:type="dxa"/>
          </w:tcPr>
          <w:p w14:paraId="3801EEB0" w14:textId="77777777" w:rsidR="004718BF" w:rsidRPr="004718BF" w:rsidRDefault="004718BF" w:rsidP="004718BF">
            <w:r w:rsidRPr="004718BF">
              <w:t>∃x Blue(x)</w:t>
            </w:r>
          </w:p>
          <w:p w14:paraId="3D2EA609" w14:textId="77777777" w:rsidR="004718BF" w:rsidRPr="004718BF" w:rsidRDefault="004718BF" w:rsidP="004718BF"/>
        </w:tc>
        <w:tc>
          <w:tcPr>
            <w:tcW w:w="4258" w:type="dxa"/>
          </w:tcPr>
          <w:p w14:paraId="2173FEC4" w14:textId="77777777" w:rsidR="004718BF" w:rsidRDefault="004718BF">
            <w:r>
              <w:t>(exists x) Blue(x)</w:t>
            </w:r>
          </w:p>
          <w:p w14:paraId="7A016E7B" w14:textId="77777777" w:rsidR="00D6275D" w:rsidRDefault="00D6275D"/>
          <w:p w14:paraId="41A487C7" w14:textId="77777777" w:rsidR="00D6275D" w:rsidRDefault="00D6275D"/>
        </w:tc>
      </w:tr>
      <w:tr w:rsidR="003A2A1B" w14:paraId="262BA339" w14:textId="77777777" w:rsidTr="00D6275D">
        <w:tc>
          <w:tcPr>
            <w:tcW w:w="4258" w:type="dxa"/>
          </w:tcPr>
          <w:p w14:paraId="09AE6822" w14:textId="77777777" w:rsidR="003A2A1B" w:rsidRPr="003A2A1B" w:rsidRDefault="003A2A1B" w:rsidP="003A2A1B">
            <w:pPr>
              <w:rPr>
                <w:rFonts w:ascii="Cambria" w:eastAsia="Times New Roman" w:hAnsi="Cambria" w:cs="Cambria"/>
                <w:color w:val="000000"/>
                <w:sz w:val="42"/>
                <w:szCs w:val="42"/>
                <w:shd w:val="clear" w:color="auto" w:fill="D0F0D0"/>
                <w:lang w:val="en-GB"/>
              </w:rPr>
            </w:pPr>
            <w:r>
              <w:rPr>
                <w:rFonts w:ascii="Cambria" w:eastAsia="Times New Roman" w:hAnsi="Cambria" w:cs="Cambria"/>
                <w:noProof/>
                <w:color w:val="000000"/>
                <w:sz w:val="42"/>
                <w:szCs w:val="42"/>
                <w:shd w:val="clear" w:color="auto" w:fill="D0F0D0"/>
              </w:rPr>
              <w:drawing>
                <wp:inline distT="0" distB="0" distL="0" distR="0" wp14:anchorId="294ED634" wp14:editId="507C4296">
                  <wp:extent cx="1831063" cy="6637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31" cy="664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02DD8333" w14:textId="5FD19AFA" w:rsidR="003A2A1B" w:rsidRDefault="003A2A1B">
            <w:r>
              <w:t xml:space="preserve">1. </w:t>
            </w:r>
            <w:r w:rsidR="00121142">
              <w:t>|</w:t>
            </w:r>
            <w:r>
              <w:t xml:space="preserve"> </w:t>
            </w:r>
            <w:proofErr w:type="spellStart"/>
            <w:r>
              <w:t>LeftOf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14:paraId="06FEDA67" w14:textId="262614E3" w:rsidR="003A2A1B" w:rsidRDefault="003A2A1B">
            <w:r>
              <w:t xml:space="preserve">2. </w:t>
            </w:r>
            <w:r w:rsidR="00121142">
              <w:t>|</w:t>
            </w:r>
            <w:r>
              <w:t xml:space="preserve"> b=c</w:t>
            </w:r>
          </w:p>
          <w:p w14:paraId="7A0D4E99" w14:textId="6967226A" w:rsidR="003A2A1B" w:rsidRDefault="003A2A1B">
            <w:r>
              <w:t xml:space="preserve">3. </w:t>
            </w:r>
            <w:r w:rsidR="00121142">
              <w:t>|</w:t>
            </w:r>
            <w:r>
              <w:t xml:space="preserve"> ---</w:t>
            </w:r>
          </w:p>
          <w:p w14:paraId="3ED88C48" w14:textId="01A7CAE8" w:rsidR="003A2A1B" w:rsidRDefault="003A2A1B">
            <w:r>
              <w:t xml:space="preserve">4. </w:t>
            </w:r>
            <w:r w:rsidR="00121142">
              <w:t>|</w:t>
            </w:r>
            <w:r>
              <w:t xml:space="preserve"> </w:t>
            </w:r>
            <w:proofErr w:type="spellStart"/>
            <w:r>
              <w:t>LeftOf</w:t>
            </w:r>
            <w:proofErr w:type="spellEnd"/>
            <w:r>
              <w:t>(</w:t>
            </w:r>
            <w:proofErr w:type="spellStart"/>
            <w:r>
              <w:t>a,c</w:t>
            </w:r>
            <w:proofErr w:type="spellEnd"/>
            <w:r>
              <w:t>)     =Elim1,2</w:t>
            </w:r>
          </w:p>
          <w:p w14:paraId="148A8744" w14:textId="77777777" w:rsidR="00D6275D" w:rsidRDefault="00D6275D"/>
          <w:p w14:paraId="6B8D48B8" w14:textId="77777777" w:rsidR="00D6275D" w:rsidRDefault="00D6275D"/>
        </w:tc>
      </w:tr>
      <w:tr w:rsidR="003A2A1B" w14:paraId="5460B027" w14:textId="77777777" w:rsidTr="00D6275D">
        <w:tc>
          <w:tcPr>
            <w:tcW w:w="4258" w:type="dxa"/>
          </w:tcPr>
          <w:p w14:paraId="7321763B" w14:textId="77777777" w:rsidR="003A2A1B" w:rsidRDefault="003A2A1B" w:rsidP="003A2A1B">
            <w:pPr>
              <w:rPr>
                <w:rFonts w:ascii="Cambria" w:eastAsia="Times New Roman" w:hAnsi="Cambria" w:cs="Cambria"/>
                <w:noProof/>
                <w:color w:val="000000"/>
                <w:sz w:val="42"/>
                <w:szCs w:val="42"/>
                <w:shd w:val="clear" w:color="auto" w:fill="D0F0D0"/>
              </w:rPr>
            </w:pPr>
            <w:r>
              <w:rPr>
                <w:rFonts w:ascii="Cambria" w:eastAsia="Times New Roman" w:hAnsi="Cambria" w:cs="Cambria"/>
                <w:noProof/>
                <w:color w:val="000000"/>
                <w:sz w:val="42"/>
                <w:szCs w:val="42"/>
                <w:shd w:val="clear" w:color="auto" w:fill="D0F0D0"/>
              </w:rPr>
              <w:drawing>
                <wp:inline distT="0" distB="0" distL="0" distR="0" wp14:anchorId="4A134916" wp14:editId="18D9E1EC">
                  <wp:extent cx="1716763" cy="1132716"/>
                  <wp:effectExtent l="0" t="0" r="1079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2" cy="113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65C19BEF" w14:textId="69596000" w:rsidR="003A2A1B" w:rsidRDefault="003A2A1B">
            <w:r>
              <w:t xml:space="preserve">1. </w:t>
            </w:r>
            <w:r w:rsidR="00121142">
              <w:t>|</w:t>
            </w:r>
            <w:r>
              <w:t xml:space="preserve"> B</w:t>
            </w:r>
          </w:p>
          <w:p w14:paraId="4F880C3F" w14:textId="2FBEADC1" w:rsidR="003A2A1B" w:rsidRDefault="003A2A1B">
            <w:r>
              <w:t xml:space="preserve">2. </w:t>
            </w:r>
            <w:r w:rsidR="00121142">
              <w:t>|</w:t>
            </w:r>
            <w:r>
              <w:t xml:space="preserve"> ---</w:t>
            </w:r>
          </w:p>
          <w:p w14:paraId="314AA05C" w14:textId="6081CDD9" w:rsidR="003A2A1B" w:rsidRDefault="003A2A1B">
            <w:r>
              <w:t xml:space="preserve">3. </w:t>
            </w:r>
            <w:r w:rsidR="00121142">
              <w:t>|</w:t>
            </w:r>
            <w:r>
              <w:t xml:space="preserve"> </w:t>
            </w:r>
            <w:r w:rsidR="00121142">
              <w:t>|</w:t>
            </w:r>
            <w:r>
              <w:t xml:space="preserve"> A</w:t>
            </w:r>
          </w:p>
          <w:p w14:paraId="16F6AA3D" w14:textId="3C62F38C" w:rsidR="003A2A1B" w:rsidRDefault="003A2A1B">
            <w:r>
              <w:t xml:space="preserve">4. </w:t>
            </w:r>
            <w:r w:rsidR="00121142">
              <w:t>|</w:t>
            </w:r>
            <w:r>
              <w:t xml:space="preserve"> </w:t>
            </w:r>
            <w:r w:rsidR="00121142">
              <w:t>|</w:t>
            </w:r>
            <w:r>
              <w:t xml:space="preserve"> ---</w:t>
            </w:r>
          </w:p>
          <w:p w14:paraId="0FED9E36" w14:textId="648D6D6E" w:rsidR="003A2A1B" w:rsidRDefault="003A2A1B">
            <w:r>
              <w:t xml:space="preserve">5. </w:t>
            </w:r>
            <w:r w:rsidR="00121142">
              <w:t>|</w:t>
            </w:r>
            <w:r>
              <w:t xml:space="preserve"> </w:t>
            </w:r>
            <w:r w:rsidR="00121142">
              <w:t>|</w:t>
            </w:r>
            <w:r>
              <w:t xml:space="preserve"> B    </w:t>
            </w:r>
            <w:proofErr w:type="spellStart"/>
            <w:r>
              <w:t>Reit</w:t>
            </w:r>
            <w:proofErr w:type="spellEnd"/>
            <w:r>
              <w:t>: 1</w:t>
            </w:r>
          </w:p>
          <w:p w14:paraId="29DB2C00" w14:textId="02C6542E" w:rsidR="003A2A1B" w:rsidRDefault="003A2A1B">
            <w:r>
              <w:t xml:space="preserve">6. </w:t>
            </w:r>
            <w:r w:rsidR="00121142">
              <w:t>|</w:t>
            </w:r>
            <w:bookmarkStart w:id="0" w:name="_GoBack"/>
            <w:bookmarkEnd w:id="0"/>
            <w:r>
              <w:t xml:space="preserve"> A arrow B       arrow-intro:2-3</w:t>
            </w:r>
          </w:p>
          <w:p w14:paraId="5833C02F" w14:textId="77777777" w:rsidR="003A2A1B" w:rsidRDefault="003A2A1B"/>
        </w:tc>
      </w:tr>
    </w:tbl>
    <w:p w14:paraId="1C52A349" w14:textId="77777777" w:rsidR="00DE4754" w:rsidRDefault="00DE4754"/>
    <w:p w14:paraId="64F1E02E" w14:textId="77777777" w:rsidR="008D3F25" w:rsidRDefault="008D3F25"/>
    <w:p w14:paraId="2E322EBC" w14:textId="613BF369" w:rsidR="008D3F25" w:rsidRDefault="008D3F25">
      <w:r>
        <w:t xml:space="preserve">Examiners will not deduct marks from </w:t>
      </w:r>
      <w:r w:rsidR="00EA4178">
        <w:t xml:space="preserve">typographical </w:t>
      </w:r>
      <w:r>
        <w:t>mistakes with no potential to mask a candidate’s intention.  E.g. ‘(</w:t>
      </w:r>
      <w:proofErr w:type="spellStart"/>
      <w:r>
        <w:t>exstis</w:t>
      </w:r>
      <w:proofErr w:type="spellEnd"/>
      <w:r>
        <w:t xml:space="preserve"> x) Blue(x)’ is acceptable; ‘(</w:t>
      </w:r>
      <w:proofErr w:type="spellStart"/>
      <w:r>
        <w:t>ex</w:t>
      </w:r>
      <w:r w:rsidR="00EA4C32">
        <w:t>ia</w:t>
      </w:r>
      <w:r>
        <w:t>ll</w:t>
      </w:r>
      <w:proofErr w:type="spellEnd"/>
      <w:r>
        <w:t xml:space="preserve"> x) Blue(x)’ is not. </w:t>
      </w:r>
    </w:p>
    <w:sectPr w:rsidR="008D3F25" w:rsidSect="00F47D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1B"/>
    <w:rsid w:val="00121142"/>
    <w:rsid w:val="003A2A1B"/>
    <w:rsid w:val="004718BF"/>
    <w:rsid w:val="008D3F25"/>
    <w:rsid w:val="00A779F5"/>
    <w:rsid w:val="00D6275D"/>
    <w:rsid w:val="00DE4754"/>
    <w:rsid w:val="00E96CA9"/>
    <w:rsid w:val="00EA4178"/>
    <w:rsid w:val="00EA4C32"/>
    <w:rsid w:val="00EE5BC0"/>
    <w:rsid w:val="00F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13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2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7</cp:revision>
  <cp:lastPrinted>2015-05-12T18:06:00Z</cp:lastPrinted>
  <dcterms:created xsi:type="dcterms:W3CDTF">2015-05-12T18:06:00Z</dcterms:created>
  <dcterms:modified xsi:type="dcterms:W3CDTF">2015-05-12T20:28:00Z</dcterms:modified>
</cp:coreProperties>
</file>