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FF036" w14:textId="77777777" w:rsidR="0044777B" w:rsidRPr="00A961C0" w:rsidRDefault="0044777B" w:rsidP="00A961C0">
      <w:pPr>
        <w:spacing w:line="360" w:lineRule="auto"/>
        <w:jc w:val="center"/>
        <w:rPr>
          <w:rFonts w:ascii="Times New Roman" w:hAnsi="Times New Roman" w:cs="Times New Roman"/>
          <w:b/>
          <w:color w:val="000000"/>
          <w:lang w:val="en-US"/>
        </w:rPr>
      </w:pPr>
      <w:bookmarkStart w:id="0" w:name="OLE_LINK1"/>
      <w:bookmarkStart w:id="1" w:name="OLE_LINK2"/>
      <w:bookmarkStart w:id="2" w:name="OLE_LINK3"/>
      <w:bookmarkStart w:id="3" w:name="OLE_LINK4"/>
    </w:p>
    <w:p w14:paraId="505F2161" w14:textId="77777777" w:rsidR="0044777B" w:rsidRPr="00A961C0" w:rsidRDefault="0044777B" w:rsidP="00A961C0">
      <w:pPr>
        <w:spacing w:line="360" w:lineRule="auto"/>
        <w:jc w:val="center"/>
        <w:rPr>
          <w:rFonts w:ascii="Times New Roman" w:hAnsi="Times New Roman" w:cs="Times New Roman"/>
          <w:b/>
          <w:color w:val="000000"/>
          <w:lang w:val="en-US"/>
        </w:rPr>
      </w:pPr>
    </w:p>
    <w:p w14:paraId="6C90774D" w14:textId="77777777" w:rsidR="0044777B" w:rsidRPr="00A961C0" w:rsidRDefault="0044777B" w:rsidP="00A961C0">
      <w:pPr>
        <w:spacing w:line="360" w:lineRule="auto"/>
        <w:jc w:val="center"/>
        <w:rPr>
          <w:rFonts w:ascii="Times New Roman" w:hAnsi="Times New Roman" w:cs="Times New Roman"/>
          <w:b/>
          <w:color w:val="000000"/>
          <w:lang w:val="en-US"/>
        </w:rPr>
      </w:pPr>
    </w:p>
    <w:p w14:paraId="7D3DC8D8" w14:textId="77777777" w:rsidR="0044777B" w:rsidRPr="00A961C0" w:rsidRDefault="0044777B" w:rsidP="00A961C0">
      <w:pPr>
        <w:spacing w:line="360" w:lineRule="auto"/>
        <w:jc w:val="center"/>
        <w:rPr>
          <w:rFonts w:ascii="Times New Roman" w:hAnsi="Times New Roman" w:cs="Times New Roman"/>
          <w:b/>
          <w:color w:val="000000"/>
          <w:lang w:val="en-US"/>
        </w:rPr>
      </w:pPr>
    </w:p>
    <w:p w14:paraId="464EFAAF" w14:textId="77777777" w:rsidR="0044777B" w:rsidRPr="005E2129" w:rsidRDefault="0044777B" w:rsidP="00A961C0">
      <w:pPr>
        <w:spacing w:line="360" w:lineRule="auto"/>
        <w:jc w:val="center"/>
        <w:rPr>
          <w:rFonts w:ascii="Times New Roman" w:hAnsi="Times New Roman" w:cs="Times New Roman"/>
          <w:b/>
          <w:color w:val="000000"/>
          <w:sz w:val="28"/>
          <w:szCs w:val="28"/>
          <w:lang w:val="en-US"/>
        </w:rPr>
      </w:pPr>
    </w:p>
    <w:p w14:paraId="5EF3DAEC" w14:textId="7265D139" w:rsidR="0044777B" w:rsidRPr="00836938" w:rsidRDefault="00B74CB7" w:rsidP="00A961C0">
      <w:pPr>
        <w:spacing w:line="360" w:lineRule="auto"/>
        <w:jc w:val="center"/>
        <w:rPr>
          <w:rFonts w:ascii="Times New Roman" w:hAnsi="Times New Roman" w:cs="Times New Roman"/>
          <w:b/>
          <w:color w:val="000000"/>
          <w:sz w:val="28"/>
          <w:szCs w:val="28"/>
          <w:lang w:val="en-US"/>
        </w:rPr>
      </w:pPr>
      <w:r w:rsidRPr="00836938">
        <w:rPr>
          <w:rFonts w:ascii="Times New Roman" w:hAnsi="Times New Roman" w:cs="Times New Roman"/>
          <w:b/>
          <w:color w:val="000000"/>
          <w:sz w:val="28"/>
          <w:szCs w:val="28"/>
          <w:lang w:val="en-US"/>
        </w:rPr>
        <w:t>Finish what you started</w:t>
      </w:r>
      <w:r w:rsidR="0044777B" w:rsidRPr="00836938">
        <w:rPr>
          <w:rFonts w:ascii="Times New Roman" w:hAnsi="Times New Roman" w:cs="Times New Roman"/>
          <w:b/>
          <w:color w:val="000000"/>
          <w:sz w:val="28"/>
          <w:szCs w:val="28"/>
          <w:lang w:val="en-US"/>
        </w:rPr>
        <w:t xml:space="preserve">: </w:t>
      </w:r>
    </w:p>
    <w:p w14:paraId="4C227749" w14:textId="23C95A5D" w:rsidR="0044777B" w:rsidRPr="00836938" w:rsidRDefault="00B74CB7" w:rsidP="00A961C0">
      <w:pPr>
        <w:spacing w:line="360" w:lineRule="auto"/>
        <w:jc w:val="center"/>
        <w:rPr>
          <w:rFonts w:ascii="Times New Roman" w:hAnsi="Times New Roman" w:cs="Times New Roman"/>
          <w:b/>
          <w:color w:val="000000"/>
          <w:sz w:val="28"/>
          <w:szCs w:val="28"/>
          <w:lang w:val="en-US"/>
        </w:rPr>
      </w:pPr>
      <w:r w:rsidRPr="00836938">
        <w:rPr>
          <w:rFonts w:ascii="Times New Roman" w:hAnsi="Times New Roman" w:cs="Times New Roman"/>
          <w:b/>
          <w:color w:val="000000"/>
          <w:sz w:val="28"/>
          <w:szCs w:val="28"/>
          <w:lang w:val="en-US"/>
        </w:rPr>
        <w:t>Instrumental helping in two-year-</w:t>
      </w:r>
      <w:proofErr w:type="spellStart"/>
      <w:r w:rsidRPr="00836938">
        <w:rPr>
          <w:rFonts w:ascii="Times New Roman" w:hAnsi="Times New Roman" w:cs="Times New Roman"/>
          <w:b/>
          <w:color w:val="000000"/>
          <w:sz w:val="28"/>
          <w:szCs w:val="28"/>
          <w:lang w:val="en-US"/>
        </w:rPr>
        <w:t>olds</w:t>
      </w:r>
      <w:proofErr w:type="spellEnd"/>
      <w:r w:rsidRPr="00836938">
        <w:rPr>
          <w:rFonts w:ascii="Times New Roman" w:hAnsi="Times New Roman" w:cs="Times New Roman"/>
          <w:b/>
          <w:color w:val="000000"/>
          <w:sz w:val="28"/>
          <w:szCs w:val="28"/>
          <w:lang w:val="en-US"/>
        </w:rPr>
        <w:t xml:space="preserve"> motivated by a preference for completing unfinished actions</w:t>
      </w:r>
    </w:p>
    <w:p w14:paraId="61470668" w14:textId="77777777" w:rsidR="0044777B" w:rsidRPr="00836938" w:rsidRDefault="0044777B" w:rsidP="00A961C0">
      <w:pPr>
        <w:spacing w:line="360" w:lineRule="auto"/>
        <w:jc w:val="center"/>
        <w:rPr>
          <w:rFonts w:ascii="Times New Roman" w:hAnsi="Times New Roman" w:cs="Times New Roman"/>
          <w:lang w:val="en-US"/>
        </w:rPr>
      </w:pPr>
    </w:p>
    <w:p w14:paraId="7CCDAA48" w14:textId="793302D4" w:rsidR="0044777B" w:rsidRPr="00836938" w:rsidRDefault="0044777B" w:rsidP="00A961C0">
      <w:pPr>
        <w:spacing w:line="360" w:lineRule="auto"/>
        <w:jc w:val="center"/>
        <w:rPr>
          <w:rFonts w:ascii="Times New Roman" w:hAnsi="Times New Roman" w:cs="Times New Roman"/>
          <w:lang w:val="en-US"/>
        </w:rPr>
      </w:pPr>
    </w:p>
    <w:p w14:paraId="350076AD" w14:textId="77777777" w:rsidR="00861792" w:rsidRPr="00836938" w:rsidRDefault="00861792" w:rsidP="00A961C0">
      <w:pPr>
        <w:spacing w:line="360" w:lineRule="auto"/>
        <w:jc w:val="center"/>
        <w:rPr>
          <w:rFonts w:ascii="Times New Roman" w:hAnsi="Times New Roman" w:cs="Times New Roman"/>
          <w:lang w:val="en-US"/>
        </w:rPr>
      </w:pPr>
    </w:p>
    <w:p w14:paraId="1D6061C1" w14:textId="265A1FBF" w:rsidR="0044777B" w:rsidRPr="00836938" w:rsidRDefault="000160DD" w:rsidP="00A961C0">
      <w:pPr>
        <w:spacing w:line="360" w:lineRule="auto"/>
        <w:jc w:val="center"/>
        <w:rPr>
          <w:rFonts w:ascii="Times New Roman" w:hAnsi="Times New Roman" w:cs="Times New Roman"/>
          <w:lang w:val="en-US"/>
        </w:rPr>
      </w:pPr>
      <w:r>
        <w:rPr>
          <w:rFonts w:ascii="Times New Roman" w:hAnsi="Times New Roman" w:cs="Times New Roman"/>
          <w:lang w:val="en-US"/>
        </w:rPr>
        <w:t xml:space="preserve">John Michael, Alexander Green, </w:t>
      </w:r>
      <w:proofErr w:type="spellStart"/>
      <w:r>
        <w:rPr>
          <w:rFonts w:ascii="Times New Roman" w:hAnsi="Times New Roman" w:cs="Times New Roman"/>
          <w:lang w:val="en-US"/>
        </w:rPr>
        <w:t>Barbora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Siposova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Sotaro</w:t>
      </w:r>
      <w:proofErr w:type="spellEnd"/>
      <w:r>
        <w:rPr>
          <w:rFonts w:ascii="Times New Roman" w:hAnsi="Times New Roman" w:cs="Times New Roman"/>
          <w:lang w:val="en-US"/>
        </w:rPr>
        <w:t xml:space="preserve"> Kita, &amp; Keith Jensen</w:t>
      </w:r>
    </w:p>
    <w:p w14:paraId="1592E38F" w14:textId="77777777" w:rsidR="0044777B" w:rsidRPr="00836938" w:rsidRDefault="0044777B" w:rsidP="00A961C0">
      <w:pPr>
        <w:spacing w:line="360" w:lineRule="auto"/>
        <w:rPr>
          <w:rFonts w:ascii="Times New Roman" w:hAnsi="Times New Roman" w:cs="Times New Roman"/>
          <w:lang w:val="en-US"/>
        </w:rPr>
      </w:pPr>
    </w:p>
    <w:p w14:paraId="41FD6CFD" w14:textId="77777777" w:rsidR="004809E7" w:rsidRPr="00836938" w:rsidRDefault="004809E7" w:rsidP="00A961C0">
      <w:pPr>
        <w:spacing w:line="360" w:lineRule="auto"/>
        <w:jc w:val="both"/>
        <w:rPr>
          <w:rFonts w:ascii="Times New Roman" w:hAnsi="Times New Roman" w:cs="Times New Roman"/>
          <w:color w:val="000000" w:themeColor="text1"/>
          <w:lang w:val="en-US"/>
        </w:rPr>
      </w:pPr>
    </w:p>
    <w:p w14:paraId="04E109AF" w14:textId="77777777" w:rsidR="004809E7" w:rsidRPr="00836938" w:rsidRDefault="004809E7" w:rsidP="00A961C0">
      <w:pPr>
        <w:spacing w:line="360" w:lineRule="auto"/>
        <w:jc w:val="both"/>
        <w:rPr>
          <w:rFonts w:ascii="Times New Roman" w:hAnsi="Times New Roman" w:cs="Times New Roman"/>
          <w:b/>
          <w:bCs/>
          <w:color w:val="000000" w:themeColor="text1"/>
          <w:lang w:val="en-US"/>
        </w:rPr>
      </w:pPr>
    </w:p>
    <w:p w14:paraId="009CCAEA" w14:textId="77777777" w:rsidR="00175585" w:rsidRPr="00836938" w:rsidRDefault="00175585" w:rsidP="00A961C0">
      <w:pPr>
        <w:spacing w:line="360" w:lineRule="auto"/>
        <w:jc w:val="both"/>
        <w:rPr>
          <w:rFonts w:ascii="Times New Roman" w:hAnsi="Times New Roman" w:cs="Times New Roman"/>
          <w:b/>
          <w:bCs/>
          <w:color w:val="000000" w:themeColor="text1"/>
          <w:lang w:val="en-US"/>
        </w:rPr>
      </w:pPr>
    </w:p>
    <w:p w14:paraId="269FBACB" w14:textId="77777777" w:rsidR="0044777B" w:rsidRPr="00836938" w:rsidRDefault="0044777B" w:rsidP="00A961C0">
      <w:pPr>
        <w:spacing w:line="360" w:lineRule="auto"/>
        <w:jc w:val="both"/>
        <w:rPr>
          <w:rFonts w:ascii="Times New Roman" w:hAnsi="Times New Roman" w:cs="Times New Roman"/>
          <w:b/>
          <w:bCs/>
          <w:color w:val="000000" w:themeColor="text1"/>
          <w:lang w:val="en-US"/>
        </w:rPr>
      </w:pPr>
    </w:p>
    <w:p w14:paraId="58CDCA52" w14:textId="77777777" w:rsidR="0044777B" w:rsidRPr="00836938" w:rsidRDefault="0044777B" w:rsidP="00A961C0">
      <w:pPr>
        <w:spacing w:line="360" w:lineRule="auto"/>
        <w:jc w:val="both"/>
        <w:rPr>
          <w:rFonts w:ascii="Times New Roman" w:hAnsi="Times New Roman" w:cs="Times New Roman"/>
          <w:b/>
          <w:color w:val="000000" w:themeColor="text1"/>
          <w:lang w:val="en-US"/>
        </w:rPr>
      </w:pPr>
    </w:p>
    <w:p w14:paraId="69D79E0D" w14:textId="77777777" w:rsidR="0044777B" w:rsidRPr="00836938" w:rsidRDefault="0044777B" w:rsidP="00A961C0">
      <w:pPr>
        <w:spacing w:line="360" w:lineRule="auto"/>
        <w:jc w:val="both"/>
        <w:rPr>
          <w:rFonts w:ascii="Times New Roman" w:hAnsi="Times New Roman" w:cs="Times New Roman"/>
          <w:b/>
          <w:color w:val="000000" w:themeColor="text1"/>
          <w:lang w:val="en-US"/>
        </w:rPr>
      </w:pPr>
    </w:p>
    <w:p w14:paraId="0FD75901" w14:textId="77777777" w:rsidR="0044777B" w:rsidRPr="00836938" w:rsidRDefault="0044777B" w:rsidP="00A961C0">
      <w:pPr>
        <w:spacing w:line="360" w:lineRule="auto"/>
        <w:jc w:val="both"/>
        <w:rPr>
          <w:rFonts w:ascii="Times New Roman" w:hAnsi="Times New Roman" w:cs="Times New Roman"/>
          <w:b/>
          <w:color w:val="000000" w:themeColor="text1"/>
          <w:lang w:val="en-US"/>
        </w:rPr>
      </w:pPr>
    </w:p>
    <w:p w14:paraId="3C75A970" w14:textId="506A77CD" w:rsidR="00175585" w:rsidRPr="00836938" w:rsidRDefault="00175585" w:rsidP="00A961C0">
      <w:pPr>
        <w:spacing w:line="360" w:lineRule="auto"/>
        <w:jc w:val="both"/>
        <w:rPr>
          <w:rFonts w:ascii="Times New Roman" w:hAnsi="Times New Roman" w:cs="Times New Roman"/>
          <w:color w:val="000000" w:themeColor="text1"/>
          <w:lang w:val="en-US"/>
        </w:rPr>
      </w:pPr>
      <w:r w:rsidRPr="00836938">
        <w:rPr>
          <w:rFonts w:ascii="Times New Roman" w:hAnsi="Times New Roman" w:cs="Times New Roman"/>
          <w:b/>
          <w:color w:val="000000" w:themeColor="text1"/>
          <w:lang w:val="en-US"/>
        </w:rPr>
        <w:t>Abstract:</w:t>
      </w:r>
      <w:r w:rsidRPr="00836938">
        <w:rPr>
          <w:rFonts w:ascii="Times New Roman" w:hAnsi="Times New Roman" w:cs="Times New Roman"/>
          <w:color w:val="000000" w:themeColor="text1"/>
          <w:lang w:val="en-US"/>
        </w:rPr>
        <w:t xml:space="preserve"> </w:t>
      </w:r>
      <w:r w:rsidR="001E4F78" w:rsidRPr="00836938">
        <w:rPr>
          <w:rFonts w:ascii="Times New Roman" w:hAnsi="Times New Roman" w:cs="Times New Roman"/>
          <w:color w:val="000000" w:themeColor="text1"/>
          <w:lang w:val="en-US"/>
        </w:rPr>
        <w:t xml:space="preserve">In recent years, </w:t>
      </w:r>
      <w:r w:rsidR="008617C6" w:rsidRPr="00836938">
        <w:rPr>
          <w:rFonts w:ascii="Times New Roman" w:hAnsi="Times New Roman" w:cs="Times New Roman"/>
          <w:color w:val="000000" w:themeColor="text1"/>
          <w:lang w:val="en-US"/>
        </w:rPr>
        <w:t>a considerable body of</w:t>
      </w:r>
      <w:r w:rsidR="00B74CB7" w:rsidRPr="00836938">
        <w:rPr>
          <w:rFonts w:ascii="Times New Roman" w:hAnsi="Times New Roman" w:cs="Times New Roman"/>
          <w:color w:val="000000" w:themeColor="text1"/>
          <w:lang w:val="en-US"/>
        </w:rPr>
        <w:t xml:space="preserve"> research </w:t>
      </w:r>
      <w:r w:rsidR="008617C6" w:rsidRPr="00836938">
        <w:rPr>
          <w:rFonts w:ascii="Times New Roman" w:hAnsi="Times New Roman" w:cs="Times New Roman"/>
          <w:color w:val="000000" w:themeColor="text1"/>
          <w:lang w:val="en-US"/>
        </w:rPr>
        <w:t xml:space="preserve">in developmental psychology </w:t>
      </w:r>
      <w:r w:rsidR="00B74CB7" w:rsidRPr="00836938">
        <w:rPr>
          <w:rFonts w:ascii="Times New Roman" w:hAnsi="Times New Roman" w:cs="Times New Roman"/>
          <w:color w:val="000000" w:themeColor="text1"/>
          <w:lang w:val="en-US"/>
        </w:rPr>
        <w:t>has documented</w:t>
      </w:r>
      <w:r w:rsidR="001E4F78" w:rsidRPr="00836938">
        <w:rPr>
          <w:rFonts w:ascii="Times New Roman" w:hAnsi="Times New Roman" w:cs="Times New Roman"/>
          <w:color w:val="000000" w:themeColor="text1"/>
          <w:lang w:val="en-US"/>
        </w:rPr>
        <w:t xml:space="preserve"> </w:t>
      </w:r>
      <w:r w:rsidR="00AC10A7" w:rsidRPr="00836938">
        <w:rPr>
          <w:rFonts w:ascii="Times New Roman" w:hAnsi="Times New Roman" w:cs="Times New Roman"/>
          <w:color w:val="000000" w:themeColor="text1"/>
          <w:lang w:val="en-US"/>
        </w:rPr>
        <w:t xml:space="preserve">the emergence of instrumental helping behavior in </w:t>
      </w:r>
      <w:r w:rsidR="00241193" w:rsidRPr="00836938">
        <w:rPr>
          <w:rFonts w:ascii="Times New Roman" w:hAnsi="Times New Roman" w:cs="Times New Roman"/>
          <w:color w:val="000000" w:themeColor="text1"/>
          <w:lang w:val="en-US"/>
        </w:rPr>
        <w:t>early childhood.</w:t>
      </w:r>
      <w:r w:rsidR="00AC10A7" w:rsidRPr="00836938">
        <w:rPr>
          <w:rFonts w:ascii="Times New Roman" w:hAnsi="Times New Roman" w:cs="Times New Roman"/>
          <w:color w:val="000000" w:themeColor="text1"/>
          <w:lang w:val="en-US"/>
        </w:rPr>
        <w:t xml:space="preserve"> </w:t>
      </w:r>
      <w:r w:rsidR="008617C6" w:rsidRPr="00836938">
        <w:rPr>
          <w:rFonts w:ascii="Times New Roman" w:hAnsi="Times New Roman" w:cs="Times New Roman"/>
          <w:color w:val="000000" w:themeColor="text1"/>
          <w:lang w:val="en-US"/>
        </w:rPr>
        <w:t>Given the early emergence of th</w:t>
      </w:r>
      <w:r w:rsidR="00AC10A7" w:rsidRPr="00836938">
        <w:rPr>
          <w:rFonts w:ascii="Times New Roman" w:hAnsi="Times New Roman" w:cs="Times New Roman"/>
          <w:color w:val="000000" w:themeColor="text1"/>
          <w:lang w:val="en-US"/>
        </w:rPr>
        <w:t>is</w:t>
      </w:r>
      <w:r w:rsidR="008617C6" w:rsidRPr="00836938">
        <w:rPr>
          <w:rFonts w:ascii="Times New Roman" w:hAnsi="Times New Roman" w:cs="Times New Roman"/>
          <w:color w:val="000000" w:themeColor="text1"/>
          <w:lang w:val="en-US"/>
        </w:rPr>
        <w:t xml:space="preserve"> behavior, it is </w:t>
      </w:r>
      <w:r w:rsidR="00AC10A7" w:rsidRPr="00836938">
        <w:rPr>
          <w:rFonts w:ascii="Times New Roman" w:hAnsi="Times New Roman" w:cs="Times New Roman"/>
          <w:color w:val="000000" w:themeColor="text1"/>
          <w:lang w:val="en-US"/>
        </w:rPr>
        <w:t>thought</w:t>
      </w:r>
      <w:r w:rsidR="008617C6" w:rsidRPr="00836938">
        <w:rPr>
          <w:rFonts w:ascii="Times New Roman" w:hAnsi="Times New Roman" w:cs="Times New Roman"/>
          <w:color w:val="000000" w:themeColor="text1"/>
          <w:lang w:val="en-US"/>
        </w:rPr>
        <w:t xml:space="preserve"> t</w:t>
      </w:r>
      <w:r w:rsidR="00AC10A7" w:rsidRPr="00836938">
        <w:rPr>
          <w:rFonts w:ascii="Times New Roman" w:hAnsi="Times New Roman" w:cs="Times New Roman"/>
          <w:color w:val="000000" w:themeColor="text1"/>
          <w:lang w:val="en-US"/>
        </w:rPr>
        <w:t xml:space="preserve">o </w:t>
      </w:r>
      <w:r w:rsidR="008617C6" w:rsidRPr="00836938">
        <w:rPr>
          <w:rFonts w:ascii="Times New Roman" w:hAnsi="Times New Roman" w:cs="Times New Roman"/>
          <w:color w:val="000000" w:themeColor="text1"/>
          <w:lang w:val="en-US"/>
        </w:rPr>
        <w:t xml:space="preserve">reflect the </w:t>
      </w:r>
      <w:r w:rsidR="008617C6" w:rsidRPr="00836938">
        <w:rPr>
          <w:rFonts w:ascii="Times New Roman" w:hAnsi="Times New Roman" w:cs="Times New Roman"/>
          <w:bCs/>
          <w:color w:val="000000" w:themeColor="text1"/>
          <w:lang w:val="en-US"/>
        </w:rPr>
        <w:t xml:space="preserve">operation of </w:t>
      </w:r>
      <w:r w:rsidR="0056435A" w:rsidRPr="00836938">
        <w:rPr>
          <w:rFonts w:ascii="Times New Roman" w:hAnsi="Times New Roman" w:cs="Times New Roman"/>
          <w:bCs/>
          <w:color w:val="000000" w:themeColor="text1"/>
          <w:lang w:val="en-US"/>
        </w:rPr>
        <w:t>basic</w:t>
      </w:r>
      <w:r w:rsidR="008617C6" w:rsidRPr="00836938">
        <w:rPr>
          <w:rFonts w:ascii="Times New Roman" w:hAnsi="Times New Roman" w:cs="Times New Roman"/>
          <w:bCs/>
          <w:color w:val="000000" w:themeColor="text1"/>
          <w:lang w:val="en-US"/>
        </w:rPr>
        <w:t xml:space="preserve"> psychological mechanisms underpinning human cooperation. </w:t>
      </w:r>
      <w:r w:rsidR="00241193" w:rsidRPr="00836938">
        <w:rPr>
          <w:rFonts w:ascii="Times New Roman" w:hAnsi="Times New Roman" w:cs="Times New Roman"/>
          <w:bCs/>
          <w:color w:val="000000" w:themeColor="text1"/>
          <w:lang w:val="en-US"/>
        </w:rPr>
        <w:t>In the current study, we tested the hypothesis that one basic psychological mechanism motivating this behavior is a preference for completing unfinished actions. To disentangle this hypothesis from the hypothesis that two-year-</w:t>
      </w:r>
      <w:proofErr w:type="spellStart"/>
      <w:r w:rsidR="00241193" w:rsidRPr="00836938">
        <w:rPr>
          <w:rFonts w:ascii="Times New Roman" w:hAnsi="Times New Roman" w:cs="Times New Roman"/>
          <w:bCs/>
          <w:color w:val="000000" w:themeColor="text1"/>
          <w:lang w:val="en-US"/>
        </w:rPr>
        <w:t>olds</w:t>
      </w:r>
      <w:proofErr w:type="spellEnd"/>
      <w:r w:rsidR="00241193" w:rsidRPr="00836938">
        <w:rPr>
          <w:rFonts w:ascii="Times New Roman" w:hAnsi="Times New Roman" w:cs="Times New Roman"/>
          <w:bCs/>
          <w:color w:val="000000" w:themeColor="text1"/>
          <w:lang w:val="en-US"/>
        </w:rPr>
        <w:t xml:space="preserve"> are motivated by an altruistic concern for others, we designed a paradigm in which two-year-</w:t>
      </w:r>
      <w:proofErr w:type="spellStart"/>
      <w:r w:rsidR="00241193" w:rsidRPr="00836938">
        <w:rPr>
          <w:rFonts w:ascii="Times New Roman" w:hAnsi="Times New Roman" w:cs="Times New Roman"/>
          <w:bCs/>
          <w:color w:val="000000" w:themeColor="text1"/>
          <w:lang w:val="en-US"/>
        </w:rPr>
        <w:t>olds</w:t>
      </w:r>
      <w:proofErr w:type="spellEnd"/>
      <w:r w:rsidR="00241193" w:rsidRPr="00836938">
        <w:rPr>
          <w:rFonts w:ascii="Times New Roman" w:hAnsi="Times New Roman" w:cs="Times New Roman"/>
          <w:bCs/>
          <w:color w:val="000000" w:themeColor="text1"/>
          <w:lang w:val="en-US"/>
        </w:rPr>
        <w:t xml:space="preserve"> could help an </w:t>
      </w:r>
      <w:r w:rsidR="00562C4D" w:rsidRPr="00836938">
        <w:rPr>
          <w:rFonts w:ascii="Times New Roman" w:hAnsi="Times New Roman" w:cs="Times New Roman"/>
          <w:bCs/>
          <w:color w:val="000000" w:themeColor="text1"/>
          <w:lang w:val="en-US"/>
        </w:rPr>
        <w:t>adult</w:t>
      </w:r>
      <w:r w:rsidR="00241193" w:rsidRPr="00836938">
        <w:rPr>
          <w:rFonts w:ascii="Times New Roman" w:hAnsi="Times New Roman" w:cs="Times New Roman"/>
          <w:bCs/>
          <w:color w:val="000000" w:themeColor="text1"/>
          <w:lang w:val="en-US"/>
        </w:rPr>
        <w:t xml:space="preserve"> even when the </w:t>
      </w:r>
      <w:r w:rsidR="00562C4D" w:rsidRPr="00836938">
        <w:rPr>
          <w:rFonts w:ascii="Times New Roman" w:hAnsi="Times New Roman" w:cs="Times New Roman"/>
          <w:bCs/>
          <w:color w:val="000000" w:themeColor="text1"/>
          <w:lang w:val="en-US"/>
        </w:rPr>
        <w:t>adult</w:t>
      </w:r>
      <w:r w:rsidR="00241193" w:rsidRPr="00836938">
        <w:rPr>
          <w:rFonts w:ascii="Times New Roman" w:hAnsi="Times New Roman" w:cs="Times New Roman"/>
          <w:bCs/>
          <w:color w:val="000000" w:themeColor="text1"/>
          <w:lang w:val="en-US"/>
        </w:rPr>
        <w:t xml:space="preserve"> no longer wanted to complete the action he had initiated. </w:t>
      </w:r>
      <w:r w:rsidR="00562C4D" w:rsidRPr="00836938">
        <w:rPr>
          <w:rFonts w:ascii="Times New Roman" w:hAnsi="Times New Roman" w:cs="Times New Roman"/>
          <w:bCs/>
          <w:color w:val="000000" w:themeColor="text1"/>
          <w:lang w:val="en-US"/>
        </w:rPr>
        <w:t>The</w:t>
      </w:r>
      <w:r w:rsidR="00241193" w:rsidRPr="00836938">
        <w:rPr>
          <w:rFonts w:ascii="Times New Roman" w:hAnsi="Times New Roman" w:cs="Times New Roman"/>
          <w:bCs/>
          <w:color w:val="000000" w:themeColor="text1"/>
          <w:lang w:val="en-US"/>
        </w:rPr>
        <w:t xml:space="preserve"> </w:t>
      </w:r>
      <w:r w:rsidR="00562C4D" w:rsidRPr="00836938">
        <w:rPr>
          <w:rFonts w:ascii="Times New Roman" w:hAnsi="Times New Roman" w:cs="Times New Roman"/>
          <w:bCs/>
          <w:color w:val="000000" w:themeColor="text1"/>
          <w:lang w:val="en-US"/>
        </w:rPr>
        <w:t xml:space="preserve">results showed that children continued the adult’s actions more often when an arbitrary goal had been abandoned (experimental condition) than when it had been reached (control condition), although in both conditions it was equally feasible for the children to continue the action. </w:t>
      </w:r>
      <w:r w:rsidR="0056435A" w:rsidRPr="00836938">
        <w:rPr>
          <w:rFonts w:ascii="Times New Roman" w:hAnsi="Times New Roman" w:cs="Times New Roman"/>
          <w:bCs/>
          <w:color w:val="000000" w:themeColor="text1"/>
          <w:lang w:val="en-US"/>
        </w:rPr>
        <w:t>These results support the hypothesis that helping behavior in two-year-</w:t>
      </w:r>
      <w:proofErr w:type="spellStart"/>
      <w:r w:rsidR="0056435A" w:rsidRPr="00836938">
        <w:rPr>
          <w:rFonts w:ascii="Times New Roman" w:hAnsi="Times New Roman" w:cs="Times New Roman"/>
          <w:bCs/>
          <w:color w:val="000000" w:themeColor="text1"/>
          <w:lang w:val="en-US"/>
        </w:rPr>
        <w:t>olds</w:t>
      </w:r>
      <w:proofErr w:type="spellEnd"/>
      <w:r w:rsidR="0056435A" w:rsidRPr="00836938">
        <w:rPr>
          <w:rFonts w:ascii="Times New Roman" w:hAnsi="Times New Roman" w:cs="Times New Roman"/>
          <w:bCs/>
          <w:color w:val="000000" w:themeColor="text1"/>
          <w:lang w:val="en-US"/>
        </w:rPr>
        <w:t xml:space="preserve"> is motivated by a preference for completing unfinished actions. </w:t>
      </w:r>
    </w:p>
    <w:p w14:paraId="063B444D" w14:textId="77777777" w:rsidR="00175585" w:rsidRPr="00836938" w:rsidRDefault="00175585" w:rsidP="00A961C0">
      <w:pPr>
        <w:spacing w:line="360" w:lineRule="auto"/>
        <w:jc w:val="both"/>
        <w:rPr>
          <w:rFonts w:ascii="Times New Roman" w:hAnsi="Times New Roman" w:cs="Times New Roman"/>
          <w:b/>
          <w:bCs/>
          <w:color w:val="000000" w:themeColor="text1"/>
          <w:lang w:val="en-US"/>
        </w:rPr>
      </w:pPr>
    </w:p>
    <w:p w14:paraId="48D82F0D" w14:textId="5798E9D1" w:rsidR="00175585" w:rsidRPr="00836938" w:rsidRDefault="00175585" w:rsidP="00A961C0">
      <w:pPr>
        <w:spacing w:line="360" w:lineRule="auto"/>
        <w:jc w:val="both"/>
        <w:rPr>
          <w:rFonts w:ascii="Times New Roman" w:hAnsi="Times New Roman" w:cs="Times New Roman"/>
          <w:bCs/>
          <w:color w:val="000000" w:themeColor="text1"/>
          <w:lang w:val="en-US"/>
        </w:rPr>
      </w:pPr>
      <w:r w:rsidRPr="00836938">
        <w:rPr>
          <w:rFonts w:ascii="Times New Roman" w:hAnsi="Times New Roman" w:cs="Times New Roman"/>
          <w:b/>
          <w:bCs/>
          <w:color w:val="000000" w:themeColor="text1"/>
          <w:lang w:val="en-US"/>
        </w:rPr>
        <w:lastRenderedPageBreak/>
        <w:t>Keywords:</w:t>
      </w:r>
      <w:r w:rsidRPr="00836938">
        <w:rPr>
          <w:rFonts w:ascii="Times New Roman" w:hAnsi="Times New Roman" w:cs="Times New Roman"/>
          <w:bCs/>
          <w:color w:val="000000" w:themeColor="text1"/>
          <w:lang w:val="en-US"/>
        </w:rPr>
        <w:t xml:space="preserve"> </w:t>
      </w:r>
      <w:r w:rsidR="00FC4DEF" w:rsidRPr="00836938">
        <w:rPr>
          <w:rFonts w:ascii="Times New Roman" w:hAnsi="Times New Roman" w:cs="Times New Roman"/>
          <w:bCs/>
          <w:color w:val="000000" w:themeColor="text1"/>
          <w:lang w:val="en-US"/>
        </w:rPr>
        <w:t xml:space="preserve">prosocial behavior, </w:t>
      </w:r>
      <w:r w:rsidRPr="00836938">
        <w:rPr>
          <w:rFonts w:ascii="Times New Roman" w:hAnsi="Times New Roman" w:cs="Times New Roman"/>
          <w:bCs/>
          <w:color w:val="000000" w:themeColor="text1"/>
          <w:lang w:val="en-US"/>
        </w:rPr>
        <w:t xml:space="preserve">helping, </w:t>
      </w:r>
      <w:r w:rsidR="00FC4DEF" w:rsidRPr="00836938">
        <w:rPr>
          <w:rFonts w:ascii="Times New Roman" w:hAnsi="Times New Roman" w:cs="Times New Roman"/>
          <w:bCs/>
          <w:color w:val="000000" w:themeColor="text1"/>
          <w:lang w:val="en-US"/>
        </w:rPr>
        <w:t xml:space="preserve">altruism, </w:t>
      </w:r>
      <w:r w:rsidRPr="00836938">
        <w:rPr>
          <w:rFonts w:ascii="Times New Roman" w:hAnsi="Times New Roman" w:cs="Times New Roman"/>
          <w:bCs/>
          <w:color w:val="000000" w:themeColor="text1"/>
          <w:lang w:val="en-US"/>
        </w:rPr>
        <w:t>goal</w:t>
      </w:r>
      <w:r w:rsidR="0041447F" w:rsidRPr="00836938">
        <w:rPr>
          <w:rFonts w:ascii="Times New Roman" w:hAnsi="Times New Roman" w:cs="Times New Roman"/>
          <w:bCs/>
          <w:color w:val="000000" w:themeColor="text1"/>
          <w:lang w:val="en-US"/>
        </w:rPr>
        <w:t xml:space="preserve"> contagion, cognitive development</w:t>
      </w:r>
    </w:p>
    <w:p w14:paraId="1D46ED8E" w14:textId="204EE825" w:rsidR="00AA1E68" w:rsidRPr="00836938" w:rsidRDefault="00AA1E68" w:rsidP="00A961C0">
      <w:pPr>
        <w:pStyle w:val="ListParagraph"/>
        <w:spacing w:line="360" w:lineRule="auto"/>
        <w:ind w:left="0"/>
        <w:jc w:val="both"/>
        <w:rPr>
          <w:rFonts w:ascii="Times New Roman" w:hAnsi="Times New Roman" w:cs="Times New Roman"/>
          <w:b/>
          <w:bCs/>
          <w:color w:val="000000" w:themeColor="text1"/>
          <w:lang w:val="en-US"/>
        </w:rPr>
      </w:pPr>
    </w:p>
    <w:p w14:paraId="0E2C9887" w14:textId="77777777" w:rsidR="0041447F" w:rsidRPr="00836938" w:rsidRDefault="0041447F" w:rsidP="00A961C0">
      <w:pPr>
        <w:pStyle w:val="ListParagraph"/>
        <w:spacing w:line="360" w:lineRule="auto"/>
        <w:ind w:left="0"/>
        <w:jc w:val="both"/>
        <w:rPr>
          <w:rFonts w:ascii="Times New Roman" w:hAnsi="Times New Roman" w:cs="Times New Roman"/>
          <w:b/>
          <w:bCs/>
          <w:color w:val="000000" w:themeColor="text1"/>
          <w:lang w:val="en-US"/>
        </w:rPr>
      </w:pPr>
    </w:p>
    <w:p w14:paraId="25F94483" w14:textId="0B2AE03C" w:rsidR="00435B34" w:rsidRPr="00836938" w:rsidRDefault="00AA1E68" w:rsidP="00A961C0">
      <w:pPr>
        <w:widowControl w:val="0"/>
        <w:autoSpaceDE w:val="0"/>
        <w:autoSpaceDN w:val="0"/>
        <w:adjustRightInd w:val="0"/>
        <w:spacing w:line="360" w:lineRule="auto"/>
        <w:jc w:val="both"/>
        <w:rPr>
          <w:rFonts w:ascii="Times New Roman" w:hAnsi="Times New Roman" w:cs="Times New Roman"/>
          <w:bCs/>
          <w:color w:val="000000" w:themeColor="text1"/>
          <w:lang w:val="en-US"/>
        </w:rPr>
      </w:pPr>
      <w:r w:rsidRPr="00836938">
        <w:rPr>
          <w:rFonts w:ascii="Times New Roman" w:hAnsi="Times New Roman" w:cs="Times New Roman"/>
          <w:bCs/>
          <w:color w:val="000000" w:themeColor="text1"/>
          <w:lang w:val="en-US"/>
        </w:rPr>
        <w:t xml:space="preserve">As a species, we humans are characterized by the pervasiveness and flexibility with which we cooperate. In attempting to account for this hallmark of human sociality, comparative and developmental psychologists have increasingly become interested in </w:t>
      </w:r>
      <w:r w:rsidR="00AA5FB7" w:rsidRPr="00836938">
        <w:rPr>
          <w:rFonts w:ascii="Times New Roman" w:hAnsi="Times New Roman" w:cs="Times New Roman"/>
          <w:bCs/>
          <w:color w:val="000000" w:themeColor="text1"/>
          <w:lang w:val="en-US"/>
        </w:rPr>
        <w:t>the emergence in infancy and early childhood of</w:t>
      </w:r>
      <w:r w:rsidRPr="00836938">
        <w:rPr>
          <w:rFonts w:ascii="Times New Roman" w:hAnsi="Times New Roman" w:cs="Times New Roman"/>
          <w:bCs/>
          <w:color w:val="000000" w:themeColor="text1"/>
          <w:lang w:val="en-US"/>
        </w:rPr>
        <w:t xml:space="preserve"> prosocial behavior</w:t>
      </w:r>
      <w:r w:rsidR="00BF4F3F" w:rsidRPr="00836938">
        <w:rPr>
          <w:rFonts w:ascii="Times New Roman" w:hAnsi="Times New Roman" w:cs="Times New Roman"/>
          <w:bCs/>
          <w:color w:val="000000" w:themeColor="text1"/>
          <w:lang w:val="en-US"/>
        </w:rPr>
        <w:t>,</w:t>
      </w:r>
      <w:r w:rsidRPr="00836938">
        <w:rPr>
          <w:rFonts w:ascii="Times New Roman" w:hAnsi="Times New Roman" w:cs="Times New Roman"/>
          <w:bCs/>
          <w:color w:val="000000" w:themeColor="text1"/>
          <w:lang w:val="en-US"/>
        </w:rPr>
        <w:t xml:space="preserve"> </w:t>
      </w:r>
      <w:r w:rsidR="00697E7B" w:rsidRPr="00836938">
        <w:rPr>
          <w:rFonts w:ascii="Times New Roman" w:hAnsi="Times New Roman" w:cs="Times New Roman"/>
          <w:bCs/>
          <w:color w:val="000000" w:themeColor="text1"/>
          <w:lang w:val="en-US"/>
        </w:rPr>
        <w:t xml:space="preserve">i.e. </w:t>
      </w:r>
      <w:r w:rsidR="00BF4F3F" w:rsidRPr="00836938">
        <w:rPr>
          <w:rFonts w:ascii="Times New Roman" w:hAnsi="Times New Roman" w:cs="Times New Roman"/>
          <w:bCs/>
          <w:color w:val="000000" w:themeColor="text1"/>
          <w:lang w:val="en-US"/>
        </w:rPr>
        <w:t>of</w:t>
      </w:r>
      <w:r w:rsidR="00697E7B" w:rsidRPr="00836938">
        <w:rPr>
          <w:rFonts w:ascii="Times New Roman" w:hAnsi="Times New Roman" w:cs="Times New Roman"/>
          <w:bCs/>
          <w:color w:val="000000" w:themeColor="text1"/>
          <w:lang w:val="en-US"/>
        </w:rPr>
        <w:t xml:space="preserve"> ‘</w:t>
      </w:r>
      <w:r w:rsidR="00697E7B" w:rsidRPr="00836938">
        <w:rPr>
          <w:rFonts w:ascii="Times New Roman" w:hAnsi="Times New Roman" w:cs="Times New Roman"/>
          <w:color w:val="000000" w:themeColor="text1"/>
          <w:lang w:val="en-US"/>
        </w:rPr>
        <w:t xml:space="preserve">behaviors benefiting another person without providing the helper an immediate payoff’ (Paulus 2014). </w:t>
      </w:r>
      <w:r w:rsidRPr="00836938">
        <w:rPr>
          <w:rFonts w:ascii="Times New Roman" w:hAnsi="Times New Roman" w:cs="Times New Roman"/>
          <w:color w:val="000000" w:themeColor="text1"/>
          <w:lang w:val="en-US"/>
        </w:rPr>
        <w:t>In particular,</w:t>
      </w:r>
      <w:r w:rsidR="00861023" w:rsidRPr="00836938">
        <w:rPr>
          <w:rFonts w:ascii="Times New Roman" w:hAnsi="Times New Roman" w:cs="Times New Roman"/>
          <w:color w:val="000000" w:themeColor="text1"/>
          <w:lang w:val="en-US"/>
        </w:rPr>
        <w:t xml:space="preserve"> it has been ob</w:t>
      </w:r>
      <w:r w:rsidRPr="00836938">
        <w:rPr>
          <w:rFonts w:ascii="Times New Roman" w:hAnsi="Times New Roman" w:cs="Times New Roman"/>
          <w:color w:val="000000" w:themeColor="text1"/>
          <w:lang w:val="en-US"/>
        </w:rPr>
        <w:t xml:space="preserve">served </w:t>
      </w:r>
      <w:r w:rsidR="00037680" w:rsidRPr="00836938">
        <w:rPr>
          <w:rFonts w:ascii="Times New Roman" w:hAnsi="Times New Roman" w:cs="Times New Roman"/>
          <w:color w:val="000000" w:themeColor="text1"/>
          <w:lang w:val="en-US"/>
        </w:rPr>
        <w:t xml:space="preserve">that </w:t>
      </w:r>
      <w:r w:rsidR="00355827" w:rsidRPr="00836938">
        <w:rPr>
          <w:rFonts w:ascii="Times New Roman" w:hAnsi="Times New Roman" w:cs="Times New Roman"/>
          <w:color w:val="000000" w:themeColor="text1"/>
          <w:lang w:val="en-US"/>
        </w:rPr>
        <w:t xml:space="preserve">toddlers </w:t>
      </w:r>
      <w:r w:rsidRPr="00836938">
        <w:rPr>
          <w:rFonts w:ascii="Times New Roman" w:hAnsi="Times New Roman" w:cs="Times New Roman"/>
          <w:color w:val="000000" w:themeColor="text1"/>
          <w:lang w:val="en-US"/>
        </w:rPr>
        <w:t>sp</w:t>
      </w:r>
      <w:r w:rsidR="00EC3D83" w:rsidRPr="00836938">
        <w:rPr>
          <w:rFonts w:ascii="Times New Roman" w:hAnsi="Times New Roman" w:cs="Times New Roman"/>
          <w:color w:val="000000" w:themeColor="text1"/>
          <w:lang w:val="en-US"/>
        </w:rPr>
        <w:t>ontaneous</w:t>
      </w:r>
      <w:r w:rsidR="007F7E76" w:rsidRPr="00836938">
        <w:rPr>
          <w:rFonts w:ascii="Times New Roman" w:hAnsi="Times New Roman" w:cs="Times New Roman"/>
          <w:color w:val="000000" w:themeColor="text1"/>
          <w:lang w:val="en-US"/>
        </w:rPr>
        <w:t>ly help</w:t>
      </w:r>
      <w:r w:rsidR="00EC3D83" w:rsidRPr="00836938">
        <w:rPr>
          <w:rFonts w:ascii="Times New Roman" w:hAnsi="Times New Roman" w:cs="Times New Roman"/>
          <w:color w:val="000000" w:themeColor="text1"/>
          <w:lang w:val="en-US"/>
        </w:rPr>
        <w:t xml:space="preserve"> </w:t>
      </w:r>
      <w:r w:rsidR="007F7E76" w:rsidRPr="00836938">
        <w:rPr>
          <w:rFonts w:ascii="Times New Roman" w:hAnsi="Times New Roman" w:cs="Times New Roman"/>
          <w:color w:val="000000" w:themeColor="text1"/>
          <w:lang w:val="en-US"/>
        </w:rPr>
        <w:t xml:space="preserve">others to achieve goals </w:t>
      </w:r>
      <w:r w:rsidR="002B062B" w:rsidRPr="00836938">
        <w:rPr>
          <w:rFonts w:ascii="Times New Roman" w:hAnsi="Times New Roman" w:cs="Times New Roman"/>
          <w:color w:val="000000" w:themeColor="text1"/>
          <w:lang w:val="en-US"/>
        </w:rPr>
        <w:t xml:space="preserve">such as </w:t>
      </w:r>
      <w:r w:rsidR="002B062B" w:rsidRPr="00836938">
        <w:rPr>
          <w:rFonts w:ascii="Times New Roman" w:hAnsi="Times New Roman" w:cs="Times New Roman"/>
          <w:bCs/>
          <w:color w:val="000000" w:themeColor="text1"/>
          <w:lang w:val="en-US"/>
        </w:rPr>
        <w:t xml:space="preserve">grasping an out-of-reach pencil, opening a cabinet door or stacking books </w:t>
      </w:r>
      <w:r w:rsidR="00EC3D83" w:rsidRPr="00836938">
        <w:rPr>
          <w:rFonts w:ascii="Times New Roman" w:hAnsi="Times New Roman" w:cs="Times New Roman"/>
          <w:color w:val="000000" w:themeColor="text1"/>
          <w:lang w:val="en-US"/>
        </w:rPr>
        <w:t>(</w:t>
      </w:r>
      <w:proofErr w:type="spellStart"/>
      <w:r w:rsidR="00EC3D83" w:rsidRPr="00836938">
        <w:rPr>
          <w:rFonts w:ascii="Times New Roman" w:hAnsi="Times New Roman" w:cs="Times New Roman"/>
          <w:color w:val="000000" w:themeColor="text1"/>
          <w:lang w:val="en-US"/>
        </w:rPr>
        <w:t>Warneken</w:t>
      </w:r>
      <w:proofErr w:type="spellEnd"/>
      <w:r w:rsidR="00EC3D83" w:rsidRPr="00836938">
        <w:rPr>
          <w:rFonts w:ascii="Times New Roman" w:hAnsi="Times New Roman" w:cs="Times New Roman"/>
          <w:color w:val="000000" w:themeColor="text1"/>
          <w:lang w:val="en-US"/>
        </w:rPr>
        <w:t xml:space="preserve"> &amp; </w:t>
      </w:r>
      <w:proofErr w:type="spellStart"/>
      <w:r w:rsidR="00EC3D83" w:rsidRPr="00836938">
        <w:rPr>
          <w:rFonts w:ascii="Times New Roman" w:hAnsi="Times New Roman" w:cs="Times New Roman"/>
          <w:color w:val="000000" w:themeColor="text1"/>
          <w:lang w:val="en-US"/>
        </w:rPr>
        <w:t>Tomasello</w:t>
      </w:r>
      <w:proofErr w:type="spellEnd"/>
      <w:r w:rsidR="00EC3D83" w:rsidRPr="00836938">
        <w:rPr>
          <w:rFonts w:ascii="Times New Roman" w:hAnsi="Times New Roman" w:cs="Times New Roman"/>
          <w:color w:val="000000" w:themeColor="text1"/>
          <w:lang w:val="en-US"/>
        </w:rPr>
        <w:t xml:space="preserve">, 2006; </w:t>
      </w:r>
      <w:proofErr w:type="spellStart"/>
      <w:r w:rsidR="00C426FA" w:rsidRPr="00836938">
        <w:rPr>
          <w:rFonts w:ascii="Times New Roman" w:hAnsi="Times New Roman" w:cs="Times New Roman"/>
          <w:color w:val="000000" w:themeColor="text1"/>
          <w:lang w:val="en-US"/>
        </w:rPr>
        <w:t>Svetlova</w:t>
      </w:r>
      <w:proofErr w:type="spellEnd"/>
      <w:r w:rsidR="00C426FA" w:rsidRPr="00836938">
        <w:rPr>
          <w:rFonts w:ascii="Times New Roman" w:hAnsi="Times New Roman" w:cs="Times New Roman"/>
          <w:color w:val="000000" w:themeColor="text1"/>
          <w:lang w:val="en-US"/>
        </w:rPr>
        <w:t>, Nichols, &amp; Brownell, 20</w:t>
      </w:r>
      <w:r w:rsidR="00605BBD" w:rsidRPr="00836938">
        <w:rPr>
          <w:rFonts w:ascii="Times New Roman" w:hAnsi="Times New Roman" w:cs="Times New Roman"/>
          <w:color w:val="000000" w:themeColor="text1"/>
          <w:lang w:val="en-US"/>
        </w:rPr>
        <w:t xml:space="preserve">10; </w:t>
      </w:r>
      <w:proofErr w:type="spellStart"/>
      <w:r w:rsidR="00605BBD" w:rsidRPr="00836938">
        <w:rPr>
          <w:rFonts w:ascii="Times New Roman" w:hAnsi="Times New Roman" w:cs="Times New Roman"/>
          <w:color w:val="000000" w:themeColor="text1"/>
          <w:lang w:val="en-US"/>
        </w:rPr>
        <w:t>Hepach</w:t>
      </w:r>
      <w:proofErr w:type="spellEnd"/>
      <w:r w:rsidR="00605BBD" w:rsidRPr="00836938">
        <w:rPr>
          <w:rFonts w:ascii="Times New Roman" w:hAnsi="Times New Roman" w:cs="Times New Roman"/>
          <w:color w:val="000000" w:themeColor="text1"/>
          <w:lang w:val="en-US"/>
        </w:rPr>
        <w:t xml:space="preserve"> et al., 2012; 2016</w:t>
      </w:r>
      <w:r w:rsidR="00AB393F" w:rsidRPr="00836938">
        <w:rPr>
          <w:rFonts w:ascii="Times New Roman" w:hAnsi="Times New Roman" w:cs="Times New Roman"/>
          <w:color w:val="000000" w:themeColor="text1"/>
          <w:lang w:val="en-US"/>
        </w:rPr>
        <w:t>;</w:t>
      </w:r>
      <w:r w:rsidR="00EC338B" w:rsidRPr="00836938">
        <w:rPr>
          <w:rFonts w:ascii="Times New Roman" w:hAnsi="Times New Roman" w:cs="Times New Roman"/>
          <w:color w:val="000000" w:themeColor="text1"/>
          <w:lang w:val="en-US"/>
        </w:rPr>
        <w:t xml:space="preserve"> </w:t>
      </w:r>
      <w:r w:rsidR="00605BBD" w:rsidRPr="00836938">
        <w:rPr>
          <w:rFonts w:ascii="Times New Roman" w:hAnsi="Times New Roman" w:cs="Times New Roman"/>
          <w:color w:val="000000" w:themeColor="text1"/>
          <w:lang w:val="en-US"/>
        </w:rPr>
        <w:t>2017</w:t>
      </w:r>
      <w:r w:rsidR="00EC3D83" w:rsidRPr="00836938">
        <w:rPr>
          <w:rFonts w:ascii="Times New Roman" w:hAnsi="Times New Roman" w:cs="Times New Roman"/>
          <w:color w:val="000000" w:themeColor="text1"/>
          <w:lang w:val="en-US"/>
        </w:rPr>
        <w:t>)</w:t>
      </w:r>
      <w:r w:rsidR="007F7E76" w:rsidRPr="00836938">
        <w:rPr>
          <w:rFonts w:ascii="Times New Roman" w:hAnsi="Times New Roman" w:cs="Times New Roman"/>
          <w:color w:val="000000" w:themeColor="text1"/>
          <w:lang w:val="en-US"/>
        </w:rPr>
        <w:t>.</w:t>
      </w:r>
      <w:r w:rsidR="0020793A" w:rsidRPr="00836938">
        <w:rPr>
          <w:rFonts w:ascii="Times New Roman" w:hAnsi="Times New Roman" w:cs="Times New Roman"/>
          <w:color w:val="000000" w:themeColor="text1"/>
          <w:lang w:val="en-US"/>
        </w:rPr>
        <w:t xml:space="preserve"> </w:t>
      </w:r>
      <w:r w:rsidR="000A030B" w:rsidRPr="00836938">
        <w:rPr>
          <w:rFonts w:ascii="Times New Roman" w:hAnsi="Times New Roman" w:cs="Times New Roman"/>
          <w:bCs/>
          <w:color w:val="000000" w:themeColor="text1"/>
          <w:lang w:val="en-US"/>
        </w:rPr>
        <w:t xml:space="preserve">Given that </w:t>
      </w:r>
      <w:r w:rsidR="002870E2" w:rsidRPr="00836938">
        <w:rPr>
          <w:rFonts w:ascii="Times New Roman" w:hAnsi="Times New Roman" w:cs="Times New Roman"/>
          <w:bCs/>
          <w:color w:val="000000" w:themeColor="text1"/>
          <w:lang w:val="en-US"/>
        </w:rPr>
        <w:t>th</w:t>
      </w:r>
      <w:r w:rsidR="006D6B5E" w:rsidRPr="00836938">
        <w:rPr>
          <w:rFonts w:ascii="Times New Roman" w:hAnsi="Times New Roman" w:cs="Times New Roman"/>
          <w:bCs/>
          <w:color w:val="000000" w:themeColor="text1"/>
          <w:lang w:val="en-US"/>
        </w:rPr>
        <w:t>is</w:t>
      </w:r>
      <w:r w:rsidR="002870E2" w:rsidRPr="00836938">
        <w:rPr>
          <w:rFonts w:ascii="Times New Roman" w:hAnsi="Times New Roman" w:cs="Times New Roman"/>
          <w:bCs/>
          <w:color w:val="000000" w:themeColor="text1"/>
          <w:lang w:val="en-US"/>
        </w:rPr>
        <w:t xml:space="preserve"> behavior </w:t>
      </w:r>
      <w:r w:rsidR="006D6B5E" w:rsidRPr="00836938">
        <w:rPr>
          <w:rFonts w:ascii="Times New Roman" w:hAnsi="Times New Roman" w:cs="Times New Roman"/>
          <w:bCs/>
          <w:color w:val="000000" w:themeColor="text1"/>
          <w:lang w:val="en-US"/>
        </w:rPr>
        <w:t>is</w:t>
      </w:r>
      <w:r w:rsidR="002870E2" w:rsidRPr="00836938">
        <w:rPr>
          <w:rFonts w:ascii="Times New Roman" w:hAnsi="Times New Roman" w:cs="Times New Roman"/>
          <w:bCs/>
          <w:color w:val="000000" w:themeColor="text1"/>
          <w:lang w:val="en-US"/>
        </w:rPr>
        <w:t xml:space="preserve"> exhibited pr</w:t>
      </w:r>
      <w:r w:rsidR="00A46FD9" w:rsidRPr="00836938">
        <w:rPr>
          <w:rFonts w:ascii="Times New Roman" w:hAnsi="Times New Roman" w:cs="Times New Roman"/>
          <w:bCs/>
          <w:color w:val="000000" w:themeColor="text1"/>
          <w:lang w:val="en-US"/>
        </w:rPr>
        <w:t xml:space="preserve">ior to extensive enculturation, </w:t>
      </w:r>
      <w:r w:rsidR="006D6B5E" w:rsidRPr="00836938">
        <w:rPr>
          <w:rFonts w:ascii="Times New Roman" w:hAnsi="Times New Roman" w:cs="Times New Roman"/>
          <w:bCs/>
          <w:color w:val="000000" w:themeColor="text1"/>
          <w:lang w:val="en-US"/>
        </w:rPr>
        <w:t>it</w:t>
      </w:r>
      <w:r w:rsidR="002870E2" w:rsidRPr="00836938">
        <w:rPr>
          <w:rFonts w:ascii="Times New Roman" w:hAnsi="Times New Roman" w:cs="Times New Roman"/>
          <w:bCs/>
          <w:color w:val="000000" w:themeColor="text1"/>
          <w:lang w:val="en-US"/>
        </w:rPr>
        <w:t xml:space="preserve"> may reflect the operation of </w:t>
      </w:r>
      <w:r w:rsidR="006D6B5E" w:rsidRPr="00836938">
        <w:rPr>
          <w:rFonts w:ascii="Times New Roman" w:hAnsi="Times New Roman" w:cs="Times New Roman"/>
          <w:bCs/>
          <w:color w:val="000000" w:themeColor="text1"/>
          <w:lang w:val="en-US"/>
        </w:rPr>
        <w:t>basic</w:t>
      </w:r>
      <w:r w:rsidR="00A46FD9" w:rsidRPr="00836938">
        <w:rPr>
          <w:rFonts w:ascii="Times New Roman" w:hAnsi="Times New Roman" w:cs="Times New Roman"/>
          <w:bCs/>
          <w:color w:val="000000" w:themeColor="text1"/>
          <w:lang w:val="en-US"/>
        </w:rPr>
        <w:t xml:space="preserve"> psychological</w:t>
      </w:r>
      <w:r w:rsidR="00B87B6C" w:rsidRPr="00836938">
        <w:rPr>
          <w:rFonts w:ascii="Times New Roman" w:hAnsi="Times New Roman" w:cs="Times New Roman"/>
          <w:bCs/>
          <w:color w:val="000000" w:themeColor="text1"/>
          <w:lang w:val="en-US"/>
        </w:rPr>
        <w:t xml:space="preserve"> </w:t>
      </w:r>
      <w:r w:rsidR="00AA5FB7" w:rsidRPr="00836938">
        <w:rPr>
          <w:rFonts w:ascii="Times New Roman" w:hAnsi="Times New Roman" w:cs="Times New Roman"/>
          <w:bCs/>
          <w:color w:val="000000" w:themeColor="text1"/>
          <w:lang w:val="en-US"/>
        </w:rPr>
        <w:t xml:space="preserve">mechanisms </w:t>
      </w:r>
      <w:r w:rsidR="00B87B6C" w:rsidRPr="00836938">
        <w:rPr>
          <w:rFonts w:ascii="Times New Roman" w:hAnsi="Times New Roman" w:cs="Times New Roman"/>
          <w:bCs/>
          <w:color w:val="000000" w:themeColor="text1"/>
          <w:lang w:val="en-US"/>
        </w:rPr>
        <w:t xml:space="preserve">underpinning </w:t>
      </w:r>
      <w:r w:rsidR="00124EE3" w:rsidRPr="00836938">
        <w:rPr>
          <w:rFonts w:ascii="Times New Roman" w:hAnsi="Times New Roman" w:cs="Times New Roman"/>
          <w:bCs/>
          <w:color w:val="000000" w:themeColor="text1"/>
          <w:lang w:val="en-US"/>
        </w:rPr>
        <w:t>prosocial behavior in humans</w:t>
      </w:r>
      <w:r w:rsidR="00037680" w:rsidRPr="00836938">
        <w:rPr>
          <w:rFonts w:ascii="Times New Roman" w:hAnsi="Times New Roman" w:cs="Times New Roman"/>
          <w:bCs/>
          <w:color w:val="000000" w:themeColor="text1"/>
          <w:lang w:val="en-US"/>
        </w:rPr>
        <w:t xml:space="preserve"> (</w:t>
      </w:r>
      <w:proofErr w:type="spellStart"/>
      <w:r w:rsidR="00037680" w:rsidRPr="00836938">
        <w:rPr>
          <w:rFonts w:ascii="Times New Roman" w:hAnsi="Times New Roman" w:cs="Times New Roman"/>
          <w:bCs/>
          <w:color w:val="000000" w:themeColor="text1"/>
          <w:lang w:val="en-US"/>
        </w:rPr>
        <w:t>Warneken</w:t>
      </w:r>
      <w:proofErr w:type="spellEnd"/>
      <w:r w:rsidR="00037680" w:rsidRPr="00836938">
        <w:rPr>
          <w:rFonts w:ascii="Times New Roman" w:hAnsi="Times New Roman" w:cs="Times New Roman"/>
          <w:bCs/>
          <w:color w:val="000000" w:themeColor="text1"/>
          <w:lang w:val="en-US"/>
        </w:rPr>
        <w:t xml:space="preserve"> &amp; </w:t>
      </w:r>
      <w:proofErr w:type="spellStart"/>
      <w:r w:rsidR="00037680" w:rsidRPr="00836938">
        <w:rPr>
          <w:rFonts w:ascii="Times New Roman" w:hAnsi="Times New Roman" w:cs="Times New Roman"/>
          <w:bCs/>
          <w:color w:val="000000" w:themeColor="text1"/>
          <w:lang w:val="en-US"/>
        </w:rPr>
        <w:t>Tomasello</w:t>
      </w:r>
      <w:proofErr w:type="spellEnd"/>
      <w:r w:rsidR="00037680" w:rsidRPr="00836938">
        <w:rPr>
          <w:rFonts w:ascii="Times New Roman" w:hAnsi="Times New Roman" w:cs="Times New Roman"/>
          <w:bCs/>
          <w:color w:val="000000" w:themeColor="text1"/>
          <w:lang w:val="en-US"/>
        </w:rPr>
        <w:t>, 2009)</w:t>
      </w:r>
      <w:r w:rsidR="00B87B6C" w:rsidRPr="00836938">
        <w:rPr>
          <w:rFonts w:ascii="Times New Roman" w:hAnsi="Times New Roman" w:cs="Times New Roman"/>
          <w:bCs/>
          <w:color w:val="000000" w:themeColor="text1"/>
          <w:lang w:val="en-US"/>
        </w:rPr>
        <w:t xml:space="preserve">. </w:t>
      </w:r>
      <w:r w:rsidR="0047652B" w:rsidRPr="00836938">
        <w:rPr>
          <w:rFonts w:ascii="Times New Roman" w:hAnsi="Times New Roman" w:cs="Times New Roman"/>
          <w:bCs/>
          <w:color w:val="000000" w:themeColor="text1"/>
          <w:lang w:val="en-US"/>
        </w:rPr>
        <w:t xml:space="preserve">Illuminating </w:t>
      </w:r>
      <w:r w:rsidR="00B87B6C" w:rsidRPr="00836938">
        <w:rPr>
          <w:rFonts w:ascii="Times New Roman" w:hAnsi="Times New Roman" w:cs="Times New Roman"/>
          <w:bCs/>
          <w:color w:val="000000" w:themeColor="text1"/>
          <w:lang w:val="en-US"/>
        </w:rPr>
        <w:t>the</w:t>
      </w:r>
      <w:r w:rsidR="006D6B5E" w:rsidRPr="00836938">
        <w:rPr>
          <w:rFonts w:ascii="Times New Roman" w:hAnsi="Times New Roman" w:cs="Times New Roman"/>
          <w:bCs/>
          <w:color w:val="000000" w:themeColor="text1"/>
          <w:lang w:val="en-US"/>
        </w:rPr>
        <w:t>se</w:t>
      </w:r>
      <w:r w:rsidR="00B87B6C" w:rsidRPr="00836938">
        <w:rPr>
          <w:rFonts w:ascii="Times New Roman" w:hAnsi="Times New Roman" w:cs="Times New Roman"/>
          <w:bCs/>
          <w:color w:val="000000" w:themeColor="text1"/>
          <w:lang w:val="en-US"/>
        </w:rPr>
        <w:t xml:space="preserve"> </w:t>
      </w:r>
      <w:r w:rsidR="00037680" w:rsidRPr="00836938">
        <w:rPr>
          <w:rFonts w:ascii="Times New Roman" w:hAnsi="Times New Roman" w:cs="Times New Roman"/>
          <w:bCs/>
          <w:color w:val="000000" w:themeColor="text1"/>
          <w:lang w:val="en-US"/>
        </w:rPr>
        <w:t xml:space="preserve">mechanisms </w:t>
      </w:r>
      <w:r w:rsidR="00B87B6C" w:rsidRPr="00836938">
        <w:rPr>
          <w:rFonts w:ascii="Times New Roman" w:hAnsi="Times New Roman" w:cs="Times New Roman"/>
          <w:bCs/>
          <w:color w:val="000000" w:themeColor="text1"/>
          <w:lang w:val="en-US"/>
        </w:rPr>
        <w:t xml:space="preserve">may therefore </w:t>
      </w:r>
      <w:r w:rsidR="007F7E76" w:rsidRPr="00836938">
        <w:rPr>
          <w:rFonts w:ascii="Times New Roman" w:hAnsi="Times New Roman" w:cs="Times New Roman"/>
          <w:bCs/>
          <w:color w:val="000000" w:themeColor="text1"/>
          <w:lang w:val="en-US"/>
        </w:rPr>
        <w:t xml:space="preserve">shed light on how human cooperation emerged in evolution and what </w:t>
      </w:r>
      <w:r w:rsidR="009500A4" w:rsidRPr="00836938">
        <w:rPr>
          <w:rFonts w:ascii="Times New Roman" w:hAnsi="Times New Roman" w:cs="Times New Roman"/>
          <w:bCs/>
          <w:color w:val="000000" w:themeColor="text1"/>
          <w:lang w:val="en-US"/>
        </w:rPr>
        <w:t xml:space="preserve">basic psychological </w:t>
      </w:r>
      <w:r w:rsidR="007F7E76" w:rsidRPr="00836938">
        <w:rPr>
          <w:rFonts w:ascii="Times New Roman" w:hAnsi="Times New Roman" w:cs="Times New Roman"/>
          <w:bCs/>
          <w:color w:val="000000" w:themeColor="text1"/>
          <w:lang w:val="en-US"/>
        </w:rPr>
        <w:t>mechanisms sustain it today.</w:t>
      </w:r>
    </w:p>
    <w:p w14:paraId="44B9475B" w14:textId="0C451C19" w:rsidR="00B03E91" w:rsidRPr="00836938" w:rsidRDefault="00435B34" w:rsidP="00A961C0">
      <w:pPr>
        <w:spacing w:line="360" w:lineRule="auto"/>
        <w:ind w:firstLine="708"/>
        <w:jc w:val="both"/>
        <w:rPr>
          <w:rFonts w:ascii="Times New Roman" w:hAnsi="Times New Roman" w:cs="Times New Roman"/>
          <w:bCs/>
          <w:color w:val="000000" w:themeColor="text1"/>
          <w:lang w:val="en-US"/>
        </w:rPr>
      </w:pPr>
      <w:r w:rsidRPr="00836938">
        <w:rPr>
          <w:rFonts w:ascii="Times New Roman" w:hAnsi="Times New Roman" w:cs="Times New Roman"/>
          <w:color w:val="000000" w:themeColor="text1"/>
          <w:lang w:val="en-US"/>
        </w:rPr>
        <w:t xml:space="preserve">The </w:t>
      </w:r>
      <w:r w:rsidR="00124EE3" w:rsidRPr="00836938">
        <w:rPr>
          <w:rFonts w:ascii="Times New Roman" w:hAnsi="Times New Roman" w:cs="Times New Roman"/>
          <w:color w:val="000000" w:themeColor="text1"/>
          <w:lang w:val="en-US"/>
        </w:rPr>
        <w:t xml:space="preserve">hypothesis which is </w:t>
      </w:r>
      <w:r w:rsidRPr="00836938">
        <w:rPr>
          <w:rFonts w:ascii="Times New Roman" w:hAnsi="Times New Roman" w:cs="Times New Roman"/>
          <w:color w:val="000000" w:themeColor="text1"/>
          <w:lang w:val="en-US"/>
        </w:rPr>
        <w:t xml:space="preserve">most </w:t>
      </w:r>
      <w:r w:rsidR="00124EE3" w:rsidRPr="00836938">
        <w:rPr>
          <w:rFonts w:ascii="Times New Roman" w:hAnsi="Times New Roman" w:cs="Times New Roman"/>
          <w:color w:val="000000" w:themeColor="text1"/>
          <w:lang w:val="en-US"/>
        </w:rPr>
        <w:t>commonly offered to explain instrumental helping behavior is that toddlers are motivated by</w:t>
      </w:r>
      <w:r w:rsidR="00526665" w:rsidRPr="00836938">
        <w:rPr>
          <w:rFonts w:ascii="Times New Roman" w:hAnsi="Times New Roman" w:cs="Times New Roman"/>
          <w:color w:val="000000" w:themeColor="text1"/>
          <w:lang w:val="en-US"/>
        </w:rPr>
        <w:t xml:space="preserve"> an altruistic concern for the welfare of the recipient of the help </w:t>
      </w:r>
      <w:r w:rsidR="00124EE3" w:rsidRPr="00836938">
        <w:rPr>
          <w:rFonts w:ascii="Times New Roman" w:hAnsi="Times New Roman" w:cs="Times New Roman"/>
          <w:color w:val="000000" w:themeColor="text1"/>
          <w:lang w:val="en-US"/>
        </w:rPr>
        <w:t>(</w:t>
      </w:r>
      <w:proofErr w:type="spellStart"/>
      <w:r w:rsidR="00124EE3" w:rsidRPr="00836938">
        <w:rPr>
          <w:rFonts w:ascii="Times New Roman" w:hAnsi="Times New Roman" w:cs="Times New Roman"/>
          <w:color w:val="000000" w:themeColor="text1"/>
          <w:lang w:val="en-US"/>
        </w:rPr>
        <w:t>Warneken</w:t>
      </w:r>
      <w:proofErr w:type="spellEnd"/>
      <w:r w:rsidR="00124EE3" w:rsidRPr="00836938">
        <w:rPr>
          <w:rFonts w:ascii="Times New Roman" w:hAnsi="Times New Roman" w:cs="Times New Roman"/>
          <w:color w:val="000000" w:themeColor="text1"/>
          <w:lang w:val="en-US"/>
        </w:rPr>
        <w:t xml:space="preserve"> &amp; </w:t>
      </w:r>
      <w:proofErr w:type="spellStart"/>
      <w:r w:rsidR="00124EE3" w:rsidRPr="00836938">
        <w:rPr>
          <w:rFonts w:ascii="Times New Roman" w:hAnsi="Times New Roman" w:cs="Times New Roman"/>
          <w:color w:val="000000" w:themeColor="text1"/>
          <w:lang w:val="en-US"/>
        </w:rPr>
        <w:t>Tomasello</w:t>
      </w:r>
      <w:proofErr w:type="spellEnd"/>
      <w:r w:rsidR="00124EE3" w:rsidRPr="00836938">
        <w:rPr>
          <w:rFonts w:ascii="Times New Roman" w:hAnsi="Times New Roman" w:cs="Times New Roman"/>
          <w:color w:val="000000" w:themeColor="text1"/>
          <w:lang w:val="en-US"/>
        </w:rPr>
        <w:t xml:space="preserve"> (2006)</w:t>
      </w:r>
      <w:r w:rsidR="00526665" w:rsidRPr="00836938">
        <w:rPr>
          <w:rFonts w:ascii="Times New Roman" w:hAnsi="Times New Roman" w:cs="Times New Roman"/>
          <w:color w:val="000000" w:themeColor="text1"/>
          <w:lang w:val="en-US"/>
        </w:rPr>
        <w:t>. In other words,</w:t>
      </w:r>
      <w:r w:rsidR="00B03E91" w:rsidRPr="00836938">
        <w:rPr>
          <w:rFonts w:ascii="Times New Roman" w:hAnsi="Times New Roman" w:cs="Times New Roman"/>
          <w:color w:val="000000" w:themeColor="text1"/>
          <w:lang w:val="en-US"/>
        </w:rPr>
        <w:t xml:space="preserve"> </w:t>
      </w:r>
      <w:r w:rsidR="00526665" w:rsidRPr="00836938">
        <w:rPr>
          <w:rFonts w:ascii="Times New Roman" w:hAnsi="Times New Roman" w:cs="Times New Roman"/>
          <w:color w:val="000000" w:themeColor="text1"/>
          <w:lang w:val="en-US"/>
        </w:rPr>
        <w:t>the</w:t>
      </w:r>
      <w:r w:rsidR="00526665" w:rsidRPr="00836938">
        <w:rPr>
          <w:rFonts w:ascii="Times New Roman" w:hAnsi="Times New Roman" w:cs="Times New Roman"/>
          <w:bCs/>
          <w:color w:val="000000" w:themeColor="text1"/>
          <w:lang w:val="en-US"/>
        </w:rPr>
        <w:t xml:space="preserve"> </w:t>
      </w:r>
      <w:r w:rsidR="00526665" w:rsidRPr="00836938">
        <w:rPr>
          <w:rFonts w:ascii="Times New Roman" w:hAnsi="Times New Roman" w:cs="Times New Roman"/>
          <w:i/>
          <w:color w:val="000000" w:themeColor="text1"/>
          <w:lang w:val="en-US"/>
        </w:rPr>
        <w:t>altruisti</w:t>
      </w:r>
      <w:r w:rsidR="004431EF" w:rsidRPr="00836938">
        <w:rPr>
          <w:rFonts w:ascii="Times New Roman" w:hAnsi="Times New Roman" w:cs="Times New Roman"/>
          <w:i/>
          <w:color w:val="000000" w:themeColor="text1"/>
          <w:lang w:val="en-US"/>
        </w:rPr>
        <w:t>c concern</w:t>
      </w:r>
      <w:r w:rsidR="00526665" w:rsidRPr="00836938">
        <w:rPr>
          <w:rFonts w:ascii="Times New Roman" w:hAnsi="Times New Roman" w:cs="Times New Roman"/>
          <w:i/>
          <w:color w:val="000000" w:themeColor="text1"/>
          <w:lang w:val="en-US"/>
        </w:rPr>
        <w:t xml:space="preserve"> hypothesis</w:t>
      </w:r>
      <w:r w:rsidR="00526665" w:rsidRPr="00836938">
        <w:rPr>
          <w:rFonts w:ascii="Times New Roman" w:hAnsi="Times New Roman" w:cs="Times New Roman"/>
          <w:color w:val="000000" w:themeColor="text1"/>
          <w:lang w:val="en-US"/>
        </w:rPr>
        <w:t xml:space="preserve"> implies that genuinely prosocial motives are already operational in the second year of life.</w:t>
      </w:r>
      <w:r w:rsidR="00124EE3" w:rsidRPr="00836938">
        <w:rPr>
          <w:rFonts w:ascii="Times New Roman" w:hAnsi="Times New Roman" w:cs="Times New Roman"/>
          <w:color w:val="000000" w:themeColor="text1"/>
          <w:lang w:val="en-US"/>
        </w:rPr>
        <w:t xml:space="preserve"> </w:t>
      </w:r>
      <w:r w:rsidRPr="00836938">
        <w:rPr>
          <w:rFonts w:ascii="Times New Roman" w:hAnsi="Times New Roman" w:cs="Times New Roman"/>
          <w:bCs/>
          <w:color w:val="000000" w:themeColor="text1"/>
          <w:lang w:val="en-US"/>
        </w:rPr>
        <w:t xml:space="preserve">In support of this </w:t>
      </w:r>
      <w:r w:rsidR="00526665" w:rsidRPr="00836938">
        <w:rPr>
          <w:rFonts w:ascii="Times New Roman" w:hAnsi="Times New Roman" w:cs="Times New Roman"/>
          <w:bCs/>
          <w:color w:val="000000" w:themeColor="text1"/>
          <w:lang w:val="en-US"/>
        </w:rPr>
        <w:t>hypothesis</w:t>
      </w:r>
      <w:r w:rsidRPr="00836938">
        <w:rPr>
          <w:rFonts w:ascii="Times New Roman" w:hAnsi="Times New Roman" w:cs="Times New Roman"/>
          <w:bCs/>
          <w:color w:val="000000" w:themeColor="text1"/>
          <w:lang w:val="en-US"/>
        </w:rPr>
        <w:t xml:space="preserve">, </w:t>
      </w:r>
      <w:proofErr w:type="spellStart"/>
      <w:r w:rsidRPr="00836938">
        <w:rPr>
          <w:rFonts w:ascii="Times New Roman" w:hAnsi="Times New Roman" w:cs="Times New Roman"/>
          <w:bCs/>
          <w:color w:val="000000" w:themeColor="text1"/>
          <w:lang w:val="en-US"/>
        </w:rPr>
        <w:t>Warneken</w:t>
      </w:r>
      <w:proofErr w:type="spellEnd"/>
      <w:r w:rsidRPr="00836938">
        <w:rPr>
          <w:rFonts w:ascii="Times New Roman" w:hAnsi="Times New Roman" w:cs="Times New Roman"/>
          <w:bCs/>
          <w:color w:val="000000" w:themeColor="text1"/>
          <w:lang w:val="en-US"/>
        </w:rPr>
        <w:t xml:space="preserve"> et al. (2007) were able to show that rewarding the infants for helping did not increase their helping behavior (experiment 1), and also (experiment 2) that 18-month </w:t>
      </w:r>
      <w:proofErr w:type="spellStart"/>
      <w:r w:rsidRPr="00836938">
        <w:rPr>
          <w:rFonts w:ascii="Times New Roman" w:hAnsi="Times New Roman" w:cs="Times New Roman"/>
          <w:bCs/>
          <w:color w:val="000000" w:themeColor="text1"/>
          <w:lang w:val="en-US"/>
        </w:rPr>
        <w:t>olds</w:t>
      </w:r>
      <w:proofErr w:type="spellEnd"/>
      <w:r w:rsidRPr="00836938">
        <w:rPr>
          <w:rFonts w:ascii="Times New Roman" w:hAnsi="Times New Roman" w:cs="Times New Roman"/>
          <w:bCs/>
          <w:color w:val="000000" w:themeColor="text1"/>
          <w:lang w:val="en-US"/>
        </w:rPr>
        <w:t xml:space="preserve"> were no less likely to help if it was made more costly for them (they had to get by an obstacle in order to do so). Building on this, </w:t>
      </w:r>
      <w:proofErr w:type="spellStart"/>
      <w:r w:rsidRPr="00836938">
        <w:rPr>
          <w:rFonts w:ascii="Times New Roman" w:hAnsi="Times New Roman" w:cs="Times New Roman"/>
          <w:bCs/>
          <w:color w:val="000000" w:themeColor="text1"/>
          <w:lang w:val="en-US"/>
        </w:rPr>
        <w:t>Warneken</w:t>
      </w:r>
      <w:proofErr w:type="spellEnd"/>
      <w:r w:rsidRPr="00836938">
        <w:rPr>
          <w:rFonts w:ascii="Times New Roman" w:hAnsi="Times New Roman" w:cs="Times New Roman"/>
          <w:bCs/>
          <w:color w:val="000000" w:themeColor="text1"/>
          <w:lang w:val="en-US"/>
        </w:rPr>
        <w:t xml:space="preserve"> &amp; </w:t>
      </w:r>
      <w:proofErr w:type="spellStart"/>
      <w:r w:rsidRPr="00836938">
        <w:rPr>
          <w:rFonts w:ascii="Times New Roman" w:hAnsi="Times New Roman" w:cs="Times New Roman"/>
          <w:bCs/>
          <w:color w:val="000000" w:themeColor="text1"/>
          <w:lang w:val="en-US"/>
        </w:rPr>
        <w:t>Tomasello</w:t>
      </w:r>
      <w:proofErr w:type="spellEnd"/>
      <w:r w:rsidRPr="00836938">
        <w:rPr>
          <w:rFonts w:ascii="Times New Roman" w:hAnsi="Times New Roman" w:cs="Times New Roman"/>
          <w:bCs/>
          <w:color w:val="000000" w:themeColor="text1"/>
          <w:lang w:val="en-US"/>
        </w:rPr>
        <w:t xml:space="preserve"> (2008) reported the same pattern of findings when helping required the infants to resist the attractive option to play with interesting toys in a different part of the space. </w:t>
      </w:r>
    </w:p>
    <w:p w14:paraId="6EB9F150" w14:textId="77777777" w:rsidR="004431EF" w:rsidRPr="00836938" w:rsidRDefault="00526665" w:rsidP="00A961C0">
      <w:pPr>
        <w:spacing w:line="360" w:lineRule="auto"/>
        <w:ind w:firstLine="708"/>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Carrying this logic further,</w:t>
      </w:r>
      <w:r w:rsidRPr="00836938">
        <w:rPr>
          <w:rFonts w:ascii="Times New Roman" w:hAnsi="Times New Roman" w:cs="Times New Roman"/>
          <w:bCs/>
          <w:color w:val="000000" w:themeColor="text1"/>
          <w:lang w:val="en-US"/>
        </w:rPr>
        <w:t xml:space="preserve"> </w:t>
      </w:r>
      <w:proofErr w:type="spellStart"/>
      <w:r w:rsidR="004431EF" w:rsidRPr="00836938">
        <w:rPr>
          <w:rFonts w:ascii="Times New Roman" w:hAnsi="Times New Roman" w:cs="Times New Roman"/>
          <w:color w:val="000000" w:themeColor="text1"/>
          <w:lang w:val="en-US"/>
        </w:rPr>
        <w:t>Svetlova</w:t>
      </w:r>
      <w:proofErr w:type="spellEnd"/>
      <w:r w:rsidR="004431EF" w:rsidRPr="00836938">
        <w:rPr>
          <w:rFonts w:ascii="Times New Roman" w:hAnsi="Times New Roman" w:cs="Times New Roman"/>
          <w:color w:val="000000" w:themeColor="text1"/>
          <w:lang w:val="en-US"/>
        </w:rPr>
        <w:t xml:space="preserve">, Nichols, &amp; Brownell, 2010) </w:t>
      </w:r>
      <w:r w:rsidRPr="00836938">
        <w:rPr>
          <w:rFonts w:ascii="Times New Roman" w:hAnsi="Times New Roman" w:cs="Times New Roman"/>
          <w:bCs/>
          <w:color w:val="000000" w:themeColor="text1"/>
          <w:lang w:val="en-US"/>
        </w:rPr>
        <w:t>raised the cost of helping by implementing a scenario in which toddlers had to (temporarily) give up a cherished object brought from home (such as a favorite hairclip) in order to help. The finding was that 30-month-olds were still willing to help, albeit to a lesser extent than when the help was not costly; 18-month-olds, in contrast, rarely helped in this condition. This pattern of findings raises the possibility that genuine</w:t>
      </w:r>
      <w:r w:rsidR="004431EF" w:rsidRPr="00836938">
        <w:rPr>
          <w:rFonts w:ascii="Times New Roman" w:hAnsi="Times New Roman" w:cs="Times New Roman"/>
          <w:bCs/>
          <w:color w:val="000000" w:themeColor="text1"/>
          <w:lang w:val="en-US"/>
        </w:rPr>
        <w:t>ly</w:t>
      </w:r>
      <w:r w:rsidRPr="00836938">
        <w:rPr>
          <w:rFonts w:ascii="Times New Roman" w:hAnsi="Times New Roman" w:cs="Times New Roman"/>
          <w:bCs/>
          <w:color w:val="000000" w:themeColor="text1"/>
          <w:lang w:val="en-US"/>
        </w:rPr>
        <w:t xml:space="preserve"> prosocial motive</w:t>
      </w:r>
      <w:r w:rsidR="004431EF" w:rsidRPr="00836938">
        <w:rPr>
          <w:rFonts w:ascii="Times New Roman" w:hAnsi="Times New Roman" w:cs="Times New Roman"/>
          <w:bCs/>
          <w:color w:val="000000" w:themeColor="text1"/>
          <w:lang w:val="en-US"/>
        </w:rPr>
        <w:t xml:space="preserve">s </w:t>
      </w:r>
      <w:r w:rsidRPr="00836938">
        <w:rPr>
          <w:rFonts w:ascii="Times New Roman" w:hAnsi="Times New Roman" w:cs="Times New Roman"/>
          <w:bCs/>
          <w:color w:val="000000" w:themeColor="text1"/>
          <w:lang w:val="en-US"/>
        </w:rPr>
        <w:t xml:space="preserve">may </w:t>
      </w:r>
      <w:r w:rsidR="004431EF" w:rsidRPr="00836938">
        <w:rPr>
          <w:rFonts w:ascii="Times New Roman" w:hAnsi="Times New Roman" w:cs="Times New Roman"/>
          <w:bCs/>
          <w:color w:val="000000" w:themeColor="text1"/>
          <w:lang w:val="en-US"/>
        </w:rPr>
        <w:t>develop around the second birthday, and that instrumental helping behavior may initially be driven by other more basic motives.</w:t>
      </w:r>
      <w:r w:rsidR="004431EF" w:rsidRPr="00836938">
        <w:rPr>
          <w:rFonts w:ascii="Times New Roman" w:hAnsi="Times New Roman" w:cs="Times New Roman"/>
          <w:color w:val="000000" w:themeColor="text1"/>
          <w:lang w:val="en-US"/>
        </w:rPr>
        <w:t xml:space="preserve"> </w:t>
      </w:r>
    </w:p>
    <w:p w14:paraId="28BD1FA5" w14:textId="78877D45" w:rsidR="006541EF" w:rsidRPr="00836938" w:rsidRDefault="004431EF" w:rsidP="00A961C0">
      <w:pPr>
        <w:spacing w:line="360" w:lineRule="auto"/>
        <w:ind w:firstLine="708"/>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Building upon this suggestion, </w:t>
      </w:r>
      <w:r w:rsidRPr="00836938">
        <w:rPr>
          <w:rFonts w:ascii="Times New Roman" w:hAnsi="Times New Roman" w:cs="Times New Roman"/>
          <w:bCs/>
          <w:color w:val="000000" w:themeColor="text1"/>
          <w:lang w:val="en-US"/>
        </w:rPr>
        <w:t>o</w:t>
      </w:r>
      <w:r w:rsidR="00C002B6" w:rsidRPr="00836938">
        <w:rPr>
          <w:rFonts w:ascii="Times New Roman" w:hAnsi="Times New Roman" w:cs="Times New Roman"/>
          <w:bCs/>
          <w:color w:val="000000" w:themeColor="text1"/>
          <w:lang w:val="en-US"/>
        </w:rPr>
        <w:t xml:space="preserve">ne hypothesis </w:t>
      </w:r>
      <w:r w:rsidRPr="00836938">
        <w:rPr>
          <w:rFonts w:ascii="Times New Roman" w:hAnsi="Times New Roman" w:cs="Times New Roman"/>
          <w:bCs/>
          <w:color w:val="000000" w:themeColor="text1"/>
          <w:lang w:val="en-US"/>
        </w:rPr>
        <w:t>which has been advanced in the literature is</w:t>
      </w:r>
      <w:r w:rsidR="00C002B6" w:rsidRPr="00836938">
        <w:rPr>
          <w:rFonts w:ascii="Times New Roman" w:hAnsi="Times New Roman" w:cs="Times New Roman"/>
          <w:bCs/>
          <w:color w:val="000000" w:themeColor="text1"/>
          <w:lang w:val="en-US"/>
        </w:rPr>
        <w:t xml:space="preserve"> that instrumental helping in </w:t>
      </w:r>
      <w:r w:rsidR="00355827" w:rsidRPr="00836938">
        <w:rPr>
          <w:rFonts w:ascii="Times New Roman" w:hAnsi="Times New Roman" w:cs="Times New Roman"/>
          <w:bCs/>
          <w:color w:val="000000" w:themeColor="text1"/>
          <w:lang w:val="en-US"/>
        </w:rPr>
        <w:t>toddlers</w:t>
      </w:r>
      <w:r w:rsidR="00C002B6" w:rsidRPr="00836938">
        <w:rPr>
          <w:rFonts w:ascii="Times New Roman" w:hAnsi="Times New Roman" w:cs="Times New Roman"/>
          <w:bCs/>
          <w:color w:val="000000" w:themeColor="text1"/>
          <w:lang w:val="en-US"/>
        </w:rPr>
        <w:t xml:space="preserve"> is motivated by a preference for completing unfinished </w:t>
      </w:r>
      <w:r w:rsidR="00C002B6" w:rsidRPr="00836938">
        <w:rPr>
          <w:rFonts w:ascii="Times New Roman" w:hAnsi="Times New Roman" w:cs="Times New Roman"/>
          <w:bCs/>
          <w:color w:val="000000" w:themeColor="text1"/>
          <w:lang w:val="en-US"/>
        </w:rPr>
        <w:lastRenderedPageBreak/>
        <w:t xml:space="preserve">actions. The core idea behind this </w:t>
      </w:r>
      <w:r w:rsidRPr="00836938">
        <w:rPr>
          <w:rFonts w:ascii="Times New Roman" w:hAnsi="Times New Roman" w:cs="Times New Roman"/>
          <w:bCs/>
          <w:i/>
          <w:iCs/>
          <w:color w:val="000000" w:themeColor="text1"/>
          <w:lang w:val="en-US"/>
        </w:rPr>
        <w:t xml:space="preserve">goal completion </w:t>
      </w:r>
      <w:r w:rsidR="00C002B6" w:rsidRPr="00836938">
        <w:rPr>
          <w:rFonts w:ascii="Times New Roman" w:hAnsi="Times New Roman" w:cs="Times New Roman"/>
          <w:bCs/>
          <w:i/>
          <w:iCs/>
          <w:color w:val="000000" w:themeColor="text1"/>
          <w:lang w:val="en-US"/>
        </w:rPr>
        <w:t>hypothesis</w:t>
      </w:r>
      <w:r w:rsidR="00C002B6" w:rsidRPr="00836938">
        <w:rPr>
          <w:rFonts w:ascii="Times New Roman" w:hAnsi="Times New Roman" w:cs="Times New Roman"/>
          <w:bCs/>
          <w:color w:val="000000" w:themeColor="text1"/>
          <w:lang w:val="en-US"/>
        </w:rPr>
        <w:t xml:space="preserve"> is that </w:t>
      </w:r>
      <w:r w:rsidR="00C002B6" w:rsidRPr="00836938">
        <w:rPr>
          <w:rFonts w:ascii="Times New Roman" w:hAnsi="Times New Roman" w:cs="Times New Roman"/>
          <w:color w:val="000000" w:themeColor="text1"/>
          <w:lang w:val="en-US"/>
        </w:rPr>
        <w:t xml:space="preserve">the identification of an agent’s goal leads </w:t>
      </w:r>
      <w:r w:rsidR="00355827" w:rsidRPr="00836938">
        <w:rPr>
          <w:rFonts w:ascii="Times New Roman" w:hAnsi="Times New Roman" w:cs="Times New Roman"/>
          <w:color w:val="000000" w:themeColor="text1"/>
          <w:lang w:val="en-US"/>
        </w:rPr>
        <w:t>toddlers</w:t>
      </w:r>
      <w:r w:rsidR="00C002B6" w:rsidRPr="00836938">
        <w:rPr>
          <w:rFonts w:ascii="Times New Roman" w:hAnsi="Times New Roman" w:cs="Times New Roman"/>
          <w:color w:val="000000" w:themeColor="text1"/>
          <w:lang w:val="en-US"/>
        </w:rPr>
        <w:t xml:space="preserve"> to take up that goal as their own</w:t>
      </w:r>
      <w:r w:rsidR="00355827" w:rsidRPr="00836938">
        <w:rPr>
          <w:rFonts w:ascii="Times New Roman" w:hAnsi="Times New Roman" w:cs="Times New Roman"/>
          <w:color w:val="000000" w:themeColor="text1"/>
          <w:lang w:val="en-US"/>
        </w:rPr>
        <w:t>, and accordingly to be motivated to complete unfinished actions</w:t>
      </w:r>
      <w:r w:rsidR="00C002B6" w:rsidRPr="00836938">
        <w:rPr>
          <w:rFonts w:ascii="Times New Roman" w:hAnsi="Times New Roman" w:cs="Times New Roman"/>
          <w:color w:val="000000" w:themeColor="text1"/>
          <w:lang w:val="en-US"/>
        </w:rPr>
        <w:t xml:space="preserve"> </w:t>
      </w:r>
      <w:r w:rsidR="008B6D9E" w:rsidRPr="00836938">
        <w:rPr>
          <w:rFonts w:ascii="Times New Roman" w:hAnsi="Times New Roman" w:cs="Times New Roman"/>
          <w:bCs/>
          <w:color w:val="000000" w:themeColor="text1"/>
          <w:lang w:val="en-US"/>
        </w:rPr>
        <w:t xml:space="preserve">(Barresi &amp; Moore 1996; Kenward &amp; </w:t>
      </w:r>
      <w:proofErr w:type="spellStart"/>
      <w:r w:rsidR="008B6D9E" w:rsidRPr="00836938">
        <w:rPr>
          <w:rFonts w:ascii="Times New Roman" w:hAnsi="Times New Roman" w:cs="Times New Roman"/>
          <w:bCs/>
          <w:color w:val="000000" w:themeColor="text1"/>
          <w:lang w:val="en-US"/>
        </w:rPr>
        <w:t>Gredebäck</w:t>
      </w:r>
      <w:proofErr w:type="spellEnd"/>
      <w:r w:rsidR="008B6D9E" w:rsidRPr="00836938">
        <w:rPr>
          <w:rFonts w:ascii="Times New Roman" w:hAnsi="Times New Roman" w:cs="Times New Roman"/>
          <w:bCs/>
          <w:color w:val="000000" w:themeColor="text1"/>
          <w:lang w:val="en-US"/>
        </w:rPr>
        <w:t xml:space="preserve"> 2013; Paulus, 2014; </w:t>
      </w:r>
      <w:proofErr w:type="spellStart"/>
      <w:r w:rsidR="008B6D9E" w:rsidRPr="00836938">
        <w:rPr>
          <w:rFonts w:ascii="Times New Roman" w:hAnsi="Times New Roman" w:cs="Times New Roman"/>
          <w:bCs/>
          <w:color w:val="000000" w:themeColor="text1"/>
          <w:lang w:val="en-US"/>
        </w:rPr>
        <w:t>Köster</w:t>
      </w:r>
      <w:proofErr w:type="spellEnd"/>
      <w:r w:rsidR="008B6D9E" w:rsidRPr="00836938">
        <w:rPr>
          <w:rFonts w:ascii="Times New Roman" w:hAnsi="Times New Roman" w:cs="Times New Roman"/>
          <w:bCs/>
          <w:color w:val="000000" w:themeColor="text1"/>
          <w:lang w:val="en-US"/>
        </w:rPr>
        <w:t xml:space="preserve"> et al</w:t>
      </w:r>
      <w:r w:rsidR="007F7238" w:rsidRPr="00836938">
        <w:rPr>
          <w:rFonts w:ascii="Times New Roman" w:hAnsi="Times New Roman" w:cs="Times New Roman"/>
          <w:bCs/>
          <w:color w:val="000000" w:themeColor="text1"/>
          <w:lang w:val="en-US"/>
        </w:rPr>
        <w:t>.,</w:t>
      </w:r>
      <w:r w:rsidR="008B6D9E" w:rsidRPr="00836938">
        <w:rPr>
          <w:rFonts w:ascii="Times New Roman" w:hAnsi="Times New Roman" w:cs="Times New Roman"/>
          <w:bCs/>
          <w:color w:val="000000" w:themeColor="text1"/>
          <w:lang w:val="en-US"/>
        </w:rPr>
        <w:t xml:space="preserve"> 2015; Michael, </w:t>
      </w:r>
      <w:proofErr w:type="spellStart"/>
      <w:r w:rsidR="008B6D9E" w:rsidRPr="00836938">
        <w:rPr>
          <w:rFonts w:ascii="Times New Roman" w:hAnsi="Times New Roman" w:cs="Times New Roman"/>
          <w:bCs/>
          <w:color w:val="000000" w:themeColor="text1"/>
          <w:lang w:val="en-US"/>
        </w:rPr>
        <w:t>Sebanz</w:t>
      </w:r>
      <w:proofErr w:type="spellEnd"/>
      <w:r w:rsidR="008B6D9E" w:rsidRPr="00836938">
        <w:rPr>
          <w:rFonts w:ascii="Times New Roman" w:hAnsi="Times New Roman" w:cs="Times New Roman"/>
          <w:bCs/>
          <w:color w:val="000000" w:themeColor="text1"/>
          <w:lang w:val="en-US"/>
        </w:rPr>
        <w:t xml:space="preserve"> &amp; </w:t>
      </w:r>
      <w:proofErr w:type="spellStart"/>
      <w:r w:rsidR="008B6D9E" w:rsidRPr="00836938">
        <w:rPr>
          <w:rFonts w:ascii="Times New Roman" w:hAnsi="Times New Roman" w:cs="Times New Roman"/>
          <w:bCs/>
          <w:color w:val="000000" w:themeColor="text1"/>
          <w:lang w:val="en-US"/>
        </w:rPr>
        <w:t>Knoblich</w:t>
      </w:r>
      <w:proofErr w:type="spellEnd"/>
      <w:r w:rsidR="008B6D9E" w:rsidRPr="00836938">
        <w:rPr>
          <w:rFonts w:ascii="Times New Roman" w:hAnsi="Times New Roman" w:cs="Times New Roman"/>
          <w:bCs/>
          <w:color w:val="000000" w:themeColor="text1"/>
          <w:lang w:val="en-US"/>
        </w:rPr>
        <w:t>, 2016)</w:t>
      </w:r>
      <w:r w:rsidR="00FF2BFC" w:rsidRPr="00836938">
        <w:rPr>
          <w:rFonts w:ascii="Times New Roman" w:hAnsi="Times New Roman" w:cs="Times New Roman"/>
          <w:color w:val="000000" w:themeColor="text1"/>
          <w:lang w:val="en-US"/>
        </w:rPr>
        <w:t xml:space="preserve">. </w:t>
      </w:r>
      <w:r w:rsidR="00355827" w:rsidRPr="00836938">
        <w:rPr>
          <w:rFonts w:ascii="Times New Roman" w:hAnsi="Times New Roman" w:cs="Times New Roman"/>
          <w:color w:val="000000" w:themeColor="text1"/>
          <w:lang w:val="en-US"/>
        </w:rPr>
        <w:t xml:space="preserve">Such a preference might have evolved to support social learning </w:t>
      </w:r>
      <w:r w:rsidR="00E2770A" w:rsidRPr="00836938">
        <w:rPr>
          <w:rFonts w:ascii="Times New Roman" w:hAnsi="Times New Roman" w:cs="Times New Roman"/>
          <w:color w:val="000000" w:themeColor="text1"/>
          <w:lang w:val="en-US"/>
        </w:rPr>
        <w:t>(</w:t>
      </w:r>
      <w:r w:rsidR="00E2770A" w:rsidRPr="00836938">
        <w:rPr>
          <w:rFonts w:ascii="Times New Roman" w:hAnsi="Times New Roman" w:cs="Times New Roman"/>
          <w:bCs/>
          <w:color w:val="000000" w:themeColor="text1"/>
          <w:lang w:val="en-US"/>
        </w:rPr>
        <w:t xml:space="preserve">Michael &amp; </w:t>
      </w:r>
      <w:proofErr w:type="spellStart"/>
      <w:r w:rsidR="00E2770A" w:rsidRPr="00836938">
        <w:rPr>
          <w:rFonts w:ascii="Times New Roman" w:hAnsi="Times New Roman" w:cs="Times New Roman"/>
          <w:bCs/>
          <w:color w:val="000000" w:themeColor="text1"/>
          <w:lang w:val="en-US"/>
        </w:rPr>
        <w:t>Székely</w:t>
      </w:r>
      <w:proofErr w:type="spellEnd"/>
      <w:r w:rsidR="00E2770A" w:rsidRPr="00836938">
        <w:rPr>
          <w:rFonts w:ascii="Times New Roman" w:hAnsi="Times New Roman" w:cs="Times New Roman"/>
          <w:bCs/>
          <w:color w:val="000000" w:themeColor="text1"/>
          <w:lang w:val="en-US"/>
        </w:rPr>
        <w:t xml:space="preserve">, 2017) </w:t>
      </w:r>
      <w:r w:rsidR="00355827" w:rsidRPr="00836938">
        <w:rPr>
          <w:rFonts w:ascii="Times New Roman" w:hAnsi="Times New Roman" w:cs="Times New Roman"/>
          <w:color w:val="000000" w:themeColor="text1"/>
          <w:lang w:val="en-US"/>
        </w:rPr>
        <w:t>and affiliation</w:t>
      </w:r>
      <w:r w:rsidR="00E2770A" w:rsidRPr="00836938">
        <w:rPr>
          <w:rFonts w:ascii="Times New Roman" w:hAnsi="Times New Roman" w:cs="Times New Roman"/>
          <w:color w:val="000000" w:themeColor="text1"/>
          <w:lang w:val="en-US"/>
        </w:rPr>
        <w:t xml:space="preserve"> (Baumeister &amp; O’Leary, 1995; Over, 2016)</w:t>
      </w:r>
      <w:r w:rsidR="00355827" w:rsidRPr="00836938">
        <w:rPr>
          <w:rFonts w:ascii="Times New Roman" w:hAnsi="Times New Roman" w:cs="Times New Roman"/>
          <w:color w:val="000000" w:themeColor="text1"/>
          <w:lang w:val="en-US"/>
        </w:rPr>
        <w:t>, and may, if reinforced, provide a foundation for the development of genuinely prosocial motives</w:t>
      </w:r>
      <w:r w:rsidR="00E2770A" w:rsidRPr="00836938">
        <w:rPr>
          <w:rFonts w:ascii="Times New Roman" w:hAnsi="Times New Roman" w:cs="Times New Roman"/>
          <w:color w:val="000000" w:themeColor="text1"/>
          <w:lang w:val="en-US"/>
        </w:rPr>
        <w:t>.</w:t>
      </w:r>
      <w:r w:rsidR="00355827" w:rsidRPr="00836938">
        <w:rPr>
          <w:rFonts w:ascii="Times New Roman" w:hAnsi="Times New Roman" w:cs="Times New Roman"/>
          <w:color w:val="000000" w:themeColor="text1"/>
          <w:lang w:val="en-US"/>
        </w:rPr>
        <w:t xml:space="preserve"> </w:t>
      </w:r>
    </w:p>
    <w:p w14:paraId="2C18AB3C" w14:textId="25EF09D3" w:rsidR="006143FB" w:rsidRPr="00836938" w:rsidRDefault="00E2770A" w:rsidP="00A961C0">
      <w:pPr>
        <w:spacing w:line="360" w:lineRule="auto"/>
        <w:ind w:firstLine="708"/>
        <w:jc w:val="both"/>
        <w:rPr>
          <w:rFonts w:ascii="Times New Roman" w:hAnsi="Times New Roman" w:cs="Times New Roman"/>
          <w:bCs/>
          <w:color w:val="000000" w:themeColor="text1"/>
          <w:lang w:val="en-US"/>
        </w:rPr>
      </w:pPr>
      <w:r w:rsidRPr="00836938">
        <w:rPr>
          <w:rFonts w:ascii="Times New Roman" w:hAnsi="Times New Roman" w:cs="Times New Roman"/>
          <w:bCs/>
          <w:color w:val="000000" w:themeColor="text1"/>
          <w:lang w:val="en-US"/>
        </w:rPr>
        <w:t xml:space="preserve">To </w:t>
      </w:r>
      <w:r w:rsidR="004431EF" w:rsidRPr="00836938">
        <w:rPr>
          <w:rFonts w:ascii="Times New Roman" w:hAnsi="Times New Roman" w:cs="Times New Roman"/>
          <w:bCs/>
          <w:color w:val="000000" w:themeColor="text1"/>
          <w:lang w:val="en-US"/>
        </w:rPr>
        <w:t>tease the goal completion</w:t>
      </w:r>
      <w:r w:rsidRPr="00836938">
        <w:rPr>
          <w:rFonts w:ascii="Times New Roman" w:hAnsi="Times New Roman" w:cs="Times New Roman"/>
          <w:bCs/>
          <w:color w:val="000000" w:themeColor="text1"/>
          <w:lang w:val="en-US"/>
        </w:rPr>
        <w:t xml:space="preserve"> hypothesis</w:t>
      </w:r>
      <w:r w:rsidR="00435B34" w:rsidRPr="00836938">
        <w:rPr>
          <w:rFonts w:ascii="Times New Roman" w:hAnsi="Times New Roman" w:cs="Times New Roman"/>
          <w:bCs/>
          <w:color w:val="000000" w:themeColor="text1"/>
          <w:lang w:val="en-US"/>
        </w:rPr>
        <w:t xml:space="preserve"> </w:t>
      </w:r>
      <w:r w:rsidR="004431EF" w:rsidRPr="00836938">
        <w:rPr>
          <w:rFonts w:ascii="Times New Roman" w:hAnsi="Times New Roman" w:cs="Times New Roman"/>
          <w:bCs/>
          <w:color w:val="000000" w:themeColor="text1"/>
          <w:lang w:val="en-US"/>
        </w:rPr>
        <w:t>apart from the altruistic concern hypothesis</w:t>
      </w:r>
      <w:r w:rsidRPr="00836938">
        <w:rPr>
          <w:rFonts w:ascii="Times New Roman" w:hAnsi="Times New Roman" w:cs="Times New Roman"/>
          <w:bCs/>
          <w:color w:val="000000" w:themeColor="text1"/>
          <w:lang w:val="en-US"/>
        </w:rPr>
        <w:t xml:space="preserve">, we devised a </w:t>
      </w:r>
      <w:r w:rsidR="004431EF" w:rsidRPr="00836938">
        <w:rPr>
          <w:rFonts w:ascii="Times New Roman" w:hAnsi="Times New Roman" w:cs="Times New Roman"/>
          <w:bCs/>
          <w:color w:val="000000" w:themeColor="text1"/>
          <w:lang w:val="en-US"/>
        </w:rPr>
        <w:t>scenario</w:t>
      </w:r>
      <w:r w:rsidRPr="00836938">
        <w:rPr>
          <w:rFonts w:ascii="Times New Roman" w:hAnsi="Times New Roman" w:cs="Times New Roman"/>
          <w:bCs/>
          <w:color w:val="000000" w:themeColor="text1"/>
          <w:lang w:val="en-US"/>
        </w:rPr>
        <w:t xml:space="preserve"> in which</w:t>
      </w:r>
      <w:r w:rsidR="00435B34" w:rsidRPr="00836938">
        <w:rPr>
          <w:rFonts w:ascii="Times New Roman" w:hAnsi="Times New Roman" w:cs="Times New Roman"/>
          <w:bCs/>
          <w:color w:val="000000" w:themeColor="text1"/>
          <w:lang w:val="en-US"/>
        </w:rPr>
        <w:t xml:space="preserve"> an adult experimenter (E) initiate</w:t>
      </w:r>
      <w:r w:rsidR="006143FB" w:rsidRPr="00836938">
        <w:rPr>
          <w:rFonts w:ascii="Times New Roman" w:hAnsi="Times New Roman" w:cs="Times New Roman"/>
          <w:bCs/>
          <w:color w:val="000000" w:themeColor="text1"/>
          <w:lang w:val="en-US"/>
        </w:rPr>
        <w:t>s</w:t>
      </w:r>
      <w:r w:rsidR="00435B34" w:rsidRPr="00836938">
        <w:rPr>
          <w:rFonts w:ascii="Times New Roman" w:hAnsi="Times New Roman" w:cs="Times New Roman"/>
          <w:bCs/>
          <w:color w:val="000000" w:themeColor="text1"/>
          <w:lang w:val="en-US"/>
        </w:rPr>
        <w:t xml:space="preserve"> a sequence of actions directed towards a clear goal (i.e. filling a container with toys up to a red finish line)</w:t>
      </w:r>
      <w:r w:rsidR="006143FB" w:rsidRPr="00836938">
        <w:rPr>
          <w:rFonts w:ascii="Times New Roman" w:hAnsi="Times New Roman" w:cs="Times New Roman"/>
          <w:bCs/>
          <w:color w:val="000000" w:themeColor="text1"/>
          <w:lang w:val="en-US"/>
        </w:rPr>
        <w:t>, but then abandons the goal and leaves the scene, no longer requiring help. Insofar as toddlers are motivated by a preference to complete unfinished action (goal completion hypothesis), E’s abandonment and disavowal of the goal should not deter their helping behavior. In other words, they should help even though E no longer wants to complete the goal and accordingly does not need their help. This is in contrast to the altruistic concern hypothesis, which does not predict that toddlers should help at all when the potential recipient no longer wants to complete the goal.</w:t>
      </w:r>
    </w:p>
    <w:p w14:paraId="6CFE0A38" w14:textId="098E0144" w:rsidR="006143FB" w:rsidRPr="00836938" w:rsidRDefault="00916689" w:rsidP="00A961C0">
      <w:pPr>
        <w:spacing w:line="360" w:lineRule="auto"/>
        <w:ind w:firstLine="708"/>
        <w:jc w:val="both"/>
        <w:rPr>
          <w:rFonts w:ascii="Times New Roman" w:hAnsi="Times New Roman" w:cs="Times New Roman"/>
          <w:color w:val="000000" w:themeColor="text1"/>
          <w:lang w:val="en-US"/>
        </w:rPr>
      </w:pPr>
      <w:r w:rsidRPr="00836938">
        <w:rPr>
          <w:rFonts w:ascii="Times New Roman" w:hAnsi="Times New Roman" w:cs="Times New Roman"/>
          <w:bCs/>
          <w:color w:val="000000" w:themeColor="text1"/>
          <w:lang w:val="en-US"/>
        </w:rPr>
        <w:t>In the experimental condition,</w:t>
      </w:r>
      <w:r w:rsidR="00435B34" w:rsidRPr="00836938">
        <w:rPr>
          <w:rFonts w:ascii="Times New Roman" w:hAnsi="Times New Roman" w:cs="Times New Roman"/>
          <w:bCs/>
          <w:color w:val="000000" w:themeColor="text1"/>
          <w:lang w:val="en-US"/>
        </w:rPr>
        <w:t xml:space="preserve"> </w:t>
      </w:r>
      <w:r w:rsidRPr="00836938">
        <w:rPr>
          <w:rFonts w:ascii="Times New Roman" w:hAnsi="Times New Roman" w:cs="Times New Roman"/>
          <w:bCs/>
          <w:color w:val="000000" w:themeColor="text1"/>
          <w:lang w:val="en-US"/>
        </w:rPr>
        <w:t xml:space="preserve">E abandoned the action prior to reaching the finish line, leaving the goal incomplete. In the control condition, E abandoned the goal after reaching the finish line, having completed the goal. Crucially, the containers were designed such that it was nevertheless equally feasible to place one further toy in the container in both conditions. </w:t>
      </w:r>
      <w:r w:rsidR="00435B34" w:rsidRPr="00836938">
        <w:rPr>
          <w:rFonts w:ascii="Times New Roman" w:hAnsi="Times New Roman" w:cs="Times New Roman"/>
          <w:bCs/>
          <w:color w:val="000000" w:themeColor="text1"/>
          <w:lang w:val="en-US"/>
        </w:rPr>
        <w:t>We reasoned that insofar as toddlers are motivated by a preference for completing unfinished actions</w:t>
      </w:r>
      <w:r w:rsidR="004431EF" w:rsidRPr="00836938">
        <w:rPr>
          <w:rFonts w:ascii="Times New Roman" w:hAnsi="Times New Roman" w:cs="Times New Roman"/>
          <w:bCs/>
          <w:color w:val="000000" w:themeColor="text1"/>
          <w:lang w:val="en-US"/>
        </w:rPr>
        <w:t xml:space="preserve"> (goal completion hypothesis)</w:t>
      </w:r>
      <w:r w:rsidR="00435B34" w:rsidRPr="00836938">
        <w:rPr>
          <w:rFonts w:ascii="Times New Roman" w:hAnsi="Times New Roman" w:cs="Times New Roman"/>
          <w:bCs/>
          <w:color w:val="000000" w:themeColor="text1"/>
          <w:lang w:val="en-US"/>
        </w:rPr>
        <w:t xml:space="preserve">, </w:t>
      </w:r>
      <w:r w:rsidR="006143FB" w:rsidRPr="00836938">
        <w:rPr>
          <w:rFonts w:ascii="Times New Roman" w:hAnsi="Times New Roman" w:cs="Times New Roman"/>
          <w:bCs/>
          <w:color w:val="000000" w:themeColor="text1"/>
          <w:lang w:val="en-US"/>
        </w:rPr>
        <w:t xml:space="preserve">they should continue placing toys in same container as E more often when E stops prior to reaching the finish line (experimental condition) than when E stops after reaching the finish line (control condition). In contrast, the altruistic concern hypothesis provides no reason to predict any difference between these two conditions, and </w:t>
      </w:r>
    </w:p>
    <w:p w14:paraId="1EEDABC6" w14:textId="55CF8CFA" w:rsidR="00E2770A" w:rsidRPr="00836938" w:rsidRDefault="00E2770A" w:rsidP="00A961C0">
      <w:pPr>
        <w:spacing w:line="360" w:lineRule="auto"/>
        <w:jc w:val="both"/>
        <w:rPr>
          <w:rFonts w:ascii="Times New Roman" w:hAnsi="Times New Roman" w:cs="Times New Roman"/>
          <w:color w:val="000000" w:themeColor="text1"/>
          <w:lang w:val="en-US"/>
        </w:rPr>
      </w:pPr>
    </w:p>
    <w:bookmarkEnd w:id="0"/>
    <w:bookmarkEnd w:id="1"/>
    <w:p w14:paraId="7F977DF2" w14:textId="71C79E81" w:rsidR="00F864C0" w:rsidRPr="00836938" w:rsidRDefault="00F864C0" w:rsidP="00A961C0">
      <w:pPr>
        <w:spacing w:line="360" w:lineRule="auto"/>
        <w:jc w:val="both"/>
        <w:rPr>
          <w:rFonts w:ascii="Times New Roman" w:hAnsi="Times New Roman" w:cs="Times New Roman"/>
          <w:color w:val="000000" w:themeColor="text1"/>
          <w:lang w:val="en-US"/>
        </w:rPr>
      </w:pPr>
    </w:p>
    <w:p w14:paraId="1218A2CB" w14:textId="347289BE" w:rsidR="00F864C0" w:rsidRPr="00836938" w:rsidRDefault="00F864C0" w:rsidP="00A961C0">
      <w:pPr>
        <w:spacing w:line="360" w:lineRule="auto"/>
        <w:jc w:val="center"/>
        <w:rPr>
          <w:rFonts w:ascii="Times New Roman" w:hAnsi="Times New Roman" w:cs="Times New Roman"/>
          <w:b/>
          <w:bCs/>
          <w:color w:val="000000" w:themeColor="text1"/>
          <w:lang w:val="en-US"/>
        </w:rPr>
      </w:pPr>
      <w:r w:rsidRPr="00836938">
        <w:rPr>
          <w:rFonts w:ascii="Times New Roman" w:hAnsi="Times New Roman" w:cs="Times New Roman"/>
          <w:b/>
          <w:bCs/>
          <w:color w:val="000000" w:themeColor="text1"/>
          <w:lang w:val="en-US"/>
        </w:rPr>
        <w:t>Method</w:t>
      </w:r>
    </w:p>
    <w:p w14:paraId="291B026F" w14:textId="733EAF96" w:rsidR="00F864C0" w:rsidRPr="00836938" w:rsidRDefault="00F864C0" w:rsidP="00A961C0">
      <w:pPr>
        <w:spacing w:line="360" w:lineRule="auto"/>
        <w:jc w:val="both"/>
        <w:rPr>
          <w:rFonts w:ascii="Times New Roman" w:hAnsi="Times New Roman" w:cs="Times New Roman"/>
          <w:color w:val="000000" w:themeColor="text1"/>
          <w:lang w:val="en-US"/>
        </w:rPr>
      </w:pPr>
    </w:p>
    <w:p w14:paraId="18E7773F" w14:textId="28F4110E" w:rsidR="004431EF" w:rsidRPr="00836938" w:rsidRDefault="004431EF" w:rsidP="00A961C0">
      <w:pPr>
        <w:spacing w:line="360" w:lineRule="auto"/>
        <w:jc w:val="both"/>
        <w:rPr>
          <w:rFonts w:ascii="Times New Roman" w:eastAsia="Times New Roman" w:hAnsi="Times New Roman" w:cs="Times New Roman"/>
          <w:color w:val="787878"/>
          <w:shd w:val="clear" w:color="auto" w:fill="FFFFFF"/>
          <w:lang w:val="en-DK" w:eastAsia="en-GB"/>
        </w:rPr>
      </w:pPr>
      <w:r w:rsidRPr="00836938">
        <w:rPr>
          <w:rFonts w:ascii="Times New Roman" w:eastAsia="Times New Roman" w:hAnsi="Times New Roman" w:cs="Times New Roman"/>
          <w:lang w:val="en-US"/>
        </w:rPr>
        <w:t xml:space="preserve">The hypotheses, sample size, methods, exclusion criteria and planned analyses were pre-registered before data collection, and can be accessed at: </w:t>
      </w:r>
      <w:hyperlink r:id="rId7" w:history="1">
        <w:r w:rsidRPr="00836938">
          <w:rPr>
            <w:rStyle w:val="Hyperlink"/>
            <w:rFonts w:ascii="Times New Roman" w:eastAsia="Times New Roman" w:hAnsi="Times New Roman" w:cs="Times New Roman"/>
            <w:shd w:val="clear" w:color="auto" w:fill="FFFFFF"/>
            <w:lang w:val="en-DK" w:eastAsia="en-GB"/>
          </w:rPr>
          <w:t>http://aspredicted.org/blind.php?x=qz8dy6</w:t>
        </w:r>
      </w:hyperlink>
      <w:r w:rsidRPr="00836938">
        <w:rPr>
          <w:rFonts w:ascii="Times New Roman" w:eastAsia="Times New Roman" w:hAnsi="Times New Roman" w:cs="Times New Roman"/>
          <w:color w:val="787878"/>
          <w:shd w:val="clear" w:color="auto" w:fill="FFFFFF"/>
          <w:lang w:val="en-US" w:eastAsia="en-GB"/>
        </w:rPr>
        <w:t>.</w:t>
      </w:r>
      <w:r w:rsidRPr="00836938">
        <w:rPr>
          <w:rFonts w:ascii="Times New Roman" w:eastAsia="Times New Roman" w:hAnsi="Times New Roman" w:cs="Times New Roman"/>
          <w:lang w:val="en-US"/>
        </w:rPr>
        <w:t xml:space="preserve"> All aspects of the study were carried out in accordance with the pre-registered protocol unless otherwise stated. </w:t>
      </w:r>
    </w:p>
    <w:p w14:paraId="31C26A9B" w14:textId="77777777" w:rsidR="00AA78C4" w:rsidRPr="00836938" w:rsidRDefault="00AA78C4" w:rsidP="00A961C0">
      <w:pPr>
        <w:spacing w:line="360" w:lineRule="auto"/>
        <w:jc w:val="both"/>
        <w:rPr>
          <w:rFonts w:ascii="Times New Roman" w:hAnsi="Times New Roman" w:cs="Times New Roman"/>
          <w:color w:val="000000" w:themeColor="text1"/>
          <w:lang w:val="en-US"/>
        </w:rPr>
      </w:pPr>
    </w:p>
    <w:p w14:paraId="3534FA52" w14:textId="507C1997" w:rsidR="002138E4" w:rsidRPr="00836938" w:rsidRDefault="002138E4" w:rsidP="00A961C0">
      <w:pPr>
        <w:spacing w:line="360" w:lineRule="auto"/>
        <w:jc w:val="both"/>
        <w:rPr>
          <w:rFonts w:ascii="Times New Roman" w:eastAsia="Times New Roman" w:hAnsi="Times New Roman" w:cs="Times New Roman"/>
          <w:b/>
          <w:i/>
          <w:iCs/>
          <w:lang w:val="en-US"/>
        </w:rPr>
      </w:pPr>
      <w:r w:rsidRPr="00836938">
        <w:rPr>
          <w:rFonts w:ascii="Times New Roman" w:eastAsia="Times New Roman" w:hAnsi="Times New Roman" w:cs="Times New Roman"/>
          <w:b/>
          <w:i/>
          <w:iCs/>
          <w:lang w:val="en-US"/>
        </w:rPr>
        <w:lastRenderedPageBreak/>
        <w:t>Participants</w:t>
      </w:r>
    </w:p>
    <w:p w14:paraId="4C73EDC3" w14:textId="02A00206" w:rsidR="002138E4" w:rsidRPr="00836938" w:rsidRDefault="006B1340" w:rsidP="006B1340">
      <w:pPr>
        <w:spacing w:line="360" w:lineRule="auto"/>
        <w:jc w:val="both"/>
        <w:rPr>
          <w:rFonts w:ascii="Times New Roman" w:eastAsia="Times New Roman" w:hAnsi="Times New Roman" w:cs="Times New Roman"/>
          <w:lang w:val="en-DK" w:eastAsia="en-GB"/>
        </w:rPr>
      </w:pPr>
      <w:r w:rsidRPr="00836938">
        <w:rPr>
          <w:rFonts w:ascii="Times New Roman" w:eastAsia="Times New Roman" w:hAnsi="Times New Roman" w:cs="Times New Roman"/>
          <w:lang w:val="en-US"/>
        </w:rPr>
        <w:t xml:space="preserve">In expectation of a small-to-medium effect, we pre-registered a target sample size of 40 toddlers between 24 and 30 months of age, with replacement for exclusions. </w:t>
      </w:r>
      <w:commentRangeStart w:id="4"/>
      <w:r w:rsidRPr="00836938">
        <w:rPr>
          <w:rFonts w:ascii="Times New Roman" w:eastAsia="Times New Roman" w:hAnsi="Times New Roman" w:cs="Times New Roman"/>
          <w:lang w:val="en-US"/>
        </w:rPr>
        <w:t xml:space="preserve">However, as the </w:t>
      </w:r>
      <w:r w:rsidRPr="00836938">
        <w:rPr>
          <w:rFonts w:ascii="Times New Roman" w:eastAsia="Times New Roman" w:hAnsi="Times New Roman" w:cs="Times New Roman"/>
          <w:color w:val="26282A"/>
          <w:lang w:val="en-DK" w:eastAsia="en-GB"/>
        </w:rPr>
        <w:t>SARS-CoV-2</w:t>
      </w:r>
      <w:r w:rsidRPr="00836938">
        <w:rPr>
          <w:rFonts w:ascii="Times New Roman" w:eastAsia="Times New Roman" w:hAnsi="Times New Roman" w:cs="Times New Roman"/>
          <w:lang w:val="en-US"/>
        </w:rPr>
        <w:t xml:space="preserve"> pandemic has compelled us to close our lab for the foreseeable future, we have decided to declare data collection complete with the current sample of t</w:t>
      </w:r>
      <w:r w:rsidR="00AA78C4" w:rsidRPr="00836938">
        <w:rPr>
          <w:rFonts w:ascii="Times New Roman" w:eastAsia="Times New Roman" w:hAnsi="Times New Roman" w:cs="Times New Roman"/>
          <w:lang w:val="en-US"/>
        </w:rPr>
        <w:t>hirty</w:t>
      </w:r>
      <w:r w:rsidR="002138E4" w:rsidRPr="00836938">
        <w:rPr>
          <w:rFonts w:ascii="Times New Roman" w:eastAsia="Times New Roman" w:hAnsi="Times New Roman" w:cs="Times New Roman"/>
          <w:lang w:val="en-US"/>
        </w:rPr>
        <w:t xml:space="preserve">-four participants </w:t>
      </w:r>
      <w:commentRangeEnd w:id="4"/>
      <w:r w:rsidR="00836938" w:rsidRPr="00836938">
        <w:rPr>
          <w:rStyle w:val="CommentReference"/>
        </w:rPr>
        <w:commentReference w:id="4"/>
      </w:r>
      <w:commentRangeStart w:id="5"/>
      <w:r w:rsidR="002138E4" w:rsidRPr="00836938">
        <w:rPr>
          <w:rFonts w:ascii="Times New Roman" w:eastAsia="Times New Roman" w:hAnsi="Times New Roman" w:cs="Times New Roman"/>
          <w:lang w:val="en-US"/>
        </w:rPr>
        <w:t>(</w:t>
      </w:r>
      <w:r w:rsidR="00AA78C4" w:rsidRPr="00836938">
        <w:rPr>
          <w:rFonts w:ascii="Times New Roman" w:eastAsia="Times New Roman" w:hAnsi="Times New Roman" w:cs="Times New Roman"/>
          <w:lang w:val="en-US"/>
        </w:rPr>
        <w:t xml:space="preserve">X </w:t>
      </w:r>
      <w:r w:rsidR="002138E4" w:rsidRPr="00836938">
        <w:rPr>
          <w:rFonts w:ascii="Times New Roman" w:eastAsia="Times New Roman" w:hAnsi="Times New Roman" w:cs="Times New Roman"/>
          <w:lang w:val="en-US"/>
        </w:rPr>
        <w:t>females, average age: 2</w:t>
      </w:r>
      <w:r w:rsidR="00FC34FE" w:rsidRPr="00836938">
        <w:rPr>
          <w:rFonts w:ascii="Times New Roman" w:eastAsia="Times New Roman" w:hAnsi="Times New Roman" w:cs="Times New Roman"/>
          <w:lang w:val="en-US"/>
        </w:rPr>
        <w:t>X</w:t>
      </w:r>
      <w:r w:rsidR="002138E4" w:rsidRPr="00836938">
        <w:rPr>
          <w:rFonts w:ascii="Times New Roman" w:eastAsia="Times New Roman" w:hAnsi="Times New Roman" w:cs="Times New Roman"/>
          <w:lang w:val="en-US"/>
        </w:rPr>
        <w:t>;2</w:t>
      </w:r>
      <w:r w:rsidR="00FC34FE" w:rsidRPr="00836938">
        <w:rPr>
          <w:rFonts w:ascii="Times New Roman" w:eastAsia="Times New Roman" w:hAnsi="Times New Roman" w:cs="Times New Roman"/>
          <w:lang w:val="en-US"/>
        </w:rPr>
        <w:t>X</w:t>
      </w:r>
      <w:r w:rsidR="002138E4" w:rsidRPr="00836938">
        <w:rPr>
          <w:rFonts w:ascii="Times New Roman" w:eastAsia="Times New Roman" w:hAnsi="Times New Roman" w:cs="Times New Roman"/>
          <w:lang w:val="en-US"/>
        </w:rPr>
        <w:t>, range: 2</w:t>
      </w:r>
      <w:r w:rsidR="00AA78C4" w:rsidRPr="00836938">
        <w:rPr>
          <w:rFonts w:ascii="Times New Roman" w:eastAsia="Times New Roman" w:hAnsi="Times New Roman" w:cs="Times New Roman"/>
          <w:lang w:val="en-US"/>
        </w:rPr>
        <w:t>X</w:t>
      </w:r>
      <w:r w:rsidR="002138E4" w:rsidRPr="00836938">
        <w:rPr>
          <w:rFonts w:ascii="Times New Roman" w:eastAsia="Times New Roman" w:hAnsi="Times New Roman" w:cs="Times New Roman"/>
          <w:lang w:val="en-US"/>
        </w:rPr>
        <w:t>;</w:t>
      </w:r>
      <w:r w:rsidR="00AA78C4" w:rsidRPr="00836938">
        <w:rPr>
          <w:rFonts w:ascii="Times New Roman" w:eastAsia="Times New Roman" w:hAnsi="Times New Roman" w:cs="Times New Roman"/>
          <w:lang w:val="en-US"/>
        </w:rPr>
        <w:t>XX</w:t>
      </w:r>
      <w:r w:rsidR="002138E4" w:rsidRPr="00836938">
        <w:rPr>
          <w:rFonts w:ascii="Times New Roman" w:eastAsia="Times New Roman" w:hAnsi="Times New Roman" w:cs="Times New Roman"/>
          <w:lang w:val="en-US"/>
        </w:rPr>
        <w:t xml:space="preserve">-30;00). </w:t>
      </w:r>
      <w:r w:rsidRPr="00836938">
        <w:rPr>
          <w:rFonts w:ascii="Times New Roman" w:eastAsia="Times New Roman" w:hAnsi="Times New Roman" w:cs="Times New Roman"/>
          <w:lang w:val="en-US"/>
        </w:rPr>
        <w:t>In a</w:t>
      </w:r>
      <w:r w:rsidR="002138E4" w:rsidRPr="00836938">
        <w:rPr>
          <w:rFonts w:ascii="Times New Roman" w:eastAsia="Times New Roman" w:hAnsi="Times New Roman" w:cs="Times New Roman"/>
          <w:lang w:val="en-US"/>
        </w:rPr>
        <w:t xml:space="preserve">ddition, </w:t>
      </w:r>
      <w:r w:rsidR="00AA78C4" w:rsidRPr="00836938">
        <w:rPr>
          <w:rFonts w:ascii="Times New Roman" w:eastAsia="Times New Roman" w:hAnsi="Times New Roman" w:cs="Times New Roman"/>
          <w:lang w:val="en-US"/>
        </w:rPr>
        <w:t>X</w:t>
      </w:r>
      <w:r w:rsidR="002138E4" w:rsidRPr="00836938">
        <w:rPr>
          <w:rFonts w:ascii="Times New Roman" w:eastAsia="Times New Roman" w:hAnsi="Times New Roman" w:cs="Times New Roman"/>
          <w:lang w:val="en-US"/>
        </w:rPr>
        <w:t xml:space="preserve"> participants were tested and excluded from final analysis according to pre-registered drop-out criteria (see the </w:t>
      </w:r>
      <w:r w:rsidR="002138E4" w:rsidRPr="00836938">
        <w:rPr>
          <w:rFonts w:ascii="Times New Roman" w:eastAsia="Times New Roman" w:hAnsi="Times New Roman" w:cs="Times New Roman"/>
          <w:i/>
          <w:lang w:val="en-US"/>
        </w:rPr>
        <w:t>Coding and drop-out criteria</w:t>
      </w:r>
      <w:r w:rsidR="002138E4" w:rsidRPr="00836938">
        <w:rPr>
          <w:rFonts w:ascii="Times New Roman" w:eastAsia="Times New Roman" w:hAnsi="Times New Roman" w:cs="Times New Roman"/>
          <w:lang w:val="en-US"/>
        </w:rPr>
        <w:t xml:space="preserve"> section below). </w:t>
      </w:r>
      <w:r w:rsidR="00AA78C4" w:rsidRPr="00836938">
        <w:rPr>
          <w:rFonts w:ascii="Times New Roman" w:eastAsia="Times New Roman" w:hAnsi="Times New Roman" w:cs="Times New Roman"/>
          <w:lang w:val="en-US"/>
        </w:rPr>
        <w:t>X</w:t>
      </w:r>
      <w:r w:rsidR="002138E4" w:rsidRPr="00836938">
        <w:rPr>
          <w:rFonts w:ascii="Times New Roman" w:eastAsia="Times New Roman" w:hAnsi="Times New Roman" w:cs="Times New Roman"/>
          <w:lang w:val="en-US"/>
        </w:rPr>
        <w:t xml:space="preserve"> participants were excluded because they helped to place toys in the same box on each test trial, and </w:t>
      </w:r>
      <w:r w:rsidR="00AA78C4" w:rsidRPr="00836938">
        <w:rPr>
          <w:rFonts w:ascii="Times New Roman" w:eastAsia="Times New Roman" w:hAnsi="Times New Roman" w:cs="Times New Roman"/>
          <w:lang w:val="en-US"/>
        </w:rPr>
        <w:t>X</w:t>
      </w:r>
      <w:r w:rsidR="002138E4" w:rsidRPr="00836938">
        <w:rPr>
          <w:rFonts w:ascii="Times New Roman" w:eastAsia="Times New Roman" w:hAnsi="Times New Roman" w:cs="Times New Roman"/>
          <w:lang w:val="en-US"/>
        </w:rPr>
        <w:t xml:space="preserve"> participants were excluded because they did not complete at least two trials in each condition due to  fussiness (</w:t>
      </w:r>
      <w:r w:rsidR="00AA78C4" w:rsidRPr="00836938">
        <w:rPr>
          <w:rFonts w:ascii="Times New Roman" w:eastAsia="Times New Roman" w:hAnsi="Times New Roman" w:cs="Times New Roman"/>
          <w:lang w:val="en-US"/>
        </w:rPr>
        <w:t>X</w:t>
      </w:r>
      <w:r w:rsidR="002138E4" w:rsidRPr="00836938">
        <w:rPr>
          <w:rFonts w:ascii="Times New Roman" w:eastAsia="Times New Roman" w:hAnsi="Times New Roman" w:cs="Times New Roman"/>
          <w:lang w:val="en-US"/>
        </w:rPr>
        <w:t>), shyness (</w:t>
      </w:r>
      <w:r w:rsidR="00AA78C4" w:rsidRPr="00836938">
        <w:rPr>
          <w:rFonts w:ascii="Times New Roman" w:eastAsia="Times New Roman" w:hAnsi="Times New Roman" w:cs="Times New Roman"/>
          <w:lang w:val="en-US"/>
        </w:rPr>
        <w:t>X</w:t>
      </w:r>
      <w:r w:rsidR="002138E4" w:rsidRPr="00836938">
        <w:rPr>
          <w:rFonts w:ascii="Times New Roman" w:eastAsia="Times New Roman" w:hAnsi="Times New Roman" w:cs="Times New Roman"/>
          <w:lang w:val="en-US"/>
        </w:rPr>
        <w:t>), or taking too long to help E on too many test trials (</w:t>
      </w:r>
      <w:r w:rsidR="00AA78C4" w:rsidRPr="00836938">
        <w:rPr>
          <w:rFonts w:ascii="Times New Roman" w:eastAsia="Times New Roman" w:hAnsi="Times New Roman" w:cs="Times New Roman"/>
          <w:lang w:val="en-US"/>
        </w:rPr>
        <w:t>X</w:t>
      </w:r>
      <w:r w:rsidR="002138E4" w:rsidRPr="00836938">
        <w:rPr>
          <w:rFonts w:ascii="Times New Roman" w:eastAsia="Times New Roman" w:hAnsi="Times New Roman" w:cs="Times New Roman"/>
          <w:lang w:val="en-US"/>
        </w:rPr>
        <w:t xml:space="preserve">). </w:t>
      </w:r>
      <w:commentRangeEnd w:id="5"/>
      <w:r w:rsidR="00FC34FE" w:rsidRPr="00836938">
        <w:rPr>
          <w:rStyle w:val="CommentReference"/>
        </w:rPr>
        <w:commentReference w:id="5"/>
      </w:r>
      <w:r w:rsidR="002138E4" w:rsidRPr="00836938">
        <w:rPr>
          <w:rFonts w:ascii="Times New Roman" w:eastAsia="Times New Roman" w:hAnsi="Times New Roman" w:cs="Times New Roman"/>
          <w:lang w:val="en-US"/>
        </w:rPr>
        <w:t xml:space="preserve">All participants were recruited from a database of families in the Department of Psychology at the University of Warwick and from nurseries in the surrounding area. The majority of participants came from middle class backgrounds and were Caucasian. </w:t>
      </w:r>
    </w:p>
    <w:p w14:paraId="167520BE" w14:textId="77777777" w:rsidR="002138E4" w:rsidRPr="00836938" w:rsidRDefault="002138E4" w:rsidP="00A961C0">
      <w:pPr>
        <w:spacing w:line="360" w:lineRule="auto"/>
        <w:jc w:val="both"/>
        <w:rPr>
          <w:rFonts w:ascii="Times New Roman" w:eastAsia="Times New Roman" w:hAnsi="Times New Roman" w:cs="Times New Roman"/>
          <w:b/>
          <w:lang w:val="en-US"/>
        </w:rPr>
      </w:pPr>
    </w:p>
    <w:p w14:paraId="2675D6C4" w14:textId="7B43843B" w:rsidR="002138E4" w:rsidRPr="00836938" w:rsidRDefault="002138E4" w:rsidP="00A961C0">
      <w:pPr>
        <w:spacing w:line="360" w:lineRule="auto"/>
        <w:jc w:val="both"/>
        <w:rPr>
          <w:rFonts w:ascii="Times New Roman" w:eastAsia="Times New Roman" w:hAnsi="Times New Roman" w:cs="Times New Roman"/>
          <w:b/>
          <w:i/>
          <w:iCs/>
          <w:lang w:val="en-US"/>
        </w:rPr>
      </w:pPr>
      <w:r w:rsidRPr="00836938">
        <w:rPr>
          <w:rFonts w:ascii="Times New Roman" w:eastAsia="Times New Roman" w:hAnsi="Times New Roman" w:cs="Times New Roman"/>
          <w:b/>
          <w:i/>
          <w:iCs/>
          <w:lang w:val="en-US"/>
        </w:rPr>
        <w:t>Materials/apparatus</w:t>
      </w:r>
    </w:p>
    <w:p w14:paraId="11BCEA75" w14:textId="03917790" w:rsidR="002138E4" w:rsidRPr="00836938" w:rsidRDefault="002138E4" w:rsidP="00A961C0">
      <w:pPr>
        <w:spacing w:line="360" w:lineRule="auto"/>
        <w:jc w:val="both"/>
        <w:rPr>
          <w:rFonts w:ascii="Times New Roman" w:eastAsia="Times New Roman" w:hAnsi="Times New Roman" w:cs="Times New Roman"/>
          <w:lang w:val="en-US"/>
        </w:rPr>
      </w:pPr>
      <w:commentRangeStart w:id="6"/>
      <w:r w:rsidRPr="00836938">
        <w:rPr>
          <w:rFonts w:ascii="Times New Roman" w:eastAsia="Times New Roman" w:hAnsi="Times New Roman" w:cs="Times New Roman"/>
          <w:lang w:val="en-US"/>
        </w:rPr>
        <w:t xml:space="preserve">Participants sat </w:t>
      </w:r>
      <w:r w:rsidR="00982792" w:rsidRPr="00836938">
        <w:rPr>
          <w:rFonts w:ascii="Times New Roman" w:eastAsia="Times New Roman" w:hAnsi="Times New Roman" w:cs="Times New Roman"/>
          <w:lang w:val="en-US"/>
        </w:rPr>
        <w:t xml:space="preserve">approximately </w:t>
      </w:r>
      <w:r w:rsidRPr="00836938">
        <w:rPr>
          <w:rFonts w:ascii="Times New Roman" w:eastAsia="Times New Roman" w:hAnsi="Times New Roman" w:cs="Times New Roman"/>
          <w:lang w:val="en-US"/>
        </w:rPr>
        <w:t>1.5m away from the apparatus on their caregiver’s lap. The</w:t>
      </w:r>
      <w:r w:rsidR="00920F07" w:rsidRPr="00836938">
        <w:rPr>
          <w:rFonts w:ascii="Times New Roman" w:eastAsia="Times New Roman" w:hAnsi="Times New Roman" w:cs="Times New Roman"/>
          <w:lang w:val="en-US"/>
        </w:rPr>
        <w:t xml:space="preserve">re were four separate </w:t>
      </w:r>
      <w:r w:rsidR="00982792" w:rsidRPr="00836938">
        <w:rPr>
          <w:rFonts w:ascii="Times New Roman" w:eastAsia="Times New Roman" w:hAnsi="Times New Roman" w:cs="Times New Roman"/>
          <w:lang w:val="en-US"/>
        </w:rPr>
        <w:t>games</w:t>
      </w:r>
      <w:r w:rsidR="00920F07" w:rsidRPr="00836938">
        <w:rPr>
          <w:rFonts w:ascii="Times New Roman" w:eastAsia="Times New Roman" w:hAnsi="Times New Roman" w:cs="Times New Roman"/>
          <w:lang w:val="en-US"/>
        </w:rPr>
        <w:t xml:space="preserve"> </w:t>
      </w:r>
      <w:r w:rsidR="00920F07" w:rsidRPr="00836938">
        <w:rPr>
          <w:rFonts w:ascii="Times New Roman" w:eastAsia="Times New Roman" w:hAnsi="Times New Roman" w:cs="Times New Roman"/>
          <w:i/>
          <w:iCs/>
          <w:lang w:val="en-US"/>
        </w:rPr>
        <w:t>(See Figure 1)</w:t>
      </w:r>
      <w:r w:rsidR="00920F07" w:rsidRPr="00836938">
        <w:rPr>
          <w:rFonts w:ascii="Times New Roman" w:eastAsia="Times New Roman" w:hAnsi="Times New Roman" w:cs="Times New Roman"/>
          <w:lang w:val="en-US"/>
        </w:rPr>
        <w:t xml:space="preserve">, each of which was used once per participant per condition. For each game, there was a central workspace with three toys at the start of each trial, and three containers (‘homes’) into which the toys could be placed. </w:t>
      </w:r>
      <w:r w:rsidR="00982792" w:rsidRPr="00836938">
        <w:rPr>
          <w:rFonts w:ascii="Times New Roman" w:eastAsia="Times New Roman" w:hAnsi="Times New Roman" w:cs="Times New Roman"/>
          <w:lang w:val="en-US"/>
        </w:rPr>
        <w:t xml:space="preserve">The toys were small round balls or small cubes with pictures of trees, cars or trains affixed to them. </w:t>
      </w:r>
      <w:r w:rsidR="00920F07" w:rsidRPr="00836938">
        <w:rPr>
          <w:rFonts w:ascii="Times New Roman" w:eastAsia="Times New Roman" w:hAnsi="Times New Roman" w:cs="Times New Roman"/>
          <w:lang w:val="en-US"/>
        </w:rPr>
        <w:t xml:space="preserve">The three containers were </w:t>
      </w:r>
      <w:commentRangeStart w:id="7"/>
      <w:r w:rsidR="00920F07" w:rsidRPr="00836938">
        <w:rPr>
          <w:rFonts w:ascii="Times New Roman" w:eastAsia="Times New Roman" w:hAnsi="Times New Roman" w:cs="Times New Roman"/>
          <w:lang w:val="en-US"/>
        </w:rPr>
        <w:t>equidistant</w:t>
      </w:r>
      <w:commentRangeEnd w:id="7"/>
      <w:r w:rsidR="00FC34FE" w:rsidRPr="00836938">
        <w:rPr>
          <w:rStyle w:val="CommentReference"/>
        </w:rPr>
        <w:commentReference w:id="7"/>
      </w:r>
      <w:r w:rsidR="00920F07" w:rsidRPr="00836938">
        <w:rPr>
          <w:rFonts w:ascii="Times New Roman" w:eastAsia="Times New Roman" w:hAnsi="Times New Roman" w:cs="Times New Roman"/>
          <w:lang w:val="en-US"/>
        </w:rPr>
        <w:t xml:space="preserve"> from the central workspace (</w:t>
      </w:r>
      <w:commentRangeStart w:id="8"/>
      <w:r w:rsidR="00920F07" w:rsidRPr="00836938">
        <w:rPr>
          <w:rFonts w:ascii="Times New Roman" w:eastAsia="Times New Roman" w:hAnsi="Times New Roman" w:cs="Times New Roman"/>
          <w:lang w:val="en-US"/>
        </w:rPr>
        <w:t xml:space="preserve">see </w:t>
      </w:r>
      <w:r w:rsidR="00920F07" w:rsidRPr="00836938">
        <w:rPr>
          <w:rFonts w:ascii="Times New Roman" w:eastAsia="Times New Roman" w:hAnsi="Times New Roman" w:cs="Times New Roman"/>
          <w:i/>
          <w:lang w:val="en-US"/>
        </w:rPr>
        <w:t>Figure 2</w:t>
      </w:r>
      <w:r w:rsidR="00920F07" w:rsidRPr="00836938">
        <w:rPr>
          <w:rFonts w:ascii="Times New Roman" w:eastAsia="Times New Roman" w:hAnsi="Times New Roman" w:cs="Times New Roman"/>
          <w:lang w:val="en-US"/>
        </w:rPr>
        <w:t xml:space="preserve">).  </w:t>
      </w:r>
      <w:commentRangeEnd w:id="8"/>
      <w:r w:rsidR="00836938" w:rsidRPr="00836938">
        <w:rPr>
          <w:rStyle w:val="CommentReference"/>
        </w:rPr>
        <w:commentReference w:id="8"/>
      </w:r>
      <w:r w:rsidR="00920F07" w:rsidRPr="00836938">
        <w:rPr>
          <w:rFonts w:ascii="Times New Roman" w:eastAsia="Times New Roman" w:hAnsi="Times New Roman" w:cs="Times New Roman"/>
          <w:lang w:val="en-US"/>
        </w:rPr>
        <w:t xml:space="preserve">Each container could hold up to three toys. In the experimental condition, this limit was indicated by a red mark indicating the finish line. In the control condition, the red mark indicating the finish line was lower down on the container, such that it would be reached by placing two toys. </w:t>
      </w:r>
      <w:commentRangeEnd w:id="6"/>
      <w:r w:rsidR="00FC34FE" w:rsidRPr="00836938">
        <w:rPr>
          <w:rStyle w:val="CommentReference"/>
        </w:rPr>
        <w:commentReference w:id="6"/>
      </w:r>
    </w:p>
    <w:p w14:paraId="177B4866" w14:textId="37F3699C" w:rsidR="002138E4" w:rsidRPr="00836938" w:rsidRDefault="002138E4" w:rsidP="00A961C0">
      <w:pPr>
        <w:spacing w:line="360" w:lineRule="auto"/>
        <w:jc w:val="both"/>
        <w:rPr>
          <w:rFonts w:ascii="Times New Roman" w:eastAsia="Times New Roman" w:hAnsi="Times New Roman" w:cs="Times New Roman"/>
          <w:lang w:val="en-US"/>
        </w:rPr>
      </w:pPr>
    </w:p>
    <w:p w14:paraId="6F9525E0" w14:textId="263811FB"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i/>
          <w:lang w:val="en-US"/>
        </w:rPr>
        <w:t xml:space="preserve">Figure 1: </w:t>
      </w:r>
      <w:r w:rsidR="00093920" w:rsidRPr="00836938">
        <w:rPr>
          <w:rFonts w:ascii="Times New Roman" w:eastAsia="Times New Roman" w:hAnsi="Times New Roman" w:cs="Times New Roman"/>
          <w:lang w:val="en-US"/>
        </w:rPr>
        <w:t>PANEL OF EACH OF THE 4 LOCATIONS IN BOTH CONDITIONS</w:t>
      </w:r>
    </w:p>
    <w:p w14:paraId="47DB04C0" w14:textId="77777777"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 xml:space="preserve"> </w:t>
      </w:r>
    </w:p>
    <w:p w14:paraId="385215B0" w14:textId="4EFCB320" w:rsidR="002138E4" w:rsidRPr="00836938" w:rsidRDefault="002138E4" w:rsidP="00A961C0">
      <w:pPr>
        <w:spacing w:line="360" w:lineRule="auto"/>
        <w:jc w:val="both"/>
        <w:rPr>
          <w:rFonts w:ascii="Times New Roman" w:eastAsia="Times New Roman" w:hAnsi="Times New Roman" w:cs="Times New Roman"/>
          <w:lang w:val="en-US"/>
        </w:rPr>
      </w:pPr>
    </w:p>
    <w:p w14:paraId="4016D5E8" w14:textId="102762A9" w:rsidR="002138E4" w:rsidRPr="00836938" w:rsidRDefault="002138E4" w:rsidP="00A961C0">
      <w:pPr>
        <w:spacing w:line="360" w:lineRule="auto"/>
        <w:jc w:val="both"/>
        <w:rPr>
          <w:rFonts w:ascii="Times New Roman" w:eastAsia="Times New Roman" w:hAnsi="Times New Roman" w:cs="Times New Roman"/>
          <w:lang w:val="en-US"/>
        </w:rPr>
      </w:pPr>
    </w:p>
    <w:p w14:paraId="4718FE5F" w14:textId="0F68AE50"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i/>
          <w:lang w:val="en-US"/>
        </w:rPr>
        <w:t xml:space="preserve">Figure 2: </w:t>
      </w:r>
      <w:r w:rsidRPr="00836938">
        <w:rPr>
          <w:rFonts w:ascii="Times New Roman" w:eastAsia="Times New Roman" w:hAnsi="Times New Roman" w:cs="Times New Roman"/>
          <w:lang w:val="en-US"/>
        </w:rPr>
        <w:t>Apparatus from the perspective of participants</w:t>
      </w:r>
      <w:r w:rsidR="00093920" w:rsidRPr="00836938">
        <w:rPr>
          <w:rFonts w:ascii="Times New Roman" w:eastAsia="Times New Roman" w:hAnsi="Times New Roman" w:cs="Times New Roman"/>
          <w:lang w:val="en-US"/>
        </w:rPr>
        <w:t>.</w:t>
      </w:r>
      <w:r w:rsidRPr="00836938">
        <w:rPr>
          <w:rFonts w:ascii="Times New Roman" w:eastAsia="Times New Roman" w:hAnsi="Times New Roman" w:cs="Times New Roman"/>
          <w:lang w:val="en-US"/>
        </w:rPr>
        <w:t xml:space="preserve">  </w:t>
      </w:r>
    </w:p>
    <w:p w14:paraId="24E35B3B" w14:textId="77777777" w:rsidR="002138E4" w:rsidRPr="00836938" w:rsidRDefault="002138E4" w:rsidP="00A961C0">
      <w:pPr>
        <w:spacing w:line="360" w:lineRule="auto"/>
        <w:jc w:val="both"/>
        <w:rPr>
          <w:rFonts w:ascii="Times New Roman" w:eastAsia="Times New Roman" w:hAnsi="Times New Roman" w:cs="Times New Roman"/>
          <w:b/>
          <w:lang w:val="en-US"/>
        </w:rPr>
      </w:pPr>
    </w:p>
    <w:p w14:paraId="412F9C4F" w14:textId="38C00817" w:rsidR="002138E4" w:rsidRPr="00836938" w:rsidRDefault="002138E4" w:rsidP="00A961C0">
      <w:pPr>
        <w:spacing w:line="360" w:lineRule="auto"/>
        <w:jc w:val="both"/>
        <w:rPr>
          <w:rFonts w:ascii="Times New Roman" w:eastAsia="Times New Roman" w:hAnsi="Times New Roman" w:cs="Times New Roman"/>
          <w:b/>
          <w:i/>
          <w:iCs/>
          <w:lang w:val="en-US"/>
        </w:rPr>
      </w:pPr>
      <w:r w:rsidRPr="00836938">
        <w:rPr>
          <w:rFonts w:ascii="Times New Roman" w:eastAsia="Times New Roman" w:hAnsi="Times New Roman" w:cs="Times New Roman"/>
          <w:b/>
          <w:i/>
          <w:iCs/>
          <w:lang w:val="en-US"/>
        </w:rPr>
        <w:t>Design</w:t>
      </w:r>
    </w:p>
    <w:p w14:paraId="5A8C4D2D" w14:textId="2281ACA6"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lastRenderedPageBreak/>
        <w:t>We implemented a within-subjects design, with participants performing eight test trials in total. To control for order effects of condition, the eight trials were split into two blocks of four</w:t>
      </w:r>
      <w:r w:rsidR="00920F07" w:rsidRPr="00836938">
        <w:rPr>
          <w:rFonts w:ascii="Times New Roman" w:eastAsia="Times New Roman" w:hAnsi="Times New Roman" w:cs="Times New Roman"/>
          <w:lang w:val="en-US"/>
        </w:rPr>
        <w:t xml:space="preserve"> trials each</w:t>
      </w:r>
      <w:r w:rsidRPr="00836938">
        <w:rPr>
          <w:rFonts w:ascii="Times New Roman" w:eastAsia="Times New Roman" w:hAnsi="Times New Roman" w:cs="Times New Roman"/>
          <w:lang w:val="en-US"/>
        </w:rPr>
        <w:t xml:space="preserve">: </w:t>
      </w:r>
      <w:r w:rsidR="00920F07" w:rsidRPr="00836938">
        <w:rPr>
          <w:rFonts w:ascii="Times New Roman" w:eastAsia="Times New Roman" w:hAnsi="Times New Roman" w:cs="Times New Roman"/>
          <w:lang w:val="en-US"/>
        </w:rPr>
        <w:t xml:space="preserve">an experimental block and a test block (counterbalanced). The location of the container </w:t>
      </w:r>
      <w:r w:rsidRPr="00836938">
        <w:rPr>
          <w:rFonts w:ascii="Times New Roman" w:eastAsia="Times New Roman" w:hAnsi="Times New Roman" w:cs="Times New Roman"/>
          <w:lang w:val="en-US"/>
        </w:rPr>
        <w:t>E</w:t>
      </w:r>
      <w:r w:rsidR="00920F07" w:rsidRPr="00836938">
        <w:rPr>
          <w:rFonts w:ascii="Times New Roman" w:eastAsia="Times New Roman" w:hAnsi="Times New Roman" w:cs="Times New Roman"/>
          <w:lang w:val="en-US"/>
        </w:rPr>
        <w:t xml:space="preserve"> acted upon differed from one trial to the next</w:t>
      </w:r>
      <w:r w:rsidR="003C69F5" w:rsidRPr="00836938">
        <w:rPr>
          <w:rFonts w:ascii="Times New Roman" w:eastAsia="Times New Roman" w:hAnsi="Times New Roman" w:cs="Times New Roman"/>
          <w:lang w:val="en-US"/>
        </w:rPr>
        <w:t xml:space="preserve"> this sequence</w:t>
      </w:r>
      <w:r w:rsidR="00920F07" w:rsidRPr="00836938">
        <w:rPr>
          <w:rFonts w:ascii="Times New Roman" w:eastAsia="Times New Roman" w:hAnsi="Times New Roman" w:cs="Times New Roman"/>
          <w:lang w:val="en-US"/>
        </w:rPr>
        <w:t xml:space="preserve"> </w:t>
      </w:r>
      <w:r w:rsidR="003C69F5" w:rsidRPr="00836938">
        <w:rPr>
          <w:rFonts w:ascii="Times New Roman" w:eastAsia="Times New Roman" w:hAnsi="Times New Roman" w:cs="Times New Roman"/>
          <w:lang w:val="en-US"/>
        </w:rPr>
        <w:t>was counterbalanced across participants (participant 1: left on the first trial, right on the second trial, center on the third trial, left on the fourth, etc.; for participant 2: right on the first trial, center on the third, left on the fourth etc.).</w:t>
      </w:r>
    </w:p>
    <w:p w14:paraId="5379A651" w14:textId="77777777" w:rsidR="002138E4" w:rsidRPr="00836938" w:rsidRDefault="002138E4" w:rsidP="00A961C0">
      <w:pPr>
        <w:spacing w:line="360" w:lineRule="auto"/>
        <w:jc w:val="both"/>
        <w:rPr>
          <w:rFonts w:ascii="Times New Roman" w:eastAsia="Times New Roman" w:hAnsi="Times New Roman" w:cs="Times New Roman"/>
          <w:b/>
          <w:lang w:val="en-US"/>
        </w:rPr>
      </w:pPr>
    </w:p>
    <w:p w14:paraId="7CEE4BA3" w14:textId="3E0EE801" w:rsidR="002138E4" w:rsidRPr="00836938" w:rsidRDefault="002138E4" w:rsidP="00A961C0">
      <w:pPr>
        <w:spacing w:line="360" w:lineRule="auto"/>
        <w:jc w:val="both"/>
        <w:rPr>
          <w:rFonts w:ascii="Times New Roman" w:eastAsia="Times New Roman" w:hAnsi="Times New Roman" w:cs="Times New Roman"/>
          <w:b/>
          <w:i/>
          <w:iCs/>
          <w:lang w:val="en-US"/>
        </w:rPr>
      </w:pPr>
      <w:r w:rsidRPr="00836938">
        <w:rPr>
          <w:rFonts w:ascii="Times New Roman" w:eastAsia="Times New Roman" w:hAnsi="Times New Roman" w:cs="Times New Roman"/>
          <w:b/>
          <w:i/>
          <w:iCs/>
          <w:lang w:val="en-US"/>
        </w:rPr>
        <w:t>Procedure</w:t>
      </w:r>
    </w:p>
    <w:p w14:paraId="5CD8A0BA" w14:textId="014FDF1E"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 xml:space="preserve">Participants were tested individually in </w:t>
      </w:r>
      <w:r w:rsidR="00F864C0" w:rsidRPr="00836938">
        <w:rPr>
          <w:rFonts w:ascii="Times New Roman" w:eastAsia="Times New Roman" w:hAnsi="Times New Roman" w:cs="Times New Roman"/>
          <w:lang w:val="en-US"/>
        </w:rPr>
        <w:t xml:space="preserve">the child </w:t>
      </w:r>
      <w:r w:rsidRPr="00836938">
        <w:rPr>
          <w:rFonts w:ascii="Times New Roman" w:eastAsia="Times New Roman" w:hAnsi="Times New Roman" w:cs="Times New Roman"/>
          <w:lang w:val="en-US"/>
        </w:rPr>
        <w:t>lab at the University</w:t>
      </w:r>
      <w:r w:rsidR="00F864C0" w:rsidRPr="00836938">
        <w:rPr>
          <w:rFonts w:ascii="Times New Roman" w:eastAsia="Times New Roman" w:hAnsi="Times New Roman" w:cs="Times New Roman"/>
          <w:lang w:val="en-US"/>
        </w:rPr>
        <w:t>.</w:t>
      </w:r>
      <w:r w:rsidRPr="00836938">
        <w:rPr>
          <w:rFonts w:ascii="Times New Roman" w:eastAsia="Times New Roman" w:hAnsi="Times New Roman" w:cs="Times New Roman"/>
          <w:lang w:val="en-US"/>
        </w:rPr>
        <w:t xml:space="preserve"> Caregivers gave informed written consent, and participants received a gift for taking part. Sessions lasted approximately 20-minutes. The experiment was conducted in accordance with the Declaration of </w:t>
      </w:r>
      <w:proofErr w:type="gramStart"/>
      <w:r w:rsidRPr="00836938">
        <w:rPr>
          <w:rFonts w:ascii="Times New Roman" w:eastAsia="Times New Roman" w:hAnsi="Times New Roman" w:cs="Times New Roman"/>
          <w:lang w:val="en-US"/>
        </w:rPr>
        <w:t>Helsinki, and</w:t>
      </w:r>
      <w:proofErr w:type="gramEnd"/>
      <w:r w:rsidRPr="00836938">
        <w:rPr>
          <w:rFonts w:ascii="Times New Roman" w:eastAsia="Times New Roman" w:hAnsi="Times New Roman" w:cs="Times New Roman"/>
          <w:lang w:val="en-US"/>
        </w:rPr>
        <w:t xml:space="preserve"> was approved by the Humanities &amp; Social Sciences Research Ethics Sub-committee (HSSREC) at the University of Warwick (approval number: 01/16-17), as part of the ERC-funded project ‘[679092: Sense of Commitment]’. </w:t>
      </w:r>
    </w:p>
    <w:p w14:paraId="7D9AEACA" w14:textId="42C7A008" w:rsidR="002138E4" w:rsidRPr="00836938" w:rsidRDefault="002138E4" w:rsidP="00A961C0">
      <w:pPr>
        <w:spacing w:line="360" w:lineRule="auto"/>
        <w:ind w:firstLine="720"/>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 xml:space="preserve">Caregivers were present and played a largely passive role in test trials, with two exceptions: They were instructed to draw the participant’s attention to E (‘Look at what E is doing’) if participants were not watching E, and to encourage shy participants to help without giving specific instructions as to which </w:t>
      </w:r>
      <w:r w:rsidR="00982792" w:rsidRPr="00836938">
        <w:rPr>
          <w:rFonts w:ascii="Times New Roman" w:eastAsia="Times New Roman" w:hAnsi="Times New Roman" w:cs="Times New Roman"/>
          <w:lang w:val="en-US"/>
        </w:rPr>
        <w:t>container</w:t>
      </w:r>
      <w:r w:rsidRPr="00836938">
        <w:rPr>
          <w:rFonts w:ascii="Times New Roman" w:eastAsia="Times New Roman" w:hAnsi="Times New Roman" w:cs="Times New Roman"/>
          <w:lang w:val="en-US"/>
        </w:rPr>
        <w:t xml:space="preserve"> to </w:t>
      </w:r>
      <w:r w:rsidR="00982792" w:rsidRPr="00836938">
        <w:rPr>
          <w:rFonts w:ascii="Times New Roman" w:eastAsia="Times New Roman" w:hAnsi="Times New Roman" w:cs="Times New Roman"/>
          <w:lang w:val="en-US"/>
        </w:rPr>
        <w:t xml:space="preserve">help </w:t>
      </w:r>
      <w:r w:rsidRPr="00836938">
        <w:rPr>
          <w:rFonts w:ascii="Times New Roman" w:eastAsia="Times New Roman" w:hAnsi="Times New Roman" w:cs="Times New Roman"/>
          <w:lang w:val="en-US"/>
        </w:rPr>
        <w:t>place the toy in (‘</w:t>
      </w:r>
      <w:r w:rsidR="00982792" w:rsidRPr="00836938">
        <w:rPr>
          <w:rFonts w:ascii="Times New Roman" w:eastAsia="Times New Roman" w:hAnsi="Times New Roman" w:cs="Times New Roman"/>
          <w:lang w:val="en-US"/>
        </w:rPr>
        <w:t>You can put it in the home you want</w:t>
      </w:r>
      <w:r w:rsidRPr="00836938">
        <w:rPr>
          <w:rFonts w:ascii="Times New Roman" w:eastAsia="Times New Roman" w:hAnsi="Times New Roman" w:cs="Times New Roman"/>
          <w:lang w:val="en-US"/>
        </w:rPr>
        <w:t xml:space="preserve">’). </w:t>
      </w:r>
    </w:p>
    <w:p w14:paraId="3B2E44D0" w14:textId="25B905E3" w:rsidR="002138E4" w:rsidRPr="00836938" w:rsidRDefault="002138E4" w:rsidP="00A961C0">
      <w:pPr>
        <w:spacing w:line="360" w:lineRule="auto"/>
        <w:ind w:firstLine="720"/>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 xml:space="preserve">During warm-up participants were acquainted with the </w:t>
      </w:r>
      <w:r w:rsidR="00982792" w:rsidRPr="00836938">
        <w:rPr>
          <w:rFonts w:ascii="Times New Roman" w:eastAsia="Times New Roman" w:hAnsi="Times New Roman" w:cs="Times New Roman"/>
          <w:lang w:val="en-US"/>
        </w:rPr>
        <w:t>containers</w:t>
      </w:r>
      <w:r w:rsidRPr="00836938">
        <w:rPr>
          <w:rFonts w:ascii="Times New Roman" w:eastAsia="Times New Roman" w:hAnsi="Times New Roman" w:cs="Times New Roman"/>
          <w:lang w:val="en-US"/>
        </w:rPr>
        <w:t xml:space="preserve"> and toys, as well as helping to place the toys into the </w:t>
      </w:r>
      <w:r w:rsidR="00982792" w:rsidRPr="00836938">
        <w:rPr>
          <w:rFonts w:ascii="Times New Roman" w:eastAsia="Times New Roman" w:hAnsi="Times New Roman" w:cs="Times New Roman"/>
          <w:lang w:val="en-US"/>
        </w:rPr>
        <w:t>containers</w:t>
      </w:r>
      <w:r w:rsidRPr="00836938">
        <w:rPr>
          <w:rFonts w:ascii="Times New Roman" w:eastAsia="Times New Roman" w:hAnsi="Times New Roman" w:cs="Times New Roman"/>
          <w:lang w:val="en-US"/>
        </w:rPr>
        <w:t xml:space="preserve">. After warm-up, caregivers were asked to sit on a chair with the participant on their lap, whilst E sat in </w:t>
      </w:r>
      <w:r w:rsidR="00982792" w:rsidRPr="00836938">
        <w:rPr>
          <w:rFonts w:ascii="Times New Roman" w:eastAsia="Times New Roman" w:hAnsi="Times New Roman" w:cs="Times New Roman"/>
          <w:lang w:val="en-US"/>
        </w:rPr>
        <w:t>behind the apparatus</w:t>
      </w:r>
      <w:r w:rsidRPr="00836938">
        <w:rPr>
          <w:rFonts w:ascii="Times New Roman" w:eastAsia="Times New Roman" w:hAnsi="Times New Roman" w:cs="Times New Roman"/>
          <w:lang w:val="en-US"/>
        </w:rPr>
        <w:t>.</w:t>
      </w:r>
    </w:p>
    <w:p w14:paraId="7912BC19" w14:textId="77777777" w:rsidR="002138E4" w:rsidRPr="00836938" w:rsidRDefault="002138E4" w:rsidP="00A961C0">
      <w:pPr>
        <w:spacing w:line="360" w:lineRule="auto"/>
        <w:ind w:firstLine="720"/>
        <w:jc w:val="both"/>
        <w:rPr>
          <w:rFonts w:ascii="Times New Roman" w:eastAsia="Times New Roman" w:hAnsi="Times New Roman" w:cs="Times New Roman"/>
          <w:lang w:val="en-US"/>
        </w:rPr>
      </w:pPr>
    </w:p>
    <w:p w14:paraId="5EC6F16F" w14:textId="5CE751A4" w:rsidR="002138E4" w:rsidRPr="00836938" w:rsidRDefault="002138E4" w:rsidP="00A961C0">
      <w:pPr>
        <w:spacing w:line="360" w:lineRule="auto"/>
        <w:jc w:val="both"/>
        <w:rPr>
          <w:rFonts w:ascii="Times New Roman" w:eastAsia="Times New Roman" w:hAnsi="Times New Roman" w:cs="Times New Roman"/>
          <w:i/>
          <w:iCs/>
          <w:lang w:val="en-US"/>
        </w:rPr>
      </w:pPr>
      <w:proofErr w:type="spellStart"/>
      <w:r w:rsidRPr="00836938">
        <w:rPr>
          <w:rFonts w:ascii="Times New Roman" w:eastAsia="Times New Roman" w:hAnsi="Times New Roman" w:cs="Times New Roman"/>
          <w:i/>
          <w:iCs/>
          <w:lang w:val="en-US"/>
        </w:rPr>
        <w:t>Familiarisation</w:t>
      </w:r>
      <w:proofErr w:type="spellEnd"/>
      <w:r w:rsidRPr="00836938">
        <w:rPr>
          <w:rFonts w:ascii="Times New Roman" w:eastAsia="Times New Roman" w:hAnsi="Times New Roman" w:cs="Times New Roman"/>
          <w:i/>
          <w:iCs/>
          <w:lang w:val="en-US"/>
        </w:rPr>
        <w:t xml:space="preserve"> phase</w:t>
      </w:r>
    </w:p>
    <w:p w14:paraId="11290DF6" w14:textId="49AA4CE6"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 xml:space="preserve">There were </w:t>
      </w:r>
      <w:r w:rsidR="00982792" w:rsidRPr="00836938">
        <w:rPr>
          <w:rFonts w:ascii="Times New Roman" w:eastAsia="Times New Roman" w:hAnsi="Times New Roman" w:cs="Times New Roman"/>
          <w:lang w:val="en-US"/>
        </w:rPr>
        <w:t>eight</w:t>
      </w:r>
      <w:r w:rsidRPr="00836938">
        <w:rPr>
          <w:rFonts w:ascii="Times New Roman" w:eastAsia="Times New Roman" w:hAnsi="Times New Roman" w:cs="Times New Roman"/>
          <w:lang w:val="en-US"/>
        </w:rPr>
        <w:t xml:space="preserve"> </w:t>
      </w:r>
      <w:proofErr w:type="spellStart"/>
      <w:r w:rsidRPr="00836938">
        <w:rPr>
          <w:rFonts w:ascii="Times New Roman" w:eastAsia="Times New Roman" w:hAnsi="Times New Roman" w:cs="Times New Roman"/>
          <w:lang w:val="en-US"/>
        </w:rPr>
        <w:t>familiarisation</w:t>
      </w:r>
      <w:proofErr w:type="spellEnd"/>
      <w:r w:rsidRPr="00836938">
        <w:rPr>
          <w:rFonts w:ascii="Times New Roman" w:eastAsia="Times New Roman" w:hAnsi="Times New Roman" w:cs="Times New Roman"/>
          <w:lang w:val="en-US"/>
        </w:rPr>
        <w:t xml:space="preserve"> trials</w:t>
      </w:r>
      <w:r w:rsidR="00982792" w:rsidRPr="00836938">
        <w:rPr>
          <w:rFonts w:ascii="Times New Roman" w:eastAsia="Times New Roman" w:hAnsi="Times New Roman" w:cs="Times New Roman"/>
          <w:lang w:val="en-US"/>
        </w:rPr>
        <w:t xml:space="preserve">, one for each of the four games used in each condition. </w:t>
      </w:r>
      <w:r w:rsidRPr="00836938">
        <w:rPr>
          <w:rFonts w:ascii="Times New Roman" w:eastAsia="Times New Roman" w:hAnsi="Times New Roman" w:cs="Times New Roman"/>
          <w:lang w:val="en-US"/>
        </w:rPr>
        <w:t xml:space="preserve"> </w:t>
      </w:r>
      <w:r w:rsidR="00982792" w:rsidRPr="00836938">
        <w:rPr>
          <w:rFonts w:ascii="Times New Roman" w:eastAsia="Times New Roman" w:hAnsi="Times New Roman" w:cs="Times New Roman"/>
          <w:lang w:val="en-US"/>
        </w:rPr>
        <w:t>P</w:t>
      </w:r>
      <w:r w:rsidRPr="00836938">
        <w:rPr>
          <w:rFonts w:ascii="Times New Roman" w:eastAsia="Times New Roman" w:hAnsi="Times New Roman" w:cs="Times New Roman"/>
          <w:lang w:val="en-US"/>
        </w:rPr>
        <w:t>articipants were acquainted with helping E</w:t>
      </w:r>
      <w:r w:rsidR="00982792" w:rsidRPr="00836938">
        <w:rPr>
          <w:rFonts w:ascii="Times New Roman" w:eastAsia="Times New Roman" w:hAnsi="Times New Roman" w:cs="Times New Roman"/>
          <w:lang w:val="en-US"/>
        </w:rPr>
        <w:t xml:space="preserve"> to</w:t>
      </w:r>
      <w:r w:rsidR="00E06DC2" w:rsidRPr="00836938">
        <w:rPr>
          <w:rFonts w:ascii="Times New Roman" w:eastAsia="Times New Roman" w:hAnsi="Times New Roman" w:cs="Times New Roman"/>
          <w:lang w:val="en-US"/>
        </w:rPr>
        <w:t xml:space="preserve"> place three toys in each of the containers. For the games used in the experimental condition, they were shown how to</w:t>
      </w:r>
      <w:r w:rsidR="00982792" w:rsidRPr="00836938">
        <w:rPr>
          <w:rFonts w:ascii="Times New Roman" w:eastAsia="Times New Roman" w:hAnsi="Times New Roman" w:cs="Times New Roman"/>
          <w:lang w:val="en-US"/>
        </w:rPr>
        <w:t xml:space="preserve"> fill each container to the red finish line</w:t>
      </w:r>
      <w:r w:rsidR="00E06DC2" w:rsidRPr="00836938">
        <w:rPr>
          <w:rFonts w:ascii="Times New Roman" w:eastAsia="Times New Roman" w:hAnsi="Times New Roman" w:cs="Times New Roman"/>
          <w:lang w:val="en-US"/>
        </w:rPr>
        <w:t xml:space="preserve"> with three toys</w:t>
      </w:r>
      <w:r w:rsidRPr="00836938">
        <w:rPr>
          <w:rFonts w:ascii="Times New Roman" w:eastAsia="Times New Roman" w:hAnsi="Times New Roman" w:cs="Times New Roman"/>
          <w:lang w:val="en-US"/>
        </w:rPr>
        <w:t xml:space="preserve">. </w:t>
      </w:r>
      <w:r w:rsidR="00E06DC2" w:rsidRPr="00836938">
        <w:rPr>
          <w:rFonts w:ascii="Times New Roman" w:eastAsia="Times New Roman" w:hAnsi="Times New Roman" w:cs="Times New Roman"/>
          <w:lang w:val="en-US"/>
        </w:rPr>
        <w:t xml:space="preserve">For the games used in the control condition, they were familiarized with placing a third toy in the container even though the red finish line was reached after placing two toys in in. </w:t>
      </w:r>
    </w:p>
    <w:p w14:paraId="6F0959A6" w14:textId="77777777"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ab/>
      </w:r>
    </w:p>
    <w:p w14:paraId="54C139DA" w14:textId="3133F445" w:rsidR="002138E4" w:rsidRPr="00836938" w:rsidRDefault="002138E4" w:rsidP="00A961C0">
      <w:pPr>
        <w:spacing w:line="360" w:lineRule="auto"/>
        <w:jc w:val="both"/>
        <w:rPr>
          <w:rFonts w:ascii="Times New Roman" w:eastAsia="Times New Roman" w:hAnsi="Times New Roman" w:cs="Times New Roman"/>
          <w:bCs/>
          <w:i/>
          <w:iCs/>
          <w:lang w:val="en-US"/>
        </w:rPr>
      </w:pPr>
      <w:r w:rsidRPr="00836938">
        <w:rPr>
          <w:rFonts w:ascii="Times New Roman" w:eastAsia="Times New Roman" w:hAnsi="Times New Roman" w:cs="Times New Roman"/>
          <w:bCs/>
          <w:i/>
          <w:iCs/>
          <w:lang w:val="en-US"/>
        </w:rPr>
        <w:t xml:space="preserve">Test phase </w:t>
      </w:r>
    </w:p>
    <w:p w14:paraId="13D5467A" w14:textId="57CAA8CB"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lastRenderedPageBreak/>
        <w:t xml:space="preserve">There were eight test trials in total (4 per condition). The number of times that E referred to each </w:t>
      </w:r>
      <w:r w:rsidR="00E06DC2" w:rsidRPr="00836938">
        <w:rPr>
          <w:rFonts w:ascii="Times New Roman" w:eastAsia="Times New Roman" w:hAnsi="Times New Roman" w:cs="Times New Roman"/>
          <w:lang w:val="en-US"/>
        </w:rPr>
        <w:t>container</w:t>
      </w:r>
      <w:r w:rsidRPr="00836938">
        <w:rPr>
          <w:rFonts w:ascii="Times New Roman" w:eastAsia="Times New Roman" w:hAnsi="Times New Roman" w:cs="Times New Roman"/>
          <w:lang w:val="en-US"/>
        </w:rPr>
        <w:t xml:space="preserve">, and the time E spent looking at each </w:t>
      </w:r>
      <w:r w:rsidR="00E06DC2" w:rsidRPr="00836938">
        <w:rPr>
          <w:rFonts w:ascii="Times New Roman" w:eastAsia="Times New Roman" w:hAnsi="Times New Roman" w:cs="Times New Roman"/>
          <w:lang w:val="en-US"/>
        </w:rPr>
        <w:t>container</w:t>
      </w:r>
      <w:r w:rsidRPr="00836938">
        <w:rPr>
          <w:rFonts w:ascii="Times New Roman" w:eastAsia="Times New Roman" w:hAnsi="Times New Roman" w:cs="Times New Roman"/>
          <w:lang w:val="en-US"/>
        </w:rPr>
        <w:t xml:space="preserve">, were kept constant in each test trial, though the type of reference, gesture, and facial expression made towards each </w:t>
      </w:r>
      <w:r w:rsidR="00E06DC2" w:rsidRPr="00836938">
        <w:rPr>
          <w:rFonts w:ascii="Times New Roman" w:eastAsia="Times New Roman" w:hAnsi="Times New Roman" w:cs="Times New Roman"/>
          <w:lang w:val="en-US"/>
        </w:rPr>
        <w:t>container</w:t>
      </w:r>
      <w:r w:rsidRPr="00836938">
        <w:rPr>
          <w:rFonts w:ascii="Times New Roman" w:eastAsia="Times New Roman" w:hAnsi="Times New Roman" w:cs="Times New Roman"/>
          <w:lang w:val="en-US"/>
        </w:rPr>
        <w:t xml:space="preserve"> differed depending on </w:t>
      </w:r>
      <w:r w:rsidR="00E06DC2" w:rsidRPr="00836938">
        <w:rPr>
          <w:rFonts w:ascii="Times New Roman" w:eastAsia="Times New Roman" w:hAnsi="Times New Roman" w:cs="Times New Roman"/>
          <w:lang w:val="en-US"/>
        </w:rPr>
        <w:t>condition.</w:t>
      </w:r>
      <w:r w:rsidRPr="00836938">
        <w:rPr>
          <w:rFonts w:ascii="Times New Roman" w:eastAsia="Times New Roman" w:hAnsi="Times New Roman" w:cs="Times New Roman"/>
          <w:lang w:val="en-US"/>
        </w:rPr>
        <w:t xml:space="preserve"> Each test trial consisted of </w:t>
      </w:r>
      <w:r w:rsidR="00CE74C0" w:rsidRPr="00836938">
        <w:rPr>
          <w:rFonts w:ascii="Times New Roman" w:eastAsia="Times New Roman" w:hAnsi="Times New Roman" w:cs="Times New Roman"/>
          <w:lang w:val="en-US"/>
        </w:rPr>
        <w:t>three</w:t>
      </w:r>
      <w:r w:rsidRPr="00836938">
        <w:rPr>
          <w:rFonts w:ascii="Times New Roman" w:eastAsia="Times New Roman" w:hAnsi="Times New Roman" w:cs="Times New Roman"/>
          <w:lang w:val="en-US"/>
        </w:rPr>
        <w:t xml:space="preserve"> phases: (</w:t>
      </w:r>
      <w:proofErr w:type="spellStart"/>
      <w:r w:rsidRPr="00836938">
        <w:rPr>
          <w:rFonts w:ascii="Times New Roman" w:eastAsia="Times New Roman" w:hAnsi="Times New Roman" w:cs="Times New Roman"/>
          <w:lang w:val="en-US"/>
        </w:rPr>
        <w:t>i</w:t>
      </w:r>
      <w:proofErr w:type="spellEnd"/>
      <w:proofErr w:type="gramStart"/>
      <w:r w:rsidRPr="00836938">
        <w:rPr>
          <w:rFonts w:ascii="Times New Roman" w:eastAsia="Times New Roman" w:hAnsi="Times New Roman" w:cs="Times New Roman"/>
          <w:lang w:val="en-US"/>
        </w:rPr>
        <w:t xml:space="preserve">)  </w:t>
      </w:r>
      <w:r w:rsidR="00CE74C0" w:rsidRPr="00836938">
        <w:rPr>
          <w:rFonts w:ascii="Times New Roman" w:eastAsia="Times New Roman" w:hAnsi="Times New Roman" w:cs="Times New Roman"/>
          <w:lang w:val="en-US"/>
        </w:rPr>
        <w:t>Goal</w:t>
      </w:r>
      <w:proofErr w:type="gramEnd"/>
      <w:r w:rsidR="00CE74C0" w:rsidRPr="00836938">
        <w:rPr>
          <w:rFonts w:ascii="Times New Roman" w:eastAsia="Times New Roman" w:hAnsi="Times New Roman" w:cs="Times New Roman"/>
          <w:lang w:val="en-US"/>
        </w:rPr>
        <w:t xml:space="preserve"> establishment</w:t>
      </w:r>
      <w:r w:rsidRPr="00836938">
        <w:rPr>
          <w:rFonts w:ascii="Times New Roman" w:eastAsia="Times New Roman" w:hAnsi="Times New Roman" w:cs="Times New Roman"/>
          <w:lang w:val="en-US"/>
        </w:rPr>
        <w:t xml:space="preserve">, (ii) </w:t>
      </w:r>
      <w:r w:rsidR="00CE74C0" w:rsidRPr="00836938">
        <w:rPr>
          <w:rFonts w:ascii="Times New Roman" w:eastAsia="Times New Roman" w:hAnsi="Times New Roman" w:cs="Times New Roman"/>
          <w:lang w:val="en-US"/>
        </w:rPr>
        <w:t>E’s departure</w:t>
      </w:r>
      <w:r w:rsidRPr="00836938">
        <w:rPr>
          <w:rFonts w:ascii="Times New Roman" w:eastAsia="Times New Roman" w:hAnsi="Times New Roman" w:cs="Times New Roman"/>
          <w:lang w:val="en-US"/>
        </w:rPr>
        <w:t xml:space="preserve"> (iii) </w:t>
      </w:r>
      <w:r w:rsidR="00CE74C0" w:rsidRPr="00836938">
        <w:rPr>
          <w:rFonts w:ascii="Times New Roman" w:eastAsia="Times New Roman" w:hAnsi="Times New Roman" w:cs="Times New Roman"/>
          <w:lang w:val="en-US"/>
        </w:rPr>
        <w:t>P</w:t>
      </w:r>
      <w:r w:rsidRPr="00836938">
        <w:rPr>
          <w:rFonts w:ascii="Times New Roman" w:eastAsia="Times New Roman" w:hAnsi="Times New Roman" w:cs="Times New Roman"/>
          <w:lang w:val="en-US"/>
        </w:rPr>
        <w:t xml:space="preserve">articipant </w:t>
      </w:r>
      <w:r w:rsidR="00CE74C0" w:rsidRPr="00836938">
        <w:rPr>
          <w:rFonts w:ascii="Times New Roman" w:eastAsia="Times New Roman" w:hAnsi="Times New Roman" w:cs="Times New Roman"/>
          <w:lang w:val="en-US"/>
        </w:rPr>
        <w:t>h</w:t>
      </w:r>
      <w:r w:rsidRPr="00836938">
        <w:rPr>
          <w:rFonts w:ascii="Times New Roman" w:eastAsia="Times New Roman" w:hAnsi="Times New Roman" w:cs="Times New Roman"/>
          <w:lang w:val="en-US"/>
        </w:rPr>
        <w:t>elping</w:t>
      </w:r>
      <w:r w:rsidR="00CE74C0" w:rsidRPr="00836938">
        <w:rPr>
          <w:rFonts w:ascii="Times New Roman" w:eastAsia="Times New Roman" w:hAnsi="Times New Roman" w:cs="Times New Roman"/>
          <w:lang w:val="en-US"/>
        </w:rPr>
        <w:t>:</w:t>
      </w:r>
    </w:p>
    <w:p w14:paraId="3D4B4ADB" w14:textId="77777777" w:rsidR="00CE74C0" w:rsidRPr="00836938" w:rsidRDefault="00CE74C0" w:rsidP="00A961C0">
      <w:pPr>
        <w:spacing w:line="360" w:lineRule="auto"/>
        <w:jc w:val="both"/>
        <w:rPr>
          <w:rFonts w:ascii="Times New Roman" w:eastAsia="Times New Roman" w:hAnsi="Times New Roman" w:cs="Times New Roman"/>
          <w:lang w:val="en-US"/>
        </w:rPr>
      </w:pPr>
    </w:p>
    <w:p w14:paraId="77FD6778" w14:textId="59EF5CF4"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b/>
          <w:i/>
          <w:lang w:val="en-US"/>
        </w:rPr>
        <w:t>(</w:t>
      </w:r>
      <w:proofErr w:type="spellStart"/>
      <w:r w:rsidRPr="00836938">
        <w:rPr>
          <w:rFonts w:ascii="Times New Roman" w:eastAsia="Times New Roman" w:hAnsi="Times New Roman" w:cs="Times New Roman"/>
          <w:b/>
          <w:i/>
          <w:lang w:val="en-US"/>
        </w:rPr>
        <w:t>i</w:t>
      </w:r>
      <w:proofErr w:type="spellEnd"/>
      <w:r w:rsidRPr="00836938">
        <w:rPr>
          <w:rFonts w:ascii="Times New Roman" w:eastAsia="Times New Roman" w:hAnsi="Times New Roman" w:cs="Times New Roman"/>
          <w:b/>
          <w:i/>
          <w:lang w:val="en-US"/>
        </w:rPr>
        <w:t>)</w:t>
      </w:r>
      <w:r w:rsidR="00CE74C0" w:rsidRPr="00836938">
        <w:rPr>
          <w:rFonts w:ascii="Times New Roman" w:eastAsia="Times New Roman" w:hAnsi="Times New Roman" w:cs="Times New Roman"/>
          <w:b/>
          <w:i/>
          <w:lang w:val="en-US"/>
        </w:rPr>
        <w:t xml:space="preserve"> Goal Establishment</w:t>
      </w:r>
    </w:p>
    <w:p w14:paraId="3AB93917" w14:textId="77777777" w:rsidR="00CE74C0" w:rsidRPr="00836938" w:rsidRDefault="002138E4" w:rsidP="00CE74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 xml:space="preserve">At the beginning of each trial, in both conditions, </w:t>
      </w:r>
      <w:r w:rsidR="00B44F18" w:rsidRPr="00836938">
        <w:rPr>
          <w:rFonts w:ascii="Times New Roman" w:eastAsia="Times New Roman" w:hAnsi="Times New Roman" w:cs="Times New Roman"/>
          <w:lang w:val="en-US"/>
        </w:rPr>
        <w:t xml:space="preserve">there were three toys in the central workspace. Two of the three containers already contained two toys each, and a third container contained no toys. </w:t>
      </w:r>
      <w:r w:rsidRPr="00836938">
        <w:rPr>
          <w:rFonts w:ascii="Times New Roman" w:eastAsia="Times New Roman" w:hAnsi="Times New Roman" w:cs="Times New Roman"/>
          <w:lang w:val="en-US"/>
        </w:rPr>
        <w:t>E used gesture and verbal reference to indicate his goal: ‘</w:t>
      </w:r>
      <w:r w:rsidR="00B44F18" w:rsidRPr="00836938">
        <w:rPr>
          <w:rFonts w:ascii="Times New Roman" w:eastAsia="Times New Roman" w:hAnsi="Times New Roman" w:cs="Times New Roman"/>
          <w:lang w:val="en-US"/>
        </w:rPr>
        <w:t>I want to fill this home up to here [pointing to the red finish line] with these toys</w:t>
      </w:r>
      <w:r w:rsidRPr="00836938">
        <w:rPr>
          <w:rFonts w:ascii="Times New Roman" w:eastAsia="Times New Roman" w:hAnsi="Times New Roman" w:cs="Times New Roman"/>
          <w:lang w:val="en-US"/>
        </w:rPr>
        <w:t xml:space="preserve"> [</w:t>
      </w:r>
      <w:r w:rsidR="00B44F18" w:rsidRPr="00836938">
        <w:rPr>
          <w:rFonts w:ascii="Times New Roman" w:eastAsia="Times New Roman" w:hAnsi="Times New Roman" w:cs="Times New Roman"/>
          <w:lang w:val="en-US"/>
        </w:rPr>
        <w:t xml:space="preserve">pointing at </w:t>
      </w:r>
      <w:r w:rsidRPr="00836938">
        <w:rPr>
          <w:rFonts w:ascii="Times New Roman" w:eastAsia="Times New Roman" w:hAnsi="Times New Roman" w:cs="Times New Roman"/>
          <w:lang w:val="en-US"/>
        </w:rPr>
        <w:t>the toy</w:t>
      </w:r>
      <w:r w:rsidR="00B44F18" w:rsidRPr="00836938">
        <w:rPr>
          <w:rFonts w:ascii="Times New Roman" w:eastAsia="Times New Roman" w:hAnsi="Times New Roman" w:cs="Times New Roman"/>
          <w:lang w:val="en-US"/>
        </w:rPr>
        <w:t>s</w:t>
      </w:r>
      <w:r w:rsidRPr="00836938">
        <w:rPr>
          <w:rFonts w:ascii="Times New Roman" w:eastAsia="Times New Roman" w:hAnsi="Times New Roman" w:cs="Times New Roman"/>
          <w:lang w:val="en-US"/>
        </w:rPr>
        <w:t xml:space="preserve">]’. </w:t>
      </w:r>
      <w:r w:rsidR="00B44F18" w:rsidRPr="00836938">
        <w:rPr>
          <w:rFonts w:ascii="Times New Roman" w:eastAsia="Times New Roman" w:hAnsi="Times New Roman" w:cs="Times New Roman"/>
          <w:lang w:val="en-US"/>
        </w:rPr>
        <w:t>Next,</w:t>
      </w:r>
      <w:r w:rsidRPr="00836938">
        <w:rPr>
          <w:rFonts w:ascii="Times New Roman" w:eastAsia="Times New Roman" w:hAnsi="Times New Roman" w:cs="Times New Roman"/>
          <w:lang w:val="en-US"/>
        </w:rPr>
        <w:t xml:space="preserve"> E</w:t>
      </w:r>
      <w:r w:rsidR="00B44F18" w:rsidRPr="00836938">
        <w:rPr>
          <w:rFonts w:ascii="Times New Roman" w:eastAsia="Times New Roman" w:hAnsi="Times New Roman" w:cs="Times New Roman"/>
          <w:lang w:val="en-US"/>
        </w:rPr>
        <w:t xml:space="preserve"> placed two toys in the container, saying ‘One…two….’</w:t>
      </w:r>
      <w:r w:rsidR="00CE74C0" w:rsidRPr="00836938">
        <w:rPr>
          <w:rFonts w:ascii="Times New Roman" w:eastAsia="Times New Roman" w:hAnsi="Times New Roman" w:cs="Times New Roman"/>
          <w:lang w:val="en-US"/>
        </w:rPr>
        <w:t xml:space="preserve"> </w:t>
      </w:r>
    </w:p>
    <w:p w14:paraId="39BCD003" w14:textId="77777777" w:rsidR="00CE74C0" w:rsidRPr="00836938" w:rsidRDefault="00CE74C0" w:rsidP="00CE74C0">
      <w:pPr>
        <w:spacing w:line="360" w:lineRule="auto"/>
        <w:jc w:val="both"/>
        <w:rPr>
          <w:rFonts w:ascii="Times New Roman" w:eastAsia="Times New Roman" w:hAnsi="Times New Roman" w:cs="Times New Roman"/>
          <w:lang w:val="en-US"/>
        </w:rPr>
      </w:pPr>
    </w:p>
    <w:p w14:paraId="33956783" w14:textId="590618B9" w:rsidR="002138E4" w:rsidRPr="00836938" w:rsidRDefault="00CE74C0" w:rsidP="00CE74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b/>
          <w:i/>
          <w:lang w:val="en-US"/>
        </w:rPr>
        <w:t xml:space="preserve"> </w:t>
      </w:r>
      <w:r w:rsidR="002138E4" w:rsidRPr="00836938">
        <w:rPr>
          <w:rFonts w:ascii="Times New Roman" w:eastAsia="Times New Roman" w:hAnsi="Times New Roman" w:cs="Times New Roman"/>
          <w:b/>
          <w:i/>
          <w:lang w:val="en-US"/>
        </w:rPr>
        <w:t>(ii)</w:t>
      </w:r>
      <w:r w:rsidRPr="00836938">
        <w:rPr>
          <w:rFonts w:ascii="Times New Roman" w:eastAsia="Times New Roman" w:hAnsi="Times New Roman" w:cs="Times New Roman"/>
          <w:b/>
          <w:i/>
          <w:lang w:val="en-US"/>
        </w:rPr>
        <w:t xml:space="preserve"> E’s Departure </w:t>
      </w:r>
    </w:p>
    <w:p w14:paraId="7BDF422B" w14:textId="77777777" w:rsidR="00CE74C0" w:rsidRPr="00836938" w:rsidRDefault="00CE74C0" w:rsidP="00CE74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 xml:space="preserve">In the experimental condition, E then grasped the third toy and began to move it towards the container, but then stopped and said ‘No, I won’t. I do not want this ball [or ‘car’, ‘train’ or ‘tree’] in this home anymore.’ </w:t>
      </w:r>
      <w:proofErr w:type="spellStart"/>
      <w:r w:rsidRPr="00836938">
        <w:rPr>
          <w:rFonts w:ascii="Times New Roman" w:eastAsia="Times New Roman" w:hAnsi="Times New Roman" w:cs="Times New Roman"/>
          <w:lang w:val="en-US"/>
        </w:rPr>
        <w:t>E</w:t>
      </w:r>
      <w:proofErr w:type="spellEnd"/>
      <w:r w:rsidRPr="00836938">
        <w:rPr>
          <w:rFonts w:ascii="Times New Roman" w:eastAsia="Times New Roman" w:hAnsi="Times New Roman" w:cs="Times New Roman"/>
          <w:lang w:val="en-US"/>
        </w:rPr>
        <w:t xml:space="preserve"> then stood up and went behind a barrier. </w:t>
      </w:r>
    </w:p>
    <w:p w14:paraId="3EFA70D8" w14:textId="77777777" w:rsidR="00CE74C0" w:rsidRPr="00836938" w:rsidRDefault="00CE74C0" w:rsidP="00CE74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 xml:space="preserve">In the control condition, when E placed the second toy in the container, he said ‘I’ve done it!’ He then grasped a third toy and continued as in the experimental condition. </w:t>
      </w:r>
    </w:p>
    <w:p w14:paraId="5452DA2A" w14:textId="77777777" w:rsidR="00CE74C0" w:rsidRPr="00836938" w:rsidRDefault="00CE74C0" w:rsidP="00CE74C0">
      <w:pPr>
        <w:spacing w:line="360" w:lineRule="auto"/>
        <w:jc w:val="both"/>
        <w:rPr>
          <w:rFonts w:ascii="Times New Roman" w:eastAsia="Times New Roman" w:hAnsi="Times New Roman" w:cs="Times New Roman"/>
          <w:b/>
          <w:i/>
          <w:lang w:val="en-US"/>
        </w:rPr>
      </w:pPr>
    </w:p>
    <w:p w14:paraId="003AECF9" w14:textId="5277CD26" w:rsidR="002138E4" w:rsidRPr="00836938" w:rsidRDefault="00CE74C0" w:rsidP="00CE74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b/>
          <w:i/>
          <w:lang w:val="en-US"/>
        </w:rPr>
        <w:t xml:space="preserve"> </w:t>
      </w:r>
      <w:r w:rsidR="002138E4" w:rsidRPr="00836938">
        <w:rPr>
          <w:rFonts w:ascii="Times New Roman" w:eastAsia="Times New Roman" w:hAnsi="Times New Roman" w:cs="Times New Roman"/>
          <w:b/>
          <w:i/>
          <w:lang w:val="en-US"/>
        </w:rPr>
        <w:t>(iii)</w:t>
      </w:r>
      <w:r w:rsidR="006079AD" w:rsidRPr="00836938">
        <w:rPr>
          <w:rFonts w:ascii="Times New Roman" w:eastAsia="Times New Roman" w:hAnsi="Times New Roman" w:cs="Times New Roman"/>
          <w:b/>
          <w:i/>
          <w:lang w:val="en-US"/>
        </w:rPr>
        <w:t xml:space="preserve"> </w:t>
      </w:r>
      <w:r w:rsidRPr="00836938">
        <w:rPr>
          <w:rFonts w:ascii="Times New Roman" w:eastAsia="Times New Roman" w:hAnsi="Times New Roman" w:cs="Times New Roman"/>
          <w:b/>
          <w:i/>
          <w:lang w:val="en-US"/>
        </w:rPr>
        <w:t>Participant Helping</w:t>
      </w:r>
    </w:p>
    <w:p w14:paraId="28E0216F" w14:textId="2604A774" w:rsidR="002138E4" w:rsidRPr="00836938" w:rsidRDefault="002138E4" w:rsidP="006079AD">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 xml:space="preserve">If the participant did not initiate the helping </w:t>
      </w:r>
      <w:r w:rsidR="00CE74C0" w:rsidRPr="00836938">
        <w:rPr>
          <w:rFonts w:ascii="Times New Roman" w:eastAsia="Times New Roman" w:hAnsi="Times New Roman" w:cs="Times New Roman"/>
          <w:lang w:val="en-US"/>
        </w:rPr>
        <w:t xml:space="preserve">behavior, </w:t>
      </w:r>
      <w:r w:rsidR="006079AD" w:rsidRPr="00836938">
        <w:rPr>
          <w:rFonts w:ascii="Times New Roman" w:eastAsia="Times New Roman" w:hAnsi="Times New Roman" w:cs="Times New Roman"/>
          <w:lang w:val="en-US"/>
        </w:rPr>
        <w:t xml:space="preserve">the </w:t>
      </w:r>
      <w:r w:rsidR="00CE74C0" w:rsidRPr="00836938">
        <w:rPr>
          <w:rFonts w:ascii="Times New Roman" w:eastAsia="Times New Roman" w:hAnsi="Times New Roman" w:cs="Times New Roman"/>
          <w:lang w:val="en-US"/>
        </w:rPr>
        <w:t xml:space="preserve">caregiver gave the following prompt: ‘You can put it in the home you want’). When the participant placed a toy in a container, irrespective of which container, </w:t>
      </w:r>
      <w:proofErr w:type="spellStart"/>
      <w:r w:rsidR="00CE74C0" w:rsidRPr="00836938">
        <w:rPr>
          <w:rFonts w:ascii="Times New Roman" w:eastAsia="Times New Roman" w:hAnsi="Times New Roman" w:cs="Times New Roman"/>
          <w:lang w:val="en-US"/>
        </w:rPr>
        <w:t>E</w:t>
      </w:r>
      <w:proofErr w:type="spellEnd"/>
      <w:r w:rsidR="00CE74C0" w:rsidRPr="00836938">
        <w:rPr>
          <w:rFonts w:ascii="Times New Roman" w:eastAsia="Times New Roman" w:hAnsi="Times New Roman" w:cs="Times New Roman"/>
          <w:lang w:val="en-US"/>
        </w:rPr>
        <w:t xml:space="preserve"> said ‘Well done.’ </w:t>
      </w:r>
      <w:r w:rsidR="006079AD" w:rsidRPr="00836938">
        <w:rPr>
          <w:rFonts w:ascii="Times New Roman" w:eastAsia="Times New Roman" w:hAnsi="Times New Roman" w:cs="Times New Roman"/>
          <w:lang w:val="en-US"/>
        </w:rPr>
        <w:t>The c</w:t>
      </w:r>
      <w:r w:rsidR="00CE74C0" w:rsidRPr="00836938">
        <w:rPr>
          <w:rFonts w:ascii="Times New Roman" w:eastAsia="Times New Roman" w:hAnsi="Times New Roman" w:cs="Times New Roman"/>
          <w:lang w:val="en-US"/>
        </w:rPr>
        <w:t xml:space="preserve">aregiver </w:t>
      </w:r>
      <w:r w:rsidR="006079AD" w:rsidRPr="00836938">
        <w:rPr>
          <w:rFonts w:ascii="Times New Roman" w:eastAsia="Times New Roman" w:hAnsi="Times New Roman" w:cs="Times New Roman"/>
          <w:lang w:val="en-US"/>
        </w:rPr>
        <w:t>then took</w:t>
      </w:r>
      <w:r w:rsidRPr="00836938">
        <w:rPr>
          <w:rFonts w:ascii="Times New Roman" w:eastAsia="Times New Roman" w:hAnsi="Times New Roman" w:cs="Times New Roman"/>
          <w:lang w:val="en-US"/>
        </w:rPr>
        <w:t xml:space="preserve"> </w:t>
      </w:r>
      <w:r w:rsidR="006079AD" w:rsidRPr="00836938">
        <w:rPr>
          <w:rFonts w:ascii="Times New Roman" w:eastAsia="Times New Roman" w:hAnsi="Times New Roman" w:cs="Times New Roman"/>
          <w:lang w:val="en-US"/>
        </w:rPr>
        <w:t xml:space="preserve">the participant up into their </w:t>
      </w:r>
      <w:r w:rsidRPr="00836938">
        <w:rPr>
          <w:rFonts w:ascii="Times New Roman" w:eastAsia="Times New Roman" w:hAnsi="Times New Roman" w:cs="Times New Roman"/>
          <w:lang w:val="en-US"/>
        </w:rPr>
        <w:t>lap,</w:t>
      </w:r>
      <w:r w:rsidR="006079AD" w:rsidRPr="00836938">
        <w:rPr>
          <w:rFonts w:ascii="Times New Roman" w:eastAsia="Times New Roman" w:hAnsi="Times New Roman" w:cs="Times New Roman"/>
          <w:lang w:val="en-US"/>
        </w:rPr>
        <w:t xml:space="preserve"> and</w:t>
      </w:r>
      <w:r w:rsidRPr="00836938">
        <w:rPr>
          <w:rFonts w:ascii="Times New Roman" w:eastAsia="Times New Roman" w:hAnsi="Times New Roman" w:cs="Times New Roman"/>
          <w:lang w:val="en-US"/>
        </w:rPr>
        <w:t xml:space="preserve"> the next trial commenced. </w:t>
      </w:r>
    </w:p>
    <w:p w14:paraId="396F6888" w14:textId="77777777" w:rsidR="002138E4" w:rsidRPr="00836938" w:rsidRDefault="002138E4" w:rsidP="00A961C0">
      <w:pPr>
        <w:spacing w:line="360" w:lineRule="auto"/>
        <w:ind w:firstLine="720"/>
        <w:jc w:val="both"/>
        <w:rPr>
          <w:rFonts w:ascii="Times New Roman" w:eastAsia="Times New Roman" w:hAnsi="Times New Roman" w:cs="Times New Roman"/>
          <w:lang w:val="en-US"/>
        </w:rPr>
      </w:pPr>
    </w:p>
    <w:p w14:paraId="0209EEA5" w14:textId="312EBFED"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b/>
          <w:lang w:val="en-US"/>
        </w:rPr>
        <w:t>Coding and drop-out criteria</w:t>
      </w:r>
    </w:p>
    <w:p w14:paraId="5214DD1F" w14:textId="3B6B9BBA"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For each trial, we coded whe</w:t>
      </w:r>
      <w:r w:rsidR="00F864C0" w:rsidRPr="00836938">
        <w:rPr>
          <w:rFonts w:ascii="Times New Roman" w:eastAsia="Times New Roman" w:hAnsi="Times New Roman" w:cs="Times New Roman"/>
          <w:lang w:val="en-US"/>
        </w:rPr>
        <w:t xml:space="preserve">ther </w:t>
      </w:r>
      <w:r w:rsidRPr="00836938">
        <w:rPr>
          <w:rFonts w:ascii="Times New Roman" w:eastAsia="Times New Roman" w:hAnsi="Times New Roman" w:cs="Times New Roman"/>
          <w:lang w:val="en-US"/>
        </w:rPr>
        <w:t>participants place</w:t>
      </w:r>
      <w:r w:rsidR="00F864C0" w:rsidRPr="00836938">
        <w:rPr>
          <w:rFonts w:ascii="Times New Roman" w:eastAsia="Times New Roman" w:hAnsi="Times New Roman" w:cs="Times New Roman"/>
          <w:lang w:val="en-US"/>
        </w:rPr>
        <w:t>d</w:t>
      </w:r>
      <w:r w:rsidRPr="00836938">
        <w:rPr>
          <w:rFonts w:ascii="Times New Roman" w:eastAsia="Times New Roman" w:hAnsi="Times New Roman" w:cs="Times New Roman"/>
          <w:lang w:val="en-US"/>
        </w:rPr>
        <w:t xml:space="preserve"> the toy </w:t>
      </w:r>
      <w:r w:rsidR="00F864C0" w:rsidRPr="00836938">
        <w:rPr>
          <w:rFonts w:ascii="Times New Roman" w:eastAsia="Times New Roman" w:hAnsi="Times New Roman" w:cs="Times New Roman"/>
          <w:lang w:val="en-US"/>
        </w:rPr>
        <w:t xml:space="preserve">at any one of the three locations, and if so, whether they placed it at the target </w:t>
      </w:r>
      <w:r w:rsidRPr="00836938">
        <w:rPr>
          <w:rFonts w:ascii="Times New Roman" w:eastAsia="Times New Roman" w:hAnsi="Times New Roman" w:cs="Times New Roman"/>
          <w:lang w:val="en-US"/>
        </w:rPr>
        <w:t>location.</w:t>
      </w:r>
      <w:r w:rsidR="00F864C0" w:rsidRPr="00836938">
        <w:rPr>
          <w:rFonts w:ascii="Times New Roman" w:eastAsia="Times New Roman" w:hAnsi="Times New Roman" w:cs="Times New Roman"/>
          <w:lang w:val="en-US"/>
        </w:rPr>
        <w:t xml:space="preserve"> </w:t>
      </w:r>
    </w:p>
    <w:p w14:paraId="0573DC6A" w14:textId="04794363"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ab/>
        <w:t xml:space="preserve">All sessions were recorded using digital video recorders. Coding was carried out by a naïve research assistant. Coders assessed: </w:t>
      </w:r>
      <w:r w:rsidR="00F864C0" w:rsidRPr="00836938">
        <w:rPr>
          <w:rFonts w:ascii="Times New Roman" w:eastAsia="Times New Roman" w:hAnsi="Times New Roman" w:cs="Times New Roman"/>
          <w:lang w:val="en-US"/>
        </w:rPr>
        <w:t>placement behavior</w:t>
      </w:r>
      <w:r w:rsidRPr="00836938">
        <w:rPr>
          <w:rFonts w:ascii="Times New Roman" w:eastAsia="Times New Roman" w:hAnsi="Times New Roman" w:cs="Times New Roman"/>
          <w:lang w:val="en-US"/>
        </w:rPr>
        <w:t xml:space="preserve"> (</w:t>
      </w:r>
      <w:r w:rsidR="00F864C0" w:rsidRPr="00836938">
        <w:rPr>
          <w:rFonts w:ascii="Times New Roman" w:eastAsia="Times New Roman" w:hAnsi="Times New Roman" w:cs="Times New Roman"/>
          <w:lang w:val="en-US"/>
        </w:rPr>
        <w:t>yes or no</w:t>
      </w:r>
      <w:r w:rsidRPr="00836938">
        <w:rPr>
          <w:rFonts w:ascii="Times New Roman" w:eastAsia="Times New Roman" w:hAnsi="Times New Roman" w:cs="Times New Roman"/>
          <w:lang w:val="en-US"/>
        </w:rPr>
        <w:t xml:space="preserve">), </w:t>
      </w:r>
      <w:r w:rsidR="00F864C0" w:rsidRPr="00836938">
        <w:rPr>
          <w:rFonts w:ascii="Times New Roman" w:eastAsia="Times New Roman" w:hAnsi="Times New Roman" w:cs="Times New Roman"/>
          <w:lang w:val="en-US"/>
        </w:rPr>
        <w:t>placement at same location as E (yes or no), and exclusion</w:t>
      </w:r>
      <w:r w:rsidRPr="00836938">
        <w:rPr>
          <w:rFonts w:ascii="Times New Roman" w:eastAsia="Times New Roman" w:hAnsi="Times New Roman" w:cs="Times New Roman"/>
          <w:lang w:val="en-US"/>
        </w:rPr>
        <w:t xml:space="preserve"> (whether individual trials should be dropped from analysis, for any of the reasons listed below). A second naïve research assistant coded a random </w:t>
      </w:r>
      <w:commentRangeStart w:id="9"/>
      <w:r w:rsidR="00B52A31" w:rsidRPr="00836938">
        <w:rPr>
          <w:rFonts w:ascii="Times New Roman" w:eastAsia="Times New Roman" w:hAnsi="Times New Roman" w:cs="Times New Roman"/>
          <w:lang w:val="en-US"/>
        </w:rPr>
        <w:lastRenderedPageBreak/>
        <w:t>8</w:t>
      </w:r>
      <w:r w:rsidRPr="00836938">
        <w:rPr>
          <w:rFonts w:ascii="Times New Roman" w:eastAsia="Times New Roman" w:hAnsi="Times New Roman" w:cs="Times New Roman"/>
          <w:lang w:val="en-US"/>
        </w:rPr>
        <w:t xml:space="preserve"> participants (2</w:t>
      </w:r>
      <w:r w:rsidR="00B52A31" w:rsidRPr="00836938">
        <w:rPr>
          <w:rFonts w:ascii="Times New Roman" w:eastAsia="Times New Roman" w:hAnsi="Times New Roman" w:cs="Times New Roman"/>
          <w:lang w:val="en-US"/>
        </w:rPr>
        <w:t>3.5</w:t>
      </w:r>
      <w:r w:rsidRPr="00836938">
        <w:rPr>
          <w:rFonts w:ascii="Times New Roman" w:eastAsia="Times New Roman" w:hAnsi="Times New Roman" w:cs="Times New Roman"/>
          <w:lang w:val="en-US"/>
        </w:rPr>
        <w:t>%) for reliability (</w:t>
      </w:r>
      <w:r w:rsidR="00B52A31" w:rsidRPr="00836938">
        <w:rPr>
          <w:rFonts w:ascii="Times New Roman" w:eastAsia="Times New Roman" w:hAnsi="Times New Roman" w:cs="Times New Roman"/>
          <w:lang w:val="en-US"/>
        </w:rPr>
        <w:t>placement of toy</w:t>
      </w:r>
      <w:r w:rsidRPr="00836938">
        <w:rPr>
          <w:rFonts w:ascii="Times New Roman" w:eastAsia="Times New Roman" w:hAnsi="Times New Roman" w:cs="Times New Roman"/>
          <w:lang w:val="en-US"/>
        </w:rPr>
        <w:t xml:space="preserve">: Cohen’s </w:t>
      </w:r>
      <w:r w:rsidRPr="00836938">
        <w:rPr>
          <w:rFonts w:ascii="Times New Roman" w:eastAsia="Times New Roman" w:hAnsi="Times New Roman" w:cs="Times New Roman"/>
          <w:i/>
        </w:rPr>
        <w:t>κ</w:t>
      </w:r>
      <w:r w:rsidRPr="00836938">
        <w:rPr>
          <w:rFonts w:ascii="Times New Roman" w:eastAsia="Times New Roman" w:hAnsi="Times New Roman" w:cs="Times New Roman"/>
          <w:lang w:val="en-US"/>
        </w:rPr>
        <w:t xml:space="preserve"> </w:t>
      </w:r>
      <w:r w:rsidRPr="00836938">
        <w:rPr>
          <w:rFonts w:ascii="Times New Roman" w:eastAsia="Times New Roman" w:hAnsi="Times New Roman" w:cs="Times New Roman"/>
          <w:i/>
          <w:lang w:val="en-US"/>
        </w:rPr>
        <w:t xml:space="preserve">= </w:t>
      </w:r>
      <w:r w:rsidRPr="00836938">
        <w:rPr>
          <w:rFonts w:ascii="Times New Roman" w:eastAsia="Times New Roman" w:hAnsi="Times New Roman" w:cs="Times New Roman"/>
          <w:lang w:val="en-US"/>
        </w:rPr>
        <w:t>.</w:t>
      </w:r>
      <w:r w:rsidR="00B52A31" w:rsidRPr="00836938">
        <w:rPr>
          <w:rFonts w:ascii="Times New Roman" w:eastAsia="Times New Roman" w:hAnsi="Times New Roman" w:cs="Times New Roman"/>
          <w:lang w:val="en-US"/>
        </w:rPr>
        <w:t>X</w:t>
      </w:r>
      <w:r w:rsidRPr="00836938">
        <w:rPr>
          <w:rFonts w:ascii="Times New Roman" w:eastAsia="Times New Roman" w:hAnsi="Times New Roman" w:cs="Times New Roman"/>
          <w:lang w:val="en-US"/>
        </w:rPr>
        <w:t xml:space="preserve"> (95% CI: 0.</w:t>
      </w:r>
      <w:r w:rsidR="00B52A31" w:rsidRPr="00836938">
        <w:rPr>
          <w:rFonts w:ascii="Times New Roman" w:eastAsia="Times New Roman" w:hAnsi="Times New Roman" w:cs="Times New Roman"/>
          <w:lang w:val="en-US"/>
        </w:rPr>
        <w:t>X</w:t>
      </w:r>
      <w:r w:rsidRPr="00836938">
        <w:rPr>
          <w:rFonts w:ascii="Times New Roman" w:eastAsia="Times New Roman" w:hAnsi="Times New Roman" w:cs="Times New Roman"/>
          <w:lang w:val="en-US"/>
        </w:rPr>
        <w:t xml:space="preserve">, </w:t>
      </w:r>
      <w:r w:rsidR="00B52A31" w:rsidRPr="00836938">
        <w:rPr>
          <w:rFonts w:ascii="Times New Roman" w:eastAsia="Times New Roman" w:hAnsi="Times New Roman" w:cs="Times New Roman"/>
          <w:lang w:val="en-US"/>
        </w:rPr>
        <w:t>X</w:t>
      </w:r>
      <w:r w:rsidRPr="00836938">
        <w:rPr>
          <w:rFonts w:ascii="Times New Roman" w:eastAsia="Times New Roman" w:hAnsi="Times New Roman" w:cs="Times New Roman"/>
          <w:lang w:val="en-US"/>
        </w:rPr>
        <w:t xml:space="preserve">), </w:t>
      </w:r>
      <w:r w:rsidRPr="00836938">
        <w:rPr>
          <w:rFonts w:ascii="Times New Roman" w:eastAsia="Times New Roman" w:hAnsi="Times New Roman" w:cs="Times New Roman"/>
          <w:i/>
          <w:lang w:val="en-US"/>
        </w:rPr>
        <w:t xml:space="preserve">p </w:t>
      </w:r>
      <w:r w:rsidRPr="00836938">
        <w:rPr>
          <w:rFonts w:ascii="Times New Roman" w:eastAsia="Times New Roman" w:hAnsi="Times New Roman" w:cs="Times New Roman"/>
          <w:lang w:val="en-US"/>
        </w:rPr>
        <w:t>&lt; .</w:t>
      </w:r>
      <w:r w:rsidR="00B52A31" w:rsidRPr="00836938">
        <w:rPr>
          <w:rFonts w:ascii="Times New Roman" w:eastAsia="Times New Roman" w:hAnsi="Times New Roman" w:cs="Times New Roman"/>
          <w:lang w:val="en-US"/>
        </w:rPr>
        <w:t>X</w:t>
      </w:r>
      <w:r w:rsidRPr="00836938">
        <w:rPr>
          <w:rFonts w:ascii="Times New Roman" w:eastAsia="Times New Roman" w:hAnsi="Times New Roman" w:cs="Times New Roman"/>
          <w:lang w:val="en-US"/>
        </w:rPr>
        <w:t xml:space="preserve">; trial exclusion: Cohen’s </w:t>
      </w:r>
      <w:r w:rsidRPr="00836938">
        <w:rPr>
          <w:rFonts w:ascii="Times New Roman" w:eastAsia="Times New Roman" w:hAnsi="Times New Roman" w:cs="Times New Roman"/>
          <w:i/>
          <w:color w:val="222222"/>
        </w:rPr>
        <w:t>κ</w:t>
      </w:r>
      <w:r w:rsidRPr="00836938">
        <w:rPr>
          <w:rFonts w:ascii="Times New Roman" w:eastAsia="Times New Roman" w:hAnsi="Times New Roman" w:cs="Times New Roman"/>
          <w:i/>
          <w:color w:val="222222"/>
          <w:lang w:val="en-US"/>
        </w:rPr>
        <w:t xml:space="preserve"> </w:t>
      </w:r>
      <w:r w:rsidRPr="00836938">
        <w:rPr>
          <w:rFonts w:ascii="Times New Roman" w:eastAsia="Times New Roman" w:hAnsi="Times New Roman" w:cs="Times New Roman"/>
          <w:lang w:val="en-US"/>
        </w:rPr>
        <w:t>= .</w:t>
      </w:r>
      <w:r w:rsidR="00B52A31" w:rsidRPr="00836938">
        <w:rPr>
          <w:rFonts w:ascii="Times New Roman" w:eastAsia="Times New Roman" w:hAnsi="Times New Roman" w:cs="Times New Roman"/>
          <w:lang w:val="en-US"/>
        </w:rPr>
        <w:t>X</w:t>
      </w:r>
      <w:r w:rsidRPr="00836938">
        <w:rPr>
          <w:rFonts w:ascii="Times New Roman" w:eastAsia="Times New Roman" w:hAnsi="Times New Roman" w:cs="Times New Roman"/>
          <w:lang w:val="en-US"/>
        </w:rPr>
        <w:t xml:space="preserve"> (95% CI: .</w:t>
      </w:r>
      <w:r w:rsidR="00B52A31" w:rsidRPr="00836938">
        <w:rPr>
          <w:rFonts w:ascii="Times New Roman" w:eastAsia="Times New Roman" w:hAnsi="Times New Roman" w:cs="Times New Roman"/>
          <w:lang w:val="en-US"/>
        </w:rPr>
        <w:t>X</w:t>
      </w:r>
      <w:r w:rsidRPr="00836938">
        <w:rPr>
          <w:rFonts w:ascii="Times New Roman" w:eastAsia="Times New Roman" w:hAnsi="Times New Roman" w:cs="Times New Roman"/>
          <w:lang w:val="en-US"/>
        </w:rPr>
        <w:t>, .</w:t>
      </w:r>
      <w:r w:rsidR="00B52A31" w:rsidRPr="00836938">
        <w:rPr>
          <w:rFonts w:ascii="Times New Roman" w:eastAsia="Times New Roman" w:hAnsi="Times New Roman" w:cs="Times New Roman"/>
          <w:lang w:val="en-US"/>
        </w:rPr>
        <w:t>X</w:t>
      </w:r>
      <w:r w:rsidRPr="00836938">
        <w:rPr>
          <w:rFonts w:ascii="Times New Roman" w:eastAsia="Times New Roman" w:hAnsi="Times New Roman" w:cs="Times New Roman"/>
          <w:lang w:val="en-US"/>
        </w:rPr>
        <w:t xml:space="preserve">), </w:t>
      </w:r>
      <w:r w:rsidRPr="00836938">
        <w:rPr>
          <w:rFonts w:ascii="Times New Roman" w:eastAsia="Times New Roman" w:hAnsi="Times New Roman" w:cs="Times New Roman"/>
          <w:i/>
          <w:lang w:val="en-US"/>
        </w:rPr>
        <w:t>p</w:t>
      </w:r>
      <w:r w:rsidRPr="00836938">
        <w:rPr>
          <w:rFonts w:ascii="Times New Roman" w:eastAsia="Times New Roman" w:hAnsi="Times New Roman" w:cs="Times New Roman"/>
          <w:lang w:val="en-US"/>
        </w:rPr>
        <w:t xml:space="preserve"> = .</w:t>
      </w:r>
      <w:r w:rsidR="00B52A31" w:rsidRPr="00836938">
        <w:rPr>
          <w:rFonts w:ascii="Times New Roman" w:eastAsia="Times New Roman" w:hAnsi="Times New Roman" w:cs="Times New Roman"/>
          <w:lang w:val="en-US"/>
        </w:rPr>
        <w:t>X</w:t>
      </w:r>
      <w:r w:rsidRPr="00836938">
        <w:rPr>
          <w:rFonts w:ascii="Times New Roman" w:eastAsia="Times New Roman" w:hAnsi="Times New Roman" w:cs="Times New Roman"/>
          <w:lang w:val="en-US"/>
        </w:rPr>
        <w:t>).</w:t>
      </w:r>
      <w:commentRangeEnd w:id="9"/>
      <w:r w:rsidR="00B52A31" w:rsidRPr="00836938">
        <w:rPr>
          <w:rStyle w:val="CommentReference"/>
        </w:rPr>
        <w:commentReference w:id="9"/>
      </w:r>
    </w:p>
    <w:p w14:paraId="48DB7313" w14:textId="77777777" w:rsidR="002138E4" w:rsidRPr="00836938" w:rsidRDefault="002138E4" w:rsidP="00A961C0">
      <w:pPr>
        <w:spacing w:line="360" w:lineRule="auto"/>
        <w:jc w:val="both"/>
        <w:rPr>
          <w:rFonts w:ascii="Times New Roman" w:eastAsia="Times New Roman" w:hAnsi="Times New Roman" w:cs="Times New Roman"/>
          <w:lang w:val="en-US"/>
        </w:rPr>
      </w:pPr>
    </w:p>
    <w:p w14:paraId="25DA6BF5" w14:textId="6985BE2A" w:rsidR="002138E4" w:rsidRPr="00836938" w:rsidRDefault="002138E4" w:rsidP="00B52A31">
      <w:pPr>
        <w:spacing w:line="360" w:lineRule="auto"/>
        <w:jc w:val="both"/>
        <w:rPr>
          <w:rFonts w:ascii="Times New Roman" w:eastAsia="Times New Roman" w:hAnsi="Times New Roman" w:cs="Times New Roman"/>
          <w:bCs/>
          <w:i/>
          <w:iCs/>
          <w:lang w:val="en-US"/>
        </w:rPr>
      </w:pPr>
      <w:r w:rsidRPr="00836938">
        <w:rPr>
          <w:rFonts w:ascii="Times New Roman" w:eastAsia="Times New Roman" w:hAnsi="Times New Roman" w:cs="Times New Roman"/>
          <w:bCs/>
          <w:i/>
          <w:iCs/>
          <w:lang w:val="en-US"/>
        </w:rPr>
        <w:t>Participant drop-out criteria</w:t>
      </w:r>
    </w:p>
    <w:p w14:paraId="476C577E" w14:textId="1D28DF76" w:rsidR="002138E4" w:rsidRPr="00836938" w:rsidRDefault="00B52A31" w:rsidP="00B52A31">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We excluded participants who – e.g. due to shyness or fussiness</w:t>
      </w:r>
      <w:r w:rsidR="002138E4" w:rsidRPr="00836938">
        <w:rPr>
          <w:rFonts w:ascii="Times New Roman" w:eastAsia="Times New Roman" w:hAnsi="Times New Roman" w:cs="Times New Roman"/>
          <w:lang w:val="en-US"/>
        </w:rPr>
        <w:t xml:space="preserve"> </w:t>
      </w:r>
      <w:r w:rsidRPr="00836938">
        <w:rPr>
          <w:rFonts w:ascii="Times New Roman" w:eastAsia="Times New Roman" w:hAnsi="Times New Roman" w:cs="Times New Roman"/>
          <w:lang w:val="en-US"/>
        </w:rPr>
        <w:t xml:space="preserve">– </w:t>
      </w:r>
      <w:r w:rsidR="002138E4" w:rsidRPr="00836938">
        <w:rPr>
          <w:rFonts w:ascii="Times New Roman" w:eastAsia="Times New Roman" w:hAnsi="Times New Roman" w:cs="Times New Roman"/>
          <w:lang w:val="en-US"/>
        </w:rPr>
        <w:t>did not complete at least two trials out of four in each condition</w:t>
      </w:r>
      <w:r w:rsidRPr="00836938">
        <w:rPr>
          <w:rFonts w:ascii="Times New Roman" w:eastAsia="Times New Roman" w:hAnsi="Times New Roman" w:cs="Times New Roman"/>
          <w:lang w:val="en-US"/>
        </w:rPr>
        <w:t xml:space="preserve"> (</w:t>
      </w:r>
      <w:commentRangeStart w:id="10"/>
      <w:r w:rsidRPr="00836938">
        <w:rPr>
          <w:rFonts w:ascii="Times New Roman" w:eastAsia="Times New Roman" w:hAnsi="Times New Roman" w:cs="Times New Roman"/>
          <w:lang w:val="en-US"/>
        </w:rPr>
        <w:t>X participants</w:t>
      </w:r>
      <w:commentRangeEnd w:id="10"/>
      <w:r w:rsidRPr="00836938">
        <w:rPr>
          <w:rStyle w:val="CommentReference"/>
          <w:rFonts w:ascii="Times New Roman" w:hAnsi="Times New Roman" w:cs="Times New Roman"/>
          <w:sz w:val="24"/>
          <w:szCs w:val="24"/>
        </w:rPr>
        <w:commentReference w:id="10"/>
      </w:r>
      <w:r w:rsidRPr="00836938">
        <w:rPr>
          <w:rFonts w:ascii="Times New Roman" w:eastAsia="Times New Roman" w:hAnsi="Times New Roman" w:cs="Times New Roman"/>
          <w:lang w:val="en-US"/>
        </w:rPr>
        <w:t>)</w:t>
      </w:r>
      <w:r w:rsidR="002138E4" w:rsidRPr="00836938">
        <w:rPr>
          <w:rFonts w:ascii="Times New Roman" w:eastAsia="Times New Roman" w:hAnsi="Times New Roman" w:cs="Times New Roman"/>
          <w:lang w:val="en-US"/>
        </w:rPr>
        <w:t xml:space="preserve">. </w:t>
      </w:r>
    </w:p>
    <w:p w14:paraId="2D7C0832" w14:textId="77777777" w:rsidR="00B52A31" w:rsidRPr="00836938" w:rsidRDefault="00B52A31" w:rsidP="00B52A31">
      <w:pPr>
        <w:spacing w:line="360" w:lineRule="auto"/>
        <w:jc w:val="both"/>
        <w:rPr>
          <w:rFonts w:ascii="Times New Roman" w:eastAsia="Times New Roman" w:hAnsi="Times New Roman" w:cs="Times New Roman"/>
          <w:b/>
          <w:bCs/>
          <w:lang w:val="en-US"/>
        </w:rPr>
      </w:pPr>
    </w:p>
    <w:p w14:paraId="234E6701" w14:textId="595619F8" w:rsidR="002138E4" w:rsidRPr="00836938" w:rsidRDefault="002138E4" w:rsidP="00B52A31">
      <w:pPr>
        <w:spacing w:line="360" w:lineRule="auto"/>
        <w:jc w:val="both"/>
        <w:rPr>
          <w:rFonts w:ascii="Times New Roman" w:eastAsia="Times New Roman" w:hAnsi="Times New Roman" w:cs="Times New Roman"/>
          <w:bCs/>
          <w:i/>
          <w:iCs/>
          <w:lang w:val="en-US"/>
        </w:rPr>
      </w:pPr>
      <w:r w:rsidRPr="00836938">
        <w:rPr>
          <w:rFonts w:ascii="Times New Roman" w:eastAsia="Times New Roman" w:hAnsi="Times New Roman" w:cs="Times New Roman"/>
          <w:bCs/>
          <w:i/>
          <w:iCs/>
          <w:lang w:val="en-US"/>
        </w:rPr>
        <w:t>Trial exclusion criteria</w:t>
      </w:r>
    </w:p>
    <w:p w14:paraId="1388450D" w14:textId="4C2A1CE0" w:rsidR="00B52A31" w:rsidRPr="00836938" w:rsidRDefault="00B52A31" w:rsidP="00B52A31">
      <w:pPr>
        <w:spacing w:line="360" w:lineRule="auto"/>
        <w:jc w:val="both"/>
        <w:rPr>
          <w:rFonts w:ascii="Times New Roman" w:eastAsia="Times New Roman" w:hAnsi="Times New Roman" w:cs="Times New Roman"/>
          <w:lang w:val="en-DK" w:eastAsia="en-GB"/>
        </w:rPr>
      </w:pPr>
      <w:commentRangeStart w:id="11"/>
      <w:r w:rsidRPr="00836938">
        <w:rPr>
          <w:rFonts w:ascii="Times New Roman" w:eastAsia="Times New Roman" w:hAnsi="Times New Roman" w:cs="Times New Roman"/>
          <w:lang w:val="en-US"/>
        </w:rPr>
        <w:t>We excluded trials on which the participant a)</w:t>
      </w:r>
      <w:r w:rsidRPr="00836938">
        <w:rPr>
          <w:rFonts w:ascii="Times New Roman" w:eastAsia="Times New Roman" w:hAnsi="Times New Roman" w:cs="Times New Roman"/>
          <w:lang w:val="en-US" w:eastAsia="en-GB"/>
        </w:rPr>
        <w:t>did</w:t>
      </w:r>
      <w:r w:rsidRPr="00836938">
        <w:rPr>
          <w:rFonts w:ascii="Times New Roman" w:eastAsia="Times New Roman" w:hAnsi="Times New Roman" w:cs="Times New Roman"/>
          <w:lang w:val="en-DK" w:eastAsia="en-GB"/>
        </w:rPr>
        <w:t xml:space="preserve"> not place the toy in one of the </w:t>
      </w:r>
      <w:r w:rsidRPr="00836938">
        <w:rPr>
          <w:rFonts w:ascii="Times New Roman" w:eastAsia="Times New Roman" w:hAnsi="Times New Roman" w:cs="Times New Roman"/>
          <w:lang w:val="en-US" w:eastAsia="en-GB"/>
        </w:rPr>
        <w:t>containers</w:t>
      </w:r>
      <w:r w:rsidRPr="00836938">
        <w:rPr>
          <w:rFonts w:ascii="Times New Roman" w:eastAsia="Times New Roman" w:hAnsi="Times New Roman" w:cs="Times New Roman"/>
          <w:lang w:val="en-DK" w:eastAsia="en-GB"/>
        </w:rPr>
        <w:t xml:space="preserve"> for 10s after the caregiver </w:t>
      </w:r>
      <w:r w:rsidRPr="00836938">
        <w:rPr>
          <w:rFonts w:ascii="Times New Roman" w:eastAsia="Times New Roman" w:hAnsi="Times New Roman" w:cs="Times New Roman"/>
          <w:lang w:val="en-US" w:eastAsia="en-GB"/>
        </w:rPr>
        <w:t xml:space="preserve">gave a </w:t>
      </w:r>
      <w:r w:rsidRPr="00836938">
        <w:rPr>
          <w:rFonts w:ascii="Times New Roman" w:eastAsia="Times New Roman" w:hAnsi="Times New Roman" w:cs="Times New Roman"/>
          <w:lang w:val="en-DK" w:eastAsia="en-GB"/>
        </w:rPr>
        <w:t xml:space="preserve">prompt, (b) experimenter error (i.e. forgetting or mixing up relevant aspects of the protocol), (c) caregiver instruction as to where </w:t>
      </w:r>
      <w:r w:rsidRPr="00836938">
        <w:rPr>
          <w:rFonts w:ascii="Times New Roman" w:eastAsia="Times New Roman" w:hAnsi="Times New Roman" w:cs="Times New Roman"/>
          <w:lang w:val="en-US" w:eastAsia="en-GB"/>
        </w:rPr>
        <w:t>the participant</w:t>
      </w:r>
      <w:r w:rsidRPr="00836938">
        <w:rPr>
          <w:rFonts w:ascii="Times New Roman" w:eastAsia="Times New Roman" w:hAnsi="Times New Roman" w:cs="Times New Roman"/>
          <w:lang w:val="en-DK" w:eastAsia="en-GB"/>
        </w:rPr>
        <w:t xml:space="preserve"> should place the toy, (d) if </w:t>
      </w:r>
      <w:r w:rsidRPr="00836938">
        <w:rPr>
          <w:rFonts w:ascii="Times New Roman" w:eastAsia="Times New Roman" w:hAnsi="Times New Roman" w:cs="Times New Roman"/>
          <w:lang w:val="en-US" w:eastAsia="en-GB"/>
        </w:rPr>
        <w:t>the participant</w:t>
      </w:r>
      <w:r w:rsidRPr="00836938">
        <w:rPr>
          <w:rFonts w:ascii="Times New Roman" w:eastAsia="Times New Roman" w:hAnsi="Times New Roman" w:cs="Times New Roman"/>
          <w:lang w:val="en-DK" w:eastAsia="en-GB"/>
        </w:rPr>
        <w:t xml:space="preserve"> </w:t>
      </w:r>
      <w:r w:rsidRPr="00836938">
        <w:rPr>
          <w:rFonts w:ascii="Times New Roman" w:eastAsia="Times New Roman" w:hAnsi="Times New Roman" w:cs="Times New Roman"/>
          <w:lang w:val="en-US" w:eastAsia="en-GB"/>
        </w:rPr>
        <w:t>was</w:t>
      </w:r>
      <w:r w:rsidRPr="00836938">
        <w:rPr>
          <w:rFonts w:ascii="Times New Roman" w:eastAsia="Times New Roman" w:hAnsi="Times New Roman" w:cs="Times New Roman"/>
          <w:lang w:val="en-DK" w:eastAsia="en-GB"/>
        </w:rPr>
        <w:t xml:space="preserve"> not watching E when E establishe</w:t>
      </w:r>
      <w:r w:rsidRPr="00836938">
        <w:rPr>
          <w:rFonts w:ascii="Times New Roman" w:eastAsia="Times New Roman" w:hAnsi="Times New Roman" w:cs="Times New Roman"/>
          <w:lang w:val="en-US" w:eastAsia="en-GB"/>
        </w:rPr>
        <w:t>d</w:t>
      </w:r>
      <w:r w:rsidRPr="00836938">
        <w:rPr>
          <w:rFonts w:ascii="Times New Roman" w:eastAsia="Times New Roman" w:hAnsi="Times New Roman" w:cs="Times New Roman"/>
          <w:lang w:val="en-DK" w:eastAsia="en-GB"/>
        </w:rPr>
        <w:t xml:space="preserve"> his goal or during the experimental manipulation. </w:t>
      </w:r>
      <w:commentRangeEnd w:id="11"/>
      <w:r w:rsidRPr="00836938">
        <w:rPr>
          <w:rStyle w:val="CommentReference"/>
        </w:rPr>
        <w:commentReference w:id="11"/>
      </w:r>
    </w:p>
    <w:p w14:paraId="4DAA1B1E" w14:textId="77777777" w:rsidR="002138E4" w:rsidRPr="00836938" w:rsidRDefault="002138E4" w:rsidP="00A961C0">
      <w:pPr>
        <w:spacing w:line="360" w:lineRule="auto"/>
        <w:ind w:firstLine="720"/>
        <w:jc w:val="both"/>
        <w:rPr>
          <w:rFonts w:ascii="Times New Roman" w:eastAsia="Times New Roman" w:hAnsi="Times New Roman" w:cs="Times New Roman"/>
          <w:lang w:val="en-DK"/>
        </w:rPr>
      </w:pPr>
    </w:p>
    <w:p w14:paraId="11DF2F62" w14:textId="1EFA4A09" w:rsidR="002138E4" w:rsidRPr="00836938" w:rsidRDefault="002138E4" w:rsidP="00A961C0">
      <w:pPr>
        <w:pStyle w:val="ListParagraph"/>
        <w:numPr>
          <w:ilvl w:val="0"/>
          <w:numId w:val="12"/>
        </w:numPr>
        <w:spacing w:line="360" w:lineRule="auto"/>
        <w:ind w:left="0"/>
        <w:jc w:val="center"/>
        <w:rPr>
          <w:rFonts w:ascii="Times New Roman" w:eastAsia="Times New Roman" w:hAnsi="Times New Roman" w:cs="Times New Roman"/>
          <w:b/>
        </w:rPr>
      </w:pPr>
      <w:commentRangeStart w:id="12"/>
      <w:proofErr w:type="spellStart"/>
      <w:r w:rsidRPr="00836938">
        <w:rPr>
          <w:rFonts w:ascii="Times New Roman" w:eastAsia="Times New Roman" w:hAnsi="Times New Roman" w:cs="Times New Roman"/>
          <w:b/>
        </w:rPr>
        <w:t>Results</w:t>
      </w:r>
      <w:commentRangeEnd w:id="12"/>
      <w:proofErr w:type="spellEnd"/>
      <w:r w:rsidR="00AD661D">
        <w:rPr>
          <w:rStyle w:val="CommentReference"/>
        </w:rPr>
        <w:commentReference w:id="12"/>
      </w:r>
    </w:p>
    <w:p w14:paraId="3A298224" w14:textId="77777777" w:rsidR="002138E4" w:rsidRPr="00836938" w:rsidRDefault="002138E4" w:rsidP="00A961C0">
      <w:pPr>
        <w:spacing w:line="360" w:lineRule="auto"/>
        <w:jc w:val="both"/>
        <w:rPr>
          <w:rFonts w:ascii="Times New Roman" w:eastAsia="Times New Roman" w:hAnsi="Times New Roman" w:cs="Times New Roman"/>
          <w:b/>
        </w:rPr>
      </w:pPr>
    </w:p>
    <w:p w14:paraId="65727A1D" w14:textId="77777777" w:rsidR="002138E4" w:rsidRPr="00836938" w:rsidRDefault="002138E4" w:rsidP="00A961C0">
      <w:pPr>
        <w:spacing w:line="360" w:lineRule="auto"/>
        <w:jc w:val="both"/>
        <w:rPr>
          <w:rFonts w:ascii="Times New Roman" w:eastAsia="Times New Roman" w:hAnsi="Times New Roman" w:cs="Times New Roman"/>
          <w:b/>
        </w:rPr>
      </w:pPr>
      <w:r w:rsidRPr="00836938">
        <w:rPr>
          <w:rFonts w:ascii="Times New Roman" w:eastAsia="Times New Roman" w:hAnsi="Times New Roman" w:cs="Times New Roman"/>
          <w:b/>
        </w:rPr>
        <w:t xml:space="preserve">3.1 Data </w:t>
      </w:r>
      <w:proofErr w:type="spellStart"/>
      <w:r w:rsidRPr="00836938">
        <w:rPr>
          <w:rFonts w:ascii="Times New Roman" w:eastAsia="Times New Roman" w:hAnsi="Times New Roman" w:cs="Times New Roman"/>
          <w:b/>
        </w:rPr>
        <w:t>screening</w:t>
      </w:r>
      <w:proofErr w:type="spellEnd"/>
    </w:p>
    <w:p w14:paraId="73C39EF9" w14:textId="1B900219"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 xml:space="preserve">Of the </w:t>
      </w:r>
      <w:r w:rsidR="00615A5E" w:rsidRPr="00836938">
        <w:rPr>
          <w:rFonts w:ascii="Times New Roman" w:eastAsia="Times New Roman" w:hAnsi="Times New Roman" w:cs="Times New Roman"/>
          <w:lang w:val="en-US"/>
        </w:rPr>
        <w:t>3</w:t>
      </w:r>
      <w:r w:rsidRPr="00836938">
        <w:rPr>
          <w:rFonts w:ascii="Times New Roman" w:eastAsia="Times New Roman" w:hAnsi="Times New Roman" w:cs="Times New Roman"/>
          <w:lang w:val="en-US"/>
        </w:rPr>
        <w:t xml:space="preserve">4 participants included in our analysis, </w:t>
      </w:r>
      <w:r w:rsidR="00615A5E" w:rsidRPr="00836938">
        <w:rPr>
          <w:rFonts w:ascii="Times New Roman" w:eastAsia="Times New Roman" w:hAnsi="Times New Roman" w:cs="Times New Roman"/>
          <w:lang w:val="en-US"/>
        </w:rPr>
        <w:t>X</w:t>
      </w:r>
      <w:r w:rsidRPr="00836938">
        <w:rPr>
          <w:rFonts w:ascii="Times New Roman" w:eastAsia="Times New Roman" w:hAnsi="Times New Roman" w:cs="Times New Roman"/>
          <w:lang w:val="en-US"/>
        </w:rPr>
        <w:t xml:space="preserve"> test trials were excluded (</w:t>
      </w:r>
      <w:r w:rsidR="00615A5E" w:rsidRPr="00836938">
        <w:rPr>
          <w:rFonts w:ascii="Times New Roman" w:eastAsia="Times New Roman" w:hAnsi="Times New Roman" w:cs="Times New Roman"/>
          <w:lang w:val="en-US"/>
        </w:rPr>
        <w:t>X</w:t>
      </w:r>
      <w:r w:rsidRPr="00836938">
        <w:rPr>
          <w:rFonts w:ascii="Times New Roman" w:eastAsia="Times New Roman" w:hAnsi="Times New Roman" w:cs="Times New Roman"/>
          <w:lang w:val="en-US"/>
        </w:rPr>
        <w:t xml:space="preserve"> in the </w:t>
      </w:r>
      <w:r w:rsidR="00615A5E" w:rsidRPr="00836938">
        <w:rPr>
          <w:rFonts w:ascii="Times New Roman" w:eastAsia="Times New Roman" w:hAnsi="Times New Roman" w:cs="Times New Roman"/>
          <w:lang w:val="en-US"/>
        </w:rPr>
        <w:t xml:space="preserve">experimental </w:t>
      </w:r>
      <w:r w:rsidRPr="00836938">
        <w:rPr>
          <w:rFonts w:ascii="Times New Roman" w:eastAsia="Times New Roman" w:hAnsi="Times New Roman" w:cs="Times New Roman"/>
          <w:lang w:val="en-US"/>
        </w:rPr>
        <w:t>condition</w:t>
      </w:r>
      <w:r w:rsidR="00615A5E" w:rsidRPr="00836938">
        <w:rPr>
          <w:rFonts w:ascii="Times New Roman" w:eastAsia="Times New Roman" w:hAnsi="Times New Roman" w:cs="Times New Roman"/>
          <w:lang w:val="en-US"/>
        </w:rPr>
        <w:t xml:space="preserve"> and X in the control condition</w:t>
      </w:r>
      <w:r w:rsidRPr="00836938">
        <w:rPr>
          <w:rFonts w:ascii="Times New Roman" w:eastAsia="Times New Roman" w:hAnsi="Times New Roman" w:cs="Times New Roman"/>
          <w:lang w:val="en-US"/>
        </w:rPr>
        <w:t xml:space="preserve">) due to a delay of longer than fifteen seconds between E’s initial </w:t>
      </w:r>
      <w:r w:rsidR="00615A5E" w:rsidRPr="00836938">
        <w:rPr>
          <w:rFonts w:ascii="Times New Roman" w:eastAsia="Times New Roman" w:hAnsi="Times New Roman" w:cs="Times New Roman"/>
          <w:lang w:val="en-US"/>
        </w:rPr>
        <w:t xml:space="preserve">invitation to </w:t>
      </w:r>
      <w:r w:rsidRPr="00836938">
        <w:rPr>
          <w:rFonts w:ascii="Times New Roman" w:eastAsia="Times New Roman" w:hAnsi="Times New Roman" w:cs="Times New Roman"/>
          <w:lang w:val="en-US"/>
        </w:rPr>
        <w:t xml:space="preserve">help and participants’ helping. This left </w:t>
      </w:r>
      <w:r w:rsidR="00615A5E" w:rsidRPr="00836938">
        <w:rPr>
          <w:rFonts w:ascii="Times New Roman" w:eastAsia="Times New Roman" w:hAnsi="Times New Roman" w:cs="Times New Roman"/>
          <w:lang w:val="en-US"/>
        </w:rPr>
        <w:t>X</w:t>
      </w:r>
      <w:r w:rsidRPr="00836938">
        <w:rPr>
          <w:rFonts w:ascii="Times New Roman" w:eastAsia="Times New Roman" w:hAnsi="Times New Roman" w:cs="Times New Roman"/>
          <w:lang w:val="en-US"/>
        </w:rPr>
        <w:t xml:space="preserve"> test trials for further analysis (</w:t>
      </w:r>
      <w:r w:rsidR="00615A5E" w:rsidRPr="00836938">
        <w:rPr>
          <w:rFonts w:ascii="Times New Roman" w:eastAsia="Times New Roman" w:hAnsi="Times New Roman" w:cs="Times New Roman"/>
          <w:lang w:val="en-US"/>
        </w:rPr>
        <w:t>X in the experimental condition and X in the control condition</w:t>
      </w:r>
      <w:r w:rsidRPr="00836938">
        <w:rPr>
          <w:rFonts w:ascii="Times New Roman" w:eastAsia="Times New Roman" w:hAnsi="Times New Roman" w:cs="Times New Roman"/>
          <w:lang w:val="en-US"/>
        </w:rPr>
        <w:t xml:space="preserve">). </w:t>
      </w:r>
      <w:r w:rsidR="00615A5E" w:rsidRPr="00836938">
        <w:rPr>
          <w:rFonts w:ascii="Times New Roman" w:eastAsia="Times New Roman" w:hAnsi="Times New Roman" w:cs="Times New Roman"/>
          <w:lang w:val="en-US"/>
        </w:rPr>
        <w:t>Of these, participants placed the toy at one of the three locations X times in the experimental condition, and X times at the same location as E.  In the control condition, participants placed the toy at one of the three locations X times in the experimental condition, and X times at the same location as E.</w:t>
      </w:r>
    </w:p>
    <w:p w14:paraId="32B69AA3" w14:textId="77777777" w:rsidR="002138E4" w:rsidRPr="00836938" w:rsidRDefault="002138E4" w:rsidP="00A961C0">
      <w:pPr>
        <w:spacing w:line="360" w:lineRule="auto"/>
        <w:jc w:val="both"/>
        <w:rPr>
          <w:rFonts w:ascii="Times New Roman" w:eastAsia="Times New Roman" w:hAnsi="Times New Roman" w:cs="Times New Roman"/>
          <w:b/>
          <w:lang w:val="en-US"/>
        </w:rPr>
      </w:pPr>
    </w:p>
    <w:p w14:paraId="22573383" w14:textId="1763317E" w:rsidR="002138E4" w:rsidRPr="00836938" w:rsidRDefault="002138E4" w:rsidP="00A961C0">
      <w:pPr>
        <w:spacing w:line="360" w:lineRule="auto"/>
        <w:jc w:val="both"/>
        <w:rPr>
          <w:rFonts w:ascii="Times New Roman" w:eastAsia="Times New Roman" w:hAnsi="Times New Roman" w:cs="Times New Roman"/>
          <w:b/>
          <w:lang w:val="en-US"/>
        </w:rPr>
      </w:pPr>
      <w:r w:rsidRPr="00836938">
        <w:rPr>
          <w:rFonts w:ascii="Times New Roman" w:eastAsia="Times New Roman" w:hAnsi="Times New Roman" w:cs="Times New Roman"/>
          <w:b/>
          <w:lang w:val="en-US"/>
        </w:rPr>
        <w:t xml:space="preserve">3.2 </w:t>
      </w:r>
      <w:r w:rsidR="00615A5E" w:rsidRPr="00836938">
        <w:rPr>
          <w:rFonts w:ascii="Times New Roman" w:eastAsia="Times New Roman" w:hAnsi="Times New Roman" w:cs="Times New Roman"/>
          <w:b/>
          <w:lang w:val="en-US"/>
        </w:rPr>
        <w:t>Placement of toy at same</w:t>
      </w:r>
      <w:r w:rsidRPr="00836938">
        <w:rPr>
          <w:rFonts w:ascii="Times New Roman" w:eastAsia="Times New Roman" w:hAnsi="Times New Roman" w:cs="Times New Roman"/>
          <w:b/>
          <w:lang w:val="en-US"/>
        </w:rPr>
        <w:t xml:space="preserve"> location</w:t>
      </w:r>
      <w:r w:rsidR="00615A5E" w:rsidRPr="00836938">
        <w:rPr>
          <w:rFonts w:ascii="Times New Roman" w:eastAsia="Times New Roman" w:hAnsi="Times New Roman" w:cs="Times New Roman"/>
          <w:b/>
          <w:lang w:val="en-US"/>
        </w:rPr>
        <w:t xml:space="preserve"> as experimenter</w:t>
      </w:r>
    </w:p>
    <w:p w14:paraId="065FE955" w14:textId="275736B7"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lang w:val="en-US"/>
        </w:rPr>
        <w:t xml:space="preserve">To investigate whether participants differentiated between </w:t>
      </w:r>
      <w:r w:rsidR="00D02B7D" w:rsidRPr="00836938">
        <w:rPr>
          <w:rFonts w:ascii="Times New Roman" w:eastAsia="Times New Roman" w:hAnsi="Times New Roman" w:cs="Times New Roman"/>
          <w:lang w:val="en-US"/>
        </w:rPr>
        <w:t>the experimental and the control conditions, we compared the proportions of the trials</w:t>
      </w:r>
      <w:r w:rsidRPr="00836938">
        <w:rPr>
          <w:rFonts w:ascii="Times New Roman" w:eastAsia="Times New Roman" w:hAnsi="Times New Roman" w:cs="Times New Roman"/>
          <w:lang w:val="en-US"/>
        </w:rPr>
        <w:t xml:space="preserve"> </w:t>
      </w:r>
      <w:r w:rsidR="00D02B7D" w:rsidRPr="00836938">
        <w:rPr>
          <w:rFonts w:ascii="Times New Roman" w:eastAsia="Times New Roman" w:hAnsi="Times New Roman" w:cs="Times New Roman"/>
          <w:lang w:val="en-US"/>
        </w:rPr>
        <w:t xml:space="preserve">on which participants placed the toy at the location at which the experimenter had been placing toys </w:t>
      </w:r>
      <w:r w:rsidRPr="00836938">
        <w:rPr>
          <w:rFonts w:ascii="Times New Roman" w:eastAsia="Times New Roman" w:hAnsi="Times New Roman" w:cs="Times New Roman"/>
          <w:lang w:val="en-US"/>
        </w:rPr>
        <w:t xml:space="preserve">(see </w:t>
      </w:r>
      <w:r w:rsidRPr="00836938">
        <w:rPr>
          <w:rFonts w:ascii="Times New Roman" w:eastAsia="Times New Roman" w:hAnsi="Times New Roman" w:cs="Times New Roman"/>
          <w:i/>
          <w:lang w:val="en-US"/>
        </w:rPr>
        <w:t>Figure 3</w:t>
      </w:r>
      <w:r w:rsidRPr="00836938">
        <w:rPr>
          <w:rFonts w:ascii="Times New Roman" w:eastAsia="Times New Roman" w:hAnsi="Times New Roman" w:cs="Times New Roman"/>
          <w:lang w:val="en-US"/>
        </w:rPr>
        <w:t>).</w:t>
      </w:r>
    </w:p>
    <w:p w14:paraId="288712F5" w14:textId="1A52712C" w:rsidR="002138E4" w:rsidRPr="00836938" w:rsidRDefault="002138E4" w:rsidP="00A961C0">
      <w:pPr>
        <w:spacing w:line="360" w:lineRule="auto"/>
        <w:jc w:val="both"/>
        <w:rPr>
          <w:rFonts w:ascii="Times New Roman" w:eastAsia="Times New Roman" w:hAnsi="Times New Roman" w:cs="Times New Roman"/>
          <w:i/>
          <w:lang w:val="en-US"/>
        </w:rPr>
      </w:pPr>
    </w:p>
    <w:p w14:paraId="67CC6C64" w14:textId="77777777" w:rsidR="00D02B7D" w:rsidRPr="00836938" w:rsidRDefault="00D02B7D" w:rsidP="00A961C0">
      <w:pPr>
        <w:spacing w:line="360" w:lineRule="auto"/>
        <w:jc w:val="both"/>
        <w:rPr>
          <w:rFonts w:ascii="Times New Roman" w:eastAsia="Times New Roman" w:hAnsi="Times New Roman" w:cs="Times New Roman"/>
          <w:i/>
          <w:lang w:val="en-US"/>
        </w:rPr>
      </w:pPr>
    </w:p>
    <w:p w14:paraId="5CC7CF56" w14:textId="77777777" w:rsidR="00BD581E" w:rsidRPr="00836938" w:rsidRDefault="00BD581E" w:rsidP="00BD581E">
      <w:pPr>
        <w:spacing w:before="100" w:beforeAutospacing="1" w:after="100" w:afterAutospacing="1"/>
        <w:outlineLvl w:val="4"/>
        <w:rPr>
          <w:rFonts w:ascii="Times New Roman" w:eastAsia="Times New Roman" w:hAnsi="Times New Roman" w:cs="Times New Roman"/>
          <w:b/>
          <w:bCs/>
          <w:sz w:val="20"/>
          <w:szCs w:val="20"/>
          <w:lang w:val="en-DK" w:eastAsia="en-GB"/>
        </w:rPr>
      </w:pPr>
      <w:r w:rsidRPr="00836938">
        <w:rPr>
          <w:rFonts w:ascii="Times New Roman" w:eastAsia="Times New Roman" w:hAnsi="Times New Roman" w:cs="Times New Roman"/>
          <w:b/>
          <w:bCs/>
          <w:sz w:val="20"/>
          <w:szCs w:val="20"/>
          <w:lang w:val="en-DK" w:eastAsia="en-GB"/>
        </w:rPr>
        <w:t>Experimental - Control</w:t>
      </w:r>
    </w:p>
    <w:p w14:paraId="7869F074" w14:textId="1450432F" w:rsidR="00BD581E" w:rsidRPr="00836938" w:rsidRDefault="00BD581E" w:rsidP="00BD581E">
      <w:pPr>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lastRenderedPageBreak/>
        <w:fldChar w:fldCharType="begin"/>
      </w:r>
      <w:r w:rsidRPr="00836938">
        <w:rPr>
          <w:rFonts w:ascii="Times New Roman" w:eastAsia="Times New Roman" w:hAnsi="Times New Roman" w:cs="Times New Roman"/>
          <w:lang w:val="en-DK" w:eastAsia="en-GB"/>
        </w:rPr>
        <w:instrText xml:space="preserve"> INCLUDEPICTURE "/Users/jmichael/.JASP/temp/clipboard/resources/0/_1.png" \* MERGEFORMATINET </w:instrText>
      </w:r>
      <w:r w:rsidRPr="00836938">
        <w:rPr>
          <w:rFonts w:ascii="Times New Roman" w:eastAsia="Times New Roman" w:hAnsi="Times New Roman" w:cs="Times New Roman"/>
          <w:lang w:val="en-DK" w:eastAsia="en-GB"/>
        </w:rPr>
        <w:fldChar w:fldCharType="separate"/>
      </w:r>
      <w:r w:rsidRPr="00836938">
        <w:rPr>
          <w:rFonts w:ascii="Times New Roman" w:eastAsia="Times New Roman" w:hAnsi="Times New Roman" w:cs="Times New Roman"/>
          <w:noProof/>
          <w:lang w:val="en-DK" w:eastAsia="en-GB"/>
        </w:rPr>
        <w:drawing>
          <wp:inline distT="0" distB="0" distL="0" distR="0" wp14:anchorId="3CDBF160" wp14:editId="22F46195">
            <wp:extent cx="4443730" cy="38100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730" cy="3810000"/>
                    </a:xfrm>
                    <a:prstGeom prst="rect">
                      <a:avLst/>
                    </a:prstGeom>
                    <a:noFill/>
                    <a:ln>
                      <a:noFill/>
                    </a:ln>
                  </pic:spPr>
                </pic:pic>
              </a:graphicData>
            </a:graphic>
          </wp:inline>
        </w:drawing>
      </w:r>
      <w:r w:rsidRPr="00836938">
        <w:rPr>
          <w:rFonts w:ascii="Times New Roman" w:eastAsia="Times New Roman" w:hAnsi="Times New Roman" w:cs="Times New Roman"/>
          <w:lang w:val="en-DK" w:eastAsia="en-GB"/>
        </w:rPr>
        <w:fldChar w:fldCharType="end"/>
      </w:r>
    </w:p>
    <w:p w14:paraId="60EF19DE" w14:textId="76132DD2" w:rsidR="002138E4" w:rsidRPr="00836938" w:rsidRDefault="002138E4" w:rsidP="00BD581E">
      <w:pPr>
        <w:spacing w:line="360" w:lineRule="auto"/>
        <w:jc w:val="both"/>
        <w:rPr>
          <w:rFonts w:ascii="Times New Roman" w:eastAsia="Times New Roman" w:hAnsi="Times New Roman" w:cs="Times New Roman"/>
          <w:lang w:val="en-US"/>
        </w:rPr>
      </w:pPr>
    </w:p>
    <w:p w14:paraId="4FC043D2" w14:textId="72347625" w:rsidR="002138E4" w:rsidRPr="00836938" w:rsidRDefault="002138E4" w:rsidP="00A961C0">
      <w:pPr>
        <w:spacing w:line="360" w:lineRule="auto"/>
        <w:jc w:val="both"/>
        <w:rPr>
          <w:rFonts w:ascii="Times New Roman" w:eastAsia="Times New Roman" w:hAnsi="Times New Roman" w:cs="Times New Roman"/>
          <w:lang w:val="en-US"/>
        </w:rPr>
      </w:pPr>
      <w:r w:rsidRPr="00836938">
        <w:rPr>
          <w:rFonts w:ascii="Times New Roman" w:eastAsia="Times New Roman" w:hAnsi="Times New Roman" w:cs="Times New Roman"/>
          <w:i/>
          <w:lang w:val="en-US"/>
        </w:rPr>
        <w:t>Figure 3</w:t>
      </w:r>
      <w:r w:rsidRPr="00836938">
        <w:rPr>
          <w:rFonts w:ascii="Times New Roman" w:eastAsia="Times New Roman" w:hAnsi="Times New Roman" w:cs="Times New Roman"/>
          <w:lang w:val="en-US"/>
        </w:rPr>
        <w:t xml:space="preserve">: The proportion of trials on which </w:t>
      </w:r>
      <w:r w:rsidR="00D02B7D" w:rsidRPr="00836938">
        <w:rPr>
          <w:rFonts w:ascii="Times New Roman" w:eastAsia="Times New Roman" w:hAnsi="Times New Roman" w:cs="Times New Roman"/>
          <w:lang w:val="en-US"/>
        </w:rPr>
        <w:t>participants</w:t>
      </w:r>
      <w:r w:rsidRPr="00836938">
        <w:rPr>
          <w:rFonts w:ascii="Times New Roman" w:eastAsia="Times New Roman" w:hAnsi="Times New Roman" w:cs="Times New Roman"/>
          <w:lang w:val="en-US"/>
        </w:rPr>
        <w:t xml:space="preserve"> placed the toy at the location at which the experimenter had been placing toys, with 95% confidence intervals of the means adjusted for within-subject design (Cousineau, 2005; Loftus &amp; Masson, 1994; Morey, 2008). </w:t>
      </w:r>
    </w:p>
    <w:p w14:paraId="61A56DD7" w14:textId="2273A973" w:rsidR="00BD581E" w:rsidRPr="00836938" w:rsidRDefault="00BD581E" w:rsidP="00A961C0">
      <w:pPr>
        <w:spacing w:line="360" w:lineRule="auto"/>
        <w:jc w:val="both"/>
        <w:rPr>
          <w:rFonts w:ascii="Times New Roman" w:eastAsia="Times New Roman" w:hAnsi="Times New Roman" w:cs="Times New Roman"/>
          <w:lang w:val="en-US"/>
        </w:rPr>
      </w:pPr>
    </w:p>
    <w:p w14:paraId="4A385A2C" w14:textId="6EE82911" w:rsidR="00BD581E" w:rsidRPr="00836938" w:rsidRDefault="00BD581E" w:rsidP="00A961C0">
      <w:pPr>
        <w:spacing w:line="360" w:lineRule="auto"/>
        <w:jc w:val="both"/>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23"/>
        <w:gridCol w:w="36"/>
        <w:gridCol w:w="110"/>
        <w:gridCol w:w="36"/>
        <w:gridCol w:w="764"/>
        <w:gridCol w:w="36"/>
        <w:gridCol w:w="570"/>
        <w:gridCol w:w="36"/>
        <w:gridCol w:w="270"/>
        <w:gridCol w:w="36"/>
        <w:gridCol w:w="570"/>
        <w:gridCol w:w="36"/>
        <w:gridCol w:w="988"/>
        <w:gridCol w:w="63"/>
      </w:tblGrid>
      <w:tr w:rsidR="00BD581E" w:rsidRPr="00836938" w14:paraId="1D7B3FB5" w14:textId="77777777" w:rsidTr="00BD581E">
        <w:trPr>
          <w:tblHeader/>
        </w:trPr>
        <w:tc>
          <w:tcPr>
            <w:tcW w:w="0" w:type="auto"/>
            <w:gridSpan w:val="14"/>
            <w:tcBorders>
              <w:top w:val="nil"/>
              <w:left w:val="nil"/>
              <w:bottom w:val="single" w:sz="6" w:space="0" w:color="000000"/>
              <w:right w:val="nil"/>
            </w:tcBorders>
            <w:vAlign w:val="center"/>
            <w:hideMark/>
          </w:tcPr>
          <w:p w14:paraId="79C5347B" w14:textId="77777777" w:rsidR="00BD581E" w:rsidRPr="00836938" w:rsidRDefault="00BD581E" w:rsidP="00BD581E">
            <w:pP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Paired Samples T-Test </w:t>
            </w:r>
          </w:p>
        </w:tc>
      </w:tr>
      <w:tr w:rsidR="00BD581E" w:rsidRPr="00836938" w14:paraId="429E4DDD" w14:textId="77777777" w:rsidTr="00BD581E">
        <w:trPr>
          <w:tblHeader/>
        </w:trPr>
        <w:tc>
          <w:tcPr>
            <w:tcW w:w="0" w:type="auto"/>
            <w:gridSpan w:val="2"/>
            <w:tcBorders>
              <w:top w:val="nil"/>
              <w:left w:val="nil"/>
              <w:bottom w:val="single" w:sz="6" w:space="0" w:color="000000"/>
              <w:right w:val="nil"/>
            </w:tcBorders>
            <w:vAlign w:val="center"/>
            <w:hideMark/>
          </w:tcPr>
          <w:p w14:paraId="1C47C152" w14:textId="77777777" w:rsidR="00BD581E" w:rsidRPr="00836938" w:rsidRDefault="00BD581E" w:rsidP="00BD581E">
            <w:pPr>
              <w:jc w:val="cente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  </w:t>
            </w:r>
          </w:p>
        </w:tc>
        <w:tc>
          <w:tcPr>
            <w:tcW w:w="0" w:type="auto"/>
            <w:gridSpan w:val="2"/>
            <w:tcBorders>
              <w:top w:val="nil"/>
              <w:left w:val="nil"/>
              <w:bottom w:val="single" w:sz="6" w:space="0" w:color="000000"/>
              <w:right w:val="nil"/>
            </w:tcBorders>
            <w:vAlign w:val="center"/>
            <w:hideMark/>
          </w:tcPr>
          <w:p w14:paraId="07D033F8" w14:textId="77777777" w:rsidR="00BD581E" w:rsidRPr="00836938" w:rsidRDefault="00BD581E" w:rsidP="00BD581E">
            <w:pPr>
              <w:jc w:val="cente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  </w:t>
            </w:r>
          </w:p>
        </w:tc>
        <w:tc>
          <w:tcPr>
            <w:tcW w:w="0" w:type="auto"/>
            <w:gridSpan w:val="2"/>
            <w:tcBorders>
              <w:top w:val="nil"/>
              <w:left w:val="nil"/>
              <w:bottom w:val="single" w:sz="6" w:space="0" w:color="000000"/>
              <w:right w:val="nil"/>
            </w:tcBorders>
            <w:vAlign w:val="center"/>
            <w:hideMark/>
          </w:tcPr>
          <w:p w14:paraId="59666804" w14:textId="77777777" w:rsidR="00BD581E" w:rsidRPr="00836938" w:rsidRDefault="00BD581E" w:rsidP="00BD581E">
            <w:pPr>
              <w:jc w:val="cente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  </w:t>
            </w:r>
          </w:p>
        </w:tc>
        <w:tc>
          <w:tcPr>
            <w:tcW w:w="0" w:type="auto"/>
            <w:gridSpan w:val="2"/>
            <w:tcBorders>
              <w:top w:val="nil"/>
              <w:left w:val="nil"/>
              <w:bottom w:val="single" w:sz="6" w:space="0" w:color="000000"/>
              <w:right w:val="nil"/>
            </w:tcBorders>
            <w:vAlign w:val="center"/>
            <w:hideMark/>
          </w:tcPr>
          <w:p w14:paraId="48B140C3" w14:textId="77777777" w:rsidR="00BD581E" w:rsidRPr="00836938" w:rsidRDefault="00BD581E" w:rsidP="00BD581E">
            <w:pPr>
              <w:jc w:val="cente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t </w:t>
            </w:r>
          </w:p>
        </w:tc>
        <w:tc>
          <w:tcPr>
            <w:tcW w:w="0" w:type="auto"/>
            <w:gridSpan w:val="2"/>
            <w:tcBorders>
              <w:top w:val="nil"/>
              <w:left w:val="nil"/>
              <w:bottom w:val="single" w:sz="6" w:space="0" w:color="000000"/>
              <w:right w:val="nil"/>
            </w:tcBorders>
            <w:vAlign w:val="center"/>
            <w:hideMark/>
          </w:tcPr>
          <w:p w14:paraId="530E547A" w14:textId="77777777" w:rsidR="00BD581E" w:rsidRPr="00836938" w:rsidRDefault="00BD581E" w:rsidP="00BD581E">
            <w:pPr>
              <w:jc w:val="cente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df </w:t>
            </w:r>
          </w:p>
        </w:tc>
        <w:tc>
          <w:tcPr>
            <w:tcW w:w="0" w:type="auto"/>
            <w:gridSpan w:val="2"/>
            <w:tcBorders>
              <w:top w:val="nil"/>
              <w:left w:val="nil"/>
              <w:bottom w:val="single" w:sz="6" w:space="0" w:color="000000"/>
              <w:right w:val="nil"/>
            </w:tcBorders>
            <w:vAlign w:val="center"/>
            <w:hideMark/>
          </w:tcPr>
          <w:p w14:paraId="67CBABC7" w14:textId="77777777" w:rsidR="00BD581E" w:rsidRPr="00836938" w:rsidRDefault="00BD581E" w:rsidP="00BD581E">
            <w:pPr>
              <w:jc w:val="cente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p </w:t>
            </w:r>
          </w:p>
        </w:tc>
        <w:tc>
          <w:tcPr>
            <w:tcW w:w="0" w:type="auto"/>
            <w:gridSpan w:val="2"/>
            <w:tcBorders>
              <w:top w:val="nil"/>
              <w:left w:val="nil"/>
              <w:bottom w:val="single" w:sz="6" w:space="0" w:color="000000"/>
              <w:right w:val="nil"/>
            </w:tcBorders>
            <w:vAlign w:val="center"/>
            <w:hideMark/>
          </w:tcPr>
          <w:p w14:paraId="0B89DADF" w14:textId="77777777" w:rsidR="00BD581E" w:rsidRPr="00836938" w:rsidRDefault="00BD581E" w:rsidP="00BD581E">
            <w:pPr>
              <w:jc w:val="cente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Cohen's d </w:t>
            </w:r>
          </w:p>
        </w:tc>
      </w:tr>
      <w:tr w:rsidR="00BD581E" w:rsidRPr="00836938" w14:paraId="686EBA7F" w14:textId="77777777" w:rsidTr="00BD581E">
        <w:tc>
          <w:tcPr>
            <w:tcW w:w="0" w:type="auto"/>
            <w:tcBorders>
              <w:top w:val="nil"/>
              <w:left w:val="nil"/>
              <w:bottom w:val="nil"/>
              <w:right w:val="nil"/>
            </w:tcBorders>
            <w:vAlign w:val="center"/>
            <w:hideMark/>
          </w:tcPr>
          <w:p w14:paraId="4E1E019C" w14:textId="77777777" w:rsidR="00BD581E" w:rsidRPr="00836938" w:rsidRDefault="00BD581E" w:rsidP="00BD581E">
            <w:pPr>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Experimental </w:t>
            </w:r>
          </w:p>
        </w:tc>
        <w:tc>
          <w:tcPr>
            <w:tcW w:w="0" w:type="auto"/>
            <w:tcBorders>
              <w:top w:val="nil"/>
              <w:left w:val="nil"/>
              <w:bottom w:val="nil"/>
              <w:right w:val="nil"/>
            </w:tcBorders>
            <w:vAlign w:val="center"/>
            <w:hideMark/>
          </w:tcPr>
          <w:p w14:paraId="70308DD8" w14:textId="77777777" w:rsidR="00BD581E" w:rsidRPr="00836938" w:rsidRDefault="00BD581E" w:rsidP="00BD581E">
            <w:pPr>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11BE7EF3" w14:textId="77777777" w:rsidR="00BD581E" w:rsidRPr="00836938" w:rsidRDefault="00BD581E" w:rsidP="00BD581E">
            <w:pPr>
              <w:jc w:val="right"/>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 </w:t>
            </w:r>
          </w:p>
        </w:tc>
        <w:tc>
          <w:tcPr>
            <w:tcW w:w="0" w:type="auto"/>
            <w:tcBorders>
              <w:top w:val="nil"/>
              <w:left w:val="nil"/>
              <w:bottom w:val="nil"/>
              <w:right w:val="nil"/>
            </w:tcBorders>
            <w:vAlign w:val="center"/>
            <w:hideMark/>
          </w:tcPr>
          <w:p w14:paraId="5418DDE8" w14:textId="77777777" w:rsidR="00BD581E" w:rsidRPr="00836938" w:rsidRDefault="00BD581E" w:rsidP="00BD581E">
            <w:pPr>
              <w:jc w:val="right"/>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5905FEDF" w14:textId="77777777" w:rsidR="00BD581E" w:rsidRPr="00836938" w:rsidRDefault="00BD581E" w:rsidP="00BD581E">
            <w:pPr>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Control </w:t>
            </w:r>
          </w:p>
        </w:tc>
        <w:tc>
          <w:tcPr>
            <w:tcW w:w="0" w:type="auto"/>
            <w:tcBorders>
              <w:top w:val="nil"/>
              <w:left w:val="nil"/>
              <w:bottom w:val="nil"/>
              <w:right w:val="nil"/>
            </w:tcBorders>
            <w:vAlign w:val="center"/>
            <w:hideMark/>
          </w:tcPr>
          <w:p w14:paraId="560F98F0" w14:textId="77777777" w:rsidR="00BD581E" w:rsidRPr="00836938" w:rsidRDefault="00BD581E" w:rsidP="00BD581E">
            <w:pPr>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2F6B068E" w14:textId="77777777" w:rsidR="00BD581E" w:rsidRPr="00836938" w:rsidRDefault="00BD581E" w:rsidP="00BD581E">
            <w:pPr>
              <w:jc w:val="right"/>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2.843 </w:t>
            </w:r>
          </w:p>
        </w:tc>
        <w:tc>
          <w:tcPr>
            <w:tcW w:w="0" w:type="auto"/>
            <w:tcBorders>
              <w:top w:val="nil"/>
              <w:left w:val="nil"/>
              <w:bottom w:val="nil"/>
              <w:right w:val="nil"/>
            </w:tcBorders>
            <w:vAlign w:val="center"/>
            <w:hideMark/>
          </w:tcPr>
          <w:p w14:paraId="37E7477C" w14:textId="77777777" w:rsidR="00BD581E" w:rsidRPr="00836938" w:rsidRDefault="00BD581E" w:rsidP="00BD581E">
            <w:pPr>
              <w:jc w:val="right"/>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3EAE27FA" w14:textId="77777777" w:rsidR="00BD581E" w:rsidRPr="00836938" w:rsidRDefault="00BD581E" w:rsidP="00BD581E">
            <w:pPr>
              <w:jc w:val="right"/>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33 </w:t>
            </w:r>
          </w:p>
        </w:tc>
        <w:tc>
          <w:tcPr>
            <w:tcW w:w="0" w:type="auto"/>
            <w:tcBorders>
              <w:top w:val="nil"/>
              <w:left w:val="nil"/>
              <w:bottom w:val="nil"/>
              <w:right w:val="nil"/>
            </w:tcBorders>
            <w:vAlign w:val="center"/>
            <w:hideMark/>
          </w:tcPr>
          <w:p w14:paraId="3A408A0C" w14:textId="77777777" w:rsidR="00BD581E" w:rsidRPr="00836938" w:rsidRDefault="00BD581E" w:rsidP="00BD581E">
            <w:pPr>
              <w:jc w:val="right"/>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58FCBB3C" w14:textId="77777777" w:rsidR="00BD581E" w:rsidRPr="00836938" w:rsidRDefault="00BD581E" w:rsidP="00BD581E">
            <w:pPr>
              <w:jc w:val="right"/>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0.008 </w:t>
            </w:r>
          </w:p>
        </w:tc>
        <w:tc>
          <w:tcPr>
            <w:tcW w:w="0" w:type="auto"/>
            <w:tcBorders>
              <w:top w:val="nil"/>
              <w:left w:val="nil"/>
              <w:bottom w:val="nil"/>
              <w:right w:val="nil"/>
            </w:tcBorders>
            <w:vAlign w:val="center"/>
            <w:hideMark/>
          </w:tcPr>
          <w:p w14:paraId="72A7D492" w14:textId="77777777" w:rsidR="00BD581E" w:rsidRPr="00836938" w:rsidRDefault="00BD581E" w:rsidP="00BD581E">
            <w:pPr>
              <w:jc w:val="right"/>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2B92D4D5" w14:textId="77777777" w:rsidR="00BD581E" w:rsidRPr="00836938" w:rsidRDefault="00BD581E" w:rsidP="00BD581E">
            <w:pPr>
              <w:jc w:val="right"/>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0.488 </w:t>
            </w:r>
          </w:p>
        </w:tc>
        <w:tc>
          <w:tcPr>
            <w:tcW w:w="0" w:type="auto"/>
            <w:tcBorders>
              <w:top w:val="nil"/>
              <w:left w:val="nil"/>
              <w:bottom w:val="nil"/>
              <w:right w:val="nil"/>
            </w:tcBorders>
            <w:vAlign w:val="center"/>
            <w:hideMark/>
          </w:tcPr>
          <w:p w14:paraId="3AFBC985" w14:textId="77777777" w:rsidR="00BD581E" w:rsidRPr="00836938" w:rsidRDefault="00BD581E" w:rsidP="00BD581E">
            <w:pPr>
              <w:jc w:val="right"/>
              <w:rPr>
                <w:rFonts w:ascii="Times New Roman" w:eastAsia="Times New Roman" w:hAnsi="Times New Roman" w:cs="Times New Roman"/>
                <w:lang w:val="en-DK" w:eastAsia="en-GB"/>
              </w:rPr>
            </w:pPr>
          </w:p>
        </w:tc>
      </w:tr>
      <w:tr w:rsidR="00BD581E" w:rsidRPr="00836938" w14:paraId="38A52A81" w14:textId="77777777" w:rsidTr="00BD581E">
        <w:tc>
          <w:tcPr>
            <w:tcW w:w="0" w:type="auto"/>
            <w:gridSpan w:val="14"/>
            <w:tcBorders>
              <w:top w:val="nil"/>
              <w:left w:val="nil"/>
              <w:bottom w:val="single" w:sz="12" w:space="0" w:color="000000"/>
              <w:right w:val="nil"/>
            </w:tcBorders>
            <w:vAlign w:val="center"/>
            <w:hideMark/>
          </w:tcPr>
          <w:p w14:paraId="7AF58967" w14:textId="77777777" w:rsidR="00BD581E" w:rsidRPr="00836938" w:rsidRDefault="00BD581E" w:rsidP="00BD581E">
            <w:pPr>
              <w:rPr>
                <w:rFonts w:ascii="Times New Roman" w:eastAsia="Times New Roman" w:hAnsi="Times New Roman" w:cs="Times New Roman"/>
                <w:sz w:val="20"/>
                <w:szCs w:val="20"/>
                <w:lang w:val="en-DK" w:eastAsia="en-GB"/>
              </w:rPr>
            </w:pPr>
          </w:p>
        </w:tc>
      </w:tr>
      <w:tr w:rsidR="00BD581E" w:rsidRPr="00836938" w14:paraId="7DE36978" w14:textId="77777777" w:rsidTr="00BD581E">
        <w:tc>
          <w:tcPr>
            <w:tcW w:w="0" w:type="auto"/>
            <w:gridSpan w:val="14"/>
            <w:tcBorders>
              <w:top w:val="nil"/>
              <w:left w:val="nil"/>
              <w:bottom w:val="nil"/>
              <w:right w:val="nil"/>
            </w:tcBorders>
            <w:vAlign w:val="center"/>
            <w:hideMark/>
          </w:tcPr>
          <w:p w14:paraId="335C7AE5" w14:textId="77777777" w:rsidR="00BD581E" w:rsidRPr="00836938" w:rsidRDefault="00BD581E" w:rsidP="00BD581E">
            <w:pPr>
              <w:rPr>
                <w:rFonts w:ascii="Times New Roman" w:eastAsia="Times New Roman" w:hAnsi="Times New Roman" w:cs="Times New Roman"/>
                <w:lang w:val="en-DK" w:eastAsia="en-GB"/>
              </w:rPr>
            </w:pPr>
            <w:r w:rsidRPr="00836938">
              <w:rPr>
                <w:rFonts w:ascii="Times New Roman" w:eastAsia="Times New Roman" w:hAnsi="Times New Roman" w:cs="Times New Roman"/>
                <w:i/>
                <w:iCs/>
                <w:lang w:val="en-DK" w:eastAsia="en-GB"/>
              </w:rPr>
              <w:t xml:space="preserve">Note. </w:t>
            </w:r>
            <w:r w:rsidRPr="00836938">
              <w:rPr>
                <w:rFonts w:ascii="Times New Roman" w:eastAsia="Times New Roman" w:hAnsi="Times New Roman" w:cs="Times New Roman"/>
                <w:lang w:val="en-DK" w:eastAsia="en-GB"/>
              </w:rPr>
              <w:t xml:space="preserve"> Student's t-test. </w:t>
            </w:r>
          </w:p>
        </w:tc>
      </w:tr>
    </w:tbl>
    <w:p w14:paraId="5B7C5E45" w14:textId="4D3968E3" w:rsidR="00BD581E" w:rsidRPr="00836938" w:rsidRDefault="00BD581E" w:rsidP="00A961C0">
      <w:pPr>
        <w:spacing w:line="360" w:lineRule="auto"/>
        <w:jc w:val="both"/>
        <w:rPr>
          <w:rFonts w:ascii="Times New Roman" w:eastAsia="Times New Roman" w:hAnsi="Times New Roman" w:cs="Times New Roman"/>
          <w:lang w:val="en-US"/>
        </w:rPr>
      </w:pPr>
    </w:p>
    <w:p w14:paraId="2E79B4EB" w14:textId="77777777" w:rsidR="00BD581E" w:rsidRPr="00836938" w:rsidRDefault="00BD581E" w:rsidP="00A961C0">
      <w:pPr>
        <w:spacing w:line="360" w:lineRule="auto"/>
        <w:jc w:val="both"/>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23"/>
        <w:gridCol w:w="36"/>
        <w:gridCol w:w="270"/>
        <w:gridCol w:w="36"/>
        <w:gridCol w:w="580"/>
        <w:gridCol w:w="37"/>
        <w:gridCol w:w="570"/>
        <w:gridCol w:w="36"/>
        <w:gridCol w:w="570"/>
        <w:gridCol w:w="36"/>
      </w:tblGrid>
      <w:tr w:rsidR="00BD581E" w:rsidRPr="00836938" w14:paraId="31D351AB" w14:textId="77777777" w:rsidTr="00BD581E">
        <w:trPr>
          <w:tblHeader/>
        </w:trPr>
        <w:tc>
          <w:tcPr>
            <w:tcW w:w="0" w:type="auto"/>
            <w:gridSpan w:val="10"/>
            <w:tcBorders>
              <w:top w:val="nil"/>
              <w:left w:val="nil"/>
              <w:bottom w:val="single" w:sz="6" w:space="0" w:color="000000"/>
              <w:right w:val="nil"/>
            </w:tcBorders>
            <w:vAlign w:val="center"/>
            <w:hideMark/>
          </w:tcPr>
          <w:p w14:paraId="2254FF50" w14:textId="77777777" w:rsidR="00BD581E" w:rsidRPr="00836938" w:rsidRDefault="00BD581E" w:rsidP="00BD581E">
            <w:pP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Descriptives </w:t>
            </w:r>
          </w:p>
        </w:tc>
      </w:tr>
      <w:tr w:rsidR="00BD581E" w:rsidRPr="00836938" w14:paraId="17018CDD" w14:textId="77777777" w:rsidTr="00BD581E">
        <w:trPr>
          <w:tblHeader/>
        </w:trPr>
        <w:tc>
          <w:tcPr>
            <w:tcW w:w="0" w:type="auto"/>
            <w:gridSpan w:val="2"/>
            <w:tcBorders>
              <w:top w:val="nil"/>
              <w:left w:val="nil"/>
              <w:bottom w:val="single" w:sz="6" w:space="0" w:color="000000"/>
              <w:right w:val="nil"/>
            </w:tcBorders>
            <w:vAlign w:val="center"/>
            <w:hideMark/>
          </w:tcPr>
          <w:p w14:paraId="12F0CA0A" w14:textId="77777777" w:rsidR="00BD581E" w:rsidRPr="00836938" w:rsidRDefault="00BD581E" w:rsidP="00BD581E">
            <w:pPr>
              <w:jc w:val="cente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  </w:t>
            </w:r>
          </w:p>
        </w:tc>
        <w:tc>
          <w:tcPr>
            <w:tcW w:w="0" w:type="auto"/>
            <w:gridSpan w:val="2"/>
            <w:tcBorders>
              <w:top w:val="nil"/>
              <w:left w:val="nil"/>
              <w:bottom w:val="single" w:sz="6" w:space="0" w:color="000000"/>
              <w:right w:val="nil"/>
            </w:tcBorders>
            <w:vAlign w:val="center"/>
            <w:hideMark/>
          </w:tcPr>
          <w:p w14:paraId="3A83AEF6" w14:textId="77777777" w:rsidR="00BD581E" w:rsidRPr="00836938" w:rsidRDefault="00BD581E" w:rsidP="00BD581E">
            <w:pPr>
              <w:jc w:val="cente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N </w:t>
            </w:r>
          </w:p>
        </w:tc>
        <w:tc>
          <w:tcPr>
            <w:tcW w:w="0" w:type="auto"/>
            <w:gridSpan w:val="2"/>
            <w:tcBorders>
              <w:top w:val="nil"/>
              <w:left w:val="nil"/>
              <w:bottom w:val="single" w:sz="6" w:space="0" w:color="000000"/>
              <w:right w:val="nil"/>
            </w:tcBorders>
            <w:vAlign w:val="center"/>
            <w:hideMark/>
          </w:tcPr>
          <w:p w14:paraId="68DBD839" w14:textId="77777777" w:rsidR="00BD581E" w:rsidRPr="00836938" w:rsidRDefault="00BD581E" w:rsidP="00BD581E">
            <w:pPr>
              <w:jc w:val="cente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Mean </w:t>
            </w:r>
          </w:p>
        </w:tc>
        <w:tc>
          <w:tcPr>
            <w:tcW w:w="0" w:type="auto"/>
            <w:gridSpan w:val="2"/>
            <w:tcBorders>
              <w:top w:val="nil"/>
              <w:left w:val="nil"/>
              <w:bottom w:val="single" w:sz="6" w:space="0" w:color="000000"/>
              <w:right w:val="nil"/>
            </w:tcBorders>
            <w:vAlign w:val="center"/>
            <w:hideMark/>
          </w:tcPr>
          <w:p w14:paraId="55030023" w14:textId="77777777" w:rsidR="00BD581E" w:rsidRPr="00836938" w:rsidRDefault="00BD581E" w:rsidP="00BD581E">
            <w:pPr>
              <w:jc w:val="cente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SD </w:t>
            </w:r>
          </w:p>
        </w:tc>
        <w:tc>
          <w:tcPr>
            <w:tcW w:w="0" w:type="auto"/>
            <w:gridSpan w:val="2"/>
            <w:tcBorders>
              <w:top w:val="nil"/>
              <w:left w:val="nil"/>
              <w:bottom w:val="single" w:sz="6" w:space="0" w:color="000000"/>
              <w:right w:val="nil"/>
            </w:tcBorders>
            <w:vAlign w:val="center"/>
            <w:hideMark/>
          </w:tcPr>
          <w:p w14:paraId="6F291B19" w14:textId="77777777" w:rsidR="00BD581E" w:rsidRPr="00836938" w:rsidRDefault="00BD581E" w:rsidP="00BD581E">
            <w:pPr>
              <w:jc w:val="center"/>
              <w:rPr>
                <w:rFonts w:ascii="Times New Roman" w:eastAsia="Times New Roman" w:hAnsi="Times New Roman" w:cs="Times New Roman"/>
                <w:b/>
                <w:bCs/>
                <w:lang w:val="en-DK" w:eastAsia="en-GB"/>
              </w:rPr>
            </w:pPr>
            <w:r w:rsidRPr="00836938">
              <w:rPr>
                <w:rFonts w:ascii="Times New Roman" w:eastAsia="Times New Roman" w:hAnsi="Times New Roman" w:cs="Times New Roman"/>
                <w:b/>
                <w:bCs/>
                <w:lang w:val="en-DK" w:eastAsia="en-GB"/>
              </w:rPr>
              <w:t xml:space="preserve">SE </w:t>
            </w:r>
          </w:p>
        </w:tc>
      </w:tr>
      <w:tr w:rsidR="00BD581E" w:rsidRPr="00836938" w14:paraId="1A60B6BC" w14:textId="77777777" w:rsidTr="00BD581E">
        <w:tc>
          <w:tcPr>
            <w:tcW w:w="0" w:type="auto"/>
            <w:tcBorders>
              <w:top w:val="nil"/>
              <w:left w:val="nil"/>
              <w:bottom w:val="nil"/>
              <w:right w:val="nil"/>
            </w:tcBorders>
            <w:vAlign w:val="center"/>
            <w:hideMark/>
          </w:tcPr>
          <w:p w14:paraId="3185BAA6" w14:textId="77777777" w:rsidR="00BD581E" w:rsidRPr="00836938" w:rsidRDefault="00BD581E" w:rsidP="00BD581E">
            <w:pPr>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Experimental </w:t>
            </w:r>
          </w:p>
        </w:tc>
        <w:tc>
          <w:tcPr>
            <w:tcW w:w="0" w:type="auto"/>
            <w:tcBorders>
              <w:top w:val="nil"/>
              <w:left w:val="nil"/>
              <w:bottom w:val="nil"/>
              <w:right w:val="nil"/>
            </w:tcBorders>
            <w:vAlign w:val="center"/>
            <w:hideMark/>
          </w:tcPr>
          <w:p w14:paraId="72564D44" w14:textId="77777777" w:rsidR="00BD581E" w:rsidRPr="00836938" w:rsidRDefault="00BD581E" w:rsidP="00BD581E">
            <w:pPr>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73DF172C" w14:textId="77777777" w:rsidR="00BD581E" w:rsidRPr="00836938" w:rsidRDefault="00BD581E" w:rsidP="00BD581E">
            <w:pPr>
              <w:jc w:val="right"/>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34 </w:t>
            </w:r>
          </w:p>
        </w:tc>
        <w:tc>
          <w:tcPr>
            <w:tcW w:w="0" w:type="auto"/>
            <w:tcBorders>
              <w:top w:val="nil"/>
              <w:left w:val="nil"/>
              <w:bottom w:val="nil"/>
              <w:right w:val="nil"/>
            </w:tcBorders>
            <w:vAlign w:val="center"/>
            <w:hideMark/>
          </w:tcPr>
          <w:p w14:paraId="5088DB5C" w14:textId="77777777" w:rsidR="00BD581E" w:rsidRPr="00836938" w:rsidRDefault="00BD581E" w:rsidP="00BD581E">
            <w:pPr>
              <w:jc w:val="right"/>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2D543350" w14:textId="77777777" w:rsidR="00BD581E" w:rsidRPr="00836938" w:rsidRDefault="00BD581E" w:rsidP="00BD581E">
            <w:pPr>
              <w:jc w:val="right"/>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0.672 </w:t>
            </w:r>
          </w:p>
        </w:tc>
        <w:tc>
          <w:tcPr>
            <w:tcW w:w="0" w:type="auto"/>
            <w:tcBorders>
              <w:top w:val="nil"/>
              <w:left w:val="nil"/>
              <w:bottom w:val="nil"/>
              <w:right w:val="nil"/>
            </w:tcBorders>
            <w:vAlign w:val="center"/>
            <w:hideMark/>
          </w:tcPr>
          <w:p w14:paraId="12414434" w14:textId="77777777" w:rsidR="00BD581E" w:rsidRPr="00836938" w:rsidRDefault="00BD581E" w:rsidP="00BD581E">
            <w:pPr>
              <w:jc w:val="right"/>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6CE244F2" w14:textId="77777777" w:rsidR="00BD581E" w:rsidRPr="00836938" w:rsidRDefault="00BD581E" w:rsidP="00BD581E">
            <w:pPr>
              <w:jc w:val="right"/>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0.307 </w:t>
            </w:r>
          </w:p>
        </w:tc>
        <w:tc>
          <w:tcPr>
            <w:tcW w:w="0" w:type="auto"/>
            <w:tcBorders>
              <w:top w:val="nil"/>
              <w:left w:val="nil"/>
              <w:bottom w:val="nil"/>
              <w:right w:val="nil"/>
            </w:tcBorders>
            <w:vAlign w:val="center"/>
            <w:hideMark/>
          </w:tcPr>
          <w:p w14:paraId="3F7BF1BF" w14:textId="77777777" w:rsidR="00BD581E" w:rsidRPr="00836938" w:rsidRDefault="00BD581E" w:rsidP="00BD581E">
            <w:pPr>
              <w:jc w:val="right"/>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10F613B7" w14:textId="77777777" w:rsidR="00BD581E" w:rsidRPr="00836938" w:rsidRDefault="00BD581E" w:rsidP="00BD581E">
            <w:pPr>
              <w:jc w:val="right"/>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0.053 </w:t>
            </w:r>
          </w:p>
        </w:tc>
        <w:tc>
          <w:tcPr>
            <w:tcW w:w="0" w:type="auto"/>
            <w:tcBorders>
              <w:top w:val="nil"/>
              <w:left w:val="nil"/>
              <w:bottom w:val="nil"/>
              <w:right w:val="nil"/>
            </w:tcBorders>
            <w:vAlign w:val="center"/>
            <w:hideMark/>
          </w:tcPr>
          <w:p w14:paraId="4B5F1977" w14:textId="77777777" w:rsidR="00BD581E" w:rsidRPr="00836938" w:rsidRDefault="00BD581E" w:rsidP="00BD581E">
            <w:pPr>
              <w:jc w:val="right"/>
              <w:rPr>
                <w:rFonts w:ascii="Times New Roman" w:eastAsia="Times New Roman" w:hAnsi="Times New Roman" w:cs="Times New Roman"/>
                <w:lang w:val="en-DK" w:eastAsia="en-GB"/>
              </w:rPr>
            </w:pPr>
          </w:p>
        </w:tc>
      </w:tr>
      <w:tr w:rsidR="00BD581E" w:rsidRPr="00836938" w14:paraId="7657AF52" w14:textId="77777777" w:rsidTr="00BD581E">
        <w:tc>
          <w:tcPr>
            <w:tcW w:w="0" w:type="auto"/>
            <w:tcBorders>
              <w:top w:val="nil"/>
              <w:left w:val="nil"/>
              <w:bottom w:val="nil"/>
              <w:right w:val="nil"/>
            </w:tcBorders>
            <w:vAlign w:val="center"/>
            <w:hideMark/>
          </w:tcPr>
          <w:p w14:paraId="0B4F0F3C" w14:textId="77777777" w:rsidR="00BD581E" w:rsidRPr="00836938" w:rsidRDefault="00BD581E" w:rsidP="00BD581E">
            <w:pPr>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Control </w:t>
            </w:r>
          </w:p>
        </w:tc>
        <w:tc>
          <w:tcPr>
            <w:tcW w:w="0" w:type="auto"/>
            <w:tcBorders>
              <w:top w:val="nil"/>
              <w:left w:val="nil"/>
              <w:bottom w:val="nil"/>
              <w:right w:val="nil"/>
            </w:tcBorders>
            <w:vAlign w:val="center"/>
            <w:hideMark/>
          </w:tcPr>
          <w:p w14:paraId="73082877" w14:textId="77777777" w:rsidR="00BD581E" w:rsidRPr="00836938" w:rsidRDefault="00BD581E" w:rsidP="00BD581E">
            <w:pPr>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1B055BDD" w14:textId="77777777" w:rsidR="00BD581E" w:rsidRPr="00836938" w:rsidRDefault="00BD581E" w:rsidP="00BD581E">
            <w:pPr>
              <w:jc w:val="right"/>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34 </w:t>
            </w:r>
          </w:p>
        </w:tc>
        <w:tc>
          <w:tcPr>
            <w:tcW w:w="0" w:type="auto"/>
            <w:tcBorders>
              <w:top w:val="nil"/>
              <w:left w:val="nil"/>
              <w:bottom w:val="nil"/>
              <w:right w:val="nil"/>
            </w:tcBorders>
            <w:vAlign w:val="center"/>
            <w:hideMark/>
          </w:tcPr>
          <w:p w14:paraId="37A1DFDD" w14:textId="77777777" w:rsidR="00BD581E" w:rsidRPr="00836938" w:rsidRDefault="00BD581E" w:rsidP="00BD581E">
            <w:pPr>
              <w:jc w:val="right"/>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5815EC10" w14:textId="77777777" w:rsidR="00BD581E" w:rsidRPr="00836938" w:rsidRDefault="00BD581E" w:rsidP="00BD581E">
            <w:pPr>
              <w:jc w:val="right"/>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0.473 </w:t>
            </w:r>
          </w:p>
        </w:tc>
        <w:tc>
          <w:tcPr>
            <w:tcW w:w="0" w:type="auto"/>
            <w:tcBorders>
              <w:top w:val="nil"/>
              <w:left w:val="nil"/>
              <w:bottom w:val="nil"/>
              <w:right w:val="nil"/>
            </w:tcBorders>
            <w:vAlign w:val="center"/>
            <w:hideMark/>
          </w:tcPr>
          <w:p w14:paraId="5C0E064A" w14:textId="77777777" w:rsidR="00BD581E" w:rsidRPr="00836938" w:rsidRDefault="00BD581E" w:rsidP="00BD581E">
            <w:pPr>
              <w:jc w:val="right"/>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211434FA" w14:textId="77777777" w:rsidR="00BD581E" w:rsidRPr="00836938" w:rsidRDefault="00BD581E" w:rsidP="00BD581E">
            <w:pPr>
              <w:jc w:val="right"/>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0.247 </w:t>
            </w:r>
          </w:p>
        </w:tc>
        <w:tc>
          <w:tcPr>
            <w:tcW w:w="0" w:type="auto"/>
            <w:tcBorders>
              <w:top w:val="nil"/>
              <w:left w:val="nil"/>
              <w:bottom w:val="nil"/>
              <w:right w:val="nil"/>
            </w:tcBorders>
            <w:vAlign w:val="center"/>
            <w:hideMark/>
          </w:tcPr>
          <w:p w14:paraId="1F412A79" w14:textId="77777777" w:rsidR="00BD581E" w:rsidRPr="00836938" w:rsidRDefault="00BD581E" w:rsidP="00BD581E">
            <w:pPr>
              <w:jc w:val="right"/>
              <w:rPr>
                <w:rFonts w:ascii="Times New Roman" w:eastAsia="Times New Roman" w:hAnsi="Times New Roman" w:cs="Times New Roman"/>
                <w:lang w:val="en-DK" w:eastAsia="en-GB"/>
              </w:rPr>
            </w:pPr>
          </w:p>
        </w:tc>
        <w:tc>
          <w:tcPr>
            <w:tcW w:w="0" w:type="auto"/>
            <w:tcBorders>
              <w:top w:val="nil"/>
              <w:left w:val="nil"/>
              <w:bottom w:val="nil"/>
              <w:right w:val="nil"/>
            </w:tcBorders>
            <w:vAlign w:val="center"/>
            <w:hideMark/>
          </w:tcPr>
          <w:p w14:paraId="22071AA8" w14:textId="77777777" w:rsidR="00BD581E" w:rsidRPr="00836938" w:rsidRDefault="00BD581E" w:rsidP="00BD581E">
            <w:pPr>
              <w:jc w:val="right"/>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0.042 </w:t>
            </w:r>
          </w:p>
        </w:tc>
        <w:tc>
          <w:tcPr>
            <w:tcW w:w="0" w:type="auto"/>
            <w:tcBorders>
              <w:top w:val="nil"/>
              <w:left w:val="nil"/>
              <w:bottom w:val="nil"/>
              <w:right w:val="nil"/>
            </w:tcBorders>
            <w:vAlign w:val="center"/>
            <w:hideMark/>
          </w:tcPr>
          <w:p w14:paraId="05966970" w14:textId="77777777" w:rsidR="00BD581E" w:rsidRPr="00836938" w:rsidRDefault="00BD581E" w:rsidP="00BD581E">
            <w:pPr>
              <w:jc w:val="right"/>
              <w:rPr>
                <w:rFonts w:ascii="Times New Roman" w:eastAsia="Times New Roman" w:hAnsi="Times New Roman" w:cs="Times New Roman"/>
                <w:lang w:val="en-DK" w:eastAsia="en-GB"/>
              </w:rPr>
            </w:pPr>
          </w:p>
        </w:tc>
      </w:tr>
      <w:tr w:rsidR="00BD581E" w:rsidRPr="00836938" w14:paraId="6CF04642" w14:textId="77777777" w:rsidTr="00BD581E">
        <w:tc>
          <w:tcPr>
            <w:tcW w:w="0" w:type="auto"/>
            <w:gridSpan w:val="10"/>
            <w:tcBorders>
              <w:top w:val="nil"/>
              <w:left w:val="nil"/>
              <w:bottom w:val="single" w:sz="12" w:space="0" w:color="000000"/>
              <w:right w:val="nil"/>
            </w:tcBorders>
            <w:vAlign w:val="center"/>
            <w:hideMark/>
          </w:tcPr>
          <w:p w14:paraId="1CEDE17D" w14:textId="77777777" w:rsidR="00BD581E" w:rsidRPr="00836938" w:rsidRDefault="00BD581E" w:rsidP="00BD581E">
            <w:pPr>
              <w:rPr>
                <w:rFonts w:ascii="Times New Roman" w:eastAsia="Times New Roman" w:hAnsi="Times New Roman" w:cs="Times New Roman"/>
                <w:sz w:val="20"/>
                <w:szCs w:val="20"/>
                <w:lang w:val="en-DK" w:eastAsia="en-GB"/>
              </w:rPr>
            </w:pPr>
          </w:p>
        </w:tc>
      </w:tr>
    </w:tbl>
    <w:p w14:paraId="0F428F29" w14:textId="472F9FD2" w:rsidR="00D02B7D" w:rsidRPr="00836938" w:rsidRDefault="00D02B7D" w:rsidP="00D02B7D">
      <w:pPr>
        <w:spacing w:line="360" w:lineRule="auto"/>
        <w:jc w:val="both"/>
        <w:rPr>
          <w:rFonts w:ascii="Times New Roman" w:eastAsia="Times New Roman" w:hAnsi="Times New Roman" w:cs="Times New Roman"/>
          <w:lang w:val="en-US"/>
        </w:rPr>
      </w:pPr>
    </w:p>
    <w:p w14:paraId="0B93FBCD" w14:textId="77777777" w:rsidR="00D02B7D" w:rsidRPr="00836938" w:rsidRDefault="00D02B7D" w:rsidP="00A961C0">
      <w:pPr>
        <w:spacing w:line="360" w:lineRule="auto"/>
        <w:ind w:firstLine="720"/>
        <w:jc w:val="both"/>
        <w:rPr>
          <w:rFonts w:ascii="Times New Roman" w:eastAsia="Times New Roman" w:hAnsi="Times New Roman" w:cs="Times New Roman"/>
          <w:lang w:val="en-US"/>
        </w:rPr>
      </w:pPr>
    </w:p>
    <w:p w14:paraId="3B266555" w14:textId="77777777" w:rsidR="002138E4" w:rsidRPr="00836938" w:rsidRDefault="002138E4" w:rsidP="00A961C0">
      <w:pPr>
        <w:spacing w:line="360" w:lineRule="auto"/>
        <w:ind w:firstLine="720"/>
        <w:jc w:val="both"/>
        <w:rPr>
          <w:rFonts w:ascii="Times New Roman" w:eastAsia="Times New Roman" w:hAnsi="Times New Roman" w:cs="Times New Roman"/>
          <w:color w:val="222222"/>
          <w:lang w:val="en-US"/>
        </w:rPr>
      </w:pPr>
    </w:p>
    <w:p w14:paraId="5986EBC4" w14:textId="77777777" w:rsidR="002138E4" w:rsidRPr="00836938" w:rsidRDefault="002138E4" w:rsidP="00A961C0">
      <w:pPr>
        <w:spacing w:line="360" w:lineRule="auto"/>
        <w:ind w:firstLine="720"/>
        <w:jc w:val="both"/>
        <w:rPr>
          <w:rFonts w:ascii="Times New Roman" w:eastAsia="Times New Roman" w:hAnsi="Times New Roman" w:cs="Times New Roman"/>
          <w:color w:val="222222"/>
        </w:rPr>
      </w:pPr>
    </w:p>
    <w:p w14:paraId="280F9A38" w14:textId="77777777" w:rsidR="002138E4" w:rsidRPr="00836938" w:rsidRDefault="002138E4" w:rsidP="00A961C0">
      <w:pPr>
        <w:spacing w:line="360" w:lineRule="auto"/>
        <w:jc w:val="both"/>
        <w:rPr>
          <w:rFonts w:ascii="Times New Roman" w:eastAsia="Times New Roman" w:hAnsi="Times New Roman" w:cs="Times New Roman"/>
          <w:color w:val="222222"/>
        </w:rPr>
      </w:pPr>
    </w:p>
    <w:p w14:paraId="484C5FD5" w14:textId="6420CF6A" w:rsidR="00836938" w:rsidRPr="00836938" w:rsidRDefault="00836938" w:rsidP="00836938">
      <w:pPr>
        <w:spacing w:line="360" w:lineRule="auto"/>
        <w:jc w:val="both"/>
        <w:rPr>
          <w:rFonts w:ascii="Times New Roman" w:eastAsia="Times New Roman" w:hAnsi="Times New Roman" w:cs="Times New Roman"/>
          <w:b/>
          <w:lang w:val="en-US"/>
        </w:rPr>
      </w:pPr>
      <w:r w:rsidRPr="00836938">
        <w:rPr>
          <w:rFonts w:ascii="Times New Roman" w:eastAsia="Times New Roman" w:hAnsi="Times New Roman" w:cs="Times New Roman"/>
          <w:b/>
          <w:lang w:val="en-US"/>
        </w:rPr>
        <w:t>3.</w:t>
      </w:r>
      <w:r>
        <w:rPr>
          <w:rFonts w:ascii="Times New Roman" w:eastAsia="Times New Roman" w:hAnsi="Times New Roman" w:cs="Times New Roman"/>
          <w:b/>
          <w:lang w:val="en-US"/>
        </w:rPr>
        <w:t>3</w:t>
      </w:r>
      <w:r w:rsidRPr="00836938">
        <w:rPr>
          <w:rFonts w:ascii="Times New Roman" w:eastAsia="Times New Roman" w:hAnsi="Times New Roman" w:cs="Times New Roman"/>
          <w:b/>
          <w:lang w:val="en-US"/>
        </w:rPr>
        <w:t xml:space="preserve"> Placement of toy</w:t>
      </w:r>
      <w:r>
        <w:rPr>
          <w:rFonts w:ascii="Times New Roman" w:eastAsia="Times New Roman" w:hAnsi="Times New Roman" w:cs="Times New Roman"/>
          <w:b/>
          <w:lang w:val="en-US"/>
        </w:rPr>
        <w:t>s</w:t>
      </w:r>
      <w:r w:rsidRPr="00836938">
        <w:rPr>
          <w:rFonts w:ascii="Times New Roman" w:eastAsia="Times New Roman" w:hAnsi="Times New Roman" w:cs="Times New Roman"/>
          <w:b/>
          <w:lang w:val="en-US"/>
        </w:rPr>
        <w:t xml:space="preserve"> at </w:t>
      </w:r>
      <w:r>
        <w:rPr>
          <w:rFonts w:ascii="Times New Roman" w:eastAsia="Times New Roman" w:hAnsi="Times New Roman" w:cs="Times New Roman"/>
          <w:b/>
          <w:lang w:val="en-US"/>
        </w:rPr>
        <w:t>any location</w:t>
      </w:r>
    </w:p>
    <w:p w14:paraId="35053C75" w14:textId="7B2A667E" w:rsidR="00836938" w:rsidRPr="00836938" w:rsidRDefault="00836938" w:rsidP="00836938">
      <w:pPr>
        <w:spacing w:line="360" w:lineRule="auto"/>
        <w:jc w:val="both"/>
        <w:rPr>
          <w:rFonts w:ascii="Times New Roman" w:eastAsia="Times New Roman" w:hAnsi="Times New Roman" w:cs="Times New Roman"/>
          <w:lang w:val="en-US"/>
        </w:rPr>
      </w:pPr>
      <w:commentRangeStart w:id="13"/>
      <w:r w:rsidRPr="00836938">
        <w:rPr>
          <w:rFonts w:ascii="Times New Roman" w:eastAsia="Times New Roman" w:hAnsi="Times New Roman" w:cs="Times New Roman"/>
          <w:lang w:val="en-US"/>
        </w:rPr>
        <w:lastRenderedPageBreak/>
        <w:t xml:space="preserve">To investigate whether </w:t>
      </w:r>
      <w:r>
        <w:rPr>
          <w:rFonts w:ascii="Times New Roman" w:eastAsia="Times New Roman" w:hAnsi="Times New Roman" w:cs="Times New Roman"/>
          <w:lang w:val="en-US"/>
        </w:rPr>
        <w:t xml:space="preserve">there were </w:t>
      </w:r>
      <w:r w:rsidRPr="00836938">
        <w:rPr>
          <w:rFonts w:ascii="Times New Roman" w:hAnsi="Times New Roman" w:cs="Times New Roman"/>
          <w:bCs/>
          <w:color w:val="000000" w:themeColor="text1"/>
          <w:lang w:val="en-US"/>
        </w:rPr>
        <w:t>any differences in the physical affordances of the containers between the two conditions</w:t>
      </w:r>
      <w:r>
        <w:rPr>
          <w:rFonts w:ascii="Times New Roman" w:hAnsi="Times New Roman" w:cs="Times New Roman"/>
          <w:bCs/>
          <w:color w:val="000000" w:themeColor="text1"/>
          <w:lang w:val="en-US"/>
        </w:rPr>
        <w:t xml:space="preserve"> – in particular, whether</w:t>
      </w:r>
      <w:r w:rsidRPr="00836938">
        <w:rPr>
          <w:rFonts w:ascii="Times New Roman" w:hAnsi="Times New Roman" w:cs="Times New Roman"/>
          <w:bCs/>
          <w:color w:val="000000" w:themeColor="text1"/>
          <w:lang w:val="en-US"/>
        </w:rPr>
        <w:t xml:space="preserve"> </w:t>
      </w:r>
      <w:r w:rsidRPr="00836938">
        <w:rPr>
          <w:rFonts w:ascii="Times New Roman" w:eastAsia="Times New Roman" w:hAnsi="Times New Roman" w:cs="Times New Roman"/>
          <w:lang w:val="en-US"/>
        </w:rPr>
        <w:t xml:space="preserve">participants </w:t>
      </w:r>
      <w:r>
        <w:rPr>
          <w:rFonts w:ascii="Times New Roman" w:eastAsia="Times New Roman" w:hAnsi="Times New Roman" w:cs="Times New Roman"/>
          <w:lang w:val="en-US"/>
        </w:rPr>
        <w:t>found it more enticing to place toys in any container at all in the</w:t>
      </w:r>
      <w:r w:rsidRPr="00836938">
        <w:rPr>
          <w:rFonts w:ascii="Times New Roman" w:eastAsia="Times New Roman" w:hAnsi="Times New Roman" w:cs="Times New Roman"/>
          <w:lang w:val="en-US"/>
        </w:rPr>
        <w:t xml:space="preserve"> experimental </w:t>
      </w:r>
      <w:r>
        <w:rPr>
          <w:rFonts w:ascii="Times New Roman" w:eastAsia="Times New Roman" w:hAnsi="Times New Roman" w:cs="Times New Roman"/>
          <w:lang w:val="en-US"/>
        </w:rPr>
        <w:t>condition than in</w:t>
      </w:r>
      <w:r w:rsidRPr="00836938">
        <w:rPr>
          <w:rFonts w:ascii="Times New Roman" w:eastAsia="Times New Roman" w:hAnsi="Times New Roman" w:cs="Times New Roman"/>
          <w:lang w:val="en-US"/>
        </w:rPr>
        <w:t xml:space="preserve"> the control condition</w:t>
      </w:r>
      <w:r>
        <w:rPr>
          <w:rFonts w:ascii="Times New Roman" w:eastAsia="Times New Roman" w:hAnsi="Times New Roman" w:cs="Times New Roman"/>
          <w:lang w:val="en-US"/>
        </w:rPr>
        <w:t xml:space="preserve"> – </w:t>
      </w:r>
      <w:r w:rsidRPr="00836938">
        <w:rPr>
          <w:rFonts w:ascii="Times New Roman" w:eastAsia="Times New Roman" w:hAnsi="Times New Roman" w:cs="Times New Roman"/>
          <w:lang w:val="en-US"/>
        </w:rPr>
        <w:t>we compared which participants placed toy</w:t>
      </w:r>
      <w:r>
        <w:rPr>
          <w:rFonts w:ascii="Times New Roman" w:eastAsia="Times New Roman" w:hAnsi="Times New Roman" w:cs="Times New Roman"/>
          <w:lang w:val="en-US"/>
        </w:rPr>
        <w:t>s</w:t>
      </w:r>
      <w:r w:rsidRPr="00836938">
        <w:rPr>
          <w:rFonts w:ascii="Times New Roman" w:eastAsia="Times New Roman" w:hAnsi="Times New Roman" w:cs="Times New Roman"/>
          <w:lang w:val="en-US"/>
        </w:rPr>
        <w:t xml:space="preserve"> at </w:t>
      </w:r>
      <w:r>
        <w:rPr>
          <w:rFonts w:ascii="Times New Roman" w:eastAsia="Times New Roman" w:hAnsi="Times New Roman" w:cs="Times New Roman"/>
          <w:lang w:val="en-US"/>
        </w:rPr>
        <w:t xml:space="preserve">any of the three </w:t>
      </w:r>
      <w:r w:rsidRPr="00836938">
        <w:rPr>
          <w:rFonts w:ascii="Times New Roman" w:eastAsia="Times New Roman" w:hAnsi="Times New Roman" w:cs="Times New Roman"/>
          <w:lang w:val="en-US"/>
        </w:rPr>
        <w:t>location</w:t>
      </w:r>
      <w:r>
        <w:rPr>
          <w:rFonts w:ascii="Times New Roman" w:eastAsia="Times New Roman" w:hAnsi="Times New Roman" w:cs="Times New Roman"/>
          <w:lang w:val="en-US"/>
        </w:rPr>
        <w:t>s at all</w:t>
      </w:r>
      <w:r w:rsidRPr="00836938">
        <w:rPr>
          <w:rFonts w:ascii="Times New Roman" w:eastAsia="Times New Roman" w:hAnsi="Times New Roman" w:cs="Times New Roman"/>
          <w:lang w:val="en-US"/>
        </w:rPr>
        <w:t xml:space="preserve"> at</w:t>
      </w:r>
      <w:r>
        <w:rPr>
          <w:rFonts w:ascii="Times New Roman" w:eastAsia="Times New Roman" w:hAnsi="Times New Roman" w:cs="Times New Roman"/>
          <w:lang w:val="en-US"/>
        </w:rPr>
        <w:t xml:space="preserve"> – i.e. as a proportion of total trials. The results show no significant differences. </w:t>
      </w:r>
      <w:commentRangeEnd w:id="13"/>
      <w:r>
        <w:rPr>
          <w:rStyle w:val="CommentReference"/>
        </w:rPr>
        <w:commentReference w:id="13"/>
      </w:r>
    </w:p>
    <w:p w14:paraId="714154BB" w14:textId="77777777" w:rsidR="002138E4" w:rsidRPr="00836938" w:rsidRDefault="002138E4" w:rsidP="00A961C0">
      <w:pPr>
        <w:spacing w:line="360" w:lineRule="auto"/>
        <w:jc w:val="both"/>
        <w:rPr>
          <w:rFonts w:ascii="Times New Roman" w:hAnsi="Times New Roman" w:cs="Times New Roman"/>
          <w:color w:val="000000" w:themeColor="text1"/>
          <w:lang w:val="en-US"/>
        </w:rPr>
      </w:pPr>
    </w:p>
    <w:p w14:paraId="15CF76EF" w14:textId="793FD740" w:rsidR="002B062B" w:rsidRPr="00836938" w:rsidRDefault="00B033CC" w:rsidP="00A961C0">
      <w:pPr>
        <w:spacing w:line="360" w:lineRule="auto"/>
        <w:jc w:val="center"/>
        <w:rPr>
          <w:rFonts w:ascii="Times New Roman" w:hAnsi="Times New Roman" w:cs="Times New Roman"/>
          <w:b/>
          <w:bCs/>
          <w:color w:val="000000" w:themeColor="text1"/>
          <w:lang w:val="en-US"/>
        </w:rPr>
      </w:pPr>
      <w:r w:rsidRPr="00836938">
        <w:rPr>
          <w:rFonts w:ascii="Times New Roman" w:hAnsi="Times New Roman" w:cs="Times New Roman"/>
          <w:b/>
          <w:bCs/>
          <w:color w:val="000000" w:themeColor="text1"/>
          <w:lang w:val="en-US"/>
        </w:rPr>
        <w:t>Discussion</w:t>
      </w:r>
    </w:p>
    <w:p w14:paraId="1C5BEB43" w14:textId="00D29C67" w:rsidR="002B062B" w:rsidRPr="00836938" w:rsidRDefault="002B062B" w:rsidP="00A961C0">
      <w:pPr>
        <w:spacing w:line="360" w:lineRule="auto"/>
        <w:jc w:val="both"/>
        <w:rPr>
          <w:rFonts w:ascii="Times New Roman" w:hAnsi="Times New Roman" w:cs="Times New Roman"/>
          <w:color w:val="000000" w:themeColor="text1"/>
          <w:lang w:val="en-US"/>
        </w:rPr>
      </w:pPr>
    </w:p>
    <w:p w14:paraId="0A93A96E" w14:textId="1E95DA55" w:rsidR="00F74740" w:rsidRPr="00836938" w:rsidRDefault="00F74740" w:rsidP="00A961C0">
      <w:pPr>
        <w:spacing w:line="360" w:lineRule="auto"/>
        <w:jc w:val="both"/>
        <w:rPr>
          <w:rFonts w:ascii="Times New Roman" w:hAnsi="Times New Roman" w:cs="Times New Roman"/>
          <w:bCs/>
          <w:color w:val="000000" w:themeColor="text1"/>
          <w:lang w:val="en-US"/>
        </w:rPr>
      </w:pPr>
      <w:r w:rsidRPr="00836938">
        <w:rPr>
          <w:rFonts w:ascii="Times New Roman" w:hAnsi="Times New Roman" w:cs="Times New Roman"/>
          <w:color w:val="000000" w:themeColor="text1"/>
          <w:lang w:val="en-US"/>
        </w:rPr>
        <w:t xml:space="preserve">The results showed that toddlers </w:t>
      </w:r>
      <w:r w:rsidRPr="00836938">
        <w:rPr>
          <w:rFonts w:ascii="Times New Roman" w:hAnsi="Times New Roman" w:cs="Times New Roman"/>
          <w:bCs/>
          <w:color w:val="000000" w:themeColor="text1"/>
          <w:lang w:val="en-US"/>
        </w:rPr>
        <w:t>resumed</w:t>
      </w:r>
      <w:r w:rsidR="003A6348" w:rsidRPr="00836938">
        <w:rPr>
          <w:rFonts w:ascii="Times New Roman" w:hAnsi="Times New Roman" w:cs="Times New Roman"/>
          <w:bCs/>
          <w:color w:val="000000" w:themeColor="text1"/>
          <w:lang w:val="en-US"/>
        </w:rPr>
        <w:t xml:space="preserve"> </w:t>
      </w:r>
      <w:r w:rsidRPr="00836938">
        <w:rPr>
          <w:rFonts w:ascii="Times New Roman" w:hAnsi="Times New Roman" w:cs="Times New Roman"/>
          <w:bCs/>
          <w:color w:val="000000" w:themeColor="text1"/>
          <w:lang w:val="en-US"/>
        </w:rPr>
        <w:t>E’s</w:t>
      </w:r>
      <w:r w:rsidR="003A6348" w:rsidRPr="00836938">
        <w:rPr>
          <w:rFonts w:ascii="Times New Roman" w:hAnsi="Times New Roman" w:cs="Times New Roman"/>
          <w:bCs/>
          <w:color w:val="000000" w:themeColor="text1"/>
          <w:lang w:val="en-US"/>
        </w:rPr>
        <w:t xml:space="preserve"> action more often when </w:t>
      </w:r>
      <w:r w:rsidRPr="00836938">
        <w:rPr>
          <w:rFonts w:ascii="Times New Roman" w:hAnsi="Times New Roman" w:cs="Times New Roman"/>
          <w:bCs/>
          <w:color w:val="000000" w:themeColor="text1"/>
          <w:lang w:val="en-US"/>
        </w:rPr>
        <w:t xml:space="preserve">E had stopped placing toys in the container prior to reaching the finish line </w:t>
      </w:r>
      <w:r w:rsidR="003A6348" w:rsidRPr="00836938">
        <w:rPr>
          <w:rFonts w:ascii="Times New Roman" w:hAnsi="Times New Roman" w:cs="Times New Roman"/>
          <w:bCs/>
          <w:color w:val="000000" w:themeColor="text1"/>
          <w:lang w:val="en-US"/>
        </w:rPr>
        <w:t xml:space="preserve">(experimental condition) than when </w:t>
      </w:r>
      <w:r w:rsidRPr="00836938">
        <w:rPr>
          <w:rFonts w:ascii="Times New Roman" w:hAnsi="Times New Roman" w:cs="Times New Roman"/>
          <w:bCs/>
          <w:color w:val="000000" w:themeColor="text1"/>
          <w:lang w:val="en-US"/>
        </w:rPr>
        <w:t xml:space="preserve">did so after reaching the finish line </w:t>
      </w:r>
      <w:r w:rsidR="003A6348" w:rsidRPr="00836938">
        <w:rPr>
          <w:rFonts w:ascii="Times New Roman" w:hAnsi="Times New Roman" w:cs="Times New Roman"/>
          <w:bCs/>
          <w:color w:val="000000" w:themeColor="text1"/>
          <w:lang w:val="en-US"/>
        </w:rPr>
        <w:t>(control condition)</w:t>
      </w:r>
      <w:r w:rsidRPr="00836938">
        <w:rPr>
          <w:rFonts w:ascii="Times New Roman" w:hAnsi="Times New Roman" w:cs="Times New Roman"/>
          <w:bCs/>
          <w:color w:val="000000" w:themeColor="text1"/>
          <w:lang w:val="en-US"/>
        </w:rPr>
        <w:t>.</w:t>
      </w:r>
      <w:r w:rsidR="00916689" w:rsidRPr="00836938">
        <w:rPr>
          <w:rFonts w:ascii="Times New Roman" w:hAnsi="Times New Roman" w:cs="Times New Roman"/>
          <w:bCs/>
          <w:color w:val="000000" w:themeColor="text1"/>
          <w:lang w:val="en-US"/>
        </w:rPr>
        <w:t xml:space="preserve"> This confirms our prediction, providing support for the hypothesis that toddlers’ instrumental helping behavior is motivated by a preference to complete unfinished actions. </w:t>
      </w:r>
      <w:r w:rsidRPr="00836938">
        <w:rPr>
          <w:rFonts w:ascii="Times New Roman" w:hAnsi="Times New Roman" w:cs="Times New Roman"/>
          <w:bCs/>
          <w:color w:val="000000" w:themeColor="text1"/>
          <w:lang w:val="en-US"/>
        </w:rPr>
        <w:t xml:space="preserve">Crucially, </w:t>
      </w:r>
      <w:r w:rsidR="00916689" w:rsidRPr="00836938">
        <w:rPr>
          <w:rFonts w:ascii="Times New Roman" w:hAnsi="Times New Roman" w:cs="Times New Roman"/>
          <w:bCs/>
          <w:color w:val="000000" w:themeColor="text1"/>
          <w:lang w:val="en-US"/>
        </w:rPr>
        <w:t>these results cannot be explained by the hypothesis that toddlers are motivated by an altruistic concern for the welfare of the potential recipient of help</w:t>
      </w:r>
      <w:r w:rsidR="004D5A59" w:rsidRPr="00836938">
        <w:rPr>
          <w:rFonts w:ascii="Times New Roman" w:hAnsi="Times New Roman" w:cs="Times New Roman"/>
          <w:bCs/>
          <w:color w:val="000000" w:themeColor="text1"/>
          <w:lang w:val="en-US"/>
        </w:rPr>
        <w:t>. Indeed, given that E abandoned and disavowed his goal in both conditions, the altruistic concern hypothesis does not provide any reason to expect any helping behavior at all.</w:t>
      </w:r>
    </w:p>
    <w:p w14:paraId="43E315C4" w14:textId="77777777" w:rsidR="00E2787A" w:rsidRPr="00836938" w:rsidRDefault="00F74740" w:rsidP="00A961C0">
      <w:pPr>
        <w:spacing w:line="360" w:lineRule="auto"/>
        <w:ind w:firstLine="708"/>
        <w:jc w:val="both"/>
        <w:rPr>
          <w:rFonts w:ascii="Times New Roman" w:hAnsi="Times New Roman" w:cs="Times New Roman"/>
          <w:bCs/>
          <w:color w:val="000000" w:themeColor="text1"/>
          <w:lang w:val="en-US"/>
        </w:rPr>
      </w:pPr>
      <w:r w:rsidRPr="00836938">
        <w:rPr>
          <w:rFonts w:ascii="Times New Roman" w:hAnsi="Times New Roman" w:cs="Times New Roman"/>
          <w:bCs/>
          <w:color w:val="000000" w:themeColor="text1"/>
          <w:lang w:val="en-US"/>
        </w:rPr>
        <w:t>It is also important to emphasize that</w:t>
      </w:r>
      <w:r w:rsidR="00916689" w:rsidRPr="00836938">
        <w:rPr>
          <w:rFonts w:ascii="Times New Roman" w:hAnsi="Times New Roman" w:cs="Times New Roman"/>
          <w:bCs/>
          <w:color w:val="000000" w:themeColor="text1"/>
          <w:lang w:val="en-US"/>
        </w:rPr>
        <w:t>,</w:t>
      </w:r>
      <w:r w:rsidRPr="00836938">
        <w:rPr>
          <w:rFonts w:ascii="Times New Roman" w:hAnsi="Times New Roman" w:cs="Times New Roman"/>
          <w:bCs/>
          <w:color w:val="000000" w:themeColor="text1"/>
          <w:lang w:val="en-US"/>
        </w:rPr>
        <w:t xml:space="preserve"> </w:t>
      </w:r>
      <w:r w:rsidR="00916689" w:rsidRPr="00836938">
        <w:rPr>
          <w:rFonts w:ascii="Times New Roman" w:hAnsi="Times New Roman" w:cs="Times New Roman"/>
          <w:bCs/>
          <w:color w:val="000000" w:themeColor="text1"/>
          <w:lang w:val="en-US"/>
        </w:rPr>
        <w:t xml:space="preserve">although E filled the container up to the finish line in the control condition, but not in the experimental condition, the containers were designed to ensure that it was </w:t>
      </w:r>
      <w:r w:rsidRPr="00836938">
        <w:rPr>
          <w:rFonts w:ascii="Times New Roman" w:hAnsi="Times New Roman" w:cs="Times New Roman"/>
          <w:bCs/>
          <w:color w:val="000000" w:themeColor="text1"/>
          <w:lang w:val="en-US"/>
        </w:rPr>
        <w:t xml:space="preserve">equally feasible in both conditions for toddlers to place one more toy in the same container as E. </w:t>
      </w:r>
      <w:r w:rsidR="004D5A59" w:rsidRPr="00836938">
        <w:rPr>
          <w:rFonts w:ascii="Times New Roman" w:hAnsi="Times New Roman" w:cs="Times New Roman"/>
          <w:bCs/>
          <w:color w:val="000000" w:themeColor="text1"/>
          <w:lang w:val="en-US"/>
        </w:rPr>
        <w:t>Th</w:t>
      </w:r>
      <w:r w:rsidR="00E2787A" w:rsidRPr="00836938">
        <w:rPr>
          <w:rFonts w:ascii="Times New Roman" w:hAnsi="Times New Roman" w:cs="Times New Roman"/>
          <w:bCs/>
          <w:color w:val="000000" w:themeColor="text1"/>
          <w:lang w:val="en-US"/>
        </w:rPr>
        <w:t>is ensures that</w:t>
      </w:r>
      <w:r w:rsidR="004D5A59" w:rsidRPr="00836938">
        <w:rPr>
          <w:rFonts w:ascii="Times New Roman" w:hAnsi="Times New Roman" w:cs="Times New Roman"/>
          <w:bCs/>
          <w:color w:val="000000" w:themeColor="text1"/>
          <w:lang w:val="en-US"/>
        </w:rPr>
        <w:t xml:space="preserve"> our results cannot be explained by </w:t>
      </w:r>
      <w:r w:rsidR="00E2787A" w:rsidRPr="00836938">
        <w:rPr>
          <w:rFonts w:ascii="Times New Roman" w:hAnsi="Times New Roman" w:cs="Times New Roman"/>
          <w:bCs/>
          <w:color w:val="000000" w:themeColor="text1"/>
          <w:lang w:val="en-US"/>
        </w:rPr>
        <w:t xml:space="preserve">any differences in the physical affordances of the containers between the two conditions. </w:t>
      </w:r>
    </w:p>
    <w:p w14:paraId="434E117F" w14:textId="04FC8546" w:rsidR="00E2787A" w:rsidRPr="00836938" w:rsidRDefault="00E2787A" w:rsidP="00A961C0">
      <w:pPr>
        <w:spacing w:line="360" w:lineRule="auto"/>
        <w:ind w:firstLine="708"/>
        <w:jc w:val="both"/>
        <w:rPr>
          <w:rFonts w:ascii="Times New Roman" w:hAnsi="Times New Roman" w:cs="Times New Roman"/>
          <w:color w:val="000000" w:themeColor="text1"/>
          <w:lang w:val="en-US"/>
        </w:rPr>
      </w:pPr>
      <w:r w:rsidRPr="00836938">
        <w:rPr>
          <w:rFonts w:ascii="Times New Roman" w:hAnsi="Times New Roman" w:cs="Times New Roman"/>
          <w:bCs/>
          <w:color w:val="000000" w:themeColor="text1"/>
          <w:lang w:val="en-US"/>
        </w:rPr>
        <w:t xml:space="preserve">A further possibility is that toddlers may have been motivated to act in order to interact with E. Indeed, </w:t>
      </w:r>
      <w:r w:rsidRPr="00836938">
        <w:rPr>
          <w:rFonts w:ascii="Times New Roman" w:hAnsi="Times New Roman" w:cs="Times New Roman"/>
          <w:color w:val="000000" w:themeColor="text1"/>
          <w:lang w:val="en-US"/>
        </w:rPr>
        <w:t xml:space="preserve">it has been suggested that toddlers may initiate helping behavior at least in part because they like interacting and are motivated to do so (Rheingold et al., 1982; </w:t>
      </w:r>
      <w:proofErr w:type="spellStart"/>
      <w:r w:rsidRPr="00836938">
        <w:rPr>
          <w:rFonts w:ascii="Times New Roman" w:hAnsi="Times New Roman" w:cs="Times New Roman"/>
          <w:color w:val="000000" w:themeColor="text1"/>
          <w:lang w:val="en-US"/>
        </w:rPr>
        <w:t>Svetlova</w:t>
      </w:r>
      <w:proofErr w:type="spellEnd"/>
      <w:r w:rsidRPr="00836938">
        <w:rPr>
          <w:rFonts w:ascii="Times New Roman" w:hAnsi="Times New Roman" w:cs="Times New Roman"/>
          <w:color w:val="000000" w:themeColor="text1"/>
          <w:lang w:val="en-US"/>
        </w:rPr>
        <w:t xml:space="preserve"> et al., 2010; Paulus &amp; Moore, 2012), i.e. not because of any benefit that their contribution brings to anyone else. Although we acknowledge that such a motivation may explain some instances of helping behavior, there are two reasons why this hypothesis cannot explain the results observed here. First, the experimenter left the scene prior the test phase in each trial, ensuring that toddlers could not elicit his attention </w:t>
      </w:r>
      <w:r w:rsidR="00A961C0" w:rsidRPr="00836938">
        <w:rPr>
          <w:rFonts w:ascii="Times New Roman" w:hAnsi="Times New Roman" w:cs="Times New Roman"/>
          <w:color w:val="000000" w:themeColor="text1"/>
          <w:lang w:val="en-US"/>
        </w:rPr>
        <w:t>by engaging with the toys, and could not</w:t>
      </w:r>
      <w:r w:rsidRPr="00836938">
        <w:rPr>
          <w:rFonts w:ascii="Times New Roman" w:hAnsi="Times New Roman" w:cs="Times New Roman"/>
          <w:color w:val="000000" w:themeColor="text1"/>
          <w:lang w:val="en-US"/>
        </w:rPr>
        <w:t xml:space="preserve"> interact </w:t>
      </w:r>
      <w:r w:rsidR="00A961C0" w:rsidRPr="00836938">
        <w:rPr>
          <w:rFonts w:ascii="Times New Roman" w:hAnsi="Times New Roman" w:cs="Times New Roman"/>
          <w:color w:val="000000" w:themeColor="text1"/>
          <w:lang w:val="en-US"/>
        </w:rPr>
        <w:t xml:space="preserve">with him. </w:t>
      </w:r>
      <w:r w:rsidRPr="00836938">
        <w:rPr>
          <w:rFonts w:ascii="Times New Roman" w:hAnsi="Times New Roman" w:cs="Times New Roman"/>
          <w:color w:val="000000" w:themeColor="text1"/>
          <w:lang w:val="en-US"/>
        </w:rPr>
        <w:t>Second</w:t>
      </w:r>
      <w:r w:rsidR="00A961C0" w:rsidRPr="00836938">
        <w:rPr>
          <w:rFonts w:ascii="Times New Roman" w:hAnsi="Times New Roman" w:cs="Times New Roman"/>
          <w:color w:val="000000" w:themeColor="text1"/>
          <w:lang w:val="en-US"/>
        </w:rPr>
        <w:t xml:space="preserve">, </w:t>
      </w:r>
      <w:r w:rsidRPr="00836938">
        <w:rPr>
          <w:rFonts w:ascii="Times New Roman" w:hAnsi="Times New Roman" w:cs="Times New Roman"/>
          <w:bCs/>
          <w:color w:val="000000" w:themeColor="text1"/>
          <w:lang w:val="en-US"/>
        </w:rPr>
        <w:t>when E abandoned his action and the test phase began, there were always three containers, each of which contained two toys but had space for three</w:t>
      </w:r>
      <w:r w:rsidR="00A961C0" w:rsidRPr="00836938">
        <w:rPr>
          <w:rFonts w:ascii="Times New Roman" w:hAnsi="Times New Roman" w:cs="Times New Roman"/>
          <w:bCs/>
          <w:color w:val="000000" w:themeColor="text1"/>
          <w:lang w:val="en-US"/>
        </w:rPr>
        <w:t xml:space="preserve">. This means that if toddlers did attempt to initiate interaction by engaging with the toys, they could do so equally effectively by placing a toy in any of the three containers. Thus, the </w:t>
      </w:r>
      <w:r w:rsidR="00A961C0" w:rsidRPr="00836938">
        <w:rPr>
          <w:rFonts w:ascii="Times New Roman" w:hAnsi="Times New Roman" w:cs="Times New Roman"/>
          <w:color w:val="000000" w:themeColor="text1"/>
          <w:lang w:val="en-US"/>
        </w:rPr>
        <w:t xml:space="preserve">hypothesis provides no reason to expect </w:t>
      </w:r>
      <w:r w:rsidR="00A961C0" w:rsidRPr="00836938">
        <w:rPr>
          <w:rFonts w:ascii="Times New Roman" w:hAnsi="Times New Roman" w:cs="Times New Roman"/>
          <w:color w:val="000000" w:themeColor="text1"/>
          <w:lang w:val="en-US"/>
        </w:rPr>
        <w:lastRenderedPageBreak/>
        <w:t>a difference between the experimental and the control condition with respect to the frequency with which toddlers placed the toy in the same location as E.</w:t>
      </w:r>
    </w:p>
    <w:p w14:paraId="10C44FFD" w14:textId="18CC3696" w:rsidR="002B062B" w:rsidRPr="00836938" w:rsidRDefault="008F0DDC" w:rsidP="008F0DDC">
      <w:pPr>
        <w:spacing w:line="360" w:lineRule="auto"/>
        <w:ind w:firstLine="708"/>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It would be important for future research to further probe the hypothesis that a preference for completing unfinished goals provides a foundation for the development of prosocial motives. For example, it would be valuable to carry out longitudinal studies testing to what extent a tendency to complete unfinished goals in younger children (e.g. </w:t>
      </w:r>
      <w:r w:rsidR="00A961C0" w:rsidRPr="00836938">
        <w:rPr>
          <w:rFonts w:ascii="Times New Roman" w:hAnsi="Times New Roman" w:cs="Times New Roman"/>
          <w:color w:val="000000" w:themeColor="text1"/>
          <w:lang w:val="en-US"/>
        </w:rPr>
        <w:t>18 or 24 months</w:t>
      </w:r>
      <w:r w:rsidRPr="00836938">
        <w:rPr>
          <w:rFonts w:ascii="Times New Roman" w:hAnsi="Times New Roman" w:cs="Times New Roman"/>
          <w:color w:val="000000" w:themeColor="text1"/>
          <w:lang w:val="en-US"/>
        </w:rPr>
        <w:t xml:space="preserve">) </w:t>
      </w:r>
      <w:r w:rsidR="00A961C0" w:rsidRPr="00836938">
        <w:rPr>
          <w:rFonts w:ascii="Times New Roman" w:hAnsi="Times New Roman" w:cs="Times New Roman"/>
          <w:color w:val="000000" w:themeColor="text1"/>
          <w:lang w:val="en-US"/>
        </w:rPr>
        <w:t xml:space="preserve">predicts costly helping </w:t>
      </w:r>
      <w:r w:rsidRPr="00836938">
        <w:rPr>
          <w:rFonts w:ascii="Times New Roman" w:hAnsi="Times New Roman" w:cs="Times New Roman"/>
          <w:color w:val="000000" w:themeColor="text1"/>
          <w:lang w:val="en-US"/>
        </w:rPr>
        <w:t>at subsequent ages (e.g. 30</w:t>
      </w:r>
      <w:r w:rsidR="00A961C0" w:rsidRPr="00836938">
        <w:rPr>
          <w:rFonts w:ascii="Times New Roman" w:hAnsi="Times New Roman" w:cs="Times New Roman"/>
          <w:color w:val="000000" w:themeColor="text1"/>
          <w:lang w:val="en-US"/>
        </w:rPr>
        <w:t xml:space="preserve"> or 36 months</w:t>
      </w:r>
      <w:r w:rsidRPr="00836938">
        <w:rPr>
          <w:rFonts w:ascii="Times New Roman" w:hAnsi="Times New Roman" w:cs="Times New Roman"/>
          <w:color w:val="000000" w:themeColor="text1"/>
          <w:lang w:val="en-US"/>
        </w:rPr>
        <w:t>).</w:t>
      </w:r>
    </w:p>
    <w:p w14:paraId="673EA03F" w14:textId="44AA432F" w:rsidR="004809E7" w:rsidRPr="00836938" w:rsidRDefault="00175585" w:rsidP="00A961C0">
      <w:pPr>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ab/>
      </w:r>
    </w:p>
    <w:p w14:paraId="52E0413B" w14:textId="77777777" w:rsidR="002D57EB" w:rsidRPr="00836938" w:rsidRDefault="002D57EB" w:rsidP="00A961C0">
      <w:pPr>
        <w:spacing w:line="360" w:lineRule="auto"/>
        <w:jc w:val="both"/>
        <w:rPr>
          <w:rFonts w:ascii="Times New Roman" w:hAnsi="Times New Roman" w:cs="Times New Roman"/>
          <w:color w:val="000000" w:themeColor="text1"/>
          <w:lang w:val="en-US"/>
        </w:rPr>
      </w:pPr>
    </w:p>
    <w:p w14:paraId="44EAA0DA" w14:textId="63521A82" w:rsidR="00746BAF" w:rsidRPr="00836938" w:rsidRDefault="00746BAF" w:rsidP="00A961C0">
      <w:pPr>
        <w:spacing w:line="360" w:lineRule="auto"/>
        <w:jc w:val="center"/>
        <w:rPr>
          <w:rFonts w:ascii="Times New Roman" w:eastAsia="Times New Roman" w:hAnsi="Times New Roman" w:cs="Times New Roman"/>
          <w:lang w:val="en-DK" w:eastAsia="en-GB"/>
        </w:rPr>
      </w:pPr>
      <w:r w:rsidRPr="00836938">
        <w:rPr>
          <w:rFonts w:ascii="Times New Roman" w:eastAsia="Times New Roman" w:hAnsi="Times New Roman" w:cs="Times New Roman"/>
          <w:b/>
          <w:bCs/>
          <w:lang w:val="en-DK" w:eastAsia="en-GB"/>
        </w:rPr>
        <w:t>Author Contributions</w:t>
      </w:r>
    </w:p>
    <w:p w14:paraId="782999CB" w14:textId="176B0DE4" w:rsidR="00746BAF" w:rsidRPr="00836938" w:rsidRDefault="000160DD" w:rsidP="008F0DDC">
      <w:pPr>
        <w:spacing w:line="360" w:lineRule="auto"/>
        <w:jc w:val="both"/>
        <w:rPr>
          <w:rFonts w:ascii="Times New Roman" w:eastAsia="Times New Roman" w:hAnsi="Times New Roman" w:cs="Times New Roman"/>
          <w:lang w:val="en-DK" w:eastAsia="en-GB"/>
        </w:rPr>
      </w:pPr>
      <w:r w:rsidRPr="000160DD">
        <w:rPr>
          <w:rFonts w:ascii="Times New Roman" w:eastAsia="Times New Roman" w:hAnsi="Times New Roman" w:cs="Times New Roman"/>
          <w:lang w:val="en-US" w:eastAsia="en-GB"/>
        </w:rPr>
        <w:t>All authors co</w:t>
      </w:r>
      <w:r>
        <w:rPr>
          <w:rFonts w:ascii="Times New Roman" w:eastAsia="Times New Roman" w:hAnsi="Times New Roman" w:cs="Times New Roman"/>
          <w:lang w:val="en-US" w:eastAsia="en-GB"/>
        </w:rPr>
        <w:t>ntributed to the</w:t>
      </w:r>
      <w:r w:rsidR="00B75E52" w:rsidRPr="00836938">
        <w:rPr>
          <w:rFonts w:ascii="Times New Roman" w:eastAsia="Times New Roman" w:hAnsi="Times New Roman" w:cs="Times New Roman"/>
          <w:lang w:val="en-US" w:eastAsia="en-GB"/>
        </w:rPr>
        <w:t xml:space="preserve"> </w:t>
      </w:r>
      <w:r w:rsidR="00746BAF" w:rsidRPr="00836938">
        <w:rPr>
          <w:rFonts w:ascii="Times New Roman" w:eastAsia="Times New Roman" w:hAnsi="Times New Roman" w:cs="Times New Roman"/>
          <w:lang w:val="en-DK" w:eastAsia="en-GB"/>
        </w:rPr>
        <w:t>develop</w:t>
      </w:r>
      <w:proofErr w:type="spellStart"/>
      <w:r w:rsidRPr="000160DD">
        <w:rPr>
          <w:rFonts w:ascii="Times New Roman" w:eastAsia="Times New Roman" w:hAnsi="Times New Roman" w:cs="Times New Roman"/>
          <w:lang w:val="en-US" w:eastAsia="en-GB"/>
        </w:rPr>
        <w:t>ment</w:t>
      </w:r>
      <w:proofErr w:type="spellEnd"/>
      <w:r w:rsidRPr="000160DD">
        <w:rPr>
          <w:rFonts w:ascii="Times New Roman" w:eastAsia="Times New Roman" w:hAnsi="Times New Roman" w:cs="Times New Roman"/>
          <w:lang w:val="en-US" w:eastAsia="en-GB"/>
        </w:rPr>
        <w:t xml:space="preserve"> of</w:t>
      </w:r>
      <w:r w:rsidR="00746BAF" w:rsidRPr="00836938">
        <w:rPr>
          <w:rFonts w:ascii="Times New Roman" w:eastAsia="Times New Roman" w:hAnsi="Times New Roman" w:cs="Times New Roman"/>
          <w:lang w:val="en-DK" w:eastAsia="en-GB"/>
        </w:rPr>
        <w:t xml:space="preserve"> the study concept</w:t>
      </w:r>
      <w:r w:rsidR="00B75E52" w:rsidRPr="00836938">
        <w:rPr>
          <w:rFonts w:ascii="Times New Roman" w:eastAsia="Times New Roman" w:hAnsi="Times New Roman" w:cs="Times New Roman"/>
          <w:lang w:val="en-US" w:eastAsia="en-GB"/>
        </w:rPr>
        <w:t xml:space="preserve"> and </w:t>
      </w:r>
      <w:r w:rsidR="00746BAF" w:rsidRPr="00836938">
        <w:rPr>
          <w:rFonts w:ascii="Times New Roman" w:eastAsia="Times New Roman" w:hAnsi="Times New Roman" w:cs="Times New Roman"/>
          <w:lang w:val="en-DK" w:eastAsia="en-GB"/>
        </w:rPr>
        <w:t>desig</w:t>
      </w:r>
      <w:r w:rsidRPr="000160DD">
        <w:rPr>
          <w:rFonts w:ascii="Times New Roman" w:eastAsia="Times New Roman" w:hAnsi="Times New Roman" w:cs="Times New Roman"/>
          <w:lang w:val="en-US" w:eastAsia="en-GB"/>
        </w:rPr>
        <w:t>n, as we</w:t>
      </w:r>
      <w:r>
        <w:rPr>
          <w:rFonts w:ascii="Times New Roman" w:eastAsia="Times New Roman" w:hAnsi="Times New Roman" w:cs="Times New Roman"/>
          <w:lang w:val="en-US" w:eastAsia="en-GB"/>
        </w:rPr>
        <w:t>ll as to the</w:t>
      </w:r>
      <w:r w:rsidR="00746BAF" w:rsidRPr="00836938">
        <w:rPr>
          <w:rFonts w:ascii="Times New Roman" w:eastAsia="Times New Roman" w:hAnsi="Times New Roman" w:cs="Times New Roman"/>
          <w:lang w:val="en-DK" w:eastAsia="en-GB"/>
        </w:rPr>
        <w:t xml:space="preserve"> </w:t>
      </w:r>
      <w:r>
        <w:rPr>
          <w:rFonts w:ascii="Times New Roman" w:eastAsia="Times New Roman" w:hAnsi="Times New Roman" w:cs="Times New Roman"/>
          <w:lang w:eastAsia="en-GB"/>
        </w:rPr>
        <w:t>t</w:t>
      </w:r>
      <w:bookmarkStart w:id="14" w:name="_GoBack"/>
      <w:bookmarkEnd w:id="14"/>
      <w:r w:rsidR="00746BAF" w:rsidRPr="00836938">
        <w:rPr>
          <w:rFonts w:ascii="Times New Roman" w:eastAsia="Times New Roman" w:hAnsi="Times New Roman" w:cs="Times New Roman"/>
          <w:lang w:val="en-DK" w:eastAsia="en-GB"/>
        </w:rPr>
        <w:t>esting</w:t>
      </w:r>
      <w:r w:rsidR="00B75E52" w:rsidRPr="00836938">
        <w:rPr>
          <w:rFonts w:ascii="Times New Roman" w:eastAsia="Times New Roman" w:hAnsi="Times New Roman" w:cs="Times New Roman"/>
          <w:lang w:val="en-US" w:eastAsia="en-GB"/>
        </w:rPr>
        <w:t xml:space="preserve">, </w:t>
      </w:r>
      <w:r w:rsidR="00746BAF" w:rsidRPr="00836938">
        <w:rPr>
          <w:rFonts w:ascii="Times New Roman" w:eastAsia="Times New Roman" w:hAnsi="Times New Roman" w:cs="Times New Roman"/>
          <w:lang w:val="en-DK" w:eastAsia="en-GB"/>
        </w:rPr>
        <w:t>data collection</w:t>
      </w:r>
      <w:r w:rsidR="00B75E52" w:rsidRPr="00836938">
        <w:rPr>
          <w:rFonts w:ascii="Times New Roman" w:eastAsia="Times New Roman" w:hAnsi="Times New Roman" w:cs="Times New Roman"/>
          <w:lang w:val="en-US" w:eastAsia="en-GB"/>
        </w:rPr>
        <w:t xml:space="preserve"> and data analysis</w:t>
      </w:r>
      <w:r w:rsidR="00093920" w:rsidRPr="00836938">
        <w:rPr>
          <w:rFonts w:ascii="Times New Roman" w:eastAsia="Times New Roman" w:hAnsi="Times New Roman" w:cs="Times New Roman"/>
          <w:lang w:val="en-US" w:eastAsia="en-GB"/>
        </w:rPr>
        <w:t>.</w:t>
      </w:r>
      <w:r w:rsidR="00746BAF" w:rsidRPr="00836938">
        <w:rPr>
          <w:rFonts w:ascii="Times New Roman" w:eastAsia="Times New Roman" w:hAnsi="Times New Roman" w:cs="Times New Roman"/>
          <w:lang w:val="en-DK" w:eastAsia="en-GB"/>
        </w:rPr>
        <w:t xml:space="preserve"> </w:t>
      </w:r>
      <w:r>
        <w:rPr>
          <w:rFonts w:ascii="Times New Roman" w:eastAsia="Times New Roman" w:hAnsi="Times New Roman" w:cs="Times New Roman"/>
          <w:lang w:val="en-US" w:eastAsia="en-GB"/>
        </w:rPr>
        <w:t>John Michael</w:t>
      </w:r>
      <w:r w:rsidR="00093920" w:rsidRPr="00836938">
        <w:rPr>
          <w:rFonts w:ascii="Times New Roman" w:eastAsia="Times New Roman" w:hAnsi="Times New Roman" w:cs="Times New Roman"/>
          <w:lang w:val="en-US" w:eastAsia="en-GB"/>
        </w:rPr>
        <w:t xml:space="preserve"> </w:t>
      </w:r>
      <w:r w:rsidR="00746BAF" w:rsidRPr="00836938">
        <w:rPr>
          <w:rFonts w:ascii="Times New Roman" w:eastAsia="Times New Roman" w:hAnsi="Times New Roman" w:cs="Times New Roman"/>
          <w:lang w:val="en-DK" w:eastAsia="en-GB"/>
        </w:rPr>
        <w:t xml:space="preserve">drafted the manuscript. All other authors provided critical revisions. All authors approved the final version of the man- uscript for submission. </w:t>
      </w:r>
    </w:p>
    <w:p w14:paraId="435D0EF3" w14:textId="6413691A" w:rsidR="00746A69" w:rsidRPr="00836938" w:rsidRDefault="00746A69" w:rsidP="00A961C0">
      <w:pPr>
        <w:spacing w:line="360" w:lineRule="auto"/>
        <w:jc w:val="both"/>
        <w:rPr>
          <w:rFonts w:ascii="Times New Roman" w:hAnsi="Times New Roman" w:cs="Times New Roman"/>
          <w:color w:val="000000" w:themeColor="text1"/>
          <w:lang w:val="en-DK"/>
        </w:rPr>
      </w:pPr>
    </w:p>
    <w:p w14:paraId="57B3E8B4" w14:textId="77777777" w:rsidR="00746A69" w:rsidRPr="00836938" w:rsidRDefault="00746A69" w:rsidP="00A961C0">
      <w:pPr>
        <w:spacing w:line="360" w:lineRule="auto"/>
        <w:jc w:val="both"/>
        <w:rPr>
          <w:rFonts w:ascii="Times New Roman" w:hAnsi="Times New Roman" w:cs="Times New Roman"/>
          <w:color w:val="000000" w:themeColor="text1"/>
          <w:lang w:val="en-US"/>
        </w:rPr>
      </w:pPr>
    </w:p>
    <w:p w14:paraId="0149CA7F" w14:textId="348F847F" w:rsidR="00F43711" w:rsidRPr="00836938" w:rsidRDefault="00533DCA" w:rsidP="00A961C0">
      <w:pPr>
        <w:spacing w:line="360" w:lineRule="auto"/>
        <w:jc w:val="center"/>
        <w:rPr>
          <w:rFonts w:ascii="Times New Roman" w:eastAsia="Times New Roman" w:hAnsi="Times New Roman" w:cs="Times New Roman"/>
          <w:b/>
          <w:color w:val="000000" w:themeColor="text1"/>
          <w:lang w:val="en-US"/>
        </w:rPr>
      </w:pPr>
      <w:r w:rsidRPr="00836938">
        <w:rPr>
          <w:rFonts w:ascii="Times New Roman" w:eastAsia="Times New Roman" w:hAnsi="Times New Roman" w:cs="Times New Roman"/>
          <w:b/>
          <w:color w:val="000000" w:themeColor="text1"/>
          <w:lang w:val="en-US"/>
        </w:rPr>
        <w:t>Acknowledgements</w:t>
      </w:r>
    </w:p>
    <w:p w14:paraId="615765FD" w14:textId="631BB684" w:rsidR="00746BAF" w:rsidRPr="00836938" w:rsidRDefault="00746BAF" w:rsidP="00A961C0">
      <w:pPr>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We would like to thank Nicole Zhang, Georgiana </w:t>
      </w:r>
      <w:proofErr w:type="spellStart"/>
      <w:r w:rsidRPr="00836938">
        <w:rPr>
          <w:rFonts w:ascii="Times New Roman" w:hAnsi="Times New Roman" w:cs="Times New Roman"/>
          <w:color w:val="000000" w:themeColor="text1"/>
          <w:lang w:val="en-US"/>
        </w:rPr>
        <w:t>Puscas</w:t>
      </w:r>
      <w:proofErr w:type="spellEnd"/>
      <w:r w:rsidRPr="00836938">
        <w:rPr>
          <w:rFonts w:ascii="Times New Roman" w:hAnsi="Times New Roman" w:cs="Times New Roman"/>
          <w:color w:val="000000" w:themeColor="text1"/>
          <w:lang w:val="en-US"/>
        </w:rPr>
        <w:t xml:space="preserve">, Priyanka Modi and especially Lewis Coyne for help with recruitment, data collection and data coding. We would also like to thank Stephen </w:t>
      </w:r>
      <w:proofErr w:type="spellStart"/>
      <w:r w:rsidRPr="00836938">
        <w:rPr>
          <w:rFonts w:ascii="Times New Roman" w:hAnsi="Times New Roman" w:cs="Times New Roman"/>
          <w:color w:val="000000" w:themeColor="text1"/>
          <w:lang w:val="en-US"/>
        </w:rPr>
        <w:t>Butterfill</w:t>
      </w:r>
      <w:proofErr w:type="spellEnd"/>
      <w:r w:rsidRPr="00836938">
        <w:rPr>
          <w:rFonts w:ascii="Times New Roman" w:hAnsi="Times New Roman" w:cs="Times New Roman"/>
          <w:color w:val="000000" w:themeColor="text1"/>
          <w:lang w:val="en-US"/>
        </w:rPr>
        <w:t xml:space="preserve">, </w:t>
      </w:r>
      <w:proofErr w:type="spellStart"/>
      <w:r w:rsidRPr="00836938">
        <w:rPr>
          <w:rFonts w:ascii="Times New Roman" w:hAnsi="Times New Roman" w:cs="Times New Roman"/>
          <w:color w:val="000000" w:themeColor="text1"/>
          <w:lang w:val="en-US"/>
        </w:rPr>
        <w:t>Cathal</w:t>
      </w:r>
      <w:proofErr w:type="spellEnd"/>
      <w:r w:rsidRPr="00836938">
        <w:rPr>
          <w:rFonts w:ascii="Times New Roman" w:hAnsi="Times New Roman" w:cs="Times New Roman"/>
          <w:color w:val="000000" w:themeColor="text1"/>
          <w:lang w:val="en-US"/>
        </w:rPr>
        <w:t xml:space="preserve"> </w:t>
      </w:r>
      <w:proofErr w:type="spellStart"/>
      <w:r w:rsidRPr="00836938">
        <w:rPr>
          <w:rFonts w:ascii="Times New Roman" w:hAnsi="Times New Roman" w:cs="Times New Roman"/>
          <w:color w:val="000000" w:themeColor="text1"/>
          <w:lang w:val="en-US"/>
        </w:rPr>
        <w:t>O’Madagain</w:t>
      </w:r>
      <w:proofErr w:type="spellEnd"/>
      <w:r w:rsidRPr="00836938">
        <w:rPr>
          <w:rFonts w:ascii="Times New Roman" w:hAnsi="Times New Roman" w:cs="Times New Roman"/>
          <w:color w:val="000000" w:themeColor="text1"/>
          <w:lang w:val="en-US"/>
        </w:rPr>
        <w:t xml:space="preserve">, Sebastian </w:t>
      </w:r>
      <w:proofErr w:type="spellStart"/>
      <w:r w:rsidRPr="00836938">
        <w:rPr>
          <w:rFonts w:ascii="Times New Roman" w:hAnsi="Times New Roman" w:cs="Times New Roman"/>
          <w:color w:val="000000" w:themeColor="text1"/>
          <w:lang w:val="en-US"/>
        </w:rPr>
        <w:t>Grüneisen</w:t>
      </w:r>
      <w:proofErr w:type="spellEnd"/>
      <w:r w:rsidRPr="00836938">
        <w:rPr>
          <w:rFonts w:ascii="Times New Roman" w:hAnsi="Times New Roman" w:cs="Times New Roman"/>
          <w:color w:val="000000" w:themeColor="text1"/>
          <w:lang w:val="en-US"/>
        </w:rPr>
        <w:t xml:space="preserve">, </w:t>
      </w:r>
      <w:r w:rsidR="00B75E52" w:rsidRPr="00836938">
        <w:rPr>
          <w:rFonts w:ascii="Times New Roman" w:hAnsi="Times New Roman" w:cs="Times New Roman"/>
          <w:color w:val="000000" w:themeColor="text1"/>
          <w:lang w:val="en-US"/>
        </w:rPr>
        <w:t xml:space="preserve">Claudio Tennie, </w:t>
      </w:r>
      <w:r w:rsidRPr="00836938">
        <w:rPr>
          <w:rFonts w:ascii="Times New Roman" w:hAnsi="Times New Roman" w:cs="Times New Roman"/>
          <w:color w:val="000000" w:themeColor="text1"/>
          <w:lang w:val="en-US"/>
        </w:rPr>
        <w:t xml:space="preserve">Marcell </w:t>
      </w:r>
      <w:proofErr w:type="spellStart"/>
      <w:r w:rsidRPr="00836938">
        <w:rPr>
          <w:rFonts w:ascii="Times New Roman" w:hAnsi="Times New Roman" w:cs="Times New Roman"/>
          <w:color w:val="000000" w:themeColor="text1"/>
          <w:lang w:val="en-US"/>
        </w:rPr>
        <w:t>Székely</w:t>
      </w:r>
      <w:proofErr w:type="spellEnd"/>
      <w:r w:rsidRPr="00836938">
        <w:rPr>
          <w:rFonts w:ascii="Times New Roman" w:hAnsi="Times New Roman" w:cs="Times New Roman"/>
          <w:color w:val="000000" w:themeColor="text1"/>
          <w:lang w:val="en-US"/>
        </w:rPr>
        <w:t xml:space="preserve"> and Wayne Christensen for helpful discussions of the study design, and the parents and children who volunteered their time and effort to make the study possible.</w:t>
      </w:r>
    </w:p>
    <w:p w14:paraId="3E6474D0" w14:textId="77777777" w:rsidR="00A961C0" w:rsidRPr="00836938" w:rsidRDefault="00A961C0" w:rsidP="00A961C0">
      <w:pPr>
        <w:spacing w:line="360" w:lineRule="auto"/>
        <w:jc w:val="center"/>
        <w:rPr>
          <w:rFonts w:ascii="Times New Roman" w:hAnsi="Times New Roman" w:cs="Times New Roman"/>
          <w:color w:val="000000" w:themeColor="text1"/>
          <w:lang w:val="en-US"/>
        </w:rPr>
      </w:pPr>
    </w:p>
    <w:p w14:paraId="06AC1A8F" w14:textId="29E48238" w:rsidR="0044777B" w:rsidRPr="00836938" w:rsidRDefault="00746BAF" w:rsidP="00A961C0">
      <w:pPr>
        <w:spacing w:line="360" w:lineRule="auto"/>
        <w:jc w:val="center"/>
        <w:rPr>
          <w:rFonts w:ascii="Times New Roman" w:hAnsi="Times New Roman" w:cs="Times New Roman"/>
          <w:b/>
          <w:bCs/>
          <w:color w:val="000000" w:themeColor="text1"/>
          <w:lang w:val="en-US"/>
        </w:rPr>
      </w:pPr>
      <w:r w:rsidRPr="00836938">
        <w:rPr>
          <w:rFonts w:ascii="Times New Roman" w:hAnsi="Times New Roman" w:cs="Times New Roman"/>
          <w:color w:val="000000" w:themeColor="text1"/>
          <w:lang w:val="en-US"/>
        </w:rPr>
        <w:br/>
      </w:r>
      <w:r w:rsidRPr="00836938">
        <w:rPr>
          <w:rFonts w:ascii="Times New Roman" w:hAnsi="Times New Roman" w:cs="Times New Roman"/>
          <w:b/>
          <w:bCs/>
          <w:color w:val="000000" w:themeColor="text1"/>
          <w:lang w:val="en-US"/>
        </w:rPr>
        <w:t>Declaration of Conflicting Interests</w:t>
      </w:r>
    </w:p>
    <w:p w14:paraId="7C6672AC" w14:textId="77777777" w:rsidR="00746BAF" w:rsidRPr="00836938" w:rsidRDefault="00746BAF" w:rsidP="00A961C0">
      <w:pPr>
        <w:widowControl w:val="0"/>
        <w:autoSpaceDE w:val="0"/>
        <w:autoSpaceDN w:val="0"/>
        <w:adjustRightInd w:val="0"/>
        <w:spacing w:line="360" w:lineRule="auto"/>
        <w:jc w:val="both"/>
        <w:rPr>
          <w:rFonts w:ascii="Times New Roman" w:hAnsi="Times New Roman" w:cs="Times New Roman"/>
          <w:color w:val="000000"/>
          <w:lang w:val="en-US"/>
        </w:rPr>
      </w:pPr>
      <w:r w:rsidRPr="00836938">
        <w:rPr>
          <w:rFonts w:ascii="Times New Roman" w:hAnsi="Times New Roman" w:cs="Times New Roman"/>
          <w:color w:val="000000"/>
          <w:lang w:val="en-US"/>
        </w:rPr>
        <w:t xml:space="preserve">The authors declared that they had no conflicts of interest with respect to their authorship or the publication of this article. </w:t>
      </w:r>
    </w:p>
    <w:p w14:paraId="4501A244" w14:textId="431D6BA9" w:rsidR="00746BAF" w:rsidRPr="00836938" w:rsidRDefault="00746BAF" w:rsidP="00A961C0">
      <w:pPr>
        <w:spacing w:line="360" w:lineRule="auto"/>
        <w:jc w:val="both"/>
        <w:rPr>
          <w:rFonts w:ascii="Times New Roman" w:hAnsi="Times New Roman" w:cs="Times New Roman"/>
          <w:color w:val="000000" w:themeColor="text1"/>
          <w:lang w:val="en-US"/>
        </w:rPr>
      </w:pPr>
    </w:p>
    <w:p w14:paraId="5AB815D3" w14:textId="77777777" w:rsidR="00746BAF" w:rsidRPr="00836938" w:rsidRDefault="00746BAF" w:rsidP="00A961C0">
      <w:pPr>
        <w:spacing w:line="360" w:lineRule="auto"/>
        <w:jc w:val="both"/>
        <w:rPr>
          <w:rFonts w:ascii="Times New Roman" w:hAnsi="Times New Roman" w:cs="Times New Roman"/>
          <w:color w:val="000000" w:themeColor="text1"/>
          <w:lang w:val="en-US"/>
        </w:rPr>
      </w:pPr>
    </w:p>
    <w:p w14:paraId="73ADB64B" w14:textId="2EE21A91" w:rsidR="00746BAF" w:rsidRPr="00836938" w:rsidRDefault="00746BAF" w:rsidP="00A961C0">
      <w:pPr>
        <w:spacing w:line="360" w:lineRule="auto"/>
        <w:jc w:val="center"/>
        <w:rPr>
          <w:rFonts w:ascii="Times New Roman" w:hAnsi="Times New Roman" w:cs="Times New Roman"/>
          <w:b/>
          <w:bCs/>
          <w:color w:val="000000" w:themeColor="text1"/>
          <w:lang w:val="en-US"/>
        </w:rPr>
      </w:pPr>
      <w:r w:rsidRPr="00836938">
        <w:rPr>
          <w:rFonts w:ascii="Times New Roman" w:hAnsi="Times New Roman" w:cs="Times New Roman"/>
          <w:b/>
          <w:bCs/>
          <w:color w:val="000000" w:themeColor="text1"/>
          <w:lang w:val="en-US"/>
        </w:rPr>
        <w:t>Funding</w:t>
      </w:r>
    </w:p>
    <w:p w14:paraId="0E617BE1" w14:textId="3F4E482B" w:rsidR="00746BAF" w:rsidRPr="00836938" w:rsidRDefault="000160DD" w:rsidP="00A961C0">
      <w:pPr>
        <w:widowControl w:val="0"/>
        <w:autoSpaceDE w:val="0"/>
        <w:autoSpaceDN w:val="0"/>
        <w:adjustRightInd w:val="0"/>
        <w:spacing w:line="360" w:lineRule="auto"/>
        <w:jc w:val="both"/>
        <w:rPr>
          <w:rFonts w:ascii="Times New Roman" w:hAnsi="Times New Roman" w:cs="Times New Roman"/>
          <w:color w:val="000000"/>
          <w:lang w:val="en-US"/>
        </w:rPr>
      </w:pPr>
      <w:r>
        <w:rPr>
          <w:rFonts w:ascii="Times New Roman" w:hAnsi="Times New Roman" w:cs="Times New Roman"/>
          <w:lang w:val="en-US"/>
        </w:rPr>
        <w:t xml:space="preserve">John Michael, </w:t>
      </w:r>
      <w:r w:rsidR="00746BAF" w:rsidRPr="00836938">
        <w:rPr>
          <w:rFonts w:ascii="Times New Roman" w:hAnsi="Times New Roman" w:cs="Times New Roman"/>
          <w:lang w:val="en-US"/>
        </w:rPr>
        <w:t>Alexander Green</w:t>
      </w:r>
      <w:r>
        <w:rPr>
          <w:rFonts w:ascii="Times New Roman" w:hAnsi="Times New Roman" w:cs="Times New Roman"/>
          <w:lang w:val="en-US"/>
        </w:rPr>
        <w:t xml:space="preserve"> and</w:t>
      </w:r>
      <w:r w:rsidR="00746BAF" w:rsidRPr="00836938">
        <w:rPr>
          <w:rFonts w:ascii="Times New Roman" w:hAnsi="Times New Roman" w:cs="Times New Roman"/>
          <w:lang w:val="en-US"/>
        </w:rPr>
        <w:t xml:space="preserve"> </w:t>
      </w:r>
      <w:proofErr w:type="spellStart"/>
      <w:r w:rsidR="00746BAF" w:rsidRPr="00836938">
        <w:rPr>
          <w:rFonts w:ascii="Times New Roman" w:hAnsi="Times New Roman" w:cs="Times New Roman"/>
          <w:lang w:val="en-US"/>
        </w:rPr>
        <w:t>Barbora</w:t>
      </w:r>
      <w:proofErr w:type="spellEnd"/>
      <w:r w:rsidR="00746BAF" w:rsidRPr="00836938">
        <w:rPr>
          <w:rFonts w:ascii="Times New Roman" w:hAnsi="Times New Roman" w:cs="Times New Roman"/>
          <w:lang w:val="en-US"/>
        </w:rPr>
        <w:t xml:space="preserve"> </w:t>
      </w:r>
      <w:proofErr w:type="spellStart"/>
      <w:r w:rsidR="00746BAF" w:rsidRPr="00836938">
        <w:rPr>
          <w:rFonts w:ascii="Times New Roman" w:hAnsi="Times New Roman" w:cs="Times New Roman"/>
          <w:lang w:val="en-US"/>
        </w:rPr>
        <w:t>Siposova</w:t>
      </w:r>
      <w:proofErr w:type="spellEnd"/>
      <w:r w:rsidR="00746BAF" w:rsidRPr="00836938">
        <w:rPr>
          <w:rFonts w:ascii="Times New Roman" w:hAnsi="Times New Roman" w:cs="Times New Roman"/>
          <w:lang w:val="en-US"/>
        </w:rPr>
        <w:t xml:space="preserve"> were supported by a </w:t>
      </w:r>
      <w:r w:rsidR="00746BAF" w:rsidRPr="00836938">
        <w:rPr>
          <w:rFonts w:ascii="Times New Roman" w:hAnsi="Times New Roman" w:cs="Times New Roman"/>
          <w:color w:val="000000"/>
          <w:lang w:val="en-US"/>
        </w:rPr>
        <w:t xml:space="preserve">Starting Grant awarded to John Michael from the European Research Council (nr 679092, SENSE OF COMMITMENT). John Michael was also supported by a prize from the Leverhulme Trust. </w:t>
      </w:r>
    </w:p>
    <w:p w14:paraId="2AE18F7A" w14:textId="2A49FAB6" w:rsidR="00746BAF" w:rsidRPr="00836938" w:rsidRDefault="00746BAF" w:rsidP="00A961C0">
      <w:pPr>
        <w:spacing w:line="360" w:lineRule="auto"/>
        <w:jc w:val="both"/>
        <w:rPr>
          <w:rFonts w:ascii="Times New Roman" w:hAnsi="Times New Roman" w:cs="Times New Roman"/>
          <w:color w:val="000000" w:themeColor="text1"/>
          <w:lang w:val="en-US"/>
        </w:rPr>
      </w:pPr>
    </w:p>
    <w:p w14:paraId="13A2FD10" w14:textId="77777777" w:rsidR="00533DCA" w:rsidRPr="00836938" w:rsidRDefault="00533DCA" w:rsidP="00A961C0">
      <w:pPr>
        <w:spacing w:line="360" w:lineRule="auto"/>
        <w:jc w:val="both"/>
        <w:rPr>
          <w:rFonts w:ascii="Times New Roman" w:eastAsia="Times New Roman" w:hAnsi="Times New Roman" w:cs="Times New Roman"/>
          <w:color w:val="000000" w:themeColor="text1"/>
          <w:lang w:val="en-US"/>
        </w:rPr>
      </w:pPr>
    </w:p>
    <w:p w14:paraId="6A52CCD5" w14:textId="77777777" w:rsidR="004809E7" w:rsidRPr="00836938" w:rsidRDefault="00151DC8" w:rsidP="00A961C0">
      <w:pPr>
        <w:spacing w:line="360" w:lineRule="auto"/>
        <w:jc w:val="center"/>
        <w:rPr>
          <w:rFonts w:ascii="Times New Roman" w:eastAsia="Times New Roman" w:hAnsi="Times New Roman" w:cs="Times New Roman"/>
          <w:b/>
          <w:color w:val="000000" w:themeColor="text1"/>
          <w:lang w:val="en-US"/>
        </w:rPr>
      </w:pPr>
      <w:r w:rsidRPr="00836938">
        <w:rPr>
          <w:rFonts w:ascii="Times New Roman" w:eastAsia="Times New Roman" w:hAnsi="Times New Roman" w:cs="Times New Roman"/>
          <w:b/>
          <w:color w:val="000000" w:themeColor="text1"/>
          <w:lang w:val="en-US"/>
        </w:rPr>
        <w:t>References</w:t>
      </w:r>
    </w:p>
    <w:p w14:paraId="093043B5" w14:textId="77777777" w:rsidR="00A03A59" w:rsidRPr="00836938" w:rsidRDefault="00A03A59" w:rsidP="00A961C0">
      <w:pPr>
        <w:spacing w:line="360" w:lineRule="auto"/>
        <w:jc w:val="both"/>
        <w:rPr>
          <w:rFonts w:ascii="Times New Roman" w:eastAsia="Times New Roman" w:hAnsi="Times New Roman" w:cs="Times New Roman"/>
          <w:b/>
          <w:color w:val="000000" w:themeColor="text1"/>
          <w:lang w:val="en-US"/>
        </w:rPr>
      </w:pPr>
    </w:p>
    <w:p w14:paraId="70896095" w14:textId="3614F51E" w:rsidR="006071B4" w:rsidRPr="00836938" w:rsidRDefault="006071B4" w:rsidP="00A961C0">
      <w:pPr>
        <w:widowControl w:val="0"/>
        <w:numPr>
          <w:ilvl w:val="0"/>
          <w:numId w:val="1"/>
        </w:numPr>
        <w:tabs>
          <w:tab w:val="left" w:pos="0"/>
          <w:tab w:val="left" w:pos="220"/>
        </w:tabs>
        <w:autoSpaceDE w:val="0"/>
        <w:autoSpaceDN w:val="0"/>
        <w:adjustRightInd w:val="0"/>
        <w:spacing w:line="360" w:lineRule="auto"/>
        <w:ind w:left="0" w:firstLine="0"/>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da-DK"/>
        </w:rPr>
        <w:t>Aarts</w:t>
      </w:r>
      <w:proofErr w:type="spellEnd"/>
      <w:r w:rsidRPr="00836938">
        <w:rPr>
          <w:rFonts w:ascii="Times New Roman" w:hAnsi="Times New Roman" w:cs="Times New Roman"/>
          <w:color w:val="000000" w:themeColor="text1"/>
          <w:lang w:val="da-DK"/>
        </w:rPr>
        <w:t xml:space="preserve">, H., &amp; </w:t>
      </w:r>
      <w:proofErr w:type="spellStart"/>
      <w:r w:rsidRPr="00836938">
        <w:rPr>
          <w:rFonts w:ascii="Times New Roman" w:hAnsi="Times New Roman" w:cs="Times New Roman"/>
          <w:color w:val="000000" w:themeColor="text1"/>
          <w:lang w:val="da-DK"/>
        </w:rPr>
        <w:t>Dijksterhuis</w:t>
      </w:r>
      <w:proofErr w:type="spellEnd"/>
      <w:r w:rsidRPr="00836938">
        <w:rPr>
          <w:rFonts w:ascii="Times New Roman" w:hAnsi="Times New Roman" w:cs="Times New Roman"/>
          <w:color w:val="000000" w:themeColor="text1"/>
          <w:lang w:val="da-DK"/>
        </w:rPr>
        <w:t xml:space="preserve">, A. P. (2000). </w:t>
      </w:r>
      <w:r w:rsidRPr="00836938">
        <w:rPr>
          <w:rFonts w:ascii="Times New Roman" w:hAnsi="Times New Roman" w:cs="Times New Roman"/>
          <w:color w:val="000000" w:themeColor="text1"/>
          <w:lang w:val="en-US"/>
        </w:rPr>
        <w:t>The automatic activatio</w:t>
      </w:r>
      <w:r w:rsidR="008F53C5" w:rsidRPr="00836938">
        <w:rPr>
          <w:rFonts w:ascii="Times New Roman" w:hAnsi="Times New Roman" w:cs="Times New Roman"/>
          <w:color w:val="000000" w:themeColor="text1"/>
          <w:lang w:val="en-US"/>
        </w:rPr>
        <w:t xml:space="preserve">n of goal-directed </w:t>
      </w:r>
      <w:proofErr w:type="spellStart"/>
      <w:r w:rsidR="008F53C5" w:rsidRPr="00836938">
        <w:rPr>
          <w:rFonts w:ascii="Times New Roman" w:hAnsi="Times New Roman" w:cs="Times New Roman"/>
          <w:color w:val="000000" w:themeColor="text1"/>
          <w:lang w:val="en-US"/>
        </w:rPr>
        <w:t>behaviour</w:t>
      </w:r>
      <w:proofErr w:type="spellEnd"/>
      <w:r w:rsidR="008F53C5" w:rsidRPr="00836938">
        <w:rPr>
          <w:rFonts w:ascii="Times New Roman" w:hAnsi="Times New Roman" w:cs="Times New Roman"/>
          <w:color w:val="000000" w:themeColor="text1"/>
          <w:lang w:val="en-US"/>
        </w:rPr>
        <w:t xml:space="preserve">: </w:t>
      </w:r>
      <w:r w:rsidRPr="00836938">
        <w:rPr>
          <w:rFonts w:ascii="Times New Roman" w:hAnsi="Times New Roman" w:cs="Times New Roman"/>
          <w:color w:val="000000" w:themeColor="text1"/>
          <w:lang w:val="en-US"/>
        </w:rPr>
        <w:t xml:space="preserve">The case of travel habit. </w:t>
      </w:r>
      <w:r w:rsidRPr="00836938">
        <w:rPr>
          <w:rFonts w:ascii="Times New Roman" w:hAnsi="Times New Roman" w:cs="Times New Roman"/>
          <w:i/>
          <w:iCs/>
          <w:color w:val="000000" w:themeColor="text1"/>
          <w:lang w:val="en-US"/>
        </w:rPr>
        <w:t>Journal of Environmental Psychology</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20</w:t>
      </w:r>
      <w:r w:rsidRPr="00836938">
        <w:rPr>
          <w:rFonts w:ascii="Times New Roman" w:hAnsi="Times New Roman" w:cs="Times New Roman"/>
          <w:color w:val="000000" w:themeColor="text1"/>
          <w:lang w:val="en-US"/>
        </w:rPr>
        <w:t>(1), 75-82.</w:t>
      </w:r>
    </w:p>
    <w:p w14:paraId="31737665" w14:textId="77777777" w:rsidR="008F53C5" w:rsidRPr="00836938" w:rsidRDefault="008F53C5" w:rsidP="00A961C0">
      <w:pPr>
        <w:widowControl w:val="0"/>
        <w:autoSpaceDE w:val="0"/>
        <w:autoSpaceDN w:val="0"/>
        <w:adjustRightInd w:val="0"/>
        <w:spacing w:line="360" w:lineRule="auto"/>
        <w:rPr>
          <w:rFonts w:ascii="Times New Roman" w:hAnsi="Times New Roman" w:cs="Times New Roman"/>
          <w:color w:val="000000" w:themeColor="text1"/>
          <w:lang w:val="en-US"/>
        </w:rPr>
      </w:pPr>
    </w:p>
    <w:p w14:paraId="0EB370C3" w14:textId="0F6C3141" w:rsidR="00CE36BC" w:rsidRPr="00836938" w:rsidRDefault="00CE36BC" w:rsidP="00A961C0">
      <w:pPr>
        <w:widowControl w:val="0"/>
        <w:autoSpaceDE w:val="0"/>
        <w:autoSpaceDN w:val="0"/>
        <w:adjustRightInd w:val="0"/>
        <w:spacing w:line="360" w:lineRule="auto"/>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Aarts</w:t>
      </w:r>
      <w:proofErr w:type="spellEnd"/>
      <w:r w:rsidRPr="00836938">
        <w:rPr>
          <w:rFonts w:ascii="Times New Roman" w:hAnsi="Times New Roman" w:cs="Times New Roman"/>
          <w:color w:val="000000" w:themeColor="text1"/>
          <w:lang w:val="en-US"/>
        </w:rPr>
        <w:t xml:space="preserve"> H, Gollwitzer PM, </w:t>
      </w:r>
      <w:proofErr w:type="spellStart"/>
      <w:r w:rsidRPr="00836938">
        <w:rPr>
          <w:rFonts w:ascii="Times New Roman" w:hAnsi="Times New Roman" w:cs="Times New Roman"/>
          <w:color w:val="000000" w:themeColor="text1"/>
          <w:lang w:val="en-US"/>
        </w:rPr>
        <w:t>Hassin</w:t>
      </w:r>
      <w:proofErr w:type="spellEnd"/>
      <w:r w:rsidRPr="00836938">
        <w:rPr>
          <w:rFonts w:ascii="Times New Roman" w:hAnsi="Times New Roman" w:cs="Times New Roman"/>
          <w:color w:val="000000" w:themeColor="text1"/>
          <w:lang w:val="en-US"/>
        </w:rPr>
        <w:t xml:space="preserve"> RR (2004) Goal contagion: Perceiving is for pursuing. </w:t>
      </w:r>
      <w:r w:rsidRPr="00836938">
        <w:rPr>
          <w:rFonts w:ascii="Times New Roman" w:hAnsi="Times New Roman" w:cs="Times New Roman"/>
          <w:i/>
          <w:color w:val="000000" w:themeColor="text1"/>
          <w:lang w:val="en-US"/>
        </w:rPr>
        <w:t>Journal of Personality and Social Psychology</w:t>
      </w:r>
      <w:r w:rsidRPr="00836938">
        <w:rPr>
          <w:rFonts w:ascii="Times New Roman" w:hAnsi="Times New Roman" w:cs="Times New Roman"/>
          <w:color w:val="000000" w:themeColor="text1"/>
          <w:lang w:val="en-US"/>
        </w:rPr>
        <w:t xml:space="preserve"> 87: 23–37.</w:t>
      </w:r>
    </w:p>
    <w:p w14:paraId="0C64962D" w14:textId="77777777" w:rsidR="00CE36BC" w:rsidRPr="00836938" w:rsidRDefault="00CE36BC" w:rsidP="00A961C0">
      <w:pPr>
        <w:widowControl w:val="0"/>
        <w:numPr>
          <w:ilvl w:val="0"/>
          <w:numId w:val="1"/>
        </w:numPr>
        <w:tabs>
          <w:tab w:val="left" w:pos="0"/>
          <w:tab w:val="left" w:pos="220"/>
        </w:tabs>
        <w:autoSpaceDE w:val="0"/>
        <w:autoSpaceDN w:val="0"/>
        <w:adjustRightInd w:val="0"/>
        <w:spacing w:line="360" w:lineRule="auto"/>
        <w:ind w:left="0" w:firstLine="0"/>
        <w:jc w:val="both"/>
        <w:rPr>
          <w:rFonts w:ascii="Times New Roman" w:hAnsi="Times New Roman" w:cs="Times New Roman"/>
          <w:color w:val="000000" w:themeColor="text1"/>
          <w:lang w:val="en-US"/>
        </w:rPr>
      </w:pPr>
    </w:p>
    <w:p w14:paraId="63E58A4E" w14:textId="75895AF6" w:rsidR="008F53C5" w:rsidRPr="00836938" w:rsidRDefault="008F53C5" w:rsidP="00A961C0">
      <w:pPr>
        <w:widowControl w:val="0"/>
        <w:autoSpaceDE w:val="0"/>
        <w:autoSpaceDN w:val="0"/>
        <w:adjustRightInd w:val="0"/>
        <w:spacing w:line="360" w:lineRule="auto"/>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Aknin</w:t>
      </w:r>
      <w:proofErr w:type="spellEnd"/>
      <w:r w:rsidRPr="00836938">
        <w:rPr>
          <w:rFonts w:ascii="Times New Roman" w:hAnsi="Times New Roman" w:cs="Times New Roman"/>
          <w:color w:val="000000" w:themeColor="text1"/>
          <w:lang w:val="en-US"/>
        </w:rPr>
        <w:t xml:space="preserve">, L. B., Hamlin, J. K., &amp; Dunn, E. W. (2012). Giving leads to happiness in young children. </w:t>
      </w:r>
      <w:proofErr w:type="spellStart"/>
      <w:r w:rsidRPr="00836938">
        <w:rPr>
          <w:rFonts w:ascii="Times New Roman" w:hAnsi="Times New Roman" w:cs="Times New Roman"/>
          <w:i/>
          <w:iCs/>
          <w:color w:val="000000" w:themeColor="text1"/>
          <w:lang w:val="en-US"/>
        </w:rPr>
        <w:t>PLoS</w:t>
      </w:r>
      <w:proofErr w:type="spellEnd"/>
      <w:r w:rsidRPr="00836938">
        <w:rPr>
          <w:rFonts w:ascii="Times New Roman" w:hAnsi="Times New Roman" w:cs="Times New Roman"/>
          <w:i/>
          <w:iCs/>
          <w:color w:val="000000" w:themeColor="text1"/>
          <w:lang w:val="en-US"/>
        </w:rPr>
        <w:t xml:space="preserve"> One</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7</w:t>
      </w:r>
      <w:r w:rsidRPr="00836938">
        <w:rPr>
          <w:rFonts w:ascii="Times New Roman" w:hAnsi="Times New Roman" w:cs="Times New Roman"/>
          <w:color w:val="000000" w:themeColor="text1"/>
          <w:lang w:val="en-US"/>
        </w:rPr>
        <w:t>(6), e39211.</w:t>
      </w:r>
    </w:p>
    <w:p w14:paraId="4A227C4C" w14:textId="77777777" w:rsidR="008F53C5" w:rsidRPr="00836938" w:rsidRDefault="008F53C5"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1D57304D" w14:textId="13F62E0A" w:rsidR="006071B4" w:rsidRPr="00836938" w:rsidRDefault="006071B4"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Bargh</w:t>
      </w:r>
      <w:proofErr w:type="spellEnd"/>
      <w:r w:rsidRPr="00836938">
        <w:rPr>
          <w:rFonts w:ascii="Times New Roman" w:hAnsi="Times New Roman" w:cs="Times New Roman"/>
          <w:color w:val="000000" w:themeColor="text1"/>
          <w:lang w:val="en-US"/>
        </w:rPr>
        <w:t xml:space="preserve">, J. A., Gollwitzer, P. M., Lee-Chai, A., </w:t>
      </w:r>
      <w:proofErr w:type="spellStart"/>
      <w:r w:rsidRPr="00836938">
        <w:rPr>
          <w:rFonts w:ascii="Times New Roman" w:hAnsi="Times New Roman" w:cs="Times New Roman"/>
          <w:color w:val="000000" w:themeColor="text1"/>
          <w:lang w:val="en-US"/>
        </w:rPr>
        <w:t>Barndollar</w:t>
      </w:r>
      <w:proofErr w:type="spellEnd"/>
      <w:r w:rsidRPr="00836938">
        <w:rPr>
          <w:rFonts w:ascii="Times New Roman" w:hAnsi="Times New Roman" w:cs="Times New Roman"/>
          <w:color w:val="000000" w:themeColor="text1"/>
          <w:lang w:val="en-US"/>
        </w:rPr>
        <w:t>, K</w:t>
      </w:r>
      <w:r w:rsidR="008F53C5" w:rsidRPr="00836938">
        <w:rPr>
          <w:rFonts w:ascii="Times New Roman" w:hAnsi="Times New Roman" w:cs="Times New Roman"/>
          <w:color w:val="000000" w:themeColor="text1"/>
          <w:lang w:val="en-US"/>
        </w:rPr>
        <w:t xml:space="preserve">., &amp; </w:t>
      </w:r>
      <w:proofErr w:type="spellStart"/>
      <w:r w:rsidR="008F53C5" w:rsidRPr="00836938">
        <w:rPr>
          <w:rFonts w:ascii="Times New Roman" w:hAnsi="Times New Roman" w:cs="Times New Roman"/>
          <w:color w:val="000000" w:themeColor="text1"/>
          <w:lang w:val="en-US"/>
        </w:rPr>
        <w:t>Trötschel</w:t>
      </w:r>
      <w:proofErr w:type="spellEnd"/>
      <w:r w:rsidR="008F53C5" w:rsidRPr="00836938">
        <w:rPr>
          <w:rFonts w:ascii="Times New Roman" w:hAnsi="Times New Roman" w:cs="Times New Roman"/>
          <w:color w:val="000000" w:themeColor="text1"/>
          <w:lang w:val="en-US"/>
        </w:rPr>
        <w:t xml:space="preserve">, R. (2001). The </w:t>
      </w:r>
      <w:r w:rsidRPr="00836938">
        <w:rPr>
          <w:rFonts w:ascii="Times New Roman" w:hAnsi="Times New Roman" w:cs="Times New Roman"/>
          <w:color w:val="000000" w:themeColor="text1"/>
          <w:lang w:val="en-US"/>
        </w:rPr>
        <w:t xml:space="preserve">automated will: nonconscious activation and pursuit of behavioral goals. </w:t>
      </w:r>
      <w:r w:rsidR="008F53C5" w:rsidRPr="00836938">
        <w:rPr>
          <w:rFonts w:ascii="Times New Roman" w:hAnsi="Times New Roman" w:cs="Times New Roman"/>
          <w:i/>
          <w:iCs/>
          <w:color w:val="000000" w:themeColor="text1"/>
          <w:lang w:val="en-US"/>
        </w:rPr>
        <w:t xml:space="preserve">Journal of </w:t>
      </w:r>
      <w:r w:rsidRPr="00836938">
        <w:rPr>
          <w:rFonts w:ascii="Times New Roman" w:hAnsi="Times New Roman" w:cs="Times New Roman"/>
          <w:i/>
          <w:iCs/>
          <w:color w:val="000000" w:themeColor="text1"/>
          <w:lang w:val="en-US"/>
        </w:rPr>
        <w:t>personality and social psychology</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81</w:t>
      </w:r>
      <w:r w:rsidRPr="00836938">
        <w:rPr>
          <w:rFonts w:ascii="Times New Roman" w:hAnsi="Times New Roman" w:cs="Times New Roman"/>
          <w:color w:val="000000" w:themeColor="text1"/>
          <w:lang w:val="en-US"/>
        </w:rPr>
        <w:t>(6), 1014.</w:t>
      </w:r>
    </w:p>
    <w:p w14:paraId="6650F060" w14:textId="77777777" w:rsidR="008F53C5" w:rsidRPr="00836938" w:rsidRDefault="008F53C5"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2E30B11A" w14:textId="1D06F728" w:rsidR="000D7276" w:rsidRPr="00836938" w:rsidRDefault="000D7276"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Barresi, J., &amp; Moore, C. (1996). Intentional relations and social understanding. </w:t>
      </w:r>
      <w:r w:rsidRPr="00836938">
        <w:rPr>
          <w:rFonts w:ascii="Times New Roman" w:hAnsi="Times New Roman" w:cs="Times New Roman"/>
          <w:i/>
          <w:iCs/>
          <w:color w:val="000000" w:themeColor="text1"/>
          <w:lang w:val="en-US"/>
        </w:rPr>
        <w:t>Behavioral and brain sciences</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19</w:t>
      </w:r>
      <w:r w:rsidRPr="00836938">
        <w:rPr>
          <w:rFonts w:ascii="Times New Roman" w:hAnsi="Times New Roman" w:cs="Times New Roman"/>
          <w:color w:val="000000" w:themeColor="text1"/>
          <w:lang w:val="en-US"/>
        </w:rPr>
        <w:t>(01), 107-122.</w:t>
      </w:r>
    </w:p>
    <w:p w14:paraId="5548A84B" w14:textId="77777777" w:rsidR="008F53C5" w:rsidRPr="00836938" w:rsidRDefault="008F53C5"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3C490498" w14:textId="7876E5E8" w:rsidR="00B61349" w:rsidRPr="00836938" w:rsidRDefault="00B61349"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Batson, C. D., Fultz, J. and </w:t>
      </w:r>
      <w:proofErr w:type="spellStart"/>
      <w:r w:rsidRPr="00836938">
        <w:rPr>
          <w:rFonts w:ascii="Times New Roman" w:hAnsi="Times New Roman" w:cs="Times New Roman"/>
          <w:color w:val="000000" w:themeColor="text1"/>
          <w:lang w:val="en-US"/>
        </w:rPr>
        <w:t>Schoenrade</w:t>
      </w:r>
      <w:proofErr w:type="spellEnd"/>
      <w:r w:rsidRPr="00836938">
        <w:rPr>
          <w:rFonts w:ascii="Times New Roman" w:hAnsi="Times New Roman" w:cs="Times New Roman"/>
          <w:color w:val="000000" w:themeColor="text1"/>
          <w:lang w:val="en-US"/>
        </w:rPr>
        <w:t xml:space="preserve">, P. A. (1987), Distress and Empathy: Two Qualitatively Distinct Vicarious Emotions with Different Motivational Consequences. </w:t>
      </w:r>
      <w:r w:rsidRPr="00836938">
        <w:rPr>
          <w:rFonts w:ascii="Times New Roman" w:hAnsi="Times New Roman" w:cs="Times New Roman"/>
          <w:i/>
          <w:color w:val="000000" w:themeColor="text1"/>
          <w:lang w:val="en-US"/>
        </w:rPr>
        <w:t>Journal of Personality</w:t>
      </w:r>
      <w:r w:rsidRPr="00836938">
        <w:rPr>
          <w:rFonts w:ascii="Times New Roman" w:hAnsi="Times New Roman" w:cs="Times New Roman"/>
          <w:color w:val="000000" w:themeColor="text1"/>
          <w:lang w:val="en-US"/>
        </w:rPr>
        <w:t>, 55: 19–39. doi:10.1111/j.1467-</w:t>
      </w:r>
      <w:proofErr w:type="gramStart"/>
      <w:r w:rsidRPr="00836938">
        <w:rPr>
          <w:rFonts w:ascii="Times New Roman" w:hAnsi="Times New Roman" w:cs="Times New Roman"/>
          <w:color w:val="000000" w:themeColor="text1"/>
          <w:lang w:val="en-US"/>
        </w:rPr>
        <w:t>6494.1987.tb</w:t>
      </w:r>
      <w:proofErr w:type="gramEnd"/>
      <w:r w:rsidRPr="00836938">
        <w:rPr>
          <w:rFonts w:ascii="Times New Roman" w:hAnsi="Times New Roman" w:cs="Times New Roman"/>
          <w:color w:val="000000" w:themeColor="text1"/>
          <w:lang w:val="en-US"/>
        </w:rPr>
        <w:t>00426.x</w:t>
      </w:r>
    </w:p>
    <w:p w14:paraId="5D0C3F36" w14:textId="77777777" w:rsidR="008F53C5" w:rsidRPr="00836938" w:rsidRDefault="008F53C5"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60B70489" w14:textId="5C56FBCF" w:rsidR="00E957D8" w:rsidRPr="00836938" w:rsidRDefault="00263357"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Batson, C. D., Ahmad, N., Powell, A. A., &amp; Stocks, E. L. (2008). Prosocial motivation. In J. Y. Shah &amp; W. L. Gardner (Eds.), </w:t>
      </w:r>
      <w:r w:rsidRPr="00836938">
        <w:rPr>
          <w:rFonts w:ascii="Times New Roman" w:hAnsi="Times New Roman" w:cs="Times New Roman"/>
          <w:i/>
          <w:color w:val="000000" w:themeColor="text1"/>
          <w:lang w:val="en-US"/>
        </w:rPr>
        <w:t>Handbook of mot</w:t>
      </w:r>
      <w:r w:rsidR="006071B4" w:rsidRPr="00836938">
        <w:rPr>
          <w:rFonts w:ascii="Times New Roman" w:hAnsi="Times New Roman" w:cs="Times New Roman"/>
          <w:i/>
          <w:color w:val="000000" w:themeColor="text1"/>
          <w:lang w:val="en-US"/>
        </w:rPr>
        <w:t>i</w:t>
      </w:r>
      <w:r w:rsidR="009A155B" w:rsidRPr="00836938">
        <w:rPr>
          <w:rFonts w:ascii="Times New Roman" w:hAnsi="Times New Roman" w:cs="Times New Roman"/>
          <w:i/>
          <w:color w:val="000000" w:themeColor="text1"/>
          <w:lang w:val="en-US"/>
        </w:rPr>
        <w:t>vation science</w:t>
      </w:r>
      <w:r w:rsidR="009A155B" w:rsidRPr="00836938">
        <w:rPr>
          <w:rFonts w:ascii="Times New Roman" w:hAnsi="Times New Roman" w:cs="Times New Roman"/>
          <w:color w:val="000000" w:themeColor="text1"/>
          <w:lang w:val="en-US"/>
        </w:rPr>
        <w:t xml:space="preserve"> (pp. 135– 149). </w:t>
      </w:r>
      <w:r w:rsidRPr="00836938">
        <w:rPr>
          <w:rFonts w:ascii="Times New Roman" w:hAnsi="Times New Roman" w:cs="Times New Roman"/>
          <w:color w:val="000000" w:themeColor="text1"/>
          <w:lang w:val="en-US"/>
        </w:rPr>
        <w:t>New York: Guilford.</w:t>
      </w:r>
    </w:p>
    <w:p w14:paraId="2A6C1DFA" w14:textId="5AE7A96F" w:rsidR="008F53C5" w:rsidRPr="00836938" w:rsidRDefault="008F53C5"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1947FE4B" w14:textId="44A88E8E" w:rsidR="00E2770A" w:rsidRPr="00836938" w:rsidRDefault="00E2770A" w:rsidP="00A961C0">
      <w:pPr>
        <w:spacing w:line="360" w:lineRule="auto"/>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Baumeister, R. F., &amp; Leary, M. R. (1995). The need to belong: desire for interpersonal attachments as a fundamental human motivation. </w:t>
      </w:r>
      <w:r w:rsidRPr="00836938">
        <w:rPr>
          <w:rFonts w:ascii="Times New Roman" w:eastAsia="Times New Roman" w:hAnsi="Times New Roman" w:cs="Times New Roman"/>
          <w:i/>
          <w:iCs/>
          <w:lang w:val="en-DK" w:eastAsia="en-GB"/>
        </w:rPr>
        <w:t xml:space="preserve">Psychological Bulletin, 117, </w:t>
      </w:r>
      <w:r w:rsidRPr="00836938">
        <w:rPr>
          <w:rFonts w:ascii="Times New Roman" w:eastAsia="Times New Roman" w:hAnsi="Times New Roman" w:cs="Times New Roman"/>
          <w:lang w:val="en-DK" w:eastAsia="en-GB"/>
        </w:rPr>
        <w:t>497–529.</w:t>
      </w:r>
    </w:p>
    <w:p w14:paraId="74DA954B" w14:textId="77777777" w:rsidR="00E2770A" w:rsidRPr="00836938" w:rsidRDefault="00E2770A"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49D50B7D" w14:textId="10C6BC84" w:rsidR="00263357" w:rsidRPr="00836938" w:rsidRDefault="00E957D8"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Beck, S. R., </w:t>
      </w:r>
      <w:proofErr w:type="spellStart"/>
      <w:r w:rsidRPr="00836938">
        <w:rPr>
          <w:rFonts w:ascii="Times New Roman" w:hAnsi="Times New Roman" w:cs="Times New Roman"/>
          <w:color w:val="000000" w:themeColor="text1"/>
          <w:lang w:val="en-US"/>
        </w:rPr>
        <w:t>Apperly</w:t>
      </w:r>
      <w:proofErr w:type="spellEnd"/>
      <w:r w:rsidRPr="00836938">
        <w:rPr>
          <w:rFonts w:ascii="Times New Roman" w:hAnsi="Times New Roman" w:cs="Times New Roman"/>
          <w:color w:val="000000" w:themeColor="text1"/>
          <w:lang w:val="en-US"/>
        </w:rPr>
        <w:t xml:space="preserve">, I. A., Chappell, J., Guthrie, C., &amp; Cutting, N. (2011). Making tools isn’t child’s play. </w:t>
      </w:r>
      <w:r w:rsidRPr="00836938">
        <w:rPr>
          <w:rFonts w:ascii="Times New Roman" w:hAnsi="Times New Roman" w:cs="Times New Roman"/>
          <w:i/>
          <w:iCs/>
          <w:color w:val="000000" w:themeColor="text1"/>
          <w:lang w:val="en-US"/>
        </w:rPr>
        <w:t>Cognition</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119</w:t>
      </w:r>
      <w:r w:rsidRPr="00836938">
        <w:rPr>
          <w:rFonts w:ascii="Times New Roman" w:hAnsi="Times New Roman" w:cs="Times New Roman"/>
          <w:color w:val="000000" w:themeColor="text1"/>
          <w:lang w:val="en-US"/>
        </w:rPr>
        <w:t>(2), 301-306.</w:t>
      </w:r>
      <w:r w:rsidR="00263357" w:rsidRPr="00836938">
        <w:rPr>
          <w:rFonts w:ascii="Times New Roman" w:hAnsi="Times New Roman" w:cs="Times New Roman"/>
          <w:color w:val="000000" w:themeColor="text1"/>
          <w:lang w:val="en-US"/>
        </w:rPr>
        <w:t xml:space="preserve"> </w:t>
      </w:r>
    </w:p>
    <w:p w14:paraId="333ACC60" w14:textId="77777777" w:rsidR="008F53C5" w:rsidRPr="00836938" w:rsidRDefault="008F53C5"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5E081987" w14:textId="5370A506" w:rsidR="00E957D8" w:rsidRPr="00836938" w:rsidRDefault="00E957D8"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Bird, C. D., &amp; Emery, N. J. (2009). Insightful problem solving and creative tool modification </w:t>
      </w:r>
      <w:r w:rsidRPr="00836938">
        <w:rPr>
          <w:rFonts w:ascii="Times New Roman" w:hAnsi="Times New Roman" w:cs="Times New Roman"/>
          <w:color w:val="000000" w:themeColor="text1"/>
          <w:lang w:val="en-US"/>
        </w:rPr>
        <w:lastRenderedPageBreak/>
        <w:t xml:space="preserve">by captive </w:t>
      </w:r>
      <w:proofErr w:type="spellStart"/>
      <w:r w:rsidRPr="00836938">
        <w:rPr>
          <w:rFonts w:ascii="Times New Roman" w:hAnsi="Times New Roman" w:cs="Times New Roman"/>
          <w:color w:val="000000" w:themeColor="text1"/>
          <w:lang w:val="en-US"/>
        </w:rPr>
        <w:t>nontool</w:t>
      </w:r>
      <w:proofErr w:type="spellEnd"/>
      <w:r w:rsidRPr="00836938">
        <w:rPr>
          <w:rFonts w:ascii="Times New Roman" w:hAnsi="Times New Roman" w:cs="Times New Roman"/>
          <w:color w:val="000000" w:themeColor="text1"/>
          <w:lang w:val="en-US"/>
        </w:rPr>
        <w:t xml:space="preserve">-using rooks. </w:t>
      </w:r>
      <w:r w:rsidRPr="00836938">
        <w:rPr>
          <w:rFonts w:ascii="Times New Roman" w:hAnsi="Times New Roman" w:cs="Times New Roman"/>
          <w:i/>
          <w:color w:val="000000" w:themeColor="text1"/>
          <w:lang w:val="en-US"/>
        </w:rPr>
        <w:t>Proceedings of the National Academy of Science of the United States of America</w:t>
      </w:r>
      <w:r w:rsidRPr="00836938">
        <w:rPr>
          <w:rFonts w:ascii="Times New Roman" w:hAnsi="Times New Roman" w:cs="Times New Roman"/>
          <w:color w:val="000000" w:themeColor="text1"/>
          <w:lang w:val="en-US"/>
        </w:rPr>
        <w:t xml:space="preserve">, 106, 10370–10375. </w:t>
      </w:r>
    </w:p>
    <w:p w14:paraId="2377BE35" w14:textId="77777777" w:rsidR="008F53C5" w:rsidRPr="00836938" w:rsidRDefault="008F53C5"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1522DA7D" w14:textId="66F8E7B9" w:rsidR="000D7276" w:rsidRPr="00836938" w:rsidRDefault="000D7276" w:rsidP="00A961C0">
      <w:pPr>
        <w:widowControl w:val="0"/>
        <w:autoSpaceDE w:val="0"/>
        <w:autoSpaceDN w:val="0"/>
        <w:adjustRightInd w:val="0"/>
        <w:spacing w:line="360" w:lineRule="auto"/>
        <w:rPr>
          <w:rFonts w:ascii="Times New Roman" w:hAnsi="Times New Roman" w:cs="Times New Roman"/>
          <w:color w:val="000000" w:themeColor="text1"/>
        </w:rPr>
      </w:pPr>
      <w:r w:rsidRPr="00836938">
        <w:rPr>
          <w:rFonts w:ascii="Times New Roman" w:hAnsi="Times New Roman" w:cs="Times New Roman"/>
          <w:color w:val="000000" w:themeColor="text1"/>
          <w:lang w:val="en-US"/>
        </w:rPr>
        <w:t xml:space="preserve">Bischof-Köhler, D. (1994). </w:t>
      </w:r>
      <w:proofErr w:type="spellStart"/>
      <w:r w:rsidRPr="00836938">
        <w:rPr>
          <w:rFonts w:ascii="Times New Roman" w:hAnsi="Times New Roman" w:cs="Times New Roman"/>
          <w:color w:val="000000" w:themeColor="text1"/>
          <w:lang w:val="en-US"/>
        </w:rPr>
        <w:t>Self object</w:t>
      </w:r>
      <w:proofErr w:type="spellEnd"/>
      <w:r w:rsidRPr="00836938">
        <w:rPr>
          <w:rFonts w:ascii="Times New Roman" w:hAnsi="Times New Roman" w:cs="Times New Roman"/>
          <w:color w:val="000000" w:themeColor="text1"/>
          <w:lang w:val="en-US"/>
        </w:rPr>
        <w:t xml:space="preserve"> and interpersonal emotions</w:t>
      </w:r>
      <w:r w:rsidR="008F53C5" w:rsidRPr="00836938">
        <w:rPr>
          <w:rFonts w:ascii="Times New Roman" w:hAnsi="Times New Roman" w:cs="Times New Roman"/>
          <w:color w:val="000000" w:themeColor="text1"/>
          <w:lang w:val="en-US"/>
        </w:rPr>
        <w:t>. Iden</w:t>
      </w:r>
      <w:r w:rsidRPr="00836938">
        <w:rPr>
          <w:rFonts w:ascii="Times New Roman" w:hAnsi="Times New Roman" w:cs="Times New Roman"/>
          <w:color w:val="000000" w:themeColor="text1"/>
          <w:lang w:val="en-US"/>
        </w:rPr>
        <w:t>tification of own mirror image, empathy and prosocial behavior in the 2</w:t>
      </w:r>
      <w:r w:rsidR="008F53C5" w:rsidRPr="00836938">
        <w:rPr>
          <w:rFonts w:ascii="Times New Roman" w:hAnsi="Times New Roman" w:cs="Times New Roman"/>
          <w:color w:val="000000" w:themeColor="text1"/>
          <w:lang w:val="en-US"/>
        </w:rPr>
        <w:t xml:space="preserve">nd year of life. </w:t>
      </w:r>
      <w:r w:rsidR="008F53C5" w:rsidRPr="00836938">
        <w:rPr>
          <w:rFonts w:ascii="Times New Roman" w:hAnsi="Times New Roman" w:cs="Times New Roman"/>
          <w:i/>
          <w:color w:val="000000" w:themeColor="text1"/>
        </w:rPr>
        <w:t xml:space="preserve">Zeitschrift </w:t>
      </w:r>
      <w:proofErr w:type="spellStart"/>
      <w:r w:rsidR="008F53C5" w:rsidRPr="00836938">
        <w:rPr>
          <w:rFonts w:ascii="Times New Roman" w:hAnsi="Times New Roman" w:cs="Times New Roman"/>
          <w:i/>
          <w:color w:val="000000" w:themeColor="text1"/>
        </w:rPr>
        <w:t>fü</w:t>
      </w:r>
      <w:r w:rsidRPr="00836938">
        <w:rPr>
          <w:rFonts w:ascii="Times New Roman" w:hAnsi="Times New Roman" w:cs="Times New Roman"/>
          <w:i/>
          <w:color w:val="000000" w:themeColor="text1"/>
        </w:rPr>
        <w:t>̈r</w:t>
      </w:r>
      <w:proofErr w:type="spellEnd"/>
      <w:r w:rsidRPr="00836938">
        <w:rPr>
          <w:rFonts w:ascii="Times New Roman" w:hAnsi="Times New Roman" w:cs="Times New Roman"/>
          <w:i/>
          <w:color w:val="000000" w:themeColor="text1"/>
        </w:rPr>
        <w:t xml:space="preserve"> experimentelle und angewandte Psychologie</w:t>
      </w:r>
      <w:r w:rsidRPr="00836938">
        <w:rPr>
          <w:rFonts w:ascii="Times New Roman" w:hAnsi="Times New Roman" w:cs="Times New Roman"/>
          <w:color w:val="000000" w:themeColor="text1"/>
        </w:rPr>
        <w:t xml:space="preserve">, 202, 349–377. </w:t>
      </w:r>
    </w:p>
    <w:p w14:paraId="61797763" w14:textId="77777777" w:rsidR="000D7276" w:rsidRPr="00836938" w:rsidRDefault="000D7276" w:rsidP="00A961C0">
      <w:pPr>
        <w:widowControl w:val="0"/>
        <w:autoSpaceDE w:val="0"/>
        <w:autoSpaceDN w:val="0"/>
        <w:adjustRightInd w:val="0"/>
        <w:spacing w:line="360" w:lineRule="auto"/>
        <w:jc w:val="both"/>
        <w:rPr>
          <w:rFonts w:ascii="Times New Roman" w:hAnsi="Times New Roman" w:cs="Times New Roman"/>
          <w:color w:val="000000" w:themeColor="text1"/>
        </w:rPr>
      </w:pPr>
    </w:p>
    <w:p w14:paraId="0DACE05D" w14:textId="77777777" w:rsidR="005B7358" w:rsidRPr="00836938" w:rsidRDefault="005B7358"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rPr>
        <w:t>Brownell</w:t>
      </w:r>
      <w:proofErr w:type="spellEnd"/>
      <w:r w:rsidRPr="00836938">
        <w:rPr>
          <w:rFonts w:ascii="Times New Roman" w:hAnsi="Times New Roman" w:cs="Times New Roman"/>
          <w:color w:val="000000" w:themeColor="text1"/>
        </w:rPr>
        <w:t xml:space="preserve">, C. A., </w:t>
      </w:r>
      <w:proofErr w:type="spellStart"/>
      <w:r w:rsidRPr="00836938">
        <w:rPr>
          <w:rFonts w:ascii="Times New Roman" w:hAnsi="Times New Roman" w:cs="Times New Roman"/>
          <w:color w:val="000000" w:themeColor="text1"/>
        </w:rPr>
        <w:t>Svetlova</w:t>
      </w:r>
      <w:proofErr w:type="spellEnd"/>
      <w:r w:rsidRPr="00836938">
        <w:rPr>
          <w:rFonts w:ascii="Times New Roman" w:hAnsi="Times New Roman" w:cs="Times New Roman"/>
          <w:color w:val="000000" w:themeColor="text1"/>
        </w:rPr>
        <w:t xml:space="preserve">, M., &amp; Nichols, S. (2009). </w:t>
      </w:r>
      <w:r w:rsidRPr="00836938">
        <w:rPr>
          <w:rFonts w:ascii="Times New Roman" w:hAnsi="Times New Roman" w:cs="Times New Roman"/>
          <w:color w:val="000000" w:themeColor="text1"/>
          <w:lang w:val="en-US"/>
        </w:rPr>
        <w:t xml:space="preserve">To share or not to share: When do toddlers respond to another’s needs? </w:t>
      </w:r>
      <w:r w:rsidRPr="00836938">
        <w:rPr>
          <w:rFonts w:ascii="Times New Roman" w:hAnsi="Times New Roman" w:cs="Times New Roman"/>
          <w:i/>
          <w:color w:val="000000" w:themeColor="text1"/>
          <w:lang w:val="en-US"/>
        </w:rPr>
        <w:t>Infancy</w:t>
      </w:r>
      <w:r w:rsidRPr="00836938">
        <w:rPr>
          <w:rFonts w:ascii="Times New Roman" w:hAnsi="Times New Roman" w:cs="Times New Roman"/>
          <w:color w:val="000000" w:themeColor="text1"/>
          <w:lang w:val="en-US"/>
        </w:rPr>
        <w:t xml:space="preserve">, 14, 117–130. doi:10.1080/15250000802569868 </w:t>
      </w:r>
    </w:p>
    <w:p w14:paraId="324A5096" w14:textId="77777777" w:rsidR="008F53C5" w:rsidRPr="00836938" w:rsidRDefault="008F53C5" w:rsidP="00A961C0">
      <w:pPr>
        <w:widowControl w:val="0"/>
        <w:autoSpaceDE w:val="0"/>
        <w:autoSpaceDN w:val="0"/>
        <w:adjustRightInd w:val="0"/>
        <w:spacing w:line="360" w:lineRule="auto"/>
        <w:rPr>
          <w:rFonts w:ascii="Times New Roman" w:hAnsi="Times New Roman" w:cs="Times New Roman"/>
          <w:color w:val="000000" w:themeColor="text1"/>
          <w:lang w:val="en-US"/>
        </w:rPr>
      </w:pPr>
    </w:p>
    <w:p w14:paraId="68024D53" w14:textId="77777777" w:rsidR="008F53C5" w:rsidRPr="00836938" w:rsidRDefault="008F53C5" w:rsidP="00A961C0">
      <w:pPr>
        <w:widowControl w:val="0"/>
        <w:autoSpaceDE w:val="0"/>
        <w:autoSpaceDN w:val="0"/>
        <w:adjustRightInd w:val="0"/>
        <w:spacing w:line="360" w:lineRule="auto"/>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Dahl, A. (2015). The developing social context of infant helping in two US samples. </w:t>
      </w:r>
      <w:r w:rsidRPr="00836938">
        <w:rPr>
          <w:rFonts w:ascii="Times New Roman" w:hAnsi="Times New Roman" w:cs="Times New Roman"/>
          <w:i/>
          <w:iCs/>
          <w:color w:val="000000" w:themeColor="text1"/>
          <w:lang w:val="en-US"/>
        </w:rPr>
        <w:t>Child development</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86</w:t>
      </w:r>
      <w:r w:rsidRPr="00836938">
        <w:rPr>
          <w:rFonts w:ascii="Times New Roman" w:hAnsi="Times New Roman" w:cs="Times New Roman"/>
          <w:color w:val="000000" w:themeColor="text1"/>
          <w:lang w:val="en-US"/>
        </w:rPr>
        <w:t>(4), 1080-1093.</w:t>
      </w:r>
    </w:p>
    <w:p w14:paraId="65C42EF5" w14:textId="77777777" w:rsidR="008F53C5" w:rsidRPr="00836938" w:rsidRDefault="008F53C5" w:rsidP="00A961C0">
      <w:pPr>
        <w:widowControl w:val="0"/>
        <w:autoSpaceDE w:val="0"/>
        <w:autoSpaceDN w:val="0"/>
        <w:adjustRightInd w:val="0"/>
        <w:spacing w:line="360" w:lineRule="auto"/>
        <w:rPr>
          <w:rFonts w:ascii="Times New Roman" w:hAnsi="Times New Roman" w:cs="Times New Roman"/>
          <w:color w:val="000000" w:themeColor="text1"/>
          <w:lang w:val="en-US"/>
        </w:rPr>
      </w:pPr>
    </w:p>
    <w:p w14:paraId="1C7146B6" w14:textId="77777777" w:rsidR="000D7276" w:rsidRPr="00836938" w:rsidRDefault="000D7276"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Davidov, M., Zahn-</w:t>
      </w:r>
      <w:proofErr w:type="spellStart"/>
      <w:r w:rsidRPr="00836938">
        <w:rPr>
          <w:rFonts w:ascii="Times New Roman" w:hAnsi="Times New Roman" w:cs="Times New Roman"/>
          <w:color w:val="000000" w:themeColor="text1"/>
          <w:lang w:val="en-US"/>
        </w:rPr>
        <w:t>Waxler</w:t>
      </w:r>
      <w:proofErr w:type="spellEnd"/>
      <w:r w:rsidRPr="00836938">
        <w:rPr>
          <w:rFonts w:ascii="Times New Roman" w:hAnsi="Times New Roman" w:cs="Times New Roman"/>
          <w:color w:val="000000" w:themeColor="text1"/>
          <w:lang w:val="en-US"/>
        </w:rPr>
        <w:t>, C., Roth-</w:t>
      </w:r>
      <w:proofErr w:type="spellStart"/>
      <w:r w:rsidRPr="00836938">
        <w:rPr>
          <w:rFonts w:ascii="Times New Roman" w:hAnsi="Times New Roman" w:cs="Times New Roman"/>
          <w:color w:val="000000" w:themeColor="text1"/>
          <w:lang w:val="en-US"/>
        </w:rPr>
        <w:t>Hanania</w:t>
      </w:r>
      <w:proofErr w:type="spellEnd"/>
      <w:r w:rsidRPr="00836938">
        <w:rPr>
          <w:rFonts w:ascii="Times New Roman" w:hAnsi="Times New Roman" w:cs="Times New Roman"/>
          <w:color w:val="000000" w:themeColor="text1"/>
          <w:lang w:val="en-US"/>
        </w:rPr>
        <w:t xml:space="preserve">, R., &amp; </w:t>
      </w:r>
      <w:proofErr w:type="spellStart"/>
      <w:r w:rsidRPr="00836938">
        <w:rPr>
          <w:rFonts w:ascii="Times New Roman" w:hAnsi="Times New Roman" w:cs="Times New Roman"/>
          <w:color w:val="000000" w:themeColor="text1"/>
          <w:lang w:val="en-US"/>
        </w:rPr>
        <w:t>Knafo</w:t>
      </w:r>
      <w:proofErr w:type="spellEnd"/>
      <w:r w:rsidRPr="00836938">
        <w:rPr>
          <w:rFonts w:ascii="Times New Roman" w:hAnsi="Times New Roman" w:cs="Times New Roman"/>
          <w:color w:val="000000" w:themeColor="text1"/>
          <w:lang w:val="en-US"/>
        </w:rPr>
        <w:t xml:space="preserve">, A. (2013). Concern for others in the first year of life: Theory, evidence, and future directions. </w:t>
      </w:r>
      <w:r w:rsidRPr="00836938">
        <w:rPr>
          <w:rFonts w:ascii="Times New Roman" w:hAnsi="Times New Roman" w:cs="Times New Roman"/>
          <w:i/>
          <w:color w:val="000000" w:themeColor="text1"/>
          <w:lang w:val="en-US"/>
        </w:rPr>
        <w:t>Child Development Perspectives</w:t>
      </w:r>
      <w:r w:rsidRPr="00836938">
        <w:rPr>
          <w:rFonts w:ascii="Times New Roman" w:hAnsi="Times New Roman" w:cs="Times New Roman"/>
          <w:color w:val="000000" w:themeColor="text1"/>
          <w:lang w:val="en-US"/>
        </w:rPr>
        <w:t xml:space="preserve">, 7, 126–131. doi:10.1111/cdep.12028 </w:t>
      </w:r>
    </w:p>
    <w:p w14:paraId="50469EE0" w14:textId="77777777" w:rsidR="009A155B" w:rsidRPr="00836938" w:rsidRDefault="009A155B"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4DE69823" w14:textId="226761CA" w:rsidR="007F7238" w:rsidRPr="00836938" w:rsidRDefault="009A155B"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Dunfield</w:t>
      </w:r>
      <w:proofErr w:type="spellEnd"/>
      <w:r w:rsidRPr="00836938">
        <w:rPr>
          <w:rFonts w:ascii="Times New Roman" w:hAnsi="Times New Roman" w:cs="Times New Roman"/>
          <w:color w:val="000000" w:themeColor="text1"/>
          <w:lang w:val="en-US"/>
        </w:rPr>
        <w:t xml:space="preserve">, K. (2014). </w:t>
      </w:r>
      <w:r w:rsidR="007F7238" w:rsidRPr="00836938">
        <w:rPr>
          <w:rFonts w:ascii="Times New Roman" w:hAnsi="Times New Roman" w:cs="Times New Roman"/>
          <w:color w:val="000000" w:themeColor="text1"/>
          <w:lang w:val="en-US"/>
        </w:rPr>
        <w:t xml:space="preserve">A construct divided: prosocial behavior as helping, sharing and comforting </w:t>
      </w:r>
      <w:proofErr w:type="spellStart"/>
      <w:r w:rsidR="007F7238" w:rsidRPr="00836938">
        <w:rPr>
          <w:rFonts w:ascii="Times New Roman" w:hAnsi="Times New Roman" w:cs="Times New Roman"/>
          <w:color w:val="000000" w:themeColor="text1"/>
          <w:lang w:val="en-US"/>
        </w:rPr>
        <w:t>subtpyes</w:t>
      </w:r>
      <w:proofErr w:type="spellEnd"/>
      <w:r w:rsidR="007F7238" w:rsidRPr="00836938">
        <w:rPr>
          <w:rFonts w:ascii="Times New Roman" w:hAnsi="Times New Roman" w:cs="Times New Roman"/>
          <w:color w:val="000000" w:themeColor="text1"/>
          <w:lang w:val="en-US"/>
        </w:rPr>
        <w:t xml:space="preserve">. </w:t>
      </w:r>
      <w:r w:rsidR="007F7238" w:rsidRPr="00836938">
        <w:rPr>
          <w:rFonts w:ascii="Times New Roman" w:hAnsi="Times New Roman" w:cs="Times New Roman"/>
          <w:i/>
          <w:color w:val="000000" w:themeColor="text1"/>
          <w:lang w:val="en-US"/>
        </w:rPr>
        <w:t>Frontiers in Psychology</w:t>
      </w:r>
      <w:r w:rsidR="007F7238" w:rsidRPr="00836938">
        <w:rPr>
          <w:rFonts w:ascii="Times New Roman" w:hAnsi="Times New Roman" w:cs="Times New Roman"/>
          <w:color w:val="000000" w:themeColor="text1"/>
          <w:lang w:val="en-US"/>
        </w:rPr>
        <w:t xml:space="preserve">, volume5, article 958, </w:t>
      </w:r>
      <w:proofErr w:type="spellStart"/>
      <w:r w:rsidR="007F7238" w:rsidRPr="00836938">
        <w:rPr>
          <w:rFonts w:ascii="Times New Roman" w:hAnsi="Times New Roman" w:cs="Times New Roman"/>
          <w:color w:val="000000" w:themeColor="text1"/>
          <w:lang w:val="en-US"/>
        </w:rPr>
        <w:t>doi</w:t>
      </w:r>
      <w:proofErr w:type="spellEnd"/>
      <w:r w:rsidR="007F7238" w:rsidRPr="00836938">
        <w:rPr>
          <w:rFonts w:ascii="Times New Roman" w:hAnsi="Times New Roman" w:cs="Times New Roman"/>
          <w:color w:val="000000" w:themeColor="text1"/>
          <w:lang w:val="en-US"/>
        </w:rPr>
        <w:t xml:space="preserve">: 10.3389/fpsyg.2014.00958 </w:t>
      </w:r>
    </w:p>
    <w:p w14:paraId="37221481" w14:textId="77777777" w:rsidR="000D7276" w:rsidRPr="00836938" w:rsidRDefault="000D7276"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4888B202" w14:textId="77777777" w:rsidR="00FB5745" w:rsidRPr="00836938" w:rsidRDefault="00FB5745"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Dunfield</w:t>
      </w:r>
      <w:proofErr w:type="spellEnd"/>
      <w:r w:rsidRPr="00836938">
        <w:rPr>
          <w:rFonts w:ascii="Times New Roman" w:hAnsi="Times New Roman" w:cs="Times New Roman"/>
          <w:color w:val="000000" w:themeColor="text1"/>
          <w:lang w:val="en-US"/>
        </w:rPr>
        <w:t xml:space="preserve">, K. A., &amp; Kuhlmeier, V. A. (2013). Classifying prosocial behavior: Children’s responses to instrumental need, emotional distress, and material desire. </w:t>
      </w:r>
      <w:r w:rsidRPr="00836938">
        <w:rPr>
          <w:rFonts w:ascii="Times New Roman" w:hAnsi="Times New Roman" w:cs="Times New Roman"/>
          <w:i/>
          <w:color w:val="000000" w:themeColor="text1"/>
          <w:lang w:val="en-US"/>
        </w:rPr>
        <w:t>Child Development</w:t>
      </w:r>
      <w:r w:rsidRPr="00836938">
        <w:rPr>
          <w:rFonts w:ascii="Times New Roman" w:hAnsi="Times New Roman" w:cs="Times New Roman"/>
          <w:color w:val="000000" w:themeColor="text1"/>
          <w:lang w:val="en-US"/>
        </w:rPr>
        <w:t xml:space="preserve">, 84, 1766–1776. doi:10.1111/cdev.12075 </w:t>
      </w:r>
    </w:p>
    <w:p w14:paraId="46A9F840" w14:textId="77777777" w:rsidR="00FB5745" w:rsidRPr="00836938" w:rsidRDefault="00FB5745" w:rsidP="00A961C0">
      <w:pPr>
        <w:widowControl w:val="0"/>
        <w:autoSpaceDE w:val="0"/>
        <w:autoSpaceDN w:val="0"/>
        <w:adjustRightInd w:val="0"/>
        <w:spacing w:line="360" w:lineRule="auto"/>
        <w:ind w:hanging="284"/>
        <w:jc w:val="both"/>
        <w:rPr>
          <w:rFonts w:ascii="Times New Roman" w:hAnsi="Times New Roman" w:cs="Times New Roman"/>
          <w:color w:val="000000" w:themeColor="text1"/>
          <w:lang w:val="en-US"/>
        </w:rPr>
      </w:pPr>
    </w:p>
    <w:p w14:paraId="3CB7B5B6" w14:textId="0E87B09C" w:rsidR="00FB5745" w:rsidRPr="00836938" w:rsidRDefault="00A2781F"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rPr>
        <w:t>Dunfield</w:t>
      </w:r>
      <w:proofErr w:type="spellEnd"/>
      <w:r w:rsidRPr="00836938">
        <w:rPr>
          <w:rFonts w:ascii="Times New Roman" w:hAnsi="Times New Roman" w:cs="Times New Roman"/>
          <w:color w:val="000000" w:themeColor="text1"/>
        </w:rPr>
        <w:t xml:space="preserve">, K., </w:t>
      </w:r>
      <w:proofErr w:type="spellStart"/>
      <w:r w:rsidRPr="00836938">
        <w:rPr>
          <w:rFonts w:ascii="Times New Roman" w:hAnsi="Times New Roman" w:cs="Times New Roman"/>
          <w:color w:val="000000" w:themeColor="text1"/>
        </w:rPr>
        <w:t>Kuhlmeier</w:t>
      </w:r>
      <w:proofErr w:type="spellEnd"/>
      <w:r w:rsidRPr="00836938">
        <w:rPr>
          <w:rFonts w:ascii="Times New Roman" w:hAnsi="Times New Roman" w:cs="Times New Roman"/>
          <w:color w:val="000000" w:themeColor="text1"/>
        </w:rPr>
        <w:t xml:space="preserve">, V. A., </w:t>
      </w:r>
      <w:proofErr w:type="spellStart"/>
      <w:r w:rsidRPr="00836938">
        <w:rPr>
          <w:rFonts w:ascii="Times New Roman" w:hAnsi="Times New Roman" w:cs="Times New Roman"/>
          <w:color w:val="000000" w:themeColor="text1"/>
        </w:rPr>
        <w:t>O’Connell</w:t>
      </w:r>
      <w:proofErr w:type="spellEnd"/>
      <w:r w:rsidRPr="00836938">
        <w:rPr>
          <w:rFonts w:ascii="Times New Roman" w:hAnsi="Times New Roman" w:cs="Times New Roman"/>
          <w:color w:val="000000" w:themeColor="text1"/>
        </w:rPr>
        <w:t xml:space="preserve">, L., &amp; Kelley, E. (2011). </w:t>
      </w:r>
      <w:r w:rsidRPr="00836938">
        <w:rPr>
          <w:rFonts w:ascii="Times New Roman" w:hAnsi="Times New Roman" w:cs="Times New Roman"/>
          <w:color w:val="000000" w:themeColor="text1"/>
          <w:lang w:val="en-US"/>
        </w:rPr>
        <w:t xml:space="preserve">Examining the diversity of prosocial behavior: Helping, sharing, </w:t>
      </w:r>
      <w:r w:rsidR="00FB5745" w:rsidRPr="00836938">
        <w:rPr>
          <w:rFonts w:ascii="Times New Roman" w:hAnsi="Times New Roman" w:cs="Times New Roman"/>
          <w:color w:val="000000" w:themeColor="text1"/>
          <w:lang w:val="en-US"/>
        </w:rPr>
        <w:t>and comforting in infancy.</w:t>
      </w:r>
      <w:r w:rsidR="00FB5745" w:rsidRPr="00836938">
        <w:rPr>
          <w:rFonts w:ascii="Times New Roman" w:hAnsi="Times New Roman" w:cs="Times New Roman"/>
          <w:i/>
          <w:color w:val="000000" w:themeColor="text1"/>
          <w:lang w:val="en-US"/>
        </w:rPr>
        <w:t xml:space="preserve"> Infancy</w:t>
      </w:r>
      <w:r w:rsidR="00FB5745" w:rsidRPr="00836938">
        <w:rPr>
          <w:rFonts w:ascii="Times New Roman" w:hAnsi="Times New Roman" w:cs="Times New Roman"/>
          <w:color w:val="000000" w:themeColor="text1"/>
          <w:lang w:val="en-US"/>
        </w:rPr>
        <w:t>, 16, 227–247. doi:10.1111/j.1532-7078.</w:t>
      </w:r>
      <w:proofErr w:type="gramStart"/>
      <w:r w:rsidR="00FB5745" w:rsidRPr="00836938">
        <w:rPr>
          <w:rFonts w:ascii="Times New Roman" w:hAnsi="Times New Roman" w:cs="Times New Roman"/>
          <w:color w:val="000000" w:themeColor="text1"/>
          <w:lang w:val="en-US"/>
        </w:rPr>
        <w:t>2010.00041.x</w:t>
      </w:r>
      <w:proofErr w:type="gramEnd"/>
      <w:r w:rsidR="00FB5745" w:rsidRPr="00836938">
        <w:rPr>
          <w:rFonts w:ascii="Times New Roman" w:eastAsia="MS Mincho" w:hAnsi="Times New Roman" w:cs="Times New Roman"/>
          <w:color w:val="000000" w:themeColor="text1"/>
          <w:lang w:val="en-US"/>
        </w:rPr>
        <w:t> </w:t>
      </w:r>
    </w:p>
    <w:p w14:paraId="162301FB" w14:textId="77777777" w:rsidR="00A2781F" w:rsidRPr="00836938" w:rsidRDefault="00A2781F"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69B65842" w14:textId="66140526" w:rsidR="000D7276" w:rsidRPr="00836938" w:rsidRDefault="000D7276" w:rsidP="00A961C0">
      <w:pPr>
        <w:widowControl w:val="0"/>
        <w:autoSpaceDE w:val="0"/>
        <w:autoSpaceDN w:val="0"/>
        <w:adjustRightInd w:val="0"/>
        <w:spacing w:line="360" w:lineRule="auto"/>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Eisenberg, N., Guthrie, I. K., Murphy,</w:t>
      </w:r>
      <w:r w:rsidR="009A155B" w:rsidRPr="00836938">
        <w:rPr>
          <w:rFonts w:ascii="Times New Roman" w:hAnsi="Times New Roman" w:cs="Times New Roman"/>
          <w:color w:val="000000" w:themeColor="text1"/>
          <w:lang w:val="en-US"/>
        </w:rPr>
        <w:t xml:space="preserve"> B. C., Shepard, S. A., Cumber</w:t>
      </w:r>
      <w:r w:rsidRPr="00836938">
        <w:rPr>
          <w:rFonts w:ascii="Times New Roman" w:hAnsi="Times New Roman" w:cs="Times New Roman"/>
          <w:color w:val="000000" w:themeColor="text1"/>
          <w:lang w:val="en-US"/>
        </w:rPr>
        <w:t xml:space="preserve">land, A., &amp; Carlo, G. (1999). Consistency and development of prosocial dispositions: A longitudinal study. </w:t>
      </w:r>
      <w:r w:rsidRPr="00836938">
        <w:rPr>
          <w:rFonts w:ascii="Times New Roman" w:hAnsi="Times New Roman" w:cs="Times New Roman"/>
          <w:i/>
          <w:color w:val="000000" w:themeColor="text1"/>
          <w:lang w:val="en-US"/>
        </w:rPr>
        <w:t>Child Development</w:t>
      </w:r>
      <w:r w:rsidRPr="00836938">
        <w:rPr>
          <w:rFonts w:ascii="Times New Roman" w:hAnsi="Times New Roman" w:cs="Times New Roman"/>
          <w:color w:val="000000" w:themeColor="text1"/>
          <w:lang w:val="en-US"/>
        </w:rPr>
        <w:t xml:space="preserve">, 70, 1360–1372. doi:10.1111/1467-8624.00100 </w:t>
      </w:r>
    </w:p>
    <w:p w14:paraId="5F68B507" w14:textId="77777777" w:rsidR="008F53C5" w:rsidRPr="00836938" w:rsidRDefault="008F53C5"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403465BC" w14:textId="444DC7CE" w:rsidR="00263357" w:rsidRPr="00836938" w:rsidRDefault="00263357"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Foster, K. R., </w:t>
      </w:r>
      <w:proofErr w:type="spellStart"/>
      <w:r w:rsidRPr="00836938">
        <w:rPr>
          <w:rFonts w:ascii="Times New Roman" w:hAnsi="Times New Roman" w:cs="Times New Roman"/>
          <w:color w:val="000000" w:themeColor="text1"/>
          <w:lang w:val="en-US"/>
        </w:rPr>
        <w:t>Wenseleers</w:t>
      </w:r>
      <w:proofErr w:type="spellEnd"/>
      <w:r w:rsidRPr="00836938">
        <w:rPr>
          <w:rFonts w:ascii="Times New Roman" w:hAnsi="Times New Roman" w:cs="Times New Roman"/>
          <w:color w:val="000000" w:themeColor="text1"/>
          <w:lang w:val="en-US"/>
        </w:rPr>
        <w:t xml:space="preserve">, T., &amp; </w:t>
      </w:r>
      <w:proofErr w:type="spellStart"/>
      <w:r w:rsidRPr="00836938">
        <w:rPr>
          <w:rFonts w:ascii="Times New Roman" w:hAnsi="Times New Roman" w:cs="Times New Roman"/>
          <w:color w:val="000000" w:themeColor="text1"/>
          <w:lang w:val="en-US"/>
        </w:rPr>
        <w:t>Ratnieks</w:t>
      </w:r>
      <w:proofErr w:type="spellEnd"/>
      <w:r w:rsidRPr="00836938">
        <w:rPr>
          <w:rFonts w:ascii="Times New Roman" w:hAnsi="Times New Roman" w:cs="Times New Roman"/>
          <w:color w:val="000000" w:themeColor="text1"/>
          <w:lang w:val="en-US"/>
        </w:rPr>
        <w:t xml:space="preserve">, F. (2006). Kin selection is the key to altruism. </w:t>
      </w:r>
      <w:r w:rsidRPr="00836938">
        <w:rPr>
          <w:rFonts w:ascii="Times New Roman" w:hAnsi="Times New Roman" w:cs="Times New Roman"/>
          <w:i/>
          <w:color w:val="000000" w:themeColor="text1"/>
          <w:lang w:val="en-US"/>
        </w:rPr>
        <w:t>Trends in Ecology and Evolution</w:t>
      </w:r>
      <w:r w:rsidRPr="00836938">
        <w:rPr>
          <w:rFonts w:ascii="Times New Roman" w:hAnsi="Times New Roman" w:cs="Times New Roman"/>
          <w:color w:val="000000" w:themeColor="text1"/>
          <w:lang w:val="en-US"/>
        </w:rPr>
        <w:t xml:space="preserve">, 21(2), 57–60. </w:t>
      </w:r>
    </w:p>
    <w:p w14:paraId="4EF5BC83" w14:textId="77777777" w:rsidR="008F53C5" w:rsidRPr="00836938" w:rsidRDefault="008F53C5"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57A4D267" w14:textId="6CFADB1D" w:rsidR="00263357" w:rsidRPr="00836938" w:rsidRDefault="00263357" w:rsidP="00A961C0">
      <w:pPr>
        <w:widowControl w:val="0"/>
        <w:autoSpaceDE w:val="0"/>
        <w:autoSpaceDN w:val="0"/>
        <w:adjustRightInd w:val="0"/>
        <w:spacing w:line="360" w:lineRule="auto"/>
        <w:jc w:val="both"/>
        <w:rPr>
          <w:rFonts w:ascii="Times New Roman" w:hAnsi="Times New Roman" w:cs="Times New Roman"/>
          <w:color w:val="000000" w:themeColor="text1"/>
        </w:rPr>
      </w:pPr>
      <w:proofErr w:type="spellStart"/>
      <w:r w:rsidRPr="00836938">
        <w:rPr>
          <w:rFonts w:ascii="Times New Roman" w:hAnsi="Times New Roman" w:cs="Times New Roman"/>
          <w:color w:val="000000" w:themeColor="text1"/>
          <w:lang w:val="en-US"/>
        </w:rPr>
        <w:t>Grusec</w:t>
      </w:r>
      <w:proofErr w:type="spellEnd"/>
      <w:r w:rsidRPr="00836938">
        <w:rPr>
          <w:rFonts w:ascii="Times New Roman" w:hAnsi="Times New Roman" w:cs="Times New Roman"/>
          <w:color w:val="000000" w:themeColor="text1"/>
          <w:lang w:val="en-US"/>
        </w:rPr>
        <w:t>, J. E. (2006). The development of moral behavior and conscience from a socialization perspective. In M. Killen &amp; J. G. Smetana (Ed</w:t>
      </w:r>
      <w:r w:rsidR="008F53C5" w:rsidRPr="00836938">
        <w:rPr>
          <w:rFonts w:ascii="Times New Roman" w:hAnsi="Times New Roman" w:cs="Times New Roman"/>
          <w:color w:val="000000" w:themeColor="text1"/>
          <w:lang w:val="en-US"/>
        </w:rPr>
        <w:t xml:space="preserve">s.), </w:t>
      </w:r>
      <w:r w:rsidR="008F53C5" w:rsidRPr="00836938">
        <w:rPr>
          <w:rFonts w:ascii="Times New Roman" w:hAnsi="Times New Roman" w:cs="Times New Roman"/>
          <w:i/>
          <w:color w:val="000000" w:themeColor="text1"/>
          <w:lang w:val="en-US"/>
        </w:rPr>
        <w:t>Handbook of moral develop</w:t>
      </w:r>
      <w:r w:rsidRPr="00836938">
        <w:rPr>
          <w:rFonts w:ascii="Times New Roman" w:hAnsi="Times New Roman" w:cs="Times New Roman"/>
          <w:i/>
          <w:color w:val="000000" w:themeColor="text1"/>
          <w:lang w:val="en-US"/>
        </w:rPr>
        <w:t>ment</w:t>
      </w:r>
      <w:r w:rsidRPr="00836938">
        <w:rPr>
          <w:rFonts w:ascii="Times New Roman" w:hAnsi="Times New Roman" w:cs="Times New Roman"/>
          <w:color w:val="000000" w:themeColor="text1"/>
          <w:lang w:val="en-US"/>
        </w:rPr>
        <w:t xml:space="preserve"> (pp. 243–265). </w:t>
      </w:r>
      <w:proofErr w:type="spellStart"/>
      <w:r w:rsidRPr="00836938">
        <w:rPr>
          <w:rFonts w:ascii="Times New Roman" w:hAnsi="Times New Roman" w:cs="Times New Roman"/>
          <w:color w:val="000000" w:themeColor="text1"/>
        </w:rPr>
        <w:t>Mahwah</w:t>
      </w:r>
      <w:proofErr w:type="spellEnd"/>
      <w:r w:rsidRPr="00836938">
        <w:rPr>
          <w:rFonts w:ascii="Times New Roman" w:hAnsi="Times New Roman" w:cs="Times New Roman"/>
          <w:color w:val="000000" w:themeColor="text1"/>
        </w:rPr>
        <w:t xml:space="preserve">, NJ: </w:t>
      </w:r>
      <w:proofErr w:type="spellStart"/>
      <w:r w:rsidRPr="00836938">
        <w:rPr>
          <w:rFonts w:ascii="Times New Roman" w:hAnsi="Times New Roman" w:cs="Times New Roman"/>
          <w:color w:val="000000" w:themeColor="text1"/>
        </w:rPr>
        <w:t>Erlbaum</w:t>
      </w:r>
      <w:proofErr w:type="spellEnd"/>
      <w:r w:rsidRPr="00836938">
        <w:rPr>
          <w:rFonts w:ascii="Times New Roman" w:hAnsi="Times New Roman" w:cs="Times New Roman"/>
          <w:color w:val="000000" w:themeColor="text1"/>
        </w:rPr>
        <w:t xml:space="preserve">. </w:t>
      </w:r>
    </w:p>
    <w:p w14:paraId="76F6F7FC" w14:textId="77777777" w:rsidR="008F53C5" w:rsidRPr="00836938" w:rsidRDefault="008F53C5" w:rsidP="00A961C0">
      <w:pPr>
        <w:widowControl w:val="0"/>
        <w:autoSpaceDE w:val="0"/>
        <w:autoSpaceDN w:val="0"/>
        <w:adjustRightInd w:val="0"/>
        <w:spacing w:line="360" w:lineRule="auto"/>
        <w:jc w:val="both"/>
        <w:rPr>
          <w:rFonts w:ascii="Times New Roman" w:hAnsi="Times New Roman" w:cs="Times New Roman"/>
          <w:color w:val="000000" w:themeColor="text1"/>
        </w:rPr>
      </w:pPr>
    </w:p>
    <w:p w14:paraId="7A3ED2B3" w14:textId="77777777" w:rsidR="00A961C0" w:rsidRPr="00836938" w:rsidRDefault="00263357"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rPr>
        <w:t>Grusec</w:t>
      </w:r>
      <w:proofErr w:type="spellEnd"/>
      <w:r w:rsidRPr="00836938">
        <w:rPr>
          <w:rFonts w:ascii="Times New Roman" w:hAnsi="Times New Roman" w:cs="Times New Roman"/>
          <w:color w:val="000000" w:themeColor="text1"/>
        </w:rPr>
        <w:t xml:space="preserve">, J. E., </w:t>
      </w:r>
      <w:proofErr w:type="spellStart"/>
      <w:r w:rsidRPr="00836938">
        <w:rPr>
          <w:rFonts w:ascii="Times New Roman" w:hAnsi="Times New Roman" w:cs="Times New Roman"/>
          <w:color w:val="000000" w:themeColor="text1"/>
        </w:rPr>
        <w:t>Davidov</w:t>
      </w:r>
      <w:proofErr w:type="spellEnd"/>
      <w:r w:rsidRPr="00836938">
        <w:rPr>
          <w:rFonts w:ascii="Times New Roman" w:hAnsi="Times New Roman" w:cs="Times New Roman"/>
          <w:color w:val="000000" w:themeColor="text1"/>
        </w:rPr>
        <w:t xml:space="preserve">, M., &amp; </w:t>
      </w:r>
      <w:proofErr w:type="spellStart"/>
      <w:r w:rsidRPr="00836938">
        <w:rPr>
          <w:rFonts w:ascii="Times New Roman" w:hAnsi="Times New Roman" w:cs="Times New Roman"/>
          <w:color w:val="000000" w:themeColor="text1"/>
        </w:rPr>
        <w:t>Lundell</w:t>
      </w:r>
      <w:proofErr w:type="spellEnd"/>
      <w:r w:rsidRPr="00836938">
        <w:rPr>
          <w:rFonts w:ascii="Times New Roman" w:hAnsi="Times New Roman" w:cs="Times New Roman"/>
          <w:color w:val="000000" w:themeColor="text1"/>
        </w:rPr>
        <w:t xml:space="preserve">, L. (2002). </w:t>
      </w:r>
      <w:r w:rsidRPr="00836938">
        <w:rPr>
          <w:rFonts w:ascii="Times New Roman" w:hAnsi="Times New Roman" w:cs="Times New Roman"/>
          <w:color w:val="000000" w:themeColor="text1"/>
          <w:lang w:val="en-US"/>
        </w:rPr>
        <w:t xml:space="preserve">Prosocial and helping behavior. In P. K. Smith &amp; C. H. Hart (Eds.), </w:t>
      </w:r>
      <w:r w:rsidRPr="00836938">
        <w:rPr>
          <w:rFonts w:ascii="Times New Roman" w:hAnsi="Times New Roman" w:cs="Times New Roman"/>
          <w:i/>
          <w:color w:val="000000" w:themeColor="text1"/>
          <w:lang w:val="en-US"/>
        </w:rPr>
        <w:t>Blackwell handbook of childhood social development</w:t>
      </w:r>
      <w:r w:rsidRPr="00836938">
        <w:rPr>
          <w:rFonts w:ascii="Times New Roman" w:hAnsi="Times New Roman" w:cs="Times New Roman"/>
          <w:color w:val="000000" w:themeColor="text1"/>
          <w:lang w:val="en-US"/>
        </w:rPr>
        <w:t xml:space="preserve"> (pp. </w:t>
      </w:r>
      <w:r w:rsidR="006071B4" w:rsidRPr="00836938">
        <w:rPr>
          <w:rFonts w:ascii="Times New Roman" w:hAnsi="Times New Roman" w:cs="Times New Roman"/>
          <w:color w:val="000000" w:themeColor="text1"/>
          <w:lang w:val="en-US"/>
        </w:rPr>
        <w:tab/>
      </w:r>
      <w:r w:rsidRPr="00836938">
        <w:rPr>
          <w:rFonts w:ascii="Times New Roman" w:hAnsi="Times New Roman" w:cs="Times New Roman"/>
          <w:color w:val="000000" w:themeColor="text1"/>
          <w:lang w:val="en-US"/>
        </w:rPr>
        <w:t>457–474). Malden, MA: Blackwell.</w:t>
      </w:r>
    </w:p>
    <w:p w14:paraId="6A1CEAB2" w14:textId="77777777" w:rsidR="00A961C0" w:rsidRPr="00836938" w:rsidRDefault="00A961C0"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20CB0E95" w14:textId="19988337" w:rsidR="000201C3" w:rsidRPr="00836938" w:rsidRDefault="000201C3"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Hay, D. F., Caplan, M., Castle, J., &amp; Stimson, C.</w:t>
      </w:r>
      <w:r w:rsidR="008F53C5" w:rsidRPr="00836938">
        <w:rPr>
          <w:rFonts w:ascii="Times New Roman" w:hAnsi="Times New Roman" w:cs="Times New Roman"/>
          <w:color w:val="000000" w:themeColor="text1"/>
          <w:lang w:val="en-US"/>
        </w:rPr>
        <w:t xml:space="preserve"> A. (1991). Does sharing become</w:t>
      </w:r>
      <w:r w:rsidR="00A961C0" w:rsidRPr="00836938">
        <w:rPr>
          <w:rFonts w:ascii="Times New Roman" w:hAnsi="Times New Roman" w:cs="Times New Roman"/>
          <w:color w:val="000000" w:themeColor="text1"/>
          <w:lang w:val="en-US"/>
        </w:rPr>
        <w:t xml:space="preserve"> </w:t>
      </w:r>
      <w:r w:rsidRPr="00836938">
        <w:rPr>
          <w:rFonts w:ascii="Times New Roman" w:hAnsi="Times New Roman" w:cs="Times New Roman"/>
          <w:color w:val="000000" w:themeColor="text1"/>
          <w:lang w:val="en-US"/>
        </w:rPr>
        <w:t xml:space="preserve">increasingly" rational" in the second year of </w:t>
      </w:r>
      <w:proofErr w:type="gramStart"/>
      <w:r w:rsidRPr="00836938">
        <w:rPr>
          <w:rFonts w:ascii="Times New Roman" w:hAnsi="Times New Roman" w:cs="Times New Roman"/>
          <w:color w:val="000000" w:themeColor="text1"/>
          <w:lang w:val="en-US"/>
        </w:rPr>
        <w:t>life?.</w:t>
      </w:r>
      <w:proofErr w:type="gramEnd"/>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Developmental Psychology</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27</w:t>
      </w:r>
      <w:r w:rsidRPr="00836938">
        <w:rPr>
          <w:rFonts w:ascii="Times New Roman" w:hAnsi="Times New Roman" w:cs="Times New Roman"/>
          <w:color w:val="000000" w:themeColor="text1"/>
          <w:lang w:val="en-US"/>
        </w:rPr>
        <w:t>(6), 987.</w:t>
      </w:r>
    </w:p>
    <w:p w14:paraId="3A554A32" w14:textId="77777777" w:rsidR="008F53C5" w:rsidRPr="00836938" w:rsidRDefault="008F53C5" w:rsidP="00A961C0">
      <w:pPr>
        <w:widowControl w:val="0"/>
        <w:autoSpaceDE w:val="0"/>
        <w:autoSpaceDN w:val="0"/>
        <w:adjustRightInd w:val="0"/>
        <w:spacing w:line="360" w:lineRule="auto"/>
        <w:rPr>
          <w:rFonts w:ascii="Times New Roman" w:hAnsi="Times New Roman" w:cs="Times New Roman"/>
          <w:color w:val="000000" w:themeColor="text1"/>
          <w:lang w:val="en-US"/>
        </w:rPr>
      </w:pPr>
    </w:p>
    <w:p w14:paraId="06E7EC10" w14:textId="77349739" w:rsidR="00DC1462" w:rsidRPr="00836938" w:rsidRDefault="00DC1462" w:rsidP="00A961C0">
      <w:pPr>
        <w:widowControl w:val="0"/>
        <w:autoSpaceDE w:val="0"/>
        <w:autoSpaceDN w:val="0"/>
        <w:adjustRightInd w:val="0"/>
        <w:spacing w:line="360" w:lineRule="auto"/>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Hay, D. F., Nash, A., &amp; Pederson, J. (1981). Responses of six-month- olds to the distress of their peers. </w:t>
      </w:r>
      <w:r w:rsidRPr="00836938">
        <w:rPr>
          <w:rFonts w:ascii="Times New Roman" w:hAnsi="Times New Roman" w:cs="Times New Roman"/>
          <w:i/>
          <w:color w:val="000000" w:themeColor="text1"/>
          <w:lang w:val="en-US"/>
        </w:rPr>
        <w:t>Child Development</w:t>
      </w:r>
      <w:r w:rsidRPr="00836938">
        <w:rPr>
          <w:rFonts w:ascii="Times New Roman" w:hAnsi="Times New Roman" w:cs="Times New Roman"/>
          <w:color w:val="000000" w:themeColor="text1"/>
          <w:lang w:val="en-US"/>
        </w:rPr>
        <w:t xml:space="preserve">, 52, 1071– 1075. doi:10.2307/1129114 </w:t>
      </w:r>
    </w:p>
    <w:p w14:paraId="0B3E3819" w14:textId="77777777" w:rsidR="009A155B" w:rsidRPr="00836938" w:rsidRDefault="009A155B" w:rsidP="00A961C0">
      <w:pPr>
        <w:widowControl w:val="0"/>
        <w:autoSpaceDE w:val="0"/>
        <w:autoSpaceDN w:val="0"/>
        <w:adjustRightInd w:val="0"/>
        <w:spacing w:line="360" w:lineRule="auto"/>
        <w:rPr>
          <w:rFonts w:ascii="Times New Roman" w:eastAsia="Times New Roman" w:hAnsi="Times New Roman" w:cs="Times New Roman"/>
          <w:color w:val="000000" w:themeColor="text1"/>
          <w:shd w:val="clear" w:color="auto" w:fill="FFFFFF"/>
          <w:lang w:val="en-US"/>
        </w:rPr>
      </w:pPr>
    </w:p>
    <w:p w14:paraId="36E308CF" w14:textId="55E9E7C9" w:rsidR="00DC1462" w:rsidRPr="00836938" w:rsidRDefault="00DC1462" w:rsidP="00A961C0">
      <w:pPr>
        <w:widowControl w:val="0"/>
        <w:autoSpaceDE w:val="0"/>
        <w:autoSpaceDN w:val="0"/>
        <w:adjustRightInd w:val="0"/>
        <w:spacing w:line="360" w:lineRule="auto"/>
        <w:rPr>
          <w:rFonts w:ascii="Times New Roman" w:hAnsi="Times New Roman" w:cs="Times New Roman"/>
          <w:color w:val="000000" w:themeColor="text1"/>
          <w:lang w:val="en-US"/>
        </w:rPr>
      </w:pPr>
      <w:proofErr w:type="spellStart"/>
      <w:r w:rsidRPr="00836938">
        <w:rPr>
          <w:rFonts w:ascii="Times New Roman" w:eastAsia="Times New Roman" w:hAnsi="Times New Roman" w:cs="Times New Roman"/>
          <w:color w:val="000000" w:themeColor="text1"/>
          <w:shd w:val="clear" w:color="auto" w:fill="FFFFFF"/>
          <w:lang w:val="en-US"/>
        </w:rPr>
        <w:t>Hepach</w:t>
      </w:r>
      <w:proofErr w:type="spellEnd"/>
      <w:r w:rsidRPr="00836938">
        <w:rPr>
          <w:rFonts w:ascii="Times New Roman" w:eastAsia="Times New Roman" w:hAnsi="Times New Roman" w:cs="Times New Roman"/>
          <w:color w:val="000000" w:themeColor="text1"/>
          <w:shd w:val="clear" w:color="auto" w:fill="FFFFFF"/>
          <w:lang w:val="en-US"/>
        </w:rPr>
        <w:t xml:space="preserve">, R., </w:t>
      </w:r>
      <w:proofErr w:type="spellStart"/>
      <w:r w:rsidRPr="00836938">
        <w:rPr>
          <w:rFonts w:ascii="Times New Roman" w:eastAsia="Times New Roman" w:hAnsi="Times New Roman" w:cs="Times New Roman"/>
          <w:color w:val="000000" w:themeColor="text1"/>
          <w:shd w:val="clear" w:color="auto" w:fill="FFFFFF"/>
          <w:lang w:val="en-US"/>
        </w:rPr>
        <w:t>Vaish</w:t>
      </w:r>
      <w:proofErr w:type="spellEnd"/>
      <w:r w:rsidRPr="00836938">
        <w:rPr>
          <w:rFonts w:ascii="Times New Roman" w:eastAsia="Times New Roman" w:hAnsi="Times New Roman" w:cs="Times New Roman"/>
          <w:color w:val="000000" w:themeColor="text1"/>
          <w:shd w:val="clear" w:color="auto" w:fill="FFFFFF"/>
          <w:lang w:val="en-US"/>
        </w:rPr>
        <w:t xml:space="preserve">, A., &amp; </w:t>
      </w:r>
      <w:proofErr w:type="spellStart"/>
      <w:r w:rsidRPr="00836938">
        <w:rPr>
          <w:rFonts w:ascii="Times New Roman" w:eastAsia="Times New Roman" w:hAnsi="Times New Roman" w:cs="Times New Roman"/>
          <w:color w:val="000000" w:themeColor="text1"/>
          <w:shd w:val="clear" w:color="auto" w:fill="FFFFFF"/>
          <w:lang w:val="en-US"/>
        </w:rPr>
        <w:t>Tomasello</w:t>
      </w:r>
      <w:proofErr w:type="spellEnd"/>
      <w:r w:rsidRPr="00836938">
        <w:rPr>
          <w:rFonts w:ascii="Times New Roman" w:eastAsia="Times New Roman" w:hAnsi="Times New Roman" w:cs="Times New Roman"/>
          <w:color w:val="000000" w:themeColor="text1"/>
          <w:shd w:val="clear" w:color="auto" w:fill="FFFFFF"/>
          <w:lang w:val="en-US"/>
        </w:rPr>
        <w:t>, M. (2012). Young children are intrinsically motivated to see others helped. </w:t>
      </w:r>
      <w:r w:rsidRPr="00836938">
        <w:rPr>
          <w:rFonts w:ascii="Times New Roman" w:eastAsia="Times New Roman" w:hAnsi="Times New Roman" w:cs="Times New Roman"/>
          <w:i/>
          <w:color w:val="000000" w:themeColor="text1"/>
          <w:shd w:val="clear" w:color="auto" w:fill="FFFFFF"/>
          <w:lang w:val="en-US"/>
        </w:rPr>
        <w:t>Psychological Science</w:t>
      </w:r>
      <w:r w:rsidRPr="00836938">
        <w:rPr>
          <w:rFonts w:ascii="Times New Roman" w:eastAsia="Times New Roman" w:hAnsi="Times New Roman" w:cs="Times New Roman"/>
          <w:color w:val="000000" w:themeColor="text1"/>
          <w:shd w:val="clear" w:color="auto" w:fill="FFFFFF"/>
          <w:lang w:val="en-US"/>
        </w:rPr>
        <w:t>, 23(9), 967-972.</w:t>
      </w:r>
      <w:r w:rsidRPr="00836938">
        <w:rPr>
          <w:rFonts w:ascii="Times New Roman" w:hAnsi="Times New Roman" w:cs="Times New Roman"/>
          <w:color w:val="000000" w:themeColor="text1"/>
          <w:lang w:val="en-US"/>
        </w:rPr>
        <w:t xml:space="preserve"> </w:t>
      </w:r>
    </w:p>
    <w:p w14:paraId="14C52640" w14:textId="77777777" w:rsidR="008F53C5" w:rsidRPr="00836938" w:rsidRDefault="008F53C5" w:rsidP="00A961C0">
      <w:pPr>
        <w:widowControl w:val="0"/>
        <w:autoSpaceDE w:val="0"/>
        <w:autoSpaceDN w:val="0"/>
        <w:adjustRightInd w:val="0"/>
        <w:spacing w:line="360" w:lineRule="auto"/>
        <w:rPr>
          <w:rFonts w:ascii="Times New Roman" w:hAnsi="Times New Roman" w:cs="Times New Roman"/>
          <w:color w:val="000000" w:themeColor="text1"/>
          <w:lang w:val="en-US"/>
        </w:rPr>
      </w:pPr>
    </w:p>
    <w:p w14:paraId="378DA59F" w14:textId="501791DD" w:rsidR="00DC08F8" w:rsidRPr="00836938" w:rsidRDefault="00DC08F8" w:rsidP="00A961C0">
      <w:pPr>
        <w:widowControl w:val="0"/>
        <w:autoSpaceDE w:val="0"/>
        <w:autoSpaceDN w:val="0"/>
        <w:adjustRightInd w:val="0"/>
        <w:spacing w:line="360" w:lineRule="auto"/>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Hepach</w:t>
      </w:r>
      <w:proofErr w:type="spellEnd"/>
      <w:r w:rsidRPr="00836938">
        <w:rPr>
          <w:rFonts w:ascii="Times New Roman" w:hAnsi="Times New Roman" w:cs="Times New Roman"/>
          <w:color w:val="000000" w:themeColor="text1"/>
          <w:lang w:val="en-US"/>
        </w:rPr>
        <w:t xml:space="preserve">, R., </w:t>
      </w:r>
      <w:proofErr w:type="spellStart"/>
      <w:r w:rsidRPr="00836938">
        <w:rPr>
          <w:rFonts w:ascii="Times New Roman" w:hAnsi="Times New Roman" w:cs="Times New Roman"/>
          <w:color w:val="000000" w:themeColor="text1"/>
          <w:lang w:val="en-US"/>
        </w:rPr>
        <w:t>Vaish</w:t>
      </w:r>
      <w:proofErr w:type="spellEnd"/>
      <w:r w:rsidRPr="00836938">
        <w:rPr>
          <w:rFonts w:ascii="Times New Roman" w:hAnsi="Times New Roman" w:cs="Times New Roman"/>
          <w:color w:val="000000" w:themeColor="text1"/>
          <w:lang w:val="en-US"/>
        </w:rPr>
        <w:t xml:space="preserve">, A., Grossmann, T., &amp; </w:t>
      </w:r>
      <w:proofErr w:type="spellStart"/>
      <w:r w:rsidRPr="00836938">
        <w:rPr>
          <w:rFonts w:ascii="Times New Roman" w:hAnsi="Times New Roman" w:cs="Times New Roman"/>
          <w:color w:val="000000" w:themeColor="text1"/>
          <w:lang w:val="en-US"/>
        </w:rPr>
        <w:t>Tomasello</w:t>
      </w:r>
      <w:proofErr w:type="spellEnd"/>
      <w:r w:rsidRPr="00836938">
        <w:rPr>
          <w:rFonts w:ascii="Times New Roman" w:hAnsi="Times New Roman" w:cs="Times New Roman"/>
          <w:color w:val="000000" w:themeColor="text1"/>
          <w:lang w:val="en-US"/>
        </w:rPr>
        <w:t xml:space="preserve">, M. (2016). Young children want to see others get the help they need. </w:t>
      </w:r>
      <w:r w:rsidRPr="00836938">
        <w:rPr>
          <w:rFonts w:ascii="Times New Roman" w:hAnsi="Times New Roman" w:cs="Times New Roman"/>
          <w:i/>
          <w:iCs/>
          <w:color w:val="000000" w:themeColor="text1"/>
          <w:lang w:val="en-US"/>
        </w:rPr>
        <w:t>Child Development</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87</w:t>
      </w:r>
      <w:r w:rsidRPr="00836938">
        <w:rPr>
          <w:rFonts w:ascii="Times New Roman" w:hAnsi="Times New Roman" w:cs="Times New Roman"/>
          <w:color w:val="000000" w:themeColor="text1"/>
          <w:lang w:val="en-US"/>
        </w:rPr>
        <w:t>(6), 1703-1714.</w:t>
      </w:r>
    </w:p>
    <w:p w14:paraId="6A5921A4" w14:textId="77777777" w:rsidR="008F53C5" w:rsidRPr="00836938" w:rsidRDefault="008F53C5" w:rsidP="00A961C0">
      <w:pPr>
        <w:widowControl w:val="0"/>
        <w:autoSpaceDE w:val="0"/>
        <w:autoSpaceDN w:val="0"/>
        <w:adjustRightInd w:val="0"/>
        <w:spacing w:line="360" w:lineRule="auto"/>
        <w:rPr>
          <w:rFonts w:ascii="Times New Roman" w:hAnsi="Times New Roman" w:cs="Times New Roman"/>
          <w:color w:val="000000" w:themeColor="text1"/>
          <w:lang w:val="en-US"/>
        </w:rPr>
      </w:pPr>
    </w:p>
    <w:p w14:paraId="3343A19B" w14:textId="1ACC6224" w:rsidR="00DC08F8" w:rsidRPr="00836938" w:rsidRDefault="00DC08F8" w:rsidP="00A961C0">
      <w:pPr>
        <w:widowControl w:val="0"/>
        <w:autoSpaceDE w:val="0"/>
        <w:autoSpaceDN w:val="0"/>
        <w:adjustRightInd w:val="0"/>
        <w:spacing w:line="360" w:lineRule="auto"/>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Hepach</w:t>
      </w:r>
      <w:proofErr w:type="spellEnd"/>
      <w:r w:rsidRPr="00836938">
        <w:rPr>
          <w:rFonts w:ascii="Times New Roman" w:hAnsi="Times New Roman" w:cs="Times New Roman"/>
          <w:color w:val="000000" w:themeColor="text1"/>
          <w:lang w:val="en-US"/>
        </w:rPr>
        <w:t xml:space="preserve">, R., Haberl, K., Lambert, S., &amp; </w:t>
      </w:r>
      <w:proofErr w:type="spellStart"/>
      <w:r w:rsidRPr="00836938">
        <w:rPr>
          <w:rFonts w:ascii="Times New Roman" w:hAnsi="Times New Roman" w:cs="Times New Roman"/>
          <w:color w:val="000000" w:themeColor="text1"/>
          <w:lang w:val="en-US"/>
        </w:rPr>
        <w:t>Tomasello</w:t>
      </w:r>
      <w:proofErr w:type="spellEnd"/>
      <w:r w:rsidRPr="00836938">
        <w:rPr>
          <w:rFonts w:ascii="Times New Roman" w:hAnsi="Times New Roman" w:cs="Times New Roman"/>
          <w:color w:val="000000" w:themeColor="text1"/>
          <w:lang w:val="en-US"/>
        </w:rPr>
        <w:t xml:space="preserve">, M. (2017). Toddlers Help Anonymously. </w:t>
      </w:r>
      <w:r w:rsidRPr="00836938">
        <w:rPr>
          <w:rFonts w:ascii="Times New Roman" w:hAnsi="Times New Roman" w:cs="Times New Roman"/>
          <w:i/>
          <w:iCs/>
          <w:color w:val="000000" w:themeColor="text1"/>
          <w:lang w:val="en-US"/>
        </w:rPr>
        <w:t>Infancy</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22</w:t>
      </w:r>
      <w:r w:rsidRPr="00836938">
        <w:rPr>
          <w:rFonts w:ascii="Times New Roman" w:hAnsi="Times New Roman" w:cs="Times New Roman"/>
          <w:color w:val="000000" w:themeColor="text1"/>
          <w:lang w:val="en-US"/>
        </w:rPr>
        <w:t>(1), 130-145.</w:t>
      </w:r>
    </w:p>
    <w:p w14:paraId="786C79D9" w14:textId="77777777" w:rsidR="008F53C5" w:rsidRPr="00836938" w:rsidRDefault="008F53C5" w:rsidP="00A961C0">
      <w:pPr>
        <w:widowControl w:val="0"/>
        <w:autoSpaceDE w:val="0"/>
        <w:autoSpaceDN w:val="0"/>
        <w:adjustRightInd w:val="0"/>
        <w:spacing w:line="360" w:lineRule="auto"/>
        <w:rPr>
          <w:rFonts w:ascii="Times New Roman" w:hAnsi="Times New Roman" w:cs="Times New Roman"/>
          <w:color w:val="000000" w:themeColor="text1"/>
          <w:lang w:val="en-US"/>
        </w:rPr>
      </w:pPr>
    </w:p>
    <w:p w14:paraId="6278EE5D" w14:textId="77777777" w:rsidR="00A961C0" w:rsidRPr="00836938" w:rsidRDefault="00DC1462" w:rsidP="00A961C0">
      <w:pPr>
        <w:widowControl w:val="0"/>
        <w:autoSpaceDE w:val="0"/>
        <w:autoSpaceDN w:val="0"/>
        <w:adjustRightInd w:val="0"/>
        <w:spacing w:line="360" w:lineRule="auto"/>
        <w:rPr>
          <w:rFonts w:ascii="Times New Roman" w:hAnsi="Times New Roman" w:cs="Times New Roman"/>
          <w:color w:val="000000" w:themeColor="text1"/>
        </w:rPr>
      </w:pPr>
      <w:r w:rsidRPr="00836938">
        <w:rPr>
          <w:rFonts w:ascii="Times New Roman" w:hAnsi="Times New Roman" w:cs="Times New Roman"/>
          <w:color w:val="000000" w:themeColor="text1"/>
          <w:lang w:val="en-US"/>
        </w:rPr>
        <w:t>Hoffman, M. L. (1975). Developmental synthesis of affect and cognition and its interplay for altruistic mot</w:t>
      </w:r>
      <w:r w:rsidR="008F53C5" w:rsidRPr="00836938">
        <w:rPr>
          <w:rFonts w:ascii="Times New Roman" w:hAnsi="Times New Roman" w:cs="Times New Roman"/>
          <w:color w:val="000000" w:themeColor="text1"/>
          <w:lang w:val="en-US"/>
        </w:rPr>
        <w:t xml:space="preserve">ivation. </w:t>
      </w:r>
      <w:proofErr w:type="spellStart"/>
      <w:r w:rsidR="008F53C5" w:rsidRPr="00836938">
        <w:rPr>
          <w:rFonts w:ascii="Times New Roman" w:hAnsi="Times New Roman" w:cs="Times New Roman"/>
          <w:i/>
          <w:color w:val="000000" w:themeColor="text1"/>
        </w:rPr>
        <w:t>Developmental</w:t>
      </w:r>
      <w:proofErr w:type="spellEnd"/>
      <w:r w:rsidR="008F53C5" w:rsidRPr="00836938">
        <w:rPr>
          <w:rFonts w:ascii="Times New Roman" w:hAnsi="Times New Roman" w:cs="Times New Roman"/>
          <w:i/>
          <w:color w:val="000000" w:themeColor="text1"/>
        </w:rPr>
        <w:t xml:space="preserve"> </w:t>
      </w:r>
      <w:proofErr w:type="spellStart"/>
      <w:r w:rsidR="008F53C5" w:rsidRPr="00836938">
        <w:rPr>
          <w:rFonts w:ascii="Times New Roman" w:hAnsi="Times New Roman" w:cs="Times New Roman"/>
          <w:i/>
          <w:color w:val="000000" w:themeColor="text1"/>
        </w:rPr>
        <w:t>Psychol</w:t>
      </w:r>
      <w:r w:rsidRPr="00836938">
        <w:rPr>
          <w:rFonts w:ascii="Times New Roman" w:hAnsi="Times New Roman" w:cs="Times New Roman"/>
          <w:i/>
          <w:color w:val="000000" w:themeColor="text1"/>
        </w:rPr>
        <w:t>ogy</w:t>
      </w:r>
      <w:proofErr w:type="spellEnd"/>
      <w:r w:rsidRPr="00836938">
        <w:rPr>
          <w:rFonts w:ascii="Times New Roman" w:hAnsi="Times New Roman" w:cs="Times New Roman"/>
          <w:color w:val="000000" w:themeColor="text1"/>
        </w:rPr>
        <w:t>, 11, 607–622. doi:10.1037/0012-1649.11.5.607</w:t>
      </w:r>
    </w:p>
    <w:p w14:paraId="1C0204E6" w14:textId="77777777" w:rsidR="00A961C0" w:rsidRPr="00836938" w:rsidRDefault="00A961C0" w:rsidP="00A961C0">
      <w:pPr>
        <w:widowControl w:val="0"/>
        <w:autoSpaceDE w:val="0"/>
        <w:autoSpaceDN w:val="0"/>
        <w:adjustRightInd w:val="0"/>
        <w:spacing w:line="360" w:lineRule="auto"/>
        <w:rPr>
          <w:rFonts w:ascii="Times New Roman" w:hAnsi="Times New Roman" w:cs="Times New Roman"/>
          <w:color w:val="000000" w:themeColor="text1"/>
        </w:rPr>
      </w:pPr>
    </w:p>
    <w:p w14:paraId="3CA501E4" w14:textId="545D57E6" w:rsidR="008F53C5" w:rsidRPr="00836938" w:rsidRDefault="00CE3668" w:rsidP="00A961C0">
      <w:pPr>
        <w:widowControl w:val="0"/>
        <w:autoSpaceDE w:val="0"/>
        <w:autoSpaceDN w:val="0"/>
        <w:adjustRightInd w:val="0"/>
        <w:spacing w:line="360" w:lineRule="auto"/>
        <w:rPr>
          <w:rFonts w:ascii="Times New Roman" w:hAnsi="Times New Roman" w:cs="Times New Roman"/>
          <w:color w:val="000000" w:themeColor="text1"/>
          <w:lang w:val="en-US"/>
        </w:rPr>
      </w:pPr>
      <w:r w:rsidRPr="00836938">
        <w:rPr>
          <w:rFonts w:ascii="Times New Roman" w:hAnsi="Times New Roman" w:cs="Times New Roman"/>
          <w:color w:val="000000" w:themeColor="text1"/>
        </w:rPr>
        <w:t xml:space="preserve">Hommel, B., </w:t>
      </w:r>
      <w:proofErr w:type="spellStart"/>
      <w:r w:rsidRPr="00836938">
        <w:rPr>
          <w:rFonts w:ascii="Times New Roman" w:hAnsi="Times New Roman" w:cs="Times New Roman"/>
          <w:color w:val="000000" w:themeColor="text1"/>
        </w:rPr>
        <w:t>Müsseler</w:t>
      </w:r>
      <w:proofErr w:type="spellEnd"/>
      <w:r w:rsidRPr="00836938">
        <w:rPr>
          <w:rFonts w:ascii="Times New Roman" w:hAnsi="Times New Roman" w:cs="Times New Roman"/>
          <w:color w:val="000000" w:themeColor="text1"/>
        </w:rPr>
        <w:t>, J., Aschersleben, G., &amp; Prinz, W. (2001)</w:t>
      </w:r>
      <w:r w:rsidR="008F53C5" w:rsidRPr="00836938">
        <w:rPr>
          <w:rFonts w:ascii="Times New Roman" w:hAnsi="Times New Roman" w:cs="Times New Roman"/>
          <w:color w:val="000000" w:themeColor="text1"/>
        </w:rPr>
        <w:t xml:space="preserve">. </w:t>
      </w:r>
      <w:r w:rsidR="008F53C5" w:rsidRPr="00836938">
        <w:rPr>
          <w:rFonts w:ascii="Times New Roman" w:hAnsi="Times New Roman" w:cs="Times New Roman"/>
          <w:color w:val="000000" w:themeColor="text1"/>
          <w:lang w:val="en-US"/>
        </w:rPr>
        <w:t>Codes and their vicissitudes.</w:t>
      </w:r>
    </w:p>
    <w:p w14:paraId="0F8A1ED7" w14:textId="21465C47" w:rsidR="00CE3668" w:rsidRPr="00836938" w:rsidRDefault="00CE3668" w:rsidP="00A961C0">
      <w:pPr>
        <w:spacing w:line="360" w:lineRule="auto"/>
        <w:jc w:val="both"/>
        <w:rPr>
          <w:rFonts w:ascii="Times New Roman" w:eastAsia="Times New Roman" w:hAnsi="Times New Roman" w:cs="Times New Roman"/>
          <w:color w:val="000000" w:themeColor="text1"/>
          <w:shd w:val="clear" w:color="auto" w:fill="FFFFFF"/>
          <w:lang w:val="en-US"/>
        </w:rPr>
      </w:pPr>
      <w:r w:rsidRPr="00836938">
        <w:rPr>
          <w:rFonts w:ascii="Times New Roman" w:hAnsi="Times New Roman" w:cs="Times New Roman"/>
          <w:i/>
          <w:iCs/>
          <w:color w:val="000000" w:themeColor="text1"/>
          <w:lang w:val="en-US"/>
        </w:rPr>
        <w:t>Behavioral and brain sciences</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24</w:t>
      </w:r>
      <w:r w:rsidRPr="00836938">
        <w:rPr>
          <w:rFonts w:ascii="Times New Roman" w:hAnsi="Times New Roman" w:cs="Times New Roman"/>
          <w:color w:val="000000" w:themeColor="text1"/>
          <w:lang w:val="en-US"/>
        </w:rPr>
        <w:t>(05), 910-926.</w:t>
      </w:r>
    </w:p>
    <w:p w14:paraId="6FF86AEF" w14:textId="77777777" w:rsidR="008F53C5" w:rsidRPr="00836938" w:rsidRDefault="008F53C5" w:rsidP="00A961C0">
      <w:pPr>
        <w:tabs>
          <w:tab w:val="left" w:pos="0"/>
        </w:tabs>
        <w:spacing w:line="360" w:lineRule="auto"/>
        <w:jc w:val="both"/>
        <w:rPr>
          <w:rFonts w:ascii="Times New Roman" w:hAnsi="Times New Roman" w:cs="Times New Roman"/>
          <w:color w:val="000000" w:themeColor="text1"/>
          <w:lang w:val="en-US"/>
        </w:rPr>
      </w:pPr>
    </w:p>
    <w:p w14:paraId="3358E32E" w14:textId="1FB17F39" w:rsidR="00151DC8" w:rsidRPr="00836938" w:rsidRDefault="00CE3668" w:rsidP="00A961C0">
      <w:pPr>
        <w:tabs>
          <w:tab w:val="left" w:pos="0"/>
        </w:tabs>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Huang, J. Y., &amp; </w:t>
      </w:r>
      <w:proofErr w:type="spellStart"/>
      <w:r w:rsidRPr="00836938">
        <w:rPr>
          <w:rFonts w:ascii="Times New Roman" w:hAnsi="Times New Roman" w:cs="Times New Roman"/>
          <w:color w:val="000000" w:themeColor="text1"/>
          <w:lang w:val="en-US"/>
        </w:rPr>
        <w:t>Bargh</w:t>
      </w:r>
      <w:proofErr w:type="spellEnd"/>
      <w:r w:rsidRPr="00836938">
        <w:rPr>
          <w:rFonts w:ascii="Times New Roman" w:hAnsi="Times New Roman" w:cs="Times New Roman"/>
          <w:color w:val="000000" w:themeColor="text1"/>
          <w:lang w:val="en-US"/>
        </w:rPr>
        <w:t xml:space="preserve">, J. A. (2014). The Selfish Goal: Autonomously operating motivational structures as the proximate cause of human judgment and behavior. </w:t>
      </w:r>
      <w:r w:rsidRPr="00836938">
        <w:rPr>
          <w:rFonts w:ascii="Times New Roman" w:hAnsi="Times New Roman" w:cs="Times New Roman"/>
          <w:i/>
          <w:iCs/>
          <w:color w:val="000000" w:themeColor="text1"/>
          <w:lang w:val="en-US"/>
        </w:rPr>
        <w:t>Behavioral and Brain Sciences</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37</w:t>
      </w:r>
      <w:r w:rsidRPr="00836938">
        <w:rPr>
          <w:rFonts w:ascii="Times New Roman" w:hAnsi="Times New Roman" w:cs="Times New Roman"/>
          <w:color w:val="000000" w:themeColor="text1"/>
          <w:lang w:val="en-US"/>
        </w:rPr>
        <w:t>(02), 121-135.</w:t>
      </w:r>
    </w:p>
    <w:p w14:paraId="7C114529" w14:textId="77777777" w:rsidR="008F53C5" w:rsidRPr="00836938" w:rsidRDefault="008F53C5" w:rsidP="00A961C0">
      <w:pPr>
        <w:widowControl w:val="0"/>
        <w:autoSpaceDE w:val="0"/>
        <w:autoSpaceDN w:val="0"/>
        <w:adjustRightInd w:val="0"/>
        <w:spacing w:line="360" w:lineRule="auto"/>
        <w:rPr>
          <w:rFonts w:ascii="Times New Roman" w:hAnsi="Times New Roman" w:cs="Times New Roman"/>
          <w:color w:val="000000" w:themeColor="text1"/>
          <w:lang w:val="en-US"/>
        </w:rPr>
      </w:pPr>
    </w:p>
    <w:p w14:paraId="3577CA59" w14:textId="32D4248F" w:rsidR="000D7276" w:rsidRPr="00836938" w:rsidRDefault="00CE36BC" w:rsidP="00A961C0">
      <w:pPr>
        <w:widowControl w:val="0"/>
        <w:autoSpaceDE w:val="0"/>
        <w:autoSpaceDN w:val="0"/>
        <w:adjustRightInd w:val="0"/>
        <w:spacing w:line="360" w:lineRule="auto"/>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Kä</w:t>
      </w:r>
      <w:r w:rsidR="000D7276" w:rsidRPr="00836938">
        <w:rPr>
          <w:rFonts w:ascii="Times New Roman" w:hAnsi="Times New Roman" w:cs="Times New Roman"/>
          <w:color w:val="000000" w:themeColor="text1"/>
          <w:lang w:val="en-US"/>
        </w:rPr>
        <w:t>rtner</w:t>
      </w:r>
      <w:proofErr w:type="spellEnd"/>
      <w:r w:rsidR="000D7276" w:rsidRPr="00836938">
        <w:rPr>
          <w:rFonts w:ascii="Times New Roman" w:hAnsi="Times New Roman" w:cs="Times New Roman"/>
          <w:color w:val="000000" w:themeColor="text1"/>
          <w:lang w:val="en-US"/>
        </w:rPr>
        <w:t>, J., &amp; Keller, H. (2012). Culture-specific developmental path- ways to prosocial be</w:t>
      </w:r>
      <w:r w:rsidR="008F53C5" w:rsidRPr="00836938">
        <w:rPr>
          <w:rFonts w:ascii="Times New Roman" w:hAnsi="Times New Roman" w:cs="Times New Roman"/>
          <w:color w:val="000000" w:themeColor="text1"/>
          <w:lang w:val="en-US"/>
        </w:rPr>
        <w:t>havior: A comment on Bischof-Kö</w:t>
      </w:r>
      <w:r w:rsidR="000D7276" w:rsidRPr="00836938">
        <w:rPr>
          <w:rFonts w:ascii="Times New Roman" w:hAnsi="Times New Roman" w:cs="Times New Roman"/>
          <w:color w:val="000000" w:themeColor="text1"/>
          <w:lang w:val="en-US"/>
        </w:rPr>
        <w:t xml:space="preserve">hler’s </w:t>
      </w:r>
      <w:proofErr w:type="spellStart"/>
      <w:r w:rsidR="000D7276" w:rsidRPr="00836938">
        <w:rPr>
          <w:rFonts w:ascii="Times New Roman" w:hAnsi="Times New Roman" w:cs="Times New Roman"/>
          <w:color w:val="000000" w:themeColor="text1"/>
          <w:lang w:val="en-US"/>
        </w:rPr>
        <w:t>univer</w:t>
      </w:r>
      <w:proofErr w:type="spellEnd"/>
      <w:r w:rsidR="000D7276" w:rsidRPr="00836938">
        <w:rPr>
          <w:rFonts w:ascii="Times New Roman" w:hAnsi="Times New Roman" w:cs="Times New Roman"/>
          <w:color w:val="000000" w:themeColor="text1"/>
          <w:lang w:val="en-US"/>
        </w:rPr>
        <w:t xml:space="preserve">- </w:t>
      </w:r>
      <w:proofErr w:type="spellStart"/>
      <w:r w:rsidR="000D7276" w:rsidRPr="00836938">
        <w:rPr>
          <w:rFonts w:ascii="Times New Roman" w:hAnsi="Times New Roman" w:cs="Times New Roman"/>
          <w:color w:val="000000" w:themeColor="text1"/>
          <w:lang w:val="en-US"/>
        </w:rPr>
        <w:t>salist</w:t>
      </w:r>
      <w:proofErr w:type="spellEnd"/>
      <w:r w:rsidR="000D7276" w:rsidRPr="00836938">
        <w:rPr>
          <w:rFonts w:ascii="Times New Roman" w:hAnsi="Times New Roman" w:cs="Times New Roman"/>
          <w:color w:val="000000" w:themeColor="text1"/>
          <w:lang w:val="en-US"/>
        </w:rPr>
        <w:t xml:space="preserve"> perspective. </w:t>
      </w:r>
      <w:r w:rsidR="000D7276" w:rsidRPr="00836938">
        <w:rPr>
          <w:rFonts w:ascii="Times New Roman" w:hAnsi="Times New Roman" w:cs="Times New Roman"/>
          <w:i/>
          <w:color w:val="000000" w:themeColor="text1"/>
          <w:lang w:val="en-US"/>
        </w:rPr>
        <w:t>Emotion Review</w:t>
      </w:r>
      <w:r w:rsidR="000D7276" w:rsidRPr="00836938">
        <w:rPr>
          <w:rFonts w:ascii="Times New Roman" w:hAnsi="Times New Roman" w:cs="Times New Roman"/>
          <w:color w:val="000000" w:themeColor="text1"/>
          <w:lang w:val="en-US"/>
        </w:rPr>
        <w:t xml:space="preserve">, 4, 49–50. doi:10.1177/ 1754073911421383 </w:t>
      </w:r>
    </w:p>
    <w:p w14:paraId="4806A150" w14:textId="77777777" w:rsidR="008F53C5" w:rsidRPr="00836938" w:rsidRDefault="008F53C5" w:rsidP="00A961C0">
      <w:pPr>
        <w:widowControl w:val="0"/>
        <w:autoSpaceDE w:val="0"/>
        <w:autoSpaceDN w:val="0"/>
        <w:adjustRightInd w:val="0"/>
        <w:spacing w:line="360" w:lineRule="auto"/>
        <w:rPr>
          <w:rFonts w:ascii="Times New Roman" w:hAnsi="Times New Roman" w:cs="Times New Roman"/>
          <w:color w:val="000000" w:themeColor="text1"/>
          <w:lang w:val="en-US"/>
        </w:rPr>
      </w:pPr>
    </w:p>
    <w:p w14:paraId="0F8B4C0E" w14:textId="241543F4" w:rsidR="008F53C5" w:rsidRPr="00836938" w:rsidRDefault="00CE36BC" w:rsidP="00A961C0">
      <w:pPr>
        <w:widowControl w:val="0"/>
        <w:autoSpaceDE w:val="0"/>
        <w:autoSpaceDN w:val="0"/>
        <w:adjustRightInd w:val="0"/>
        <w:spacing w:line="360" w:lineRule="auto"/>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Kä</w:t>
      </w:r>
      <w:r w:rsidR="000D7276" w:rsidRPr="00836938">
        <w:rPr>
          <w:rFonts w:ascii="Times New Roman" w:hAnsi="Times New Roman" w:cs="Times New Roman"/>
          <w:color w:val="000000" w:themeColor="text1"/>
          <w:lang w:val="en-US"/>
        </w:rPr>
        <w:t>rtner</w:t>
      </w:r>
      <w:proofErr w:type="spellEnd"/>
      <w:r w:rsidR="000D7276" w:rsidRPr="00836938">
        <w:rPr>
          <w:rFonts w:ascii="Times New Roman" w:hAnsi="Times New Roman" w:cs="Times New Roman"/>
          <w:color w:val="000000" w:themeColor="text1"/>
          <w:lang w:val="en-US"/>
        </w:rPr>
        <w:t xml:space="preserve">, J., Keller, H., &amp; Chaudhary, N. (2010). Cognitive and social influences on early prosocial behavior in two sociocultural contexts. </w:t>
      </w:r>
      <w:r w:rsidR="000D7276" w:rsidRPr="00836938">
        <w:rPr>
          <w:rFonts w:ascii="Times New Roman" w:hAnsi="Times New Roman" w:cs="Times New Roman"/>
          <w:i/>
          <w:color w:val="000000" w:themeColor="text1"/>
          <w:lang w:val="en-US"/>
        </w:rPr>
        <w:t>Developmental Psychology</w:t>
      </w:r>
      <w:r w:rsidR="000D7276" w:rsidRPr="00836938">
        <w:rPr>
          <w:rFonts w:ascii="Times New Roman" w:hAnsi="Times New Roman" w:cs="Times New Roman"/>
          <w:color w:val="000000" w:themeColor="text1"/>
          <w:lang w:val="en-US"/>
        </w:rPr>
        <w:t>, 46, 905–914. doi:10.1037/ a0019718</w:t>
      </w:r>
    </w:p>
    <w:p w14:paraId="4F9A8595" w14:textId="6DF18136" w:rsidR="000D7276" w:rsidRPr="00836938" w:rsidRDefault="000D7276" w:rsidP="00A961C0">
      <w:pPr>
        <w:widowControl w:val="0"/>
        <w:autoSpaceDE w:val="0"/>
        <w:autoSpaceDN w:val="0"/>
        <w:adjustRightInd w:val="0"/>
        <w:spacing w:line="360" w:lineRule="auto"/>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 </w:t>
      </w:r>
    </w:p>
    <w:p w14:paraId="76038961" w14:textId="07DA7522" w:rsidR="000D7276" w:rsidRPr="00836938" w:rsidRDefault="008F53C5" w:rsidP="00A961C0">
      <w:pPr>
        <w:widowControl w:val="0"/>
        <w:autoSpaceDE w:val="0"/>
        <w:autoSpaceDN w:val="0"/>
        <w:adjustRightInd w:val="0"/>
        <w:spacing w:line="360" w:lineRule="auto"/>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Kenward, B., &amp; </w:t>
      </w:r>
      <w:proofErr w:type="spellStart"/>
      <w:r w:rsidRPr="00836938">
        <w:rPr>
          <w:rFonts w:ascii="Times New Roman" w:hAnsi="Times New Roman" w:cs="Times New Roman"/>
          <w:color w:val="000000" w:themeColor="text1"/>
          <w:lang w:val="en-US"/>
        </w:rPr>
        <w:t>Gredebä</w:t>
      </w:r>
      <w:r w:rsidR="000D7276" w:rsidRPr="00836938">
        <w:rPr>
          <w:rFonts w:ascii="Times New Roman" w:hAnsi="Times New Roman" w:cs="Times New Roman"/>
          <w:color w:val="000000" w:themeColor="text1"/>
          <w:lang w:val="en-US"/>
        </w:rPr>
        <w:t>ck</w:t>
      </w:r>
      <w:proofErr w:type="spellEnd"/>
      <w:r w:rsidR="000D7276" w:rsidRPr="00836938">
        <w:rPr>
          <w:rFonts w:ascii="Times New Roman" w:hAnsi="Times New Roman" w:cs="Times New Roman"/>
          <w:color w:val="000000" w:themeColor="text1"/>
          <w:lang w:val="en-US"/>
        </w:rPr>
        <w:t xml:space="preserve">, G. (2013). Infants help a non-human agent. </w:t>
      </w:r>
      <w:proofErr w:type="spellStart"/>
      <w:r w:rsidR="000D7276" w:rsidRPr="00836938">
        <w:rPr>
          <w:rFonts w:ascii="Times New Roman" w:hAnsi="Times New Roman" w:cs="Times New Roman"/>
          <w:i/>
          <w:color w:val="000000" w:themeColor="text1"/>
          <w:lang w:val="en-US"/>
        </w:rPr>
        <w:t>PLoS</w:t>
      </w:r>
      <w:proofErr w:type="spellEnd"/>
      <w:r w:rsidR="000D7276" w:rsidRPr="00836938">
        <w:rPr>
          <w:rFonts w:ascii="Times New Roman" w:hAnsi="Times New Roman" w:cs="Times New Roman"/>
          <w:i/>
          <w:color w:val="000000" w:themeColor="text1"/>
          <w:lang w:val="en-US"/>
        </w:rPr>
        <w:t xml:space="preserve"> ONE</w:t>
      </w:r>
      <w:r w:rsidR="000D7276" w:rsidRPr="00836938">
        <w:rPr>
          <w:rFonts w:ascii="Times New Roman" w:hAnsi="Times New Roman" w:cs="Times New Roman"/>
          <w:color w:val="000000" w:themeColor="text1"/>
          <w:lang w:val="en-US"/>
        </w:rPr>
        <w:t xml:space="preserve">, 8, e75130. </w:t>
      </w:r>
      <w:proofErr w:type="gramStart"/>
      <w:r w:rsidR="000D7276" w:rsidRPr="00836938">
        <w:rPr>
          <w:rFonts w:ascii="Times New Roman" w:hAnsi="Times New Roman" w:cs="Times New Roman"/>
          <w:color w:val="000000" w:themeColor="text1"/>
          <w:lang w:val="en-US"/>
        </w:rPr>
        <w:t>doi:10.1371/journal.pone</w:t>
      </w:r>
      <w:proofErr w:type="gramEnd"/>
      <w:r w:rsidR="000D7276" w:rsidRPr="00836938">
        <w:rPr>
          <w:rFonts w:ascii="Times New Roman" w:hAnsi="Times New Roman" w:cs="Times New Roman"/>
          <w:color w:val="000000" w:themeColor="text1"/>
          <w:lang w:val="en-US"/>
        </w:rPr>
        <w:t xml:space="preserve">.0075130 </w:t>
      </w:r>
    </w:p>
    <w:p w14:paraId="1364CCF9" w14:textId="77777777" w:rsidR="000D7276" w:rsidRPr="00836938" w:rsidRDefault="000D7276" w:rsidP="00A961C0">
      <w:pPr>
        <w:widowControl w:val="0"/>
        <w:numPr>
          <w:ilvl w:val="0"/>
          <w:numId w:val="1"/>
        </w:numPr>
        <w:tabs>
          <w:tab w:val="left" w:pos="0"/>
          <w:tab w:val="left" w:pos="220"/>
        </w:tabs>
        <w:autoSpaceDE w:val="0"/>
        <w:autoSpaceDN w:val="0"/>
        <w:adjustRightInd w:val="0"/>
        <w:spacing w:line="360" w:lineRule="auto"/>
        <w:ind w:left="0" w:firstLine="0"/>
        <w:jc w:val="both"/>
        <w:rPr>
          <w:rFonts w:ascii="Times New Roman" w:hAnsi="Times New Roman" w:cs="Times New Roman"/>
          <w:color w:val="000000" w:themeColor="text1"/>
          <w:lang w:val="en-US"/>
        </w:rPr>
      </w:pPr>
    </w:p>
    <w:p w14:paraId="654B4524" w14:textId="656E4EE3" w:rsidR="00CE3668" w:rsidRPr="00836938" w:rsidRDefault="008C0C8E" w:rsidP="00A961C0">
      <w:pPr>
        <w:widowControl w:val="0"/>
        <w:numPr>
          <w:ilvl w:val="0"/>
          <w:numId w:val="1"/>
        </w:numPr>
        <w:tabs>
          <w:tab w:val="left" w:pos="0"/>
          <w:tab w:val="left" w:pos="220"/>
        </w:tabs>
        <w:autoSpaceDE w:val="0"/>
        <w:autoSpaceDN w:val="0"/>
        <w:adjustRightInd w:val="0"/>
        <w:spacing w:line="360" w:lineRule="auto"/>
        <w:ind w:left="0" w:firstLine="0"/>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rPr>
        <w:t>Levitt</w:t>
      </w:r>
      <w:proofErr w:type="spellEnd"/>
      <w:r w:rsidRPr="00836938">
        <w:rPr>
          <w:rFonts w:ascii="Times New Roman" w:hAnsi="Times New Roman" w:cs="Times New Roman"/>
          <w:color w:val="000000" w:themeColor="text1"/>
        </w:rPr>
        <w:t xml:space="preserve">, M. J., Weber, R. A., Clark, M. C., &amp; McDonnell, P. (1985). </w:t>
      </w:r>
      <w:r w:rsidRPr="00836938">
        <w:rPr>
          <w:rFonts w:ascii="Times New Roman" w:hAnsi="Times New Roman" w:cs="Times New Roman"/>
          <w:color w:val="000000" w:themeColor="text1"/>
          <w:lang w:val="en-US"/>
        </w:rPr>
        <w:t xml:space="preserve">Reciprocity of exchange in toddler sharing behavior. </w:t>
      </w:r>
      <w:r w:rsidRPr="00836938">
        <w:rPr>
          <w:rFonts w:ascii="Times New Roman" w:hAnsi="Times New Roman" w:cs="Times New Roman"/>
          <w:i/>
          <w:iCs/>
          <w:color w:val="000000" w:themeColor="text1"/>
          <w:lang w:val="en-US"/>
        </w:rPr>
        <w:t>Developmental Psychology</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21</w:t>
      </w:r>
      <w:r w:rsidRPr="00836938">
        <w:rPr>
          <w:rFonts w:ascii="Times New Roman" w:hAnsi="Times New Roman" w:cs="Times New Roman"/>
          <w:color w:val="000000" w:themeColor="text1"/>
          <w:lang w:val="en-US"/>
        </w:rPr>
        <w:t>(1), 122.</w:t>
      </w:r>
      <w:r w:rsidR="00CE3668" w:rsidRPr="00836938">
        <w:rPr>
          <w:rFonts w:ascii="Times New Roman" w:hAnsi="Times New Roman" w:cs="Times New Roman"/>
          <w:color w:val="000000" w:themeColor="text1"/>
          <w:lang w:val="en-US"/>
        </w:rPr>
        <w:t xml:space="preserve"> </w:t>
      </w:r>
    </w:p>
    <w:p w14:paraId="3103DC47" w14:textId="77777777" w:rsidR="008F53C5" w:rsidRPr="00836938" w:rsidRDefault="008F53C5" w:rsidP="00A961C0">
      <w:pPr>
        <w:widowControl w:val="0"/>
        <w:numPr>
          <w:ilvl w:val="0"/>
          <w:numId w:val="1"/>
        </w:numPr>
        <w:tabs>
          <w:tab w:val="left" w:pos="0"/>
          <w:tab w:val="left" w:pos="220"/>
        </w:tabs>
        <w:autoSpaceDE w:val="0"/>
        <w:autoSpaceDN w:val="0"/>
        <w:adjustRightInd w:val="0"/>
        <w:spacing w:line="360" w:lineRule="auto"/>
        <w:ind w:left="0" w:firstLine="0"/>
        <w:jc w:val="both"/>
        <w:rPr>
          <w:rFonts w:ascii="Times New Roman" w:hAnsi="Times New Roman" w:cs="Times New Roman"/>
          <w:color w:val="000000" w:themeColor="text1"/>
          <w:lang w:val="en-US"/>
        </w:rPr>
      </w:pPr>
    </w:p>
    <w:p w14:paraId="615BCABE" w14:textId="7C26503A" w:rsidR="00632F6C" w:rsidRPr="00836938" w:rsidRDefault="00632F6C" w:rsidP="00A961C0">
      <w:pPr>
        <w:widowControl w:val="0"/>
        <w:numPr>
          <w:ilvl w:val="0"/>
          <w:numId w:val="1"/>
        </w:numPr>
        <w:tabs>
          <w:tab w:val="left" w:pos="0"/>
          <w:tab w:val="left" w:pos="220"/>
        </w:tabs>
        <w:autoSpaceDE w:val="0"/>
        <w:autoSpaceDN w:val="0"/>
        <w:adjustRightInd w:val="0"/>
        <w:spacing w:line="360" w:lineRule="auto"/>
        <w:ind w:left="0" w:firstLine="0"/>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Liszkowski</w:t>
      </w:r>
      <w:proofErr w:type="spellEnd"/>
      <w:r w:rsidRPr="00836938">
        <w:rPr>
          <w:rFonts w:ascii="Times New Roman" w:hAnsi="Times New Roman" w:cs="Times New Roman"/>
          <w:color w:val="000000" w:themeColor="text1"/>
          <w:lang w:val="en-US"/>
        </w:rPr>
        <w:t xml:space="preserve"> U, Carpenter M, </w:t>
      </w:r>
      <w:proofErr w:type="spellStart"/>
      <w:r w:rsidRPr="00836938">
        <w:rPr>
          <w:rFonts w:ascii="Times New Roman" w:hAnsi="Times New Roman" w:cs="Times New Roman"/>
          <w:color w:val="000000" w:themeColor="text1"/>
          <w:lang w:val="en-US"/>
        </w:rPr>
        <w:t>Tomasello</w:t>
      </w:r>
      <w:proofErr w:type="spellEnd"/>
      <w:r w:rsidRPr="00836938">
        <w:rPr>
          <w:rFonts w:ascii="Times New Roman" w:hAnsi="Times New Roman" w:cs="Times New Roman"/>
          <w:color w:val="000000" w:themeColor="text1"/>
          <w:lang w:val="en-US"/>
        </w:rPr>
        <w:t xml:space="preserve"> M. 2007. Pointing out new news, old news, and absent referents at 12 months of age. </w:t>
      </w:r>
      <w:r w:rsidRPr="00836938">
        <w:rPr>
          <w:rFonts w:ascii="Times New Roman" w:hAnsi="Times New Roman" w:cs="Times New Roman"/>
          <w:i/>
          <w:iCs/>
          <w:color w:val="000000" w:themeColor="text1"/>
          <w:lang w:val="en-US"/>
        </w:rPr>
        <w:t xml:space="preserve">Developmental. Science, </w:t>
      </w:r>
      <w:r w:rsidRPr="00836938">
        <w:rPr>
          <w:rFonts w:ascii="Times New Roman" w:hAnsi="Times New Roman" w:cs="Times New Roman"/>
          <w:color w:val="000000" w:themeColor="text1"/>
          <w:lang w:val="en-US"/>
        </w:rPr>
        <w:t>10, F1–7</w:t>
      </w:r>
    </w:p>
    <w:p w14:paraId="64E0C95D" w14:textId="77777777" w:rsidR="008F53C5" w:rsidRPr="00836938" w:rsidRDefault="008F53C5" w:rsidP="00A961C0">
      <w:pPr>
        <w:widowControl w:val="0"/>
        <w:numPr>
          <w:ilvl w:val="0"/>
          <w:numId w:val="1"/>
        </w:numPr>
        <w:tabs>
          <w:tab w:val="left" w:pos="0"/>
          <w:tab w:val="left" w:pos="220"/>
        </w:tabs>
        <w:autoSpaceDE w:val="0"/>
        <w:autoSpaceDN w:val="0"/>
        <w:adjustRightInd w:val="0"/>
        <w:spacing w:line="360" w:lineRule="auto"/>
        <w:ind w:left="0" w:firstLine="0"/>
        <w:jc w:val="both"/>
        <w:rPr>
          <w:rFonts w:ascii="Times New Roman" w:hAnsi="Times New Roman" w:cs="Times New Roman"/>
          <w:color w:val="000000" w:themeColor="text1"/>
          <w:lang w:val="en-US"/>
        </w:rPr>
      </w:pPr>
    </w:p>
    <w:p w14:paraId="33D06B08" w14:textId="5DA6E899" w:rsidR="00DA3A8B" w:rsidRPr="00836938" w:rsidRDefault="00DA3A8B" w:rsidP="00A961C0">
      <w:pPr>
        <w:widowControl w:val="0"/>
        <w:numPr>
          <w:ilvl w:val="0"/>
          <w:numId w:val="1"/>
        </w:numPr>
        <w:tabs>
          <w:tab w:val="left" w:pos="0"/>
          <w:tab w:val="left" w:pos="220"/>
        </w:tabs>
        <w:autoSpaceDE w:val="0"/>
        <w:autoSpaceDN w:val="0"/>
        <w:adjustRightInd w:val="0"/>
        <w:spacing w:line="360" w:lineRule="auto"/>
        <w:ind w:left="0" w:firstLine="0"/>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Martin, A., &amp; Olson, K. R. (2013). When kids know better: paternalistic helping in 3-year-old children. </w:t>
      </w:r>
      <w:r w:rsidRPr="00836938">
        <w:rPr>
          <w:rFonts w:ascii="Times New Roman" w:hAnsi="Times New Roman" w:cs="Times New Roman"/>
          <w:i/>
          <w:iCs/>
          <w:color w:val="000000" w:themeColor="text1"/>
          <w:lang w:val="en-US"/>
        </w:rPr>
        <w:t>Developmental psychology</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49</w:t>
      </w:r>
      <w:r w:rsidRPr="00836938">
        <w:rPr>
          <w:rFonts w:ascii="Times New Roman" w:hAnsi="Times New Roman" w:cs="Times New Roman"/>
          <w:color w:val="000000" w:themeColor="text1"/>
          <w:lang w:val="en-US"/>
        </w:rPr>
        <w:t>(11), 2071.</w:t>
      </w:r>
    </w:p>
    <w:p w14:paraId="5C8F803F" w14:textId="77777777" w:rsidR="006C2D82" w:rsidRPr="00836938" w:rsidRDefault="006C2D82" w:rsidP="00A961C0">
      <w:pPr>
        <w:widowControl w:val="0"/>
        <w:numPr>
          <w:ilvl w:val="0"/>
          <w:numId w:val="1"/>
        </w:numPr>
        <w:tabs>
          <w:tab w:val="left" w:pos="0"/>
          <w:tab w:val="left" w:pos="220"/>
        </w:tabs>
        <w:autoSpaceDE w:val="0"/>
        <w:autoSpaceDN w:val="0"/>
        <w:adjustRightInd w:val="0"/>
        <w:spacing w:line="360" w:lineRule="auto"/>
        <w:ind w:left="0" w:firstLine="0"/>
        <w:jc w:val="both"/>
        <w:rPr>
          <w:rFonts w:ascii="Times New Roman" w:hAnsi="Times New Roman" w:cs="Times New Roman"/>
          <w:color w:val="000000" w:themeColor="text1"/>
          <w:lang w:val="en-US"/>
        </w:rPr>
      </w:pPr>
    </w:p>
    <w:p w14:paraId="40AD30AF" w14:textId="0D5D5BB1" w:rsidR="000B7DC8" w:rsidRPr="00836938" w:rsidRDefault="00632F6C" w:rsidP="00A961C0">
      <w:pPr>
        <w:numPr>
          <w:ilvl w:val="0"/>
          <w:numId w:val="2"/>
        </w:numPr>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rPr>
        <w:t xml:space="preserve">Michael, J., </w:t>
      </w:r>
      <w:proofErr w:type="spellStart"/>
      <w:r w:rsidRPr="00836938">
        <w:rPr>
          <w:rFonts w:ascii="Times New Roman" w:hAnsi="Times New Roman" w:cs="Times New Roman"/>
          <w:color w:val="000000" w:themeColor="text1"/>
        </w:rPr>
        <w:t>Sebanz</w:t>
      </w:r>
      <w:proofErr w:type="spellEnd"/>
      <w:r w:rsidRPr="00836938">
        <w:rPr>
          <w:rFonts w:ascii="Times New Roman" w:hAnsi="Times New Roman" w:cs="Times New Roman"/>
          <w:color w:val="000000" w:themeColor="text1"/>
        </w:rPr>
        <w:t xml:space="preserve">., N. &amp; Knoblich, K. (2016). </w:t>
      </w:r>
      <w:r w:rsidRPr="00836938">
        <w:rPr>
          <w:rFonts w:ascii="Times New Roman" w:hAnsi="Times New Roman" w:cs="Times New Roman"/>
          <w:color w:val="000000" w:themeColor="text1"/>
          <w:lang w:val="en-US"/>
        </w:rPr>
        <w:t xml:space="preserve">The Sense of Commitment: A Minimal Approach, </w:t>
      </w:r>
      <w:r w:rsidRPr="00836938">
        <w:rPr>
          <w:rFonts w:ascii="Times New Roman" w:hAnsi="Times New Roman" w:cs="Times New Roman"/>
          <w:i/>
          <w:color w:val="000000" w:themeColor="text1"/>
          <w:lang w:val="en-US"/>
        </w:rPr>
        <w:t>Frontiers in Psychology</w:t>
      </w:r>
      <w:r w:rsidRPr="00836938">
        <w:rPr>
          <w:rFonts w:ascii="Times New Roman" w:hAnsi="Times New Roman" w:cs="Times New Roman"/>
          <w:color w:val="000000" w:themeColor="text1"/>
          <w:lang w:val="en-US"/>
        </w:rPr>
        <w:t xml:space="preserve"> 6, 1968, DOI: 10.3389/fpsyg.2015.01968</w:t>
      </w:r>
    </w:p>
    <w:p w14:paraId="51933BE3" w14:textId="77777777" w:rsidR="008F53C5" w:rsidRPr="00836938" w:rsidRDefault="008F53C5" w:rsidP="00A961C0">
      <w:pPr>
        <w:pStyle w:val="ListParagraph"/>
        <w:widowControl w:val="0"/>
        <w:numPr>
          <w:ilvl w:val="0"/>
          <w:numId w:val="2"/>
        </w:numPr>
        <w:autoSpaceDE w:val="0"/>
        <w:autoSpaceDN w:val="0"/>
        <w:adjustRightInd w:val="0"/>
        <w:spacing w:line="360" w:lineRule="auto"/>
        <w:jc w:val="both"/>
        <w:rPr>
          <w:rFonts w:ascii="Times New Roman" w:hAnsi="Times New Roman" w:cs="Times New Roman"/>
          <w:color w:val="000000" w:themeColor="text1"/>
          <w:lang w:val="en-US"/>
        </w:rPr>
      </w:pPr>
    </w:p>
    <w:p w14:paraId="6F8C3260" w14:textId="3321FFB3" w:rsidR="00E2770A" w:rsidRPr="00836938" w:rsidRDefault="00E2770A" w:rsidP="00A961C0">
      <w:pPr>
        <w:spacing w:line="360" w:lineRule="auto"/>
        <w:rPr>
          <w:rFonts w:ascii="Times New Roman" w:eastAsia="Times New Roman" w:hAnsi="Times New Roman" w:cs="Times New Roman"/>
          <w:lang w:val="en-DK" w:eastAsia="en-GB"/>
        </w:rPr>
      </w:pPr>
      <w:r w:rsidRPr="00836938">
        <w:rPr>
          <w:rFonts w:ascii="Times New Roman" w:eastAsia="Times New Roman" w:hAnsi="Times New Roman" w:cs="Times New Roman"/>
          <w:lang w:val="en-DK" w:eastAsia="en-GB"/>
        </w:rPr>
        <w:t xml:space="preserve">Over, H. (2016). The origins of belonging: Social motivation in infants and young children. </w:t>
      </w:r>
      <w:r w:rsidRPr="00836938">
        <w:rPr>
          <w:rFonts w:ascii="Times New Roman" w:eastAsia="Times New Roman" w:hAnsi="Times New Roman" w:cs="Times New Roman"/>
          <w:i/>
          <w:iCs/>
          <w:lang w:val="en-DK" w:eastAsia="en-GB"/>
        </w:rPr>
        <w:t xml:space="preserve">Philosophical Transaction of the Royal Society: Biology, 371, </w:t>
      </w:r>
      <w:r w:rsidRPr="00836938">
        <w:rPr>
          <w:rFonts w:ascii="Times New Roman" w:eastAsia="Times New Roman" w:hAnsi="Times New Roman" w:cs="Times New Roman"/>
          <w:lang w:val="en-DK" w:eastAsia="en-GB"/>
        </w:rPr>
        <w:t xml:space="preserve">20150072. </w:t>
      </w:r>
      <w:r w:rsidRPr="00836938">
        <w:rPr>
          <w:rFonts w:ascii="Times New Roman" w:eastAsia="Times New Roman" w:hAnsi="Times New Roman" w:cs="Times New Roman"/>
          <w:color w:val="0000FF"/>
          <w:lang w:val="en-DK" w:eastAsia="en-GB"/>
        </w:rPr>
        <w:t>https://doi.org/10.1098/rstb.2015.0072</w:t>
      </w:r>
      <w:r w:rsidRPr="00836938">
        <w:rPr>
          <w:rFonts w:ascii="Times New Roman" w:eastAsia="Times New Roman" w:hAnsi="Times New Roman" w:cs="Times New Roman"/>
          <w:lang w:val="en-DK" w:eastAsia="en-GB"/>
        </w:rPr>
        <w:t xml:space="preserve">. </w:t>
      </w:r>
    </w:p>
    <w:p w14:paraId="55CDCE34" w14:textId="77777777" w:rsidR="00E2770A" w:rsidRPr="00836938" w:rsidRDefault="00E2770A" w:rsidP="00A961C0">
      <w:pPr>
        <w:widowControl w:val="0"/>
        <w:autoSpaceDE w:val="0"/>
        <w:autoSpaceDN w:val="0"/>
        <w:adjustRightInd w:val="0"/>
        <w:spacing w:line="360" w:lineRule="auto"/>
        <w:jc w:val="both"/>
        <w:rPr>
          <w:rFonts w:ascii="Times New Roman" w:hAnsi="Times New Roman" w:cs="Times New Roman"/>
          <w:color w:val="000000" w:themeColor="text1"/>
          <w:lang w:val="en-DK"/>
        </w:rPr>
      </w:pPr>
    </w:p>
    <w:p w14:paraId="2F4482AA" w14:textId="65B58553" w:rsidR="000D7276" w:rsidRPr="00836938" w:rsidRDefault="000D7276" w:rsidP="00A961C0">
      <w:pPr>
        <w:pStyle w:val="ListParagraph"/>
        <w:widowControl w:val="0"/>
        <w:numPr>
          <w:ilvl w:val="0"/>
          <w:numId w:val="2"/>
        </w:numPr>
        <w:autoSpaceDE w:val="0"/>
        <w:autoSpaceDN w:val="0"/>
        <w:adjustRightInd w:val="0"/>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Paulus, M. (2014). The emergence of prosocial behavior: why do infants and tod</w:t>
      </w:r>
      <w:r w:rsidR="008F53C5" w:rsidRPr="00836938">
        <w:rPr>
          <w:rFonts w:ascii="Times New Roman" w:hAnsi="Times New Roman" w:cs="Times New Roman"/>
          <w:color w:val="000000" w:themeColor="text1"/>
          <w:lang w:val="en-US"/>
        </w:rPr>
        <w:t>dlers help, comfort, and share?</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Child Development Perspectives</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8</w:t>
      </w:r>
      <w:r w:rsidRPr="00836938">
        <w:rPr>
          <w:rFonts w:ascii="Times New Roman" w:hAnsi="Times New Roman" w:cs="Times New Roman"/>
          <w:color w:val="000000" w:themeColor="text1"/>
          <w:lang w:val="en-US"/>
        </w:rPr>
        <w:t>(2), 77-81.</w:t>
      </w:r>
    </w:p>
    <w:p w14:paraId="17A83C9D" w14:textId="77777777" w:rsidR="008F53C5" w:rsidRPr="00836938" w:rsidRDefault="008F53C5" w:rsidP="00A961C0">
      <w:pPr>
        <w:pStyle w:val="ListParagraph"/>
        <w:widowControl w:val="0"/>
        <w:numPr>
          <w:ilvl w:val="0"/>
          <w:numId w:val="2"/>
        </w:numPr>
        <w:autoSpaceDE w:val="0"/>
        <w:autoSpaceDN w:val="0"/>
        <w:adjustRightInd w:val="0"/>
        <w:spacing w:line="360" w:lineRule="auto"/>
        <w:rPr>
          <w:rFonts w:ascii="Times New Roman" w:hAnsi="Times New Roman" w:cs="Times New Roman"/>
          <w:color w:val="000000" w:themeColor="text1"/>
          <w:lang w:val="en-US"/>
        </w:rPr>
      </w:pPr>
    </w:p>
    <w:p w14:paraId="2048E7AA" w14:textId="597641DC" w:rsidR="00DC08F8" w:rsidRPr="00836938" w:rsidRDefault="00DC08F8" w:rsidP="00A961C0">
      <w:pPr>
        <w:pStyle w:val="ListParagraph"/>
        <w:widowControl w:val="0"/>
        <w:numPr>
          <w:ilvl w:val="0"/>
          <w:numId w:val="2"/>
        </w:numPr>
        <w:autoSpaceDE w:val="0"/>
        <w:autoSpaceDN w:val="0"/>
        <w:adjustRightInd w:val="0"/>
        <w:spacing w:line="360" w:lineRule="auto"/>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Paulus, M., &amp; Moore, C. (2012). Producing and understanding </w:t>
      </w:r>
      <w:proofErr w:type="gramStart"/>
      <w:r w:rsidRPr="00836938">
        <w:rPr>
          <w:rFonts w:ascii="Times New Roman" w:hAnsi="Times New Roman" w:cs="Times New Roman"/>
          <w:color w:val="000000" w:themeColor="text1"/>
          <w:lang w:val="en-US"/>
        </w:rPr>
        <w:t xml:space="preserve">prosocial </w:t>
      </w:r>
      <w:r w:rsidR="008F53C5" w:rsidRPr="00836938">
        <w:rPr>
          <w:rFonts w:ascii="Times New Roman" w:hAnsi="Times New Roman" w:cs="Times New Roman"/>
          <w:color w:val="000000" w:themeColor="text1"/>
          <w:lang w:val="en-US"/>
        </w:rPr>
        <w:t xml:space="preserve"> </w:t>
      </w:r>
      <w:r w:rsidRPr="00836938">
        <w:rPr>
          <w:rFonts w:ascii="Times New Roman" w:hAnsi="Times New Roman" w:cs="Times New Roman"/>
          <w:color w:val="000000" w:themeColor="text1"/>
          <w:lang w:val="en-US"/>
        </w:rPr>
        <w:t>actions</w:t>
      </w:r>
      <w:proofErr w:type="gramEnd"/>
      <w:r w:rsidRPr="00836938">
        <w:rPr>
          <w:rFonts w:ascii="Times New Roman" w:hAnsi="Times New Roman" w:cs="Times New Roman"/>
          <w:color w:val="000000" w:themeColor="text1"/>
          <w:lang w:val="en-US"/>
        </w:rPr>
        <w:t xml:space="preserve"> in early childhood. </w:t>
      </w:r>
      <w:r w:rsidRPr="00836938">
        <w:rPr>
          <w:rFonts w:ascii="Times New Roman" w:hAnsi="Times New Roman" w:cs="Times New Roman"/>
          <w:i/>
          <w:color w:val="000000" w:themeColor="text1"/>
          <w:lang w:val="en-US"/>
        </w:rPr>
        <w:t>Advances in Child Development and Behavior</w:t>
      </w:r>
      <w:r w:rsidRPr="00836938">
        <w:rPr>
          <w:rFonts w:ascii="Times New Roman" w:hAnsi="Times New Roman" w:cs="Times New Roman"/>
          <w:color w:val="000000" w:themeColor="text1"/>
          <w:lang w:val="en-US"/>
        </w:rPr>
        <w:t xml:space="preserve">, 42, 275–309. doi:10.1016/B978-0-12-394388-0.00008-3 </w:t>
      </w:r>
    </w:p>
    <w:p w14:paraId="28141FD7" w14:textId="77777777" w:rsidR="00DC08F8" w:rsidRPr="00836938" w:rsidRDefault="00DC08F8" w:rsidP="00A961C0">
      <w:pPr>
        <w:pStyle w:val="ListParagraph"/>
        <w:widowControl w:val="0"/>
        <w:numPr>
          <w:ilvl w:val="0"/>
          <w:numId w:val="2"/>
        </w:numPr>
        <w:autoSpaceDE w:val="0"/>
        <w:autoSpaceDN w:val="0"/>
        <w:adjustRightInd w:val="0"/>
        <w:spacing w:line="360" w:lineRule="auto"/>
        <w:rPr>
          <w:rFonts w:ascii="Times New Roman" w:hAnsi="Times New Roman" w:cs="Times New Roman"/>
          <w:color w:val="000000" w:themeColor="text1"/>
          <w:lang w:val="en-US"/>
        </w:rPr>
      </w:pPr>
    </w:p>
    <w:p w14:paraId="6585628F" w14:textId="524944E8" w:rsidR="00DC08F8" w:rsidRPr="00836938" w:rsidRDefault="00DC08F8" w:rsidP="00A961C0">
      <w:pPr>
        <w:pStyle w:val="ListParagraph"/>
        <w:widowControl w:val="0"/>
        <w:numPr>
          <w:ilvl w:val="0"/>
          <w:numId w:val="2"/>
        </w:numPr>
        <w:autoSpaceDE w:val="0"/>
        <w:autoSpaceDN w:val="0"/>
        <w:adjustRightInd w:val="0"/>
        <w:spacing w:line="360" w:lineRule="auto"/>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Paulus, M., &amp; Moore, C. (2014). The development of sharing behavior and expectations about other peop</w:t>
      </w:r>
      <w:r w:rsidR="008F53C5" w:rsidRPr="00836938">
        <w:rPr>
          <w:rFonts w:ascii="Times New Roman" w:hAnsi="Times New Roman" w:cs="Times New Roman"/>
          <w:color w:val="000000" w:themeColor="text1"/>
          <w:lang w:val="en-US"/>
        </w:rPr>
        <w:t>le’s sharing in preschool chil</w:t>
      </w:r>
      <w:r w:rsidRPr="00836938">
        <w:rPr>
          <w:rFonts w:ascii="Times New Roman" w:hAnsi="Times New Roman" w:cs="Times New Roman"/>
          <w:color w:val="000000" w:themeColor="text1"/>
          <w:lang w:val="en-US"/>
        </w:rPr>
        <w:t xml:space="preserve">dren. </w:t>
      </w:r>
      <w:r w:rsidRPr="00836938">
        <w:rPr>
          <w:rFonts w:ascii="Times New Roman" w:hAnsi="Times New Roman" w:cs="Times New Roman"/>
          <w:i/>
          <w:color w:val="000000" w:themeColor="text1"/>
          <w:lang w:val="en-US"/>
        </w:rPr>
        <w:t>Developmental Psychology</w:t>
      </w:r>
      <w:r w:rsidRPr="00836938">
        <w:rPr>
          <w:rFonts w:ascii="Times New Roman" w:hAnsi="Times New Roman" w:cs="Times New Roman"/>
          <w:color w:val="000000" w:themeColor="text1"/>
          <w:lang w:val="en-US"/>
        </w:rPr>
        <w:t>, 50, 914–921. doi:10.1037/a0034169 11</w:t>
      </w:r>
      <w:r w:rsidRPr="00836938">
        <w:rPr>
          <w:rFonts w:ascii="Times New Roman" w:eastAsia="MS Mincho" w:hAnsi="Times New Roman" w:cs="Times New Roman"/>
          <w:color w:val="000000" w:themeColor="text1"/>
          <w:lang w:val="en-US"/>
        </w:rPr>
        <w:t> </w:t>
      </w:r>
    </w:p>
    <w:p w14:paraId="31128EEE" w14:textId="77777777" w:rsidR="00DC08F8" w:rsidRPr="00836938" w:rsidRDefault="00DC08F8" w:rsidP="00A961C0">
      <w:pPr>
        <w:pStyle w:val="ListParagraph"/>
        <w:widowControl w:val="0"/>
        <w:numPr>
          <w:ilvl w:val="0"/>
          <w:numId w:val="2"/>
        </w:numPr>
        <w:autoSpaceDE w:val="0"/>
        <w:autoSpaceDN w:val="0"/>
        <w:adjustRightInd w:val="0"/>
        <w:spacing w:line="360" w:lineRule="auto"/>
        <w:jc w:val="both"/>
        <w:rPr>
          <w:rFonts w:ascii="Times New Roman" w:hAnsi="Times New Roman" w:cs="Times New Roman"/>
          <w:color w:val="000000" w:themeColor="text1"/>
          <w:lang w:val="en-US"/>
        </w:rPr>
      </w:pPr>
    </w:p>
    <w:p w14:paraId="04FAB491" w14:textId="5C6ADE82" w:rsidR="007D47E6" w:rsidRPr="00836938" w:rsidRDefault="007D47E6" w:rsidP="00A961C0">
      <w:pPr>
        <w:pStyle w:val="ListParagraph"/>
        <w:widowControl w:val="0"/>
        <w:numPr>
          <w:ilvl w:val="0"/>
          <w:numId w:val="2"/>
        </w:numPr>
        <w:autoSpaceDE w:val="0"/>
        <w:autoSpaceDN w:val="0"/>
        <w:adjustRightInd w:val="0"/>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Paulus, M., Gillis, S., Li, J., &amp; Moore, C. (2013). Preschool </w:t>
      </w:r>
      <w:proofErr w:type="spellStart"/>
      <w:r w:rsidRPr="00836938">
        <w:rPr>
          <w:rFonts w:ascii="Times New Roman" w:hAnsi="Times New Roman" w:cs="Times New Roman"/>
          <w:color w:val="000000" w:themeColor="text1"/>
          <w:lang w:val="en-US"/>
        </w:rPr>
        <w:t>chil</w:t>
      </w:r>
      <w:proofErr w:type="spellEnd"/>
      <w:r w:rsidRPr="00836938">
        <w:rPr>
          <w:rFonts w:ascii="Times New Roman" w:hAnsi="Times New Roman" w:cs="Times New Roman"/>
          <w:color w:val="000000" w:themeColor="text1"/>
          <w:lang w:val="en-US"/>
        </w:rPr>
        <w:t xml:space="preserve">- </w:t>
      </w:r>
      <w:proofErr w:type="spellStart"/>
      <w:r w:rsidRPr="00836938">
        <w:rPr>
          <w:rFonts w:ascii="Times New Roman" w:hAnsi="Times New Roman" w:cs="Times New Roman"/>
          <w:color w:val="000000" w:themeColor="text1"/>
          <w:lang w:val="en-US"/>
        </w:rPr>
        <w:t>dren</w:t>
      </w:r>
      <w:proofErr w:type="spellEnd"/>
      <w:r w:rsidRPr="00836938">
        <w:rPr>
          <w:rFonts w:ascii="Times New Roman" w:hAnsi="Times New Roman" w:cs="Times New Roman"/>
          <w:color w:val="000000" w:themeColor="text1"/>
          <w:lang w:val="en-US"/>
        </w:rPr>
        <w:t xml:space="preserve"> involve a third party in a dyadic sharing situation based on fairness. </w:t>
      </w:r>
      <w:r w:rsidRPr="00836938">
        <w:rPr>
          <w:rFonts w:ascii="Times New Roman" w:hAnsi="Times New Roman" w:cs="Times New Roman"/>
          <w:i/>
          <w:color w:val="000000" w:themeColor="text1"/>
          <w:lang w:val="en-US"/>
        </w:rPr>
        <w:t>Journal of Experimental Child Psychology</w:t>
      </w:r>
      <w:r w:rsidRPr="00836938">
        <w:rPr>
          <w:rFonts w:ascii="Times New Roman" w:hAnsi="Times New Roman" w:cs="Times New Roman"/>
          <w:color w:val="000000" w:themeColor="text1"/>
          <w:lang w:val="en-US"/>
        </w:rPr>
        <w:t xml:space="preserve">, 116, 78–85. </w:t>
      </w:r>
      <w:proofErr w:type="gramStart"/>
      <w:r w:rsidRPr="00836938">
        <w:rPr>
          <w:rFonts w:ascii="Times New Roman" w:hAnsi="Times New Roman" w:cs="Times New Roman"/>
          <w:color w:val="000000" w:themeColor="text1"/>
          <w:lang w:val="en-US"/>
        </w:rPr>
        <w:t>doi:10.1016/j.jecp</w:t>
      </w:r>
      <w:proofErr w:type="gramEnd"/>
      <w:r w:rsidRPr="00836938">
        <w:rPr>
          <w:rFonts w:ascii="Times New Roman" w:hAnsi="Times New Roman" w:cs="Times New Roman"/>
          <w:color w:val="000000" w:themeColor="text1"/>
          <w:lang w:val="en-US"/>
        </w:rPr>
        <w:t xml:space="preserve">.2012.12.014 </w:t>
      </w:r>
    </w:p>
    <w:p w14:paraId="42C09C38" w14:textId="77777777" w:rsidR="00A179E0" w:rsidRPr="00836938" w:rsidRDefault="00A179E0" w:rsidP="00A961C0">
      <w:pPr>
        <w:pStyle w:val="ListParagraph"/>
        <w:widowControl w:val="0"/>
        <w:numPr>
          <w:ilvl w:val="0"/>
          <w:numId w:val="2"/>
        </w:numPr>
        <w:autoSpaceDE w:val="0"/>
        <w:autoSpaceDN w:val="0"/>
        <w:adjustRightInd w:val="0"/>
        <w:spacing w:line="360" w:lineRule="auto"/>
        <w:jc w:val="both"/>
        <w:rPr>
          <w:rFonts w:ascii="Times New Roman" w:hAnsi="Times New Roman" w:cs="Times New Roman"/>
          <w:color w:val="000000" w:themeColor="text1"/>
          <w:lang w:val="en-US"/>
        </w:rPr>
      </w:pPr>
    </w:p>
    <w:p w14:paraId="6A168B34" w14:textId="7235DBCB" w:rsidR="00263357" w:rsidRPr="00836938" w:rsidRDefault="00263357" w:rsidP="00A961C0">
      <w:pPr>
        <w:pStyle w:val="ListParagraph"/>
        <w:widowControl w:val="0"/>
        <w:numPr>
          <w:ilvl w:val="0"/>
          <w:numId w:val="2"/>
        </w:numPr>
        <w:autoSpaceDE w:val="0"/>
        <w:autoSpaceDN w:val="0"/>
        <w:adjustRightInd w:val="0"/>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Rheingold, H. L. (1982). Little children’s participation in the work of adults, a nascent prosocial behavior. </w:t>
      </w:r>
      <w:r w:rsidRPr="00836938">
        <w:rPr>
          <w:rFonts w:ascii="Times New Roman" w:hAnsi="Times New Roman" w:cs="Times New Roman"/>
          <w:i/>
          <w:color w:val="000000" w:themeColor="text1"/>
          <w:lang w:val="en-US"/>
        </w:rPr>
        <w:t>Child Development</w:t>
      </w:r>
      <w:r w:rsidRPr="00836938">
        <w:rPr>
          <w:rFonts w:ascii="Times New Roman" w:hAnsi="Times New Roman" w:cs="Times New Roman"/>
          <w:color w:val="000000" w:themeColor="text1"/>
          <w:lang w:val="en-US"/>
        </w:rPr>
        <w:t xml:space="preserve">, 53, 114–125. </w:t>
      </w:r>
    </w:p>
    <w:p w14:paraId="50B8F9C0" w14:textId="77777777" w:rsidR="00A961C0" w:rsidRPr="00836938" w:rsidRDefault="00A961C0"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6FA5F28B" w14:textId="5EDC9E7D" w:rsidR="00A179E0" w:rsidRPr="00836938" w:rsidRDefault="00A179E0"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Schulz, L. (2015). Infants explore the unexpected. Comment on Observing the unexpected enhances infants’ learning and exploration. </w:t>
      </w:r>
      <w:r w:rsidRPr="00836938">
        <w:rPr>
          <w:rFonts w:ascii="Times New Roman" w:hAnsi="Times New Roman" w:cs="Times New Roman"/>
          <w:i/>
          <w:color w:val="000000" w:themeColor="text1"/>
          <w:lang w:val="en-US"/>
        </w:rPr>
        <w:t>Science</w:t>
      </w:r>
      <w:r w:rsidRPr="00836938">
        <w:rPr>
          <w:rFonts w:ascii="Times New Roman" w:hAnsi="Times New Roman" w:cs="Times New Roman"/>
          <w:color w:val="000000" w:themeColor="text1"/>
          <w:lang w:val="en-US"/>
        </w:rPr>
        <w:t>, 3 (6230), 42-43.</w:t>
      </w:r>
    </w:p>
    <w:p w14:paraId="6B6823FB" w14:textId="77777777" w:rsidR="00A179E0" w:rsidRPr="00836938" w:rsidRDefault="00A179E0"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57D1E7A8" w14:textId="15394C12" w:rsidR="00263357" w:rsidRPr="00836938" w:rsidRDefault="00263357"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Svetlova</w:t>
      </w:r>
      <w:proofErr w:type="spellEnd"/>
      <w:r w:rsidRPr="00836938">
        <w:rPr>
          <w:rFonts w:ascii="Times New Roman" w:hAnsi="Times New Roman" w:cs="Times New Roman"/>
          <w:color w:val="000000" w:themeColor="text1"/>
          <w:lang w:val="en-US"/>
        </w:rPr>
        <w:t xml:space="preserve">, M., Nichols, S. R., &amp; Brownell, C. A. (2010). Toddlers’ prosocial behavior: From instrumental to empathic to altruistic helping. </w:t>
      </w:r>
      <w:r w:rsidRPr="00836938">
        <w:rPr>
          <w:rFonts w:ascii="Times New Roman" w:hAnsi="Times New Roman" w:cs="Times New Roman"/>
          <w:i/>
          <w:iCs/>
          <w:color w:val="000000" w:themeColor="text1"/>
          <w:lang w:val="en-US"/>
        </w:rPr>
        <w:t>Child development</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81</w:t>
      </w:r>
      <w:r w:rsidRPr="00836938">
        <w:rPr>
          <w:rFonts w:ascii="Times New Roman" w:hAnsi="Times New Roman" w:cs="Times New Roman"/>
          <w:color w:val="000000" w:themeColor="text1"/>
          <w:lang w:val="en-US"/>
        </w:rPr>
        <w:t>(6), 1814-1827.</w:t>
      </w:r>
    </w:p>
    <w:p w14:paraId="522819FE" w14:textId="77777777" w:rsidR="00A179E0" w:rsidRPr="00836938" w:rsidRDefault="00A179E0"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4C893D07" w14:textId="77777777" w:rsidR="00632F6C" w:rsidRPr="00836938" w:rsidRDefault="00632F6C"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Tomasello</w:t>
      </w:r>
      <w:proofErr w:type="spellEnd"/>
      <w:r w:rsidRPr="00836938">
        <w:rPr>
          <w:rFonts w:ascii="Times New Roman" w:hAnsi="Times New Roman" w:cs="Times New Roman"/>
          <w:color w:val="000000" w:themeColor="text1"/>
          <w:lang w:val="en-US"/>
        </w:rPr>
        <w:t xml:space="preserve">, M. (2016). </w:t>
      </w:r>
      <w:r w:rsidRPr="00836938">
        <w:rPr>
          <w:rFonts w:ascii="Times New Roman" w:hAnsi="Times New Roman" w:cs="Times New Roman"/>
          <w:i/>
          <w:color w:val="000000" w:themeColor="text1"/>
          <w:lang w:val="en-US"/>
        </w:rPr>
        <w:t>A natural history of human morality</w:t>
      </w:r>
      <w:r w:rsidRPr="00836938">
        <w:rPr>
          <w:rFonts w:ascii="Times New Roman" w:hAnsi="Times New Roman" w:cs="Times New Roman"/>
          <w:color w:val="000000" w:themeColor="text1"/>
          <w:lang w:val="en-US"/>
        </w:rPr>
        <w:t>. Harvard Univ. Pr.</w:t>
      </w:r>
    </w:p>
    <w:p w14:paraId="4DBB7307" w14:textId="77777777" w:rsidR="00A179E0" w:rsidRPr="00836938" w:rsidRDefault="00A179E0"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1BA3DF83" w14:textId="52821F09" w:rsidR="00632F6C" w:rsidRPr="00836938" w:rsidRDefault="00A179E0" w:rsidP="00A961C0">
      <w:pPr>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 </w:t>
      </w:r>
      <w:r w:rsidR="00E957D8" w:rsidRPr="00836938">
        <w:rPr>
          <w:rFonts w:ascii="Times New Roman" w:hAnsi="Times New Roman" w:cs="Times New Roman"/>
          <w:color w:val="000000" w:themeColor="text1"/>
          <w:lang w:val="en-US"/>
        </w:rPr>
        <w:t xml:space="preserve">(2009), </w:t>
      </w:r>
      <w:r w:rsidR="00632F6C" w:rsidRPr="00836938">
        <w:rPr>
          <w:rFonts w:ascii="Times New Roman" w:hAnsi="Times New Roman" w:cs="Times New Roman"/>
          <w:i/>
          <w:color w:val="000000" w:themeColor="text1"/>
          <w:lang w:val="en-US"/>
        </w:rPr>
        <w:t>Why we cooperate</w:t>
      </w:r>
      <w:r w:rsidR="00632F6C" w:rsidRPr="00836938">
        <w:rPr>
          <w:rFonts w:ascii="Times New Roman" w:hAnsi="Times New Roman" w:cs="Times New Roman"/>
          <w:color w:val="000000" w:themeColor="text1"/>
          <w:lang w:val="en-US"/>
        </w:rPr>
        <w:t>, Cambridge: MIT Press.</w:t>
      </w:r>
    </w:p>
    <w:p w14:paraId="7DDDA034" w14:textId="77777777" w:rsidR="00A179E0" w:rsidRPr="00836938" w:rsidRDefault="00A179E0" w:rsidP="00A961C0">
      <w:pPr>
        <w:spacing w:line="360" w:lineRule="auto"/>
        <w:jc w:val="both"/>
        <w:rPr>
          <w:rFonts w:ascii="Times New Roman" w:eastAsia="Times New Roman" w:hAnsi="Times New Roman" w:cs="Times New Roman"/>
          <w:color w:val="000000" w:themeColor="text1"/>
          <w:shd w:val="clear" w:color="auto" w:fill="FFFFFF"/>
          <w:lang w:val="en-US"/>
        </w:rPr>
      </w:pPr>
    </w:p>
    <w:p w14:paraId="75E8B162" w14:textId="77777777" w:rsidR="00A179E0" w:rsidRPr="00836938" w:rsidRDefault="00632F6C" w:rsidP="00A961C0">
      <w:pPr>
        <w:spacing w:line="360" w:lineRule="auto"/>
        <w:jc w:val="both"/>
        <w:rPr>
          <w:rFonts w:ascii="Times New Roman" w:eastAsia="Times New Roman" w:hAnsi="Times New Roman" w:cs="Times New Roman"/>
          <w:color w:val="000000" w:themeColor="text1"/>
          <w:shd w:val="clear" w:color="auto" w:fill="FFFFFF"/>
          <w:lang w:val="en-US"/>
        </w:rPr>
      </w:pPr>
      <w:proofErr w:type="spellStart"/>
      <w:r w:rsidRPr="00836938">
        <w:rPr>
          <w:rFonts w:ascii="Times New Roman" w:eastAsia="Times New Roman" w:hAnsi="Times New Roman" w:cs="Times New Roman"/>
          <w:color w:val="000000" w:themeColor="text1"/>
          <w:shd w:val="clear" w:color="auto" w:fill="FFFFFF"/>
          <w:lang w:val="en-US"/>
        </w:rPr>
        <w:t>Warneken</w:t>
      </w:r>
      <w:proofErr w:type="spellEnd"/>
      <w:r w:rsidRPr="00836938">
        <w:rPr>
          <w:rFonts w:ascii="Times New Roman" w:eastAsia="Times New Roman" w:hAnsi="Times New Roman" w:cs="Times New Roman"/>
          <w:color w:val="000000" w:themeColor="text1"/>
          <w:shd w:val="clear" w:color="auto" w:fill="FFFFFF"/>
          <w:lang w:val="en-US"/>
        </w:rPr>
        <w:t xml:space="preserve">, F., Chen, F., &amp; </w:t>
      </w:r>
      <w:proofErr w:type="spellStart"/>
      <w:r w:rsidRPr="00836938">
        <w:rPr>
          <w:rFonts w:ascii="Times New Roman" w:eastAsia="Times New Roman" w:hAnsi="Times New Roman" w:cs="Times New Roman"/>
          <w:color w:val="000000" w:themeColor="text1"/>
          <w:shd w:val="clear" w:color="auto" w:fill="FFFFFF"/>
          <w:lang w:val="en-US"/>
        </w:rPr>
        <w:t>Tomasello</w:t>
      </w:r>
      <w:proofErr w:type="spellEnd"/>
      <w:r w:rsidRPr="00836938">
        <w:rPr>
          <w:rFonts w:ascii="Times New Roman" w:eastAsia="Times New Roman" w:hAnsi="Times New Roman" w:cs="Times New Roman"/>
          <w:color w:val="000000" w:themeColor="text1"/>
          <w:shd w:val="clear" w:color="auto" w:fill="FFFFFF"/>
          <w:lang w:val="en-US"/>
        </w:rPr>
        <w:t>, M. (2006). Cooperati</w:t>
      </w:r>
      <w:r w:rsidR="00A179E0" w:rsidRPr="00836938">
        <w:rPr>
          <w:rFonts w:ascii="Times New Roman" w:eastAsia="Times New Roman" w:hAnsi="Times New Roman" w:cs="Times New Roman"/>
          <w:color w:val="000000" w:themeColor="text1"/>
          <w:shd w:val="clear" w:color="auto" w:fill="FFFFFF"/>
          <w:lang w:val="en-US"/>
        </w:rPr>
        <w:t>ve activities in young children</w:t>
      </w:r>
    </w:p>
    <w:p w14:paraId="5ACF6A6B" w14:textId="7AE9FA54" w:rsidR="00632F6C" w:rsidRPr="00836938" w:rsidRDefault="00632F6C" w:rsidP="00A961C0">
      <w:pPr>
        <w:spacing w:line="360" w:lineRule="auto"/>
        <w:jc w:val="both"/>
        <w:rPr>
          <w:rFonts w:ascii="Times New Roman" w:eastAsia="Times New Roman" w:hAnsi="Times New Roman" w:cs="Times New Roman"/>
          <w:color w:val="000000" w:themeColor="text1"/>
          <w:shd w:val="clear" w:color="auto" w:fill="FFFFFF"/>
          <w:lang w:val="en-US"/>
        </w:rPr>
      </w:pPr>
      <w:r w:rsidRPr="00836938">
        <w:rPr>
          <w:rFonts w:ascii="Times New Roman" w:eastAsia="Times New Roman" w:hAnsi="Times New Roman" w:cs="Times New Roman"/>
          <w:color w:val="000000" w:themeColor="text1"/>
          <w:shd w:val="clear" w:color="auto" w:fill="FFFFFF"/>
          <w:lang w:val="en-US"/>
        </w:rPr>
        <w:t>and chimpanzees. </w:t>
      </w:r>
      <w:r w:rsidRPr="00836938">
        <w:rPr>
          <w:rFonts w:ascii="Times New Roman" w:eastAsia="Times New Roman" w:hAnsi="Times New Roman" w:cs="Times New Roman"/>
          <w:i/>
          <w:color w:val="000000" w:themeColor="text1"/>
          <w:shd w:val="clear" w:color="auto" w:fill="FFFFFF"/>
          <w:lang w:val="en-US"/>
        </w:rPr>
        <w:t>Child development</w:t>
      </w:r>
      <w:r w:rsidRPr="00836938">
        <w:rPr>
          <w:rFonts w:ascii="Times New Roman" w:eastAsia="Times New Roman" w:hAnsi="Times New Roman" w:cs="Times New Roman"/>
          <w:color w:val="000000" w:themeColor="text1"/>
          <w:shd w:val="clear" w:color="auto" w:fill="FFFFFF"/>
          <w:lang w:val="en-US"/>
        </w:rPr>
        <w:t>, 77(3), 640-663.</w:t>
      </w:r>
    </w:p>
    <w:p w14:paraId="7D3560EC" w14:textId="77777777" w:rsidR="00A179E0" w:rsidRPr="00836938" w:rsidRDefault="00A179E0" w:rsidP="00A961C0">
      <w:pPr>
        <w:spacing w:line="360" w:lineRule="auto"/>
        <w:ind w:hanging="284"/>
        <w:jc w:val="both"/>
        <w:rPr>
          <w:rFonts w:ascii="Times New Roman" w:hAnsi="Times New Roman" w:cs="Times New Roman"/>
          <w:color w:val="000000" w:themeColor="text1"/>
          <w:lang w:val="en-US"/>
        </w:rPr>
      </w:pPr>
    </w:p>
    <w:p w14:paraId="08F8BBDF" w14:textId="77777777" w:rsidR="00A179E0" w:rsidRPr="00836938" w:rsidRDefault="00632F6C" w:rsidP="00A961C0">
      <w:pPr>
        <w:spacing w:line="360" w:lineRule="auto"/>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Warneken</w:t>
      </w:r>
      <w:proofErr w:type="spellEnd"/>
      <w:r w:rsidRPr="00836938">
        <w:rPr>
          <w:rFonts w:ascii="Times New Roman" w:hAnsi="Times New Roman" w:cs="Times New Roman"/>
          <w:color w:val="000000" w:themeColor="text1"/>
          <w:lang w:val="en-US"/>
        </w:rPr>
        <w:t xml:space="preserve"> F, </w:t>
      </w:r>
      <w:proofErr w:type="spellStart"/>
      <w:r w:rsidRPr="00836938">
        <w:rPr>
          <w:rFonts w:ascii="Times New Roman" w:hAnsi="Times New Roman" w:cs="Times New Roman"/>
          <w:color w:val="000000" w:themeColor="text1"/>
          <w:lang w:val="en-US"/>
        </w:rPr>
        <w:t>Tomasello</w:t>
      </w:r>
      <w:proofErr w:type="spellEnd"/>
      <w:r w:rsidRPr="00836938">
        <w:rPr>
          <w:rFonts w:ascii="Times New Roman" w:hAnsi="Times New Roman" w:cs="Times New Roman"/>
          <w:color w:val="000000" w:themeColor="text1"/>
          <w:lang w:val="en-US"/>
        </w:rPr>
        <w:t xml:space="preserve"> M (2007). Helping and cooperation at 14 months of age. </w:t>
      </w:r>
      <w:r w:rsidRPr="00836938">
        <w:rPr>
          <w:rFonts w:ascii="Times New Roman" w:hAnsi="Times New Roman" w:cs="Times New Roman"/>
          <w:i/>
          <w:color w:val="000000" w:themeColor="text1"/>
          <w:lang w:val="en-US"/>
        </w:rPr>
        <w:t>Infancy,</w:t>
      </w:r>
      <w:r w:rsidR="00A179E0" w:rsidRPr="00836938">
        <w:rPr>
          <w:rFonts w:ascii="Times New Roman" w:hAnsi="Times New Roman" w:cs="Times New Roman"/>
          <w:color w:val="000000" w:themeColor="text1"/>
          <w:lang w:val="en-US"/>
        </w:rPr>
        <w:t xml:space="preserve"> 11,</w:t>
      </w:r>
    </w:p>
    <w:p w14:paraId="62327E2F" w14:textId="494C10C9" w:rsidR="00632F6C" w:rsidRPr="00836938" w:rsidRDefault="00632F6C" w:rsidP="00A961C0">
      <w:pPr>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271–294. </w:t>
      </w:r>
      <w:proofErr w:type="spellStart"/>
      <w:r w:rsidRPr="00836938">
        <w:rPr>
          <w:rFonts w:ascii="Times New Roman" w:hAnsi="Times New Roman" w:cs="Times New Roman"/>
          <w:color w:val="000000" w:themeColor="text1"/>
          <w:lang w:val="en-US"/>
        </w:rPr>
        <w:t>doi</w:t>
      </w:r>
      <w:proofErr w:type="spellEnd"/>
      <w:r w:rsidRPr="00836938">
        <w:rPr>
          <w:rFonts w:ascii="Times New Roman" w:hAnsi="Times New Roman" w:cs="Times New Roman"/>
          <w:color w:val="000000" w:themeColor="text1"/>
          <w:lang w:val="en-US"/>
        </w:rPr>
        <w:t>: 10.1111/j.1532-</w:t>
      </w:r>
      <w:proofErr w:type="gramStart"/>
      <w:r w:rsidRPr="00836938">
        <w:rPr>
          <w:rFonts w:ascii="Times New Roman" w:hAnsi="Times New Roman" w:cs="Times New Roman"/>
          <w:color w:val="000000" w:themeColor="text1"/>
          <w:lang w:val="en-US"/>
        </w:rPr>
        <w:t>7078.2007.tb</w:t>
      </w:r>
      <w:proofErr w:type="gramEnd"/>
      <w:r w:rsidRPr="00836938">
        <w:rPr>
          <w:rFonts w:ascii="Times New Roman" w:hAnsi="Times New Roman" w:cs="Times New Roman"/>
          <w:color w:val="000000" w:themeColor="text1"/>
          <w:lang w:val="en-US"/>
        </w:rPr>
        <w:t>00227.x</w:t>
      </w:r>
    </w:p>
    <w:p w14:paraId="062CC065" w14:textId="77777777" w:rsidR="00A179E0" w:rsidRPr="00836938" w:rsidRDefault="00A179E0" w:rsidP="00A961C0">
      <w:pPr>
        <w:spacing w:line="360" w:lineRule="auto"/>
        <w:ind w:hanging="284"/>
        <w:jc w:val="both"/>
        <w:rPr>
          <w:rFonts w:ascii="Times New Roman" w:hAnsi="Times New Roman" w:cs="Times New Roman"/>
          <w:color w:val="000000" w:themeColor="text1"/>
          <w:lang w:val="en-US"/>
        </w:rPr>
      </w:pPr>
    </w:p>
    <w:p w14:paraId="27410EBF" w14:textId="77777777" w:rsidR="00A179E0" w:rsidRPr="00836938" w:rsidRDefault="00A42ED2" w:rsidP="00A961C0">
      <w:pPr>
        <w:spacing w:line="360" w:lineRule="auto"/>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Warneken</w:t>
      </w:r>
      <w:proofErr w:type="spellEnd"/>
      <w:r w:rsidRPr="00836938">
        <w:rPr>
          <w:rFonts w:ascii="Times New Roman" w:hAnsi="Times New Roman" w:cs="Times New Roman"/>
          <w:color w:val="000000" w:themeColor="text1"/>
          <w:lang w:val="en-US"/>
        </w:rPr>
        <w:t xml:space="preserve">, F., Hare, B., </w:t>
      </w:r>
      <w:proofErr w:type="spellStart"/>
      <w:r w:rsidRPr="00836938">
        <w:rPr>
          <w:rFonts w:ascii="Times New Roman" w:hAnsi="Times New Roman" w:cs="Times New Roman"/>
          <w:color w:val="000000" w:themeColor="text1"/>
          <w:lang w:val="en-US"/>
        </w:rPr>
        <w:t>Melis</w:t>
      </w:r>
      <w:proofErr w:type="spellEnd"/>
      <w:r w:rsidRPr="00836938">
        <w:rPr>
          <w:rFonts w:ascii="Times New Roman" w:hAnsi="Times New Roman" w:cs="Times New Roman"/>
          <w:color w:val="000000" w:themeColor="text1"/>
          <w:lang w:val="en-US"/>
        </w:rPr>
        <w:t xml:space="preserve">, A. P., </w:t>
      </w:r>
      <w:proofErr w:type="spellStart"/>
      <w:r w:rsidRPr="00836938">
        <w:rPr>
          <w:rFonts w:ascii="Times New Roman" w:hAnsi="Times New Roman" w:cs="Times New Roman"/>
          <w:color w:val="000000" w:themeColor="text1"/>
          <w:lang w:val="en-US"/>
        </w:rPr>
        <w:t>Hanus</w:t>
      </w:r>
      <w:proofErr w:type="spellEnd"/>
      <w:r w:rsidRPr="00836938">
        <w:rPr>
          <w:rFonts w:ascii="Times New Roman" w:hAnsi="Times New Roman" w:cs="Times New Roman"/>
          <w:color w:val="000000" w:themeColor="text1"/>
          <w:lang w:val="en-US"/>
        </w:rPr>
        <w:t xml:space="preserve">, D., &amp; </w:t>
      </w:r>
      <w:proofErr w:type="spellStart"/>
      <w:r w:rsidRPr="00836938">
        <w:rPr>
          <w:rFonts w:ascii="Times New Roman" w:hAnsi="Times New Roman" w:cs="Times New Roman"/>
          <w:color w:val="000000" w:themeColor="text1"/>
          <w:lang w:val="en-US"/>
        </w:rPr>
        <w:t>To</w:t>
      </w:r>
      <w:r w:rsidR="00A179E0" w:rsidRPr="00836938">
        <w:rPr>
          <w:rFonts w:ascii="Times New Roman" w:hAnsi="Times New Roman" w:cs="Times New Roman"/>
          <w:color w:val="000000" w:themeColor="text1"/>
          <w:lang w:val="en-US"/>
        </w:rPr>
        <w:t>masello</w:t>
      </w:r>
      <w:proofErr w:type="spellEnd"/>
      <w:r w:rsidR="00A179E0" w:rsidRPr="00836938">
        <w:rPr>
          <w:rFonts w:ascii="Times New Roman" w:hAnsi="Times New Roman" w:cs="Times New Roman"/>
          <w:color w:val="000000" w:themeColor="text1"/>
          <w:lang w:val="en-US"/>
        </w:rPr>
        <w:t>, M. (2007). Spontaneous</w:t>
      </w:r>
    </w:p>
    <w:p w14:paraId="7D4BD912" w14:textId="05DF8D35" w:rsidR="00A42ED2" w:rsidRPr="00836938" w:rsidRDefault="00A42ED2" w:rsidP="00A961C0">
      <w:pPr>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altruism by chimpanzees and young children. </w:t>
      </w:r>
      <w:proofErr w:type="spellStart"/>
      <w:r w:rsidRPr="00836938">
        <w:rPr>
          <w:rFonts w:ascii="Times New Roman" w:hAnsi="Times New Roman" w:cs="Times New Roman"/>
          <w:i/>
          <w:iCs/>
          <w:color w:val="000000" w:themeColor="text1"/>
          <w:lang w:val="en-US"/>
        </w:rPr>
        <w:t>PLoS</w:t>
      </w:r>
      <w:proofErr w:type="spellEnd"/>
      <w:r w:rsidRPr="00836938">
        <w:rPr>
          <w:rFonts w:ascii="Times New Roman" w:hAnsi="Times New Roman" w:cs="Times New Roman"/>
          <w:i/>
          <w:iCs/>
          <w:color w:val="000000" w:themeColor="text1"/>
          <w:lang w:val="en-US"/>
        </w:rPr>
        <w:t xml:space="preserve"> Biol</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5</w:t>
      </w:r>
      <w:r w:rsidRPr="00836938">
        <w:rPr>
          <w:rFonts w:ascii="Times New Roman" w:hAnsi="Times New Roman" w:cs="Times New Roman"/>
          <w:color w:val="000000" w:themeColor="text1"/>
          <w:lang w:val="en-US"/>
        </w:rPr>
        <w:t>(7), e184.</w:t>
      </w:r>
    </w:p>
    <w:p w14:paraId="3F6FB185" w14:textId="77777777" w:rsidR="00A179E0" w:rsidRPr="00836938" w:rsidRDefault="00A179E0" w:rsidP="00A961C0">
      <w:pPr>
        <w:widowControl w:val="0"/>
        <w:autoSpaceDE w:val="0"/>
        <w:autoSpaceDN w:val="0"/>
        <w:adjustRightInd w:val="0"/>
        <w:spacing w:line="360" w:lineRule="auto"/>
        <w:rPr>
          <w:rFonts w:ascii="Times New Roman" w:hAnsi="Times New Roman" w:cs="Times New Roman"/>
          <w:color w:val="000000" w:themeColor="text1"/>
          <w:lang w:val="en-US"/>
        </w:rPr>
      </w:pPr>
    </w:p>
    <w:p w14:paraId="0BAE540E" w14:textId="77777777" w:rsidR="00DC08F8" w:rsidRPr="00836938" w:rsidRDefault="00DC08F8" w:rsidP="00A961C0">
      <w:pPr>
        <w:widowControl w:val="0"/>
        <w:autoSpaceDE w:val="0"/>
        <w:autoSpaceDN w:val="0"/>
        <w:adjustRightInd w:val="0"/>
        <w:spacing w:line="360" w:lineRule="auto"/>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Warneken</w:t>
      </w:r>
      <w:proofErr w:type="spellEnd"/>
      <w:r w:rsidRPr="00836938">
        <w:rPr>
          <w:rFonts w:ascii="Times New Roman" w:hAnsi="Times New Roman" w:cs="Times New Roman"/>
          <w:color w:val="000000" w:themeColor="text1"/>
          <w:lang w:val="en-US"/>
        </w:rPr>
        <w:t xml:space="preserve">, F. (2013). Young children proactively remedy unnoticed accidents. </w:t>
      </w:r>
      <w:r w:rsidRPr="00836938">
        <w:rPr>
          <w:rFonts w:ascii="Times New Roman" w:hAnsi="Times New Roman" w:cs="Times New Roman"/>
          <w:i/>
          <w:color w:val="000000" w:themeColor="text1"/>
          <w:lang w:val="en-US"/>
        </w:rPr>
        <w:t>Cognition</w:t>
      </w:r>
      <w:r w:rsidRPr="00836938">
        <w:rPr>
          <w:rFonts w:ascii="Times New Roman" w:hAnsi="Times New Roman" w:cs="Times New Roman"/>
          <w:color w:val="000000" w:themeColor="text1"/>
          <w:lang w:val="en-US"/>
        </w:rPr>
        <w:t xml:space="preserve">, 126(1), 101–108. </w:t>
      </w:r>
    </w:p>
    <w:p w14:paraId="7F889459" w14:textId="77777777" w:rsidR="00A179E0" w:rsidRPr="00836938" w:rsidRDefault="00A179E0" w:rsidP="00A961C0">
      <w:pPr>
        <w:widowControl w:val="0"/>
        <w:autoSpaceDE w:val="0"/>
        <w:autoSpaceDN w:val="0"/>
        <w:adjustRightInd w:val="0"/>
        <w:spacing w:line="360" w:lineRule="auto"/>
        <w:rPr>
          <w:rFonts w:ascii="Times New Roman" w:hAnsi="Times New Roman" w:cs="Times New Roman"/>
          <w:color w:val="000000" w:themeColor="text1"/>
          <w:lang w:val="en-US"/>
        </w:rPr>
      </w:pPr>
    </w:p>
    <w:p w14:paraId="5BF2A85D" w14:textId="77777777" w:rsidR="00A179E0" w:rsidRPr="00836938" w:rsidRDefault="00DC08F8" w:rsidP="00A961C0">
      <w:pPr>
        <w:widowControl w:val="0"/>
        <w:autoSpaceDE w:val="0"/>
        <w:autoSpaceDN w:val="0"/>
        <w:adjustRightInd w:val="0"/>
        <w:spacing w:line="360" w:lineRule="auto"/>
        <w:rPr>
          <w:rFonts w:ascii="Times New Roman" w:eastAsia="MS Mincho"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lastRenderedPageBreak/>
        <w:t>Warneken</w:t>
      </w:r>
      <w:proofErr w:type="spellEnd"/>
      <w:r w:rsidRPr="00836938">
        <w:rPr>
          <w:rFonts w:ascii="Times New Roman" w:hAnsi="Times New Roman" w:cs="Times New Roman"/>
          <w:color w:val="000000" w:themeColor="text1"/>
          <w:lang w:val="en-US"/>
        </w:rPr>
        <w:t xml:space="preserve">, F. (2015). Insights into the biological foundation of human altruistic sentiments. </w:t>
      </w:r>
      <w:r w:rsidRPr="00836938">
        <w:rPr>
          <w:rFonts w:ascii="Times New Roman" w:hAnsi="Times New Roman" w:cs="Times New Roman"/>
          <w:i/>
          <w:color w:val="000000" w:themeColor="text1"/>
          <w:lang w:val="en-US"/>
        </w:rPr>
        <w:t>Current Opinion in Psychology</w:t>
      </w:r>
      <w:r w:rsidRPr="00836938">
        <w:rPr>
          <w:rFonts w:ascii="Times New Roman" w:hAnsi="Times New Roman" w:cs="Times New Roman"/>
          <w:color w:val="000000" w:themeColor="text1"/>
          <w:lang w:val="en-US"/>
        </w:rPr>
        <w:t>, 7, 51–56.</w:t>
      </w:r>
      <w:r w:rsidRPr="00836938">
        <w:rPr>
          <w:rFonts w:ascii="Times New Roman" w:eastAsia="MS Mincho" w:hAnsi="Times New Roman" w:cs="Times New Roman"/>
          <w:color w:val="000000" w:themeColor="text1"/>
          <w:lang w:val="en-US"/>
        </w:rPr>
        <w:t> </w:t>
      </w:r>
    </w:p>
    <w:p w14:paraId="1FC79BD5" w14:textId="77777777" w:rsidR="00A179E0" w:rsidRPr="00836938" w:rsidRDefault="00A179E0" w:rsidP="00A961C0">
      <w:pPr>
        <w:widowControl w:val="0"/>
        <w:autoSpaceDE w:val="0"/>
        <w:autoSpaceDN w:val="0"/>
        <w:adjustRightInd w:val="0"/>
        <w:spacing w:line="360" w:lineRule="auto"/>
        <w:rPr>
          <w:rFonts w:ascii="Times New Roman" w:eastAsia="MS Mincho" w:hAnsi="Times New Roman" w:cs="Times New Roman"/>
          <w:color w:val="000000" w:themeColor="text1"/>
          <w:lang w:val="en-US"/>
        </w:rPr>
      </w:pPr>
    </w:p>
    <w:p w14:paraId="4428708D" w14:textId="0731E269" w:rsidR="00DC08F8" w:rsidRPr="00836938" w:rsidRDefault="00DC08F8" w:rsidP="00A961C0">
      <w:pPr>
        <w:widowControl w:val="0"/>
        <w:autoSpaceDE w:val="0"/>
        <w:autoSpaceDN w:val="0"/>
        <w:adjustRightInd w:val="0"/>
        <w:spacing w:line="360" w:lineRule="auto"/>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Warneken</w:t>
      </w:r>
      <w:proofErr w:type="spellEnd"/>
      <w:r w:rsidRPr="00836938">
        <w:rPr>
          <w:rFonts w:ascii="Times New Roman" w:hAnsi="Times New Roman" w:cs="Times New Roman"/>
          <w:color w:val="000000" w:themeColor="text1"/>
          <w:lang w:val="en-US"/>
        </w:rPr>
        <w:t xml:space="preserve">, F., &amp; </w:t>
      </w:r>
      <w:proofErr w:type="spellStart"/>
      <w:r w:rsidRPr="00836938">
        <w:rPr>
          <w:rFonts w:ascii="Times New Roman" w:hAnsi="Times New Roman" w:cs="Times New Roman"/>
          <w:color w:val="000000" w:themeColor="text1"/>
          <w:lang w:val="en-US"/>
        </w:rPr>
        <w:t>Tomasello</w:t>
      </w:r>
      <w:proofErr w:type="spellEnd"/>
      <w:r w:rsidRPr="00836938">
        <w:rPr>
          <w:rFonts w:ascii="Times New Roman" w:hAnsi="Times New Roman" w:cs="Times New Roman"/>
          <w:color w:val="000000" w:themeColor="text1"/>
          <w:lang w:val="en-US"/>
        </w:rPr>
        <w:t xml:space="preserve">, M. (2006). Altruistic helping in human infants and young chimpanzees. </w:t>
      </w:r>
      <w:r w:rsidRPr="00836938">
        <w:rPr>
          <w:rFonts w:ascii="Times New Roman" w:hAnsi="Times New Roman" w:cs="Times New Roman"/>
          <w:i/>
          <w:color w:val="000000" w:themeColor="text1"/>
          <w:lang w:val="en-US"/>
        </w:rPr>
        <w:t>Science</w:t>
      </w:r>
      <w:r w:rsidRPr="00836938">
        <w:rPr>
          <w:rFonts w:ascii="Times New Roman" w:hAnsi="Times New Roman" w:cs="Times New Roman"/>
          <w:color w:val="000000" w:themeColor="text1"/>
          <w:lang w:val="en-US"/>
        </w:rPr>
        <w:t>, 311, 1301–1303.</w:t>
      </w:r>
      <w:r w:rsidRPr="00836938">
        <w:rPr>
          <w:rFonts w:ascii="Times New Roman" w:eastAsia="MS Mincho" w:hAnsi="Times New Roman" w:cs="Times New Roman"/>
          <w:color w:val="000000" w:themeColor="text1"/>
          <w:lang w:val="en-US"/>
        </w:rPr>
        <w:t> </w:t>
      </w:r>
    </w:p>
    <w:p w14:paraId="6C38D93B" w14:textId="77777777" w:rsidR="00A179E0" w:rsidRPr="00836938" w:rsidRDefault="00A179E0" w:rsidP="00A961C0">
      <w:pPr>
        <w:widowControl w:val="0"/>
        <w:autoSpaceDE w:val="0"/>
        <w:autoSpaceDN w:val="0"/>
        <w:adjustRightInd w:val="0"/>
        <w:spacing w:line="360" w:lineRule="auto"/>
        <w:rPr>
          <w:rFonts w:ascii="Times New Roman" w:hAnsi="Times New Roman" w:cs="Times New Roman"/>
          <w:color w:val="000000" w:themeColor="text1"/>
          <w:lang w:val="en-US"/>
        </w:rPr>
      </w:pPr>
    </w:p>
    <w:p w14:paraId="2B98DD3E" w14:textId="5E729AE0" w:rsidR="00DC08F8" w:rsidRPr="00836938" w:rsidRDefault="00DC08F8" w:rsidP="00A961C0">
      <w:pPr>
        <w:widowControl w:val="0"/>
        <w:autoSpaceDE w:val="0"/>
        <w:autoSpaceDN w:val="0"/>
        <w:adjustRightInd w:val="0"/>
        <w:spacing w:line="360" w:lineRule="auto"/>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Warneken</w:t>
      </w:r>
      <w:proofErr w:type="spellEnd"/>
      <w:r w:rsidRPr="00836938">
        <w:rPr>
          <w:rFonts w:ascii="Times New Roman" w:hAnsi="Times New Roman" w:cs="Times New Roman"/>
          <w:color w:val="000000" w:themeColor="text1"/>
          <w:lang w:val="en-US"/>
        </w:rPr>
        <w:t xml:space="preserve">, F., &amp; </w:t>
      </w:r>
      <w:proofErr w:type="spellStart"/>
      <w:r w:rsidRPr="00836938">
        <w:rPr>
          <w:rFonts w:ascii="Times New Roman" w:hAnsi="Times New Roman" w:cs="Times New Roman"/>
          <w:color w:val="000000" w:themeColor="text1"/>
          <w:lang w:val="en-US"/>
        </w:rPr>
        <w:t>Tomasello</w:t>
      </w:r>
      <w:proofErr w:type="spellEnd"/>
      <w:r w:rsidRPr="00836938">
        <w:rPr>
          <w:rFonts w:ascii="Times New Roman" w:hAnsi="Times New Roman" w:cs="Times New Roman"/>
          <w:color w:val="000000" w:themeColor="text1"/>
          <w:lang w:val="en-US"/>
        </w:rPr>
        <w:t xml:space="preserve">, T. (2008). Extrinsic rewards undermine altruistic tendencies in 20-month-olds. </w:t>
      </w:r>
      <w:r w:rsidRPr="00836938">
        <w:rPr>
          <w:rFonts w:ascii="Times New Roman" w:hAnsi="Times New Roman" w:cs="Times New Roman"/>
          <w:i/>
          <w:color w:val="000000" w:themeColor="text1"/>
          <w:lang w:val="en-US"/>
        </w:rPr>
        <w:t>Developmental Psychology</w:t>
      </w:r>
      <w:r w:rsidRPr="00836938">
        <w:rPr>
          <w:rFonts w:ascii="Times New Roman" w:hAnsi="Times New Roman" w:cs="Times New Roman"/>
          <w:color w:val="000000" w:themeColor="text1"/>
          <w:lang w:val="en-US"/>
        </w:rPr>
        <w:t>, 44(6), 1785–1788.</w:t>
      </w:r>
      <w:r w:rsidRPr="00836938">
        <w:rPr>
          <w:rFonts w:ascii="Times New Roman" w:eastAsia="MS Mincho" w:hAnsi="Times New Roman" w:cs="Times New Roman"/>
          <w:color w:val="000000" w:themeColor="text1"/>
          <w:lang w:val="en-US"/>
        </w:rPr>
        <w:t> </w:t>
      </w:r>
    </w:p>
    <w:p w14:paraId="47B1EB02" w14:textId="77777777" w:rsidR="00A179E0" w:rsidRPr="00836938" w:rsidRDefault="00A179E0" w:rsidP="00A961C0">
      <w:pPr>
        <w:widowControl w:val="0"/>
        <w:autoSpaceDE w:val="0"/>
        <w:autoSpaceDN w:val="0"/>
        <w:adjustRightInd w:val="0"/>
        <w:spacing w:line="360" w:lineRule="auto"/>
        <w:rPr>
          <w:rFonts w:ascii="Times New Roman" w:hAnsi="Times New Roman" w:cs="Times New Roman"/>
          <w:color w:val="000000" w:themeColor="text1"/>
          <w:lang w:val="en-US"/>
        </w:rPr>
      </w:pPr>
    </w:p>
    <w:p w14:paraId="14DE60E6" w14:textId="46636398" w:rsidR="00DC08F8" w:rsidRPr="00836938" w:rsidRDefault="00DC08F8" w:rsidP="00A961C0">
      <w:pPr>
        <w:widowControl w:val="0"/>
        <w:autoSpaceDE w:val="0"/>
        <w:autoSpaceDN w:val="0"/>
        <w:adjustRightInd w:val="0"/>
        <w:spacing w:line="360" w:lineRule="auto"/>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Warneken</w:t>
      </w:r>
      <w:proofErr w:type="spellEnd"/>
      <w:r w:rsidRPr="00836938">
        <w:rPr>
          <w:rFonts w:ascii="Times New Roman" w:hAnsi="Times New Roman" w:cs="Times New Roman"/>
          <w:color w:val="000000" w:themeColor="text1"/>
          <w:lang w:val="en-US"/>
        </w:rPr>
        <w:t xml:space="preserve">, F., &amp; </w:t>
      </w:r>
      <w:proofErr w:type="spellStart"/>
      <w:r w:rsidRPr="00836938">
        <w:rPr>
          <w:rFonts w:ascii="Times New Roman" w:hAnsi="Times New Roman" w:cs="Times New Roman"/>
          <w:color w:val="000000" w:themeColor="text1"/>
          <w:lang w:val="en-US"/>
        </w:rPr>
        <w:t>Tomasello</w:t>
      </w:r>
      <w:proofErr w:type="spellEnd"/>
      <w:r w:rsidRPr="00836938">
        <w:rPr>
          <w:rFonts w:ascii="Times New Roman" w:hAnsi="Times New Roman" w:cs="Times New Roman"/>
          <w:color w:val="000000" w:themeColor="text1"/>
          <w:lang w:val="en-US"/>
        </w:rPr>
        <w:t xml:space="preserve">, M. (2009). Varieties of altruism in children and chimpanzees. </w:t>
      </w:r>
      <w:r w:rsidRPr="00836938">
        <w:rPr>
          <w:rFonts w:ascii="Times New Roman" w:hAnsi="Times New Roman" w:cs="Times New Roman"/>
          <w:i/>
          <w:color w:val="000000" w:themeColor="text1"/>
          <w:lang w:val="en-US"/>
        </w:rPr>
        <w:t>Trends in Cognitive Science</w:t>
      </w:r>
      <w:r w:rsidRPr="00836938">
        <w:rPr>
          <w:rFonts w:ascii="Times New Roman" w:hAnsi="Times New Roman" w:cs="Times New Roman"/>
          <w:color w:val="000000" w:themeColor="text1"/>
          <w:lang w:val="en-US"/>
        </w:rPr>
        <w:t>, 13, 397–402.</w:t>
      </w:r>
      <w:r w:rsidRPr="00836938">
        <w:rPr>
          <w:rFonts w:ascii="Times New Roman" w:eastAsia="MS Mincho" w:hAnsi="Times New Roman" w:cs="Times New Roman"/>
          <w:color w:val="000000" w:themeColor="text1"/>
          <w:lang w:val="en-US"/>
        </w:rPr>
        <w:t> </w:t>
      </w:r>
    </w:p>
    <w:p w14:paraId="2DDDBBB2" w14:textId="77777777" w:rsidR="00DC08F8" w:rsidRPr="00836938" w:rsidRDefault="00DC08F8" w:rsidP="00A961C0">
      <w:pPr>
        <w:spacing w:line="360" w:lineRule="auto"/>
        <w:ind w:hanging="284"/>
        <w:jc w:val="both"/>
        <w:rPr>
          <w:rFonts w:ascii="Times New Roman" w:hAnsi="Times New Roman" w:cs="Times New Roman"/>
          <w:color w:val="000000" w:themeColor="text1"/>
          <w:lang w:val="en-US"/>
        </w:rPr>
      </w:pPr>
    </w:p>
    <w:p w14:paraId="118E865B" w14:textId="77777777" w:rsidR="00A179E0" w:rsidRPr="00836938" w:rsidRDefault="00531C69" w:rsidP="00A961C0">
      <w:pPr>
        <w:spacing w:line="360" w:lineRule="auto"/>
        <w:jc w:val="both"/>
        <w:rPr>
          <w:rFonts w:ascii="Times New Roman" w:hAnsi="Times New Roman" w:cs="Times New Roman"/>
          <w:color w:val="000000" w:themeColor="text1"/>
          <w:lang w:val="en-US"/>
        </w:rPr>
      </w:pPr>
      <w:proofErr w:type="spellStart"/>
      <w:r w:rsidRPr="00836938">
        <w:rPr>
          <w:rFonts w:ascii="Times New Roman" w:hAnsi="Times New Roman" w:cs="Times New Roman"/>
          <w:color w:val="000000" w:themeColor="text1"/>
          <w:lang w:val="en-US"/>
        </w:rPr>
        <w:t>Warneken</w:t>
      </w:r>
      <w:proofErr w:type="spellEnd"/>
      <w:r w:rsidRPr="00836938">
        <w:rPr>
          <w:rFonts w:ascii="Times New Roman" w:hAnsi="Times New Roman" w:cs="Times New Roman"/>
          <w:color w:val="000000" w:themeColor="text1"/>
          <w:lang w:val="en-US"/>
        </w:rPr>
        <w:t xml:space="preserve">, F., &amp; </w:t>
      </w:r>
      <w:proofErr w:type="spellStart"/>
      <w:r w:rsidRPr="00836938">
        <w:rPr>
          <w:rFonts w:ascii="Times New Roman" w:hAnsi="Times New Roman" w:cs="Times New Roman"/>
          <w:color w:val="000000" w:themeColor="text1"/>
          <w:lang w:val="en-US"/>
        </w:rPr>
        <w:t>Tomasello</w:t>
      </w:r>
      <w:proofErr w:type="spellEnd"/>
      <w:r w:rsidRPr="00836938">
        <w:rPr>
          <w:rFonts w:ascii="Times New Roman" w:hAnsi="Times New Roman" w:cs="Times New Roman"/>
          <w:color w:val="000000" w:themeColor="text1"/>
          <w:lang w:val="en-US"/>
        </w:rPr>
        <w:t>, M. (2013). Parental pr</w:t>
      </w:r>
      <w:r w:rsidR="00A179E0" w:rsidRPr="00836938">
        <w:rPr>
          <w:rFonts w:ascii="Times New Roman" w:hAnsi="Times New Roman" w:cs="Times New Roman"/>
          <w:color w:val="000000" w:themeColor="text1"/>
          <w:lang w:val="en-US"/>
        </w:rPr>
        <w:t>esence and encouragement do no influence</w:t>
      </w:r>
    </w:p>
    <w:p w14:paraId="18A5889D" w14:textId="23C50775" w:rsidR="00531C69" w:rsidRPr="00836938" w:rsidRDefault="00531C69" w:rsidP="00A961C0">
      <w:pPr>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 xml:space="preserve">helping in young children. </w:t>
      </w:r>
      <w:r w:rsidRPr="00836938">
        <w:rPr>
          <w:rFonts w:ascii="Times New Roman" w:hAnsi="Times New Roman" w:cs="Times New Roman"/>
          <w:i/>
          <w:iCs/>
          <w:color w:val="000000" w:themeColor="text1"/>
          <w:lang w:val="en-US"/>
        </w:rPr>
        <w:t>Infancy</w:t>
      </w:r>
      <w:r w:rsidRPr="00836938">
        <w:rPr>
          <w:rFonts w:ascii="Times New Roman" w:hAnsi="Times New Roman" w:cs="Times New Roman"/>
          <w:color w:val="000000" w:themeColor="text1"/>
          <w:lang w:val="en-US"/>
        </w:rPr>
        <w:t xml:space="preserve">, </w:t>
      </w:r>
      <w:r w:rsidRPr="00836938">
        <w:rPr>
          <w:rFonts w:ascii="Times New Roman" w:hAnsi="Times New Roman" w:cs="Times New Roman"/>
          <w:i/>
          <w:iCs/>
          <w:color w:val="000000" w:themeColor="text1"/>
          <w:lang w:val="en-US"/>
        </w:rPr>
        <w:t>18</w:t>
      </w:r>
      <w:r w:rsidRPr="00836938">
        <w:rPr>
          <w:rFonts w:ascii="Times New Roman" w:hAnsi="Times New Roman" w:cs="Times New Roman"/>
          <w:color w:val="000000" w:themeColor="text1"/>
          <w:lang w:val="en-US"/>
        </w:rPr>
        <w:t>(3), 345-368.</w:t>
      </w:r>
    </w:p>
    <w:p w14:paraId="5C1444FA" w14:textId="77777777" w:rsidR="00A179E0" w:rsidRPr="00836938" w:rsidRDefault="00A179E0"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p>
    <w:p w14:paraId="18AE68EE" w14:textId="744AA377" w:rsidR="00D35B08" w:rsidRPr="00A961C0" w:rsidRDefault="00D35B08" w:rsidP="00A961C0">
      <w:pPr>
        <w:widowControl w:val="0"/>
        <w:autoSpaceDE w:val="0"/>
        <w:autoSpaceDN w:val="0"/>
        <w:adjustRightInd w:val="0"/>
        <w:spacing w:line="360" w:lineRule="auto"/>
        <w:jc w:val="both"/>
        <w:rPr>
          <w:rFonts w:ascii="Times New Roman" w:hAnsi="Times New Roman" w:cs="Times New Roman"/>
          <w:color w:val="000000" w:themeColor="text1"/>
          <w:lang w:val="en-US"/>
        </w:rPr>
      </w:pPr>
      <w:r w:rsidRPr="00836938">
        <w:rPr>
          <w:rFonts w:ascii="Times New Roman" w:hAnsi="Times New Roman" w:cs="Times New Roman"/>
          <w:color w:val="000000" w:themeColor="text1"/>
          <w:lang w:val="en-US"/>
        </w:rPr>
        <w:t>Zahn-</w:t>
      </w:r>
      <w:proofErr w:type="spellStart"/>
      <w:r w:rsidRPr="00836938">
        <w:rPr>
          <w:rFonts w:ascii="Times New Roman" w:hAnsi="Times New Roman" w:cs="Times New Roman"/>
          <w:color w:val="000000" w:themeColor="text1"/>
          <w:lang w:val="en-US"/>
        </w:rPr>
        <w:t>Waxler</w:t>
      </w:r>
      <w:proofErr w:type="spellEnd"/>
      <w:r w:rsidRPr="00836938">
        <w:rPr>
          <w:rFonts w:ascii="Times New Roman" w:hAnsi="Times New Roman" w:cs="Times New Roman"/>
          <w:color w:val="000000" w:themeColor="text1"/>
          <w:lang w:val="en-US"/>
        </w:rPr>
        <w:t>, C., Radke-Yarrow, M., Wagner, E., &amp; Chapman, M. (1992). Development of concern for</w:t>
      </w:r>
      <w:r w:rsidR="00A179E0" w:rsidRPr="00836938">
        <w:rPr>
          <w:rFonts w:ascii="Times New Roman" w:hAnsi="Times New Roman" w:cs="Times New Roman"/>
          <w:color w:val="000000" w:themeColor="text1"/>
          <w:lang w:val="en-US"/>
        </w:rPr>
        <w:t xml:space="preserve"> others. </w:t>
      </w:r>
      <w:r w:rsidR="00A179E0" w:rsidRPr="00836938">
        <w:rPr>
          <w:rFonts w:ascii="Times New Roman" w:hAnsi="Times New Roman" w:cs="Times New Roman"/>
          <w:i/>
          <w:color w:val="000000" w:themeColor="text1"/>
          <w:lang w:val="en-US"/>
        </w:rPr>
        <w:t>Developmental Psychol</w:t>
      </w:r>
      <w:r w:rsidRPr="00836938">
        <w:rPr>
          <w:rFonts w:ascii="Times New Roman" w:hAnsi="Times New Roman" w:cs="Times New Roman"/>
          <w:i/>
          <w:color w:val="000000" w:themeColor="text1"/>
          <w:lang w:val="en-US"/>
        </w:rPr>
        <w:t>ogy</w:t>
      </w:r>
      <w:r w:rsidRPr="00836938">
        <w:rPr>
          <w:rFonts w:ascii="Times New Roman" w:hAnsi="Times New Roman" w:cs="Times New Roman"/>
          <w:color w:val="000000" w:themeColor="text1"/>
          <w:lang w:val="en-US"/>
        </w:rPr>
        <w:t>, 28, 126–136. doi:10.1037//0012-1649.28.1.126</w:t>
      </w:r>
      <w:r w:rsidRPr="00A961C0">
        <w:rPr>
          <w:rFonts w:ascii="Times New Roman" w:hAnsi="Times New Roman" w:cs="Times New Roman"/>
          <w:color w:val="000000" w:themeColor="text1"/>
          <w:lang w:val="en-US"/>
        </w:rPr>
        <w:t xml:space="preserve"> </w:t>
      </w:r>
    </w:p>
    <w:bookmarkEnd w:id="2"/>
    <w:bookmarkEnd w:id="3"/>
    <w:p w14:paraId="78980FD5" w14:textId="77777777" w:rsidR="00632F6C" w:rsidRPr="00A961C0" w:rsidRDefault="00632F6C" w:rsidP="00A961C0">
      <w:pPr>
        <w:tabs>
          <w:tab w:val="left" w:pos="0"/>
        </w:tabs>
        <w:spacing w:line="360" w:lineRule="auto"/>
        <w:jc w:val="both"/>
        <w:rPr>
          <w:rFonts w:ascii="Times New Roman" w:hAnsi="Times New Roman" w:cs="Times New Roman"/>
          <w:color w:val="000000" w:themeColor="text1"/>
          <w:lang w:val="en-US"/>
        </w:rPr>
      </w:pPr>
    </w:p>
    <w:sectPr w:rsidR="00632F6C" w:rsidRPr="00A961C0" w:rsidSect="005351A3">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ohn Michael" w:date="2020-03-31T17:47:00Z" w:initials="JM">
    <w:p w14:paraId="037FC34A" w14:textId="3BE4CDDA" w:rsidR="00836938" w:rsidRPr="00836938" w:rsidRDefault="00836938">
      <w:pPr>
        <w:pStyle w:val="CommentText"/>
        <w:rPr>
          <w:lang w:val="en-US"/>
        </w:rPr>
      </w:pPr>
      <w:r>
        <w:rPr>
          <w:rStyle w:val="CommentReference"/>
        </w:rPr>
        <w:annotationRef/>
      </w:r>
      <w:r w:rsidRPr="00836938">
        <w:rPr>
          <w:lang w:val="en-US"/>
        </w:rPr>
        <w:t>This is just an option. Let’s see how things look in a coup</w:t>
      </w:r>
      <w:r>
        <w:rPr>
          <w:lang w:val="en-US"/>
        </w:rPr>
        <w:t>le of weeks…</w:t>
      </w:r>
    </w:p>
  </w:comment>
  <w:comment w:id="5" w:author="John Michael" w:date="2020-03-24T18:42:00Z" w:initials="JM">
    <w:p w14:paraId="369D37B4" w14:textId="61AB4B97" w:rsidR="00982792" w:rsidRPr="00FC34FE" w:rsidRDefault="00982792">
      <w:pPr>
        <w:pStyle w:val="CommentText"/>
        <w:rPr>
          <w:lang w:val="en-US"/>
        </w:rPr>
      </w:pPr>
      <w:r>
        <w:rPr>
          <w:rStyle w:val="CommentReference"/>
        </w:rPr>
        <w:annotationRef/>
      </w:r>
      <w:r w:rsidR="00836938">
        <w:rPr>
          <w:lang w:val="en-US"/>
        </w:rPr>
        <w:t>We will need</w:t>
      </w:r>
      <w:r>
        <w:rPr>
          <w:lang w:val="en-US"/>
        </w:rPr>
        <w:t xml:space="preserve"> these numbers</w:t>
      </w:r>
      <w:r w:rsidR="00836938">
        <w:rPr>
          <w:lang w:val="en-US"/>
        </w:rPr>
        <w:t>, but best to wait until we decide whether/when we could get to 40 or just leave it at 34</w:t>
      </w:r>
    </w:p>
  </w:comment>
  <w:comment w:id="7" w:author="John Michael" w:date="2020-03-24T18:41:00Z" w:initials="JM">
    <w:p w14:paraId="7375B8EB" w14:textId="26CD8CBF" w:rsidR="00982792" w:rsidRPr="00FC34FE" w:rsidRDefault="00982792">
      <w:pPr>
        <w:pStyle w:val="CommentText"/>
        <w:rPr>
          <w:lang w:val="en-US"/>
        </w:rPr>
      </w:pPr>
      <w:r>
        <w:rPr>
          <w:rStyle w:val="CommentReference"/>
        </w:rPr>
        <w:annotationRef/>
      </w:r>
      <w:r w:rsidRPr="00FC34FE">
        <w:rPr>
          <w:lang w:val="en-US"/>
        </w:rPr>
        <w:t xml:space="preserve">Can we </w:t>
      </w:r>
      <w:r>
        <w:rPr>
          <w:lang w:val="en-US"/>
        </w:rPr>
        <w:t>indicate</w:t>
      </w:r>
      <w:r w:rsidRPr="00FC34FE">
        <w:rPr>
          <w:lang w:val="en-US"/>
        </w:rPr>
        <w:t xml:space="preserve"> this distance</w:t>
      </w:r>
      <w:r>
        <w:rPr>
          <w:lang w:val="en-US"/>
        </w:rPr>
        <w:t>?</w:t>
      </w:r>
    </w:p>
  </w:comment>
  <w:comment w:id="8" w:author="John Michael" w:date="2020-03-31T17:49:00Z" w:initials="JM">
    <w:p w14:paraId="327F2E9A" w14:textId="77777777" w:rsidR="00836938" w:rsidRDefault="00836938">
      <w:pPr>
        <w:pStyle w:val="CommentText"/>
        <w:rPr>
          <w:lang w:val="en-US"/>
        </w:rPr>
      </w:pPr>
      <w:r>
        <w:rPr>
          <w:rStyle w:val="CommentReference"/>
        </w:rPr>
        <w:annotationRef/>
      </w:r>
      <w:r w:rsidRPr="00836938">
        <w:rPr>
          <w:lang w:val="en-US"/>
        </w:rPr>
        <w:t>For figure 2, I would sug</w:t>
      </w:r>
      <w:r>
        <w:rPr>
          <w:lang w:val="en-US"/>
        </w:rPr>
        <w:t xml:space="preserve">gest a panel consisting of pictures of each of the four games/locations, arranged in four corners. Something like Figure 1 in </w:t>
      </w:r>
      <w:proofErr w:type="spellStart"/>
      <w:r>
        <w:rPr>
          <w:lang w:val="en-US"/>
        </w:rPr>
        <w:t>Warneken</w:t>
      </w:r>
      <w:proofErr w:type="spellEnd"/>
      <w:r>
        <w:rPr>
          <w:lang w:val="en-US"/>
        </w:rPr>
        <w:t xml:space="preserve">, </w:t>
      </w:r>
      <w:proofErr w:type="spellStart"/>
      <w:r>
        <w:rPr>
          <w:lang w:val="en-US"/>
        </w:rPr>
        <w:t>Gräfenhein</w:t>
      </w:r>
      <w:proofErr w:type="spellEnd"/>
      <w:r>
        <w:rPr>
          <w:lang w:val="en-US"/>
        </w:rPr>
        <w:t xml:space="preserve"> and </w:t>
      </w:r>
      <w:proofErr w:type="spellStart"/>
      <w:r>
        <w:rPr>
          <w:lang w:val="en-US"/>
        </w:rPr>
        <w:t>Tomasello</w:t>
      </w:r>
      <w:proofErr w:type="spellEnd"/>
      <w:r>
        <w:rPr>
          <w:lang w:val="en-US"/>
        </w:rPr>
        <w:t xml:space="preserve"> 2012, Dev Sci. </w:t>
      </w:r>
    </w:p>
    <w:p w14:paraId="25407558" w14:textId="77777777" w:rsidR="00836938" w:rsidRDefault="00836938">
      <w:pPr>
        <w:pStyle w:val="CommentText"/>
        <w:rPr>
          <w:lang w:val="en-US"/>
        </w:rPr>
      </w:pPr>
    </w:p>
    <w:p w14:paraId="2411E970" w14:textId="7A20E9AB" w:rsidR="00836938" w:rsidRPr="00836938" w:rsidRDefault="00836938">
      <w:pPr>
        <w:pStyle w:val="CommentText"/>
        <w:rPr>
          <w:lang w:val="en-US"/>
        </w:rPr>
      </w:pPr>
      <w:r>
        <w:rPr>
          <w:lang w:val="en-US"/>
        </w:rPr>
        <w:t xml:space="preserve">Lewis: is this something you could do? </w:t>
      </w:r>
    </w:p>
  </w:comment>
  <w:comment w:id="6" w:author="John Michael" w:date="2020-03-24T18:41:00Z" w:initials="JM">
    <w:p w14:paraId="2E0EA143" w14:textId="77777777" w:rsidR="00982792" w:rsidRPr="00836938" w:rsidRDefault="00982792">
      <w:pPr>
        <w:pStyle w:val="CommentText"/>
        <w:rPr>
          <w:lang w:val="en-US"/>
        </w:rPr>
      </w:pPr>
      <w:r w:rsidRPr="00836938">
        <w:rPr>
          <w:rStyle w:val="CommentReference"/>
        </w:rPr>
        <w:annotationRef/>
      </w:r>
      <w:r w:rsidRPr="00836938">
        <w:rPr>
          <w:lang w:val="en-US"/>
        </w:rPr>
        <w:t xml:space="preserve">We’ll need to make </w:t>
      </w:r>
      <w:r w:rsidR="00836938" w:rsidRPr="00836938">
        <w:rPr>
          <w:lang w:val="en-US"/>
        </w:rPr>
        <w:t xml:space="preserve">a </w:t>
      </w:r>
      <w:r w:rsidRPr="00836938">
        <w:rPr>
          <w:lang w:val="en-US"/>
        </w:rPr>
        <w:t>figure for this</w:t>
      </w:r>
      <w:r w:rsidR="00836938" w:rsidRPr="00836938">
        <w:rPr>
          <w:lang w:val="en-US"/>
        </w:rPr>
        <w:t xml:space="preserve">. I suggest just a screenshot of one of Lewis’ videos, making sure that the kid is not visible. </w:t>
      </w:r>
    </w:p>
    <w:p w14:paraId="6906E7E3" w14:textId="77777777" w:rsidR="00836938" w:rsidRPr="00836938" w:rsidRDefault="00836938">
      <w:pPr>
        <w:pStyle w:val="CommentText"/>
        <w:rPr>
          <w:lang w:val="en-US"/>
        </w:rPr>
      </w:pPr>
    </w:p>
    <w:p w14:paraId="00DB66A7" w14:textId="48FAE062" w:rsidR="00836938" w:rsidRPr="00FC34FE" w:rsidRDefault="00836938">
      <w:pPr>
        <w:pStyle w:val="CommentText"/>
        <w:rPr>
          <w:lang w:val="en-US"/>
        </w:rPr>
      </w:pPr>
      <w:r w:rsidRPr="00836938">
        <w:rPr>
          <w:lang w:val="en-US"/>
        </w:rPr>
        <w:t>Lewis: is this something you could do?</w:t>
      </w:r>
    </w:p>
  </w:comment>
  <w:comment w:id="9" w:author="John Michael" w:date="2020-03-24T18:53:00Z" w:initials="JM">
    <w:p w14:paraId="08B12915" w14:textId="04E3D9E8" w:rsidR="00982792" w:rsidRPr="00B52A31" w:rsidRDefault="00982792">
      <w:pPr>
        <w:pStyle w:val="CommentText"/>
        <w:rPr>
          <w:lang w:val="en-US"/>
        </w:rPr>
      </w:pPr>
      <w:r>
        <w:rPr>
          <w:rStyle w:val="CommentReference"/>
        </w:rPr>
        <w:annotationRef/>
      </w:r>
      <w:r w:rsidRPr="00B52A31">
        <w:rPr>
          <w:lang w:val="en-US"/>
        </w:rPr>
        <w:t xml:space="preserve">We will need to do this...maybe </w:t>
      </w:r>
    </w:p>
  </w:comment>
  <w:comment w:id="10" w:author="John Michael" w:date="2020-03-24T18:55:00Z" w:initials="JM">
    <w:p w14:paraId="4411632C" w14:textId="38239311" w:rsidR="00982792" w:rsidRPr="00836938" w:rsidRDefault="00982792">
      <w:pPr>
        <w:pStyle w:val="CommentText"/>
        <w:rPr>
          <w:lang w:val="en-US"/>
        </w:rPr>
      </w:pPr>
      <w:r>
        <w:rPr>
          <w:rStyle w:val="CommentReference"/>
        </w:rPr>
        <w:annotationRef/>
      </w:r>
      <w:r w:rsidRPr="00836938">
        <w:rPr>
          <w:lang w:val="en-US"/>
        </w:rPr>
        <w:t>We could add this here</w:t>
      </w:r>
    </w:p>
  </w:comment>
  <w:comment w:id="11" w:author="John Michael" w:date="2020-03-24T18:58:00Z" w:initials="JM">
    <w:p w14:paraId="00064590" w14:textId="67CF7FDF" w:rsidR="00982792" w:rsidRPr="00B52A31" w:rsidRDefault="00982792">
      <w:pPr>
        <w:pStyle w:val="CommentText"/>
        <w:rPr>
          <w:lang w:val="en-US"/>
        </w:rPr>
      </w:pPr>
      <w:r>
        <w:rPr>
          <w:rStyle w:val="CommentReference"/>
        </w:rPr>
        <w:annotationRef/>
      </w:r>
      <w:r w:rsidRPr="00B52A31">
        <w:rPr>
          <w:lang w:val="en-US"/>
        </w:rPr>
        <w:t xml:space="preserve">Would be good to add the numbers </w:t>
      </w:r>
      <w:r>
        <w:rPr>
          <w:lang w:val="en-US"/>
        </w:rPr>
        <w:t>for</w:t>
      </w:r>
      <w:r w:rsidRPr="00B52A31">
        <w:rPr>
          <w:lang w:val="en-US"/>
        </w:rPr>
        <w:t xml:space="preserve"> each</w:t>
      </w:r>
      <w:r>
        <w:rPr>
          <w:lang w:val="en-US"/>
        </w:rPr>
        <w:t xml:space="preserve"> category</w:t>
      </w:r>
    </w:p>
  </w:comment>
  <w:comment w:id="12" w:author="John Michael" w:date="2020-03-31T17:57:00Z" w:initials="JM">
    <w:p w14:paraId="0D06E31D" w14:textId="271F64F4" w:rsidR="00AD661D" w:rsidRPr="00AD661D" w:rsidRDefault="00AD661D">
      <w:pPr>
        <w:pStyle w:val="CommentText"/>
        <w:rPr>
          <w:lang w:val="en-US"/>
        </w:rPr>
      </w:pPr>
      <w:r>
        <w:rPr>
          <w:rStyle w:val="CommentReference"/>
        </w:rPr>
        <w:annotationRef/>
      </w:r>
      <w:r w:rsidRPr="00AD661D">
        <w:rPr>
          <w:lang w:val="en-US"/>
        </w:rPr>
        <w:t xml:space="preserve">These </w:t>
      </w:r>
      <w:r>
        <w:rPr>
          <w:lang w:val="en-US"/>
        </w:rPr>
        <w:t>results are just a placeholder; I think we will do it over using a GLMM, as pre-registered…we may of course also wait until we have 40 participants, depending on how feasible that seems.</w:t>
      </w:r>
    </w:p>
  </w:comment>
  <w:comment w:id="13" w:author="John Michael" w:date="2020-03-31T17:56:00Z" w:initials="JM">
    <w:p w14:paraId="24AAF4A0" w14:textId="30AD8CFF" w:rsidR="00836938" w:rsidRPr="00836938" w:rsidRDefault="00836938">
      <w:pPr>
        <w:pStyle w:val="CommentText"/>
        <w:rPr>
          <w:lang w:val="en-US"/>
        </w:rPr>
      </w:pPr>
      <w:r>
        <w:rPr>
          <w:rStyle w:val="CommentReference"/>
        </w:rPr>
        <w:annotationRef/>
      </w:r>
      <w:r w:rsidRPr="00836938">
        <w:rPr>
          <w:lang w:val="en-US"/>
        </w:rPr>
        <w:t xml:space="preserve">For </w:t>
      </w:r>
      <w:proofErr w:type="gramStart"/>
      <w:r w:rsidRPr="00836938">
        <w:rPr>
          <w:lang w:val="en-US"/>
        </w:rPr>
        <w:t>now</w:t>
      </w:r>
      <w:proofErr w:type="gramEnd"/>
      <w:r w:rsidRPr="00836938">
        <w:rPr>
          <w:lang w:val="en-US"/>
        </w:rPr>
        <w:t xml:space="preserve"> I am not bother</w:t>
      </w:r>
      <w:r>
        <w:rPr>
          <w:lang w:val="en-US"/>
        </w:rPr>
        <w:t>ing to add the</w:t>
      </w:r>
      <w:r w:rsidR="00AD661D">
        <w:rPr>
          <w:lang w:val="en-US"/>
        </w:rPr>
        <w:t xml:space="preserve"> </w:t>
      </w:r>
      <w:proofErr w:type="spellStart"/>
      <w:r w:rsidR="00AD661D">
        <w:rPr>
          <w:lang w:val="en-US"/>
        </w:rPr>
        <w:t>descriptives</w:t>
      </w:r>
      <w:proofErr w:type="spellEnd"/>
      <w:r w:rsidR="00AD661D">
        <w:rPr>
          <w:lang w:val="en-US"/>
        </w:rPr>
        <w:t xml:space="preserve"> of the stats for this since I believe the results section will be re-done anyway using a GLMM, as we pre-registered. For this is just a placeholder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FC34A" w15:done="0"/>
  <w15:commentEx w15:paraId="369D37B4" w15:done="0"/>
  <w15:commentEx w15:paraId="7375B8EB" w15:done="0"/>
  <w15:commentEx w15:paraId="2411E970" w15:done="0"/>
  <w15:commentEx w15:paraId="00DB66A7" w15:done="0"/>
  <w15:commentEx w15:paraId="08B12915" w15:done="0"/>
  <w15:commentEx w15:paraId="4411632C" w15:done="0"/>
  <w15:commentEx w15:paraId="00064590" w15:done="0"/>
  <w15:commentEx w15:paraId="0D06E31D" w15:done="0"/>
  <w15:commentEx w15:paraId="24AAF4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FC34A" w16cid:durableId="222E00B0"/>
  <w16cid:commentId w16cid:paraId="369D37B4" w16cid:durableId="2224D313"/>
  <w16cid:commentId w16cid:paraId="7375B8EB" w16cid:durableId="2224D2E1"/>
  <w16cid:commentId w16cid:paraId="2411E970" w16cid:durableId="222E0110"/>
  <w16cid:commentId w16cid:paraId="00DB66A7" w16cid:durableId="2224D2C4"/>
  <w16cid:commentId w16cid:paraId="08B12915" w16cid:durableId="2224D5C3"/>
  <w16cid:commentId w16cid:paraId="4411632C" w16cid:durableId="2224D63E"/>
  <w16cid:commentId w16cid:paraId="00064590" w16cid:durableId="2224D6CB"/>
  <w16cid:commentId w16cid:paraId="0D06E31D" w16cid:durableId="222E0327"/>
  <w16cid:commentId w16cid:paraId="24AAF4A0" w16cid:durableId="222E02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6FCF2" w14:textId="77777777" w:rsidR="003B7F1B" w:rsidRDefault="003B7F1B" w:rsidP="00713330">
      <w:r>
        <w:separator/>
      </w:r>
    </w:p>
  </w:endnote>
  <w:endnote w:type="continuationSeparator" w:id="0">
    <w:p w14:paraId="76D89E12" w14:textId="77777777" w:rsidR="003B7F1B" w:rsidRDefault="003B7F1B" w:rsidP="00713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8748661"/>
      <w:docPartObj>
        <w:docPartGallery w:val="Page Numbers (Bottom of Page)"/>
        <w:docPartUnique/>
      </w:docPartObj>
    </w:sdtPr>
    <w:sdtEndPr>
      <w:rPr>
        <w:rStyle w:val="PageNumber"/>
      </w:rPr>
    </w:sdtEndPr>
    <w:sdtContent>
      <w:p w14:paraId="71D12CE0" w14:textId="02A75FF7" w:rsidR="00982792" w:rsidRDefault="00982792" w:rsidP="00615A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E20B1C" w14:textId="77777777" w:rsidR="00982792" w:rsidRDefault="00982792" w:rsidP="004144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173335"/>
      <w:docPartObj>
        <w:docPartGallery w:val="Page Numbers (Bottom of Page)"/>
        <w:docPartUnique/>
      </w:docPartObj>
    </w:sdtPr>
    <w:sdtEndPr>
      <w:rPr>
        <w:rStyle w:val="PageNumber"/>
      </w:rPr>
    </w:sdtEndPr>
    <w:sdtContent>
      <w:p w14:paraId="4031A094" w14:textId="4EDD9698" w:rsidR="00982792" w:rsidRDefault="00982792" w:rsidP="00615A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8E1112" w14:textId="77777777" w:rsidR="00982792" w:rsidRDefault="00982792" w:rsidP="0041447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0CACD" w14:textId="77777777" w:rsidR="003B7F1B" w:rsidRDefault="003B7F1B" w:rsidP="00713330">
      <w:r>
        <w:separator/>
      </w:r>
    </w:p>
  </w:footnote>
  <w:footnote w:type="continuationSeparator" w:id="0">
    <w:p w14:paraId="7B6AADB5" w14:textId="77777777" w:rsidR="003B7F1B" w:rsidRDefault="003B7F1B" w:rsidP="00713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75AA6"/>
    <w:multiLevelType w:val="hybridMultilevel"/>
    <w:tmpl w:val="51B0391E"/>
    <w:lvl w:ilvl="0" w:tplc="A0767A46">
      <w:start w:val="3"/>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07341090"/>
    <w:multiLevelType w:val="multilevel"/>
    <w:tmpl w:val="FE441E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1ADF0428"/>
    <w:multiLevelType w:val="hybridMultilevel"/>
    <w:tmpl w:val="B9EE4E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00582F"/>
    <w:multiLevelType w:val="hybridMultilevel"/>
    <w:tmpl w:val="D5FA9018"/>
    <w:lvl w:ilvl="0" w:tplc="F8ACA65E">
      <w:start w:val="1"/>
      <w:numFmt w:val="decimal"/>
      <w:lvlText w:val="%1A"/>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E27D68"/>
    <w:multiLevelType w:val="hybridMultilevel"/>
    <w:tmpl w:val="AAD078EC"/>
    <w:lvl w:ilvl="0" w:tplc="687CF018">
      <w:start w:val="1"/>
      <w:numFmt w:val="bullet"/>
      <w:lvlText w:val="o"/>
      <w:lvlJc w:val="left"/>
      <w:pPr>
        <w:tabs>
          <w:tab w:val="num" w:pos="720"/>
        </w:tabs>
        <w:ind w:left="720" w:hanging="360"/>
      </w:pPr>
      <w:rPr>
        <w:rFonts w:ascii="Courier New" w:hAnsi="Courier New" w:hint="default"/>
      </w:rPr>
    </w:lvl>
    <w:lvl w:ilvl="1" w:tplc="4B2C6B5E" w:tentative="1">
      <w:start w:val="1"/>
      <w:numFmt w:val="bullet"/>
      <w:lvlText w:val="o"/>
      <w:lvlJc w:val="left"/>
      <w:pPr>
        <w:tabs>
          <w:tab w:val="num" w:pos="1440"/>
        </w:tabs>
        <w:ind w:left="1440" w:hanging="360"/>
      </w:pPr>
      <w:rPr>
        <w:rFonts w:ascii="Courier New" w:hAnsi="Courier New" w:hint="default"/>
      </w:rPr>
    </w:lvl>
    <w:lvl w:ilvl="2" w:tplc="4EF2F63E" w:tentative="1">
      <w:start w:val="1"/>
      <w:numFmt w:val="bullet"/>
      <w:lvlText w:val="o"/>
      <w:lvlJc w:val="left"/>
      <w:pPr>
        <w:tabs>
          <w:tab w:val="num" w:pos="2160"/>
        </w:tabs>
        <w:ind w:left="2160" w:hanging="360"/>
      </w:pPr>
      <w:rPr>
        <w:rFonts w:ascii="Courier New" w:hAnsi="Courier New" w:hint="default"/>
      </w:rPr>
    </w:lvl>
    <w:lvl w:ilvl="3" w:tplc="42C2811C" w:tentative="1">
      <w:start w:val="1"/>
      <w:numFmt w:val="bullet"/>
      <w:lvlText w:val="o"/>
      <w:lvlJc w:val="left"/>
      <w:pPr>
        <w:tabs>
          <w:tab w:val="num" w:pos="2880"/>
        </w:tabs>
        <w:ind w:left="2880" w:hanging="360"/>
      </w:pPr>
      <w:rPr>
        <w:rFonts w:ascii="Courier New" w:hAnsi="Courier New" w:hint="default"/>
      </w:rPr>
    </w:lvl>
    <w:lvl w:ilvl="4" w:tplc="B8460AD4" w:tentative="1">
      <w:start w:val="1"/>
      <w:numFmt w:val="bullet"/>
      <w:lvlText w:val="o"/>
      <w:lvlJc w:val="left"/>
      <w:pPr>
        <w:tabs>
          <w:tab w:val="num" w:pos="3600"/>
        </w:tabs>
        <w:ind w:left="3600" w:hanging="360"/>
      </w:pPr>
      <w:rPr>
        <w:rFonts w:ascii="Courier New" w:hAnsi="Courier New" w:hint="default"/>
      </w:rPr>
    </w:lvl>
    <w:lvl w:ilvl="5" w:tplc="AE3CBF0E" w:tentative="1">
      <w:start w:val="1"/>
      <w:numFmt w:val="bullet"/>
      <w:lvlText w:val="o"/>
      <w:lvlJc w:val="left"/>
      <w:pPr>
        <w:tabs>
          <w:tab w:val="num" w:pos="4320"/>
        </w:tabs>
        <w:ind w:left="4320" w:hanging="360"/>
      </w:pPr>
      <w:rPr>
        <w:rFonts w:ascii="Courier New" w:hAnsi="Courier New" w:hint="default"/>
      </w:rPr>
    </w:lvl>
    <w:lvl w:ilvl="6" w:tplc="F87C6438" w:tentative="1">
      <w:start w:val="1"/>
      <w:numFmt w:val="bullet"/>
      <w:lvlText w:val="o"/>
      <w:lvlJc w:val="left"/>
      <w:pPr>
        <w:tabs>
          <w:tab w:val="num" w:pos="5040"/>
        </w:tabs>
        <w:ind w:left="5040" w:hanging="360"/>
      </w:pPr>
      <w:rPr>
        <w:rFonts w:ascii="Courier New" w:hAnsi="Courier New" w:hint="default"/>
      </w:rPr>
    </w:lvl>
    <w:lvl w:ilvl="7" w:tplc="2E0026C6" w:tentative="1">
      <w:start w:val="1"/>
      <w:numFmt w:val="bullet"/>
      <w:lvlText w:val="o"/>
      <w:lvlJc w:val="left"/>
      <w:pPr>
        <w:tabs>
          <w:tab w:val="num" w:pos="5760"/>
        </w:tabs>
        <w:ind w:left="5760" w:hanging="360"/>
      </w:pPr>
      <w:rPr>
        <w:rFonts w:ascii="Courier New" w:hAnsi="Courier New" w:hint="default"/>
      </w:rPr>
    </w:lvl>
    <w:lvl w:ilvl="8" w:tplc="DBD638DA"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31D86FB5"/>
    <w:multiLevelType w:val="hybridMultilevel"/>
    <w:tmpl w:val="200276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6D06A9A"/>
    <w:multiLevelType w:val="multilevel"/>
    <w:tmpl w:val="24B45B44"/>
    <w:lvl w:ilvl="0">
      <w:start w:val="1"/>
      <w:numFmt w:val="decimal"/>
      <w:lvlText w:val="%1."/>
      <w:lvlJc w:val="left"/>
      <w:pPr>
        <w:ind w:left="644" w:hanging="360"/>
      </w:pPr>
      <w:rPr>
        <w:rFonts w:hint="default"/>
        <w:i w:val="0"/>
        <w:iCs/>
      </w:rPr>
    </w:lvl>
    <w:lvl w:ilvl="1">
      <w:start w:val="3"/>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8" w15:restartNumberingAfterBreak="0">
    <w:nsid w:val="4EBC3E6B"/>
    <w:multiLevelType w:val="hybridMultilevel"/>
    <w:tmpl w:val="B03A2486"/>
    <w:lvl w:ilvl="0" w:tplc="79DEDCFA">
      <w:start w:val="1"/>
      <w:numFmt w:val="decimal"/>
      <w:lvlText w:val="%1."/>
      <w:lvlJc w:val="left"/>
      <w:pPr>
        <w:tabs>
          <w:tab w:val="num" w:pos="720"/>
        </w:tabs>
        <w:ind w:left="720" w:hanging="360"/>
      </w:pPr>
    </w:lvl>
    <w:lvl w:ilvl="1" w:tplc="F93053F6" w:tentative="1">
      <w:start w:val="1"/>
      <w:numFmt w:val="decimal"/>
      <w:lvlText w:val="%2."/>
      <w:lvlJc w:val="left"/>
      <w:pPr>
        <w:tabs>
          <w:tab w:val="num" w:pos="1440"/>
        </w:tabs>
        <w:ind w:left="1440" w:hanging="360"/>
      </w:pPr>
    </w:lvl>
    <w:lvl w:ilvl="2" w:tplc="8DDCC0FE" w:tentative="1">
      <w:start w:val="1"/>
      <w:numFmt w:val="decimal"/>
      <w:lvlText w:val="%3."/>
      <w:lvlJc w:val="left"/>
      <w:pPr>
        <w:tabs>
          <w:tab w:val="num" w:pos="2160"/>
        </w:tabs>
        <w:ind w:left="2160" w:hanging="360"/>
      </w:pPr>
    </w:lvl>
    <w:lvl w:ilvl="3" w:tplc="44E44FF4" w:tentative="1">
      <w:start w:val="1"/>
      <w:numFmt w:val="decimal"/>
      <w:lvlText w:val="%4."/>
      <w:lvlJc w:val="left"/>
      <w:pPr>
        <w:tabs>
          <w:tab w:val="num" w:pos="2880"/>
        </w:tabs>
        <w:ind w:left="2880" w:hanging="360"/>
      </w:pPr>
    </w:lvl>
    <w:lvl w:ilvl="4" w:tplc="CFB29514" w:tentative="1">
      <w:start w:val="1"/>
      <w:numFmt w:val="decimal"/>
      <w:lvlText w:val="%5."/>
      <w:lvlJc w:val="left"/>
      <w:pPr>
        <w:tabs>
          <w:tab w:val="num" w:pos="3600"/>
        </w:tabs>
        <w:ind w:left="3600" w:hanging="360"/>
      </w:pPr>
    </w:lvl>
    <w:lvl w:ilvl="5" w:tplc="BDCE11A8" w:tentative="1">
      <w:start w:val="1"/>
      <w:numFmt w:val="decimal"/>
      <w:lvlText w:val="%6."/>
      <w:lvlJc w:val="left"/>
      <w:pPr>
        <w:tabs>
          <w:tab w:val="num" w:pos="4320"/>
        </w:tabs>
        <w:ind w:left="4320" w:hanging="360"/>
      </w:pPr>
    </w:lvl>
    <w:lvl w:ilvl="6" w:tplc="A74447A0" w:tentative="1">
      <w:start w:val="1"/>
      <w:numFmt w:val="decimal"/>
      <w:lvlText w:val="%7."/>
      <w:lvlJc w:val="left"/>
      <w:pPr>
        <w:tabs>
          <w:tab w:val="num" w:pos="5040"/>
        </w:tabs>
        <w:ind w:left="5040" w:hanging="360"/>
      </w:pPr>
    </w:lvl>
    <w:lvl w:ilvl="7" w:tplc="59941780" w:tentative="1">
      <w:start w:val="1"/>
      <w:numFmt w:val="decimal"/>
      <w:lvlText w:val="%8."/>
      <w:lvlJc w:val="left"/>
      <w:pPr>
        <w:tabs>
          <w:tab w:val="num" w:pos="5760"/>
        </w:tabs>
        <w:ind w:left="5760" w:hanging="360"/>
      </w:pPr>
    </w:lvl>
    <w:lvl w:ilvl="8" w:tplc="03C4F6F4" w:tentative="1">
      <w:start w:val="1"/>
      <w:numFmt w:val="decimal"/>
      <w:lvlText w:val="%9."/>
      <w:lvlJc w:val="left"/>
      <w:pPr>
        <w:tabs>
          <w:tab w:val="num" w:pos="6480"/>
        </w:tabs>
        <w:ind w:left="6480" w:hanging="360"/>
      </w:pPr>
    </w:lvl>
  </w:abstractNum>
  <w:abstractNum w:abstractNumId="9" w15:restartNumberingAfterBreak="0">
    <w:nsid w:val="4F8444BF"/>
    <w:multiLevelType w:val="hybridMultilevel"/>
    <w:tmpl w:val="2916A1A8"/>
    <w:lvl w:ilvl="0" w:tplc="5038EFE8">
      <w:start w:val="1"/>
      <w:numFmt w:val="bullet"/>
      <w:lvlText w:val="o"/>
      <w:lvlJc w:val="left"/>
      <w:pPr>
        <w:tabs>
          <w:tab w:val="num" w:pos="720"/>
        </w:tabs>
        <w:ind w:left="720" w:hanging="360"/>
      </w:pPr>
      <w:rPr>
        <w:rFonts w:ascii="Courier New" w:hAnsi="Courier New" w:hint="default"/>
      </w:rPr>
    </w:lvl>
    <w:lvl w:ilvl="1" w:tplc="2918CEB2" w:tentative="1">
      <w:start w:val="1"/>
      <w:numFmt w:val="bullet"/>
      <w:lvlText w:val="o"/>
      <w:lvlJc w:val="left"/>
      <w:pPr>
        <w:tabs>
          <w:tab w:val="num" w:pos="1440"/>
        </w:tabs>
        <w:ind w:left="1440" w:hanging="360"/>
      </w:pPr>
      <w:rPr>
        <w:rFonts w:ascii="Courier New" w:hAnsi="Courier New" w:hint="default"/>
      </w:rPr>
    </w:lvl>
    <w:lvl w:ilvl="2" w:tplc="1C762006" w:tentative="1">
      <w:start w:val="1"/>
      <w:numFmt w:val="bullet"/>
      <w:lvlText w:val="o"/>
      <w:lvlJc w:val="left"/>
      <w:pPr>
        <w:tabs>
          <w:tab w:val="num" w:pos="2160"/>
        </w:tabs>
        <w:ind w:left="2160" w:hanging="360"/>
      </w:pPr>
      <w:rPr>
        <w:rFonts w:ascii="Courier New" w:hAnsi="Courier New" w:hint="default"/>
      </w:rPr>
    </w:lvl>
    <w:lvl w:ilvl="3" w:tplc="F3BC12AE" w:tentative="1">
      <w:start w:val="1"/>
      <w:numFmt w:val="bullet"/>
      <w:lvlText w:val="o"/>
      <w:lvlJc w:val="left"/>
      <w:pPr>
        <w:tabs>
          <w:tab w:val="num" w:pos="2880"/>
        </w:tabs>
        <w:ind w:left="2880" w:hanging="360"/>
      </w:pPr>
      <w:rPr>
        <w:rFonts w:ascii="Courier New" w:hAnsi="Courier New" w:hint="default"/>
      </w:rPr>
    </w:lvl>
    <w:lvl w:ilvl="4" w:tplc="0D3630BE" w:tentative="1">
      <w:start w:val="1"/>
      <w:numFmt w:val="bullet"/>
      <w:lvlText w:val="o"/>
      <w:lvlJc w:val="left"/>
      <w:pPr>
        <w:tabs>
          <w:tab w:val="num" w:pos="3600"/>
        </w:tabs>
        <w:ind w:left="3600" w:hanging="360"/>
      </w:pPr>
      <w:rPr>
        <w:rFonts w:ascii="Courier New" w:hAnsi="Courier New" w:hint="default"/>
      </w:rPr>
    </w:lvl>
    <w:lvl w:ilvl="5" w:tplc="4A90C9B4" w:tentative="1">
      <w:start w:val="1"/>
      <w:numFmt w:val="bullet"/>
      <w:lvlText w:val="o"/>
      <w:lvlJc w:val="left"/>
      <w:pPr>
        <w:tabs>
          <w:tab w:val="num" w:pos="4320"/>
        </w:tabs>
        <w:ind w:left="4320" w:hanging="360"/>
      </w:pPr>
      <w:rPr>
        <w:rFonts w:ascii="Courier New" w:hAnsi="Courier New" w:hint="default"/>
      </w:rPr>
    </w:lvl>
    <w:lvl w:ilvl="6" w:tplc="A16C316C" w:tentative="1">
      <w:start w:val="1"/>
      <w:numFmt w:val="bullet"/>
      <w:lvlText w:val="o"/>
      <w:lvlJc w:val="left"/>
      <w:pPr>
        <w:tabs>
          <w:tab w:val="num" w:pos="5040"/>
        </w:tabs>
        <w:ind w:left="5040" w:hanging="360"/>
      </w:pPr>
      <w:rPr>
        <w:rFonts w:ascii="Courier New" w:hAnsi="Courier New" w:hint="default"/>
      </w:rPr>
    </w:lvl>
    <w:lvl w:ilvl="7" w:tplc="816ED88C" w:tentative="1">
      <w:start w:val="1"/>
      <w:numFmt w:val="bullet"/>
      <w:lvlText w:val="o"/>
      <w:lvlJc w:val="left"/>
      <w:pPr>
        <w:tabs>
          <w:tab w:val="num" w:pos="5760"/>
        </w:tabs>
        <w:ind w:left="5760" w:hanging="360"/>
      </w:pPr>
      <w:rPr>
        <w:rFonts w:ascii="Courier New" w:hAnsi="Courier New" w:hint="default"/>
      </w:rPr>
    </w:lvl>
    <w:lvl w:ilvl="8" w:tplc="1ABE44E6"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57D30BC3"/>
    <w:multiLevelType w:val="hybridMultilevel"/>
    <w:tmpl w:val="11F4FB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34A5097"/>
    <w:multiLevelType w:val="hybridMultilevel"/>
    <w:tmpl w:val="0B0E851C"/>
    <w:lvl w:ilvl="0" w:tplc="FA202C7A">
      <w:start w:val="1"/>
      <w:numFmt w:val="decimal"/>
      <w:lvlText w:val="%1."/>
      <w:lvlJc w:val="left"/>
      <w:pPr>
        <w:tabs>
          <w:tab w:val="num" w:pos="720"/>
        </w:tabs>
        <w:ind w:left="720" w:hanging="360"/>
      </w:pPr>
    </w:lvl>
    <w:lvl w:ilvl="1" w:tplc="A11AE05C" w:tentative="1">
      <w:start w:val="1"/>
      <w:numFmt w:val="decimal"/>
      <w:lvlText w:val="%2."/>
      <w:lvlJc w:val="left"/>
      <w:pPr>
        <w:tabs>
          <w:tab w:val="num" w:pos="1440"/>
        </w:tabs>
        <w:ind w:left="1440" w:hanging="360"/>
      </w:pPr>
    </w:lvl>
    <w:lvl w:ilvl="2" w:tplc="D9D8C0CE" w:tentative="1">
      <w:start w:val="1"/>
      <w:numFmt w:val="decimal"/>
      <w:lvlText w:val="%3."/>
      <w:lvlJc w:val="left"/>
      <w:pPr>
        <w:tabs>
          <w:tab w:val="num" w:pos="2160"/>
        </w:tabs>
        <w:ind w:left="2160" w:hanging="360"/>
      </w:pPr>
    </w:lvl>
    <w:lvl w:ilvl="3" w:tplc="47668968" w:tentative="1">
      <w:start w:val="1"/>
      <w:numFmt w:val="decimal"/>
      <w:lvlText w:val="%4."/>
      <w:lvlJc w:val="left"/>
      <w:pPr>
        <w:tabs>
          <w:tab w:val="num" w:pos="2880"/>
        </w:tabs>
        <w:ind w:left="2880" w:hanging="360"/>
      </w:pPr>
    </w:lvl>
    <w:lvl w:ilvl="4" w:tplc="FAF0946A" w:tentative="1">
      <w:start w:val="1"/>
      <w:numFmt w:val="decimal"/>
      <w:lvlText w:val="%5."/>
      <w:lvlJc w:val="left"/>
      <w:pPr>
        <w:tabs>
          <w:tab w:val="num" w:pos="3600"/>
        </w:tabs>
        <w:ind w:left="3600" w:hanging="360"/>
      </w:pPr>
    </w:lvl>
    <w:lvl w:ilvl="5" w:tplc="45D8D17C" w:tentative="1">
      <w:start w:val="1"/>
      <w:numFmt w:val="decimal"/>
      <w:lvlText w:val="%6."/>
      <w:lvlJc w:val="left"/>
      <w:pPr>
        <w:tabs>
          <w:tab w:val="num" w:pos="4320"/>
        </w:tabs>
        <w:ind w:left="4320" w:hanging="360"/>
      </w:pPr>
    </w:lvl>
    <w:lvl w:ilvl="6" w:tplc="28C4612E" w:tentative="1">
      <w:start w:val="1"/>
      <w:numFmt w:val="decimal"/>
      <w:lvlText w:val="%7."/>
      <w:lvlJc w:val="left"/>
      <w:pPr>
        <w:tabs>
          <w:tab w:val="num" w:pos="5040"/>
        </w:tabs>
        <w:ind w:left="5040" w:hanging="360"/>
      </w:pPr>
    </w:lvl>
    <w:lvl w:ilvl="7" w:tplc="86DE9A70" w:tentative="1">
      <w:start w:val="1"/>
      <w:numFmt w:val="decimal"/>
      <w:lvlText w:val="%8."/>
      <w:lvlJc w:val="left"/>
      <w:pPr>
        <w:tabs>
          <w:tab w:val="num" w:pos="5760"/>
        </w:tabs>
        <w:ind w:left="5760" w:hanging="360"/>
      </w:pPr>
    </w:lvl>
    <w:lvl w:ilvl="8" w:tplc="34BA2200"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3"/>
  </w:num>
  <w:num w:numId="5">
    <w:abstractNumId w:val="4"/>
  </w:num>
  <w:num w:numId="6">
    <w:abstractNumId w:val="10"/>
  </w:num>
  <w:num w:numId="7">
    <w:abstractNumId w:val="9"/>
  </w:num>
  <w:num w:numId="8">
    <w:abstractNumId w:val="5"/>
  </w:num>
  <w:num w:numId="9">
    <w:abstractNumId w:val="8"/>
  </w:num>
  <w:num w:numId="10">
    <w:abstractNumId w:val="11"/>
  </w:num>
  <w:num w:numId="11">
    <w:abstractNumId w:val="7"/>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ichael">
    <w15:presenceInfo w15:providerId="AD" w15:userId="S::michaelj@ceu.edu::2f3a3860-b9c6-4af6-bda8-2a8919eb57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E7"/>
    <w:rsid w:val="00006915"/>
    <w:rsid w:val="000160DD"/>
    <w:rsid w:val="000201C3"/>
    <w:rsid w:val="000258CC"/>
    <w:rsid w:val="00037680"/>
    <w:rsid w:val="00041040"/>
    <w:rsid w:val="00042423"/>
    <w:rsid w:val="00043578"/>
    <w:rsid w:val="00061ED9"/>
    <w:rsid w:val="000624E4"/>
    <w:rsid w:val="00063061"/>
    <w:rsid w:val="000644E1"/>
    <w:rsid w:val="00074831"/>
    <w:rsid w:val="00084362"/>
    <w:rsid w:val="0009196A"/>
    <w:rsid w:val="00091FEE"/>
    <w:rsid w:val="00093920"/>
    <w:rsid w:val="00096C7F"/>
    <w:rsid w:val="000A030B"/>
    <w:rsid w:val="000B7DC8"/>
    <w:rsid w:val="000D7276"/>
    <w:rsid w:val="000E548E"/>
    <w:rsid w:val="000F3643"/>
    <w:rsid w:val="0010481D"/>
    <w:rsid w:val="00120EC1"/>
    <w:rsid w:val="00124EE3"/>
    <w:rsid w:val="00151DC8"/>
    <w:rsid w:val="0015771C"/>
    <w:rsid w:val="001676A1"/>
    <w:rsid w:val="0017221C"/>
    <w:rsid w:val="00173F6C"/>
    <w:rsid w:val="00175585"/>
    <w:rsid w:val="001762E8"/>
    <w:rsid w:val="001860C4"/>
    <w:rsid w:val="00192A48"/>
    <w:rsid w:val="00194130"/>
    <w:rsid w:val="00194599"/>
    <w:rsid w:val="001A7F76"/>
    <w:rsid w:val="001B2B1D"/>
    <w:rsid w:val="001B73F8"/>
    <w:rsid w:val="001D5394"/>
    <w:rsid w:val="001E13A0"/>
    <w:rsid w:val="001E4D9C"/>
    <w:rsid w:val="001E4F78"/>
    <w:rsid w:val="001F0EE6"/>
    <w:rsid w:val="002010E0"/>
    <w:rsid w:val="00206187"/>
    <w:rsid w:val="0020793A"/>
    <w:rsid w:val="002138E4"/>
    <w:rsid w:val="00222B6A"/>
    <w:rsid w:val="00233D4A"/>
    <w:rsid w:val="00241193"/>
    <w:rsid w:val="00252FF5"/>
    <w:rsid w:val="00256D6B"/>
    <w:rsid w:val="00260BC5"/>
    <w:rsid w:val="00261430"/>
    <w:rsid w:val="00263339"/>
    <w:rsid w:val="00263357"/>
    <w:rsid w:val="0026662C"/>
    <w:rsid w:val="0027331F"/>
    <w:rsid w:val="0027547A"/>
    <w:rsid w:val="00276F3B"/>
    <w:rsid w:val="00280AE5"/>
    <w:rsid w:val="002870E2"/>
    <w:rsid w:val="00292CFB"/>
    <w:rsid w:val="0029582D"/>
    <w:rsid w:val="002B062B"/>
    <w:rsid w:val="002B7B10"/>
    <w:rsid w:val="002C6491"/>
    <w:rsid w:val="002D28A5"/>
    <w:rsid w:val="002D4692"/>
    <w:rsid w:val="002D57EB"/>
    <w:rsid w:val="00314B15"/>
    <w:rsid w:val="003205B7"/>
    <w:rsid w:val="00330184"/>
    <w:rsid w:val="0033546F"/>
    <w:rsid w:val="00346F31"/>
    <w:rsid w:val="0035171A"/>
    <w:rsid w:val="00355827"/>
    <w:rsid w:val="00366900"/>
    <w:rsid w:val="0036745A"/>
    <w:rsid w:val="00380F57"/>
    <w:rsid w:val="00382DE0"/>
    <w:rsid w:val="003930F9"/>
    <w:rsid w:val="003967EA"/>
    <w:rsid w:val="003A49D4"/>
    <w:rsid w:val="003A6348"/>
    <w:rsid w:val="003B1878"/>
    <w:rsid w:val="003B3B5D"/>
    <w:rsid w:val="003B7F1B"/>
    <w:rsid w:val="003C031E"/>
    <w:rsid w:val="003C48D3"/>
    <w:rsid w:val="003C69F5"/>
    <w:rsid w:val="003D12BC"/>
    <w:rsid w:val="003F03D7"/>
    <w:rsid w:val="004027C7"/>
    <w:rsid w:val="0041447F"/>
    <w:rsid w:val="00416939"/>
    <w:rsid w:val="0041775E"/>
    <w:rsid w:val="0042127E"/>
    <w:rsid w:val="00435B34"/>
    <w:rsid w:val="004431EF"/>
    <w:rsid w:val="0044777B"/>
    <w:rsid w:val="00451C6A"/>
    <w:rsid w:val="00455B95"/>
    <w:rsid w:val="00463CF1"/>
    <w:rsid w:val="00472547"/>
    <w:rsid w:val="00474290"/>
    <w:rsid w:val="0047652B"/>
    <w:rsid w:val="004809E7"/>
    <w:rsid w:val="00491801"/>
    <w:rsid w:val="004953A5"/>
    <w:rsid w:val="004963D7"/>
    <w:rsid w:val="004B2507"/>
    <w:rsid w:val="004B3E8F"/>
    <w:rsid w:val="004B7AF5"/>
    <w:rsid w:val="004C2B14"/>
    <w:rsid w:val="004C6C71"/>
    <w:rsid w:val="004C75E5"/>
    <w:rsid w:val="004D5A59"/>
    <w:rsid w:val="004E5331"/>
    <w:rsid w:val="004E7416"/>
    <w:rsid w:val="004F1EC1"/>
    <w:rsid w:val="004F5997"/>
    <w:rsid w:val="004F5F3E"/>
    <w:rsid w:val="0051034C"/>
    <w:rsid w:val="00515006"/>
    <w:rsid w:val="00517A6F"/>
    <w:rsid w:val="00526665"/>
    <w:rsid w:val="0052683E"/>
    <w:rsid w:val="00531C69"/>
    <w:rsid w:val="00533DCA"/>
    <w:rsid w:val="005351A3"/>
    <w:rsid w:val="00540439"/>
    <w:rsid w:val="00562C4D"/>
    <w:rsid w:val="0056435A"/>
    <w:rsid w:val="0057131A"/>
    <w:rsid w:val="00582779"/>
    <w:rsid w:val="00590E0E"/>
    <w:rsid w:val="005A3411"/>
    <w:rsid w:val="005A41C3"/>
    <w:rsid w:val="005A4B16"/>
    <w:rsid w:val="005A5371"/>
    <w:rsid w:val="005B2E0C"/>
    <w:rsid w:val="005B4341"/>
    <w:rsid w:val="005B7358"/>
    <w:rsid w:val="005C3515"/>
    <w:rsid w:val="005C7995"/>
    <w:rsid w:val="005D3E46"/>
    <w:rsid w:val="005E2129"/>
    <w:rsid w:val="00605BBD"/>
    <w:rsid w:val="006071B4"/>
    <w:rsid w:val="006079AD"/>
    <w:rsid w:val="006143FB"/>
    <w:rsid w:val="006155F2"/>
    <w:rsid w:val="00615A5E"/>
    <w:rsid w:val="00617C68"/>
    <w:rsid w:val="00621096"/>
    <w:rsid w:val="00623936"/>
    <w:rsid w:val="00631809"/>
    <w:rsid w:val="00632E90"/>
    <w:rsid w:val="00632F6C"/>
    <w:rsid w:val="00635744"/>
    <w:rsid w:val="0063612B"/>
    <w:rsid w:val="00643213"/>
    <w:rsid w:val="006541EF"/>
    <w:rsid w:val="00654B87"/>
    <w:rsid w:val="006563B8"/>
    <w:rsid w:val="00656EEE"/>
    <w:rsid w:val="006613E7"/>
    <w:rsid w:val="00664029"/>
    <w:rsid w:val="00670CE2"/>
    <w:rsid w:val="00696455"/>
    <w:rsid w:val="00697E7B"/>
    <w:rsid w:val="006A1C58"/>
    <w:rsid w:val="006A7400"/>
    <w:rsid w:val="006B0E0F"/>
    <w:rsid w:val="006B1340"/>
    <w:rsid w:val="006C2D82"/>
    <w:rsid w:val="006D19D7"/>
    <w:rsid w:val="006D6080"/>
    <w:rsid w:val="006D6A58"/>
    <w:rsid w:val="006D6B5E"/>
    <w:rsid w:val="007125FC"/>
    <w:rsid w:val="00712A9B"/>
    <w:rsid w:val="00713330"/>
    <w:rsid w:val="007168F6"/>
    <w:rsid w:val="0072024B"/>
    <w:rsid w:val="00726FE6"/>
    <w:rsid w:val="00730641"/>
    <w:rsid w:val="0073185B"/>
    <w:rsid w:val="007359A5"/>
    <w:rsid w:val="00746A69"/>
    <w:rsid w:val="00746BAF"/>
    <w:rsid w:val="007503AD"/>
    <w:rsid w:val="00756EC3"/>
    <w:rsid w:val="00781EA1"/>
    <w:rsid w:val="007858EC"/>
    <w:rsid w:val="007909C6"/>
    <w:rsid w:val="007A482A"/>
    <w:rsid w:val="007A732A"/>
    <w:rsid w:val="007B3231"/>
    <w:rsid w:val="007D2C7C"/>
    <w:rsid w:val="007D47E6"/>
    <w:rsid w:val="007D4904"/>
    <w:rsid w:val="007E6AB5"/>
    <w:rsid w:val="007E7645"/>
    <w:rsid w:val="007E79F2"/>
    <w:rsid w:val="007F18BC"/>
    <w:rsid w:val="007F358C"/>
    <w:rsid w:val="007F7238"/>
    <w:rsid w:val="007F7E76"/>
    <w:rsid w:val="008022CE"/>
    <w:rsid w:val="00807E64"/>
    <w:rsid w:val="0082292E"/>
    <w:rsid w:val="00836938"/>
    <w:rsid w:val="0084789F"/>
    <w:rsid w:val="00853C6C"/>
    <w:rsid w:val="00861023"/>
    <w:rsid w:val="00861792"/>
    <w:rsid w:val="008617C6"/>
    <w:rsid w:val="0086387B"/>
    <w:rsid w:val="008708BA"/>
    <w:rsid w:val="0087655B"/>
    <w:rsid w:val="00896E2A"/>
    <w:rsid w:val="008A6DED"/>
    <w:rsid w:val="008B610E"/>
    <w:rsid w:val="008B6D9E"/>
    <w:rsid w:val="008C0C8E"/>
    <w:rsid w:val="008D15BD"/>
    <w:rsid w:val="008F0DDC"/>
    <w:rsid w:val="008F53C5"/>
    <w:rsid w:val="008F5688"/>
    <w:rsid w:val="008F6C7C"/>
    <w:rsid w:val="00904474"/>
    <w:rsid w:val="00911774"/>
    <w:rsid w:val="00916689"/>
    <w:rsid w:val="009179B1"/>
    <w:rsid w:val="00920F07"/>
    <w:rsid w:val="00922AA0"/>
    <w:rsid w:val="00924786"/>
    <w:rsid w:val="009320B2"/>
    <w:rsid w:val="00942B41"/>
    <w:rsid w:val="009500A4"/>
    <w:rsid w:val="00975EC2"/>
    <w:rsid w:val="00976FD7"/>
    <w:rsid w:val="00982792"/>
    <w:rsid w:val="009A155B"/>
    <w:rsid w:val="009B5FF1"/>
    <w:rsid w:val="009C1CCE"/>
    <w:rsid w:val="009C4B5D"/>
    <w:rsid w:val="009D27F9"/>
    <w:rsid w:val="009E6587"/>
    <w:rsid w:val="009F4B1D"/>
    <w:rsid w:val="00A03976"/>
    <w:rsid w:val="00A03A59"/>
    <w:rsid w:val="00A04DAB"/>
    <w:rsid w:val="00A179E0"/>
    <w:rsid w:val="00A2781F"/>
    <w:rsid w:val="00A3225C"/>
    <w:rsid w:val="00A331F7"/>
    <w:rsid w:val="00A34939"/>
    <w:rsid w:val="00A42ED2"/>
    <w:rsid w:val="00A43D9D"/>
    <w:rsid w:val="00A46FD9"/>
    <w:rsid w:val="00A508D4"/>
    <w:rsid w:val="00A9029F"/>
    <w:rsid w:val="00A91A0B"/>
    <w:rsid w:val="00A93ABB"/>
    <w:rsid w:val="00A956CE"/>
    <w:rsid w:val="00A961C0"/>
    <w:rsid w:val="00AA1E68"/>
    <w:rsid w:val="00AA2EB0"/>
    <w:rsid w:val="00AA4872"/>
    <w:rsid w:val="00AA5FB7"/>
    <w:rsid w:val="00AA78C4"/>
    <w:rsid w:val="00AB10DD"/>
    <w:rsid w:val="00AB393F"/>
    <w:rsid w:val="00AB6811"/>
    <w:rsid w:val="00AB7425"/>
    <w:rsid w:val="00AB7FBC"/>
    <w:rsid w:val="00AC10A7"/>
    <w:rsid w:val="00AC3715"/>
    <w:rsid w:val="00AD0C06"/>
    <w:rsid w:val="00AD1282"/>
    <w:rsid w:val="00AD3A98"/>
    <w:rsid w:val="00AD661D"/>
    <w:rsid w:val="00B01790"/>
    <w:rsid w:val="00B033CC"/>
    <w:rsid w:val="00B03E91"/>
    <w:rsid w:val="00B04346"/>
    <w:rsid w:val="00B06058"/>
    <w:rsid w:val="00B27E3A"/>
    <w:rsid w:val="00B31C33"/>
    <w:rsid w:val="00B3403A"/>
    <w:rsid w:val="00B34A0F"/>
    <w:rsid w:val="00B40DBC"/>
    <w:rsid w:val="00B433B8"/>
    <w:rsid w:val="00B44371"/>
    <w:rsid w:val="00B44625"/>
    <w:rsid w:val="00B44F18"/>
    <w:rsid w:val="00B47C44"/>
    <w:rsid w:val="00B52A31"/>
    <w:rsid w:val="00B60BD5"/>
    <w:rsid w:val="00B61349"/>
    <w:rsid w:val="00B67E09"/>
    <w:rsid w:val="00B74CB7"/>
    <w:rsid w:val="00B75E52"/>
    <w:rsid w:val="00B84069"/>
    <w:rsid w:val="00B84F12"/>
    <w:rsid w:val="00B87B6C"/>
    <w:rsid w:val="00BA2882"/>
    <w:rsid w:val="00BA5883"/>
    <w:rsid w:val="00BB1BEB"/>
    <w:rsid w:val="00BC2629"/>
    <w:rsid w:val="00BC6100"/>
    <w:rsid w:val="00BD2870"/>
    <w:rsid w:val="00BD581E"/>
    <w:rsid w:val="00BE1350"/>
    <w:rsid w:val="00BE3D93"/>
    <w:rsid w:val="00BE613D"/>
    <w:rsid w:val="00BF4F3F"/>
    <w:rsid w:val="00C002B6"/>
    <w:rsid w:val="00C112E5"/>
    <w:rsid w:val="00C12F9B"/>
    <w:rsid w:val="00C24AD6"/>
    <w:rsid w:val="00C34793"/>
    <w:rsid w:val="00C34B78"/>
    <w:rsid w:val="00C400AC"/>
    <w:rsid w:val="00C426FA"/>
    <w:rsid w:val="00C45762"/>
    <w:rsid w:val="00C471A7"/>
    <w:rsid w:val="00C51F30"/>
    <w:rsid w:val="00C6129C"/>
    <w:rsid w:val="00C70516"/>
    <w:rsid w:val="00C71229"/>
    <w:rsid w:val="00C804A6"/>
    <w:rsid w:val="00CA11A8"/>
    <w:rsid w:val="00CA2219"/>
    <w:rsid w:val="00CA7768"/>
    <w:rsid w:val="00CB22BD"/>
    <w:rsid w:val="00CB4CEC"/>
    <w:rsid w:val="00CB54C1"/>
    <w:rsid w:val="00CC1739"/>
    <w:rsid w:val="00CC2DC1"/>
    <w:rsid w:val="00CC5432"/>
    <w:rsid w:val="00CD7533"/>
    <w:rsid w:val="00CE0646"/>
    <w:rsid w:val="00CE1223"/>
    <w:rsid w:val="00CE3668"/>
    <w:rsid w:val="00CE36BC"/>
    <w:rsid w:val="00CE5652"/>
    <w:rsid w:val="00CE74C0"/>
    <w:rsid w:val="00CF4FD8"/>
    <w:rsid w:val="00D02B7D"/>
    <w:rsid w:val="00D02C8F"/>
    <w:rsid w:val="00D075B8"/>
    <w:rsid w:val="00D35B08"/>
    <w:rsid w:val="00D41E57"/>
    <w:rsid w:val="00D44D6D"/>
    <w:rsid w:val="00D45C88"/>
    <w:rsid w:val="00D52A7A"/>
    <w:rsid w:val="00D53B6E"/>
    <w:rsid w:val="00D627C1"/>
    <w:rsid w:val="00D77706"/>
    <w:rsid w:val="00D96609"/>
    <w:rsid w:val="00DA3A8B"/>
    <w:rsid w:val="00DB244A"/>
    <w:rsid w:val="00DC08F8"/>
    <w:rsid w:val="00DC1462"/>
    <w:rsid w:val="00DD0F4E"/>
    <w:rsid w:val="00DD2C95"/>
    <w:rsid w:val="00DE19A2"/>
    <w:rsid w:val="00DE19D6"/>
    <w:rsid w:val="00DE22A6"/>
    <w:rsid w:val="00DE2C7B"/>
    <w:rsid w:val="00DF22E0"/>
    <w:rsid w:val="00E06DC2"/>
    <w:rsid w:val="00E07A92"/>
    <w:rsid w:val="00E22D35"/>
    <w:rsid w:val="00E2770A"/>
    <w:rsid w:val="00E2787A"/>
    <w:rsid w:val="00E3061E"/>
    <w:rsid w:val="00E30C3C"/>
    <w:rsid w:val="00E35625"/>
    <w:rsid w:val="00E439BD"/>
    <w:rsid w:val="00E43BCD"/>
    <w:rsid w:val="00E72E7D"/>
    <w:rsid w:val="00E7547C"/>
    <w:rsid w:val="00E80240"/>
    <w:rsid w:val="00E90ECB"/>
    <w:rsid w:val="00E957D8"/>
    <w:rsid w:val="00EA35A3"/>
    <w:rsid w:val="00EA6DF4"/>
    <w:rsid w:val="00EB244A"/>
    <w:rsid w:val="00EB60FF"/>
    <w:rsid w:val="00EC338B"/>
    <w:rsid w:val="00EC3D83"/>
    <w:rsid w:val="00EC47BC"/>
    <w:rsid w:val="00ED6881"/>
    <w:rsid w:val="00EE07A4"/>
    <w:rsid w:val="00EE1F5A"/>
    <w:rsid w:val="00EE37B3"/>
    <w:rsid w:val="00EE7277"/>
    <w:rsid w:val="00EF36B9"/>
    <w:rsid w:val="00F003AE"/>
    <w:rsid w:val="00F0397A"/>
    <w:rsid w:val="00F2631A"/>
    <w:rsid w:val="00F43711"/>
    <w:rsid w:val="00F57E1F"/>
    <w:rsid w:val="00F639E4"/>
    <w:rsid w:val="00F63E0F"/>
    <w:rsid w:val="00F66DB8"/>
    <w:rsid w:val="00F70B93"/>
    <w:rsid w:val="00F74740"/>
    <w:rsid w:val="00F8080F"/>
    <w:rsid w:val="00F864C0"/>
    <w:rsid w:val="00FA084C"/>
    <w:rsid w:val="00FB07A1"/>
    <w:rsid w:val="00FB0ACE"/>
    <w:rsid w:val="00FB0C32"/>
    <w:rsid w:val="00FB1309"/>
    <w:rsid w:val="00FB5745"/>
    <w:rsid w:val="00FC34FE"/>
    <w:rsid w:val="00FC4DEF"/>
    <w:rsid w:val="00FC50F8"/>
    <w:rsid w:val="00FE33CB"/>
    <w:rsid w:val="00FE55C8"/>
    <w:rsid w:val="00FF2BFC"/>
    <w:rsid w:val="00FF38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C7A2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024B"/>
  </w:style>
  <w:style w:type="paragraph" w:styleId="Heading5">
    <w:name w:val="heading 5"/>
    <w:basedOn w:val="Normal"/>
    <w:link w:val="Heading5Char"/>
    <w:uiPriority w:val="9"/>
    <w:qFormat/>
    <w:rsid w:val="00BD581E"/>
    <w:pPr>
      <w:spacing w:before="100" w:beforeAutospacing="1" w:after="100" w:afterAutospacing="1"/>
      <w:outlineLvl w:val="4"/>
    </w:pPr>
    <w:rPr>
      <w:rFonts w:ascii="Times New Roman" w:eastAsia="Times New Roman" w:hAnsi="Times New Roman" w:cs="Times New Roman"/>
      <w:b/>
      <w:bCs/>
      <w:sz w:val="20"/>
      <w:szCs w:val="20"/>
      <w:lang w:val="en-DK"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9E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809E7"/>
  </w:style>
  <w:style w:type="paragraph" w:styleId="ListParagraph">
    <w:name w:val="List Paragraph"/>
    <w:basedOn w:val="Normal"/>
    <w:uiPriority w:val="34"/>
    <w:qFormat/>
    <w:rsid w:val="00632F6C"/>
    <w:pPr>
      <w:ind w:left="720"/>
      <w:contextualSpacing/>
    </w:pPr>
  </w:style>
  <w:style w:type="paragraph" w:styleId="Header">
    <w:name w:val="header"/>
    <w:basedOn w:val="Normal"/>
    <w:link w:val="HeaderChar"/>
    <w:uiPriority w:val="99"/>
    <w:unhideWhenUsed/>
    <w:rsid w:val="00713330"/>
    <w:pPr>
      <w:tabs>
        <w:tab w:val="center" w:pos="4536"/>
        <w:tab w:val="right" w:pos="9072"/>
      </w:tabs>
    </w:pPr>
  </w:style>
  <w:style w:type="character" w:customStyle="1" w:styleId="HeaderChar">
    <w:name w:val="Header Char"/>
    <w:basedOn w:val="DefaultParagraphFont"/>
    <w:link w:val="Header"/>
    <w:uiPriority w:val="99"/>
    <w:rsid w:val="00713330"/>
  </w:style>
  <w:style w:type="paragraph" w:styleId="Footer">
    <w:name w:val="footer"/>
    <w:basedOn w:val="Normal"/>
    <w:link w:val="FooterChar"/>
    <w:uiPriority w:val="99"/>
    <w:unhideWhenUsed/>
    <w:rsid w:val="00713330"/>
    <w:pPr>
      <w:tabs>
        <w:tab w:val="center" w:pos="4536"/>
        <w:tab w:val="right" w:pos="9072"/>
      </w:tabs>
    </w:pPr>
  </w:style>
  <w:style w:type="character" w:customStyle="1" w:styleId="FooterChar">
    <w:name w:val="Footer Char"/>
    <w:basedOn w:val="DefaultParagraphFont"/>
    <w:link w:val="Footer"/>
    <w:uiPriority w:val="99"/>
    <w:rsid w:val="00713330"/>
  </w:style>
  <w:style w:type="paragraph" w:styleId="FootnoteText">
    <w:name w:val="footnote text"/>
    <w:basedOn w:val="Normal"/>
    <w:link w:val="FootnoteTextChar"/>
    <w:uiPriority w:val="99"/>
    <w:unhideWhenUsed/>
    <w:rsid w:val="00B61349"/>
  </w:style>
  <w:style w:type="character" w:customStyle="1" w:styleId="FootnoteTextChar">
    <w:name w:val="Footnote Text Char"/>
    <w:basedOn w:val="DefaultParagraphFont"/>
    <w:link w:val="FootnoteText"/>
    <w:uiPriority w:val="99"/>
    <w:rsid w:val="00B61349"/>
  </w:style>
  <w:style w:type="character" w:styleId="FootnoteReference">
    <w:name w:val="footnote reference"/>
    <w:basedOn w:val="DefaultParagraphFont"/>
    <w:uiPriority w:val="99"/>
    <w:unhideWhenUsed/>
    <w:rsid w:val="00B61349"/>
    <w:rPr>
      <w:vertAlign w:val="superscript"/>
    </w:rPr>
  </w:style>
  <w:style w:type="character" w:styleId="CommentReference">
    <w:name w:val="annotation reference"/>
    <w:basedOn w:val="DefaultParagraphFont"/>
    <w:uiPriority w:val="99"/>
    <w:semiHidden/>
    <w:unhideWhenUsed/>
    <w:rsid w:val="008F5688"/>
    <w:rPr>
      <w:sz w:val="18"/>
      <w:szCs w:val="18"/>
    </w:rPr>
  </w:style>
  <w:style w:type="paragraph" w:styleId="CommentText">
    <w:name w:val="annotation text"/>
    <w:basedOn w:val="Normal"/>
    <w:link w:val="CommentTextChar"/>
    <w:uiPriority w:val="99"/>
    <w:semiHidden/>
    <w:unhideWhenUsed/>
    <w:rsid w:val="008F5688"/>
  </w:style>
  <w:style w:type="character" w:customStyle="1" w:styleId="CommentTextChar">
    <w:name w:val="Comment Text Char"/>
    <w:basedOn w:val="DefaultParagraphFont"/>
    <w:link w:val="CommentText"/>
    <w:uiPriority w:val="99"/>
    <w:semiHidden/>
    <w:rsid w:val="008F5688"/>
  </w:style>
  <w:style w:type="paragraph" w:styleId="CommentSubject">
    <w:name w:val="annotation subject"/>
    <w:basedOn w:val="CommentText"/>
    <w:next w:val="CommentText"/>
    <w:link w:val="CommentSubjectChar"/>
    <w:uiPriority w:val="99"/>
    <w:semiHidden/>
    <w:unhideWhenUsed/>
    <w:rsid w:val="008F5688"/>
    <w:rPr>
      <w:b/>
      <w:bCs/>
      <w:sz w:val="20"/>
      <w:szCs w:val="20"/>
    </w:rPr>
  </w:style>
  <w:style w:type="character" w:customStyle="1" w:styleId="CommentSubjectChar">
    <w:name w:val="Comment Subject Char"/>
    <w:basedOn w:val="CommentTextChar"/>
    <w:link w:val="CommentSubject"/>
    <w:uiPriority w:val="99"/>
    <w:semiHidden/>
    <w:rsid w:val="008F5688"/>
    <w:rPr>
      <w:b/>
      <w:bCs/>
      <w:sz w:val="20"/>
      <w:szCs w:val="20"/>
    </w:rPr>
  </w:style>
  <w:style w:type="paragraph" w:styleId="BalloonText">
    <w:name w:val="Balloon Text"/>
    <w:basedOn w:val="Normal"/>
    <w:link w:val="BalloonTextChar"/>
    <w:uiPriority w:val="99"/>
    <w:semiHidden/>
    <w:unhideWhenUsed/>
    <w:rsid w:val="008F56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5688"/>
    <w:rPr>
      <w:rFonts w:ascii="Times New Roman" w:hAnsi="Times New Roman" w:cs="Times New Roman"/>
      <w:sz w:val="18"/>
      <w:szCs w:val="18"/>
    </w:rPr>
  </w:style>
  <w:style w:type="character" w:styleId="PageNumber">
    <w:name w:val="page number"/>
    <w:basedOn w:val="DefaultParagraphFont"/>
    <w:uiPriority w:val="99"/>
    <w:semiHidden/>
    <w:unhideWhenUsed/>
    <w:rsid w:val="0041447F"/>
  </w:style>
  <w:style w:type="character" w:styleId="Hyperlink">
    <w:name w:val="Hyperlink"/>
    <w:basedOn w:val="DefaultParagraphFont"/>
    <w:uiPriority w:val="99"/>
    <w:unhideWhenUsed/>
    <w:rsid w:val="004431EF"/>
    <w:rPr>
      <w:color w:val="0000FF" w:themeColor="hyperlink"/>
      <w:u w:val="single"/>
    </w:rPr>
  </w:style>
  <w:style w:type="character" w:styleId="UnresolvedMention">
    <w:name w:val="Unresolved Mention"/>
    <w:basedOn w:val="DefaultParagraphFont"/>
    <w:uiPriority w:val="99"/>
    <w:rsid w:val="004431EF"/>
    <w:rPr>
      <w:color w:val="605E5C"/>
      <w:shd w:val="clear" w:color="auto" w:fill="E1DFDD"/>
    </w:rPr>
  </w:style>
  <w:style w:type="character" w:styleId="FollowedHyperlink">
    <w:name w:val="FollowedHyperlink"/>
    <w:basedOn w:val="DefaultParagraphFont"/>
    <w:uiPriority w:val="99"/>
    <w:semiHidden/>
    <w:unhideWhenUsed/>
    <w:rsid w:val="006B1340"/>
    <w:rPr>
      <w:color w:val="800080" w:themeColor="followedHyperlink"/>
      <w:u w:val="single"/>
    </w:rPr>
  </w:style>
  <w:style w:type="character" w:styleId="Emphasis">
    <w:name w:val="Emphasis"/>
    <w:basedOn w:val="DefaultParagraphFont"/>
    <w:uiPriority w:val="20"/>
    <w:qFormat/>
    <w:rsid w:val="00BD581E"/>
    <w:rPr>
      <w:i/>
      <w:iCs/>
    </w:rPr>
  </w:style>
  <w:style w:type="character" w:customStyle="1" w:styleId="Heading5Char">
    <w:name w:val="Heading 5 Char"/>
    <w:basedOn w:val="DefaultParagraphFont"/>
    <w:link w:val="Heading5"/>
    <w:uiPriority w:val="9"/>
    <w:rsid w:val="00BD581E"/>
    <w:rPr>
      <w:rFonts w:ascii="Times New Roman" w:eastAsia="Times New Roman" w:hAnsi="Times New Roman" w:cs="Times New Roman"/>
      <w:b/>
      <w:bCs/>
      <w:sz w:val="20"/>
      <w:szCs w:val="20"/>
      <w:lang w:val="en-D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059">
      <w:bodyDiv w:val="1"/>
      <w:marLeft w:val="0"/>
      <w:marRight w:val="0"/>
      <w:marTop w:val="0"/>
      <w:marBottom w:val="0"/>
      <w:divBdr>
        <w:top w:val="none" w:sz="0" w:space="0" w:color="auto"/>
        <w:left w:val="none" w:sz="0" w:space="0" w:color="auto"/>
        <w:bottom w:val="none" w:sz="0" w:space="0" w:color="auto"/>
        <w:right w:val="none" w:sz="0" w:space="0" w:color="auto"/>
      </w:divBdr>
    </w:div>
    <w:div w:id="35669250">
      <w:bodyDiv w:val="1"/>
      <w:marLeft w:val="0"/>
      <w:marRight w:val="0"/>
      <w:marTop w:val="0"/>
      <w:marBottom w:val="0"/>
      <w:divBdr>
        <w:top w:val="none" w:sz="0" w:space="0" w:color="auto"/>
        <w:left w:val="none" w:sz="0" w:space="0" w:color="auto"/>
        <w:bottom w:val="none" w:sz="0" w:space="0" w:color="auto"/>
        <w:right w:val="none" w:sz="0" w:space="0" w:color="auto"/>
      </w:divBdr>
    </w:div>
    <w:div w:id="175584458">
      <w:bodyDiv w:val="1"/>
      <w:marLeft w:val="0"/>
      <w:marRight w:val="0"/>
      <w:marTop w:val="0"/>
      <w:marBottom w:val="0"/>
      <w:divBdr>
        <w:top w:val="none" w:sz="0" w:space="0" w:color="auto"/>
        <w:left w:val="none" w:sz="0" w:space="0" w:color="auto"/>
        <w:bottom w:val="none" w:sz="0" w:space="0" w:color="auto"/>
        <w:right w:val="none" w:sz="0" w:space="0" w:color="auto"/>
      </w:divBdr>
      <w:divsChild>
        <w:div w:id="1942761365">
          <w:marLeft w:val="0"/>
          <w:marRight w:val="108"/>
          <w:marTop w:val="18"/>
          <w:marBottom w:val="108"/>
          <w:divBdr>
            <w:top w:val="none" w:sz="0" w:space="0" w:color="auto"/>
            <w:left w:val="none" w:sz="0" w:space="0" w:color="auto"/>
            <w:bottom w:val="none" w:sz="0" w:space="0" w:color="auto"/>
            <w:right w:val="none" w:sz="0" w:space="0" w:color="auto"/>
          </w:divBdr>
          <w:divsChild>
            <w:div w:id="1344699961">
              <w:marLeft w:val="0"/>
              <w:marRight w:val="0"/>
              <w:marTop w:val="0"/>
              <w:marBottom w:val="0"/>
              <w:divBdr>
                <w:top w:val="none" w:sz="0" w:space="0" w:color="auto"/>
                <w:left w:val="none" w:sz="0" w:space="0" w:color="auto"/>
                <w:bottom w:val="none" w:sz="0" w:space="0" w:color="auto"/>
                <w:right w:val="none" w:sz="0" w:space="0" w:color="auto"/>
              </w:divBdr>
              <w:divsChild>
                <w:div w:id="2037149082">
                  <w:marLeft w:val="0"/>
                  <w:marRight w:val="0"/>
                  <w:marTop w:val="0"/>
                  <w:marBottom w:val="0"/>
                  <w:divBdr>
                    <w:top w:val="none" w:sz="0" w:space="0" w:color="auto"/>
                    <w:left w:val="none" w:sz="0" w:space="0" w:color="auto"/>
                    <w:bottom w:val="none" w:sz="0" w:space="0" w:color="auto"/>
                    <w:right w:val="none" w:sz="0" w:space="0" w:color="auto"/>
                  </w:divBdr>
                  <w:divsChild>
                    <w:div w:id="923032616">
                      <w:marLeft w:val="0"/>
                      <w:marRight w:val="0"/>
                      <w:marTop w:val="0"/>
                      <w:marBottom w:val="0"/>
                      <w:divBdr>
                        <w:top w:val="none" w:sz="0" w:space="0" w:color="auto"/>
                        <w:left w:val="none" w:sz="0" w:space="0" w:color="auto"/>
                        <w:bottom w:val="none" w:sz="0" w:space="0" w:color="auto"/>
                        <w:right w:val="none" w:sz="0" w:space="0" w:color="auto"/>
                      </w:divBdr>
                      <w:divsChild>
                        <w:div w:id="989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930084">
      <w:bodyDiv w:val="1"/>
      <w:marLeft w:val="0"/>
      <w:marRight w:val="0"/>
      <w:marTop w:val="0"/>
      <w:marBottom w:val="0"/>
      <w:divBdr>
        <w:top w:val="none" w:sz="0" w:space="0" w:color="auto"/>
        <w:left w:val="none" w:sz="0" w:space="0" w:color="auto"/>
        <w:bottom w:val="none" w:sz="0" w:space="0" w:color="auto"/>
        <w:right w:val="none" w:sz="0" w:space="0" w:color="auto"/>
      </w:divBdr>
      <w:divsChild>
        <w:div w:id="1926524499">
          <w:marLeft w:val="0"/>
          <w:marRight w:val="0"/>
          <w:marTop w:val="0"/>
          <w:marBottom w:val="0"/>
          <w:divBdr>
            <w:top w:val="none" w:sz="0" w:space="0" w:color="auto"/>
            <w:left w:val="none" w:sz="0" w:space="0" w:color="auto"/>
            <w:bottom w:val="none" w:sz="0" w:space="0" w:color="auto"/>
            <w:right w:val="none" w:sz="0" w:space="0" w:color="auto"/>
          </w:divBdr>
          <w:divsChild>
            <w:div w:id="1668171444">
              <w:marLeft w:val="0"/>
              <w:marRight w:val="0"/>
              <w:marTop w:val="0"/>
              <w:marBottom w:val="0"/>
              <w:divBdr>
                <w:top w:val="none" w:sz="0" w:space="0" w:color="auto"/>
                <w:left w:val="none" w:sz="0" w:space="0" w:color="auto"/>
                <w:bottom w:val="none" w:sz="0" w:space="0" w:color="auto"/>
                <w:right w:val="none" w:sz="0" w:space="0" w:color="auto"/>
              </w:divBdr>
              <w:divsChild>
                <w:div w:id="2872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04290">
      <w:bodyDiv w:val="1"/>
      <w:marLeft w:val="0"/>
      <w:marRight w:val="0"/>
      <w:marTop w:val="0"/>
      <w:marBottom w:val="0"/>
      <w:divBdr>
        <w:top w:val="none" w:sz="0" w:space="0" w:color="auto"/>
        <w:left w:val="none" w:sz="0" w:space="0" w:color="auto"/>
        <w:bottom w:val="none" w:sz="0" w:space="0" w:color="auto"/>
        <w:right w:val="none" w:sz="0" w:space="0" w:color="auto"/>
      </w:divBdr>
      <w:divsChild>
        <w:div w:id="1855143320">
          <w:marLeft w:val="504"/>
          <w:marRight w:val="0"/>
          <w:marTop w:val="140"/>
          <w:marBottom w:val="0"/>
          <w:divBdr>
            <w:top w:val="none" w:sz="0" w:space="0" w:color="auto"/>
            <w:left w:val="none" w:sz="0" w:space="0" w:color="auto"/>
            <w:bottom w:val="none" w:sz="0" w:space="0" w:color="auto"/>
            <w:right w:val="none" w:sz="0" w:space="0" w:color="auto"/>
          </w:divBdr>
        </w:div>
      </w:divsChild>
    </w:div>
    <w:div w:id="523327453">
      <w:bodyDiv w:val="1"/>
      <w:marLeft w:val="0"/>
      <w:marRight w:val="0"/>
      <w:marTop w:val="0"/>
      <w:marBottom w:val="0"/>
      <w:divBdr>
        <w:top w:val="none" w:sz="0" w:space="0" w:color="auto"/>
        <w:left w:val="none" w:sz="0" w:space="0" w:color="auto"/>
        <w:bottom w:val="none" w:sz="0" w:space="0" w:color="auto"/>
        <w:right w:val="none" w:sz="0" w:space="0" w:color="auto"/>
      </w:divBdr>
      <w:divsChild>
        <w:div w:id="1359234928">
          <w:marLeft w:val="0"/>
          <w:marRight w:val="0"/>
          <w:marTop w:val="0"/>
          <w:marBottom w:val="0"/>
          <w:divBdr>
            <w:top w:val="none" w:sz="0" w:space="0" w:color="auto"/>
            <w:left w:val="none" w:sz="0" w:space="0" w:color="auto"/>
            <w:bottom w:val="none" w:sz="0" w:space="0" w:color="auto"/>
            <w:right w:val="none" w:sz="0" w:space="0" w:color="auto"/>
          </w:divBdr>
          <w:divsChild>
            <w:div w:id="1192690283">
              <w:marLeft w:val="0"/>
              <w:marRight w:val="0"/>
              <w:marTop w:val="0"/>
              <w:marBottom w:val="0"/>
              <w:divBdr>
                <w:top w:val="none" w:sz="0" w:space="0" w:color="auto"/>
                <w:left w:val="none" w:sz="0" w:space="0" w:color="auto"/>
                <w:bottom w:val="none" w:sz="0" w:space="0" w:color="auto"/>
                <w:right w:val="none" w:sz="0" w:space="0" w:color="auto"/>
              </w:divBdr>
              <w:divsChild>
                <w:div w:id="5353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28">
      <w:bodyDiv w:val="1"/>
      <w:marLeft w:val="0"/>
      <w:marRight w:val="0"/>
      <w:marTop w:val="0"/>
      <w:marBottom w:val="0"/>
      <w:divBdr>
        <w:top w:val="none" w:sz="0" w:space="0" w:color="auto"/>
        <w:left w:val="none" w:sz="0" w:space="0" w:color="auto"/>
        <w:bottom w:val="none" w:sz="0" w:space="0" w:color="auto"/>
        <w:right w:val="none" w:sz="0" w:space="0" w:color="auto"/>
      </w:divBdr>
      <w:divsChild>
        <w:div w:id="133374122">
          <w:marLeft w:val="0"/>
          <w:marRight w:val="0"/>
          <w:marTop w:val="0"/>
          <w:marBottom w:val="0"/>
          <w:divBdr>
            <w:top w:val="none" w:sz="0" w:space="0" w:color="auto"/>
            <w:left w:val="none" w:sz="0" w:space="0" w:color="auto"/>
            <w:bottom w:val="none" w:sz="0" w:space="0" w:color="auto"/>
            <w:right w:val="none" w:sz="0" w:space="0" w:color="auto"/>
          </w:divBdr>
          <w:divsChild>
            <w:div w:id="1142649584">
              <w:marLeft w:val="0"/>
              <w:marRight w:val="0"/>
              <w:marTop w:val="0"/>
              <w:marBottom w:val="0"/>
              <w:divBdr>
                <w:top w:val="none" w:sz="0" w:space="0" w:color="auto"/>
                <w:left w:val="none" w:sz="0" w:space="0" w:color="auto"/>
                <w:bottom w:val="none" w:sz="0" w:space="0" w:color="auto"/>
                <w:right w:val="none" w:sz="0" w:space="0" w:color="auto"/>
              </w:divBdr>
              <w:divsChild>
                <w:div w:id="14928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4455">
      <w:bodyDiv w:val="1"/>
      <w:marLeft w:val="0"/>
      <w:marRight w:val="0"/>
      <w:marTop w:val="0"/>
      <w:marBottom w:val="0"/>
      <w:divBdr>
        <w:top w:val="none" w:sz="0" w:space="0" w:color="auto"/>
        <w:left w:val="none" w:sz="0" w:space="0" w:color="auto"/>
        <w:bottom w:val="none" w:sz="0" w:space="0" w:color="auto"/>
        <w:right w:val="none" w:sz="0" w:space="0" w:color="auto"/>
      </w:divBdr>
      <w:divsChild>
        <w:div w:id="510410041">
          <w:marLeft w:val="0"/>
          <w:marRight w:val="0"/>
          <w:marTop w:val="0"/>
          <w:marBottom w:val="0"/>
          <w:divBdr>
            <w:top w:val="none" w:sz="0" w:space="0" w:color="auto"/>
            <w:left w:val="none" w:sz="0" w:space="0" w:color="auto"/>
            <w:bottom w:val="none" w:sz="0" w:space="0" w:color="auto"/>
            <w:right w:val="none" w:sz="0" w:space="0" w:color="auto"/>
          </w:divBdr>
          <w:divsChild>
            <w:div w:id="1333797868">
              <w:marLeft w:val="0"/>
              <w:marRight w:val="0"/>
              <w:marTop w:val="0"/>
              <w:marBottom w:val="0"/>
              <w:divBdr>
                <w:top w:val="none" w:sz="0" w:space="0" w:color="auto"/>
                <w:left w:val="none" w:sz="0" w:space="0" w:color="auto"/>
                <w:bottom w:val="none" w:sz="0" w:space="0" w:color="auto"/>
                <w:right w:val="none" w:sz="0" w:space="0" w:color="auto"/>
              </w:divBdr>
              <w:divsChild>
                <w:div w:id="3291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6213">
      <w:bodyDiv w:val="1"/>
      <w:marLeft w:val="0"/>
      <w:marRight w:val="0"/>
      <w:marTop w:val="0"/>
      <w:marBottom w:val="0"/>
      <w:divBdr>
        <w:top w:val="none" w:sz="0" w:space="0" w:color="auto"/>
        <w:left w:val="none" w:sz="0" w:space="0" w:color="auto"/>
        <w:bottom w:val="none" w:sz="0" w:space="0" w:color="auto"/>
        <w:right w:val="none" w:sz="0" w:space="0" w:color="auto"/>
      </w:divBdr>
      <w:divsChild>
        <w:div w:id="106899034">
          <w:marLeft w:val="720"/>
          <w:marRight w:val="0"/>
          <w:marTop w:val="140"/>
          <w:marBottom w:val="0"/>
          <w:divBdr>
            <w:top w:val="none" w:sz="0" w:space="0" w:color="auto"/>
            <w:left w:val="none" w:sz="0" w:space="0" w:color="auto"/>
            <w:bottom w:val="none" w:sz="0" w:space="0" w:color="auto"/>
            <w:right w:val="none" w:sz="0" w:space="0" w:color="auto"/>
          </w:divBdr>
        </w:div>
        <w:div w:id="345400352">
          <w:marLeft w:val="720"/>
          <w:marRight w:val="0"/>
          <w:marTop w:val="140"/>
          <w:marBottom w:val="0"/>
          <w:divBdr>
            <w:top w:val="none" w:sz="0" w:space="0" w:color="auto"/>
            <w:left w:val="none" w:sz="0" w:space="0" w:color="auto"/>
            <w:bottom w:val="none" w:sz="0" w:space="0" w:color="auto"/>
            <w:right w:val="none" w:sz="0" w:space="0" w:color="auto"/>
          </w:divBdr>
        </w:div>
        <w:div w:id="463036659">
          <w:marLeft w:val="720"/>
          <w:marRight w:val="0"/>
          <w:marTop w:val="140"/>
          <w:marBottom w:val="0"/>
          <w:divBdr>
            <w:top w:val="none" w:sz="0" w:space="0" w:color="auto"/>
            <w:left w:val="none" w:sz="0" w:space="0" w:color="auto"/>
            <w:bottom w:val="none" w:sz="0" w:space="0" w:color="auto"/>
            <w:right w:val="none" w:sz="0" w:space="0" w:color="auto"/>
          </w:divBdr>
        </w:div>
        <w:div w:id="1988581691">
          <w:marLeft w:val="720"/>
          <w:marRight w:val="0"/>
          <w:marTop w:val="140"/>
          <w:marBottom w:val="0"/>
          <w:divBdr>
            <w:top w:val="none" w:sz="0" w:space="0" w:color="auto"/>
            <w:left w:val="none" w:sz="0" w:space="0" w:color="auto"/>
            <w:bottom w:val="none" w:sz="0" w:space="0" w:color="auto"/>
            <w:right w:val="none" w:sz="0" w:space="0" w:color="auto"/>
          </w:divBdr>
        </w:div>
      </w:divsChild>
    </w:div>
    <w:div w:id="1732464013">
      <w:bodyDiv w:val="1"/>
      <w:marLeft w:val="0"/>
      <w:marRight w:val="0"/>
      <w:marTop w:val="0"/>
      <w:marBottom w:val="0"/>
      <w:divBdr>
        <w:top w:val="none" w:sz="0" w:space="0" w:color="auto"/>
        <w:left w:val="none" w:sz="0" w:space="0" w:color="auto"/>
        <w:bottom w:val="none" w:sz="0" w:space="0" w:color="auto"/>
        <w:right w:val="none" w:sz="0" w:space="0" w:color="auto"/>
      </w:divBdr>
      <w:divsChild>
        <w:div w:id="639728851">
          <w:marLeft w:val="504"/>
          <w:marRight w:val="0"/>
          <w:marTop w:val="140"/>
          <w:marBottom w:val="0"/>
          <w:divBdr>
            <w:top w:val="none" w:sz="0" w:space="0" w:color="auto"/>
            <w:left w:val="none" w:sz="0" w:space="0" w:color="auto"/>
            <w:bottom w:val="none" w:sz="0" w:space="0" w:color="auto"/>
            <w:right w:val="none" w:sz="0" w:space="0" w:color="auto"/>
          </w:divBdr>
        </w:div>
      </w:divsChild>
    </w:div>
    <w:div w:id="1750536616">
      <w:bodyDiv w:val="1"/>
      <w:marLeft w:val="0"/>
      <w:marRight w:val="0"/>
      <w:marTop w:val="0"/>
      <w:marBottom w:val="0"/>
      <w:divBdr>
        <w:top w:val="none" w:sz="0" w:space="0" w:color="auto"/>
        <w:left w:val="none" w:sz="0" w:space="0" w:color="auto"/>
        <w:bottom w:val="none" w:sz="0" w:space="0" w:color="auto"/>
        <w:right w:val="none" w:sz="0" w:space="0" w:color="auto"/>
      </w:divBdr>
      <w:divsChild>
        <w:div w:id="1855880270">
          <w:marLeft w:val="0"/>
          <w:marRight w:val="108"/>
          <w:marTop w:val="18"/>
          <w:marBottom w:val="108"/>
          <w:divBdr>
            <w:top w:val="none" w:sz="0" w:space="0" w:color="auto"/>
            <w:left w:val="none" w:sz="0" w:space="0" w:color="auto"/>
            <w:bottom w:val="none" w:sz="0" w:space="0" w:color="auto"/>
            <w:right w:val="none" w:sz="0" w:space="0" w:color="auto"/>
          </w:divBdr>
          <w:divsChild>
            <w:div w:id="792865858">
              <w:marLeft w:val="0"/>
              <w:marRight w:val="0"/>
              <w:marTop w:val="0"/>
              <w:marBottom w:val="0"/>
              <w:divBdr>
                <w:top w:val="none" w:sz="0" w:space="0" w:color="auto"/>
                <w:left w:val="none" w:sz="0" w:space="0" w:color="auto"/>
                <w:bottom w:val="none" w:sz="0" w:space="0" w:color="auto"/>
                <w:right w:val="none" w:sz="0" w:space="0" w:color="auto"/>
              </w:divBdr>
              <w:divsChild>
                <w:div w:id="3707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17524">
      <w:bodyDiv w:val="1"/>
      <w:marLeft w:val="0"/>
      <w:marRight w:val="0"/>
      <w:marTop w:val="0"/>
      <w:marBottom w:val="0"/>
      <w:divBdr>
        <w:top w:val="none" w:sz="0" w:space="0" w:color="auto"/>
        <w:left w:val="none" w:sz="0" w:space="0" w:color="auto"/>
        <w:bottom w:val="none" w:sz="0" w:space="0" w:color="auto"/>
        <w:right w:val="none" w:sz="0" w:space="0" w:color="auto"/>
      </w:divBdr>
      <w:divsChild>
        <w:div w:id="1838810413">
          <w:marLeft w:val="720"/>
          <w:marRight w:val="0"/>
          <w:marTop w:val="140"/>
          <w:marBottom w:val="0"/>
          <w:divBdr>
            <w:top w:val="none" w:sz="0" w:space="0" w:color="auto"/>
            <w:left w:val="none" w:sz="0" w:space="0" w:color="auto"/>
            <w:bottom w:val="none" w:sz="0" w:space="0" w:color="auto"/>
            <w:right w:val="none" w:sz="0" w:space="0" w:color="auto"/>
          </w:divBdr>
        </w:div>
        <w:div w:id="1544823649">
          <w:marLeft w:val="720"/>
          <w:marRight w:val="0"/>
          <w:marTop w:val="140"/>
          <w:marBottom w:val="0"/>
          <w:divBdr>
            <w:top w:val="none" w:sz="0" w:space="0" w:color="auto"/>
            <w:left w:val="none" w:sz="0" w:space="0" w:color="auto"/>
            <w:bottom w:val="none" w:sz="0" w:space="0" w:color="auto"/>
            <w:right w:val="none" w:sz="0" w:space="0" w:color="auto"/>
          </w:divBdr>
        </w:div>
        <w:div w:id="52197937">
          <w:marLeft w:val="720"/>
          <w:marRight w:val="0"/>
          <w:marTop w:val="140"/>
          <w:marBottom w:val="0"/>
          <w:divBdr>
            <w:top w:val="none" w:sz="0" w:space="0" w:color="auto"/>
            <w:left w:val="none" w:sz="0" w:space="0" w:color="auto"/>
            <w:bottom w:val="none" w:sz="0" w:space="0" w:color="auto"/>
            <w:right w:val="none" w:sz="0" w:space="0" w:color="auto"/>
          </w:divBdr>
        </w:div>
      </w:divsChild>
    </w:div>
    <w:div w:id="1801876126">
      <w:bodyDiv w:val="1"/>
      <w:marLeft w:val="0"/>
      <w:marRight w:val="0"/>
      <w:marTop w:val="0"/>
      <w:marBottom w:val="0"/>
      <w:divBdr>
        <w:top w:val="none" w:sz="0" w:space="0" w:color="auto"/>
        <w:left w:val="none" w:sz="0" w:space="0" w:color="auto"/>
        <w:bottom w:val="none" w:sz="0" w:space="0" w:color="auto"/>
        <w:right w:val="none" w:sz="0" w:space="0" w:color="auto"/>
      </w:divBdr>
      <w:divsChild>
        <w:div w:id="1965310990">
          <w:marLeft w:val="0"/>
          <w:marRight w:val="0"/>
          <w:marTop w:val="0"/>
          <w:marBottom w:val="0"/>
          <w:divBdr>
            <w:top w:val="none" w:sz="0" w:space="0" w:color="auto"/>
            <w:left w:val="none" w:sz="0" w:space="0" w:color="auto"/>
            <w:bottom w:val="none" w:sz="0" w:space="0" w:color="auto"/>
            <w:right w:val="none" w:sz="0" w:space="0" w:color="auto"/>
          </w:divBdr>
          <w:divsChild>
            <w:div w:id="1324242159">
              <w:marLeft w:val="0"/>
              <w:marRight w:val="0"/>
              <w:marTop w:val="0"/>
              <w:marBottom w:val="0"/>
              <w:divBdr>
                <w:top w:val="none" w:sz="0" w:space="0" w:color="auto"/>
                <w:left w:val="none" w:sz="0" w:space="0" w:color="auto"/>
                <w:bottom w:val="none" w:sz="0" w:space="0" w:color="auto"/>
                <w:right w:val="none" w:sz="0" w:space="0" w:color="auto"/>
              </w:divBdr>
              <w:divsChild>
                <w:div w:id="2007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1118">
      <w:bodyDiv w:val="1"/>
      <w:marLeft w:val="0"/>
      <w:marRight w:val="0"/>
      <w:marTop w:val="0"/>
      <w:marBottom w:val="0"/>
      <w:divBdr>
        <w:top w:val="none" w:sz="0" w:space="0" w:color="auto"/>
        <w:left w:val="none" w:sz="0" w:space="0" w:color="auto"/>
        <w:bottom w:val="none" w:sz="0" w:space="0" w:color="auto"/>
        <w:right w:val="none" w:sz="0" w:space="0" w:color="auto"/>
      </w:divBdr>
      <w:divsChild>
        <w:div w:id="901646369">
          <w:marLeft w:val="0"/>
          <w:marRight w:val="108"/>
          <w:marTop w:val="18"/>
          <w:marBottom w:val="108"/>
          <w:divBdr>
            <w:top w:val="none" w:sz="0" w:space="0" w:color="auto"/>
            <w:left w:val="none" w:sz="0" w:space="0" w:color="auto"/>
            <w:bottom w:val="none" w:sz="0" w:space="0" w:color="auto"/>
            <w:right w:val="none" w:sz="0" w:space="0" w:color="auto"/>
          </w:divBdr>
          <w:divsChild>
            <w:div w:id="2143885779">
              <w:marLeft w:val="0"/>
              <w:marRight w:val="0"/>
              <w:marTop w:val="0"/>
              <w:marBottom w:val="0"/>
              <w:divBdr>
                <w:top w:val="none" w:sz="0" w:space="0" w:color="auto"/>
                <w:left w:val="none" w:sz="0" w:space="0" w:color="auto"/>
                <w:bottom w:val="none" w:sz="0" w:space="0" w:color="auto"/>
                <w:right w:val="none" w:sz="0" w:space="0" w:color="auto"/>
              </w:divBdr>
              <w:divsChild>
                <w:div w:id="1627812408">
                  <w:marLeft w:val="0"/>
                  <w:marRight w:val="0"/>
                  <w:marTop w:val="0"/>
                  <w:marBottom w:val="0"/>
                  <w:divBdr>
                    <w:top w:val="none" w:sz="0" w:space="0" w:color="auto"/>
                    <w:left w:val="none" w:sz="0" w:space="0" w:color="auto"/>
                    <w:bottom w:val="none" w:sz="0" w:space="0" w:color="auto"/>
                    <w:right w:val="none" w:sz="0" w:space="0" w:color="auto"/>
                  </w:divBdr>
                  <w:divsChild>
                    <w:div w:id="1082988782">
                      <w:marLeft w:val="0"/>
                      <w:marRight w:val="0"/>
                      <w:marTop w:val="0"/>
                      <w:marBottom w:val="0"/>
                      <w:divBdr>
                        <w:top w:val="none" w:sz="0" w:space="0" w:color="auto"/>
                        <w:left w:val="none" w:sz="0" w:space="0" w:color="auto"/>
                        <w:bottom w:val="none" w:sz="0" w:space="0" w:color="auto"/>
                        <w:right w:val="none" w:sz="0" w:space="0" w:color="auto"/>
                      </w:divBdr>
                      <w:divsChild>
                        <w:div w:id="5275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28946">
      <w:bodyDiv w:val="1"/>
      <w:marLeft w:val="0"/>
      <w:marRight w:val="0"/>
      <w:marTop w:val="0"/>
      <w:marBottom w:val="0"/>
      <w:divBdr>
        <w:top w:val="none" w:sz="0" w:space="0" w:color="auto"/>
        <w:left w:val="none" w:sz="0" w:space="0" w:color="auto"/>
        <w:bottom w:val="none" w:sz="0" w:space="0" w:color="auto"/>
        <w:right w:val="none" w:sz="0" w:space="0" w:color="auto"/>
      </w:divBdr>
      <w:divsChild>
        <w:div w:id="78068470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aspredicted.org/blind.php?x=qz8dy6"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4507</Words>
  <Characters>25694</Characters>
  <Application>Microsoft Office Word</Application>
  <DocSecurity>0</DocSecurity>
  <Lines>214</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dc:creator>
  <cp:keywords/>
  <dc:description/>
  <cp:lastModifiedBy>John Michael</cp:lastModifiedBy>
  <cp:revision>3</cp:revision>
  <dcterms:created xsi:type="dcterms:W3CDTF">2020-04-02T12:12:00Z</dcterms:created>
  <dcterms:modified xsi:type="dcterms:W3CDTF">2020-04-02T12:16:00Z</dcterms:modified>
</cp:coreProperties>
</file>