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5C11" w14:textId="351E02CB" w:rsidR="00D61B1B" w:rsidRDefault="000D5964">
      <w:r>
        <w:t>Katie Hilliard</w:t>
      </w:r>
    </w:p>
    <w:p w14:paraId="698A20A4" w14:textId="04D7EF7D" w:rsidR="000B3975" w:rsidRDefault="000B3975">
      <w:r>
        <w:t>Amanda New</w:t>
      </w:r>
    </w:p>
    <w:p w14:paraId="2A1F30CF" w14:textId="634B39F1" w:rsidR="000B3975" w:rsidRDefault="000B3975">
      <w:r>
        <w:t>Amit Rizal</w:t>
      </w:r>
    </w:p>
    <w:p w14:paraId="2CF75F8B" w14:textId="29191D08" w:rsidR="000B3975" w:rsidRDefault="000B3975">
      <w:r>
        <w:t>Keanu Foltz</w:t>
      </w:r>
    </w:p>
    <w:p w14:paraId="3CEFB406" w14:textId="6BB95A16" w:rsidR="000D5964" w:rsidRDefault="000D5964">
      <w:r>
        <w:t xml:space="preserve">Module 11.1 </w:t>
      </w:r>
      <w:r w:rsidR="000B3975">
        <w:t>Assignment</w:t>
      </w:r>
    </w:p>
    <w:p w14:paraId="74A8AF06" w14:textId="77777777" w:rsidR="000B3975" w:rsidRDefault="000B3975"/>
    <w:p w14:paraId="11E7B423" w14:textId="5FD98684" w:rsidR="000D5964" w:rsidRDefault="000D5964">
      <w:r>
        <w:t>Reports: Wine Sales Performance, Employee Performance</w:t>
      </w:r>
      <w:r w:rsidR="000B3975">
        <w:t>, and Supplier Management</w:t>
      </w:r>
    </w:p>
    <w:p w14:paraId="71800D64" w14:textId="77777777" w:rsidR="000D5964" w:rsidRDefault="000D5964"/>
    <w:p w14:paraId="766C6D6D" w14:textId="2D7F701D" w:rsidR="000D5964" w:rsidRDefault="000D5964">
      <w:r>
        <w:rPr>
          <w:u w:val="single"/>
        </w:rPr>
        <w:t>Wine Sales Performance</w:t>
      </w:r>
      <w:r>
        <w:t>:</w:t>
      </w:r>
    </w:p>
    <w:p w14:paraId="599CD00A" w14:textId="5CBCB822" w:rsidR="000D5964" w:rsidRDefault="000D5964">
      <w:r>
        <w:t xml:space="preserve">This report displays the statistics </w:t>
      </w:r>
      <w:proofErr w:type="gramStart"/>
      <w:r>
        <w:t>of</w:t>
      </w:r>
      <w:proofErr w:type="gramEnd"/>
      <w:r>
        <w:t xml:space="preserve"> wine sales based on the type and compares the sales to the goals.</w:t>
      </w:r>
    </w:p>
    <w:p w14:paraId="071C24E1" w14:textId="01EF4987" w:rsidR="000D5964" w:rsidRDefault="00702235">
      <w:r>
        <w:t xml:space="preserve">I generated a table organizing the wine with their total sales, sales goal, and the difference of the goal. I set the red wine total sales to $600 with a goal of $550 and the goal difference is $50. The white wine total sales </w:t>
      </w:r>
      <w:proofErr w:type="gramStart"/>
      <w:r>
        <w:t>is</w:t>
      </w:r>
      <w:proofErr w:type="gramEnd"/>
      <w:r>
        <w:t xml:space="preserve"> $500 with a goal of $450 and the goal difference is $50.00</w:t>
      </w:r>
    </w:p>
    <w:p w14:paraId="7C4D9CB7" w14:textId="77777777" w:rsidR="00702235" w:rsidRDefault="00702235"/>
    <w:p w14:paraId="3FE03B6E" w14:textId="0456EB3E" w:rsidR="00702235" w:rsidRDefault="00702235">
      <w:r>
        <w:t xml:space="preserve">This is a screenshot of the results from my script: </w:t>
      </w:r>
      <w:r w:rsidRPr="00702235">
        <w:drawing>
          <wp:inline distT="0" distB="0" distL="0" distR="0" wp14:anchorId="158B5B47" wp14:editId="1E960E64">
            <wp:extent cx="5153744" cy="1066949"/>
            <wp:effectExtent l="0" t="0" r="0" b="0"/>
            <wp:docPr id="184306070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0701" name="Picture 1" descr="A black and white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8E0" w14:textId="77777777" w:rsidR="002161A8" w:rsidRDefault="002161A8"/>
    <w:p w14:paraId="049BE35E" w14:textId="30DFEB13" w:rsidR="002161A8" w:rsidRDefault="002161A8">
      <w:pPr>
        <w:rPr>
          <w:u w:val="single"/>
        </w:rPr>
      </w:pPr>
      <w:r>
        <w:rPr>
          <w:u w:val="single"/>
        </w:rPr>
        <w:t>Employee Performance:</w:t>
      </w:r>
    </w:p>
    <w:p w14:paraId="47A34E33" w14:textId="1CA8AA22" w:rsidR="002161A8" w:rsidRDefault="002161A8">
      <w:r w:rsidRPr="002161A8">
        <w:t xml:space="preserve">This report lists the total hours worked for each quarter, and then adds up the four quarters of </w:t>
      </w:r>
      <w:proofErr w:type="gramStart"/>
      <w:r w:rsidRPr="002161A8">
        <w:t>total</w:t>
      </w:r>
      <w:proofErr w:type="gramEnd"/>
      <w:r w:rsidRPr="002161A8">
        <w:t xml:space="preserve"> number of hours worked to report for the </w:t>
      </w:r>
      <w:proofErr w:type="gramStart"/>
      <w:r w:rsidRPr="002161A8">
        <w:t>amount</w:t>
      </w:r>
      <w:proofErr w:type="gramEnd"/>
      <w:r w:rsidRPr="002161A8">
        <w:t xml:space="preserve"> of hours worked over the entire year. It then </w:t>
      </w:r>
      <w:proofErr w:type="gramStart"/>
      <w:r w:rsidRPr="002161A8">
        <w:t>sorts</w:t>
      </w:r>
      <w:proofErr w:type="gramEnd"/>
      <w:r w:rsidRPr="002161A8">
        <w:t xml:space="preserve"> the results in descending order based on total hours worked, showing the employee who worked the most hours first.</w:t>
      </w:r>
    </w:p>
    <w:p w14:paraId="3CC7C264" w14:textId="570FC75D" w:rsidR="002161A8" w:rsidRDefault="002161A8">
      <w:r>
        <w:rPr>
          <w:noProof/>
        </w:rPr>
        <w:drawing>
          <wp:inline distT="0" distB="0" distL="0" distR="0" wp14:anchorId="65981F38" wp14:editId="2D1B8F0D">
            <wp:extent cx="5410200" cy="1323975"/>
            <wp:effectExtent l="0" t="0" r="0" b="9525"/>
            <wp:docPr id="15628155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15559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957C" w14:textId="77777777" w:rsidR="002161A8" w:rsidRDefault="002161A8"/>
    <w:p w14:paraId="418F9F4C" w14:textId="77777777" w:rsidR="000B3975" w:rsidRDefault="000B3975">
      <w:pPr>
        <w:rPr>
          <w:u w:val="single"/>
        </w:rPr>
      </w:pPr>
    </w:p>
    <w:p w14:paraId="2E85D46F" w14:textId="77777777" w:rsidR="000B3975" w:rsidRDefault="000B3975">
      <w:pPr>
        <w:rPr>
          <w:u w:val="single"/>
        </w:rPr>
      </w:pPr>
    </w:p>
    <w:p w14:paraId="54922AE5" w14:textId="77777777" w:rsidR="000B3975" w:rsidRDefault="000B3975">
      <w:pPr>
        <w:rPr>
          <w:u w:val="single"/>
        </w:rPr>
      </w:pPr>
    </w:p>
    <w:p w14:paraId="4E37273D" w14:textId="5F337812" w:rsidR="002161A8" w:rsidRDefault="002161A8">
      <w:pPr>
        <w:rPr>
          <w:u w:val="single"/>
        </w:rPr>
      </w:pPr>
      <w:r w:rsidRPr="002161A8">
        <w:rPr>
          <w:u w:val="single"/>
        </w:rPr>
        <w:t>Supplier</w:t>
      </w:r>
      <w:r>
        <w:rPr>
          <w:u w:val="single"/>
        </w:rPr>
        <w:t xml:space="preserve"> Management:</w:t>
      </w:r>
    </w:p>
    <w:p w14:paraId="24BBB686" w14:textId="5753945B" w:rsidR="000B3975" w:rsidRPr="000B3975" w:rsidRDefault="000B3975">
      <w:r>
        <w:t xml:space="preserve">This report shows the suppliers by name along with their supplier ID. It provides the month the delivery was completed and the </w:t>
      </w:r>
      <w:proofErr w:type="gramStart"/>
      <w:r>
        <w:t>delivery gap</w:t>
      </w:r>
      <w:proofErr w:type="gramEnd"/>
      <w:r>
        <w:t xml:space="preserve"> age each supplier had during the month.</w:t>
      </w:r>
    </w:p>
    <w:p w14:paraId="798203C5" w14:textId="199FDF35" w:rsidR="002161A8" w:rsidRPr="002161A8" w:rsidRDefault="000B3975">
      <w:pPr>
        <w:rPr>
          <w:u w:val="single"/>
        </w:rPr>
      </w:pPr>
      <w:r>
        <w:rPr>
          <w:noProof/>
        </w:rPr>
        <w:drawing>
          <wp:inline distT="0" distB="0" distL="0" distR="0" wp14:anchorId="554D6E7B" wp14:editId="2731B0CB">
            <wp:extent cx="5543550" cy="2942938"/>
            <wp:effectExtent l="0" t="0" r="0" b="0"/>
            <wp:docPr id="9608217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217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8" cy="29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1A8" w:rsidRPr="0021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64"/>
    <w:rsid w:val="000B3975"/>
    <w:rsid w:val="000D5964"/>
    <w:rsid w:val="001C29EC"/>
    <w:rsid w:val="002161A8"/>
    <w:rsid w:val="00676CA7"/>
    <w:rsid w:val="00702235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B2BE"/>
  <w15:chartTrackingRefBased/>
  <w15:docId w15:val="{E582F738-9234-4377-96CD-ECD45230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2024-12-14T00:17:00Z</dcterms:created>
  <dcterms:modified xsi:type="dcterms:W3CDTF">2024-12-15T20:45:00Z</dcterms:modified>
</cp:coreProperties>
</file>