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669C3" w14:textId="0AEEC1F0" w:rsidR="00D61B1B" w:rsidRDefault="00EE67F9">
      <w:r>
        <w:t>Katie Hilliard</w:t>
      </w:r>
    </w:p>
    <w:p w14:paraId="0E08562D" w14:textId="61996222" w:rsidR="00EE67F9" w:rsidRDefault="00EE67F9">
      <w:r>
        <w:t>Module 6.2 Assignment</w:t>
      </w:r>
    </w:p>
    <w:p w14:paraId="178F2280" w14:textId="3C32F6CC" w:rsidR="00EE67F9" w:rsidRDefault="00EE67F9">
      <w:r>
        <w:t>Revised Flowchart:</w:t>
      </w:r>
    </w:p>
    <w:p w14:paraId="563B8653" w14:textId="53FC62AD" w:rsidR="00EE67F9" w:rsidRDefault="00B0043A">
      <w:r>
        <w:rPr>
          <w:noProof/>
        </w:rPr>
        <w:drawing>
          <wp:inline distT="0" distB="0" distL="0" distR="0" wp14:anchorId="146262F0" wp14:editId="5C6BB1B8">
            <wp:extent cx="5943600" cy="4457700"/>
            <wp:effectExtent l="0" t="0" r="0" b="0"/>
            <wp:docPr id="116008910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89101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F9"/>
    <w:rsid w:val="002C45D1"/>
    <w:rsid w:val="00676CA7"/>
    <w:rsid w:val="00B0043A"/>
    <w:rsid w:val="00BE5B12"/>
    <w:rsid w:val="00D61B1B"/>
    <w:rsid w:val="00EB1D1A"/>
    <w:rsid w:val="00E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7033"/>
  <w15:chartTrackingRefBased/>
  <w15:docId w15:val="{F4200F7B-0B92-4B02-9E2E-44F050E1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2024-11-24T21:34:00Z</dcterms:created>
  <dcterms:modified xsi:type="dcterms:W3CDTF">2024-11-24T21:57:00Z</dcterms:modified>
</cp:coreProperties>
</file>