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1A1A1" w14:textId="77777777" w:rsidR="003D239B" w:rsidRDefault="003D239B" w:rsidP="003D239B">
      <w:r>
        <w:t>Katie Hilliard</w:t>
      </w:r>
    </w:p>
    <w:p w14:paraId="77C2A661" w14:textId="77777777" w:rsidR="003D239B" w:rsidRDefault="003D239B" w:rsidP="003D239B">
      <w:r>
        <w:t>Module 11 Assignment – CSD430</w:t>
      </w:r>
    </w:p>
    <w:p w14:paraId="0175D20D" w14:textId="77777777" w:rsidR="003D239B" w:rsidRDefault="003D239B" w:rsidP="003D239B">
      <w:r>
        <w:t>07/26/2025</w:t>
      </w:r>
    </w:p>
    <w:p w14:paraId="2007E51C" w14:textId="77777777" w:rsidR="003D239B" w:rsidRDefault="003D239B" w:rsidP="003D239B">
      <w:pPr>
        <w:spacing w:line="480" w:lineRule="auto"/>
        <w:jc w:val="center"/>
        <w:rPr>
          <w:b/>
          <w:bCs/>
        </w:rPr>
      </w:pPr>
      <w:r>
        <w:rPr>
          <w:b/>
          <w:bCs/>
        </w:rPr>
        <w:t>Coding Standards</w:t>
      </w:r>
    </w:p>
    <w:p w14:paraId="69ED3957" w14:textId="77777777" w:rsidR="003D239B" w:rsidRDefault="003D239B" w:rsidP="003D239B">
      <w:pPr>
        <w:spacing w:line="480" w:lineRule="auto"/>
        <w:rPr>
          <w:b/>
          <w:bCs/>
        </w:rPr>
      </w:pPr>
      <w:r>
        <w:rPr>
          <w:b/>
          <w:bCs/>
        </w:rPr>
        <w:t>What</w:t>
      </w:r>
    </w:p>
    <w:p w14:paraId="4CBD9F9A" w14:textId="77777777" w:rsidR="003D239B" w:rsidRPr="001A4D24" w:rsidRDefault="003D239B" w:rsidP="003D239B">
      <w:pPr>
        <w:spacing w:line="480" w:lineRule="auto"/>
      </w:pPr>
      <w:r>
        <w:tab/>
        <w:t>There are many standards for coding in the corporate world. Most companies establish their own coding standards depending on what is best for them and the software they’re developing. Programmers should always maintain the coding standards set by the company. If standards are not followed, they will not proceed past the code review.</w:t>
      </w:r>
    </w:p>
    <w:p w14:paraId="21A0A2C6" w14:textId="77777777" w:rsidR="003D239B" w:rsidRDefault="003D239B" w:rsidP="003D239B">
      <w:pPr>
        <w:spacing w:line="480" w:lineRule="auto"/>
        <w:rPr>
          <w:b/>
          <w:bCs/>
        </w:rPr>
      </w:pPr>
      <w:r>
        <w:rPr>
          <w:b/>
          <w:bCs/>
        </w:rPr>
        <w:t>How</w:t>
      </w:r>
    </w:p>
    <w:p w14:paraId="2A9158E0" w14:textId="77777777" w:rsidR="003D239B" w:rsidRDefault="003D239B" w:rsidP="003D239B">
      <w:pPr>
        <w:spacing w:line="480" w:lineRule="auto"/>
      </w:pPr>
      <w:r>
        <w:tab/>
        <w:t xml:space="preserve">Coding standards are guidelines for developers. This provides a uniform appearance to the codes no matter which developer wrote it. Because of this, it’s much easier to read and maintain the code, making it not as complex as well. Code is reusable which makes it easier to </w:t>
      </w:r>
      <w:proofErr w:type="spellStart"/>
      <w:proofErr w:type="gramStart"/>
      <w:r>
        <w:t>fin</w:t>
      </w:r>
      <w:proofErr w:type="spellEnd"/>
      <w:proofErr w:type="gramEnd"/>
      <w:r>
        <w:t xml:space="preserve"> errors. Consistently following these coding standards leads to positive programming practices and makes the developers more efficient.</w:t>
      </w:r>
    </w:p>
    <w:p w14:paraId="250B6623" w14:textId="77777777" w:rsidR="003D239B" w:rsidRDefault="003D239B" w:rsidP="003D239B">
      <w:pPr>
        <w:spacing w:line="480" w:lineRule="auto"/>
      </w:pPr>
    </w:p>
    <w:p w14:paraId="415A219C" w14:textId="77777777" w:rsidR="003D239B" w:rsidRDefault="003D239B" w:rsidP="003D239B">
      <w:pPr>
        <w:spacing w:line="480" w:lineRule="auto"/>
        <w:rPr>
          <w:b/>
          <w:bCs/>
        </w:rPr>
      </w:pPr>
      <w:r>
        <w:rPr>
          <w:b/>
          <w:bCs/>
        </w:rPr>
        <w:t>Why</w:t>
      </w:r>
    </w:p>
    <w:p w14:paraId="39C82FCB" w14:textId="77777777" w:rsidR="003D239B" w:rsidRDefault="003D239B" w:rsidP="003D239B">
      <w:pPr>
        <w:spacing w:line="480" w:lineRule="auto"/>
      </w:pPr>
      <w:r>
        <w:rPr>
          <w:b/>
          <w:bCs/>
        </w:rPr>
        <w:tab/>
      </w:r>
      <w:r>
        <w:t xml:space="preserve">It’s important to have coding standards because it helps create high-quality code and software. This ensures the software is secure, safe to use, and reliable for both developers and users. Coding standards make it easier to uphold code quality because the standards make the code easier to read, analyze, and maintain. New and existing </w:t>
      </w:r>
      <w:r>
        <w:lastRenderedPageBreak/>
        <w:t xml:space="preserve">developers can interpret code easily and work on it on their own if necessary. It’s also much easier to fix bugs. The consistency of the code allows developers to detect anti-patterns and immediately troubleshoot the code to resolve the errors. </w:t>
      </w:r>
    </w:p>
    <w:p w14:paraId="4FDE5B95" w14:textId="77777777" w:rsidR="003D239B" w:rsidRPr="00171D55" w:rsidRDefault="003D239B" w:rsidP="003D239B">
      <w:pPr>
        <w:spacing w:line="480" w:lineRule="auto"/>
        <w:ind w:firstLine="720"/>
      </w:pPr>
      <w:r>
        <w:t xml:space="preserve">Testers also benefit from the use of coding standards because they can focus on analyzing and reviewing the logic of the code opposed to fixing format/style issues. Coding standards also help maintain compliance. Developers learn the requirements a company has set and </w:t>
      </w:r>
      <w:proofErr w:type="gramStart"/>
      <w:r>
        <w:t>makes</w:t>
      </w:r>
      <w:proofErr w:type="gramEnd"/>
      <w:r>
        <w:t xml:space="preserve"> sure to develop within those means. Code is more secure as well because of the coding standards being adopted by the developers. </w:t>
      </w:r>
    </w:p>
    <w:p w14:paraId="206C3EFE" w14:textId="77777777" w:rsidR="003D239B" w:rsidRPr="001624E4" w:rsidRDefault="003D239B" w:rsidP="003D239B">
      <w:pPr>
        <w:spacing w:line="480" w:lineRule="auto"/>
        <w:rPr>
          <w:b/>
          <w:bCs/>
        </w:rPr>
      </w:pPr>
      <w:r>
        <w:rPr>
          <w:b/>
          <w:bCs/>
        </w:rPr>
        <w:t>Conclusion</w:t>
      </w:r>
    </w:p>
    <w:p w14:paraId="73B96445" w14:textId="77777777" w:rsidR="003D239B" w:rsidRDefault="003D239B" w:rsidP="003D239B">
      <w:pPr>
        <w:spacing w:line="480" w:lineRule="auto"/>
      </w:pPr>
      <w:r>
        <w:tab/>
        <w:t xml:space="preserve">Having coding standards makes sure the code is easy to read and maintain by any developer. This promotes early error detection as well. The more developers practice in adherence to the given coding standards, the likelihood of having outstanding software quality is very likely. </w:t>
      </w:r>
    </w:p>
    <w:p w14:paraId="2A48AEA4" w14:textId="77777777" w:rsidR="003D239B" w:rsidRDefault="003D239B" w:rsidP="003D239B">
      <w:pPr>
        <w:spacing w:line="480" w:lineRule="auto"/>
      </w:pPr>
    </w:p>
    <w:p w14:paraId="4160A1EB" w14:textId="77777777" w:rsidR="003D239B" w:rsidRDefault="003D239B" w:rsidP="003D239B">
      <w:pPr>
        <w:spacing w:line="480" w:lineRule="auto"/>
      </w:pPr>
    </w:p>
    <w:p w14:paraId="33309421" w14:textId="77777777" w:rsidR="003D239B" w:rsidRDefault="003D239B" w:rsidP="003D239B">
      <w:pPr>
        <w:spacing w:line="480" w:lineRule="auto"/>
        <w:rPr>
          <w:b/>
          <w:bCs/>
        </w:rPr>
      </w:pPr>
      <w:r>
        <w:rPr>
          <w:b/>
          <w:bCs/>
        </w:rPr>
        <w:t>References:</w:t>
      </w:r>
    </w:p>
    <w:p w14:paraId="69AF9512" w14:textId="77777777" w:rsidR="003D239B" w:rsidRDefault="003D239B" w:rsidP="003D239B">
      <w:pPr>
        <w:spacing w:line="480" w:lineRule="auto"/>
      </w:pPr>
      <w:r w:rsidRPr="00513E95">
        <w:t xml:space="preserve">Codacy Platform. (2025, March). </w:t>
      </w:r>
      <w:r w:rsidRPr="00513E95">
        <w:rPr>
          <w:i/>
          <w:iCs/>
        </w:rPr>
        <w:t>Coding standards: What are they and why are they important?</w:t>
      </w:r>
      <w:r w:rsidRPr="00513E95">
        <w:t xml:space="preserve"> Codacy Blog. Retrieved July 28, 2025, from </w:t>
      </w:r>
      <w:hyperlink r:id="rId4" w:tgtFrame="_new" w:history="1">
        <w:r w:rsidRPr="00513E95">
          <w:rPr>
            <w:rStyle w:val="Hyperlink"/>
          </w:rPr>
          <w:t>https://blog.codacy.com/coding-standards</w:t>
        </w:r>
      </w:hyperlink>
    </w:p>
    <w:p w14:paraId="0FF6C0A3" w14:textId="77777777" w:rsidR="003D239B" w:rsidRPr="00513E95" w:rsidRDefault="003D239B" w:rsidP="003D239B">
      <w:pPr>
        <w:spacing w:line="480" w:lineRule="auto"/>
      </w:pPr>
      <w:proofErr w:type="spellStart"/>
      <w:r w:rsidRPr="00513E95">
        <w:lastRenderedPageBreak/>
        <w:t>GeeksforGeeks</w:t>
      </w:r>
      <w:proofErr w:type="spellEnd"/>
      <w:r w:rsidRPr="00513E95">
        <w:t xml:space="preserve">. (n.d.). Coding standards and guidelines. </w:t>
      </w:r>
      <w:proofErr w:type="spellStart"/>
      <w:r w:rsidRPr="00513E95">
        <w:rPr>
          <w:i/>
          <w:iCs/>
        </w:rPr>
        <w:t>GeeksforGeeks</w:t>
      </w:r>
      <w:proofErr w:type="spellEnd"/>
      <w:r w:rsidRPr="00513E95">
        <w:rPr>
          <w:i/>
          <w:iCs/>
        </w:rPr>
        <w:t>—Software Engineering</w:t>
      </w:r>
      <w:r w:rsidRPr="00513E95">
        <w:t xml:space="preserve">. Retrieved July 28, 2025, from </w:t>
      </w:r>
      <w:hyperlink r:id="rId5" w:tgtFrame="_new" w:history="1">
        <w:r w:rsidRPr="00513E95">
          <w:rPr>
            <w:rStyle w:val="Hyperlink"/>
          </w:rPr>
          <w:t>https://www.geeksforgeeks.org/software-engineering/coding-standards-and-guidelines/</w:t>
        </w:r>
      </w:hyperlink>
    </w:p>
    <w:p w14:paraId="1CD16D48" w14:textId="77777777" w:rsidR="00D61B1B" w:rsidRDefault="00D61B1B"/>
    <w:sectPr w:rsidR="00D61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9B"/>
    <w:rsid w:val="003D239B"/>
    <w:rsid w:val="004309FF"/>
    <w:rsid w:val="00676CA7"/>
    <w:rsid w:val="009A0B07"/>
    <w:rsid w:val="00BE5B12"/>
    <w:rsid w:val="00C5468A"/>
    <w:rsid w:val="00D61B1B"/>
    <w:rsid w:val="00EB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DB96"/>
  <w15:chartTrackingRefBased/>
  <w15:docId w15:val="{6F09615A-0979-4C7B-9480-FC3B4DF4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39B"/>
  </w:style>
  <w:style w:type="paragraph" w:styleId="Heading1">
    <w:name w:val="heading 1"/>
    <w:basedOn w:val="Normal"/>
    <w:next w:val="Normal"/>
    <w:link w:val="Heading1Char"/>
    <w:uiPriority w:val="9"/>
    <w:qFormat/>
    <w:rsid w:val="003D2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39B"/>
    <w:rPr>
      <w:rFonts w:eastAsiaTheme="majorEastAsia" w:cstheme="majorBidi"/>
      <w:color w:val="272727" w:themeColor="text1" w:themeTint="D8"/>
    </w:rPr>
  </w:style>
  <w:style w:type="paragraph" w:styleId="Title">
    <w:name w:val="Title"/>
    <w:basedOn w:val="Normal"/>
    <w:next w:val="Normal"/>
    <w:link w:val="TitleChar"/>
    <w:uiPriority w:val="10"/>
    <w:qFormat/>
    <w:rsid w:val="003D2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39B"/>
    <w:pPr>
      <w:spacing w:before="160"/>
      <w:jc w:val="center"/>
    </w:pPr>
    <w:rPr>
      <w:i/>
      <w:iCs/>
      <w:color w:val="404040" w:themeColor="text1" w:themeTint="BF"/>
    </w:rPr>
  </w:style>
  <w:style w:type="character" w:customStyle="1" w:styleId="QuoteChar">
    <w:name w:val="Quote Char"/>
    <w:basedOn w:val="DefaultParagraphFont"/>
    <w:link w:val="Quote"/>
    <w:uiPriority w:val="29"/>
    <w:rsid w:val="003D239B"/>
    <w:rPr>
      <w:i/>
      <w:iCs/>
      <w:color w:val="404040" w:themeColor="text1" w:themeTint="BF"/>
    </w:rPr>
  </w:style>
  <w:style w:type="paragraph" w:styleId="ListParagraph">
    <w:name w:val="List Paragraph"/>
    <w:basedOn w:val="Normal"/>
    <w:uiPriority w:val="34"/>
    <w:qFormat/>
    <w:rsid w:val="003D239B"/>
    <w:pPr>
      <w:ind w:left="720"/>
      <w:contextualSpacing/>
    </w:pPr>
  </w:style>
  <w:style w:type="character" w:styleId="IntenseEmphasis">
    <w:name w:val="Intense Emphasis"/>
    <w:basedOn w:val="DefaultParagraphFont"/>
    <w:uiPriority w:val="21"/>
    <w:qFormat/>
    <w:rsid w:val="003D239B"/>
    <w:rPr>
      <w:i/>
      <w:iCs/>
      <w:color w:val="0F4761" w:themeColor="accent1" w:themeShade="BF"/>
    </w:rPr>
  </w:style>
  <w:style w:type="paragraph" w:styleId="IntenseQuote">
    <w:name w:val="Intense Quote"/>
    <w:basedOn w:val="Normal"/>
    <w:next w:val="Normal"/>
    <w:link w:val="IntenseQuoteChar"/>
    <w:uiPriority w:val="30"/>
    <w:qFormat/>
    <w:rsid w:val="003D2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39B"/>
    <w:rPr>
      <w:i/>
      <w:iCs/>
      <w:color w:val="0F4761" w:themeColor="accent1" w:themeShade="BF"/>
    </w:rPr>
  </w:style>
  <w:style w:type="character" w:styleId="IntenseReference">
    <w:name w:val="Intense Reference"/>
    <w:basedOn w:val="DefaultParagraphFont"/>
    <w:uiPriority w:val="32"/>
    <w:qFormat/>
    <w:rsid w:val="003D239B"/>
    <w:rPr>
      <w:b/>
      <w:bCs/>
      <w:smallCaps/>
      <w:color w:val="0F4761" w:themeColor="accent1" w:themeShade="BF"/>
      <w:spacing w:val="5"/>
    </w:rPr>
  </w:style>
  <w:style w:type="character" w:styleId="Hyperlink">
    <w:name w:val="Hyperlink"/>
    <w:basedOn w:val="DefaultParagraphFont"/>
    <w:uiPriority w:val="99"/>
    <w:unhideWhenUsed/>
    <w:rsid w:val="003D239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software-engineering/coding-standards-and-guidelines/" TargetMode="External"/><Relationship Id="rId4" Type="http://schemas.openxmlformats.org/officeDocument/2006/relationships/hyperlink" Target="https://blog.codacy.com/coding-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Hilliard</dc:creator>
  <cp:keywords/>
  <dc:description/>
  <cp:lastModifiedBy>Katie Hilliard</cp:lastModifiedBy>
  <cp:revision>1</cp:revision>
  <dcterms:created xsi:type="dcterms:W3CDTF">2025-07-28T03:47:00Z</dcterms:created>
  <dcterms:modified xsi:type="dcterms:W3CDTF">2025-07-28T03:47:00Z</dcterms:modified>
</cp:coreProperties>
</file>