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BRAKING ULTRASONIC README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sample code integrates an ultrasonic sensor and uses it to control the motors.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