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INSTALLATION INSTRUCTIONS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Installing Arduino Software and Drivers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Download the Arduino IDE (1.6.3) from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https://www.arduino.c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"https://www.arduino.cc/en/Main/Donate"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"https://www.arduino.cc/en/Main/Donate"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/en/Main/Donate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guys don’t need to donate!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the drivers from 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http://www.kupply.com/wp-content/uploads/2015/01/CH341SER.zip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Unzip the contents of the folder and plug in the DCcduino to the computer via USB.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Install the setup file as admin.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Arduino should show up on the device manager and will be assigned a COM port. under Ports (Com and LPT).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 the Arduino IDE application. Under tools under boards select Arduino Uno.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 tools under port select the COM port your Arduino was assigned in device manager.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 the NewPing and other libraries in libraries folder in the destination where you installed arduino.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you are ready to compile and upload your code.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Installing the Ultrasonic Library.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the Arduino program.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the top dropdown menus select Sketch --&gt; Include Library --&gt; Manage Libraries.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search bar, type "newping", install the library that pops up. </w:t>
      </w: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abstractNum w:abstractNumId="8">
    <w:lvl w:ilvl="0">
      <w:start w:val="1"/>
      <w:numFmt w:val="lowerLetter"/>
      <w:lvlText w:val="%1."/>
    </w:lvl>
  </w:abstractNum>
  <w:num w:numId="3">
    <w:abstractNumId w:val="8"/>
  </w:num>
  <w:num w:numId="5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rduino.cc/en/Main/Donate" Id="docRId0" Type="http://schemas.openxmlformats.org/officeDocument/2006/relationships/hyperlink" /><Relationship TargetMode="External" Target="http://www.kupply.com/wp-content/uploads/2015/01/CH341SER.zi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