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D1584" w14:textId="586B92B9" w:rsidR="002147BC" w:rsidRPr="002147BC" w:rsidRDefault="002147BC" w:rsidP="002147BC">
      <w:pPr>
        <w:rPr>
          <w:b/>
          <w:bCs/>
        </w:rPr>
      </w:pPr>
      <w:r>
        <w:rPr>
          <w:b/>
          <w:bCs/>
        </w:rPr>
        <w:t>Topic</w:t>
      </w:r>
      <w:r w:rsidRPr="002147BC">
        <w:rPr>
          <w:b/>
          <w:bCs/>
        </w:rPr>
        <w:t>: E-Business Models for Consumer Lending Services</w:t>
      </w:r>
    </w:p>
    <w:p w14:paraId="1A4F5FCB" w14:textId="77777777" w:rsidR="002147BC" w:rsidRPr="002147BC" w:rsidRDefault="002147BC" w:rsidP="002147BC">
      <w:pPr>
        <w:rPr>
          <w:b/>
          <w:bCs/>
        </w:rPr>
      </w:pPr>
      <w:r w:rsidRPr="002147BC">
        <w:rPr>
          <w:b/>
          <w:bCs/>
        </w:rPr>
        <w:t>1. Overview</w:t>
      </w:r>
    </w:p>
    <w:p w14:paraId="721AA584" w14:textId="77777777" w:rsidR="002147BC" w:rsidRPr="002147BC" w:rsidRDefault="002147BC" w:rsidP="002147BC">
      <w:r w:rsidRPr="002147BC">
        <w:t>Consumer lending services have evolved rapidly with the advancement of digital technology and e-business integration. This report outlines the major e-business models applied in consumer lending, with clear distinctions in terms of money flow, data flow, characteristics, and real-world examples.</w:t>
      </w:r>
    </w:p>
    <w:p w14:paraId="034CB0B1" w14:textId="77777777" w:rsidR="002147BC" w:rsidRPr="002147BC" w:rsidRDefault="002147BC" w:rsidP="002147BC">
      <w:r w:rsidRPr="002147BC">
        <w:pict w14:anchorId="63E3BA31">
          <v:rect id="_x0000_i1055" style="width:0;height:1.5pt" o:hralign="center" o:hrstd="t" o:hr="t" fillcolor="#a0a0a0" stroked="f"/>
        </w:pict>
      </w:r>
    </w:p>
    <w:p w14:paraId="302333F8" w14:textId="77777777" w:rsidR="002147BC" w:rsidRPr="002147BC" w:rsidRDefault="002147BC" w:rsidP="002147BC">
      <w:pPr>
        <w:rPr>
          <w:b/>
          <w:bCs/>
        </w:rPr>
      </w:pPr>
      <w:r w:rsidRPr="002147BC">
        <w:rPr>
          <w:b/>
          <w:bCs/>
        </w:rPr>
        <w:t>2. Summary Table of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
        <w:gridCol w:w="1984"/>
        <w:gridCol w:w="1883"/>
        <w:gridCol w:w="1661"/>
        <w:gridCol w:w="1398"/>
        <w:gridCol w:w="1980"/>
      </w:tblGrid>
      <w:tr w:rsidR="002147BC" w:rsidRPr="002147BC" w14:paraId="1C2D1D8D" w14:textId="77777777" w:rsidTr="002147BC">
        <w:trPr>
          <w:tblHeader/>
          <w:tblCellSpacing w:w="15" w:type="dxa"/>
        </w:trPr>
        <w:tc>
          <w:tcPr>
            <w:tcW w:w="0" w:type="auto"/>
            <w:vAlign w:val="center"/>
            <w:hideMark/>
          </w:tcPr>
          <w:p w14:paraId="518D7761" w14:textId="77777777" w:rsidR="002147BC" w:rsidRPr="002147BC" w:rsidRDefault="002147BC" w:rsidP="002147BC">
            <w:pPr>
              <w:rPr>
                <w:b/>
                <w:bCs/>
              </w:rPr>
            </w:pPr>
            <w:r w:rsidRPr="002147BC">
              <w:rPr>
                <w:b/>
                <w:bCs/>
              </w:rPr>
              <w:t>No.</w:t>
            </w:r>
          </w:p>
        </w:tc>
        <w:tc>
          <w:tcPr>
            <w:tcW w:w="0" w:type="auto"/>
            <w:vAlign w:val="center"/>
            <w:hideMark/>
          </w:tcPr>
          <w:p w14:paraId="3B299D41" w14:textId="77777777" w:rsidR="002147BC" w:rsidRPr="002147BC" w:rsidRDefault="002147BC" w:rsidP="002147BC">
            <w:pPr>
              <w:rPr>
                <w:b/>
                <w:bCs/>
              </w:rPr>
            </w:pPr>
            <w:r w:rsidRPr="002147BC">
              <w:rPr>
                <w:b/>
                <w:bCs/>
              </w:rPr>
              <w:t>Model Name</w:t>
            </w:r>
          </w:p>
        </w:tc>
        <w:tc>
          <w:tcPr>
            <w:tcW w:w="0" w:type="auto"/>
            <w:vAlign w:val="center"/>
            <w:hideMark/>
          </w:tcPr>
          <w:p w14:paraId="4682985C" w14:textId="77777777" w:rsidR="002147BC" w:rsidRPr="002147BC" w:rsidRDefault="002147BC" w:rsidP="002147BC">
            <w:pPr>
              <w:rPr>
                <w:b/>
                <w:bCs/>
              </w:rPr>
            </w:pPr>
            <w:r w:rsidRPr="002147BC">
              <w:rPr>
                <w:b/>
                <w:bCs/>
              </w:rPr>
              <w:t>Description</w:t>
            </w:r>
          </w:p>
        </w:tc>
        <w:tc>
          <w:tcPr>
            <w:tcW w:w="0" w:type="auto"/>
            <w:vAlign w:val="center"/>
            <w:hideMark/>
          </w:tcPr>
          <w:p w14:paraId="1B1BE1C8" w14:textId="77777777" w:rsidR="002147BC" w:rsidRPr="002147BC" w:rsidRDefault="002147BC" w:rsidP="002147BC">
            <w:pPr>
              <w:rPr>
                <w:b/>
                <w:bCs/>
              </w:rPr>
            </w:pPr>
            <w:r w:rsidRPr="002147BC">
              <w:rPr>
                <w:b/>
                <w:bCs/>
              </w:rPr>
              <w:t>Money Flow</w:t>
            </w:r>
          </w:p>
        </w:tc>
        <w:tc>
          <w:tcPr>
            <w:tcW w:w="0" w:type="auto"/>
            <w:vAlign w:val="center"/>
            <w:hideMark/>
          </w:tcPr>
          <w:p w14:paraId="17B17FC3" w14:textId="77777777" w:rsidR="002147BC" w:rsidRPr="002147BC" w:rsidRDefault="002147BC" w:rsidP="002147BC">
            <w:pPr>
              <w:rPr>
                <w:b/>
                <w:bCs/>
              </w:rPr>
            </w:pPr>
            <w:r w:rsidRPr="002147BC">
              <w:rPr>
                <w:b/>
                <w:bCs/>
              </w:rPr>
              <w:t>Data Flow</w:t>
            </w:r>
          </w:p>
        </w:tc>
        <w:tc>
          <w:tcPr>
            <w:tcW w:w="0" w:type="auto"/>
            <w:vAlign w:val="center"/>
            <w:hideMark/>
          </w:tcPr>
          <w:p w14:paraId="0F7F27F8" w14:textId="77777777" w:rsidR="002147BC" w:rsidRPr="002147BC" w:rsidRDefault="002147BC" w:rsidP="002147BC">
            <w:pPr>
              <w:rPr>
                <w:b/>
                <w:bCs/>
              </w:rPr>
            </w:pPr>
            <w:r w:rsidRPr="002147BC">
              <w:rPr>
                <w:b/>
                <w:bCs/>
              </w:rPr>
              <w:t>Real-world Examples (VN &amp; Global)</w:t>
            </w:r>
          </w:p>
        </w:tc>
      </w:tr>
      <w:tr w:rsidR="002147BC" w:rsidRPr="002147BC" w14:paraId="536C11DA" w14:textId="77777777" w:rsidTr="002147BC">
        <w:trPr>
          <w:tblCellSpacing w:w="15" w:type="dxa"/>
        </w:trPr>
        <w:tc>
          <w:tcPr>
            <w:tcW w:w="0" w:type="auto"/>
            <w:vAlign w:val="center"/>
            <w:hideMark/>
          </w:tcPr>
          <w:p w14:paraId="09D37681" w14:textId="77777777" w:rsidR="002147BC" w:rsidRPr="002147BC" w:rsidRDefault="002147BC" w:rsidP="002147BC">
            <w:r w:rsidRPr="002147BC">
              <w:t>1</w:t>
            </w:r>
          </w:p>
        </w:tc>
        <w:tc>
          <w:tcPr>
            <w:tcW w:w="0" w:type="auto"/>
            <w:vAlign w:val="center"/>
            <w:hideMark/>
          </w:tcPr>
          <w:p w14:paraId="1075E2E5" w14:textId="77777777" w:rsidR="002147BC" w:rsidRPr="002147BC" w:rsidRDefault="002147BC" w:rsidP="002147BC">
            <w:r w:rsidRPr="002147BC">
              <w:t>Direct-to-Consumer (D2C) Online Lending</w:t>
            </w:r>
          </w:p>
        </w:tc>
        <w:tc>
          <w:tcPr>
            <w:tcW w:w="0" w:type="auto"/>
            <w:vAlign w:val="center"/>
            <w:hideMark/>
          </w:tcPr>
          <w:p w14:paraId="158E2F3B" w14:textId="77777777" w:rsidR="002147BC" w:rsidRPr="002147BC" w:rsidRDefault="002147BC" w:rsidP="002147BC">
            <w:r w:rsidRPr="002147BC">
              <w:t>Customers apply for loans directly via lender's app/website</w:t>
            </w:r>
          </w:p>
        </w:tc>
        <w:tc>
          <w:tcPr>
            <w:tcW w:w="0" w:type="auto"/>
            <w:vAlign w:val="center"/>
            <w:hideMark/>
          </w:tcPr>
          <w:p w14:paraId="0AB69B37" w14:textId="77777777" w:rsidR="002147BC" w:rsidRPr="002147BC" w:rsidRDefault="002147BC" w:rsidP="002147BC">
            <w:r w:rsidRPr="002147BC">
              <w:t>Lender -&gt; Customer</w:t>
            </w:r>
          </w:p>
        </w:tc>
        <w:tc>
          <w:tcPr>
            <w:tcW w:w="0" w:type="auto"/>
            <w:vAlign w:val="center"/>
            <w:hideMark/>
          </w:tcPr>
          <w:p w14:paraId="1A6D49FA" w14:textId="77777777" w:rsidR="002147BC" w:rsidRPr="002147BC" w:rsidRDefault="002147BC" w:rsidP="002147BC">
            <w:r w:rsidRPr="002147BC">
              <w:t>Customer -&gt; Lender</w:t>
            </w:r>
          </w:p>
        </w:tc>
        <w:tc>
          <w:tcPr>
            <w:tcW w:w="0" w:type="auto"/>
            <w:vAlign w:val="center"/>
            <w:hideMark/>
          </w:tcPr>
          <w:p w14:paraId="6DBBA9C0" w14:textId="77777777" w:rsidR="002147BC" w:rsidRPr="002147BC" w:rsidRDefault="002147BC" w:rsidP="002147BC">
            <w:r w:rsidRPr="002147BC">
              <w:t xml:space="preserve">Tamo.vn, </w:t>
            </w:r>
            <w:proofErr w:type="spellStart"/>
            <w:r w:rsidRPr="002147BC">
              <w:t>Robocash</w:t>
            </w:r>
            <w:proofErr w:type="spellEnd"/>
            <w:r w:rsidRPr="002147BC">
              <w:t xml:space="preserve">, </w:t>
            </w:r>
            <w:proofErr w:type="spellStart"/>
            <w:r w:rsidRPr="002147BC">
              <w:t>Cashwagon</w:t>
            </w:r>
            <w:proofErr w:type="spellEnd"/>
            <w:r w:rsidRPr="002147BC">
              <w:t xml:space="preserve"> (VN)</w:t>
            </w:r>
          </w:p>
        </w:tc>
      </w:tr>
      <w:tr w:rsidR="002147BC" w:rsidRPr="002147BC" w14:paraId="515C38B3" w14:textId="77777777" w:rsidTr="002147BC">
        <w:trPr>
          <w:tblCellSpacing w:w="15" w:type="dxa"/>
        </w:trPr>
        <w:tc>
          <w:tcPr>
            <w:tcW w:w="0" w:type="auto"/>
            <w:vAlign w:val="center"/>
            <w:hideMark/>
          </w:tcPr>
          <w:p w14:paraId="73F5AFA2" w14:textId="77777777" w:rsidR="002147BC" w:rsidRPr="002147BC" w:rsidRDefault="002147BC" w:rsidP="002147BC">
            <w:r w:rsidRPr="002147BC">
              <w:t>2</w:t>
            </w:r>
          </w:p>
        </w:tc>
        <w:tc>
          <w:tcPr>
            <w:tcW w:w="0" w:type="auto"/>
            <w:vAlign w:val="center"/>
            <w:hideMark/>
          </w:tcPr>
          <w:p w14:paraId="335FD915" w14:textId="77777777" w:rsidR="002147BC" w:rsidRPr="002147BC" w:rsidRDefault="002147BC" w:rsidP="002147BC">
            <w:r w:rsidRPr="002147BC">
              <w:t>POS Financing (Traditional)</w:t>
            </w:r>
          </w:p>
        </w:tc>
        <w:tc>
          <w:tcPr>
            <w:tcW w:w="0" w:type="auto"/>
            <w:vAlign w:val="center"/>
            <w:hideMark/>
          </w:tcPr>
          <w:p w14:paraId="7F17BE96" w14:textId="77777777" w:rsidR="002147BC" w:rsidRPr="002147BC" w:rsidRDefault="002147BC" w:rsidP="002147BC">
            <w:r w:rsidRPr="002147BC">
              <w:t>Loan processed at physical merchant store with financial staff support</w:t>
            </w:r>
          </w:p>
        </w:tc>
        <w:tc>
          <w:tcPr>
            <w:tcW w:w="0" w:type="auto"/>
            <w:vAlign w:val="center"/>
            <w:hideMark/>
          </w:tcPr>
          <w:p w14:paraId="4CF77707" w14:textId="77777777" w:rsidR="002147BC" w:rsidRPr="002147BC" w:rsidRDefault="002147BC" w:rsidP="002147BC">
            <w:r w:rsidRPr="002147BC">
              <w:t>Lender -&gt; Merchant -&gt; Product</w:t>
            </w:r>
          </w:p>
        </w:tc>
        <w:tc>
          <w:tcPr>
            <w:tcW w:w="0" w:type="auto"/>
            <w:vAlign w:val="center"/>
            <w:hideMark/>
          </w:tcPr>
          <w:p w14:paraId="4C9E2F2B" w14:textId="77777777" w:rsidR="002147BC" w:rsidRPr="002147BC" w:rsidRDefault="002147BC" w:rsidP="002147BC">
            <w:r w:rsidRPr="002147BC">
              <w:t>Merchant -&gt; Lender -&gt; Customer</w:t>
            </w:r>
          </w:p>
        </w:tc>
        <w:tc>
          <w:tcPr>
            <w:tcW w:w="0" w:type="auto"/>
            <w:vAlign w:val="center"/>
            <w:hideMark/>
          </w:tcPr>
          <w:p w14:paraId="6B84667A" w14:textId="77777777" w:rsidR="002147BC" w:rsidRPr="002147BC" w:rsidRDefault="002147BC" w:rsidP="002147BC">
            <w:r w:rsidRPr="002147BC">
              <w:t>FE Credit at Honda/Yamaha dealers (VN)</w:t>
            </w:r>
          </w:p>
        </w:tc>
      </w:tr>
      <w:tr w:rsidR="002147BC" w:rsidRPr="002147BC" w14:paraId="63795CF0" w14:textId="77777777" w:rsidTr="002147BC">
        <w:trPr>
          <w:tblCellSpacing w:w="15" w:type="dxa"/>
        </w:trPr>
        <w:tc>
          <w:tcPr>
            <w:tcW w:w="0" w:type="auto"/>
            <w:vAlign w:val="center"/>
            <w:hideMark/>
          </w:tcPr>
          <w:p w14:paraId="59F817E6" w14:textId="77777777" w:rsidR="002147BC" w:rsidRPr="002147BC" w:rsidRDefault="002147BC" w:rsidP="002147BC">
            <w:r w:rsidRPr="002147BC">
              <w:t>3</w:t>
            </w:r>
          </w:p>
        </w:tc>
        <w:tc>
          <w:tcPr>
            <w:tcW w:w="0" w:type="auto"/>
            <w:vAlign w:val="center"/>
            <w:hideMark/>
          </w:tcPr>
          <w:p w14:paraId="1DB9A979" w14:textId="77777777" w:rsidR="002147BC" w:rsidRPr="002147BC" w:rsidRDefault="002147BC" w:rsidP="002147BC">
            <w:r w:rsidRPr="002147BC">
              <w:t>BNPL (Buy Now Pay Later)</w:t>
            </w:r>
          </w:p>
        </w:tc>
        <w:tc>
          <w:tcPr>
            <w:tcW w:w="0" w:type="auto"/>
            <w:vAlign w:val="center"/>
            <w:hideMark/>
          </w:tcPr>
          <w:p w14:paraId="76A75567" w14:textId="77777777" w:rsidR="002147BC" w:rsidRPr="002147BC" w:rsidRDefault="002147BC" w:rsidP="002147BC">
            <w:r w:rsidRPr="002147BC">
              <w:t>Short-term installment payment integrated in checkout (usually online)</w:t>
            </w:r>
          </w:p>
        </w:tc>
        <w:tc>
          <w:tcPr>
            <w:tcW w:w="0" w:type="auto"/>
            <w:vAlign w:val="center"/>
            <w:hideMark/>
          </w:tcPr>
          <w:p w14:paraId="0C845771" w14:textId="77777777" w:rsidR="002147BC" w:rsidRPr="002147BC" w:rsidRDefault="002147BC" w:rsidP="002147BC">
            <w:r w:rsidRPr="002147BC">
              <w:t>Lender -&gt; Merchant -&gt; Product</w:t>
            </w:r>
          </w:p>
        </w:tc>
        <w:tc>
          <w:tcPr>
            <w:tcW w:w="0" w:type="auto"/>
            <w:vAlign w:val="center"/>
            <w:hideMark/>
          </w:tcPr>
          <w:p w14:paraId="4C1B49D0" w14:textId="77777777" w:rsidR="002147BC" w:rsidRPr="002147BC" w:rsidRDefault="002147BC" w:rsidP="002147BC">
            <w:r w:rsidRPr="002147BC">
              <w:t>Merchant App -&gt; Lender API -&gt; Customer</w:t>
            </w:r>
          </w:p>
        </w:tc>
        <w:tc>
          <w:tcPr>
            <w:tcW w:w="0" w:type="auto"/>
            <w:vAlign w:val="center"/>
            <w:hideMark/>
          </w:tcPr>
          <w:p w14:paraId="4DEBA081" w14:textId="77777777" w:rsidR="002147BC" w:rsidRPr="002147BC" w:rsidRDefault="002147BC" w:rsidP="002147BC">
            <w:proofErr w:type="spellStart"/>
            <w:r w:rsidRPr="002147BC">
              <w:t>Fundiin</w:t>
            </w:r>
            <w:proofErr w:type="spellEnd"/>
            <w:r w:rsidRPr="002147BC">
              <w:t xml:space="preserve">, </w:t>
            </w:r>
            <w:proofErr w:type="spellStart"/>
            <w:r w:rsidRPr="002147BC">
              <w:t>Atome</w:t>
            </w:r>
            <w:proofErr w:type="spellEnd"/>
            <w:r w:rsidRPr="002147BC">
              <w:t xml:space="preserve">, </w:t>
            </w:r>
            <w:proofErr w:type="spellStart"/>
            <w:r w:rsidRPr="002147BC">
              <w:t>Kredivo</w:t>
            </w:r>
            <w:proofErr w:type="spellEnd"/>
            <w:r w:rsidRPr="002147BC">
              <w:t>, Klarna</w:t>
            </w:r>
          </w:p>
        </w:tc>
      </w:tr>
      <w:tr w:rsidR="002147BC" w:rsidRPr="002147BC" w14:paraId="55CF85A3" w14:textId="77777777" w:rsidTr="002147BC">
        <w:trPr>
          <w:tblCellSpacing w:w="15" w:type="dxa"/>
        </w:trPr>
        <w:tc>
          <w:tcPr>
            <w:tcW w:w="0" w:type="auto"/>
            <w:vAlign w:val="center"/>
            <w:hideMark/>
          </w:tcPr>
          <w:p w14:paraId="41EF487E" w14:textId="77777777" w:rsidR="002147BC" w:rsidRPr="002147BC" w:rsidRDefault="002147BC" w:rsidP="002147BC">
            <w:r w:rsidRPr="002147BC">
              <w:t>4</w:t>
            </w:r>
          </w:p>
        </w:tc>
        <w:tc>
          <w:tcPr>
            <w:tcW w:w="0" w:type="auto"/>
            <w:vAlign w:val="center"/>
            <w:hideMark/>
          </w:tcPr>
          <w:p w14:paraId="13BCD36E" w14:textId="77777777" w:rsidR="002147BC" w:rsidRPr="002147BC" w:rsidRDefault="002147BC" w:rsidP="002147BC">
            <w:r w:rsidRPr="002147BC">
              <w:t>Embedded Lending (TMĐT, Ecosystem)</w:t>
            </w:r>
          </w:p>
        </w:tc>
        <w:tc>
          <w:tcPr>
            <w:tcW w:w="0" w:type="auto"/>
            <w:vAlign w:val="center"/>
            <w:hideMark/>
          </w:tcPr>
          <w:p w14:paraId="4E07EBA4" w14:textId="77777777" w:rsidR="002147BC" w:rsidRPr="002147BC" w:rsidRDefault="002147BC" w:rsidP="002147BC">
            <w:r w:rsidRPr="002147BC">
              <w:t>Lending embedded in 3rd-party platforms (e.g., e-commerce, wallet)</w:t>
            </w:r>
          </w:p>
        </w:tc>
        <w:tc>
          <w:tcPr>
            <w:tcW w:w="0" w:type="auto"/>
            <w:vAlign w:val="center"/>
            <w:hideMark/>
          </w:tcPr>
          <w:p w14:paraId="20E7D3C3" w14:textId="77777777" w:rsidR="002147BC" w:rsidRPr="002147BC" w:rsidRDefault="002147BC" w:rsidP="002147BC">
            <w:r w:rsidRPr="002147BC">
              <w:t>Lender -&gt; Merchant</w:t>
            </w:r>
          </w:p>
        </w:tc>
        <w:tc>
          <w:tcPr>
            <w:tcW w:w="0" w:type="auto"/>
            <w:vAlign w:val="center"/>
            <w:hideMark/>
          </w:tcPr>
          <w:p w14:paraId="78B3A9DE" w14:textId="77777777" w:rsidR="002147BC" w:rsidRPr="002147BC" w:rsidRDefault="002147BC" w:rsidP="002147BC">
            <w:r w:rsidRPr="002147BC">
              <w:t>Platform -&gt; Lender -&gt; Customer</w:t>
            </w:r>
          </w:p>
        </w:tc>
        <w:tc>
          <w:tcPr>
            <w:tcW w:w="0" w:type="auto"/>
            <w:vAlign w:val="center"/>
            <w:hideMark/>
          </w:tcPr>
          <w:p w14:paraId="1F88952C" w14:textId="77777777" w:rsidR="002147BC" w:rsidRPr="002147BC" w:rsidRDefault="002147BC" w:rsidP="002147BC">
            <w:r w:rsidRPr="002147BC">
              <w:t xml:space="preserve">Shopee </w:t>
            </w:r>
            <w:proofErr w:type="spellStart"/>
            <w:r w:rsidRPr="002147BC">
              <w:t>PayLater</w:t>
            </w:r>
            <w:proofErr w:type="spellEnd"/>
            <w:r w:rsidRPr="002147BC">
              <w:t xml:space="preserve">, </w:t>
            </w:r>
            <w:proofErr w:type="spellStart"/>
            <w:r w:rsidRPr="002147BC">
              <w:t>MoMo</w:t>
            </w:r>
            <w:proofErr w:type="spellEnd"/>
            <w:r w:rsidRPr="002147BC">
              <w:t xml:space="preserve"> Vay </w:t>
            </w:r>
            <w:proofErr w:type="spellStart"/>
            <w:r w:rsidRPr="002147BC">
              <w:t>Tiêu</w:t>
            </w:r>
            <w:proofErr w:type="spellEnd"/>
            <w:r w:rsidRPr="002147BC">
              <w:t xml:space="preserve"> </w:t>
            </w:r>
            <w:proofErr w:type="spellStart"/>
            <w:r w:rsidRPr="002147BC">
              <w:t>Dùng</w:t>
            </w:r>
            <w:proofErr w:type="spellEnd"/>
          </w:p>
        </w:tc>
      </w:tr>
      <w:tr w:rsidR="002147BC" w:rsidRPr="002147BC" w14:paraId="0BFF7340" w14:textId="77777777" w:rsidTr="002147BC">
        <w:trPr>
          <w:tblCellSpacing w:w="15" w:type="dxa"/>
        </w:trPr>
        <w:tc>
          <w:tcPr>
            <w:tcW w:w="0" w:type="auto"/>
            <w:vAlign w:val="center"/>
            <w:hideMark/>
          </w:tcPr>
          <w:p w14:paraId="15469117" w14:textId="77777777" w:rsidR="002147BC" w:rsidRPr="002147BC" w:rsidRDefault="002147BC" w:rsidP="002147BC">
            <w:r w:rsidRPr="002147BC">
              <w:lastRenderedPageBreak/>
              <w:t>5</w:t>
            </w:r>
          </w:p>
        </w:tc>
        <w:tc>
          <w:tcPr>
            <w:tcW w:w="0" w:type="auto"/>
            <w:vAlign w:val="center"/>
            <w:hideMark/>
          </w:tcPr>
          <w:p w14:paraId="4F38CEC9" w14:textId="77777777" w:rsidR="002147BC" w:rsidRPr="002147BC" w:rsidRDefault="002147BC" w:rsidP="002147BC">
            <w:r w:rsidRPr="002147BC">
              <w:t>Credit Line Lending (Revolving)</w:t>
            </w:r>
          </w:p>
        </w:tc>
        <w:tc>
          <w:tcPr>
            <w:tcW w:w="0" w:type="auto"/>
            <w:vAlign w:val="center"/>
            <w:hideMark/>
          </w:tcPr>
          <w:p w14:paraId="5161CE09" w14:textId="77777777" w:rsidR="002147BC" w:rsidRPr="002147BC" w:rsidRDefault="002147BC" w:rsidP="002147BC">
            <w:r w:rsidRPr="002147BC">
              <w:t>Pre-approved limit, customer disburses in multiple stages</w:t>
            </w:r>
          </w:p>
        </w:tc>
        <w:tc>
          <w:tcPr>
            <w:tcW w:w="0" w:type="auto"/>
            <w:vAlign w:val="center"/>
            <w:hideMark/>
          </w:tcPr>
          <w:p w14:paraId="302A0105" w14:textId="77777777" w:rsidR="002147BC" w:rsidRPr="002147BC" w:rsidRDefault="002147BC" w:rsidP="002147BC">
            <w:r w:rsidRPr="002147BC">
              <w:t>Lender -&gt; Customer (multi-times)</w:t>
            </w:r>
          </w:p>
        </w:tc>
        <w:tc>
          <w:tcPr>
            <w:tcW w:w="0" w:type="auto"/>
            <w:vAlign w:val="center"/>
            <w:hideMark/>
          </w:tcPr>
          <w:p w14:paraId="5675D6CF" w14:textId="77777777" w:rsidR="002147BC" w:rsidRPr="002147BC" w:rsidRDefault="002147BC" w:rsidP="002147BC">
            <w:r w:rsidRPr="002147BC">
              <w:t>Customer App -&gt; Lender -&gt; Usage Tracking</w:t>
            </w:r>
          </w:p>
        </w:tc>
        <w:tc>
          <w:tcPr>
            <w:tcW w:w="0" w:type="auto"/>
            <w:vAlign w:val="center"/>
            <w:hideMark/>
          </w:tcPr>
          <w:p w14:paraId="01BEB3AC" w14:textId="77777777" w:rsidR="002147BC" w:rsidRPr="002147BC" w:rsidRDefault="002147BC" w:rsidP="002147BC">
            <w:proofErr w:type="spellStart"/>
            <w:r w:rsidRPr="002147BC">
              <w:t>Kredivo</w:t>
            </w:r>
            <w:proofErr w:type="spellEnd"/>
            <w:r w:rsidRPr="002147BC">
              <w:t>, Timo Credit Line</w:t>
            </w:r>
          </w:p>
        </w:tc>
      </w:tr>
      <w:tr w:rsidR="002147BC" w:rsidRPr="002147BC" w14:paraId="6E9631E1" w14:textId="77777777" w:rsidTr="002147BC">
        <w:trPr>
          <w:tblCellSpacing w:w="15" w:type="dxa"/>
        </w:trPr>
        <w:tc>
          <w:tcPr>
            <w:tcW w:w="0" w:type="auto"/>
            <w:vAlign w:val="center"/>
            <w:hideMark/>
          </w:tcPr>
          <w:p w14:paraId="61F526B5" w14:textId="77777777" w:rsidR="002147BC" w:rsidRPr="002147BC" w:rsidRDefault="002147BC" w:rsidP="002147BC">
            <w:r w:rsidRPr="002147BC">
              <w:t>6</w:t>
            </w:r>
          </w:p>
        </w:tc>
        <w:tc>
          <w:tcPr>
            <w:tcW w:w="0" w:type="auto"/>
            <w:vAlign w:val="center"/>
            <w:hideMark/>
          </w:tcPr>
          <w:p w14:paraId="14DAD107" w14:textId="77777777" w:rsidR="002147BC" w:rsidRPr="002147BC" w:rsidRDefault="002147BC" w:rsidP="002147BC">
            <w:r w:rsidRPr="002147BC">
              <w:t>P2P Lending Platform</w:t>
            </w:r>
          </w:p>
        </w:tc>
        <w:tc>
          <w:tcPr>
            <w:tcW w:w="0" w:type="auto"/>
            <w:vAlign w:val="center"/>
            <w:hideMark/>
          </w:tcPr>
          <w:p w14:paraId="2991B796" w14:textId="77777777" w:rsidR="002147BC" w:rsidRPr="002147BC" w:rsidRDefault="002147BC" w:rsidP="002147BC">
            <w:r w:rsidRPr="002147BC">
              <w:t>Lenders and borrowers matched on a platform</w:t>
            </w:r>
          </w:p>
        </w:tc>
        <w:tc>
          <w:tcPr>
            <w:tcW w:w="0" w:type="auto"/>
            <w:vAlign w:val="center"/>
            <w:hideMark/>
          </w:tcPr>
          <w:p w14:paraId="563CB841" w14:textId="77777777" w:rsidR="002147BC" w:rsidRPr="002147BC" w:rsidRDefault="002147BC" w:rsidP="002147BC">
            <w:r w:rsidRPr="002147BC">
              <w:t>Investor -&gt; Borrower</w:t>
            </w:r>
          </w:p>
        </w:tc>
        <w:tc>
          <w:tcPr>
            <w:tcW w:w="0" w:type="auto"/>
            <w:vAlign w:val="center"/>
            <w:hideMark/>
          </w:tcPr>
          <w:p w14:paraId="72756961" w14:textId="77777777" w:rsidR="002147BC" w:rsidRPr="002147BC" w:rsidRDefault="002147BC" w:rsidP="002147BC">
            <w:r w:rsidRPr="002147BC">
              <w:t>Platform -&gt; Borrower, Investor</w:t>
            </w:r>
          </w:p>
        </w:tc>
        <w:tc>
          <w:tcPr>
            <w:tcW w:w="0" w:type="auto"/>
            <w:vAlign w:val="center"/>
            <w:hideMark/>
          </w:tcPr>
          <w:p w14:paraId="1D58B14A" w14:textId="77777777" w:rsidR="002147BC" w:rsidRPr="002147BC" w:rsidRDefault="002147BC" w:rsidP="002147BC">
            <w:proofErr w:type="spellStart"/>
            <w:r w:rsidRPr="002147BC">
              <w:t>Lendbiz</w:t>
            </w:r>
            <w:proofErr w:type="spellEnd"/>
            <w:r w:rsidRPr="002147BC">
              <w:t xml:space="preserve">, </w:t>
            </w:r>
            <w:proofErr w:type="spellStart"/>
            <w:r w:rsidRPr="002147BC">
              <w:t>VayMuon</w:t>
            </w:r>
            <w:proofErr w:type="spellEnd"/>
            <w:r w:rsidRPr="002147BC">
              <w:t>, Funding Societies (ID)</w:t>
            </w:r>
          </w:p>
        </w:tc>
      </w:tr>
      <w:tr w:rsidR="002147BC" w:rsidRPr="002147BC" w14:paraId="73229ABA" w14:textId="77777777" w:rsidTr="002147BC">
        <w:trPr>
          <w:tblCellSpacing w:w="15" w:type="dxa"/>
        </w:trPr>
        <w:tc>
          <w:tcPr>
            <w:tcW w:w="0" w:type="auto"/>
            <w:vAlign w:val="center"/>
            <w:hideMark/>
          </w:tcPr>
          <w:p w14:paraId="13048851" w14:textId="77777777" w:rsidR="002147BC" w:rsidRPr="002147BC" w:rsidRDefault="002147BC" w:rsidP="002147BC">
            <w:r w:rsidRPr="002147BC">
              <w:t>7</w:t>
            </w:r>
          </w:p>
        </w:tc>
        <w:tc>
          <w:tcPr>
            <w:tcW w:w="0" w:type="auto"/>
            <w:vAlign w:val="center"/>
            <w:hideMark/>
          </w:tcPr>
          <w:p w14:paraId="2FEE3D67" w14:textId="77777777" w:rsidR="002147BC" w:rsidRPr="002147BC" w:rsidRDefault="002147BC" w:rsidP="002147BC">
            <w:r w:rsidRPr="002147BC">
              <w:t>Affiliate/Referral Lending</w:t>
            </w:r>
          </w:p>
        </w:tc>
        <w:tc>
          <w:tcPr>
            <w:tcW w:w="0" w:type="auto"/>
            <w:vAlign w:val="center"/>
            <w:hideMark/>
          </w:tcPr>
          <w:p w14:paraId="61B6782D" w14:textId="77777777" w:rsidR="002147BC" w:rsidRPr="002147BC" w:rsidRDefault="002147BC" w:rsidP="002147BC">
            <w:r w:rsidRPr="002147BC">
              <w:t xml:space="preserve">Traffic redirected to </w:t>
            </w:r>
            <w:proofErr w:type="gramStart"/>
            <w:r w:rsidRPr="002147BC">
              <w:t>lender,</w:t>
            </w:r>
            <w:proofErr w:type="gramEnd"/>
            <w:r w:rsidRPr="002147BC">
              <w:t xml:space="preserve"> partner earns commission</w:t>
            </w:r>
          </w:p>
        </w:tc>
        <w:tc>
          <w:tcPr>
            <w:tcW w:w="0" w:type="auto"/>
            <w:vAlign w:val="center"/>
            <w:hideMark/>
          </w:tcPr>
          <w:p w14:paraId="302D356F" w14:textId="77777777" w:rsidR="002147BC" w:rsidRPr="002147BC" w:rsidRDefault="002147BC" w:rsidP="002147BC">
            <w:r w:rsidRPr="002147BC">
              <w:t>Lender -&gt; Affiliate (commission)</w:t>
            </w:r>
          </w:p>
        </w:tc>
        <w:tc>
          <w:tcPr>
            <w:tcW w:w="0" w:type="auto"/>
            <w:vAlign w:val="center"/>
            <w:hideMark/>
          </w:tcPr>
          <w:p w14:paraId="5167AA0E" w14:textId="77777777" w:rsidR="002147BC" w:rsidRPr="002147BC" w:rsidRDefault="002147BC" w:rsidP="002147BC">
            <w:r w:rsidRPr="002147BC">
              <w:t>Affiliate -&gt; Lender -&gt; Customer</w:t>
            </w:r>
          </w:p>
        </w:tc>
        <w:tc>
          <w:tcPr>
            <w:tcW w:w="0" w:type="auto"/>
            <w:vAlign w:val="center"/>
            <w:hideMark/>
          </w:tcPr>
          <w:p w14:paraId="10F3C6E9" w14:textId="77777777" w:rsidR="002147BC" w:rsidRPr="002147BC" w:rsidRDefault="002147BC" w:rsidP="002147BC">
            <w:r w:rsidRPr="002147BC">
              <w:t xml:space="preserve">TheBank.vn, TopVay.vn, </w:t>
            </w:r>
            <w:proofErr w:type="spellStart"/>
            <w:r w:rsidRPr="002147BC">
              <w:t>BankGo</w:t>
            </w:r>
            <w:proofErr w:type="spellEnd"/>
          </w:p>
        </w:tc>
      </w:tr>
      <w:tr w:rsidR="002147BC" w:rsidRPr="002147BC" w14:paraId="70DFF799" w14:textId="77777777" w:rsidTr="002147BC">
        <w:trPr>
          <w:tblCellSpacing w:w="15" w:type="dxa"/>
        </w:trPr>
        <w:tc>
          <w:tcPr>
            <w:tcW w:w="0" w:type="auto"/>
            <w:vAlign w:val="center"/>
            <w:hideMark/>
          </w:tcPr>
          <w:p w14:paraId="1196D9B8" w14:textId="77777777" w:rsidR="002147BC" w:rsidRPr="002147BC" w:rsidRDefault="002147BC" w:rsidP="002147BC">
            <w:r w:rsidRPr="002147BC">
              <w:t>8</w:t>
            </w:r>
          </w:p>
        </w:tc>
        <w:tc>
          <w:tcPr>
            <w:tcW w:w="0" w:type="auto"/>
            <w:vAlign w:val="center"/>
            <w:hideMark/>
          </w:tcPr>
          <w:p w14:paraId="632B1CF7" w14:textId="77777777" w:rsidR="002147BC" w:rsidRPr="002147BC" w:rsidRDefault="002147BC" w:rsidP="002147BC">
            <w:r w:rsidRPr="002147BC">
              <w:t>Digital POS Financing</w:t>
            </w:r>
          </w:p>
        </w:tc>
        <w:tc>
          <w:tcPr>
            <w:tcW w:w="0" w:type="auto"/>
            <w:vAlign w:val="center"/>
            <w:hideMark/>
          </w:tcPr>
          <w:p w14:paraId="0803279F" w14:textId="77777777" w:rsidR="002147BC" w:rsidRPr="002147BC" w:rsidRDefault="002147BC" w:rsidP="002147BC">
            <w:r w:rsidRPr="002147BC">
              <w:t>Merchant system integrated via API, no physical financial advisor</w:t>
            </w:r>
          </w:p>
        </w:tc>
        <w:tc>
          <w:tcPr>
            <w:tcW w:w="0" w:type="auto"/>
            <w:vAlign w:val="center"/>
            <w:hideMark/>
          </w:tcPr>
          <w:p w14:paraId="7C13A3D9" w14:textId="77777777" w:rsidR="002147BC" w:rsidRPr="002147BC" w:rsidRDefault="002147BC" w:rsidP="002147BC">
            <w:r w:rsidRPr="002147BC">
              <w:t>Lender -&gt; Merchant</w:t>
            </w:r>
          </w:p>
        </w:tc>
        <w:tc>
          <w:tcPr>
            <w:tcW w:w="0" w:type="auto"/>
            <w:vAlign w:val="center"/>
            <w:hideMark/>
          </w:tcPr>
          <w:p w14:paraId="1881B8AA" w14:textId="77777777" w:rsidR="002147BC" w:rsidRPr="002147BC" w:rsidRDefault="002147BC" w:rsidP="002147BC">
            <w:r w:rsidRPr="002147BC">
              <w:t>Merchant POS -&gt; Lender API -&gt; Customer</w:t>
            </w:r>
          </w:p>
        </w:tc>
        <w:tc>
          <w:tcPr>
            <w:tcW w:w="0" w:type="auto"/>
            <w:vAlign w:val="center"/>
            <w:hideMark/>
          </w:tcPr>
          <w:p w14:paraId="43961CE9" w14:textId="77777777" w:rsidR="002147BC" w:rsidRPr="002147BC" w:rsidRDefault="002147BC" w:rsidP="002147BC">
            <w:r w:rsidRPr="002147BC">
              <w:t xml:space="preserve">FPT Shop x Home Credit, ACS @ </w:t>
            </w:r>
            <w:proofErr w:type="spellStart"/>
            <w:r w:rsidRPr="002147BC">
              <w:t>Điện</w:t>
            </w:r>
            <w:proofErr w:type="spellEnd"/>
            <w:r w:rsidRPr="002147BC">
              <w:t xml:space="preserve"> </w:t>
            </w:r>
            <w:proofErr w:type="spellStart"/>
            <w:r w:rsidRPr="002147BC">
              <w:t>Máy</w:t>
            </w:r>
            <w:proofErr w:type="spellEnd"/>
            <w:r w:rsidRPr="002147BC">
              <w:t xml:space="preserve"> Xanh</w:t>
            </w:r>
          </w:p>
        </w:tc>
      </w:tr>
    </w:tbl>
    <w:p w14:paraId="5B2AAA6E" w14:textId="77777777" w:rsidR="002147BC" w:rsidRDefault="002147BC" w:rsidP="002147BC">
      <w:r w:rsidRPr="002147BC">
        <w:pict w14:anchorId="326AE3B6">
          <v:rect id="_x0000_i1056" style="width:0;height:1.5pt" o:hralign="center" o:hrstd="t" o:hr="t" fillcolor="#a0a0a0" stroked="f"/>
        </w:pict>
      </w:r>
    </w:p>
    <w:p w14:paraId="4690A1B2" w14:textId="77777777" w:rsidR="007F7133" w:rsidRPr="002147BC" w:rsidRDefault="007F7133" w:rsidP="002147BC"/>
    <w:p w14:paraId="0ED935ED" w14:textId="77777777" w:rsidR="002147BC" w:rsidRPr="002147BC" w:rsidRDefault="002147BC" w:rsidP="002147BC">
      <w:pPr>
        <w:rPr>
          <w:b/>
          <w:bCs/>
        </w:rPr>
      </w:pPr>
      <w:r w:rsidRPr="002147BC">
        <w:rPr>
          <w:b/>
          <w:bCs/>
        </w:rPr>
        <w:t>3. Detailed Description by Model</w:t>
      </w:r>
    </w:p>
    <w:p w14:paraId="3DF67128" w14:textId="77777777" w:rsidR="002147BC" w:rsidRPr="002147BC" w:rsidRDefault="002147BC" w:rsidP="002147BC">
      <w:pPr>
        <w:rPr>
          <w:b/>
          <w:bCs/>
        </w:rPr>
      </w:pPr>
      <w:r w:rsidRPr="002147BC">
        <w:rPr>
          <w:b/>
          <w:bCs/>
        </w:rPr>
        <w:t>1. Direct-to-Consumer (D2C) Online Lending</w:t>
      </w:r>
    </w:p>
    <w:p w14:paraId="325FDDE1" w14:textId="77777777" w:rsidR="002147BC" w:rsidRPr="002147BC" w:rsidRDefault="002147BC" w:rsidP="002147BC">
      <w:pPr>
        <w:numPr>
          <w:ilvl w:val="0"/>
          <w:numId w:val="1"/>
        </w:numPr>
      </w:pPr>
      <w:r w:rsidRPr="002147BC">
        <w:rPr>
          <w:b/>
          <w:bCs/>
        </w:rPr>
        <w:t>Description</w:t>
      </w:r>
      <w:r w:rsidRPr="002147BC">
        <w:t>: Customers access the lender’s website/app, submit documents and receive money digitally.</w:t>
      </w:r>
    </w:p>
    <w:p w14:paraId="22CFCC1E" w14:textId="77777777" w:rsidR="002147BC" w:rsidRPr="002147BC" w:rsidRDefault="002147BC" w:rsidP="002147BC">
      <w:pPr>
        <w:numPr>
          <w:ilvl w:val="0"/>
          <w:numId w:val="1"/>
        </w:numPr>
      </w:pPr>
      <w:r w:rsidRPr="002147BC">
        <w:rPr>
          <w:b/>
          <w:bCs/>
        </w:rPr>
        <w:t>Money Flow</w:t>
      </w:r>
      <w:r w:rsidRPr="002147BC">
        <w:t>: Lender → Customer → Merchant (if applicable)</w:t>
      </w:r>
    </w:p>
    <w:p w14:paraId="18D66A66" w14:textId="77777777" w:rsidR="002147BC" w:rsidRPr="002147BC" w:rsidRDefault="002147BC" w:rsidP="002147BC">
      <w:pPr>
        <w:numPr>
          <w:ilvl w:val="0"/>
          <w:numId w:val="1"/>
        </w:numPr>
      </w:pPr>
      <w:r w:rsidRPr="002147BC">
        <w:rPr>
          <w:b/>
          <w:bCs/>
        </w:rPr>
        <w:t>Data Flow</w:t>
      </w:r>
      <w:r w:rsidRPr="002147BC">
        <w:t>: Customer uploads → Lender decision engine</w:t>
      </w:r>
    </w:p>
    <w:p w14:paraId="74BC9A2D" w14:textId="77777777" w:rsidR="002147BC" w:rsidRPr="002147BC" w:rsidRDefault="002147BC" w:rsidP="002147BC">
      <w:pPr>
        <w:numPr>
          <w:ilvl w:val="0"/>
          <w:numId w:val="1"/>
        </w:numPr>
      </w:pPr>
      <w:r w:rsidRPr="002147BC">
        <w:rPr>
          <w:b/>
          <w:bCs/>
        </w:rPr>
        <w:t>Key Traits</w:t>
      </w:r>
      <w:r w:rsidRPr="002147BC">
        <w:t>: 100% online, no third party, high control over UX</w:t>
      </w:r>
    </w:p>
    <w:p w14:paraId="0273A95C" w14:textId="77777777" w:rsidR="002147BC" w:rsidRPr="002147BC" w:rsidRDefault="002147BC" w:rsidP="002147BC">
      <w:pPr>
        <w:numPr>
          <w:ilvl w:val="0"/>
          <w:numId w:val="1"/>
        </w:numPr>
      </w:pPr>
      <w:r w:rsidRPr="002147BC">
        <w:rPr>
          <w:b/>
          <w:bCs/>
        </w:rPr>
        <w:t>Examples</w:t>
      </w:r>
      <w:r w:rsidRPr="002147BC">
        <w:t xml:space="preserve">: Tamo.vn (VN), Upstart (US), </w:t>
      </w:r>
      <w:proofErr w:type="spellStart"/>
      <w:r w:rsidRPr="002147BC">
        <w:t>Robocash</w:t>
      </w:r>
      <w:proofErr w:type="spellEnd"/>
      <w:r w:rsidRPr="002147BC">
        <w:t xml:space="preserve"> (PH)</w:t>
      </w:r>
    </w:p>
    <w:p w14:paraId="2A34EF63" w14:textId="77777777" w:rsidR="002147BC" w:rsidRPr="002147BC" w:rsidRDefault="002147BC" w:rsidP="002147BC">
      <w:pPr>
        <w:rPr>
          <w:b/>
          <w:bCs/>
        </w:rPr>
      </w:pPr>
      <w:r w:rsidRPr="002147BC">
        <w:rPr>
          <w:b/>
          <w:bCs/>
        </w:rPr>
        <w:lastRenderedPageBreak/>
        <w:t>2. Point-of-Sale Financing (Traditional)</w:t>
      </w:r>
    </w:p>
    <w:p w14:paraId="4BD06EF3" w14:textId="77777777" w:rsidR="002147BC" w:rsidRPr="002147BC" w:rsidRDefault="002147BC" w:rsidP="002147BC">
      <w:pPr>
        <w:numPr>
          <w:ilvl w:val="0"/>
          <w:numId w:val="2"/>
        </w:numPr>
      </w:pPr>
      <w:r w:rsidRPr="002147BC">
        <w:rPr>
          <w:b/>
          <w:bCs/>
        </w:rPr>
        <w:t>Description</w:t>
      </w:r>
      <w:r w:rsidRPr="002147BC">
        <w:t>: Merchant collaborates with finance company, loan application handled by staff at POS.</w:t>
      </w:r>
    </w:p>
    <w:p w14:paraId="163D43C9" w14:textId="77777777" w:rsidR="002147BC" w:rsidRPr="002147BC" w:rsidRDefault="002147BC" w:rsidP="002147BC">
      <w:pPr>
        <w:numPr>
          <w:ilvl w:val="0"/>
          <w:numId w:val="2"/>
        </w:numPr>
      </w:pPr>
      <w:r w:rsidRPr="002147BC">
        <w:rPr>
          <w:b/>
          <w:bCs/>
        </w:rPr>
        <w:t>Money Flow</w:t>
      </w:r>
      <w:r w:rsidRPr="002147BC">
        <w:t>: Lender → Merchant; Product → Customer</w:t>
      </w:r>
    </w:p>
    <w:p w14:paraId="475E31E3" w14:textId="77777777" w:rsidR="002147BC" w:rsidRPr="002147BC" w:rsidRDefault="002147BC" w:rsidP="002147BC">
      <w:pPr>
        <w:numPr>
          <w:ilvl w:val="0"/>
          <w:numId w:val="2"/>
        </w:numPr>
      </w:pPr>
      <w:r w:rsidRPr="002147BC">
        <w:rPr>
          <w:b/>
          <w:bCs/>
        </w:rPr>
        <w:t>Data Flow</w:t>
      </w:r>
      <w:r w:rsidRPr="002147BC">
        <w:t>: Merchant staff input → Lender system</w:t>
      </w:r>
    </w:p>
    <w:p w14:paraId="03ACB054" w14:textId="77777777" w:rsidR="002147BC" w:rsidRPr="002147BC" w:rsidRDefault="002147BC" w:rsidP="002147BC">
      <w:pPr>
        <w:numPr>
          <w:ilvl w:val="0"/>
          <w:numId w:val="2"/>
        </w:numPr>
      </w:pPr>
      <w:r w:rsidRPr="002147BC">
        <w:rPr>
          <w:b/>
          <w:bCs/>
        </w:rPr>
        <w:t>Key Traits</w:t>
      </w:r>
      <w:r w:rsidRPr="002147BC">
        <w:t>: Requires physical presence, slower, high conversion at store</w:t>
      </w:r>
    </w:p>
    <w:p w14:paraId="12F53859" w14:textId="77777777" w:rsidR="002147BC" w:rsidRPr="002147BC" w:rsidRDefault="002147BC" w:rsidP="002147BC">
      <w:pPr>
        <w:numPr>
          <w:ilvl w:val="0"/>
          <w:numId w:val="2"/>
        </w:numPr>
      </w:pPr>
      <w:r w:rsidRPr="002147BC">
        <w:rPr>
          <w:b/>
          <w:bCs/>
        </w:rPr>
        <w:t>Examples</w:t>
      </w:r>
      <w:r w:rsidRPr="002147BC">
        <w:t>: FE Credit, HD Saison, ACS at Yamaha/Honda/FPT</w:t>
      </w:r>
    </w:p>
    <w:p w14:paraId="647F59CA" w14:textId="77777777" w:rsidR="002147BC" w:rsidRPr="002147BC" w:rsidRDefault="002147BC" w:rsidP="002147BC">
      <w:pPr>
        <w:rPr>
          <w:b/>
          <w:bCs/>
        </w:rPr>
      </w:pPr>
      <w:r w:rsidRPr="002147BC">
        <w:rPr>
          <w:b/>
          <w:bCs/>
        </w:rPr>
        <w:t>3. Buy Now Pay Later (BNPL)</w:t>
      </w:r>
    </w:p>
    <w:p w14:paraId="04A481B6" w14:textId="77777777" w:rsidR="002147BC" w:rsidRPr="002147BC" w:rsidRDefault="002147BC" w:rsidP="002147BC">
      <w:pPr>
        <w:numPr>
          <w:ilvl w:val="0"/>
          <w:numId w:val="3"/>
        </w:numPr>
      </w:pPr>
      <w:r w:rsidRPr="002147BC">
        <w:rPr>
          <w:b/>
          <w:bCs/>
        </w:rPr>
        <w:t>Description</w:t>
      </w:r>
      <w:r w:rsidRPr="002147BC">
        <w:t xml:space="preserve">: Customers split purchases into small installments at </w:t>
      </w:r>
      <w:proofErr w:type="gramStart"/>
      <w:r w:rsidRPr="002147BC">
        <w:t>checkout</w:t>
      </w:r>
      <w:proofErr w:type="gramEnd"/>
      <w:r w:rsidRPr="002147BC">
        <w:t>.</w:t>
      </w:r>
    </w:p>
    <w:p w14:paraId="3610E91A" w14:textId="77777777" w:rsidR="002147BC" w:rsidRPr="002147BC" w:rsidRDefault="002147BC" w:rsidP="002147BC">
      <w:pPr>
        <w:numPr>
          <w:ilvl w:val="0"/>
          <w:numId w:val="3"/>
        </w:numPr>
      </w:pPr>
      <w:r w:rsidRPr="002147BC">
        <w:rPr>
          <w:b/>
          <w:bCs/>
        </w:rPr>
        <w:t>Money Flow</w:t>
      </w:r>
      <w:r w:rsidRPr="002147BC">
        <w:t>: Lender → Merchant; Product → Customer</w:t>
      </w:r>
    </w:p>
    <w:p w14:paraId="41CB56F3" w14:textId="77777777" w:rsidR="002147BC" w:rsidRPr="002147BC" w:rsidRDefault="002147BC" w:rsidP="002147BC">
      <w:pPr>
        <w:numPr>
          <w:ilvl w:val="0"/>
          <w:numId w:val="3"/>
        </w:numPr>
      </w:pPr>
      <w:r w:rsidRPr="002147BC">
        <w:rPr>
          <w:b/>
          <w:bCs/>
        </w:rPr>
        <w:t>Data Flow</w:t>
      </w:r>
      <w:r w:rsidRPr="002147BC">
        <w:t>: E-commerce/merchant sends data via API to lender</w:t>
      </w:r>
    </w:p>
    <w:p w14:paraId="30D36D36" w14:textId="77777777" w:rsidR="002147BC" w:rsidRPr="002147BC" w:rsidRDefault="002147BC" w:rsidP="002147BC">
      <w:pPr>
        <w:numPr>
          <w:ilvl w:val="0"/>
          <w:numId w:val="3"/>
        </w:numPr>
      </w:pPr>
      <w:r w:rsidRPr="002147BC">
        <w:rPr>
          <w:b/>
          <w:bCs/>
        </w:rPr>
        <w:t>Key Traits</w:t>
      </w:r>
      <w:r w:rsidRPr="002147BC">
        <w:t>: Short-term, frictionless, suitable for low-ticket items</w:t>
      </w:r>
    </w:p>
    <w:p w14:paraId="3A118EA7" w14:textId="77777777" w:rsidR="002147BC" w:rsidRPr="002147BC" w:rsidRDefault="002147BC" w:rsidP="002147BC">
      <w:pPr>
        <w:numPr>
          <w:ilvl w:val="0"/>
          <w:numId w:val="3"/>
        </w:numPr>
      </w:pPr>
      <w:r w:rsidRPr="002147BC">
        <w:rPr>
          <w:b/>
          <w:bCs/>
        </w:rPr>
        <w:t>Examples</w:t>
      </w:r>
      <w:r w:rsidRPr="002147BC">
        <w:t xml:space="preserve">: </w:t>
      </w:r>
      <w:proofErr w:type="spellStart"/>
      <w:r w:rsidRPr="002147BC">
        <w:t>Fundiin</w:t>
      </w:r>
      <w:proofErr w:type="spellEnd"/>
      <w:r w:rsidRPr="002147BC">
        <w:t xml:space="preserve"> (VN), Klarna (EU), </w:t>
      </w:r>
      <w:proofErr w:type="spellStart"/>
      <w:r w:rsidRPr="002147BC">
        <w:t>Afterpay</w:t>
      </w:r>
      <w:proofErr w:type="spellEnd"/>
      <w:r w:rsidRPr="002147BC">
        <w:t xml:space="preserve"> (AU), </w:t>
      </w:r>
      <w:proofErr w:type="spellStart"/>
      <w:r w:rsidRPr="002147BC">
        <w:t>Kredivo</w:t>
      </w:r>
      <w:proofErr w:type="spellEnd"/>
    </w:p>
    <w:p w14:paraId="4E9A74EF" w14:textId="77777777" w:rsidR="002147BC" w:rsidRPr="002147BC" w:rsidRDefault="002147BC" w:rsidP="002147BC">
      <w:pPr>
        <w:rPr>
          <w:b/>
          <w:bCs/>
        </w:rPr>
      </w:pPr>
      <w:r w:rsidRPr="002147BC">
        <w:rPr>
          <w:b/>
          <w:bCs/>
        </w:rPr>
        <w:t>4. Embedded Lending in Ecosystem</w:t>
      </w:r>
    </w:p>
    <w:p w14:paraId="1684CD9E" w14:textId="77777777" w:rsidR="002147BC" w:rsidRPr="002147BC" w:rsidRDefault="002147BC" w:rsidP="002147BC">
      <w:pPr>
        <w:numPr>
          <w:ilvl w:val="0"/>
          <w:numId w:val="4"/>
        </w:numPr>
      </w:pPr>
      <w:r w:rsidRPr="002147BC">
        <w:rPr>
          <w:b/>
          <w:bCs/>
        </w:rPr>
        <w:t>Description</w:t>
      </w:r>
      <w:r w:rsidRPr="002147BC">
        <w:t xml:space="preserve">: Lending integrated into ecosystems like </w:t>
      </w:r>
      <w:proofErr w:type="spellStart"/>
      <w:r w:rsidRPr="002147BC">
        <w:t>MoMo</w:t>
      </w:r>
      <w:proofErr w:type="spellEnd"/>
      <w:r w:rsidRPr="002147BC">
        <w:t xml:space="preserve">, Shopee, </w:t>
      </w:r>
      <w:proofErr w:type="spellStart"/>
      <w:r w:rsidRPr="002147BC">
        <w:t>ZaloPay</w:t>
      </w:r>
      <w:proofErr w:type="spellEnd"/>
      <w:r w:rsidRPr="002147BC">
        <w:t>.</w:t>
      </w:r>
    </w:p>
    <w:p w14:paraId="7FD0E33D" w14:textId="77777777" w:rsidR="002147BC" w:rsidRPr="002147BC" w:rsidRDefault="002147BC" w:rsidP="002147BC">
      <w:pPr>
        <w:numPr>
          <w:ilvl w:val="0"/>
          <w:numId w:val="4"/>
        </w:numPr>
      </w:pPr>
      <w:r w:rsidRPr="002147BC">
        <w:rPr>
          <w:b/>
          <w:bCs/>
        </w:rPr>
        <w:t>Money Flow</w:t>
      </w:r>
      <w:r w:rsidRPr="002147BC">
        <w:t>: Lender → Merchant; Product → Customer</w:t>
      </w:r>
    </w:p>
    <w:p w14:paraId="0BAA87E2" w14:textId="77777777" w:rsidR="002147BC" w:rsidRPr="002147BC" w:rsidRDefault="002147BC" w:rsidP="002147BC">
      <w:pPr>
        <w:numPr>
          <w:ilvl w:val="0"/>
          <w:numId w:val="4"/>
        </w:numPr>
      </w:pPr>
      <w:r w:rsidRPr="002147BC">
        <w:rPr>
          <w:b/>
          <w:bCs/>
        </w:rPr>
        <w:t>Data Flow</w:t>
      </w:r>
      <w:r w:rsidRPr="002147BC">
        <w:t>: Platform API → Lender → Decision</w:t>
      </w:r>
    </w:p>
    <w:p w14:paraId="282BB229" w14:textId="77777777" w:rsidR="002147BC" w:rsidRPr="002147BC" w:rsidRDefault="002147BC" w:rsidP="002147BC">
      <w:pPr>
        <w:numPr>
          <w:ilvl w:val="0"/>
          <w:numId w:val="4"/>
        </w:numPr>
      </w:pPr>
      <w:r w:rsidRPr="002147BC">
        <w:rPr>
          <w:b/>
          <w:bCs/>
        </w:rPr>
        <w:t>Key Traits</w:t>
      </w:r>
      <w:r w:rsidRPr="002147BC">
        <w:t>: Smooth UX, strong platform partnerships</w:t>
      </w:r>
    </w:p>
    <w:p w14:paraId="2F5E8631" w14:textId="77777777" w:rsidR="002147BC" w:rsidRPr="002147BC" w:rsidRDefault="002147BC" w:rsidP="002147BC">
      <w:pPr>
        <w:numPr>
          <w:ilvl w:val="0"/>
          <w:numId w:val="4"/>
        </w:numPr>
      </w:pPr>
      <w:r w:rsidRPr="002147BC">
        <w:rPr>
          <w:b/>
          <w:bCs/>
        </w:rPr>
        <w:t>Examples</w:t>
      </w:r>
      <w:r w:rsidRPr="002147BC">
        <w:t xml:space="preserve">: Shopee </w:t>
      </w:r>
      <w:proofErr w:type="spellStart"/>
      <w:r w:rsidRPr="002147BC">
        <w:t>PayLater</w:t>
      </w:r>
      <w:proofErr w:type="spellEnd"/>
      <w:r w:rsidRPr="002147BC">
        <w:t xml:space="preserve">, </w:t>
      </w:r>
      <w:proofErr w:type="spellStart"/>
      <w:r w:rsidRPr="002147BC">
        <w:t>MoMo</w:t>
      </w:r>
      <w:proofErr w:type="spellEnd"/>
      <w:r w:rsidRPr="002147BC">
        <w:t xml:space="preserve"> Vay </w:t>
      </w:r>
      <w:proofErr w:type="spellStart"/>
      <w:r w:rsidRPr="002147BC">
        <w:t>Tiêu</w:t>
      </w:r>
      <w:proofErr w:type="spellEnd"/>
      <w:r w:rsidRPr="002147BC">
        <w:t xml:space="preserve"> </w:t>
      </w:r>
      <w:proofErr w:type="spellStart"/>
      <w:r w:rsidRPr="002147BC">
        <w:t>Dùng</w:t>
      </w:r>
      <w:proofErr w:type="spellEnd"/>
    </w:p>
    <w:p w14:paraId="584EE196" w14:textId="77777777" w:rsidR="002147BC" w:rsidRPr="002147BC" w:rsidRDefault="002147BC" w:rsidP="002147BC">
      <w:pPr>
        <w:rPr>
          <w:b/>
          <w:bCs/>
        </w:rPr>
      </w:pPr>
      <w:r w:rsidRPr="002147BC">
        <w:rPr>
          <w:b/>
          <w:bCs/>
        </w:rPr>
        <w:t>5. Credit Line Lending</w:t>
      </w:r>
    </w:p>
    <w:p w14:paraId="653124E3" w14:textId="77777777" w:rsidR="002147BC" w:rsidRPr="002147BC" w:rsidRDefault="002147BC" w:rsidP="002147BC">
      <w:pPr>
        <w:numPr>
          <w:ilvl w:val="0"/>
          <w:numId w:val="5"/>
        </w:numPr>
      </w:pPr>
      <w:r w:rsidRPr="002147BC">
        <w:rPr>
          <w:b/>
          <w:bCs/>
        </w:rPr>
        <w:t>Description</w:t>
      </w:r>
      <w:r w:rsidRPr="002147BC">
        <w:t xml:space="preserve">: Users get approved for a credit </w:t>
      </w:r>
      <w:proofErr w:type="gramStart"/>
      <w:r w:rsidRPr="002147BC">
        <w:t>limit, and</w:t>
      </w:r>
      <w:proofErr w:type="gramEnd"/>
      <w:r w:rsidRPr="002147BC">
        <w:t xml:space="preserve"> can draw partial amounts multiple times.</w:t>
      </w:r>
    </w:p>
    <w:p w14:paraId="2960F9CC" w14:textId="77777777" w:rsidR="002147BC" w:rsidRPr="002147BC" w:rsidRDefault="002147BC" w:rsidP="002147BC">
      <w:pPr>
        <w:numPr>
          <w:ilvl w:val="0"/>
          <w:numId w:val="5"/>
        </w:numPr>
      </w:pPr>
      <w:r w:rsidRPr="002147BC">
        <w:rPr>
          <w:b/>
          <w:bCs/>
        </w:rPr>
        <w:t>Money Flow</w:t>
      </w:r>
      <w:r w:rsidRPr="002147BC">
        <w:t>: Lender → Customer (on demand)</w:t>
      </w:r>
    </w:p>
    <w:p w14:paraId="085BDF14" w14:textId="77777777" w:rsidR="002147BC" w:rsidRPr="002147BC" w:rsidRDefault="002147BC" w:rsidP="002147BC">
      <w:pPr>
        <w:numPr>
          <w:ilvl w:val="0"/>
          <w:numId w:val="5"/>
        </w:numPr>
      </w:pPr>
      <w:r w:rsidRPr="002147BC">
        <w:rPr>
          <w:b/>
          <w:bCs/>
        </w:rPr>
        <w:t>Data Flow</w:t>
      </w:r>
      <w:r w:rsidRPr="002147BC">
        <w:t>: Usage tracked per disbursement</w:t>
      </w:r>
    </w:p>
    <w:p w14:paraId="4789BF2F" w14:textId="77777777" w:rsidR="002147BC" w:rsidRPr="002147BC" w:rsidRDefault="002147BC" w:rsidP="002147BC">
      <w:pPr>
        <w:numPr>
          <w:ilvl w:val="0"/>
          <w:numId w:val="5"/>
        </w:numPr>
      </w:pPr>
      <w:r w:rsidRPr="002147BC">
        <w:rPr>
          <w:b/>
          <w:bCs/>
        </w:rPr>
        <w:t>Key Traits</w:t>
      </w:r>
      <w:r w:rsidRPr="002147BC">
        <w:t xml:space="preserve">: Flexible, </w:t>
      </w:r>
      <w:proofErr w:type="gramStart"/>
      <w:r w:rsidRPr="002147BC">
        <w:t>similar to</w:t>
      </w:r>
      <w:proofErr w:type="gramEnd"/>
      <w:r w:rsidRPr="002147BC">
        <w:t xml:space="preserve"> credit card or wallet loan</w:t>
      </w:r>
    </w:p>
    <w:p w14:paraId="0A783B67" w14:textId="77777777" w:rsidR="002147BC" w:rsidRPr="002147BC" w:rsidRDefault="002147BC" w:rsidP="002147BC">
      <w:pPr>
        <w:numPr>
          <w:ilvl w:val="0"/>
          <w:numId w:val="5"/>
        </w:numPr>
      </w:pPr>
      <w:r w:rsidRPr="002147BC">
        <w:rPr>
          <w:b/>
          <w:bCs/>
        </w:rPr>
        <w:t>Examples</w:t>
      </w:r>
      <w:r w:rsidRPr="002147BC">
        <w:t xml:space="preserve">: </w:t>
      </w:r>
      <w:proofErr w:type="spellStart"/>
      <w:r w:rsidRPr="002147BC">
        <w:t>Kredivo</w:t>
      </w:r>
      <w:proofErr w:type="spellEnd"/>
      <w:r w:rsidRPr="002147BC">
        <w:t xml:space="preserve">, Timo Plus (VN), </w:t>
      </w:r>
      <w:proofErr w:type="spellStart"/>
      <w:r w:rsidRPr="002147BC">
        <w:t>Revolut</w:t>
      </w:r>
      <w:proofErr w:type="spellEnd"/>
      <w:r w:rsidRPr="002147BC">
        <w:t xml:space="preserve"> Credit Line (EU)</w:t>
      </w:r>
    </w:p>
    <w:p w14:paraId="418BA347" w14:textId="77777777" w:rsidR="002147BC" w:rsidRPr="002147BC" w:rsidRDefault="002147BC" w:rsidP="002147BC">
      <w:pPr>
        <w:rPr>
          <w:b/>
          <w:bCs/>
        </w:rPr>
      </w:pPr>
      <w:r w:rsidRPr="002147BC">
        <w:rPr>
          <w:b/>
          <w:bCs/>
        </w:rPr>
        <w:t>6. Peer-to-Peer Lending (P2P)</w:t>
      </w:r>
    </w:p>
    <w:p w14:paraId="2503B1DD" w14:textId="77777777" w:rsidR="002147BC" w:rsidRPr="002147BC" w:rsidRDefault="002147BC" w:rsidP="002147BC">
      <w:pPr>
        <w:numPr>
          <w:ilvl w:val="0"/>
          <w:numId w:val="6"/>
        </w:numPr>
      </w:pPr>
      <w:r w:rsidRPr="002147BC">
        <w:rPr>
          <w:b/>
          <w:bCs/>
        </w:rPr>
        <w:lastRenderedPageBreak/>
        <w:t>Description</w:t>
      </w:r>
      <w:r w:rsidRPr="002147BC">
        <w:t>: Platform connects individual lenders with borrowers.</w:t>
      </w:r>
    </w:p>
    <w:p w14:paraId="19CB2150" w14:textId="77777777" w:rsidR="002147BC" w:rsidRPr="002147BC" w:rsidRDefault="002147BC" w:rsidP="002147BC">
      <w:pPr>
        <w:numPr>
          <w:ilvl w:val="0"/>
          <w:numId w:val="6"/>
        </w:numPr>
      </w:pPr>
      <w:r w:rsidRPr="002147BC">
        <w:rPr>
          <w:b/>
          <w:bCs/>
        </w:rPr>
        <w:t>Money Flow</w:t>
      </w:r>
      <w:r w:rsidRPr="002147BC">
        <w:t>: Investor → Platform Escrow → Borrower</w:t>
      </w:r>
    </w:p>
    <w:p w14:paraId="20C9AC1E" w14:textId="77777777" w:rsidR="002147BC" w:rsidRPr="002147BC" w:rsidRDefault="002147BC" w:rsidP="002147BC">
      <w:pPr>
        <w:numPr>
          <w:ilvl w:val="0"/>
          <w:numId w:val="6"/>
        </w:numPr>
      </w:pPr>
      <w:r w:rsidRPr="002147BC">
        <w:rPr>
          <w:b/>
          <w:bCs/>
        </w:rPr>
        <w:t>Data Flow</w:t>
      </w:r>
      <w:r w:rsidRPr="002147BC">
        <w:t>: Borrower applies → Scoring engine → Investor sees options</w:t>
      </w:r>
    </w:p>
    <w:p w14:paraId="73DCBB42" w14:textId="77777777" w:rsidR="002147BC" w:rsidRPr="002147BC" w:rsidRDefault="002147BC" w:rsidP="002147BC">
      <w:pPr>
        <w:numPr>
          <w:ilvl w:val="0"/>
          <w:numId w:val="6"/>
        </w:numPr>
      </w:pPr>
      <w:r w:rsidRPr="002147BC">
        <w:rPr>
          <w:b/>
          <w:bCs/>
        </w:rPr>
        <w:t>Key Traits</w:t>
      </w:r>
      <w:r w:rsidRPr="002147BC">
        <w:t>: Marketplace-style, investor-facing</w:t>
      </w:r>
    </w:p>
    <w:p w14:paraId="7608D44D" w14:textId="77777777" w:rsidR="002147BC" w:rsidRPr="002147BC" w:rsidRDefault="002147BC" w:rsidP="002147BC">
      <w:pPr>
        <w:numPr>
          <w:ilvl w:val="0"/>
          <w:numId w:val="6"/>
        </w:numPr>
      </w:pPr>
      <w:r w:rsidRPr="002147BC">
        <w:rPr>
          <w:b/>
          <w:bCs/>
        </w:rPr>
        <w:t>Examples</w:t>
      </w:r>
      <w:r w:rsidRPr="002147BC">
        <w:t xml:space="preserve">: </w:t>
      </w:r>
      <w:proofErr w:type="spellStart"/>
      <w:r w:rsidRPr="002147BC">
        <w:t>Lendbiz</w:t>
      </w:r>
      <w:proofErr w:type="spellEnd"/>
      <w:r w:rsidRPr="002147BC">
        <w:t xml:space="preserve"> (VN), Funding Societies (SEA), Prosper (US)</w:t>
      </w:r>
    </w:p>
    <w:p w14:paraId="4BC57B98" w14:textId="77777777" w:rsidR="002147BC" w:rsidRPr="002147BC" w:rsidRDefault="002147BC" w:rsidP="002147BC">
      <w:pPr>
        <w:rPr>
          <w:b/>
          <w:bCs/>
        </w:rPr>
      </w:pPr>
      <w:r w:rsidRPr="002147BC">
        <w:rPr>
          <w:b/>
          <w:bCs/>
        </w:rPr>
        <w:t>7. Affiliate/Referral Model</w:t>
      </w:r>
    </w:p>
    <w:p w14:paraId="7223462A" w14:textId="77777777" w:rsidR="002147BC" w:rsidRPr="002147BC" w:rsidRDefault="002147BC" w:rsidP="002147BC">
      <w:pPr>
        <w:numPr>
          <w:ilvl w:val="0"/>
          <w:numId w:val="7"/>
        </w:numPr>
      </w:pPr>
      <w:r w:rsidRPr="002147BC">
        <w:rPr>
          <w:b/>
          <w:bCs/>
        </w:rPr>
        <w:t>Description</w:t>
      </w:r>
      <w:r w:rsidRPr="002147BC">
        <w:t>: Websites or partners generate leads for lenders and receive referral fees.</w:t>
      </w:r>
    </w:p>
    <w:p w14:paraId="4E47B231" w14:textId="77777777" w:rsidR="002147BC" w:rsidRPr="002147BC" w:rsidRDefault="002147BC" w:rsidP="002147BC">
      <w:pPr>
        <w:numPr>
          <w:ilvl w:val="0"/>
          <w:numId w:val="7"/>
        </w:numPr>
      </w:pPr>
      <w:r w:rsidRPr="002147BC">
        <w:rPr>
          <w:b/>
          <w:bCs/>
        </w:rPr>
        <w:t>Money Flow</w:t>
      </w:r>
      <w:r w:rsidRPr="002147BC">
        <w:t>: Lender → Affiliate</w:t>
      </w:r>
    </w:p>
    <w:p w14:paraId="2F8BE23C" w14:textId="77777777" w:rsidR="002147BC" w:rsidRPr="002147BC" w:rsidRDefault="002147BC" w:rsidP="002147BC">
      <w:pPr>
        <w:numPr>
          <w:ilvl w:val="0"/>
          <w:numId w:val="7"/>
        </w:numPr>
      </w:pPr>
      <w:r w:rsidRPr="002147BC">
        <w:rPr>
          <w:b/>
          <w:bCs/>
        </w:rPr>
        <w:t>Data Flow</w:t>
      </w:r>
      <w:r w:rsidRPr="002147BC">
        <w:t>: Customer redirected → Lender application flow</w:t>
      </w:r>
    </w:p>
    <w:p w14:paraId="2472E8DF" w14:textId="77777777" w:rsidR="002147BC" w:rsidRPr="002147BC" w:rsidRDefault="002147BC" w:rsidP="002147BC">
      <w:pPr>
        <w:numPr>
          <w:ilvl w:val="0"/>
          <w:numId w:val="7"/>
        </w:numPr>
      </w:pPr>
      <w:r w:rsidRPr="002147BC">
        <w:rPr>
          <w:b/>
          <w:bCs/>
        </w:rPr>
        <w:t>Key Traits</w:t>
      </w:r>
      <w:r w:rsidRPr="002147BC">
        <w:t>: No lending done by affiliate, marketing-focused</w:t>
      </w:r>
    </w:p>
    <w:p w14:paraId="675C7B04" w14:textId="77777777" w:rsidR="002147BC" w:rsidRPr="002147BC" w:rsidRDefault="002147BC" w:rsidP="002147BC">
      <w:pPr>
        <w:numPr>
          <w:ilvl w:val="0"/>
          <w:numId w:val="7"/>
        </w:numPr>
      </w:pPr>
      <w:r w:rsidRPr="002147BC">
        <w:rPr>
          <w:b/>
          <w:bCs/>
        </w:rPr>
        <w:t>Examples</w:t>
      </w:r>
      <w:r w:rsidRPr="002147BC">
        <w:t>: TheBank.vn, TopVay.vn</w:t>
      </w:r>
    </w:p>
    <w:p w14:paraId="61E837A5" w14:textId="77777777" w:rsidR="002147BC" w:rsidRPr="002147BC" w:rsidRDefault="002147BC" w:rsidP="002147BC">
      <w:pPr>
        <w:rPr>
          <w:b/>
          <w:bCs/>
        </w:rPr>
      </w:pPr>
      <w:r w:rsidRPr="002147BC">
        <w:rPr>
          <w:b/>
          <w:bCs/>
        </w:rPr>
        <w:t>8. Digital POS Financing</w:t>
      </w:r>
    </w:p>
    <w:p w14:paraId="24ABA410" w14:textId="77777777" w:rsidR="002147BC" w:rsidRPr="002147BC" w:rsidRDefault="002147BC" w:rsidP="002147BC">
      <w:pPr>
        <w:numPr>
          <w:ilvl w:val="0"/>
          <w:numId w:val="8"/>
        </w:numPr>
      </w:pPr>
      <w:r w:rsidRPr="002147BC">
        <w:rPr>
          <w:b/>
          <w:bCs/>
        </w:rPr>
        <w:t>Description</w:t>
      </w:r>
      <w:r w:rsidRPr="002147BC">
        <w:t>: Physical POS is digitally integrated with lender via API; no human agent needed.</w:t>
      </w:r>
    </w:p>
    <w:p w14:paraId="67C1BB99" w14:textId="77777777" w:rsidR="002147BC" w:rsidRPr="002147BC" w:rsidRDefault="002147BC" w:rsidP="002147BC">
      <w:pPr>
        <w:numPr>
          <w:ilvl w:val="0"/>
          <w:numId w:val="8"/>
        </w:numPr>
      </w:pPr>
      <w:r w:rsidRPr="002147BC">
        <w:rPr>
          <w:b/>
          <w:bCs/>
        </w:rPr>
        <w:t>Money Flow</w:t>
      </w:r>
      <w:r w:rsidRPr="002147BC">
        <w:t>: Lender → Merchant</w:t>
      </w:r>
    </w:p>
    <w:p w14:paraId="0E46C8DB" w14:textId="77777777" w:rsidR="002147BC" w:rsidRPr="002147BC" w:rsidRDefault="002147BC" w:rsidP="002147BC">
      <w:pPr>
        <w:numPr>
          <w:ilvl w:val="0"/>
          <w:numId w:val="8"/>
        </w:numPr>
      </w:pPr>
      <w:r w:rsidRPr="002147BC">
        <w:rPr>
          <w:b/>
          <w:bCs/>
        </w:rPr>
        <w:t>Data Flow</w:t>
      </w:r>
      <w:r w:rsidRPr="002147BC">
        <w:t>: Merchant system → API → Lender → Instant decision</w:t>
      </w:r>
    </w:p>
    <w:p w14:paraId="4C943F17" w14:textId="77777777" w:rsidR="002147BC" w:rsidRPr="002147BC" w:rsidRDefault="002147BC" w:rsidP="002147BC">
      <w:pPr>
        <w:numPr>
          <w:ilvl w:val="0"/>
          <w:numId w:val="8"/>
        </w:numPr>
      </w:pPr>
      <w:r w:rsidRPr="002147BC">
        <w:rPr>
          <w:b/>
          <w:bCs/>
        </w:rPr>
        <w:t>Key Traits</w:t>
      </w:r>
      <w:r w:rsidRPr="002147BC">
        <w:t>: Fast, paperless, scalable</w:t>
      </w:r>
    </w:p>
    <w:p w14:paraId="6E4544C5" w14:textId="77777777" w:rsidR="002147BC" w:rsidRPr="002147BC" w:rsidRDefault="002147BC" w:rsidP="002147BC">
      <w:pPr>
        <w:numPr>
          <w:ilvl w:val="0"/>
          <w:numId w:val="8"/>
        </w:numPr>
      </w:pPr>
      <w:r w:rsidRPr="002147BC">
        <w:rPr>
          <w:b/>
          <w:bCs/>
        </w:rPr>
        <w:t>Examples</w:t>
      </w:r>
      <w:r w:rsidRPr="002147BC">
        <w:t xml:space="preserve">: FPT Shop x Home Credit, </w:t>
      </w:r>
      <w:proofErr w:type="spellStart"/>
      <w:r w:rsidRPr="002147BC">
        <w:t>Điện</w:t>
      </w:r>
      <w:proofErr w:type="spellEnd"/>
      <w:r w:rsidRPr="002147BC">
        <w:t xml:space="preserve"> </w:t>
      </w:r>
      <w:proofErr w:type="spellStart"/>
      <w:r w:rsidRPr="002147BC">
        <w:t>Máy</w:t>
      </w:r>
      <w:proofErr w:type="spellEnd"/>
      <w:r w:rsidRPr="002147BC">
        <w:t xml:space="preserve"> Xanh x ACS</w:t>
      </w:r>
    </w:p>
    <w:p w14:paraId="726C3D96" w14:textId="77777777" w:rsidR="002147BC" w:rsidRPr="002147BC" w:rsidRDefault="002147BC" w:rsidP="002147BC">
      <w:r w:rsidRPr="002147BC">
        <w:pict w14:anchorId="49AE84E6">
          <v:rect id="_x0000_i1057" style="width:0;height:1.5pt" o:hralign="center" o:hrstd="t" o:hr="t" fillcolor="#a0a0a0" stroked="f"/>
        </w:pict>
      </w:r>
    </w:p>
    <w:p w14:paraId="3D83A5CB" w14:textId="77777777" w:rsidR="002147BC" w:rsidRPr="002147BC" w:rsidRDefault="002147BC" w:rsidP="002147BC">
      <w:pPr>
        <w:rPr>
          <w:b/>
          <w:bCs/>
        </w:rPr>
      </w:pPr>
      <w:r w:rsidRPr="002147BC">
        <w:rPr>
          <w:b/>
          <w:bCs/>
        </w:rPr>
        <w:t>4. Comparison Matrix (Key Traits)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gridCol w:w="881"/>
        <w:gridCol w:w="1119"/>
        <w:gridCol w:w="1312"/>
        <w:gridCol w:w="1678"/>
        <w:gridCol w:w="1445"/>
        <w:gridCol w:w="1555"/>
      </w:tblGrid>
      <w:tr w:rsidR="002147BC" w:rsidRPr="002147BC" w14:paraId="36C76404" w14:textId="77777777" w:rsidTr="002147BC">
        <w:trPr>
          <w:tblHeader/>
          <w:tblCellSpacing w:w="15" w:type="dxa"/>
        </w:trPr>
        <w:tc>
          <w:tcPr>
            <w:tcW w:w="0" w:type="auto"/>
            <w:vAlign w:val="center"/>
            <w:hideMark/>
          </w:tcPr>
          <w:p w14:paraId="7E7C31C9" w14:textId="77777777" w:rsidR="002147BC" w:rsidRPr="002147BC" w:rsidRDefault="002147BC" w:rsidP="002147BC">
            <w:pPr>
              <w:rPr>
                <w:b/>
                <w:bCs/>
              </w:rPr>
            </w:pPr>
            <w:r w:rsidRPr="002147BC">
              <w:rPr>
                <w:b/>
                <w:bCs/>
              </w:rPr>
              <w:t>Model</w:t>
            </w:r>
          </w:p>
        </w:tc>
        <w:tc>
          <w:tcPr>
            <w:tcW w:w="0" w:type="auto"/>
            <w:vAlign w:val="center"/>
            <w:hideMark/>
          </w:tcPr>
          <w:p w14:paraId="7D8EF270" w14:textId="77777777" w:rsidR="002147BC" w:rsidRPr="002147BC" w:rsidRDefault="002147BC" w:rsidP="002147BC">
            <w:pPr>
              <w:rPr>
                <w:b/>
                <w:bCs/>
              </w:rPr>
            </w:pPr>
            <w:r w:rsidRPr="002147BC">
              <w:rPr>
                <w:b/>
                <w:bCs/>
              </w:rPr>
              <w:t>100% Online</w:t>
            </w:r>
          </w:p>
        </w:tc>
        <w:tc>
          <w:tcPr>
            <w:tcW w:w="0" w:type="auto"/>
            <w:vAlign w:val="center"/>
            <w:hideMark/>
          </w:tcPr>
          <w:p w14:paraId="6FF7ADCB" w14:textId="77777777" w:rsidR="002147BC" w:rsidRPr="002147BC" w:rsidRDefault="002147BC" w:rsidP="002147BC">
            <w:pPr>
              <w:rPr>
                <w:b/>
                <w:bCs/>
              </w:rPr>
            </w:pPr>
            <w:r w:rsidRPr="002147BC">
              <w:rPr>
                <w:b/>
                <w:bCs/>
              </w:rPr>
              <w:t>At Physical Store</w:t>
            </w:r>
          </w:p>
        </w:tc>
        <w:tc>
          <w:tcPr>
            <w:tcW w:w="0" w:type="auto"/>
            <w:vAlign w:val="center"/>
            <w:hideMark/>
          </w:tcPr>
          <w:p w14:paraId="0BD32F5F" w14:textId="77777777" w:rsidR="002147BC" w:rsidRPr="002147BC" w:rsidRDefault="002147BC" w:rsidP="002147BC">
            <w:pPr>
              <w:rPr>
                <w:b/>
                <w:bCs/>
              </w:rPr>
            </w:pPr>
            <w:r w:rsidRPr="002147BC">
              <w:rPr>
                <w:b/>
                <w:bCs/>
              </w:rPr>
              <w:t>API Integration</w:t>
            </w:r>
          </w:p>
        </w:tc>
        <w:tc>
          <w:tcPr>
            <w:tcW w:w="0" w:type="auto"/>
            <w:vAlign w:val="center"/>
            <w:hideMark/>
          </w:tcPr>
          <w:p w14:paraId="3FCD1545" w14:textId="77777777" w:rsidR="002147BC" w:rsidRPr="002147BC" w:rsidRDefault="002147BC" w:rsidP="002147BC">
            <w:pPr>
              <w:rPr>
                <w:b/>
                <w:bCs/>
              </w:rPr>
            </w:pPr>
            <w:r w:rsidRPr="002147BC">
              <w:rPr>
                <w:b/>
                <w:bCs/>
              </w:rPr>
              <w:t>Multi-disbursement</w:t>
            </w:r>
          </w:p>
        </w:tc>
        <w:tc>
          <w:tcPr>
            <w:tcW w:w="0" w:type="auto"/>
            <w:vAlign w:val="center"/>
            <w:hideMark/>
          </w:tcPr>
          <w:p w14:paraId="39B5D607" w14:textId="77777777" w:rsidR="002147BC" w:rsidRPr="002147BC" w:rsidRDefault="002147BC" w:rsidP="002147BC">
            <w:pPr>
              <w:rPr>
                <w:b/>
                <w:bCs/>
              </w:rPr>
            </w:pPr>
            <w:r w:rsidRPr="002147BC">
              <w:rPr>
                <w:b/>
                <w:bCs/>
              </w:rPr>
              <w:t>Customer-lender Direct</w:t>
            </w:r>
          </w:p>
        </w:tc>
        <w:tc>
          <w:tcPr>
            <w:tcW w:w="0" w:type="auto"/>
            <w:vAlign w:val="center"/>
            <w:hideMark/>
          </w:tcPr>
          <w:p w14:paraId="0FE09BD8" w14:textId="77777777" w:rsidR="002147BC" w:rsidRPr="002147BC" w:rsidRDefault="002147BC" w:rsidP="002147BC">
            <w:pPr>
              <w:rPr>
                <w:b/>
                <w:bCs/>
              </w:rPr>
            </w:pPr>
            <w:r w:rsidRPr="002147BC">
              <w:rPr>
                <w:b/>
                <w:bCs/>
              </w:rPr>
              <w:t>3-Party Involvement</w:t>
            </w:r>
          </w:p>
        </w:tc>
      </w:tr>
      <w:tr w:rsidR="002147BC" w:rsidRPr="002147BC" w14:paraId="04437A27" w14:textId="77777777" w:rsidTr="002147BC">
        <w:trPr>
          <w:tblCellSpacing w:w="15" w:type="dxa"/>
        </w:trPr>
        <w:tc>
          <w:tcPr>
            <w:tcW w:w="0" w:type="auto"/>
            <w:vAlign w:val="center"/>
            <w:hideMark/>
          </w:tcPr>
          <w:p w14:paraId="1A54D049" w14:textId="77777777" w:rsidR="002147BC" w:rsidRPr="002147BC" w:rsidRDefault="002147BC" w:rsidP="002147BC">
            <w:r w:rsidRPr="002147BC">
              <w:t>D2C Lending</w:t>
            </w:r>
          </w:p>
        </w:tc>
        <w:tc>
          <w:tcPr>
            <w:tcW w:w="0" w:type="auto"/>
            <w:vAlign w:val="center"/>
            <w:hideMark/>
          </w:tcPr>
          <w:p w14:paraId="42C74A66" w14:textId="77777777" w:rsidR="002147BC" w:rsidRPr="002147BC" w:rsidRDefault="002147BC" w:rsidP="002147BC">
            <w:r w:rsidRPr="002147BC">
              <w:rPr>
                <w:rFonts w:ascii="Segoe UI Emoji" w:hAnsi="Segoe UI Emoji" w:cs="Segoe UI Emoji"/>
              </w:rPr>
              <w:t>✅</w:t>
            </w:r>
          </w:p>
        </w:tc>
        <w:tc>
          <w:tcPr>
            <w:tcW w:w="0" w:type="auto"/>
            <w:vAlign w:val="center"/>
            <w:hideMark/>
          </w:tcPr>
          <w:p w14:paraId="727E08A3" w14:textId="77777777" w:rsidR="002147BC" w:rsidRPr="002147BC" w:rsidRDefault="002147BC" w:rsidP="002147BC">
            <w:r w:rsidRPr="002147BC">
              <w:rPr>
                <w:rFonts w:ascii="Segoe UI Emoji" w:hAnsi="Segoe UI Emoji" w:cs="Segoe UI Emoji"/>
              </w:rPr>
              <w:t>❌</w:t>
            </w:r>
          </w:p>
        </w:tc>
        <w:tc>
          <w:tcPr>
            <w:tcW w:w="0" w:type="auto"/>
            <w:vAlign w:val="center"/>
            <w:hideMark/>
          </w:tcPr>
          <w:p w14:paraId="681E5065" w14:textId="77777777" w:rsidR="002147BC" w:rsidRPr="002147BC" w:rsidRDefault="002147BC" w:rsidP="002147BC">
            <w:r w:rsidRPr="002147BC">
              <w:t>Optional</w:t>
            </w:r>
          </w:p>
        </w:tc>
        <w:tc>
          <w:tcPr>
            <w:tcW w:w="0" w:type="auto"/>
            <w:vAlign w:val="center"/>
            <w:hideMark/>
          </w:tcPr>
          <w:p w14:paraId="6DFF2435" w14:textId="77777777" w:rsidR="002147BC" w:rsidRPr="002147BC" w:rsidRDefault="002147BC" w:rsidP="002147BC">
            <w:r w:rsidRPr="002147BC">
              <w:rPr>
                <w:rFonts w:ascii="Segoe UI Emoji" w:hAnsi="Segoe UI Emoji" w:cs="Segoe UI Emoji"/>
              </w:rPr>
              <w:t>❌</w:t>
            </w:r>
          </w:p>
        </w:tc>
        <w:tc>
          <w:tcPr>
            <w:tcW w:w="0" w:type="auto"/>
            <w:vAlign w:val="center"/>
            <w:hideMark/>
          </w:tcPr>
          <w:p w14:paraId="701CE635" w14:textId="77777777" w:rsidR="002147BC" w:rsidRPr="002147BC" w:rsidRDefault="002147BC" w:rsidP="002147BC">
            <w:r w:rsidRPr="002147BC">
              <w:rPr>
                <w:rFonts w:ascii="Segoe UI Emoji" w:hAnsi="Segoe UI Emoji" w:cs="Segoe UI Emoji"/>
              </w:rPr>
              <w:t>✅</w:t>
            </w:r>
          </w:p>
        </w:tc>
        <w:tc>
          <w:tcPr>
            <w:tcW w:w="0" w:type="auto"/>
            <w:vAlign w:val="center"/>
            <w:hideMark/>
          </w:tcPr>
          <w:p w14:paraId="1FB88142" w14:textId="77777777" w:rsidR="002147BC" w:rsidRPr="002147BC" w:rsidRDefault="002147BC" w:rsidP="002147BC">
            <w:r w:rsidRPr="002147BC">
              <w:rPr>
                <w:rFonts w:ascii="Segoe UI Emoji" w:hAnsi="Segoe UI Emoji" w:cs="Segoe UI Emoji"/>
              </w:rPr>
              <w:t>❌</w:t>
            </w:r>
          </w:p>
        </w:tc>
      </w:tr>
      <w:tr w:rsidR="002147BC" w:rsidRPr="002147BC" w14:paraId="4AA3F9E2" w14:textId="77777777" w:rsidTr="002147BC">
        <w:trPr>
          <w:tblCellSpacing w:w="15" w:type="dxa"/>
        </w:trPr>
        <w:tc>
          <w:tcPr>
            <w:tcW w:w="0" w:type="auto"/>
            <w:vAlign w:val="center"/>
            <w:hideMark/>
          </w:tcPr>
          <w:p w14:paraId="2BB1CDFC" w14:textId="77777777" w:rsidR="002147BC" w:rsidRPr="002147BC" w:rsidRDefault="002147BC" w:rsidP="002147BC">
            <w:r w:rsidRPr="002147BC">
              <w:lastRenderedPageBreak/>
              <w:t>POS Financing (Trad.)</w:t>
            </w:r>
          </w:p>
        </w:tc>
        <w:tc>
          <w:tcPr>
            <w:tcW w:w="0" w:type="auto"/>
            <w:vAlign w:val="center"/>
            <w:hideMark/>
          </w:tcPr>
          <w:p w14:paraId="5F380FA4" w14:textId="77777777" w:rsidR="002147BC" w:rsidRPr="002147BC" w:rsidRDefault="002147BC" w:rsidP="002147BC">
            <w:r w:rsidRPr="002147BC">
              <w:rPr>
                <w:rFonts w:ascii="Segoe UI Emoji" w:hAnsi="Segoe UI Emoji" w:cs="Segoe UI Emoji"/>
              </w:rPr>
              <w:t>❌</w:t>
            </w:r>
          </w:p>
        </w:tc>
        <w:tc>
          <w:tcPr>
            <w:tcW w:w="0" w:type="auto"/>
            <w:vAlign w:val="center"/>
            <w:hideMark/>
          </w:tcPr>
          <w:p w14:paraId="04BCF148" w14:textId="77777777" w:rsidR="002147BC" w:rsidRPr="002147BC" w:rsidRDefault="002147BC" w:rsidP="002147BC">
            <w:r w:rsidRPr="002147BC">
              <w:rPr>
                <w:rFonts w:ascii="Segoe UI Emoji" w:hAnsi="Segoe UI Emoji" w:cs="Segoe UI Emoji"/>
              </w:rPr>
              <w:t>✅</w:t>
            </w:r>
          </w:p>
        </w:tc>
        <w:tc>
          <w:tcPr>
            <w:tcW w:w="0" w:type="auto"/>
            <w:vAlign w:val="center"/>
            <w:hideMark/>
          </w:tcPr>
          <w:p w14:paraId="5F80FD71" w14:textId="77777777" w:rsidR="002147BC" w:rsidRPr="002147BC" w:rsidRDefault="002147BC" w:rsidP="002147BC">
            <w:r w:rsidRPr="002147BC">
              <w:rPr>
                <w:rFonts w:ascii="Segoe UI Emoji" w:hAnsi="Segoe UI Emoji" w:cs="Segoe UI Emoji"/>
              </w:rPr>
              <w:t>❌</w:t>
            </w:r>
          </w:p>
        </w:tc>
        <w:tc>
          <w:tcPr>
            <w:tcW w:w="0" w:type="auto"/>
            <w:vAlign w:val="center"/>
            <w:hideMark/>
          </w:tcPr>
          <w:p w14:paraId="7287D148" w14:textId="77777777" w:rsidR="002147BC" w:rsidRPr="002147BC" w:rsidRDefault="002147BC" w:rsidP="002147BC">
            <w:r w:rsidRPr="002147BC">
              <w:rPr>
                <w:rFonts w:ascii="Segoe UI Emoji" w:hAnsi="Segoe UI Emoji" w:cs="Segoe UI Emoji"/>
              </w:rPr>
              <w:t>❌</w:t>
            </w:r>
          </w:p>
        </w:tc>
        <w:tc>
          <w:tcPr>
            <w:tcW w:w="0" w:type="auto"/>
            <w:vAlign w:val="center"/>
            <w:hideMark/>
          </w:tcPr>
          <w:p w14:paraId="5F74B350" w14:textId="77777777" w:rsidR="002147BC" w:rsidRPr="002147BC" w:rsidRDefault="002147BC" w:rsidP="002147BC">
            <w:r w:rsidRPr="002147BC">
              <w:rPr>
                <w:rFonts w:ascii="Segoe UI Emoji" w:hAnsi="Segoe UI Emoji" w:cs="Segoe UI Emoji"/>
              </w:rPr>
              <w:t>❌</w:t>
            </w:r>
          </w:p>
        </w:tc>
        <w:tc>
          <w:tcPr>
            <w:tcW w:w="0" w:type="auto"/>
            <w:vAlign w:val="center"/>
            <w:hideMark/>
          </w:tcPr>
          <w:p w14:paraId="1B0FDD28" w14:textId="77777777" w:rsidR="002147BC" w:rsidRPr="002147BC" w:rsidRDefault="002147BC" w:rsidP="002147BC">
            <w:r w:rsidRPr="002147BC">
              <w:rPr>
                <w:rFonts w:ascii="Segoe UI Emoji" w:hAnsi="Segoe UI Emoji" w:cs="Segoe UI Emoji"/>
              </w:rPr>
              <w:t>✅</w:t>
            </w:r>
          </w:p>
        </w:tc>
      </w:tr>
      <w:tr w:rsidR="002147BC" w:rsidRPr="002147BC" w14:paraId="4F35D9CA" w14:textId="77777777" w:rsidTr="002147BC">
        <w:trPr>
          <w:tblCellSpacing w:w="15" w:type="dxa"/>
        </w:trPr>
        <w:tc>
          <w:tcPr>
            <w:tcW w:w="0" w:type="auto"/>
            <w:vAlign w:val="center"/>
            <w:hideMark/>
          </w:tcPr>
          <w:p w14:paraId="0FB62F57" w14:textId="77777777" w:rsidR="002147BC" w:rsidRPr="002147BC" w:rsidRDefault="002147BC" w:rsidP="002147BC">
            <w:r w:rsidRPr="002147BC">
              <w:t>BNPL</w:t>
            </w:r>
          </w:p>
        </w:tc>
        <w:tc>
          <w:tcPr>
            <w:tcW w:w="0" w:type="auto"/>
            <w:vAlign w:val="center"/>
            <w:hideMark/>
          </w:tcPr>
          <w:p w14:paraId="5B42E715" w14:textId="77777777" w:rsidR="002147BC" w:rsidRPr="002147BC" w:rsidRDefault="002147BC" w:rsidP="002147BC">
            <w:r w:rsidRPr="002147BC">
              <w:rPr>
                <w:rFonts w:ascii="Segoe UI Emoji" w:hAnsi="Segoe UI Emoji" w:cs="Segoe UI Emoji"/>
              </w:rPr>
              <w:t>✅</w:t>
            </w:r>
          </w:p>
        </w:tc>
        <w:tc>
          <w:tcPr>
            <w:tcW w:w="0" w:type="auto"/>
            <w:vAlign w:val="center"/>
            <w:hideMark/>
          </w:tcPr>
          <w:p w14:paraId="30A7FF99" w14:textId="77777777" w:rsidR="002147BC" w:rsidRPr="002147BC" w:rsidRDefault="002147BC" w:rsidP="002147BC">
            <w:r w:rsidRPr="002147BC">
              <w:t>Optional</w:t>
            </w:r>
          </w:p>
        </w:tc>
        <w:tc>
          <w:tcPr>
            <w:tcW w:w="0" w:type="auto"/>
            <w:vAlign w:val="center"/>
            <w:hideMark/>
          </w:tcPr>
          <w:p w14:paraId="38056ACC" w14:textId="77777777" w:rsidR="002147BC" w:rsidRPr="002147BC" w:rsidRDefault="002147BC" w:rsidP="002147BC">
            <w:r w:rsidRPr="002147BC">
              <w:rPr>
                <w:rFonts w:ascii="Segoe UI Emoji" w:hAnsi="Segoe UI Emoji" w:cs="Segoe UI Emoji"/>
              </w:rPr>
              <w:t>✅</w:t>
            </w:r>
          </w:p>
        </w:tc>
        <w:tc>
          <w:tcPr>
            <w:tcW w:w="0" w:type="auto"/>
            <w:vAlign w:val="center"/>
            <w:hideMark/>
          </w:tcPr>
          <w:p w14:paraId="42DEE242" w14:textId="77777777" w:rsidR="002147BC" w:rsidRPr="002147BC" w:rsidRDefault="002147BC" w:rsidP="002147BC">
            <w:r w:rsidRPr="002147BC">
              <w:rPr>
                <w:rFonts w:ascii="Segoe UI Emoji" w:hAnsi="Segoe UI Emoji" w:cs="Segoe UI Emoji"/>
              </w:rPr>
              <w:t>❌</w:t>
            </w:r>
          </w:p>
        </w:tc>
        <w:tc>
          <w:tcPr>
            <w:tcW w:w="0" w:type="auto"/>
            <w:vAlign w:val="center"/>
            <w:hideMark/>
          </w:tcPr>
          <w:p w14:paraId="7B9AE91F" w14:textId="77777777" w:rsidR="002147BC" w:rsidRPr="002147BC" w:rsidRDefault="002147BC" w:rsidP="002147BC">
            <w:r w:rsidRPr="002147BC">
              <w:rPr>
                <w:rFonts w:ascii="Segoe UI Emoji" w:hAnsi="Segoe UI Emoji" w:cs="Segoe UI Emoji"/>
              </w:rPr>
              <w:t>✅</w:t>
            </w:r>
          </w:p>
        </w:tc>
        <w:tc>
          <w:tcPr>
            <w:tcW w:w="0" w:type="auto"/>
            <w:vAlign w:val="center"/>
            <w:hideMark/>
          </w:tcPr>
          <w:p w14:paraId="00EE40BA" w14:textId="77777777" w:rsidR="002147BC" w:rsidRPr="002147BC" w:rsidRDefault="002147BC" w:rsidP="002147BC">
            <w:r w:rsidRPr="002147BC">
              <w:rPr>
                <w:rFonts w:ascii="Segoe UI Emoji" w:hAnsi="Segoe UI Emoji" w:cs="Segoe UI Emoji"/>
              </w:rPr>
              <w:t>✅</w:t>
            </w:r>
          </w:p>
        </w:tc>
      </w:tr>
      <w:tr w:rsidR="002147BC" w:rsidRPr="002147BC" w14:paraId="1C324069" w14:textId="77777777" w:rsidTr="002147BC">
        <w:trPr>
          <w:tblCellSpacing w:w="15" w:type="dxa"/>
        </w:trPr>
        <w:tc>
          <w:tcPr>
            <w:tcW w:w="0" w:type="auto"/>
            <w:vAlign w:val="center"/>
            <w:hideMark/>
          </w:tcPr>
          <w:p w14:paraId="5FF0F964" w14:textId="77777777" w:rsidR="002147BC" w:rsidRPr="002147BC" w:rsidRDefault="002147BC" w:rsidP="002147BC">
            <w:r w:rsidRPr="002147BC">
              <w:t>Embedded Lending</w:t>
            </w:r>
          </w:p>
        </w:tc>
        <w:tc>
          <w:tcPr>
            <w:tcW w:w="0" w:type="auto"/>
            <w:vAlign w:val="center"/>
            <w:hideMark/>
          </w:tcPr>
          <w:p w14:paraId="3A9C62EC" w14:textId="77777777" w:rsidR="002147BC" w:rsidRPr="002147BC" w:rsidRDefault="002147BC" w:rsidP="002147BC">
            <w:r w:rsidRPr="002147BC">
              <w:rPr>
                <w:rFonts w:ascii="Segoe UI Emoji" w:hAnsi="Segoe UI Emoji" w:cs="Segoe UI Emoji"/>
              </w:rPr>
              <w:t>✅</w:t>
            </w:r>
          </w:p>
        </w:tc>
        <w:tc>
          <w:tcPr>
            <w:tcW w:w="0" w:type="auto"/>
            <w:vAlign w:val="center"/>
            <w:hideMark/>
          </w:tcPr>
          <w:p w14:paraId="1C8BB94D" w14:textId="77777777" w:rsidR="002147BC" w:rsidRPr="002147BC" w:rsidRDefault="002147BC" w:rsidP="002147BC">
            <w:r w:rsidRPr="002147BC">
              <w:rPr>
                <w:rFonts w:ascii="Segoe UI Emoji" w:hAnsi="Segoe UI Emoji" w:cs="Segoe UI Emoji"/>
              </w:rPr>
              <w:t>❌</w:t>
            </w:r>
            <w:r w:rsidRPr="002147BC">
              <w:t xml:space="preserve"> / Optional</w:t>
            </w:r>
          </w:p>
        </w:tc>
        <w:tc>
          <w:tcPr>
            <w:tcW w:w="0" w:type="auto"/>
            <w:vAlign w:val="center"/>
            <w:hideMark/>
          </w:tcPr>
          <w:p w14:paraId="37506FFA" w14:textId="77777777" w:rsidR="002147BC" w:rsidRPr="002147BC" w:rsidRDefault="002147BC" w:rsidP="002147BC">
            <w:r w:rsidRPr="002147BC">
              <w:rPr>
                <w:rFonts w:ascii="Segoe UI Emoji" w:hAnsi="Segoe UI Emoji" w:cs="Segoe UI Emoji"/>
              </w:rPr>
              <w:t>✅</w:t>
            </w:r>
          </w:p>
        </w:tc>
        <w:tc>
          <w:tcPr>
            <w:tcW w:w="0" w:type="auto"/>
            <w:vAlign w:val="center"/>
            <w:hideMark/>
          </w:tcPr>
          <w:p w14:paraId="23E49BB8" w14:textId="77777777" w:rsidR="002147BC" w:rsidRPr="002147BC" w:rsidRDefault="002147BC" w:rsidP="002147BC">
            <w:r w:rsidRPr="002147BC">
              <w:rPr>
                <w:rFonts w:ascii="Segoe UI Emoji" w:hAnsi="Segoe UI Emoji" w:cs="Segoe UI Emoji"/>
              </w:rPr>
              <w:t>❌</w:t>
            </w:r>
            <w:r w:rsidRPr="002147BC">
              <w:t xml:space="preserve"> / limited</w:t>
            </w:r>
          </w:p>
        </w:tc>
        <w:tc>
          <w:tcPr>
            <w:tcW w:w="0" w:type="auto"/>
            <w:vAlign w:val="center"/>
            <w:hideMark/>
          </w:tcPr>
          <w:p w14:paraId="1436A9C7" w14:textId="77777777" w:rsidR="002147BC" w:rsidRPr="002147BC" w:rsidRDefault="002147BC" w:rsidP="002147BC">
            <w:r w:rsidRPr="002147BC">
              <w:rPr>
                <w:rFonts w:ascii="Segoe UI Emoji" w:hAnsi="Segoe UI Emoji" w:cs="Segoe UI Emoji"/>
              </w:rPr>
              <w:t>❌</w:t>
            </w:r>
          </w:p>
        </w:tc>
        <w:tc>
          <w:tcPr>
            <w:tcW w:w="0" w:type="auto"/>
            <w:vAlign w:val="center"/>
            <w:hideMark/>
          </w:tcPr>
          <w:p w14:paraId="101BF928" w14:textId="77777777" w:rsidR="002147BC" w:rsidRPr="002147BC" w:rsidRDefault="002147BC" w:rsidP="002147BC">
            <w:r w:rsidRPr="002147BC">
              <w:rPr>
                <w:rFonts w:ascii="Segoe UI Emoji" w:hAnsi="Segoe UI Emoji" w:cs="Segoe UI Emoji"/>
              </w:rPr>
              <w:t>✅</w:t>
            </w:r>
          </w:p>
        </w:tc>
      </w:tr>
      <w:tr w:rsidR="002147BC" w:rsidRPr="002147BC" w14:paraId="0B354A26" w14:textId="77777777" w:rsidTr="002147BC">
        <w:trPr>
          <w:tblCellSpacing w:w="15" w:type="dxa"/>
        </w:trPr>
        <w:tc>
          <w:tcPr>
            <w:tcW w:w="0" w:type="auto"/>
            <w:vAlign w:val="center"/>
            <w:hideMark/>
          </w:tcPr>
          <w:p w14:paraId="4EDDBD8E" w14:textId="77777777" w:rsidR="002147BC" w:rsidRPr="002147BC" w:rsidRDefault="002147BC" w:rsidP="002147BC">
            <w:r w:rsidRPr="002147BC">
              <w:t>Credit Line Lending</w:t>
            </w:r>
          </w:p>
        </w:tc>
        <w:tc>
          <w:tcPr>
            <w:tcW w:w="0" w:type="auto"/>
            <w:vAlign w:val="center"/>
            <w:hideMark/>
          </w:tcPr>
          <w:p w14:paraId="2BBDE061" w14:textId="77777777" w:rsidR="002147BC" w:rsidRPr="002147BC" w:rsidRDefault="002147BC" w:rsidP="002147BC">
            <w:r w:rsidRPr="002147BC">
              <w:rPr>
                <w:rFonts w:ascii="Segoe UI Emoji" w:hAnsi="Segoe UI Emoji" w:cs="Segoe UI Emoji"/>
              </w:rPr>
              <w:t>✅</w:t>
            </w:r>
          </w:p>
        </w:tc>
        <w:tc>
          <w:tcPr>
            <w:tcW w:w="0" w:type="auto"/>
            <w:vAlign w:val="center"/>
            <w:hideMark/>
          </w:tcPr>
          <w:p w14:paraId="2E55C361" w14:textId="77777777" w:rsidR="002147BC" w:rsidRPr="002147BC" w:rsidRDefault="002147BC" w:rsidP="002147BC">
            <w:r w:rsidRPr="002147BC">
              <w:rPr>
                <w:rFonts w:ascii="Segoe UI Emoji" w:hAnsi="Segoe UI Emoji" w:cs="Segoe UI Emoji"/>
              </w:rPr>
              <w:t>❌</w:t>
            </w:r>
          </w:p>
        </w:tc>
        <w:tc>
          <w:tcPr>
            <w:tcW w:w="0" w:type="auto"/>
            <w:vAlign w:val="center"/>
            <w:hideMark/>
          </w:tcPr>
          <w:p w14:paraId="2B35276C" w14:textId="77777777" w:rsidR="002147BC" w:rsidRPr="002147BC" w:rsidRDefault="002147BC" w:rsidP="002147BC">
            <w:r w:rsidRPr="002147BC">
              <w:rPr>
                <w:rFonts w:ascii="Segoe UI Emoji" w:hAnsi="Segoe UI Emoji" w:cs="Segoe UI Emoji"/>
              </w:rPr>
              <w:t>✅</w:t>
            </w:r>
          </w:p>
        </w:tc>
        <w:tc>
          <w:tcPr>
            <w:tcW w:w="0" w:type="auto"/>
            <w:vAlign w:val="center"/>
            <w:hideMark/>
          </w:tcPr>
          <w:p w14:paraId="31362324" w14:textId="77777777" w:rsidR="002147BC" w:rsidRPr="002147BC" w:rsidRDefault="002147BC" w:rsidP="002147BC">
            <w:r w:rsidRPr="002147BC">
              <w:rPr>
                <w:rFonts w:ascii="Segoe UI Emoji" w:hAnsi="Segoe UI Emoji" w:cs="Segoe UI Emoji"/>
              </w:rPr>
              <w:t>✅</w:t>
            </w:r>
          </w:p>
        </w:tc>
        <w:tc>
          <w:tcPr>
            <w:tcW w:w="0" w:type="auto"/>
            <w:vAlign w:val="center"/>
            <w:hideMark/>
          </w:tcPr>
          <w:p w14:paraId="04EEEBCE" w14:textId="77777777" w:rsidR="002147BC" w:rsidRPr="002147BC" w:rsidRDefault="002147BC" w:rsidP="002147BC">
            <w:r w:rsidRPr="002147BC">
              <w:rPr>
                <w:rFonts w:ascii="Segoe UI Emoji" w:hAnsi="Segoe UI Emoji" w:cs="Segoe UI Emoji"/>
              </w:rPr>
              <w:t>✅</w:t>
            </w:r>
          </w:p>
        </w:tc>
        <w:tc>
          <w:tcPr>
            <w:tcW w:w="0" w:type="auto"/>
            <w:vAlign w:val="center"/>
            <w:hideMark/>
          </w:tcPr>
          <w:p w14:paraId="5CD8FB80" w14:textId="77777777" w:rsidR="002147BC" w:rsidRPr="002147BC" w:rsidRDefault="002147BC" w:rsidP="002147BC">
            <w:r w:rsidRPr="002147BC">
              <w:rPr>
                <w:rFonts w:ascii="Segoe UI Emoji" w:hAnsi="Segoe UI Emoji" w:cs="Segoe UI Emoji"/>
              </w:rPr>
              <w:t>❌</w:t>
            </w:r>
          </w:p>
        </w:tc>
      </w:tr>
      <w:tr w:rsidR="002147BC" w:rsidRPr="002147BC" w14:paraId="78CECA49" w14:textId="77777777" w:rsidTr="002147BC">
        <w:trPr>
          <w:tblCellSpacing w:w="15" w:type="dxa"/>
        </w:trPr>
        <w:tc>
          <w:tcPr>
            <w:tcW w:w="0" w:type="auto"/>
            <w:vAlign w:val="center"/>
            <w:hideMark/>
          </w:tcPr>
          <w:p w14:paraId="166A55D2" w14:textId="77777777" w:rsidR="002147BC" w:rsidRPr="002147BC" w:rsidRDefault="002147BC" w:rsidP="002147BC">
            <w:r w:rsidRPr="002147BC">
              <w:t>P2P Lending</w:t>
            </w:r>
          </w:p>
        </w:tc>
        <w:tc>
          <w:tcPr>
            <w:tcW w:w="0" w:type="auto"/>
            <w:vAlign w:val="center"/>
            <w:hideMark/>
          </w:tcPr>
          <w:p w14:paraId="086B0DBE" w14:textId="77777777" w:rsidR="002147BC" w:rsidRPr="002147BC" w:rsidRDefault="002147BC" w:rsidP="002147BC">
            <w:r w:rsidRPr="002147BC">
              <w:rPr>
                <w:rFonts w:ascii="Segoe UI Emoji" w:hAnsi="Segoe UI Emoji" w:cs="Segoe UI Emoji"/>
              </w:rPr>
              <w:t>✅</w:t>
            </w:r>
          </w:p>
        </w:tc>
        <w:tc>
          <w:tcPr>
            <w:tcW w:w="0" w:type="auto"/>
            <w:vAlign w:val="center"/>
            <w:hideMark/>
          </w:tcPr>
          <w:p w14:paraId="0DFAEB32" w14:textId="77777777" w:rsidR="002147BC" w:rsidRPr="002147BC" w:rsidRDefault="002147BC" w:rsidP="002147BC">
            <w:r w:rsidRPr="002147BC">
              <w:rPr>
                <w:rFonts w:ascii="Segoe UI Emoji" w:hAnsi="Segoe UI Emoji" w:cs="Segoe UI Emoji"/>
              </w:rPr>
              <w:t>❌</w:t>
            </w:r>
          </w:p>
        </w:tc>
        <w:tc>
          <w:tcPr>
            <w:tcW w:w="0" w:type="auto"/>
            <w:vAlign w:val="center"/>
            <w:hideMark/>
          </w:tcPr>
          <w:p w14:paraId="6E1DA757" w14:textId="77777777" w:rsidR="002147BC" w:rsidRPr="002147BC" w:rsidRDefault="002147BC" w:rsidP="002147BC">
            <w:r w:rsidRPr="002147BC">
              <w:rPr>
                <w:rFonts w:ascii="Segoe UI Emoji" w:hAnsi="Segoe UI Emoji" w:cs="Segoe UI Emoji"/>
              </w:rPr>
              <w:t>✅</w:t>
            </w:r>
          </w:p>
        </w:tc>
        <w:tc>
          <w:tcPr>
            <w:tcW w:w="0" w:type="auto"/>
            <w:vAlign w:val="center"/>
            <w:hideMark/>
          </w:tcPr>
          <w:p w14:paraId="02A9AE11" w14:textId="77777777" w:rsidR="002147BC" w:rsidRPr="002147BC" w:rsidRDefault="002147BC" w:rsidP="002147BC">
            <w:r w:rsidRPr="002147BC">
              <w:rPr>
                <w:rFonts w:ascii="Segoe UI Emoji" w:hAnsi="Segoe UI Emoji" w:cs="Segoe UI Emoji"/>
              </w:rPr>
              <w:t>❌</w:t>
            </w:r>
          </w:p>
        </w:tc>
        <w:tc>
          <w:tcPr>
            <w:tcW w:w="0" w:type="auto"/>
            <w:vAlign w:val="center"/>
            <w:hideMark/>
          </w:tcPr>
          <w:p w14:paraId="42878696" w14:textId="77777777" w:rsidR="002147BC" w:rsidRPr="002147BC" w:rsidRDefault="002147BC" w:rsidP="002147BC">
            <w:r w:rsidRPr="002147BC">
              <w:rPr>
                <w:rFonts w:ascii="Segoe UI Emoji" w:hAnsi="Segoe UI Emoji" w:cs="Segoe UI Emoji"/>
              </w:rPr>
              <w:t>❌</w:t>
            </w:r>
            <w:r w:rsidRPr="002147BC">
              <w:t xml:space="preserve"> (via platform)</w:t>
            </w:r>
          </w:p>
        </w:tc>
        <w:tc>
          <w:tcPr>
            <w:tcW w:w="0" w:type="auto"/>
            <w:vAlign w:val="center"/>
            <w:hideMark/>
          </w:tcPr>
          <w:p w14:paraId="6442FC1D" w14:textId="77777777" w:rsidR="002147BC" w:rsidRPr="002147BC" w:rsidRDefault="002147BC" w:rsidP="002147BC">
            <w:r w:rsidRPr="002147BC">
              <w:rPr>
                <w:rFonts w:ascii="Segoe UI Emoji" w:hAnsi="Segoe UI Emoji" w:cs="Segoe UI Emoji"/>
              </w:rPr>
              <w:t>✅</w:t>
            </w:r>
          </w:p>
        </w:tc>
      </w:tr>
      <w:tr w:rsidR="002147BC" w:rsidRPr="002147BC" w14:paraId="2165CC98" w14:textId="77777777" w:rsidTr="002147BC">
        <w:trPr>
          <w:tblCellSpacing w:w="15" w:type="dxa"/>
        </w:trPr>
        <w:tc>
          <w:tcPr>
            <w:tcW w:w="0" w:type="auto"/>
            <w:vAlign w:val="center"/>
            <w:hideMark/>
          </w:tcPr>
          <w:p w14:paraId="303345FC" w14:textId="77777777" w:rsidR="002147BC" w:rsidRPr="002147BC" w:rsidRDefault="002147BC" w:rsidP="002147BC">
            <w:r w:rsidRPr="002147BC">
              <w:t>Affiliate</w:t>
            </w:r>
          </w:p>
        </w:tc>
        <w:tc>
          <w:tcPr>
            <w:tcW w:w="0" w:type="auto"/>
            <w:vAlign w:val="center"/>
            <w:hideMark/>
          </w:tcPr>
          <w:p w14:paraId="3A10AAF1" w14:textId="77777777" w:rsidR="002147BC" w:rsidRPr="002147BC" w:rsidRDefault="002147BC" w:rsidP="002147BC">
            <w:r w:rsidRPr="002147BC">
              <w:rPr>
                <w:rFonts w:ascii="Segoe UI Emoji" w:hAnsi="Segoe UI Emoji" w:cs="Segoe UI Emoji"/>
              </w:rPr>
              <w:t>❌</w:t>
            </w:r>
          </w:p>
        </w:tc>
        <w:tc>
          <w:tcPr>
            <w:tcW w:w="0" w:type="auto"/>
            <w:vAlign w:val="center"/>
            <w:hideMark/>
          </w:tcPr>
          <w:p w14:paraId="2C7AA396" w14:textId="77777777" w:rsidR="002147BC" w:rsidRPr="002147BC" w:rsidRDefault="002147BC" w:rsidP="002147BC">
            <w:r w:rsidRPr="002147BC">
              <w:rPr>
                <w:rFonts w:ascii="Segoe UI Emoji" w:hAnsi="Segoe UI Emoji" w:cs="Segoe UI Emoji"/>
              </w:rPr>
              <w:t>❌</w:t>
            </w:r>
          </w:p>
        </w:tc>
        <w:tc>
          <w:tcPr>
            <w:tcW w:w="0" w:type="auto"/>
            <w:vAlign w:val="center"/>
            <w:hideMark/>
          </w:tcPr>
          <w:p w14:paraId="77E288A1" w14:textId="77777777" w:rsidR="002147BC" w:rsidRPr="002147BC" w:rsidRDefault="002147BC" w:rsidP="002147BC">
            <w:r w:rsidRPr="002147BC">
              <w:rPr>
                <w:rFonts w:ascii="Segoe UI Emoji" w:hAnsi="Segoe UI Emoji" w:cs="Segoe UI Emoji"/>
              </w:rPr>
              <w:t>❌</w:t>
            </w:r>
          </w:p>
        </w:tc>
        <w:tc>
          <w:tcPr>
            <w:tcW w:w="0" w:type="auto"/>
            <w:vAlign w:val="center"/>
            <w:hideMark/>
          </w:tcPr>
          <w:p w14:paraId="48A09235" w14:textId="77777777" w:rsidR="002147BC" w:rsidRPr="002147BC" w:rsidRDefault="002147BC" w:rsidP="002147BC">
            <w:r w:rsidRPr="002147BC">
              <w:rPr>
                <w:rFonts w:ascii="Segoe UI Emoji" w:hAnsi="Segoe UI Emoji" w:cs="Segoe UI Emoji"/>
              </w:rPr>
              <w:t>❌</w:t>
            </w:r>
          </w:p>
        </w:tc>
        <w:tc>
          <w:tcPr>
            <w:tcW w:w="0" w:type="auto"/>
            <w:vAlign w:val="center"/>
            <w:hideMark/>
          </w:tcPr>
          <w:p w14:paraId="5315CFB2" w14:textId="77777777" w:rsidR="002147BC" w:rsidRPr="002147BC" w:rsidRDefault="002147BC" w:rsidP="002147BC">
            <w:r w:rsidRPr="002147BC">
              <w:rPr>
                <w:rFonts w:ascii="Segoe UI Emoji" w:hAnsi="Segoe UI Emoji" w:cs="Segoe UI Emoji"/>
              </w:rPr>
              <w:t>❌</w:t>
            </w:r>
          </w:p>
        </w:tc>
        <w:tc>
          <w:tcPr>
            <w:tcW w:w="0" w:type="auto"/>
            <w:vAlign w:val="center"/>
            <w:hideMark/>
          </w:tcPr>
          <w:p w14:paraId="06CDD4B5" w14:textId="77777777" w:rsidR="002147BC" w:rsidRPr="002147BC" w:rsidRDefault="002147BC" w:rsidP="002147BC">
            <w:r w:rsidRPr="002147BC">
              <w:rPr>
                <w:rFonts w:ascii="Segoe UI Emoji" w:hAnsi="Segoe UI Emoji" w:cs="Segoe UI Emoji"/>
              </w:rPr>
              <w:t>✅</w:t>
            </w:r>
          </w:p>
        </w:tc>
      </w:tr>
      <w:tr w:rsidR="002147BC" w:rsidRPr="002147BC" w14:paraId="51AC713D" w14:textId="77777777" w:rsidTr="002147BC">
        <w:trPr>
          <w:tblCellSpacing w:w="15" w:type="dxa"/>
        </w:trPr>
        <w:tc>
          <w:tcPr>
            <w:tcW w:w="0" w:type="auto"/>
            <w:vAlign w:val="center"/>
            <w:hideMark/>
          </w:tcPr>
          <w:p w14:paraId="59669678" w14:textId="77777777" w:rsidR="002147BC" w:rsidRPr="002147BC" w:rsidRDefault="002147BC" w:rsidP="002147BC">
            <w:r w:rsidRPr="002147BC">
              <w:t>Digital POS Financing</w:t>
            </w:r>
          </w:p>
        </w:tc>
        <w:tc>
          <w:tcPr>
            <w:tcW w:w="0" w:type="auto"/>
            <w:vAlign w:val="center"/>
            <w:hideMark/>
          </w:tcPr>
          <w:p w14:paraId="4FA75CB9" w14:textId="77777777" w:rsidR="002147BC" w:rsidRPr="002147BC" w:rsidRDefault="002147BC" w:rsidP="002147BC">
            <w:r w:rsidRPr="002147BC">
              <w:rPr>
                <w:rFonts w:ascii="Segoe UI Emoji" w:hAnsi="Segoe UI Emoji" w:cs="Segoe UI Emoji"/>
              </w:rPr>
              <w:t>❌</w:t>
            </w:r>
          </w:p>
        </w:tc>
        <w:tc>
          <w:tcPr>
            <w:tcW w:w="0" w:type="auto"/>
            <w:vAlign w:val="center"/>
            <w:hideMark/>
          </w:tcPr>
          <w:p w14:paraId="629D0AF5" w14:textId="77777777" w:rsidR="002147BC" w:rsidRPr="002147BC" w:rsidRDefault="002147BC" w:rsidP="002147BC">
            <w:r w:rsidRPr="002147BC">
              <w:rPr>
                <w:rFonts w:ascii="Segoe UI Emoji" w:hAnsi="Segoe UI Emoji" w:cs="Segoe UI Emoji"/>
              </w:rPr>
              <w:t>✅</w:t>
            </w:r>
          </w:p>
        </w:tc>
        <w:tc>
          <w:tcPr>
            <w:tcW w:w="0" w:type="auto"/>
            <w:vAlign w:val="center"/>
            <w:hideMark/>
          </w:tcPr>
          <w:p w14:paraId="3DBA4C78" w14:textId="77777777" w:rsidR="002147BC" w:rsidRPr="002147BC" w:rsidRDefault="002147BC" w:rsidP="002147BC">
            <w:r w:rsidRPr="002147BC">
              <w:rPr>
                <w:rFonts w:ascii="Segoe UI Emoji" w:hAnsi="Segoe UI Emoji" w:cs="Segoe UI Emoji"/>
              </w:rPr>
              <w:t>✅</w:t>
            </w:r>
          </w:p>
        </w:tc>
        <w:tc>
          <w:tcPr>
            <w:tcW w:w="0" w:type="auto"/>
            <w:vAlign w:val="center"/>
            <w:hideMark/>
          </w:tcPr>
          <w:p w14:paraId="2F146DEA" w14:textId="77777777" w:rsidR="002147BC" w:rsidRPr="002147BC" w:rsidRDefault="002147BC" w:rsidP="002147BC">
            <w:r w:rsidRPr="002147BC">
              <w:rPr>
                <w:rFonts w:ascii="Segoe UI Emoji" w:hAnsi="Segoe UI Emoji" w:cs="Segoe UI Emoji"/>
              </w:rPr>
              <w:t>❌</w:t>
            </w:r>
          </w:p>
        </w:tc>
        <w:tc>
          <w:tcPr>
            <w:tcW w:w="0" w:type="auto"/>
            <w:vAlign w:val="center"/>
            <w:hideMark/>
          </w:tcPr>
          <w:p w14:paraId="3DC96713" w14:textId="77777777" w:rsidR="002147BC" w:rsidRPr="002147BC" w:rsidRDefault="002147BC" w:rsidP="002147BC">
            <w:r w:rsidRPr="002147BC">
              <w:rPr>
                <w:rFonts w:ascii="Segoe UI Emoji" w:hAnsi="Segoe UI Emoji" w:cs="Segoe UI Emoji"/>
              </w:rPr>
              <w:t>❌</w:t>
            </w:r>
          </w:p>
        </w:tc>
        <w:tc>
          <w:tcPr>
            <w:tcW w:w="0" w:type="auto"/>
            <w:vAlign w:val="center"/>
            <w:hideMark/>
          </w:tcPr>
          <w:p w14:paraId="72841F2A" w14:textId="77777777" w:rsidR="002147BC" w:rsidRPr="002147BC" w:rsidRDefault="002147BC" w:rsidP="002147BC">
            <w:r w:rsidRPr="002147BC">
              <w:rPr>
                <w:rFonts w:ascii="Segoe UI Emoji" w:hAnsi="Segoe UI Emoji" w:cs="Segoe UI Emoji"/>
              </w:rPr>
              <w:t>✅</w:t>
            </w:r>
          </w:p>
        </w:tc>
      </w:tr>
    </w:tbl>
    <w:p w14:paraId="5F81090D" w14:textId="77777777" w:rsidR="002147BC" w:rsidRPr="002147BC" w:rsidRDefault="002147BC" w:rsidP="002147BC">
      <w:r w:rsidRPr="002147BC">
        <w:pict w14:anchorId="472D45D8">
          <v:rect id="_x0000_i1058" style="width:0;height:1.5pt" o:hralign="center" o:hrstd="t" o:hr="t" fillcolor="#a0a0a0" stroked="f"/>
        </w:pict>
      </w:r>
    </w:p>
    <w:p w14:paraId="74451408" w14:textId="77777777" w:rsidR="002147BC" w:rsidRPr="002147BC" w:rsidRDefault="002147BC" w:rsidP="002147BC">
      <w:pPr>
        <w:rPr>
          <w:b/>
          <w:bCs/>
        </w:rPr>
      </w:pPr>
      <w:r w:rsidRPr="002147BC">
        <w:rPr>
          <w:b/>
          <w:bCs/>
        </w:rPr>
        <w:t>5. Conclusion</w:t>
      </w:r>
    </w:p>
    <w:p w14:paraId="191E6EB8" w14:textId="77777777" w:rsidR="002147BC" w:rsidRPr="002147BC" w:rsidRDefault="002147BC" w:rsidP="002147BC">
      <w:r w:rsidRPr="002147BC">
        <w:t>E-business models in consumer lending continue to evolve, blending traditional financing with innovative digital experiences. Businesses must carefully select or combine models depending on customer journey, tech readiness, and regulatory environment. Each model presents trade-offs between speed, control, scalability, and complexity of integration.</w:t>
      </w:r>
    </w:p>
    <w:p w14:paraId="3F8A4D67" w14:textId="77777777" w:rsidR="002147BC" w:rsidRPr="002147BC" w:rsidRDefault="002147BC" w:rsidP="002147BC">
      <w:r w:rsidRPr="002147BC">
        <w:pict w14:anchorId="2EDD4497">
          <v:rect id="_x0000_i1059" style="width:0;height:1.5pt" o:hralign="center" o:hrstd="t" o:hr="t" fillcolor="#a0a0a0" stroked="f"/>
        </w:pict>
      </w:r>
    </w:p>
    <w:p w14:paraId="37C849FA" w14:textId="77777777" w:rsidR="002147BC" w:rsidRPr="002147BC" w:rsidRDefault="002147BC" w:rsidP="002147BC">
      <w:r w:rsidRPr="002147BC">
        <w:rPr>
          <w:i/>
          <w:iCs/>
        </w:rPr>
        <w:t>Prepared by: [Your Name]</w:t>
      </w:r>
      <w:r w:rsidRPr="002147BC">
        <w:t xml:space="preserve"> </w:t>
      </w:r>
      <w:r w:rsidRPr="002147BC">
        <w:rPr>
          <w:i/>
          <w:iCs/>
        </w:rPr>
        <w:t>Date: April 2025</w:t>
      </w:r>
    </w:p>
    <w:p w14:paraId="26066944" w14:textId="77777777" w:rsidR="003B2C0A" w:rsidRDefault="003B2C0A"/>
    <w:sectPr w:rsidR="003B2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C7377"/>
    <w:multiLevelType w:val="multilevel"/>
    <w:tmpl w:val="B3F0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90832"/>
    <w:multiLevelType w:val="multilevel"/>
    <w:tmpl w:val="373E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776D1"/>
    <w:multiLevelType w:val="multilevel"/>
    <w:tmpl w:val="E11A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23316"/>
    <w:multiLevelType w:val="multilevel"/>
    <w:tmpl w:val="FD96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7053F"/>
    <w:multiLevelType w:val="multilevel"/>
    <w:tmpl w:val="ED22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7326F"/>
    <w:multiLevelType w:val="multilevel"/>
    <w:tmpl w:val="0A62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352C9"/>
    <w:multiLevelType w:val="multilevel"/>
    <w:tmpl w:val="71F0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C199F"/>
    <w:multiLevelType w:val="multilevel"/>
    <w:tmpl w:val="1EE6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501481">
    <w:abstractNumId w:val="7"/>
  </w:num>
  <w:num w:numId="2" w16cid:durableId="1215973236">
    <w:abstractNumId w:val="2"/>
  </w:num>
  <w:num w:numId="3" w16cid:durableId="12728956">
    <w:abstractNumId w:val="6"/>
  </w:num>
  <w:num w:numId="4" w16cid:durableId="504049988">
    <w:abstractNumId w:val="5"/>
  </w:num>
  <w:num w:numId="5" w16cid:durableId="1503158002">
    <w:abstractNumId w:val="3"/>
  </w:num>
  <w:num w:numId="6" w16cid:durableId="884216930">
    <w:abstractNumId w:val="1"/>
  </w:num>
  <w:num w:numId="7" w16cid:durableId="1356271528">
    <w:abstractNumId w:val="0"/>
  </w:num>
  <w:num w:numId="8" w16cid:durableId="342753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7BC"/>
    <w:rsid w:val="002147BC"/>
    <w:rsid w:val="00382D97"/>
    <w:rsid w:val="003B2C0A"/>
    <w:rsid w:val="007F7133"/>
    <w:rsid w:val="00BC1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516D"/>
  <w15:chartTrackingRefBased/>
  <w15:docId w15:val="{1D5BED4C-C869-465B-84C0-DD85CF11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7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7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7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7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7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7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7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7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7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7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7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7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7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7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7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7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7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7BC"/>
    <w:rPr>
      <w:rFonts w:eastAsiaTheme="majorEastAsia" w:cstheme="majorBidi"/>
      <w:color w:val="272727" w:themeColor="text1" w:themeTint="D8"/>
    </w:rPr>
  </w:style>
  <w:style w:type="paragraph" w:styleId="Title">
    <w:name w:val="Title"/>
    <w:basedOn w:val="Normal"/>
    <w:next w:val="Normal"/>
    <w:link w:val="TitleChar"/>
    <w:uiPriority w:val="10"/>
    <w:qFormat/>
    <w:rsid w:val="002147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7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7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7BC"/>
    <w:pPr>
      <w:spacing w:before="160"/>
      <w:jc w:val="center"/>
    </w:pPr>
    <w:rPr>
      <w:i/>
      <w:iCs/>
      <w:color w:val="404040" w:themeColor="text1" w:themeTint="BF"/>
    </w:rPr>
  </w:style>
  <w:style w:type="character" w:customStyle="1" w:styleId="QuoteChar">
    <w:name w:val="Quote Char"/>
    <w:basedOn w:val="DefaultParagraphFont"/>
    <w:link w:val="Quote"/>
    <w:uiPriority w:val="29"/>
    <w:rsid w:val="002147BC"/>
    <w:rPr>
      <w:i/>
      <w:iCs/>
      <w:color w:val="404040" w:themeColor="text1" w:themeTint="BF"/>
    </w:rPr>
  </w:style>
  <w:style w:type="paragraph" w:styleId="ListParagraph">
    <w:name w:val="List Paragraph"/>
    <w:basedOn w:val="Normal"/>
    <w:uiPriority w:val="34"/>
    <w:qFormat/>
    <w:rsid w:val="002147BC"/>
    <w:pPr>
      <w:ind w:left="720"/>
      <w:contextualSpacing/>
    </w:pPr>
  </w:style>
  <w:style w:type="character" w:styleId="IntenseEmphasis">
    <w:name w:val="Intense Emphasis"/>
    <w:basedOn w:val="DefaultParagraphFont"/>
    <w:uiPriority w:val="21"/>
    <w:qFormat/>
    <w:rsid w:val="002147BC"/>
    <w:rPr>
      <w:i/>
      <w:iCs/>
      <w:color w:val="0F4761" w:themeColor="accent1" w:themeShade="BF"/>
    </w:rPr>
  </w:style>
  <w:style w:type="paragraph" w:styleId="IntenseQuote">
    <w:name w:val="Intense Quote"/>
    <w:basedOn w:val="Normal"/>
    <w:next w:val="Normal"/>
    <w:link w:val="IntenseQuoteChar"/>
    <w:uiPriority w:val="30"/>
    <w:qFormat/>
    <w:rsid w:val="00214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7BC"/>
    <w:rPr>
      <w:i/>
      <w:iCs/>
      <w:color w:val="0F4761" w:themeColor="accent1" w:themeShade="BF"/>
    </w:rPr>
  </w:style>
  <w:style w:type="character" w:styleId="IntenseReference">
    <w:name w:val="Intense Reference"/>
    <w:basedOn w:val="DefaultParagraphFont"/>
    <w:uiPriority w:val="32"/>
    <w:qFormat/>
    <w:rsid w:val="002147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433011">
      <w:bodyDiv w:val="1"/>
      <w:marLeft w:val="0"/>
      <w:marRight w:val="0"/>
      <w:marTop w:val="0"/>
      <w:marBottom w:val="0"/>
      <w:divBdr>
        <w:top w:val="none" w:sz="0" w:space="0" w:color="auto"/>
        <w:left w:val="none" w:sz="0" w:space="0" w:color="auto"/>
        <w:bottom w:val="none" w:sz="0" w:space="0" w:color="auto"/>
        <w:right w:val="none" w:sz="0" w:space="0" w:color="auto"/>
      </w:divBdr>
    </w:div>
    <w:div w:id="101954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HUYNH</dc:creator>
  <cp:keywords/>
  <dc:description/>
  <cp:lastModifiedBy>BOO HUYNH</cp:lastModifiedBy>
  <cp:revision>2</cp:revision>
  <dcterms:created xsi:type="dcterms:W3CDTF">2025-04-06T03:43:00Z</dcterms:created>
  <dcterms:modified xsi:type="dcterms:W3CDTF">2025-04-06T03:47:00Z</dcterms:modified>
</cp:coreProperties>
</file>