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F25F" w14:textId="4BD874CA" w:rsidR="0018438B" w:rsidRPr="007705E5" w:rsidRDefault="004A3727" w:rsidP="003F037F">
      <w:pPr>
        <w:spacing w:after="120" w:line="360" w:lineRule="auto"/>
        <w:rPr>
          <w:b/>
          <w:bCs/>
          <w:sz w:val="26"/>
          <w:szCs w:val="26"/>
        </w:rPr>
      </w:pPr>
      <w:r w:rsidRPr="007705E5">
        <w:rPr>
          <w:b/>
          <w:bCs/>
          <w:sz w:val="26"/>
          <w:szCs w:val="26"/>
        </w:rPr>
        <w:t>Yêu cầu</w:t>
      </w:r>
    </w:p>
    <w:p w14:paraId="077BC489" w14:textId="77777777" w:rsidR="00620FE0" w:rsidRPr="00620FE0" w:rsidRDefault="00620FE0" w:rsidP="00620FE0">
      <w:pPr>
        <w:pBdr>
          <w:top w:val="single" w:sz="4" w:space="1" w:color="auto"/>
          <w:left w:val="single" w:sz="4" w:space="4" w:color="auto"/>
          <w:bottom w:val="single" w:sz="4" w:space="1" w:color="auto"/>
          <w:right w:val="single" w:sz="4" w:space="4" w:color="auto"/>
        </w:pBdr>
        <w:spacing w:line="360" w:lineRule="auto"/>
        <w:rPr>
          <w:sz w:val="26"/>
          <w:szCs w:val="26"/>
        </w:rPr>
      </w:pPr>
      <w:r w:rsidRPr="00620FE0">
        <w:rPr>
          <w:sz w:val="26"/>
          <w:szCs w:val="26"/>
        </w:rPr>
        <w:t>Với tập dữ liệu (hoặc tập dữ liệu khác liên quan đến kinh tế) trong Bài tập 2, mỗi nhóm:</w:t>
      </w:r>
    </w:p>
    <w:p w14:paraId="322F6C19" w14:textId="790A0F2B" w:rsidR="00620FE0" w:rsidRPr="00620FE0" w:rsidRDefault="00620FE0" w:rsidP="00620FE0">
      <w:pPr>
        <w:pBdr>
          <w:top w:val="single" w:sz="4" w:space="1" w:color="auto"/>
          <w:left w:val="single" w:sz="4" w:space="4" w:color="auto"/>
          <w:bottom w:val="single" w:sz="4" w:space="1" w:color="auto"/>
          <w:right w:val="single" w:sz="4" w:space="4" w:color="auto"/>
        </w:pBdr>
        <w:spacing w:line="360" w:lineRule="auto"/>
        <w:rPr>
          <w:sz w:val="26"/>
          <w:szCs w:val="26"/>
        </w:rPr>
      </w:pPr>
      <w:r w:rsidRPr="00620FE0">
        <w:rPr>
          <w:sz w:val="26"/>
          <w:szCs w:val="26"/>
        </w:rPr>
        <w:t xml:space="preserve">1. Hãy </w:t>
      </w:r>
      <w:r w:rsidR="00A01CF3">
        <w:rPr>
          <w:sz w:val="26"/>
          <w:szCs w:val="26"/>
        </w:rPr>
        <w:t>chọn</w:t>
      </w:r>
      <w:r w:rsidRPr="00620FE0">
        <w:rPr>
          <w:sz w:val="26"/>
          <w:szCs w:val="26"/>
        </w:rPr>
        <w:t xml:space="preserve"> ít nhất 3 mô hình (tuyến tính, phi tuyến, ANN, SVM, Random Forest, ... ) để dự báo</w:t>
      </w:r>
    </w:p>
    <w:p w14:paraId="39FEE673" w14:textId="4995EEF2" w:rsidR="00620FE0" w:rsidRPr="00620FE0" w:rsidRDefault="00620FE0" w:rsidP="00F31B5C">
      <w:pPr>
        <w:pBdr>
          <w:top w:val="single" w:sz="4" w:space="1" w:color="auto"/>
          <w:left w:val="single" w:sz="4" w:space="4" w:color="auto"/>
          <w:bottom w:val="single" w:sz="4" w:space="1" w:color="auto"/>
          <w:right w:val="single" w:sz="4" w:space="4" w:color="auto"/>
        </w:pBdr>
        <w:spacing w:line="360" w:lineRule="auto"/>
        <w:rPr>
          <w:sz w:val="26"/>
          <w:szCs w:val="26"/>
        </w:rPr>
      </w:pPr>
      <w:r w:rsidRPr="00620FE0">
        <w:rPr>
          <w:sz w:val="26"/>
          <w:szCs w:val="26"/>
        </w:rPr>
        <w:t>2. Dùng ít nhất 3 giá trị (MSE, RMSE, MAE, ...) để so sánh các mô hình trên.</w:t>
      </w:r>
    </w:p>
    <w:sdt>
      <w:sdtPr>
        <w:rPr>
          <w:b/>
          <w:bCs/>
          <w:sz w:val="26"/>
          <w:szCs w:val="26"/>
        </w:rPr>
        <w:id w:val="-1145347277"/>
        <w:docPartObj>
          <w:docPartGallery w:val="Table of Contents"/>
          <w:docPartUnique/>
        </w:docPartObj>
      </w:sdtPr>
      <w:sdtEndPr>
        <w:rPr>
          <w:b w:val="0"/>
          <w:bCs w:val="0"/>
          <w:noProof/>
        </w:rPr>
      </w:sdtEndPr>
      <w:sdtContent>
        <w:p w14:paraId="691D4EC9" w14:textId="07F34D73" w:rsidR="00AB314F" w:rsidRPr="00E80D3A" w:rsidRDefault="00AB314F" w:rsidP="006A1847">
          <w:pPr>
            <w:spacing w:before="240" w:after="120"/>
            <w:rPr>
              <w:b/>
              <w:bCs/>
              <w:sz w:val="26"/>
              <w:szCs w:val="26"/>
            </w:rPr>
          </w:pPr>
          <w:r w:rsidRPr="00E80D3A">
            <w:rPr>
              <w:b/>
              <w:bCs/>
              <w:sz w:val="26"/>
              <w:szCs w:val="26"/>
            </w:rPr>
            <w:t>Mục Lục</w:t>
          </w:r>
        </w:p>
        <w:p w14:paraId="1C7E654A" w14:textId="2FAF4F71" w:rsidR="00E00D35" w:rsidRPr="00E80D3A" w:rsidRDefault="00F31B5C">
          <w:pPr>
            <w:pStyle w:val="TOC1"/>
            <w:rPr>
              <w:rFonts w:asciiTheme="minorHAnsi" w:eastAsiaTheme="minorEastAsia" w:hAnsiTheme="minorHAnsi" w:cstheme="minorBidi"/>
              <w:kern w:val="2"/>
              <w14:ligatures w14:val="standardContextual"/>
            </w:rPr>
          </w:pPr>
          <w:r w:rsidRPr="00E80D3A">
            <w:fldChar w:fldCharType="begin"/>
          </w:r>
          <w:r w:rsidRPr="00E80D3A">
            <w:instrText xml:space="preserve"> TOC \o "1-2" \h \z \u </w:instrText>
          </w:r>
          <w:r w:rsidRPr="00E80D3A">
            <w:fldChar w:fldCharType="separate"/>
          </w:r>
          <w:hyperlink w:anchor="_Toc196408882" w:history="1">
            <w:r w:rsidR="00E00D35" w:rsidRPr="00E80D3A">
              <w:rPr>
                <w:rStyle w:val="Hyperlink"/>
              </w:rPr>
              <w:t>1</w:t>
            </w:r>
            <w:r w:rsidR="00E00D35" w:rsidRPr="00E80D3A">
              <w:rPr>
                <w:rFonts w:asciiTheme="minorHAnsi" w:eastAsiaTheme="minorEastAsia" w:hAnsiTheme="minorHAnsi" w:cstheme="minorBidi"/>
                <w:kern w:val="2"/>
                <w14:ligatures w14:val="standardContextual"/>
              </w:rPr>
              <w:tab/>
            </w:r>
            <w:r w:rsidR="00E00D35" w:rsidRPr="00E80D3A">
              <w:rPr>
                <w:rStyle w:val="Hyperlink"/>
              </w:rPr>
              <w:t>Mô tả bài toán dự báo dùng hồi quy:</w:t>
            </w:r>
            <w:r w:rsidR="00E00D35" w:rsidRPr="00E80D3A">
              <w:rPr>
                <w:webHidden/>
              </w:rPr>
              <w:tab/>
            </w:r>
            <w:r w:rsidR="00E00D35" w:rsidRPr="00E80D3A">
              <w:rPr>
                <w:webHidden/>
              </w:rPr>
              <w:fldChar w:fldCharType="begin"/>
            </w:r>
            <w:r w:rsidR="00E00D35" w:rsidRPr="00E80D3A">
              <w:rPr>
                <w:webHidden/>
              </w:rPr>
              <w:instrText xml:space="preserve"> PAGEREF _Toc196408882 \h </w:instrText>
            </w:r>
            <w:r w:rsidR="00E00D35" w:rsidRPr="00E80D3A">
              <w:rPr>
                <w:webHidden/>
              </w:rPr>
            </w:r>
            <w:r w:rsidR="00E00D35" w:rsidRPr="00E80D3A">
              <w:rPr>
                <w:webHidden/>
              </w:rPr>
              <w:fldChar w:fldCharType="separate"/>
            </w:r>
            <w:r w:rsidR="00E00D35" w:rsidRPr="00E80D3A">
              <w:rPr>
                <w:webHidden/>
              </w:rPr>
              <w:t>2</w:t>
            </w:r>
            <w:r w:rsidR="00E00D35" w:rsidRPr="00E80D3A">
              <w:rPr>
                <w:webHidden/>
              </w:rPr>
              <w:fldChar w:fldCharType="end"/>
            </w:r>
          </w:hyperlink>
        </w:p>
        <w:p w14:paraId="38007CEF" w14:textId="18798D79" w:rsidR="00E00D35" w:rsidRPr="00E80D3A" w:rsidRDefault="00E00D35">
          <w:pPr>
            <w:pStyle w:val="TOC1"/>
            <w:rPr>
              <w:rFonts w:asciiTheme="minorHAnsi" w:eastAsiaTheme="minorEastAsia" w:hAnsiTheme="minorHAnsi" w:cstheme="minorBidi"/>
              <w:kern w:val="2"/>
              <w14:ligatures w14:val="standardContextual"/>
            </w:rPr>
          </w:pPr>
          <w:hyperlink w:anchor="_Toc196408883" w:history="1">
            <w:r w:rsidRPr="00E80D3A">
              <w:rPr>
                <w:rStyle w:val="Hyperlink"/>
              </w:rPr>
              <w:t>2</w:t>
            </w:r>
            <w:r w:rsidRPr="00E80D3A">
              <w:rPr>
                <w:rFonts w:asciiTheme="minorHAnsi" w:eastAsiaTheme="minorEastAsia" w:hAnsiTheme="minorHAnsi" w:cstheme="minorBidi"/>
                <w:kern w:val="2"/>
                <w14:ligatures w14:val="standardContextual"/>
              </w:rPr>
              <w:tab/>
            </w:r>
            <w:r w:rsidRPr="00E80D3A">
              <w:rPr>
                <w:rStyle w:val="Hyperlink"/>
              </w:rPr>
              <w:t>Các chỉ số đánh giá độ chính xác của mô hình dự báo:</w:t>
            </w:r>
            <w:r w:rsidRPr="00E80D3A">
              <w:rPr>
                <w:webHidden/>
              </w:rPr>
              <w:tab/>
            </w:r>
            <w:r w:rsidRPr="00E80D3A">
              <w:rPr>
                <w:webHidden/>
              </w:rPr>
              <w:fldChar w:fldCharType="begin"/>
            </w:r>
            <w:r w:rsidRPr="00E80D3A">
              <w:rPr>
                <w:webHidden/>
              </w:rPr>
              <w:instrText xml:space="preserve"> PAGEREF _Toc196408883 \h </w:instrText>
            </w:r>
            <w:r w:rsidRPr="00E80D3A">
              <w:rPr>
                <w:webHidden/>
              </w:rPr>
            </w:r>
            <w:r w:rsidRPr="00E80D3A">
              <w:rPr>
                <w:webHidden/>
              </w:rPr>
              <w:fldChar w:fldCharType="separate"/>
            </w:r>
            <w:r w:rsidRPr="00E80D3A">
              <w:rPr>
                <w:webHidden/>
              </w:rPr>
              <w:t>2</w:t>
            </w:r>
            <w:r w:rsidRPr="00E80D3A">
              <w:rPr>
                <w:webHidden/>
              </w:rPr>
              <w:fldChar w:fldCharType="end"/>
            </w:r>
          </w:hyperlink>
        </w:p>
        <w:p w14:paraId="05C5A762" w14:textId="1B9B37D7" w:rsidR="00E00D35" w:rsidRPr="00E80D3A" w:rsidRDefault="00E00D35">
          <w:pPr>
            <w:pStyle w:val="TOC1"/>
            <w:rPr>
              <w:rFonts w:asciiTheme="minorHAnsi" w:eastAsiaTheme="minorEastAsia" w:hAnsiTheme="minorHAnsi" w:cstheme="minorBidi"/>
              <w:kern w:val="2"/>
              <w14:ligatures w14:val="standardContextual"/>
            </w:rPr>
          </w:pPr>
          <w:hyperlink w:anchor="_Toc196408884" w:history="1">
            <w:r w:rsidRPr="00E80D3A">
              <w:rPr>
                <w:rStyle w:val="Hyperlink"/>
              </w:rPr>
              <w:t>3</w:t>
            </w:r>
            <w:r w:rsidRPr="00E80D3A">
              <w:rPr>
                <w:rFonts w:asciiTheme="minorHAnsi" w:eastAsiaTheme="minorEastAsia" w:hAnsiTheme="minorHAnsi" w:cstheme="minorBidi"/>
                <w:kern w:val="2"/>
                <w14:ligatures w14:val="standardContextual"/>
              </w:rPr>
              <w:tab/>
            </w:r>
            <w:r w:rsidRPr="00E80D3A">
              <w:rPr>
                <w:rStyle w:val="Hyperlink"/>
              </w:rPr>
              <w:t>Dự báo dùng 3 mô hình hồi quy tuyến tính, phi tuyến và Random Forest</w:t>
            </w:r>
            <w:r w:rsidRPr="00E80D3A">
              <w:rPr>
                <w:webHidden/>
              </w:rPr>
              <w:tab/>
            </w:r>
            <w:r w:rsidRPr="00E80D3A">
              <w:rPr>
                <w:webHidden/>
              </w:rPr>
              <w:fldChar w:fldCharType="begin"/>
            </w:r>
            <w:r w:rsidRPr="00E80D3A">
              <w:rPr>
                <w:webHidden/>
              </w:rPr>
              <w:instrText xml:space="preserve"> PAGEREF _Toc196408884 \h </w:instrText>
            </w:r>
            <w:r w:rsidRPr="00E80D3A">
              <w:rPr>
                <w:webHidden/>
              </w:rPr>
            </w:r>
            <w:r w:rsidRPr="00E80D3A">
              <w:rPr>
                <w:webHidden/>
              </w:rPr>
              <w:fldChar w:fldCharType="separate"/>
            </w:r>
            <w:r w:rsidRPr="00E80D3A">
              <w:rPr>
                <w:webHidden/>
              </w:rPr>
              <w:t>5</w:t>
            </w:r>
            <w:r w:rsidRPr="00E80D3A">
              <w:rPr>
                <w:webHidden/>
              </w:rPr>
              <w:fldChar w:fldCharType="end"/>
            </w:r>
          </w:hyperlink>
        </w:p>
        <w:p w14:paraId="0AB303D1" w14:textId="7B4F11CF" w:rsidR="00E00D35" w:rsidRPr="00E80D3A" w:rsidRDefault="00E00D3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408885" w:history="1">
            <w:r w:rsidRPr="00E80D3A">
              <w:rPr>
                <w:rStyle w:val="Hyperlink"/>
                <w:noProof/>
                <w:sz w:val="26"/>
                <w:szCs w:val="26"/>
              </w:rPr>
              <w:t>3.1</w:t>
            </w:r>
            <w:r w:rsidRPr="00E80D3A">
              <w:rPr>
                <w:rFonts w:asciiTheme="minorHAnsi" w:eastAsiaTheme="minorEastAsia" w:hAnsiTheme="minorHAnsi" w:cstheme="minorBidi"/>
                <w:noProof/>
                <w:kern w:val="2"/>
                <w:sz w:val="26"/>
                <w:szCs w:val="26"/>
                <w14:ligatures w14:val="standardContextual"/>
              </w:rPr>
              <w:tab/>
            </w:r>
            <w:r w:rsidRPr="00E80D3A">
              <w:rPr>
                <w:rStyle w:val="Hyperlink"/>
                <w:noProof/>
                <w:sz w:val="26"/>
                <w:szCs w:val="26"/>
              </w:rPr>
              <w:t>Chọn tập dữ liệu:</w:t>
            </w:r>
            <w:r w:rsidRPr="00E80D3A">
              <w:rPr>
                <w:noProof/>
                <w:webHidden/>
                <w:sz w:val="26"/>
                <w:szCs w:val="26"/>
              </w:rPr>
              <w:tab/>
            </w:r>
            <w:r w:rsidRPr="00E80D3A">
              <w:rPr>
                <w:noProof/>
                <w:webHidden/>
                <w:sz w:val="26"/>
                <w:szCs w:val="26"/>
              </w:rPr>
              <w:fldChar w:fldCharType="begin"/>
            </w:r>
            <w:r w:rsidRPr="00E80D3A">
              <w:rPr>
                <w:noProof/>
                <w:webHidden/>
                <w:sz w:val="26"/>
                <w:szCs w:val="26"/>
              </w:rPr>
              <w:instrText xml:space="preserve"> PAGEREF _Toc196408885 \h </w:instrText>
            </w:r>
            <w:r w:rsidRPr="00E80D3A">
              <w:rPr>
                <w:noProof/>
                <w:webHidden/>
                <w:sz w:val="26"/>
                <w:szCs w:val="26"/>
              </w:rPr>
            </w:r>
            <w:r w:rsidRPr="00E80D3A">
              <w:rPr>
                <w:noProof/>
                <w:webHidden/>
                <w:sz w:val="26"/>
                <w:szCs w:val="26"/>
              </w:rPr>
              <w:fldChar w:fldCharType="separate"/>
            </w:r>
            <w:r w:rsidRPr="00E80D3A">
              <w:rPr>
                <w:noProof/>
                <w:webHidden/>
                <w:sz w:val="26"/>
                <w:szCs w:val="26"/>
              </w:rPr>
              <w:t>5</w:t>
            </w:r>
            <w:r w:rsidRPr="00E80D3A">
              <w:rPr>
                <w:noProof/>
                <w:webHidden/>
                <w:sz w:val="26"/>
                <w:szCs w:val="26"/>
              </w:rPr>
              <w:fldChar w:fldCharType="end"/>
            </w:r>
          </w:hyperlink>
        </w:p>
        <w:p w14:paraId="10A618A9" w14:textId="18CD5C24" w:rsidR="00E00D35" w:rsidRPr="00E80D3A" w:rsidRDefault="00E00D3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408886" w:history="1">
            <w:r w:rsidRPr="00E80D3A">
              <w:rPr>
                <w:rStyle w:val="Hyperlink"/>
                <w:noProof/>
                <w:sz w:val="26"/>
                <w:szCs w:val="26"/>
              </w:rPr>
              <w:t>3.2</w:t>
            </w:r>
            <w:r w:rsidRPr="00E80D3A">
              <w:rPr>
                <w:rFonts w:asciiTheme="minorHAnsi" w:eastAsiaTheme="minorEastAsia" w:hAnsiTheme="minorHAnsi" w:cstheme="minorBidi"/>
                <w:noProof/>
                <w:kern w:val="2"/>
                <w:sz w:val="26"/>
                <w:szCs w:val="26"/>
                <w14:ligatures w14:val="standardContextual"/>
              </w:rPr>
              <w:tab/>
            </w:r>
            <w:r w:rsidRPr="00E80D3A">
              <w:rPr>
                <w:rStyle w:val="Hyperlink"/>
                <w:noProof/>
                <w:sz w:val="26"/>
                <w:szCs w:val="26"/>
              </w:rPr>
              <w:t>Chọn vector biến độc lập và biến phụ thuộc:</w:t>
            </w:r>
            <w:r w:rsidRPr="00E80D3A">
              <w:rPr>
                <w:noProof/>
                <w:webHidden/>
                <w:sz w:val="26"/>
                <w:szCs w:val="26"/>
              </w:rPr>
              <w:tab/>
            </w:r>
            <w:r w:rsidRPr="00E80D3A">
              <w:rPr>
                <w:noProof/>
                <w:webHidden/>
                <w:sz w:val="26"/>
                <w:szCs w:val="26"/>
              </w:rPr>
              <w:fldChar w:fldCharType="begin"/>
            </w:r>
            <w:r w:rsidRPr="00E80D3A">
              <w:rPr>
                <w:noProof/>
                <w:webHidden/>
                <w:sz w:val="26"/>
                <w:szCs w:val="26"/>
              </w:rPr>
              <w:instrText xml:space="preserve"> PAGEREF _Toc196408886 \h </w:instrText>
            </w:r>
            <w:r w:rsidRPr="00E80D3A">
              <w:rPr>
                <w:noProof/>
                <w:webHidden/>
                <w:sz w:val="26"/>
                <w:szCs w:val="26"/>
              </w:rPr>
            </w:r>
            <w:r w:rsidRPr="00E80D3A">
              <w:rPr>
                <w:noProof/>
                <w:webHidden/>
                <w:sz w:val="26"/>
                <w:szCs w:val="26"/>
              </w:rPr>
              <w:fldChar w:fldCharType="separate"/>
            </w:r>
            <w:r w:rsidRPr="00E80D3A">
              <w:rPr>
                <w:noProof/>
                <w:webHidden/>
                <w:sz w:val="26"/>
                <w:szCs w:val="26"/>
              </w:rPr>
              <w:t>6</w:t>
            </w:r>
            <w:r w:rsidRPr="00E80D3A">
              <w:rPr>
                <w:noProof/>
                <w:webHidden/>
                <w:sz w:val="26"/>
                <w:szCs w:val="26"/>
              </w:rPr>
              <w:fldChar w:fldCharType="end"/>
            </w:r>
          </w:hyperlink>
        </w:p>
        <w:p w14:paraId="4F0CB38E" w14:textId="746588FD" w:rsidR="00E00D35" w:rsidRPr="00E80D3A" w:rsidRDefault="00E00D3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408887" w:history="1">
            <w:r w:rsidRPr="00E80D3A">
              <w:rPr>
                <w:rStyle w:val="Hyperlink"/>
                <w:noProof/>
                <w:sz w:val="26"/>
                <w:szCs w:val="26"/>
              </w:rPr>
              <w:t>3.3</w:t>
            </w:r>
            <w:r w:rsidRPr="00E80D3A">
              <w:rPr>
                <w:rFonts w:asciiTheme="minorHAnsi" w:eastAsiaTheme="minorEastAsia" w:hAnsiTheme="minorHAnsi" w:cstheme="minorBidi"/>
                <w:noProof/>
                <w:kern w:val="2"/>
                <w:sz w:val="26"/>
                <w:szCs w:val="26"/>
                <w14:ligatures w14:val="standardContextual"/>
              </w:rPr>
              <w:tab/>
            </w:r>
            <w:r w:rsidRPr="00E80D3A">
              <w:rPr>
                <w:rStyle w:val="Hyperlink"/>
                <w:noProof/>
                <w:sz w:val="26"/>
                <w:szCs w:val="26"/>
              </w:rPr>
              <w:t>Mô hình hồi quy tuyến tính</w:t>
            </w:r>
            <w:r w:rsidRPr="00E80D3A">
              <w:rPr>
                <w:noProof/>
                <w:webHidden/>
                <w:sz w:val="26"/>
                <w:szCs w:val="26"/>
              </w:rPr>
              <w:tab/>
            </w:r>
            <w:r w:rsidRPr="00E80D3A">
              <w:rPr>
                <w:noProof/>
                <w:webHidden/>
                <w:sz w:val="26"/>
                <w:szCs w:val="26"/>
              </w:rPr>
              <w:fldChar w:fldCharType="begin"/>
            </w:r>
            <w:r w:rsidRPr="00E80D3A">
              <w:rPr>
                <w:noProof/>
                <w:webHidden/>
                <w:sz w:val="26"/>
                <w:szCs w:val="26"/>
              </w:rPr>
              <w:instrText xml:space="preserve"> PAGEREF _Toc196408887 \h </w:instrText>
            </w:r>
            <w:r w:rsidRPr="00E80D3A">
              <w:rPr>
                <w:noProof/>
                <w:webHidden/>
                <w:sz w:val="26"/>
                <w:szCs w:val="26"/>
              </w:rPr>
            </w:r>
            <w:r w:rsidRPr="00E80D3A">
              <w:rPr>
                <w:noProof/>
                <w:webHidden/>
                <w:sz w:val="26"/>
                <w:szCs w:val="26"/>
              </w:rPr>
              <w:fldChar w:fldCharType="separate"/>
            </w:r>
            <w:r w:rsidRPr="00E80D3A">
              <w:rPr>
                <w:noProof/>
                <w:webHidden/>
                <w:sz w:val="26"/>
                <w:szCs w:val="26"/>
              </w:rPr>
              <w:t>6</w:t>
            </w:r>
            <w:r w:rsidRPr="00E80D3A">
              <w:rPr>
                <w:noProof/>
                <w:webHidden/>
                <w:sz w:val="26"/>
                <w:szCs w:val="26"/>
              </w:rPr>
              <w:fldChar w:fldCharType="end"/>
            </w:r>
          </w:hyperlink>
        </w:p>
        <w:p w14:paraId="35513636" w14:textId="3EE0AEC9" w:rsidR="00E00D35" w:rsidRPr="00E80D3A" w:rsidRDefault="00E00D3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408888" w:history="1">
            <w:r w:rsidRPr="00E80D3A">
              <w:rPr>
                <w:rStyle w:val="Hyperlink"/>
                <w:noProof/>
                <w:sz w:val="26"/>
                <w:szCs w:val="26"/>
              </w:rPr>
              <w:t>3.5</w:t>
            </w:r>
            <w:r w:rsidRPr="00E80D3A">
              <w:rPr>
                <w:rFonts w:asciiTheme="minorHAnsi" w:eastAsiaTheme="minorEastAsia" w:hAnsiTheme="minorHAnsi" w:cstheme="minorBidi"/>
                <w:noProof/>
                <w:kern w:val="2"/>
                <w:sz w:val="26"/>
                <w:szCs w:val="26"/>
                <w14:ligatures w14:val="standardContextual"/>
              </w:rPr>
              <w:tab/>
            </w:r>
            <w:r w:rsidRPr="00E80D3A">
              <w:rPr>
                <w:rStyle w:val="Hyperlink"/>
                <w:noProof/>
                <w:sz w:val="26"/>
                <w:szCs w:val="26"/>
              </w:rPr>
              <w:t>Mô hình hồi quy Random Forest</w:t>
            </w:r>
            <w:r w:rsidRPr="00E80D3A">
              <w:rPr>
                <w:noProof/>
                <w:webHidden/>
                <w:sz w:val="26"/>
                <w:szCs w:val="26"/>
              </w:rPr>
              <w:tab/>
            </w:r>
            <w:r w:rsidRPr="00E80D3A">
              <w:rPr>
                <w:noProof/>
                <w:webHidden/>
                <w:sz w:val="26"/>
                <w:szCs w:val="26"/>
              </w:rPr>
              <w:fldChar w:fldCharType="begin"/>
            </w:r>
            <w:r w:rsidRPr="00E80D3A">
              <w:rPr>
                <w:noProof/>
                <w:webHidden/>
                <w:sz w:val="26"/>
                <w:szCs w:val="26"/>
              </w:rPr>
              <w:instrText xml:space="preserve"> PAGEREF _Toc196408888 \h </w:instrText>
            </w:r>
            <w:r w:rsidRPr="00E80D3A">
              <w:rPr>
                <w:noProof/>
                <w:webHidden/>
                <w:sz w:val="26"/>
                <w:szCs w:val="26"/>
              </w:rPr>
            </w:r>
            <w:r w:rsidRPr="00E80D3A">
              <w:rPr>
                <w:noProof/>
                <w:webHidden/>
                <w:sz w:val="26"/>
                <w:szCs w:val="26"/>
              </w:rPr>
              <w:fldChar w:fldCharType="separate"/>
            </w:r>
            <w:r w:rsidRPr="00E80D3A">
              <w:rPr>
                <w:noProof/>
                <w:webHidden/>
                <w:sz w:val="26"/>
                <w:szCs w:val="26"/>
              </w:rPr>
              <w:t>6</w:t>
            </w:r>
            <w:r w:rsidRPr="00E80D3A">
              <w:rPr>
                <w:noProof/>
                <w:webHidden/>
                <w:sz w:val="26"/>
                <w:szCs w:val="26"/>
              </w:rPr>
              <w:fldChar w:fldCharType="end"/>
            </w:r>
          </w:hyperlink>
        </w:p>
        <w:p w14:paraId="0799977A" w14:textId="2DFEB6C9" w:rsidR="00E00D35" w:rsidRPr="00E80D3A" w:rsidRDefault="00E00D35">
          <w:pPr>
            <w:pStyle w:val="TOC1"/>
            <w:rPr>
              <w:rFonts w:asciiTheme="minorHAnsi" w:eastAsiaTheme="minorEastAsia" w:hAnsiTheme="minorHAnsi" w:cstheme="minorBidi"/>
              <w:kern w:val="2"/>
              <w14:ligatures w14:val="standardContextual"/>
            </w:rPr>
          </w:pPr>
          <w:hyperlink w:anchor="_Toc196408889" w:history="1">
            <w:r w:rsidRPr="00E80D3A">
              <w:rPr>
                <w:rStyle w:val="Hyperlink"/>
              </w:rPr>
              <w:t>4</w:t>
            </w:r>
            <w:r w:rsidRPr="00E80D3A">
              <w:rPr>
                <w:rFonts w:asciiTheme="minorHAnsi" w:eastAsiaTheme="minorEastAsia" w:hAnsiTheme="minorHAnsi" w:cstheme="minorBidi"/>
                <w:kern w:val="2"/>
                <w14:ligatures w14:val="standardContextual"/>
              </w:rPr>
              <w:tab/>
            </w:r>
            <w:r w:rsidRPr="00E80D3A">
              <w:rPr>
                <w:rStyle w:val="Hyperlink"/>
              </w:rPr>
              <w:t>References</w:t>
            </w:r>
            <w:r w:rsidRPr="00E80D3A">
              <w:rPr>
                <w:webHidden/>
              </w:rPr>
              <w:tab/>
            </w:r>
            <w:r w:rsidRPr="00E80D3A">
              <w:rPr>
                <w:webHidden/>
              </w:rPr>
              <w:fldChar w:fldCharType="begin"/>
            </w:r>
            <w:r w:rsidRPr="00E80D3A">
              <w:rPr>
                <w:webHidden/>
              </w:rPr>
              <w:instrText xml:space="preserve"> PAGEREF _Toc196408889 \h </w:instrText>
            </w:r>
            <w:r w:rsidRPr="00E80D3A">
              <w:rPr>
                <w:webHidden/>
              </w:rPr>
            </w:r>
            <w:r w:rsidRPr="00E80D3A">
              <w:rPr>
                <w:webHidden/>
              </w:rPr>
              <w:fldChar w:fldCharType="separate"/>
            </w:r>
            <w:r w:rsidRPr="00E80D3A">
              <w:rPr>
                <w:webHidden/>
              </w:rPr>
              <w:t>7</w:t>
            </w:r>
            <w:r w:rsidRPr="00E80D3A">
              <w:rPr>
                <w:webHidden/>
              </w:rPr>
              <w:fldChar w:fldCharType="end"/>
            </w:r>
          </w:hyperlink>
        </w:p>
        <w:p w14:paraId="72F18AC9" w14:textId="2A54DF57" w:rsidR="002F709C" w:rsidRPr="008E5741" w:rsidRDefault="00F31B5C" w:rsidP="003F037F">
          <w:pPr>
            <w:spacing w:line="360" w:lineRule="auto"/>
            <w:rPr>
              <w:sz w:val="26"/>
              <w:szCs w:val="26"/>
            </w:rPr>
          </w:pPr>
          <w:r w:rsidRPr="00E80D3A">
            <w:rPr>
              <w:sz w:val="26"/>
              <w:szCs w:val="26"/>
            </w:rPr>
            <w:fldChar w:fldCharType="end"/>
          </w:r>
        </w:p>
      </w:sdtContent>
    </w:sdt>
    <w:p w14:paraId="163B8255" w14:textId="413955F5" w:rsidR="00CD1A49" w:rsidRPr="00E60017" w:rsidRDefault="00CD1A49" w:rsidP="00CD1A49">
      <w:pPr>
        <w:spacing w:before="120" w:after="120"/>
        <w:rPr>
          <w:b/>
          <w:bCs/>
          <w:sz w:val="26"/>
          <w:szCs w:val="26"/>
        </w:rPr>
      </w:pPr>
      <w:r w:rsidRPr="00E60017">
        <w:rPr>
          <w:b/>
          <w:bCs/>
          <w:sz w:val="26"/>
          <w:szCs w:val="26"/>
        </w:rPr>
        <w:t>Danh mục Bảng biểu</w:t>
      </w:r>
    </w:p>
    <w:p w14:paraId="1F0C815A" w14:textId="36D47CBE" w:rsidR="00CD1A49" w:rsidRPr="00E60017" w:rsidRDefault="0085634A" w:rsidP="00AD6D4C">
      <w:pPr>
        <w:spacing w:before="120" w:after="120"/>
        <w:rPr>
          <w:b/>
          <w:bCs/>
          <w:sz w:val="26"/>
          <w:szCs w:val="26"/>
        </w:rPr>
      </w:pPr>
      <w:r w:rsidRPr="00E60017">
        <w:rPr>
          <w:b/>
          <w:bCs/>
          <w:sz w:val="26"/>
          <w:szCs w:val="26"/>
        </w:rPr>
        <w:fldChar w:fldCharType="begin"/>
      </w:r>
      <w:r w:rsidRPr="00E60017">
        <w:rPr>
          <w:b/>
          <w:bCs/>
          <w:sz w:val="26"/>
          <w:szCs w:val="26"/>
        </w:rPr>
        <w:instrText xml:space="preserve"> TOC \h \z \c "Table" </w:instrText>
      </w:r>
      <w:r w:rsidRPr="00E60017">
        <w:rPr>
          <w:b/>
          <w:bCs/>
          <w:sz w:val="26"/>
          <w:szCs w:val="26"/>
        </w:rPr>
        <w:fldChar w:fldCharType="separate"/>
      </w:r>
      <w:r w:rsidR="001C0C0C">
        <w:rPr>
          <w:noProof/>
          <w:sz w:val="26"/>
          <w:szCs w:val="26"/>
        </w:rPr>
        <w:t>No table of figures entries found.</w:t>
      </w:r>
      <w:r w:rsidRPr="00E60017">
        <w:rPr>
          <w:b/>
          <w:bCs/>
          <w:sz w:val="26"/>
          <w:szCs w:val="26"/>
        </w:rPr>
        <w:fldChar w:fldCharType="end"/>
      </w:r>
    </w:p>
    <w:p w14:paraId="60E3CB09" w14:textId="77777777" w:rsidR="001C0C0C" w:rsidRDefault="00CD1A49" w:rsidP="00AD6D4C">
      <w:pPr>
        <w:spacing w:before="120" w:after="120"/>
        <w:rPr>
          <w:noProof/>
        </w:rPr>
      </w:pPr>
      <w:r w:rsidRPr="00E60017">
        <w:rPr>
          <w:b/>
          <w:bCs/>
          <w:sz w:val="26"/>
          <w:szCs w:val="26"/>
        </w:rPr>
        <w:t xml:space="preserve">Danh sách Hình ảnh </w:t>
      </w:r>
      <w:r w:rsidR="00AD6D4C" w:rsidRPr="00E60017">
        <w:rPr>
          <w:b/>
          <w:bCs/>
          <w:sz w:val="26"/>
          <w:szCs w:val="26"/>
        </w:rPr>
        <w:fldChar w:fldCharType="begin"/>
      </w:r>
      <w:r w:rsidR="00AD6D4C" w:rsidRPr="00E60017">
        <w:rPr>
          <w:b/>
          <w:bCs/>
          <w:sz w:val="26"/>
          <w:szCs w:val="26"/>
        </w:rPr>
        <w:instrText xml:space="preserve"> TOC \h \z \c "Figure" </w:instrText>
      </w:r>
      <w:r w:rsidR="00AD6D4C" w:rsidRPr="00E60017">
        <w:rPr>
          <w:b/>
          <w:bCs/>
          <w:sz w:val="26"/>
          <w:szCs w:val="26"/>
        </w:rPr>
        <w:fldChar w:fldCharType="separate"/>
      </w:r>
    </w:p>
    <w:p w14:paraId="03761F79" w14:textId="1DF0FEC6" w:rsidR="002A2279" w:rsidRDefault="001C0C0C" w:rsidP="00CD1A49">
      <w:pPr>
        <w:spacing w:before="120" w:after="120"/>
        <w:rPr>
          <w:b/>
          <w:bCs/>
          <w:sz w:val="26"/>
          <w:szCs w:val="26"/>
        </w:rPr>
      </w:pPr>
      <w:r>
        <w:rPr>
          <w:noProof/>
          <w:sz w:val="26"/>
          <w:szCs w:val="26"/>
        </w:rPr>
        <w:t>No table of figures entries found.</w:t>
      </w:r>
      <w:r w:rsidR="00AD6D4C" w:rsidRPr="00E60017">
        <w:rPr>
          <w:b/>
          <w:bCs/>
          <w:sz w:val="26"/>
          <w:szCs w:val="26"/>
        </w:rPr>
        <w:fldChar w:fldCharType="end"/>
      </w:r>
      <w:r w:rsidR="002A2279">
        <w:rPr>
          <w:b/>
          <w:bCs/>
          <w:sz w:val="26"/>
          <w:szCs w:val="26"/>
        </w:rPr>
        <w:br w:type="page"/>
      </w:r>
    </w:p>
    <w:p w14:paraId="29160EF3" w14:textId="7CAD154D" w:rsidR="006E214B" w:rsidRPr="00C267A9" w:rsidRDefault="006E214B" w:rsidP="003F037F">
      <w:pPr>
        <w:spacing w:after="120" w:line="360" w:lineRule="auto"/>
        <w:rPr>
          <w:b/>
          <w:bCs/>
          <w:sz w:val="26"/>
          <w:szCs w:val="26"/>
        </w:rPr>
      </w:pPr>
      <w:r w:rsidRPr="00C267A9">
        <w:rPr>
          <w:b/>
          <w:bCs/>
          <w:sz w:val="26"/>
          <w:szCs w:val="26"/>
        </w:rPr>
        <w:lastRenderedPageBreak/>
        <w:t>Bảng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2F4467" w14:paraId="4361CAA2" w14:textId="77777777" w:rsidTr="009E56A4">
        <w:tc>
          <w:tcPr>
            <w:tcW w:w="4815" w:type="dxa"/>
            <w:gridSpan w:val="2"/>
          </w:tcPr>
          <w:p w14:paraId="4E483D32" w14:textId="77777777" w:rsidR="006E214B" w:rsidRPr="00F25885" w:rsidRDefault="006E214B" w:rsidP="00BD2841">
            <w:pPr>
              <w:spacing w:after="100" w:afterAutospacing="1"/>
              <w:jc w:val="center"/>
              <w:rPr>
                <w:b/>
                <w:bCs/>
                <w:sz w:val="26"/>
                <w:szCs w:val="26"/>
              </w:rPr>
            </w:pPr>
            <w:r w:rsidRPr="00F25885">
              <w:rPr>
                <w:b/>
                <w:bCs/>
                <w:sz w:val="26"/>
                <w:szCs w:val="26"/>
              </w:rPr>
              <w:t>Thành viên</w:t>
            </w:r>
          </w:p>
        </w:tc>
        <w:tc>
          <w:tcPr>
            <w:tcW w:w="4995" w:type="dxa"/>
            <w:vMerge w:val="restart"/>
            <w:vAlign w:val="center"/>
          </w:tcPr>
          <w:p w14:paraId="4460747D" w14:textId="77777777" w:rsidR="006E214B" w:rsidRPr="00F25885" w:rsidRDefault="006E214B" w:rsidP="00BD2841">
            <w:pPr>
              <w:spacing w:after="100" w:afterAutospacing="1"/>
              <w:jc w:val="center"/>
              <w:rPr>
                <w:b/>
                <w:bCs/>
                <w:sz w:val="26"/>
                <w:szCs w:val="26"/>
              </w:rPr>
            </w:pPr>
            <w:r w:rsidRPr="00F25885">
              <w:rPr>
                <w:b/>
                <w:bCs/>
                <w:sz w:val="26"/>
                <w:szCs w:val="26"/>
              </w:rPr>
              <w:t>Công việc phân công</w:t>
            </w:r>
          </w:p>
        </w:tc>
      </w:tr>
      <w:tr w:rsidR="006E214B" w:rsidRPr="002F4467" w14:paraId="3E68798E" w14:textId="77777777" w:rsidTr="009E56A4">
        <w:tc>
          <w:tcPr>
            <w:tcW w:w="2122" w:type="dxa"/>
          </w:tcPr>
          <w:p w14:paraId="19A77FEC" w14:textId="77777777" w:rsidR="006E214B" w:rsidRPr="00F25885" w:rsidRDefault="006E214B" w:rsidP="003F037F">
            <w:pPr>
              <w:spacing w:before="60" w:line="360" w:lineRule="auto"/>
              <w:jc w:val="center"/>
              <w:rPr>
                <w:b/>
                <w:bCs/>
                <w:sz w:val="26"/>
                <w:szCs w:val="26"/>
              </w:rPr>
            </w:pPr>
            <w:r w:rsidRPr="00F25885">
              <w:rPr>
                <w:b/>
                <w:bCs/>
                <w:sz w:val="26"/>
                <w:szCs w:val="26"/>
              </w:rPr>
              <w:t>Mã học viên</w:t>
            </w:r>
          </w:p>
        </w:tc>
        <w:tc>
          <w:tcPr>
            <w:tcW w:w="2693" w:type="dxa"/>
          </w:tcPr>
          <w:p w14:paraId="49E336C2" w14:textId="77777777" w:rsidR="006E214B" w:rsidRPr="00F25885" w:rsidRDefault="006E214B" w:rsidP="00BD2841">
            <w:pPr>
              <w:spacing w:after="100" w:afterAutospacing="1"/>
              <w:jc w:val="center"/>
              <w:rPr>
                <w:b/>
                <w:bCs/>
                <w:sz w:val="26"/>
                <w:szCs w:val="26"/>
              </w:rPr>
            </w:pPr>
            <w:r w:rsidRPr="00F25885">
              <w:rPr>
                <w:b/>
                <w:bCs/>
                <w:sz w:val="26"/>
                <w:szCs w:val="26"/>
              </w:rPr>
              <w:t>Họ và Tên</w:t>
            </w:r>
          </w:p>
        </w:tc>
        <w:tc>
          <w:tcPr>
            <w:tcW w:w="4995" w:type="dxa"/>
            <w:vMerge/>
          </w:tcPr>
          <w:p w14:paraId="2CB888E5" w14:textId="77777777" w:rsidR="006E214B" w:rsidRPr="00F25885" w:rsidRDefault="006E214B" w:rsidP="00BD2841">
            <w:pPr>
              <w:spacing w:after="100" w:afterAutospacing="1"/>
              <w:jc w:val="center"/>
              <w:rPr>
                <w:sz w:val="26"/>
                <w:szCs w:val="26"/>
              </w:rPr>
            </w:pPr>
          </w:p>
        </w:tc>
      </w:tr>
      <w:tr w:rsidR="006E214B" w:rsidRPr="002F4467" w14:paraId="7E3E86C4" w14:textId="77777777" w:rsidTr="009E56A4">
        <w:tc>
          <w:tcPr>
            <w:tcW w:w="2122" w:type="dxa"/>
          </w:tcPr>
          <w:p w14:paraId="490C178C" w14:textId="77777777" w:rsidR="006E214B" w:rsidRPr="00F25885" w:rsidRDefault="006E214B" w:rsidP="003F037F">
            <w:pPr>
              <w:spacing w:before="60" w:line="360" w:lineRule="auto"/>
              <w:jc w:val="center"/>
              <w:rPr>
                <w:sz w:val="26"/>
                <w:szCs w:val="26"/>
              </w:rPr>
            </w:pPr>
            <w:r w:rsidRPr="00F25885">
              <w:rPr>
                <w:sz w:val="26"/>
                <w:szCs w:val="26"/>
              </w:rPr>
              <w:t>240104026</w:t>
            </w:r>
          </w:p>
        </w:tc>
        <w:tc>
          <w:tcPr>
            <w:tcW w:w="2693" w:type="dxa"/>
          </w:tcPr>
          <w:p w14:paraId="6FF04354" w14:textId="77777777" w:rsidR="006E214B" w:rsidRPr="00F25885" w:rsidRDefault="006E214B" w:rsidP="00BD2841">
            <w:pPr>
              <w:spacing w:after="100" w:afterAutospacing="1"/>
              <w:jc w:val="center"/>
              <w:rPr>
                <w:sz w:val="26"/>
                <w:szCs w:val="26"/>
              </w:rPr>
            </w:pPr>
            <w:r w:rsidRPr="00F25885">
              <w:rPr>
                <w:sz w:val="26"/>
                <w:szCs w:val="26"/>
              </w:rPr>
              <w:t>Huỳnh Quốc Bữu</w:t>
            </w:r>
          </w:p>
        </w:tc>
        <w:tc>
          <w:tcPr>
            <w:tcW w:w="4995" w:type="dxa"/>
          </w:tcPr>
          <w:p w14:paraId="752A69FC" w14:textId="59F85BC7" w:rsidR="00315B3F" w:rsidRPr="00F25885" w:rsidRDefault="00620FE0" w:rsidP="00BD2841">
            <w:pPr>
              <w:pStyle w:val="ListParagraph"/>
              <w:numPr>
                <w:ilvl w:val="0"/>
                <w:numId w:val="21"/>
              </w:numPr>
              <w:spacing w:before="60"/>
              <w:ind w:left="374"/>
              <w:contextualSpacing w:val="0"/>
              <w:rPr>
                <w:sz w:val="26"/>
                <w:szCs w:val="26"/>
              </w:rPr>
            </w:pPr>
            <w:r>
              <w:rPr>
                <w:sz w:val="26"/>
                <w:szCs w:val="26"/>
              </w:rPr>
              <w:t>aaa</w:t>
            </w:r>
          </w:p>
          <w:p w14:paraId="6F53D5D0" w14:textId="4FF18DF8" w:rsidR="006E214B" w:rsidRPr="00F25885" w:rsidRDefault="00620FE0" w:rsidP="00BD2841">
            <w:pPr>
              <w:pStyle w:val="ListParagraph"/>
              <w:numPr>
                <w:ilvl w:val="0"/>
                <w:numId w:val="21"/>
              </w:numPr>
              <w:spacing w:before="60"/>
              <w:ind w:left="374"/>
              <w:contextualSpacing w:val="0"/>
              <w:rPr>
                <w:sz w:val="26"/>
                <w:szCs w:val="26"/>
              </w:rPr>
            </w:pPr>
            <w:r>
              <w:rPr>
                <w:sz w:val="26"/>
                <w:szCs w:val="26"/>
              </w:rPr>
              <w:t>bb</w:t>
            </w:r>
          </w:p>
        </w:tc>
      </w:tr>
      <w:tr w:rsidR="006E214B" w:rsidRPr="002F4467" w14:paraId="15D7834A" w14:textId="77777777" w:rsidTr="009E56A4">
        <w:tc>
          <w:tcPr>
            <w:tcW w:w="2122" w:type="dxa"/>
          </w:tcPr>
          <w:p w14:paraId="3FC5174C" w14:textId="77777777" w:rsidR="006E214B" w:rsidRPr="00F25885" w:rsidRDefault="006E214B" w:rsidP="003F037F">
            <w:pPr>
              <w:spacing w:before="60" w:line="360" w:lineRule="auto"/>
              <w:jc w:val="center"/>
              <w:rPr>
                <w:sz w:val="26"/>
                <w:szCs w:val="26"/>
              </w:rPr>
            </w:pPr>
            <w:r w:rsidRPr="00F25885">
              <w:rPr>
                <w:sz w:val="26"/>
                <w:szCs w:val="26"/>
              </w:rPr>
              <w:t>240104039</w:t>
            </w:r>
          </w:p>
        </w:tc>
        <w:tc>
          <w:tcPr>
            <w:tcW w:w="2693" w:type="dxa"/>
          </w:tcPr>
          <w:p w14:paraId="071B8F76" w14:textId="77777777" w:rsidR="006E214B" w:rsidRPr="00F25885" w:rsidRDefault="006E214B" w:rsidP="00BD2841">
            <w:pPr>
              <w:spacing w:after="100" w:afterAutospacing="1"/>
              <w:jc w:val="center"/>
              <w:rPr>
                <w:sz w:val="26"/>
                <w:szCs w:val="26"/>
              </w:rPr>
            </w:pPr>
            <w:r w:rsidRPr="00F25885">
              <w:rPr>
                <w:sz w:val="26"/>
                <w:szCs w:val="26"/>
              </w:rPr>
              <w:t>Nguyễn Đức Linh</w:t>
            </w:r>
          </w:p>
        </w:tc>
        <w:tc>
          <w:tcPr>
            <w:tcW w:w="4995" w:type="dxa"/>
          </w:tcPr>
          <w:p w14:paraId="5B21A2FF" w14:textId="2401CE2A" w:rsidR="00D57798" w:rsidRPr="00F25885" w:rsidRDefault="00620FE0" w:rsidP="00BD2841">
            <w:pPr>
              <w:pStyle w:val="ListParagraph"/>
              <w:numPr>
                <w:ilvl w:val="0"/>
                <w:numId w:val="21"/>
              </w:numPr>
              <w:spacing w:before="60"/>
              <w:ind w:left="374"/>
              <w:contextualSpacing w:val="0"/>
              <w:rPr>
                <w:sz w:val="26"/>
                <w:szCs w:val="26"/>
              </w:rPr>
            </w:pPr>
            <w:r>
              <w:rPr>
                <w:sz w:val="26"/>
                <w:szCs w:val="26"/>
              </w:rPr>
              <w:t>bb</w:t>
            </w:r>
          </w:p>
          <w:p w14:paraId="475B54F8" w14:textId="5D2C324D" w:rsidR="00F31B5C" w:rsidRPr="00620FE0" w:rsidRDefault="00620FE0" w:rsidP="00620FE0">
            <w:pPr>
              <w:pStyle w:val="ListParagraph"/>
              <w:numPr>
                <w:ilvl w:val="0"/>
                <w:numId w:val="21"/>
              </w:numPr>
              <w:spacing w:before="60"/>
              <w:ind w:left="374"/>
              <w:contextualSpacing w:val="0"/>
              <w:rPr>
                <w:sz w:val="26"/>
                <w:szCs w:val="26"/>
              </w:rPr>
            </w:pPr>
            <w:r>
              <w:rPr>
                <w:sz w:val="26"/>
                <w:szCs w:val="26"/>
              </w:rPr>
              <w:t>cc</w:t>
            </w:r>
          </w:p>
        </w:tc>
      </w:tr>
    </w:tbl>
    <w:p w14:paraId="3E73119A" w14:textId="50042129" w:rsidR="00AB314F" w:rsidRDefault="00AF273D" w:rsidP="00AF273D">
      <w:pPr>
        <w:pStyle w:val="Heading1"/>
        <w:rPr>
          <w:lang w:val="en-US"/>
        </w:rPr>
      </w:pPr>
      <w:bookmarkStart w:id="0" w:name="_Toc196408882"/>
      <w:r>
        <w:t>Mô tả bài toán</w:t>
      </w:r>
      <w:r w:rsidR="00416568">
        <w:rPr>
          <w:lang w:val="en-US"/>
        </w:rPr>
        <w:t xml:space="preserve"> dự báo dùng</w:t>
      </w:r>
      <w:r>
        <w:t xml:space="preserve"> hồi quy</w:t>
      </w:r>
      <w:r>
        <w:rPr>
          <w:lang w:val="en-US"/>
        </w:rPr>
        <w:t>:</w:t>
      </w:r>
      <w:bookmarkEnd w:id="0"/>
    </w:p>
    <w:p w14:paraId="4E7D80DA" w14:textId="1AC7E3AD" w:rsidR="00AF273D" w:rsidRPr="00780C58" w:rsidRDefault="00780C58" w:rsidP="00780C58">
      <w:pPr>
        <w:pStyle w:val="Normaltop6"/>
      </w:pPr>
      <w:r>
        <w:t xml:space="preserve">Cho tập dữ liệu: </w:t>
      </w:r>
      <m:oMath>
        <m:sSubSup>
          <m:sSubSupPr>
            <m:ctrlPr>
              <w:rPr>
                <w:rFonts w:ascii="Cambria Math" w:hAnsi="Cambria Math"/>
                <w:i/>
                <w:sz w:val="28"/>
                <w:szCs w:val="28"/>
              </w:rPr>
            </m:ctrlPr>
          </m:sSubSupPr>
          <m:e>
            <m:d>
              <m:dPr>
                <m:begChr m:val="{"/>
                <m:endChr m:val="}"/>
                <m:ctrlPr>
                  <w:rPr>
                    <w:rFonts w:ascii="Cambria Math" w:hAnsi="Cambria Math"/>
                    <w:sz w:val="28"/>
                    <w:szCs w:val="28"/>
                  </w:rPr>
                </m:ctrlPr>
              </m:d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ctrlPr>
                  <w:rPr>
                    <w:rFonts w:ascii="Cambria Math" w:hAnsi="Cambria Math"/>
                    <w:i/>
                    <w:sz w:val="28"/>
                    <w:szCs w:val="28"/>
                  </w:rPr>
                </m:ctrlPr>
              </m:e>
            </m:d>
          </m:e>
          <m:sub>
            <m:r>
              <w:rPr>
                <w:rFonts w:ascii="Cambria Math" w:hAnsi="Cambria Math"/>
                <w:sz w:val="28"/>
                <w:szCs w:val="28"/>
              </w:rPr>
              <m:t>i=1</m:t>
            </m:r>
          </m:sub>
          <m:sup>
            <m:r>
              <w:rPr>
                <w:rFonts w:ascii="Cambria Math" w:hAnsi="Cambria Math"/>
                <w:sz w:val="28"/>
                <w:szCs w:val="28"/>
              </w:rPr>
              <m:t>m</m:t>
            </m:r>
          </m:sup>
        </m:sSubSup>
      </m:oMath>
    </w:p>
    <w:p w14:paraId="4F2C59C6" w14:textId="115BF314" w:rsidR="00780C58" w:rsidRDefault="00780C58" w:rsidP="00780C58">
      <w:pPr>
        <w:pStyle w:val="Normaltop6"/>
      </w:pPr>
      <w:r>
        <w:t>Với:</w:t>
      </w:r>
    </w:p>
    <w:p w14:paraId="397900FA" w14:textId="442CA94B" w:rsidR="00666A66" w:rsidRDefault="00000000" w:rsidP="00416568">
      <w:pPr>
        <w:pStyle w:val="Bullet"/>
        <w:rPr>
          <w:rFonts w:eastAsiaTheme="majorEastAsia"/>
        </w:rPr>
      </w:pP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ik</m:t>
                </m:r>
              </m:sub>
            </m:sSub>
          </m:e>
        </m:d>
        <m:r>
          <w:rPr>
            <w:rFonts w:ascii="Cambria Math" w:hAnsi="Cambria Math"/>
          </w:rPr>
          <m:t xml:space="preserve"> </m:t>
        </m:r>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k</m:t>
            </m:r>
          </m:sup>
        </m:sSup>
      </m:oMath>
      <w:r w:rsidR="00B87DB0">
        <w:rPr>
          <w:rFonts w:eastAsiaTheme="majorEastAsia"/>
        </w:rPr>
        <w:t>,</w:t>
      </w:r>
      <w:r w:rsidR="00666A66" w:rsidRPr="00666A66">
        <w:rPr>
          <w:rFonts w:eastAsiaTheme="majorEastAsia"/>
        </w:rPr>
        <w:t xml:space="preserve"> là</w:t>
      </w:r>
      <w:r w:rsidR="00666A66">
        <w:rPr>
          <w:rFonts w:eastAsiaTheme="majorEastAsia"/>
          <w:b/>
          <w:bCs/>
        </w:rPr>
        <w:t xml:space="preserve"> </w:t>
      </w:r>
      <w:r w:rsidR="00666A66" w:rsidRPr="00666A66">
        <w:rPr>
          <w:rFonts w:eastAsiaTheme="majorEastAsia"/>
        </w:rPr>
        <w:t>vector biến độc lập</w:t>
      </w:r>
      <w:r w:rsidR="00416568">
        <w:rPr>
          <w:rFonts w:eastAsiaTheme="majorEastAsia"/>
        </w:rPr>
        <w:t xml:space="preserve"> </w:t>
      </w:r>
      <w:r w:rsidR="00666A66" w:rsidRPr="00666A66">
        <w:rPr>
          <w:rFonts w:eastAsiaTheme="majorEastAsia"/>
        </w:rPr>
        <w:t>có</w:t>
      </w:r>
      <w:r w:rsidR="00666A66">
        <w:rPr>
          <w:rFonts w:eastAsiaTheme="majorEastAsia"/>
        </w:rPr>
        <w:t xml:space="preserve"> k phần tử</w:t>
      </w:r>
    </w:p>
    <w:p w14:paraId="2D1D2C41" w14:textId="3433D986" w:rsidR="00FF72B3" w:rsidRDefault="00000000" w:rsidP="00416568">
      <w:pPr>
        <w:pStyle w:val="Bullet"/>
        <w:rPr>
          <w:rFonts w:eastAsiaTheme="majorEastAsia"/>
        </w:rPr>
      </w:pPr>
      <m:oMath>
        <m:sSub>
          <m:sSubPr>
            <m:ctrlPr>
              <w:rPr>
                <w:rFonts w:ascii="Cambria Math" w:eastAsiaTheme="majorEastAsia" w:hAnsi="Cambria Math"/>
                <w:i/>
              </w:rPr>
            </m:ctrlPr>
          </m:sSubPr>
          <m:e>
            <m:r>
              <w:rPr>
                <w:rFonts w:ascii="Cambria Math" w:eastAsiaTheme="majorEastAsia" w:hAnsi="Cambria Math"/>
              </w:rPr>
              <m:t>y</m:t>
            </m:r>
          </m:e>
          <m:sub>
            <m:r>
              <w:rPr>
                <w:rFonts w:ascii="Cambria Math" w:eastAsiaTheme="majorEastAsia" w:hAnsi="Cambria Math"/>
              </w:rPr>
              <m:t>i</m:t>
            </m:r>
          </m:sub>
        </m:sSub>
        <m:r>
          <m:rPr>
            <m:sty m:val="p"/>
          </m:rPr>
          <w:rPr>
            <w:rFonts w:ascii="Cambria Math" w:eastAsiaTheme="majorEastAsia" w:hAnsi="Cambria Math"/>
          </w:rPr>
          <m:t>∈</m:t>
        </m:r>
        <m:r>
          <w:rPr>
            <w:rFonts w:ascii="Cambria Math" w:eastAsiaTheme="majorEastAsia" w:hAnsi="Cambria Math"/>
          </w:rPr>
          <m:t>R</m:t>
        </m:r>
      </m:oMath>
      <w:r w:rsidR="00B87DB0">
        <w:rPr>
          <w:rFonts w:eastAsiaTheme="majorEastAsia"/>
        </w:rPr>
        <w:t>,</w:t>
      </w:r>
      <w:r w:rsidR="00416568">
        <w:rPr>
          <w:rFonts w:eastAsiaTheme="majorEastAsia"/>
        </w:rPr>
        <w:t xml:space="preserve"> là biến phụ thuộc tương ứng</w:t>
      </w:r>
    </w:p>
    <w:p w14:paraId="688A7C0B" w14:textId="04164E3C" w:rsidR="00416568" w:rsidRDefault="00416568" w:rsidP="00416568">
      <w:pPr>
        <w:pStyle w:val="Bullet"/>
        <w:rPr>
          <w:rFonts w:eastAsiaTheme="majorEastAsia"/>
        </w:rPr>
      </w:pPr>
      <m:oMath>
        <m:r>
          <w:rPr>
            <w:rFonts w:ascii="Cambria Math" w:eastAsiaTheme="majorEastAsia" w:hAnsi="Cambria Math"/>
          </w:rPr>
          <m:t>m</m:t>
        </m:r>
      </m:oMath>
      <w:r w:rsidR="00B87DB0">
        <w:rPr>
          <w:rFonts w:eastAsiaTheme="majorEastAsia"/>
        </w:rPr>
        <w:t>,</w:t>
      </w:r>
      <w:r>
        <w:rPr>
          <w:rFonts w:eastAsiaTheme="majorEastAsia"/>
        </w:rPr>
        <w:t xml:space="preserve"> số lượng mẫu trong tập dữ liệu</w:t>
      </w:r>
    </w:p>
    <w:p w14:paraId="600626E2" w14:textId="045E8226" w:rsidR="00C552BE" w:rsidRDefault="00C552BE" w:rsidP="00416568">
      <w:pPr>
        <w:pStyle w:val="Normaltop6"/>
        <w:rPr>
          <w:rFonts w:eastAsiaTheme="majorEastAsia"/>
          <w:color w:val="auto"/>
          <w:shd w:val="clear" w:color="auto" w:fill="auto"/>
        </w:rPr>
      </w:pPr>
      <w:r w:rsidRPr="00C552BE">
        <w:rPr>
          <w:rFonts w:eastAsiaTheme="majorEastAsia"/>
          <w:color w:val="auto"/>
          <w:shd w:val="clear" w:color="auto" w:fill="auto"/>
        </w:rPr>
        <w:t xml:space="preserve">Tìm ra </w:t>
      </w:r>
      <w:r w:rsidRPr="00C552BE">
        <w:rPr>
          <w:rFonts w:eastAsiaTheme="majorEastAsia"/>
          <w:b/>
          <w:bCs/>
          <w:color w:val="auto"/>
          <w:shd w:val="clear" w:color="auto" w:fill="auto"/>
        </w:rPr>
        <w:t>một mô hình hồi quy</w:t>
      </w:r>
      <w:r>
        <w:rPr>
          <w:rFonts w:eastAsiaTheme="majorEastAsia"/>
          <w:color w:val="auto"/>
          <w:shd w:val="clear" w:color="auto" w:fill="auto"/>
        </w:rPr>
        <w:t xml:space="preserve"> </w:t>
      </w:r>
      <m:oMath>
        <m:r>
          <m:rPr>
            <m:scr m:val="script"/>
            <m:sty m:val="bi"/>
          </m:rPr>
          <w:rPr>
            <w:rFonts w:ascii="Cambria Math" w:eastAsiaTheme="majorEastAsia" w:hAnsi="Cambria Math"/>
            <w:color w:val="auto"/>
            <w:sz w:val="28"/>
            <w:szCs w:val="28"/>
            <w:shd w:val="clear" w:color="auto" w:fill="auto"/>
          </w:rPr>
          <m:t>M</m:t>
        </m:r>
      </m:oMath>
      <w:r>
        <w:rPr>
          <w:rFonts w:eastAsiaTheme="majorEastAsia"/>
          <w:b/>
          <w:bCs/>
          <w:color w:val="auto"/>
          <w:sz w:val="28"/>
          <w:szCs w:val="28"/>
          <w:shd w:val="clear" w:color="auto" w:fill="auto"/>
        </w:rPr>
        <w:t xml:space="preserve"> </w:t>
      </w:r>
      <w:r w:rsidRPr="00C552BE">
        <w:rPr>
          <w:rFonts w:eastAsiaTheme="majorEastAsia"/>
          <w:color w:val="auto"/>
          <w:shd w:val="clear" w:color="auto" w:fill="auto"/>
        </w:rPr>
        <w:t xml:space="preserve">sao cho mô hình này có thể dự báo chính xác giá trị </w:t>
      </w:r>
      <m:oMath>
        <m:sSub>
          <m:sSubPr>
            <m:ctrlPr>
              <w:rPr>
                <w:rFonts w:ascii="Cambria Math" w:eastAsiaTheme="majorEastAsia" w:hAnsi="Cambria Math"/>
                <w:b/>
                <w:bCs/>
                <w:i/>
              </w:rPr>
            </m:ctrlPr>
          </m:sSubPr>
          <m:e>
            <m:r>
              <m:rPr>
                <m:sty m:val="bi"/>
              </m:rPr>
              <w:rPr>
                <w:rFonts w:ascii="Cambria Math" w:eastAsiaTheme="majorEastAsia" w:hAnsi="Cambria Math"/>
              </w:rPr>
              <m:t>y</m:t>
            </m:r>
          </m:e>
          <m:sub>
            <m:r>
              <m:rPr>
                <m:sty m:val="bi"/>
              </m:rPr>
              <w:rPr>
                <w:rFonts w:ascii="Cambria Math" w:eastAsiaTheme="majorEastAsia" w:hAnsi="Cambria Math"/>
              </w:rPr>
              <m:t>i</m:t>
            </m:r>
          </m:sub>
        </m:sSub>
      </m:oMath>
      <w:r>
        <w:rPr>
          <w:rFonts w:eastAsiaTheme="majorEastAsia"/>
          <w:b/>
          <w:bCs/>
        </w:rPr>
        <w:t xml:space="preserve"> </w:t>
      </w:r>
      <w:r w:rsidRPr="00C552BE">
        <w:rPr>
          <w:rFonts w:eastAsiaTheme="majorEastAsia"/>
          <w:color w:val="auto"/>
          <w:shd w:val="clear" w:color="auto" w:fill="auto"/>
        </w:rPr>
        <w:t xml:space="preserve">từ biến đầu vào </w:t>
      </w:r>
      <m:oMath>
        <m:sSub>
          <m:sSubPr>
            <m:ctrlPr>
              <w:rPr>
                <w:rFonts w:ascii="Cambria Math" w:hAnsi="Cambria Math"/>
                <w:b/>
                <w:bCs/>
                <w:i/>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oMath>
      <w:r w:rsidRPr="00C552BE">
        <w:rPr>
          <w:rFonts w:eastAsiaTheme="majorEastAsia"/>
          <w:color w:val="auto"/>
          <w:shd w:val="clear" w:color="auto" w:fill="auto"/>
        </w:rPr>
        <w:t>, tức là:</w:t>
      </w:r>
    </w:p>
    <w:p w14:paraId="7D06ACAC" w14:textId="72E1C895" w:rsidR="00C552BE" w:rsidRDefault="00C552BE" w:rsidP="00416568">
      <w:pPr>
        <w:pStyle w:val="Normaltop6"/>
        <w:rPr>
          <w:rFonts w:eastAsiaTheme="majorEastAsia"/>
          <w:color w:val="auto"/>
          <w:shd w:val="clear" w:color="auto" w:fill="auto"/>
        </w:rPr>
      </w:pPr>
      <m:oMathPara>
        <m:oMath>
          <m:sSub>
            <m:sSubPr>
              <m:ctrlPr>
                <w:rPr>
                  <w:rFonts w:ascii="Cambria Math" w:eastAsiaTheme="majorEastAsia" w:hAnsi="Cambria Math"/>
                  <w:i/>
                  <w:color w:val="auto"/>
                  <w:shd w:val="clear" w:color="auto" w:fill="auto"/>
                </w:rPr>
              </m:ctrlPr>
            </m:sSubPr>
            <m:e>
              <m:r>
                <w:rPr>
                  <w:rFonts w:ascii="Cambria Math" w:eastAsiaTheme="majorEastAsia" w:hAnsi="Cambria Math"/>
                  <w:color w:val="auto"/>
                  <w:shd w:val="clear" w:color="auto" w:fill="auto"/>
                </w:rPr>
                <m:t>y</m:t>
              </m:r>
            </m:e>
            <m:sub>
              <m:r>
                <w:rPr>
                  <w:rFonts w:ascii="Cambria Math" w:eastAsiaTheme="majorEastAsia" w:hAnsi="Cambria Math"/>
                  <w:color w:val="auto"/>
                  <w:shd w:val="clear" w:color="auto" w:fill="auto"/>
                </w:rPr>
                <m:t>i</m:t>
              </m:r>
            </m:sub>
          </m:sSub>
          <m:r>
            <w:rPr>
              <w:rFonts w:ascii="Cambria Math" w:eastAsiaTheme="majorEastAsia" w:hAnsi="Cambria Math"/>
              <w:color w:val="auto"/>
              <w:shd w:val="clear" w:color="auto" w:fill="auto"/>
            </w:rPr>
            <m:t xml:space="preserve"> </m:t>
          </m:r>
          <m:r>
            <w:rPr>
              <w:rFonts w:ascii="Cambria Math" w:eastAsiaTheme="majorEastAsia" w:hAnsi="Cambria Math"/>
              <w:color w:val="auto"/>
              <w:shd w:val="clear" w:color="auto" w:fill="auto"/>
            </w:rPr>
            <m:t>≈</m:t>
          </m:r>
          <m:acc>
            <m:accPr>
              <m:ctrlPr>
                <w:rPr>
                  <w:rFonts w:ascii="Cambria Math" w:eastAsiaTheme="majorEastAsia" w:hAnsi="Cambria Math"/>
                  <w:color w:val="auto"/>
                  <w:shd w:val="clear" w:color="auto" w:fill="auto"/>
                </w:rPr>
              </m:ctrlPr>
            </m:accPr>
            <m:e>
              <m:sSub>
                <m:sSubPr>
                  <m:ctrlPr>
                    <w:rPr>
                      <w:rFonts w:ascii="Cambria Math" w:eastAsiaTheme="majorEastAsia" w:hAnsi="Cambria Math"/>
                      <w:i/>
                      <w:color w:val="auto"/>
                      <w:shd w:val="clear" w:color="auto" w:fill="auto"/>
                    </w:rPr>
                  </m:ctrlPr>
                </m:sSubPr>
                <m:e>
                  <m:r>
                    <w:rPr>
                      <w:rFonts w:ascii="Cambria Math" w:eastAsiaTheme="majorEastAsia" w:hAnsi="Cambria Math"/>
                      <w:color w:val="auto"/>
                      <w:shd w:val="clear" w:color="auto" w:fill="auto"/>
                    </w:rPr>
                    <m:t>y</m:t>
                  </m:r>
                  <m:ctrlPr>
                    <w:rPr>
                      <w:rFonts w:ascii="Cambria Math" w:eastAsiaTheme="majorEastAsia" w:hAnsi="Cambria Math"/>
                      <w:color w:val="auto"/>
                      <w:shd w:val="clear" w:color="auto" w:fill="auto"/>
                    </w:rPr>
                  </m:ctrlPr>
                </m:e>
                <m:sub>
                  <m:r>
                    <w:rPr>
                      <w:rFonts w:ascii="Cambria Math" w:eastAsiaTheme="majorEastAsia" w:hAnsi="Cambria Math"/>
                      <w:color w:val="auto"/>
                      <w:shd w:val="clear" w:color="auto" w:fill="auto"/>
                    </w:rPr>
                    <m:t>i</m:t>
                  </m:r>
                </m:sub>
              </m:sSub>
            </m:e>
          </m:acc>
          <m:r>
            <m:rPr>
              <m:scr m:val="script"/>
            </m:rPr>
            <w:rPr>
              <w:rFonts w:ascii="Cambria Math" w:eastAsiaTheme="majorEastAsia" w:hAnsi="Cambria Math"/>
              <w:color w:val="auto"/>
              <w:shd w:val="clear" w:color="auto" w:fill="auto"/>
            </w:rPr>
            <m:t>=M</m:t>
          </m:r>
          <m:d>
            <m:dPr>
              <m:ctrlPr>
                <w:rPr>
                  <w:rFonts w:ascii="Cambria Math" w:eastAsiaTheme="majorEastAsia" w:hAnsi="Cambria Math"/>
                  <w:i/>
                  <w:color w:val="auto"/>
                  <w:shd w:val="clear" w:color="auto" w:fill="auto"/>
                </w:rPr>
              </m:ctrlPr>
            </m:dPr>
            <m:e>
              <m:sSub>
                <m:sSubPr>
                  <m:ctrlPr>
                    <w:rPr>
                      <w:rFonts w:ascii="Cambria Math" w:eastAsiaTheme="majorEastAsia" w:hAnsi="Cambria Math"/>
                      <w:i/>
                      <w:color w:val="auto"/>
                      <w:shd w:val="clear" w:color="auto" w:fill="auto"/>
                    </w:rPr>
                  </m:ctrlPr>
                </m:sSubPr>
                <m:e>
                  <m:r>
                    <w:rPr>
                      <w:rFonts w:ascii="Cambria Math" w:eastAsiaTheme="majorEastAsia" w:hAnsi="Cambria Math"/>
                      <w:color w:val="auto"/>
                      <w:shd w:val="clear" w:color="auto" w:fill="auto"/>
                    </w:rPr>
                    <m:t>X</m:t>
                  </m:r>
                </m:e>
                <m:sub>
                  <m:r>
                    <w:rPr>
                      <w:rFonts w:ascii="Cambria Math" w:eastAsiaTheme="majorEastAsia" w:hAnsi="Cambria Math"/>
                      <w:color w:val="auto"/>
                      <w:shd w:val="clear" w:color="auto" w:fill="auto"/>
                    </w:rPr>
                    <m:t>i</m:t>
                  </m:r>
                </m:sub>
              </m:sSub>
            </m:e>
          </m:d>
        </m:oMath>
      </m:oMathPara>
    </w:p>
    <w:p w14:paraId="2D0F6EB7" w14:textId="010B2916" w:rsidR="00C552BE" w:rsidRDefault="00C552BE" w:rsidP="00416568">
      <w:pPr>
        <w:pStyle w:val="Normaltop6"/>
        <w:rPr>
          <w:rFonts w:eastAsiaTheme="majorEastAsia"/>
          <w:color w:val="auto"/>
          <w:shd w:val="clear" w:color="auto" w:fill="auto"/>
        </w:rPr>
      </w:pPr>
      <w:r w:rsidRPr="00C552BE">
        <w:rPr>
          <w:rFonts w:eastAsiaTheme="majorEastAsia"/>
          <w:color w:val="auto"/>
          <w:shd w:val="clear" w:color="auto" w:fill="auto"/>
        </w:rPr>
        <w:t>Mô hình</w:t>
      </w:r>
      <w:r>
        <w:rPr>
          <w:rFonts w:eastAsiaTheme="majorEastAsia"/>
          <w:color w:val="auto"/>
          <w:shd w:val="clear" w:color="auto" w:fill="auto"/>
        </w:rPr>
        <w:t xml:space="preserve"> </w:t>
      </w:r>
      <m:oMath>
        <m:r>
          <m:rPr>
            <m:scr m:val="script"/>
            <m:sty m:val="bi"/>
          </m:rPr>
          <w:rPr>
            <w:rFonts w:ascii="Cambria Math" w:eastAsiaTheme="majorEastAsia" w:hAnsi="Cambria Math"/>
            <w:color w:val="auto"/>
            <w:sz w:val="28"/>
            <w:szCs w:val="28"/>
            <w:shd w:val="clear" w:color="auto" w:fill="auto"/>
          </w:rPr>
          <m:t>M</m:t>
        </m:r>
      </m:oMath>
      <w:r w:rsidRPr="00C552BE">
        <w:rPr>
          <w:rFonts w:eastAsiaTheme="majorEastAsia"/>
          <w:color w:val="auto"/>
          <w:shd w:val="clear" w:color="auto" w:fill="auto"/>
        </w:rPr>
        <w:t xml:space="preserve"> có thể thuộc </w:t>
      </w:r>
      <w:r w:rsidRPr="00C552BE">
        <w:rPr>
          <w:rFonts w:eastAsiaTheme="majorEastAsia"/>
          <w:b/>
          <w:bCs/>
          <w:color w:val="auto"/>
          <w:shd w:val="clear" w:color="auto" w:fill="auto"/>
        </w:rPr>
        <w:t>nhiều loại khác nhau</w:t>
      </w:r>
      <w:r w:rsidRPr="00C552BE">
        <w:rPr>
          <w:rFonts w:eastAsiaTheme="majorEastAsia"/>
          <w:color w:val="auto"/>
          <w:shd w:val="clear" w:color="auto" w:fill="auto"/>
        </w:rPr>
        <w:t xml:space="preserve">, </w:t>
      </w:r>
      <w:r>
        <w:rPr>
          <w:rFonts w:eastAsiaTheme="majorEastAsia"/>
          <w:color w:val="auto"/>
          <w:shd w:val="clear" w:color="auto" w:fill="auto"/>
        </w:rPr>
        <w:t>như</w:t>
      </w:r>
      <w:r w:rsidRPr="00C552BE">
        <w:rPr>
          <w:rFonts w:eastAsiaTheme="majorEastAsia"/>
          <w:color w:val="auto"/>
          <w:shd w:val="clear" w:color="auto" w:fill="auto"/>
        </w:rPr>
        <w:t>:</w:t>
      </w:r>
    </w:p>
    <w:p w14:paraId="47B48704" w14:textId="328C5114" w:rsidR="00C552BE" w:rsidRDefault="00C552BE" w:rsidP="00C552BE">
      <w:pPr>
        <w:pStyle w:val="Bullet-"/>
        <w:rPr>
          <w:rFonts w:eastAsiaTheme="majorEastAsia"/>
        </w:rPr>
      </w:pPr>
      <w:r w:rsidRPr="00B358D8">
        <w:rPr>
          <w:rFonts w:eastAsiaTheme="majorEastAsia"/>
          <w:b/>
          <w:bCs/>
        </w:rPr>
        <w:t>Tuyến tính có tham số</w:t>
      </w:r>
      <w:r>
        <w:rPr>
          <w:rFonts w:eastAsiaTheme="majorEastAsia"/>
        </w:rPr>
        <w:t>:</w:t>
      </w:r>
    </w:p>
    <w:p w14:paraId="7CDF7B12" w14:textId="69E595B7" w:rsidR="00C552BE" w:rsidRPr="0035588D" w:rsidRDefault="0035588D" w:rsidP="00416568">
      <w:pPr>
        <w:pStyle w:val="Normaltop6"/>
        <w:rPr>
          <w:rFonts w:eastAsiaTheme="majorEastAsia"/>
          <w:color w:val="auto"/>
          <w:sz w:val="28"/>
          <w:szCs w:val="28"/>
          <w:shd w:val="clear" w:color="auto" w:fill="auto"/>
        </w:rPr>
      </w:pPr>
      <m:oMathPara>
        <m:oMath>
          <m:r>
            <m:rPr>
              <m:scr m:val="script"/>
            </m:rPr>
            <w:rPr>
              <w:rFonts w:ascii="Cambria Math" w:eastAsiaTheme="majorEastAsia" w:hAnsi="Cambria Math"/>
              <w:color w:val="auto"/>
              <w:sz w:val="28"/>
              <w:szCs w:val="28"/>
              <w:shd w:val="clear" w:color="auto" w:fill="auto"/>
            </w:rPr>
            <m:t>M</m:t>
          </m:r>
          <m:d>
            <m:dPr>
              <m:ctrlPr>
                <w:rPr>
                  <w:rFonts w:ascii="Cambria Math" w:eastAsiaTheme="majorEastAsia" w:hAnsi="Cambria Math"/>
                  <w:bCs/>
                  <w:i/>
                  <w:color w:val="auto"/>
                  <w:sz w:val="28"/>
                  <w:szCs w:val="28"/>
                  <w:shd w:val="clear" w:color="auto" w:fill="auto"/>
                </w:rPr>
              </m:ctrlPr>
            </m:dPr>
            <m:e>
              <m:r>
                <w:rPr>
                  <w:rFonts w:ascii="Cambria Math" w:eastAsiaTheme="majorEastAsia" w:hAnsi="Cambria Math"/>
                  <w:color w:val="auto"/>
                  <w:sz w:val="28"/>
                  <w:szCs w:val="28"/>
                  <w:shd w:val="clear" w:color="auto" w:fill="auto"/>
                </w:rPr>
                <m:t>w,X</m:t>
              </m:r>
            </m:e>
          </m:d>
          <m:r>
            <m:rPr>
              <m:sty m:val="bi"/>
            </m:rPr>
            <w:rPr>
              <w:rFonts w:ascii="Cambria Math" w:eastAsiaTheme="majorEastAsia" w:hAnsi="Cambria Math"/>
              <w:color w:val="auto"/>
              <w:sz w:val="28"/>
              <w:szCs w:val="28"/>
              <w:shd w:val="clear" w:color="auto" w:fill="auto"/>
            </w:rPr>
            <m:t>=</m:t>
          </m:r>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0</m:t>
                  </m:r>
                </m:sub>
              </m:sSub>
              <m:r>
                <w:rPr>
                  <w:rFonts w:ascii="Cambria Math" w:hAnsi="Cambria Math"/>
                  <w:sz w:val="28"/>
                  <w:szCs w:val="28"/>
                </w:rPr>
                <m:t xml:space="preserve"> + </m:t>
              </m:r>
              <m:r>
                <w:rPr>
                  <w:rFonts w:ascii="Cambria Math" w:hAnsi="Cambria Math"/>
                  <w:sz w:val="28"/>
                  <w:szCs w:val="28"/>
                </w:rPr>
                <m:t>w</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 xml:space="preserve"> + </m:t>
              </m:r>
              <m:r>
                <w:rPr>
                  <w:rFonts w:ascii="Cambria Math" w:hAnsi="Cambria Math"/>
                  <w:sz w:val="28"/>
                  <w:szCs w:val="28"/>
                </w:rPr>
                <m:t xml:space="preserve">⋯+ </m:t>
              </m:r>
              <m:r>
                <w:rPr>
                  <w:rFonts w:ascii="Cambria Math" w:hAnsi="Cambria Math"/>
                  <w:sz w:val="28"/>
                  <w:szCs w:val="28"/>
                </w:rPr>
                <m:t>w</m:t>
              </m:r>
            </m:e>
            <m:sub>
              <m:r>
                <w:rPr>
                  <w:rFonts w:ascii="Cambria Math" w:hAnsi="Cambria Math"/>
                  <w:sz w:val="28"/>
                  <w:szCs w:val="28"/>
                </w:rPr>
                <m:t>k</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k</m:t>
              </m:r>
            </m:sub>
          </m:sSub>
        </m:oMath>
      </m:oMathPara>
    </w:p>
    <w:p w14:paraId="2BED416A" w14:textId="671B61CF" w:rsidR="00C552BE" w:rsidRDefault="00C552BE" w:rsidP="00C552BE">
      <w:pPr>
        <w:pStyle w:val="Bullet-"/>
        <w:rPr>
          <w:rFonts w:eastAsiaTheme="majorEastAsia"/>
        </w:rPr>
      </w:pPr>
      <w:r w:rsidRPr="00B358D8">
        <w:rPr>
          <w:rFonts w:eastAsiaTheme="majorEastAsia"/>
          <w:b/>
          <w:bCs/>
        </w:rPr>
        <w:t>Phi tuyến có tham số</w:t>
      </w:r>
      <w:r>
        <w:rPr>
          <w:rFonts w:eastAsiaTheme="majorEastAsia"/>
        </w:rPr>
        <w:t>, ví dụ:</w:t>
      </w:r>
    </w:p>
    <w:p w14:paraId="61DA3E8E" w14:textId="2A1EFA95" w:rsidR="00C552BE" w:rsidRDefault="0035588D" w:rsidP="00B358D8">
      <w:pPr>
        <w:pStyle w:val="Bullet-"/>
        <w:numPr>
          <w:ilvl w:val="0"/>
          <w:numId w:val="0"/>
        </w:numPr>
        <w:ind w:left="360"/>
        <w:rPr>
          <w:rFonts w:eastAsiaTheme="majorEastAsia"/>
        </w:rPr>
      </w:pPr>
      <m:oMathPara>
        <m:oMath>
          <m:r>
            <m:rPr>
              <m:scr m:val="script"/>
              <m:sty m:val="p"/>
            </m:rPr>
            <w:rPr>
              <w:rFonts w:ascii="Cambria Math" w:eastAsiaTheme="majorEastAsia" w:hAnsi="Cambria Math"/>
            </w:rPr>
            <m:t>M</m:t>
          </m:r>
          <m:d>
            <m:dPr>
              <m:ctrlPr>
                <w:rPr>
                  <w:rFonts w:ascii="Cambria Math" w:eastAsiaTheme="majorEastAsia" w:hAnsi="Cambria Math"/>
                  <w:bCs/>
                </w:rPr>
              </m:ctrlPr>
            </m:dPr>
            <m:e>
              <m:r>
                <w:rPr>
                  <w:rFonts w:ascii="Cambria Math" w:eastAsiaTheme="majorEastAsia" w:hAnsi="Cambria Math"/>
                </w:rPr>
                <m:t>w</m:t>
              </m:r>
              <m:r>
                <m:rPr>
                  <m:sty m:val="p"/>
                </m:rPr>
                <w:rPr>
                  <w:rFonts w:ascii="Cambria Math" w:eastAsiaTheme="majorEastAsia" w:hAnsi="Cambria Math"/>
                </w:rPr>
                <m:t>,</m:t>
              </m:r>
              <m:r>
                <w:rPr>
                  <w:rFonts w:ascii="Cambria Math" w:eastAsiaTheme="majorEastAsia" w:hAnsi="Cambria Math"/>
                </w:rPr>
                <m:t>X</m:t>
              </m:r>
            </m:e>
          </m:d>
          <m:r>
            <m:rPr>
              <m:sty m:val="b"/>
            </m:rPr>
            <w:rPr>
              <w:rFonts w:ascii="Cambria Math" w:eastAsiaTheme="majorEastAsia"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 xml:space="preserve"> + </m:t>
              </m:r>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log(</m:t>
              </m:r>
              <m:r>
                <m:rPr>
                  <m:sty m:val="p"/>
                </m:rPr>
                <w:rPr>
                  <w:rFonts w:ascii="Cambria Math" w:hAnsi="Cambria Math"/>
                </w:rPr>
                <m:t>x</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r>
                <m:rPr>
                  <m:sty m:val="p"/>
                </m:rPr>
                <w:rPr>
                  <w:rFonts w:ascii="Cambria Math" w:hAnsi="Cambria Math"/>
                </w:rPr>
                <m:t>+</m:t>
              </m:r>
              <m:r>
                <m:rPr>
                  <m:sty m:val="p"/>
                </m:rPr>
                <w:rPr>
                  <w:rFonts w:ascii="Cambria Math" w:hAnsi="Cambria Math"/>
                </w:rPr>
                <m:t xml:space="preserve">⋯+ </m:t>
              </m:r>
              <m:r>
                <w:rPr>
                  <w:rFonts w:ascii="Cambria Math" w:hAnsi="Cambria Math"/>
                </w:rPr>
                <m:t>w</m:t>
              </m:r>
            </m:e>
            <m:sub>
              <m:r>
                <m:rPr>
                  <m:sty m:val="p"/>
                </m:rPr>
                <w:rPr>
                  <w:rFonts w:ascii="Cambria Math" w:hAnsi="Cambria Math"/>
                </w:rPr>
                <m:t>k</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k</m:t>
              </m:r>
            </m:sub>
          </m:sSub>
        </m:oMath>
      </m:oMathPara>
    </w:p>
    <w:p w14:paraId="08840063" w14:textId="4A4B09C2" w:rsidR="0035588D" w:rsidRPr="0035588D" w:rsidRDefault="00C552BE" w:rsidP="0035588D">
      <w:pPr>
        <w:pStyle w:val="Bullet-"/>
        <w:rPr>
          <w:rFonts w:eastAsiaTheme="majorEastAsia"/>
        </w:rPr>
      </w:pPr>
      <w:r w:rsidRPr="00B358D8">
        <w:rPr>
          <w:rFonts w:eastAsiaTheme="majorEastAsia"/>
          <w:b/>
          <w:bCs/>
        </w:rPr>
        <w:t>Phi tham số</w:t>
      </w:r>
      <w:r w:rsidRPr="00C552BE">
        <w:rPr>
          <w:rFonts w:eastAsiaTheme="majorEastAsia"/>
        </w:rPr>
        <w:t xml:space="preserve"> (non-parametric)</w:t>
      </w:r>
      <w:r w:rsidR="0035588D">
        <w:rPr>
          <w:rFonts w:eastAsiaTheme="majorEastAsia"/>
        </w:rPr>
        <w:t xml:space="preserve">, được tính toán thông qua các thuật toán như </w:t>
      </w:r>
      <w:r w:rsidR="0035588D" w:rsidRPr="0035588D">
        <w:rPr>
          <w:rFonts w:eastAsiaTheme="majorEastAsia"/>
        </w:rPr>
        <w:t xml:space="preserve">Random Forest, </w:t>
      </w:r>
      <w:r w:rsidR="00B358D8" w:rsidRPr="00620FE0">
        <w:t>ANN, SVM</w:t>
      </w:r>
      <w:r w:rsidR="0035588D">
        <w:rPr>
          <w:rFonts w:eastAsiaTheme="majorEastAsia"/>
        </w:rPr>
        <w:t>,…</w:t>
      </w:r>
    </w:p>
    <w:p w14:paraId="6D84BECB" w14:textId="1541FED3" w:rsidR="001C0C0C" w:rsidRPr="001C0C0C" w:rsidRDefault="00B358D8" w:rsidP="00D74464">
      <w:pPr>
        <w:pStyle w:val="Normaltop6"/>
        <w:rPr>
          <w:rFonts w:eastAsiaTheme="majorEastAsia"/>
          <w:color w:val="auto"/>
          <w:shd w:val="clear" w:color="auto" w:fill="auto"/>
        </w:rPr>
      </w:pPr>
      <w:r w:rsidRPr="00B358D8">
        <w:rPr>
          <w:rFonts w:eastAsiaTheme="majorEastAsia"/>
          <w:color w:val="auto"/>
          <w:shd w:val="clear" w:color="auto" w:fill="auto"/>
        </w:rPr>
        <w:t xml:space="preserve">Với các mô hình như </w:t>
      </w:r>
      <w:r w:rsidRPr="00B358D8">
        <w:rPr>
          <w:rFonts w:eastAsiaTheme="majorEastAsia"/>
          <w:b/>
          <w:bCs/>
          <w:color w:val="auto"/>
          <w:shd w:val="clear" w:color="auto" w:fill="auto"/>
        </w:rPr>
        <w:t>Random Forest</w:t>
      </w:r>
      <w:r w:rsidRPr="00B358D8">
        <w:rPr>
          <w:rFonts w:eastAsiaTheme="majorEastAsia"/>
          <w:color w:val="auto"/>
          <w:shd w:val="clear" w:color="auto" w:fill="auto"/>
        </w:rPr>
        <w:t>,</w:t>
      </w:r>
      <w:r>
        <w:rPr>
          <w:rFonts w:eastAsiaTheme="majorEastAsia"/>
          <w:color w:val="auto"/>
          <w:shd w:val="clear" w:color="auto" w:fill="auto"/>
        </w:rPr>
        <w:t xml:space="preserve"> ANN, SVM,…</w:t>
      </w:r>
      <w:r w:rsidRPr="00B358D8">
        <w:rPr>
          <w:rFonts w:eastAsiaTheme="majorEastAsia"/>
          <w:color w:val="auto"/>
          <w:shd w:val="clear" w:color="auto" w:fill="auto"/>
        </w:rPr>
        <w:t xml:space="preserve"> không có biểu thức hàm cụ thể như </w:t>
      </w:r>
      <m:oMath>
        <m:r>
          <m:rPr>
            <m:scr m:val="script"/>
          </m:rPr>
          <w:rPr>
            <w:rFonts w:ascii="Cambria Math" w:eastAsiaTheme="majorEastAsia" w:hAnsi="Cambria Math"/>
            <w:color w:val="auto"/>
            <w:sz w:val="28"/>
            <w:szCs w:val="28"/>
            <w:shd w:val="clear" w:color="auto" w:fill="auto"/>
          </w:rPr>
          <m:t>M</m:t>
        </m:r>
        <m:d>
          <m:dPr>
            <m:ctrlPr>
              <w:rPr>
                <w:rFonts w:ascii="Cambria Math" w:eastAsiaTheme="majorEastAsia" w:hAnsi="Cambria Math"/>
                <w:bCs/>
                <w:i/>
                <w:color w:val="auto"/>
                <w:sz w:val="28"/>
                <w:szCs w:val="28"/>
                <w:shd w:val="clear" w:color="auto" w:fill="auto"/>
              </w:rPr>
            </m:ctrlPr>
          </m:dPr>
          <m:e>
            <m:r>
              <w:rPr>
                <w:rFonts w:ascii="Cambria Math" w:eastAsiaTheme="majorEastAsia" w:hAnsi="Cambria Math"/>
                <w:color w:val="auto"/>
                <w:sz w:val="28"/>
                <w:szCs w:val="28"/>
                <w:shd w:val="clear" w:color="auto" w:fill="auto"/>
              </w:rPr>
              <m:t>w,X</m:t>
            </m:r>
          </m:e>
        </m:d>
      </m:oMath>
      <w:r w:rsidRPr="00B358D8">
        <w:rPr>
          <w:rFonts w:eastAsiaTheme="majorEastAsia"/>
          <w:color w:val="auto"/>
          <w:shd w:val="clear" w:color="auto" w:fill="auto"/>
        </w:rPr>
        <w:t xml:space="preserve">, mà mô hình chỉ được biểu diễn bằng </w:t>
      </w:r>
      <w:r w:rsidRPr="00C86A4D">
        <w:rPr>
          <w:rFonts w:eastAsiaTheme="majorEastAsia"/>
          <w:b/>
          <w:bCs/>
          <w:color w:val="auto"/>
          <w:shd w:val="clear" w:color="auto" w:fill="auto"/>
        </w:rPr>
        <w:t>cấu trúc</w:t>
      </w:r>
      <w:r w:rsidRPr="00B358D8">
        <w:rPr>
          <w:rFonts w:eastAsiaTheme="majorEastAsia"/>
          <w:color w:val="auto"/>
          <w:shd w:val="clear" w:color="auto" w:fill="auto"/>
        </w:rPr>
        <w:t xml:space="preserve"> </w:t>
      </w:r>
      <w:r w:rsidRPr="00B358D8">
        <w:rPr>
          <w:rFonts w:eastAsiaTheme="majorEastAsia"/>
          <w:b/>
          <w:bCs/>
          <w:color w:val="auto"/>
          <w:shd w:val="clear" w:color="auto" w:fill="auto"/>
        </w:rPr>
        <w:t>cây</w:t>
      </w:r>
      <w:r w:rsidRPr="00B358D8">
        <w:rPr>
          <w:rFonts w:eastAsiaTheme="majorEastAsia"/>
          <w:color w:val="auto"/>
          <w:shd w:val="clear" w:color="auto" w:fill="auto"/>
        </w:rPr>
        <w:t xml:space="preserve"> hoặc </w:t>
      </w:r>
      <w:r w:rsidRPr="00B358D8">
        <w:rPr>
          <w:rFonts w:eastAsiaTheme="majorEastAsia"/>
          <w:b/>
          <w:bCs/>
          <w:color w:val="auto"/>
          <w:shd w:val="clear" w:color="auto" w:fill="auto"/>
        </w:rPr>
        <w:t>tập luật</w:t>
      </w:r>
    </w:p>
    <w:p w14:paraId="4BF4A5C1" w14:textId="179C97F7" w:rsidR="00D74464" w:rsidRDefault="001C0C0C" w:rsidP="00D74464">
      <w:pPr>
        <w:pStyle w:val="Normaltop6"/>
      </w:pPr>
      <w:r w:rsidRPr="001C0C0C">
        <w:t xml:space="preserve">Việc </w:t>
      </w:r>
      <w:r w:rsidRPr="001C0C0C">
        <w:rPr>
          <w:b/>
          <w:bCs/>
        </w:rPr>
        <w:t>lựa chọn mô hình phù hợp là yếu tố then chốt</w:t>
      </w:r>
      <w:r w:rsidRPr="001C0C0C">
        <w:t xml:space="preserve">, tuy nhiên </w:t>
      </w:r>
      <w:r w:rsidRPr="001C0C0C">
        <w:rPr>
          <w:b/>
          <w:bCs/>
        </w:rPr>
        <w:t xml:space="preserve">đánh giá độ chính xác của mô hình dự báo </w:t>
      </w:r>
      <m:oMath>
        <m:r>
          <m:rPr>
            <m:scr m:val="script"/>
            <m:sty m:val="bi"/>
          </m:rPr>
          <w:rPr>
            <w:rFonts w:ascii="Cambria Math" w:eastAsiaTheme="majorEastAsia" w:hAnsi="Cambria Math"/>
            <w:color w:val="auto"/>
            <w:sz w:val="28"/>
            <w:szCs w:val="28"/>
            <w:shd w:val="clear" w:color="auto" w:fill="auto"/>
          </w:rPr>
          <m:t>M</m:t>
        </m:r>
      </m:oMath>
      <w:r w:rsidRPr="001C0C0C">
        <w:rPr>
          <w:b/>
          <w:bCs/>
        </w:rPr>
        <w:t xml:space="preserve"> trên tập dữ liệu huấn luyện cũng đóng vai trò thiết yếu</w:t>
      </w:r>
      <w:r w:rsidRPr="001C0C0C">
        <w:t xml:space="preserve"> trong việc đảm bảo tính hiệu quả và tin cậy của mô hình</w:t>
      </w:r>
    </w:p>
    <w:p w14:paraId="67EF277A" w14:textId="3CF4597E" w:rsidR="0042561A" w:rsidRPr="00D74464" w:rsidRDefault="0042561A" w:rsidP="00D74464">
      <w:pPr>
        <w:pStyle w:val="Normaltop6"/>
      </w:pPr>
    </w:p>
    <w:p w14:paraId="336EA06D" w14:textId="5DD5C4AD" w:rsidR="002F4467" w:rsidRDefault="00D62834" w:rsidP="00021B81">
      <w:pPr>
        <w:pStyle w:val="Heading1"/>
        <w:rPr>
          <w:lang w:val="en-US"/>
        </w:rPr>
      </w:pPr>
      <w:bookmarkStart w:id="1" w:name="_Toc196408883"/>
      <w:r w:rsidRPr="00D62834">
        <w:t xml:space="preserve">Các </w:t>
      </w:r>
      <w:r w:rsidR="00D5220D">
        <w:rPr>
          <w:lang w:val="en-US"/>
        </w:rPr>
        <w:t>chỉ số</w:t>
      </w:r>
      <w:r w:rsidRPr="00D62834">
        <w:t xml:space="preserve"> đánh giá độ chính xác của mô hình dự báo</w:t>
      </w:r>
      <w:r w:rsidR="006F1515">
        <w:rPr>
          <w:lang w:val="en-US"/>
        </w:rPr>
        <w:t>:</w:t>
      </w:r>
      <w:bookmarkEnd w:id="1"/>
    </w:p>
    <w:p w14:paraId="644B4E37" w14:textId="77777777" w:rsidR="002B1AF9" w:rsidRPr="002B1AF9" w:rsidRDefault="002B1AF9" w:rsidP="002B1AF9"/>
    <w:tbl>
      <w:tblPr>
        <w:tblStyle w:val="TableGrid"/>
        <w:tblW w:w="10609" w:type="dxa"/>
        <w:tblInd w:w="-5" w:type="dxa"/>
        <w:tblLook w:val="04A0" w:firstRow="1" w:lastRow="0" w:firstColumn="1" w:lastColumn="0" w:noHBand="0" w:noVBand="1"/>
      </w:tblPr>
      <w:tblGrid>
        <w:gridCol w:w="2703"/>
        <w:gridCol w:w="4031"/>
        <w:gridCol w:w="3875"/>
      </w:tblGrid>
      <w:tr w:rsidR="00D5220D" w:rsidRPr="001D11AE" w14:paraId="242A61D3" w14:textId="77777777" w:rsidTr="006F1515">
        <w:tc>
          <w:tcPr>
            <w:tcW w:w="2703" w:type="dxa"/>
            <w:vAlign w:val="center"/>
          </w:tcPr>
          <w:p w14:paraId="4F1CCBF4" w14:textId="77777777" w:rsidR="00D5220D" w:rsidRPr="001D11AE" w:rsidRDefault="00D5220D" w:rsidP="00563F7C">
            <w:pPr>
              <w:spacing w:line="360" w:lineRule="auto"/>
              <w:rPr>
                <w:sz w:val="26"/>
                <w:szCs w:val="26"/>
              </w:rPr>
            </w:pPr>
            <w:r w:rsidRPr="001D11AE">
              <w:rPr>
                <w:b/>
                <w:bCs/>
                <w:sz w:val="26"/>
                <w:szCs w:val="26"/>
              </w:rPr>
              <w:t>Chỉ số</w:t>
            </w:r>
          </w:p>
        </w:tc>
        <w:tc>
          <w:tcPr>
            <w:tcW w:w="3147" w:type="dxa"/>
            <w:vAlign w:val="center"/>
          </w:tcPr>
          <w:p w14:paraId="1EC9267C" w14:textId="77777777" w:rsidR="00D5220D" w:rsidRPr="001D11AE" w:rsidRDefault="00D5220D" w:rsidP="00563F7C">
            <w:pPr>
              <w:spacing w:line="360" w:lineRule="auto"/>
              <w:rPr>
                <w:sz w:val="26"/>
                <w:szCs w:val="26"/>
              </w:rPr>
            </w:pPr>
            <w:r w:rsidRPr="001D11AE">
              <w:rPr>
                <w:b/>
                <w:bCs/>
                <w:sz w:val="26"/>
                <w:szCs w:val="26"/>
              </w:rPr>
              <w:t>Công thức</w:t>
            </w:r>
          </w:p>
        </w:tc>
        <w:tc>
          <w:tcPr>
            <w:tcW w:w="4759" w:type="dxa"/>
            <w:vAlign w:val="center"/>
          </w:tcPr>
          <w:p w14:paraId="25D62A88" w14:textId="77777777" w:rsidR="00D5220D" w:rsidRPr="001D11AE" w:rsidRDefault="00D5220D" w:rsidP="00563F7C">
            <w:pPr>
              <w:spacing w:line="360" w:lineRule="auto"/>
              <w:rPr>
                <w:sz w:val="26"/>
                <w:szCs w:val="26"/>
              </w:rPr>
            </w:pPr>
            <w:r w:rsidRPr="001D11AE">
              <w:rPr>
                <w:b/>
                <w:bCs/>
                <w:sz w:val="26"/>
                <w:szCs w:val="26"/>
              </w:rPr>
              <w:t>Ưu điểm chính</w:t>
            </w:r>
          </w:p>
        </w:tc>
      </w:tr>
      <w:tr w:rsidR="00D5220D" w:rsidRPr="001D11AE" w14:paraId="2A4A8493" w14:textId="77777777" w:rsidTr="006F1515">
        <w:tc>
          <w:tcPr>
            <w:tcW w:w="2703" w:type="dxa"/>
            <w:vAlign w:val="center"/>
          </w:tcPr>
          <w:p w14:paraId="2E2C6FB5" w14:textId="77777777" w:rsidR="00D5220D" w:rsidRDefault="00D5220D" w:rsidP="00563F7C">
            <w:pPr>
              <w:spacing w:before="120" w:after="120"/>
              <w:rPr>
                <w:rStyle w:val="Strong"/>
                <w:sz w:val="26"/>
                <w:szCs w:val="26"/>
              </w:rPr>
            </w:pPr>
            <w:r w:rsidRPr="001D11AE">
              <w:rPr>
                <w:rStyle w:val="Strong"/>
                <w:sz w:val="26"/>
                <w:szCs w:val="26"/>
              </w:rPr>
              <w:lastRenderedPageBreak/>
              <w:t>MAE</w:t>
            </w:r>
          </w:p>
          <w:p w14:paraId="41329142" w14:textId="77777777" w:rsidR="00237604" w:rsidRPr="00237604" w:rsidRDefault="00237604" w:rsidP="00237604">
            <w:pPr>
              <w:rPr>
                <w:sz w:val="24"/>
                <w:szCs w:val="24"/>
              </w:rPr>
            </w:pPr>
            <w:r w:rsidRPr="00237604">
              <w:rPr>
                <w:sz w:val="24"/>
                <w:szCs w:val="24"/>
              </w:rPr>
              <w:t>Mean Absolute Error</w:t>
            </w:r>
          </w:p>
          <w:p w14:paraId="08F79AE5" w14:textId="4BFB55FC" w:rsidR="00237604" w:rsidRPr="001D11AE" w:rsidRDefault="00237604" w:rsidP="00237604">
            <w:pPr>
              <w:rPr>
                <w:sz w:val="26"/>
                <w:szCs w:val="26"/>
              </w:rPr>
            </w:pPr>
            <w:r w:rsidRPr="00237604">
              <w:rPr>
                <w:bCs/>
                <w:sz w:val="24"/>
                <w:szCs w:val="24"/>
              </w:rPr>
              <w:t>Trung bình sai số tuyệt đối</w:t>
            </w:r>
          </w:p>
        </w:tc>
        <w:tc>
          <w:tcPr>
            <w:tcW w:w="3147" w:type="dxa"/>
            <w:vAlign w:val="center"/>
          </w:tcPr>
          <w:p w14:paraId="1DFE025C" w14:textId="77777777" w:rsidR="00D5220D" w:rsidRPr="001D11AE" w:rsidRDefault="00D5220D" w:rsidP="00563F7C">
            <w:pPr>
              <w:pStyle w:val="Equation14"/>
            </w:pPr>
            <m:oMathPara>
              <m:oMath>
                <m:f>
                  <m:fPr>
                    <m:ctrlPr>
                      <w:rPr>
                        <w:sz w:val="24"/>
                        <w:szCs w:val="24"/>
                      </w:rPr>
                    </m:ctrlPr>
                  </m:fPr>
                  <m:num>
                    <m:r>
                      <w:rPr>
                        <w:sz w:val="24"/>
                        <w:szCs w:val="24"/>
                      </w:rPr>
                      <m:t>1</m:t>
                    </m:r>
                  </m:num>
                  <m:den>
                    <m:r>
                      <w:rPr>
                        <w:sz w:val="24"/>
                        <w:szCs w:val="24"/>
                      </w:rPr>
                      <m:t>n</m:t>
                    </m:r>
                  </m:den>
                </m:f>
                <m:nary>
                  <m:naryPr>
                    <m:chr m:val="∑"/>
                    <m:limLoc m:val="undOvr"/>
                    <m:ctrlPr>
                      <w:rPr>
                        <w:sz w:val="24"/>
                        <w:szCs w:val="24"/>
                      </w:rPr>
                    </m:ctrlPr>
                  </m:naryPr>
                  <m:sub>
                    <m:r>
                      <w:rPr>
                        <w:sz w:val="24"/>
                        <w:szCs w:val="24"/>
                      </w:rPr>
                      <m:t>n=1</m:t>
                    </m:r>
                  </m:sub>
                  <m:sup>
                    <m:r>
                      <w:rPr>
                        <w:sz w:val="24"/>
                        <w:szCs w:val="24"/>
                      </w:rPr>
                      <m:t>n</m:t>
                    </m:r>
                  </m:sup>
                  <m:e>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 xml:space="preserve">- </m:t>
                        </m:r>
                        <m:sSub>
                          <m:sSubPr>
                            <m:ctrlPr>
                              <w:rPr>
                                <w:sz w:val="24"/>
                                <w:szCs w:val="24"/>
                              </w:rPr>
                            </m:ctrlPr>
                          </m:sSubPr>
                          <m:e>
                            <m:acc>
                              <m:accPr>
                                <m:ctrlPr>
                                  <w:rPr>
                                    <w:sz w:val="24"/>
                                    <w:szCs w:val="24"/>
                                  </w:rPr>
                                </m:ctrlPr>
                              </m:accPr>
                              <m:e>
                                <m:r>
                                  <w:rPr>
                                    <w:sz w:val="24"/>
                                    <w:szCs w:val="24"/>
                                  </w:rPr>
                                  <m:t>y</m:t>
                                </m:r>
                              </m:e>
                            </m:acc>
                          </m:e>
                          <m:sub>
                            <m:r>
                              <w:rPr>
                                <w:sz w:val="24"/>
                                <w:szCs w:val="24"/>
                              </w:rPr>
                              <m:t>i</m:t>
                            </m:r>
                          </m:sub>
                        </m:sSub>
                      </m:e>
                    </m:d>
                  </m:e>
                </m:nary>
              </m:oMath>
            </m:oMathPara>
          </w:p>
        </w:tc>
        <w:tc>
          <w:tcPr>
            <w:tcW w:w="4759" w:type="dxa"/>
            <w:vAlign w:val="center"/>
          </w:tcPr>
          <w:p w14:paraId="34AD3B9E" w14:textId="77777777" w:rsidR="00D5220D" w:rsidRDefault="00D5220D" w:rsidP="00563F7C">
            <w:pPr>
              <w:pStyle w:val="Bullet"/>
              <w:tabs>
                <w:tab w:val="clear" w:pos="720"/>
              </w:tabs>
              <w:ind w:left="345" w:hanging="374"/>
            </w:pPr>
            <w:r w:rsidRPr="001D11AE">
              <w:t>Diễn giải trực quan: “trung bình dự báo lệch bao nhiêu đơn vị”.</w:t>
            </w:r>
          </w:p>
          <w:p w14:paraId="74D4FF13" w14:textId="77777777" w:rsidR="00D5220D" w:rsidRPr="001D11AE" w:rsidRDefault="00D5220D" w:rsidP="00563F7C">
            <w:pPr>
              <w:pStyle w:val="Bullet"/>
              <w:tabs>
                <w:tab w:val="clear" w:pos="720"/>
              </w:tabs>
              <w:ind w:left="345" w:hanging="374"/>
            </w:pPr>
            <w:r w:rsidRPr="001D11AE">
              <w:t>Tính bằng đơn vị gốc nên thân thiện với người dùng phi kỹ thuật.</w:t>
            </w:r>
          </w:p>
        </w:tc>
      </w:tr>
      <w:tr w:rsidR="00D5220D" w:rsidRPr="001D11AE" w14:paraId="61F2366D" w14:textId="77777777" w:rsidTr="006F1515">
        <w:tc>
          <w:tcPr>
            <w:tcW w:w="2703" w:type="dxa"/>
            <w:vAlign w:val="center"/>
          </w:tcPr>
          <w:p w14:paraId="76EB1362" w14:textId="77777777" w:rsidR="00D5220D" w:rsidRDefault="00D5220D" w:rsidP="006F1515">
            <w:pPr>
              <w:spacing w:before="120" w:after="120"/>
              <w:rPr>
                <w:rStyle w:val="Strong"/>
                <w:sz w:val="26"/>
                <w:szCs w:val="26"/>
              </w:rPr>
            </w:pPr>
            <w:r w:rsidRPr="001D11AE">
              <w:rPr>
                <w:rStyle w:val="Strong"/>
                <w:sz w:val="26"/>
                <w:szCs w:val="26"/>
              </w:rPr>
              <w:t>MedAE</w:t>
            </w:r>
          </w:p>
          <w:p w14:paraId="7C1175A2" w14:textId="77777777" w:rsidR="00237604" w:rsidRPr="00237604" w:rsidRDefault="00237604" w:rsidP="00237604">
            <w:pPr>
              <w:rPr>
                <w:sz w:val="24"/>
                <w:szCs w:val="24"/>
              </w:rPr>
            </w:pPr>
            <w:r w:rsidRPr="00237604">
              <w:rPr>
                <w:sz w:val="24"/>
                <w:szCs w:val="24"/>
              </w:rPr>
              <w:t>Median Absolute Error</w:t>
            </w:r>
          </w:p>
          <w:p w14:paraId="07CCBADF" w14:textId="44DAB5EC" w:rsidR="00237604" w:rsidRPr="001D11AE" w:rsidRDefault="00237604" w:rsidP="00237604">
            <w:pPr>
              <w:rPr>
                <w:sz w:val="26"/>
                <w:szCs w:val="26"/>
              </w:rPr>
            </w:pPr>
            <w:r w:rsidRPr="00237604">
              <w:rPr>
                <w:sz w:val="24"/>
                <w:szCs w:val="24"/>
              </w:rPr>
              <w:t>Trung vị của sai số tuyệt đối</w:t>
            </w:r>
          </w:p>
        </w:tc>
        <w:tc>
          <w:tcPr>
            <w:tcW w:w="3147" w:type="dxa"/>
            <w:vAlign w:val="center"/>
          </w:tcPr>
          <w:p w14:paraId="5429AAB8" w14:textId="77777777" w:rsidR="00D5220D" w:rsidRPr="001D11AE" w:rsidRDefault="00D5220D" w:rsidP="00563F7C">
            <w:pPr>
              <w:pStyle w:val="Equation14"/>
            </w:pPr>
            <m:oMathPara>
              <m:oMath>
                <m:r>
                  <w:rPr>
                    <w:sz w:val="24"/>
                    <w:szCs w:val="24"/>
                  </w:rPr>
                  <m:t>median</m:t>
                </m:r>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 xml:space="preserve">- </m:t>
                    </m:r>
                    <m:sSub>
                      <m:sSubPr>
                        <m:ctrlPr>
                          <w:rPr>
                            <w:sz w:val="24"/>
                            <w:szCs w:val="24"/>
                          </w:rPr>
                        </m:ctrlPr>
                      </m:sSubPr>
                      <m:e>
                        <m:acc>
                          <m:accPr>
                            <m:ctrlPr>
                              <w:rPr>
                                <w:sz w:val="24"/>
                                <w:szCs w:val="24"/>
                              </w:rPr>
                            </m:ctrlPr>
                          </m:accPr>
                          <m:e>
                            <m:r>
                              <w:rPr>
                                <w:sz w:val="24"/>
                                <w:szCs w:val="24"/>
                              </w:rPr>
                              <m:t>y</m:t>
                            </m:r>
                          </m:e>
                        </m:acc>
                      </m:e>
                      <m:sub>
                        <m:r>
                          <w:rPr>
                            <w:sz w:val="24"/>
                            <w:szCs w:val="24"/>
                          </w:rPr>
                          <m:t>i</m:t>
                        </m:r>
                      </m:sub>
                    </m:sSub>
                  </m:e>
                </m:d>
              </m:oMath>
            </m:oMathPara>
          </w:p>
        </w:tc>
        <w:tc>
          <w:tcPr>
            <w:tcW w:w="4759" w:type="dxa"/>
            <w:vAlign w:val="center"/>
          </w:tcPr>
          <w:p w14:paraId="5D87270A" w14:textId="77777777" w:rsidR="00D5220D" w:rsidRDefault="00D5220D" w:rsidP="00563F7C">
            <w:pPr>
              <w:pStyle w:val="Bullet"/>
              <w:tabs>
                <w:tab w:val="clear" w:pos="720"/>
              </w:tabs>
              <w:ind w:left="345" w:hanging="374"/>
            </w:pPr>
            <w:r w:rsidRPr="001D11AE">
              <w:t>Rất bền vững với outlier.</w:t>
            </w:r>
          </w:p>
          <w:p w14:paraId="24F18E70" w14:textId="77777777" w:rsidR="00D5220D" w:rsidRPr="001D11AE" w:rsidRDefault="00D5220D" w:rsidP="00563F7C">
            <w:pPr>
              <w:pStyle w:val="Bullet"/>
              <w:ind w:left="345" w:hanging="374"/>
            </w:pPr>
            <w:r w:rsidRPr="008104EC">
              <w:t>Phản</w:t>
            </w:r>
            <w:r w:rsidRPr="001D11AE">
              <w:t xml:space="preserve"> ánh “trường hợp điển hình” tốt hơn MAE khi có giá trị cực đoan.</w:t>
            </w:r>
          </w:p>
        </w:tc>
      </w:tr>
      <w:tr w:rsidR="00D5220D" w:rsidRPr="001D11AE" w14:paraId="4E9B3795" w14:textId="77777777" w:rsidTr="006F1515">
        <w:tc>
          <w:tcPr>
            <w:tcW w:w="2703" w:type="dxa"/>
            <w:vAlign w:val="center"/>
          </w:tcPr>
          <w:p w14:paraId="436DCC18" w14:textId="77777777" w:rsidR="00D5220D" w:rsidRDefault="00D5220D" w:rsidP="00563F7C">
            <w:pPr>
              <w:spacing w:before="120" w:after="120"/>
              <w:rPr>
                <w:rStyle w:val="Strong"/>
                <w:sz w:val="26"/>
                <w:szCs w:val="26"/>
              </w:rPr>
            </w:pPr>
            <w:r w:rsidRPr="001D11AE">
              <w:rPr>
                <w:rStyle w:val="Strong"/>
                <w:sz w:val="26"/>
                <w:szCs w:val="26"/>
              </w:rPr>
              <w:t>SAE</w:t>
            </w:r>
          </w:p>
          <w:p w14:paraId="235B3B27" w14:textId="77777777" w:rsidR="00237604" w:rsidRPr="00237604" w:rsidRDefault="00237604" w:rsidP="00237604">
            <w:pPr>
              <w:rPr>
                <w:sz w:val="24"/>
                <w:szCs w:val="24"/>
              </w:rPr>
            </w:pPr>
            <w:r w:rsidRPr="00237604">
              <w:rPr>
                <w:sz w:val="24"/>
                <w:szCs w:val="24"/>
              </w:rPr>
              <w:t>Sum of Absolute Errors</w:t>
            </w:r>
          </w:p>
          <w:p w14:paraId="241EE857" w14:textId="55C2CF29" w:rsidR="00237604" w:rsidRPr="001D11AE" w:rsidRDefault="00237604" w:rsidP="00237604">
            <w:pPr>
              <w:rPr>
                <w:sz w:val="26"/>
                <w:szCs w:val="26"/>
              </w:rPr>
            </w:pPr>
            <w:r w:rsidRPr="00237604">
              <w:rPr>
                <w:sz w:val="24"/>
                <w:szCs w:val="24"/>
              </w:rPr>
              <w:t>T</w:t>
            </w:r>
            <w:r w:rsidRPr="00237604">
              <w:rPr>
                <w:sz w:val="24"/>
                <w:szCs w:val="24"/>
              </w:rPr>
              <w:t>ổng sai số tuyệt đối</w:t>
            </w:r>
          </w:p>
        </w:tc>
        <w:tc>
          <w:tcPr>
            <w:tcW w:w="3147" w:type="dxa"/>
            <w:vAlign w:val="center"/>
          </w:tcPr>
          <w:p w14:paraId="50C404EE" w14:textId="77777777" w:rsidR="00D5220D" w:rsidRPr="001D11AE" w:rsidRDefault="00D5220D" w:rsidP="00563F7C">
            <w:pPr>
              <w:pStyle w:val="Equation14"/>
            </w:pPr>
            <m:oMathPara>
              <m:oMath>
                <m:nary>
                  <m:naryPr>
                    <m:chr m:val="∑"/>
                    <m:ctrlPr>
                      <w:rPr>
                        <w:sz w:val="24"/>
                        <w:szCs w:val="24"/>
                      </w:rPr>
                    </m:ctrlPr>
                  </m:naryPr>
                  <m:sub>
                    <m:r>
                      <w:rPr>
                        <w:sz w:val="24"/>
                        <w:szCs w:val="24"/>
                      </w:rPr>
                      <m:t>i=1</m:t>
                    </m:r>
                  </m:sub>
                  <m:sup>
                    <m:r>
                      <w:rPr>
                        <w:sz w:val="24"/>
                        <w:szCs w:val="24"/>
                      </w:rPr>
                      <m:t>n</m:t>
                    </m:r>
                  </m:sup>
                  <m:e>
                    <m:r>
                      <w:rPr>
                        <w:sz w:val="24"/>
                        <w:szCs w:val="24"/>
                      </w:rPr>
                      <m:t>|</m:t>
                    </m:r>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r>
                      <w:rPr>
                        <w:sz w:val="24"/>
                        <w:szCs w:val="24"/>
                      </w:rPr>
                      <m:t>|</m:t>
                    </m:r>
                  </m:e>
                </m:nary>
                <m:r>
                  <w:rPr>
                    <w:sz w:val="24"/>
                    <w:szCs w:val="24"/>
                  </w:rPr>
                  <m:t> </m:t>
                </m:r>
              </m:oMath>
            </m:oMathPara>
          </w:p>
        </w:tc>
        <w:tc>
          <w:tcPr>
            <w:tcW w:w="4759" w:type="dxa"/>
            <w:vAlign w:val="center"/>
          </w:tcPr>
          <w:p w14:paraId="0AFE0890" w14:textId="77777777" w:rsidR="00D5220D" w:rsidRPr="001D11AE" w:rsidRDefault="00D5220D" w:rsidP="00563F7C">
            <w:pPr>
              <w:pStyle w:val="Bullet"/>
              <w:tabs>
                <w:tab w:val="clear" w:pos="720"/>
              </w:tabs>
              <w:ind w:left="345" w:hanging="374"/>
            </w:pPr>
            <w:r w:rsidRPr="001D11AE">
              <w:t>Đơn giản, trực tiếp đo tổng sai số tuyệt đối.</w:t>
            </w:r>
          </w:p>
        </w:tc>
      </w:tr>
      <w:tr w:rsidR="00D5220D" w:rsidRPr="001D11AE" w14:paraId="3CD816FD" w14:textId="77777777" w:rsidTr="006F1515">
        <w:tc>
          <w:tcPr>
            <w:tcW w:w="2703" w:type="dxa"/>
            <w:vAlign w:val="center"/>
          </w:tcPr>
          <w:p w14:paraId="0D1001DC" w14:textId="77777777" w:rsidR="00D5220D" w:rsidRDefault="00D5220D" w:rsidP="00563F7C">
            <w:pPr>
              <w:spacing w:before="120" w:after="120"/>
              <w:rPr>
                <w:rStyle w:val="Strong"/>
                <w:sz w:val="26"/>
                <w:szCs w:val="26"/>
              </w:rPr>
            </w:pPr>
            <w:r w:rsidRPr="001D11AE">
              <w:rPr>
                <w:rStyle w:val="Strong"/>
                <w:sz w:val="26"/>
                <w:szCs w:val="26"/>
              </w:rPr>
              <w:t>MAPE</w:t>
            </w:r>
          </w:p>
          <w:p w14:paraId="06E95094" w14:textId="77777777" w:rsidR="00237604" w:rsidRPr="00237604" w:rsidRDefault="00237604" w:rsidP="00237604">
            <w:pPr>
              <w:rPr>
                <w:sz w:val="24"/>
                <w:szCs w:val="24"/>
              </w:rPr>
            </w:pPr>
            <w:r w:rsidRPr="00237604">
              <w:rPr>
                <w:sz w:val="24"/>
                <w:szCs w:val="24"/>
              </w:rPr>
              <w:t>Mean Absolute Percentage Error</w:t>
            </w:r>
          </w:p>
          <w:p w14:paraId="33B01C9B" w14:textId="05FC698D" w:rsidR="00237604" w:rsidRPr="001D11AE" w:rsidRDefault="00237604" w:rsidP="00237604">
            <w:pPr>
              <w:rPr>
                <w:sz w:val="26"/>
                <w:szCs w:val="26"/>
              </w:rPr>
            </w:pPr>
            <w:r w:rsidRPr="00237604">
              <w:rPr>
                <w:sz w:val="24"/>
                <w:szCs w:val="24"/>
              </w:rPr>
              <w:t>T</w:t>
            </w:r>
            <w:r w:rsidRPr="00237604">
              <w:rPr>
                <w:sz w:val="24"/>
                <w:szCs w:val="24"/>
              </w:rPr>
              <w:t>rung bình phần trăm sai số tuyệt đối</w:t>
            </w:r>
          </w:p>
        </w:tc>
        <w:tc>
          <w:tcPr>
            <w:tcW w:w="3147" w:type="dxa"/>
            <w:vAlign w:val="center"/>
          </w:tcPr>
          <w:p w14:paraId="0646391C" w14:textId="77777777" w:rsidR="00D5220D" w:rsidRPr="001D11AE" w:rsidRDefault="00D5220D" w:rsidP="00563F7C">
            <w:pPr>
              <w:pStyle w:val="Equation14"/>
            </w:pPr>
            <m:oMathPara>
              <m:oMath>
                <m:f>
                  <m:fPr>
                    <m:ctrlPr>
                      <w:rPr>
                        <w:rFonts w:eastAsiaTheme="minorEastAsia"/>
                        <w:sz w:val="24"/>
                        <w:szCs w:val="24"/>
                      </w:rPr>
                    </m:ctrlPr>
                  </m:fPr>
                  <m:num>
                    <m:r>
                      <w:rPr>
                        <w:rFonts w:eastAsiaTheme="minorEastAsia"/>
                        <w:sz w:val="24"/>
                        <w:szCs w:val="24"/>
                      </w:rPr>
                      <m:t>100%</m:t>
                    </m:r>
                  </m:num>
                  <m:den>
                    <m:r>
                      <w:rPr>
                        <w:rFonts w:eastAsiaTheme="minorEastAsia"/>
                        <w:sz w:val="24"/>
                        <w:szCs w:val="24"/>
                      </w:rPr>
                      <m:t>n</m:t>
                    </m:r>
                  </m:den>
                </m:f>
                <m:nary>
                  <m:naryPr>
                    <m:chr m:val="∑"/>
                    <m:ctrlPr>
                      <w:rPr>
                        <w:rFonts w:eastAsiaTheme="minorEastAsia"/>
                        <w:sz w:val="24"/>
                        <w:szCs w:val="24"/>
                      </w:rPr>
                    </m:ctrlPr>
                  </m:naryPr>
                  <m:sub>
                    <m:r>
                      <w:rPr>
                        <w:rFonts w:eastAsiaTheme="minorEastAsia"/>
                        <w:sz w:val="24"/>
                        <w:szCs w:val="24"/>
                      </w:rPr>
                      <m:t>i=1</m:t>
                    </m:r>
                  </m:sub>
                  <m:sup>
                    <m:r>
                      <w:rPr>
                        <w:rFonts w:eastAsiaTheme="minorEastAsia"/>
                        <w:sz w:val="24"/>
                        <w:szCs w:val="24"/>
                      </w:rPr>
                      <m:t>n</m:t>
                    </m:r>
                  </m:sup>
                  <m:e>
                    <m:d>
                      <m:dPr>
                        <m:begChr m:val="|"/>
                        <m:endChr m:val="|"/>
                        <m:ctrlPr>
                          <w:rPr>
                            <w:rFonts w:eastAsiaTheme="minorEastAsia"/>
                            <w:sz w:val="24"/>
                            <w:szCs w:val="24"/>
                          </w:rPr>
                        </m:ctrlPr>
                      </m:dPr>
                      <m:e>
                        <m:f>
                          <m:fPr>
                            <m:ctrlPr>
                              <w:rPr>
                                <w:rFonts w:eastAsiaTheme="minorEastAsia"/>
                                <w:sz w:val="24"/>
                                <w:szCs w:val="24"/>
                              </w:rPr>
                            </m:ctrlPr>
                          </m:fPr>
                          <m:num>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r>
                              <w:rPr>
                                <w:rFonts w:eastAsiaTheme="minorEastAsia"/>
                                <w:sz w:val="24"/>
                                <w:szCs w:val="24"/>
                              </w:rPr>
                              <m:t>-</m:t>
                            </m:r>
                            <m:acc>
                              <m:accPr>
                                <m:ctrlPr>
                                  <w:rPr>
                                    <w:rFonts w:eastAsiaTheme="minorEastAsia"/>
                                    <w:sz w:val="24"/>
                                    <w:szCs w:val="24"/>
                                  </w:rPr>
                                </m:ctrlPr>
                              </m:accPr>
                              <m:e>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e>
                            </m:acc>
                          </m:num>
                          <m:den>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den>
                        </m:f>
                      </m:e>
                    </m:d>
                  </m:e>
                </m:nary>
              </m:oMath>
            </m:oMathPara>
          </w:p>
        </w:tc>
        <w:tc>
          <w:tcPr>
            <w:tcW w:w="4759" w:type="dxa"/>
            <w:vAlign w:val="center"/>
          </w:tcPr>
          <w:p w14:paraId="4F098FA2" w14:textId="77777777" w:rsidR="00D5220D" w:rsidRPr="001D11AE" w:rsidRDefault="00D5220D" w:rsidP="00563F7C">
            <w:pPr>
              <w:pStyle w:val="Bullet"/>
              <w:tabs>
                <w:tab w:val="clear" w:pos="720"/>
              </w:tabs>
              <w:ind w:left="345" w:hanging="374"/>
            </w:pPr>
            <w:r w:rsidRPr="001D11AE">
              <w:t>Báo cáo được sai số theo tỉ lệ</w:t>
            </w:r>
          </w:p>
        </w:tc>
      </w:tr>
      <w:tr w:rsidR="00D5220D" w:rsidRPr="001D11AE" w14:paraId="24BDABD4" w14:textId="77777777" w:rsidTr="006F1515">
        <w:tc>
          <w:tcPr>
            <w:tcW w:w="2703" w:type="dxa"/>
            <w:vAlign w:val="center"/>
          </w:tcPr>
          <w:p w14:paraId="6753844F" w14:textId="77777777" w:rsidR="00D5220D" w:rsidRDefault="00D5220D" w:rsidP="00563F7C">
            <w:pPr>
              <w:spacing w:before="120" w:after="120"/>
              <w:rPr>
                <w:rStyle w:val="Strong"/>
                <w:sz w:val="26"/>
                <w:szCs w:val="26"/>
              </w:rPr>
            </w:pPr>
            <w:r w:rsidRPr="001D11AE">
              <w:rPr>
                <w:rStyle w:val="Strong"/>
                <w:sz w:val="26"/>
                <w:szCs w:val="26"/>
              </w:rPr>
              <w:t>SMAPE</w:t>
            </w:r>
          </w:p>
          <w:p w14:paraId="4B1C1BFC" w14:textId="77777777" w:rsidR="00237604" w:rsidRPr="00237604" w:rsidRDefault="00237604" w:rsidP="00237604">
            <w:pPr>
              <w:rPr>
                <w:sz w:val="24"/>
                <w:szCs w:val="24"/>
              </w:rPr>
            </w:pPr>
            <w:r w:rsidRPr="00237604">
              <w:rPr>
                <w:sz w:val="24"/>
                <w:szCs w:val="24"/>
              </w:rPr>
              <w:t>Symmetric Mean Absolute Percentage Error</w:t>
            </w:r>
          </w:p>
          <w:p w14:paraId="48F6B948" w14:textId="6FAD32E2" w:rsidR="00237604" w:rsidRPr="001D11AE" w:rsidRDefault="00237604" w:rsidP="00237604">
            <w:pPr>
              <w:rPr>
                <w:sz w:val="26"/>
                <w:szCs w:val="26"/>
              </w:rPr>
            </w:pPr>
            <w:r w:rsidRPr="00237604">
              <w:rPr>
                <w:sz w:val="24"/>
                <w:szCs w:val="24"/>
              </w:rPr>
              <w:t>Trung bình phần trăm sai số tuyệt đối</w:t>
            </w:r>
            <w:r>
              <w:rPr>
                <w:sz w:val="24"/>
                <w:szCs w:val="24"/>
              </w:rPr>
              <w:t xml:space="preserve"> đối xứng</w:t>
            </w:r>
          </w:p>
        </w:tc>
        <w:tc>
          <w:tcPr>
            <w:tcW w:w="3147" w:type="dxa"/>
            <w:vAlign w:val="center"/>
          </w:tcPr>
          <w:p w14:paraId="3C2EE309" w14:textId="77777777" w:rsidR="00D5220D" w:rsidRPr="001D11AE" w:rsidRDefault="00D5220D" w:rsidP="00563F7C">
            <w:pPr>
              <w:pStyle w:val="Equation14"/>
            </w:pPr>
            <m:oMathPara>
              <m:oMath>
                <m:f>
                  <m:fPr>
                    <m:ctrlPr>
                      <w:rPr>
                        <w:sz w:val="24"/>
                        <w:szCs w:val="24"/>
                      </w:rPr>
                    </m:ctrlPr>
                  </m:fPr>
                  <m:num>
                    <m:r>
                      <w:rPr>
                        <w:sz w:val="24"/>
                        <w:szCs w:val="24"/>
                      </w:rPr>
                      <m:t>100%</m:t>
                    </m:r>
                  </m:num>
                  <m:den>
                    <m:r>
                      <w:rPr>
                        <w:sz w:val="24"/>
                        <w:szCs w:val="24"/>
                      </w:rPr>
                      <m:t>n</m:t>
                    </m:r>
                  </m:den>
                </m:f>
                <m:nary>
                  <m:naryPr>
                    <m:chr m:val="∑"/>
                    <m:ctrlPr>
                      <w:rPr>
                        <w:sz w:val="24"/>
                        <w:szCs w:val="24"/>
                      </w:rPr>
                    </m:ctrlPr>
                  </m:naryPr>
                  <m:sub>
                    <m:r>
                      <w:rPr>
                        <w:sz w:val="24"/>
                        <w:szCs w:val="24"/>
                      </w:rPr>
                      <m:t>i=1</m:t>
                    </m:r>
                  </m:sub>
                  <m:sup>
                    <m:r>
                      <w:rPr>
                        <w:sz w:val="24"/>
                        <w:szCs w:val="24"/>
                      </w:rPr>
                      <m:t>n</m:t>
                    </m:r>
                  </m:sup>
                  <m:e>
                    <m:f>
                      <m:fPr>
                        <m:ctrlPr>
                          <w:rPr>
                            <w:sz w:val="24"/>
                            <w:szCs w:val="24"/>
                          </w:rPr>
                        </m:ctrlPr>
                      </m:fPr>
                      <m:num>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num>
                      <m:den>
                        <m:d>
                          <m:dPr>
                            <m:ctrlPr>
                              <w:rPr>
                                <w:sz w:val="24"/>
                                <w:szCs w:val="24"/>
                              </w:rPr>
                            </m:ctrlPr>
                          </m:dPr>
                          <m:e>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e>
                            </m:d>
                            <m:r>
                              <w:rPr>
                                <w:sz w:val="24"/>
                                <w:szCs w:val="24"/>
                              </w:rPr>
                              <m:t>+</m:t>
                            </m:r>
                            <m:d>
                              <m:dPr>
                                <m:begChr m:val="|"/>
                                <m:endChr m:val="|"/>
                                <m:ctrlPr>
                                  <w:rPr>
                                    <w:sz w:val="24"/>
                                    <w:szCs w:val="24"/>
                                  </w:rPr>
                                </m:ctrlPr>
                              </m:dPr>
                              <m:e>
                                <m:acc>
                                  <m:accPr>
                                    <m:ctrlPr>
                                      <w:rPr>
                                        <w:sz w:val="24"/>
                                        <w:szCs w:val="24"/>
                                      </w:rPr>
                                    </m:ctrlPr>
                                  </m:accPr>
                                  <m:e>
                                    <m:sSub>
                                      <m:sSubPr>
                                        <m:ctrlPr>
                                          <w:rPr>
                                            <w:sz w:val="24"/>
                                            <w:szCs w:val="24"/>
                                          </w:rPr>
                                        </m:ctrlPr>
                                      </m:sSubPr>
                                      <m:e>
                                        <m:r>
                                          <w:rPr>
                                            <w:sz w:val="24"/>
                                            <w:szCs w:val="24"/>
                                          </w:rPr>
                                          <m:t>y</m:t>
                                        </m:r>
                                      </m:e>
                                      <m:sub>
                                        <m:r>
                                          <w:rPr>
                                            <w:sz w:val="24"/>
                                            <w:szCs w:val="24"/>
                                          </w:rPr>
                                          <m:t>i</m:t>
                                        </m:r>
                                      </m:sub>
                                    </m:sSub>
                                  </m:e>
                                </m:acc>
                              </m:e>
                            </m:d>
                          </m:e>
                        </m:d>
                        <m:r>
                          <m:rPr>
                            <m:lit/>
                          </m:rPr>
                          <w:rPr>
                            <w:sz w:val="24"/>
                            <w:szCs w:val="24"/>
                          </w:rPr>
                          <m:t>/</m:t>
                        </m:r>
                        <m:r>
                          <w:rPr>
                            <w:sz w:val="24"/>
                            <w:szCs w:val="24"/>
                          </w:rPr>
                          <m:t>2</m:t>
                        </m:r>
                      </m:den>
                    </m:f>
                  </m:e>
                </m:nary>
              </m:oMath>
            </m:oMathPara>
          </w:p>
        </w:tc>
        <w:tc>
          <w:tcPr>
            <w:tcW w:w="4759" w:type="dxa"/>
            <w:vAlign w:val="center"/>
          </w:tcPr>
          <w:p w14:paraId="6DC8AEFA" w14:textId="77777777" w:rsidR="00D5220D" w:rsidRDefault="00D5220D" w:rsidP="00563F7C">
            <w:pPr>
              <w:pStyle w:val="Bullet"/>
              <w:tabs>
                <w:tab w:val="clear" w:pos="720"/>
              </w:tabs>
              <w:ind w:left="345" w:hanging="374"/>
            </w:pPr>
            <w:r w:rsidRPr="001D11AE">
              <w:t>Đối xứng (phạt dự báo cao &amp; thấp ngang nhau).</w:t>
            </w:r>
          </w:p>
          <w:p w14:paraId="46ED9D70" w14:textId="77777777" w:rsidR="00D5220D" w:rsidRPr="001D11AE" w:rsidRDefault="00D5220D" w:rsidP="00563F7C">
            <w:pPr>
              <w:pStyle w:val="Bullet"/>
              <w:tabs>
                <w:tab w:val="clear" w:pos="720"/>
              </w:tabs>
              <w:ind w:left="345" w:hanging="374"/>
            </w:pPr>
            <w:r w:rsidRPr="001D11AE">
              <w:t xml:space="preserve">Giảm ảnh hưởng outlier lớn vì chuẩn hoá theo trung bình </w:t>
            </w:r>
          </w:p>
        </w:tc>
      </w:tr>
      <w:tr w:rsidR="00D5220D" w:rsidRPr="001D11AE" w14:paraId="699F2BB4" w14:textId="77777777" w:rsidTr="006F1515">
        <w:tc>
          <w:tcPr>
            <w:tcW w:w="2703" w:type="dxa"/>
            <w:vAlign w:val="center"/>
          </w:tcPr>
          <w:p w14:paraId="71C118CC" w14:textId="77777777" w:rsidR="00D5220D" w:rsidRPr="001D11AE" w:rsidRDefault="00D5220D" w:rsidP="00563F7C">
            <w:pPr>
              <w:spacing w:before="120" w:after="120"/>
              <w:rPr>
                <w:rStyle w:val="Strong"/>
                <w:sz w:val="26"/>
                <w:szCs w:val="26"/>
              </w:rPr>
            </w:pPr>
          </w:p>
        </w:tc>
        <w:tc>
          <w:tcPr>
            <w:tcW w:w="3147" w:type="dxa"/>
            <w:vAlign w:val="center"/>
          </w:tcPr>
          <w:p w14:paraId="17E13DE0" w14:textId="77777777" w:rsidR="00D5220D" w:rsidRDefault="00D5220D" w:rsidP="00563F7C">
            <w:pPr>
              <w:pStyle w:val="Equation14"/>
              <w:rPr>
                <w:rFonts w:ascii="Times New Roman" w:hAnsi="Times New Roman"/>
                <w:i w:val="0"/>
                <w:sz w:val="24"/>
                <w:szCs w:val="24"/>
              </w:rPr>
            </w:pPr>
          </w:p>
        </w:tc>
        <w:tc>
          <w:tcPr>
            <w:tcW w:w="4759" w:type="dxa"/>
            <w:vAlign w:val="center"/>
          </w:tcPr>
          <w:p w14:paraId="370F8647" w14:textId="77777777" w:rsidR="00D5220D" w:rsidRPr="001D11AE" w:rsidRDefault="00D5220D" w:rsidP="00D5220D">
            <w:pPr>
              <w:pStyle w:val="Bullet"/>
              <w:numPr>
                <w:ilvl w:val="0"/>
                <w:numId w:val="0"/>
              </w:numPr>
            </w:pPr>
          </w:p>
        </w:tc>
      </w:tr>
      <w:tr w:rsidR="00D5220D" w:rsidRPr="001D11AE" w14:paraId="33D1BCD2" w14:textId="77777777" w:rsidTr="006F1515">
        <w:tc>
          <w:tcPr>
            <w:tcW w:w="2703" w:type="dxa"/>
            <w:vAlign w:val="center"/>
          </w:tcPr>
          <w:p w14:paraId="0042DAA3" w14:textId="77777777" w:rsidR="002F53E8" w:rsidRDefault="00D5220D" w:rsidP="00D5220D">
            <w:pPr>
              <w:spacing w:before="120" w:after="120"/>
              <w:rPr>
                <w:color w:val="000000"/>
                <w:sz w:val="26"/>
                <w:szCs w:val="26"/>
              </w:rPr>
            </w:pPr>
            <w:r w:rsidRPr="006F1515">
              <w:rPr>
                <w:rStyle w:val="Strong"/>
                <w:sz w:val="26"/>
                <w:szCs w:val="26"/>
              </w:rPr>
              <w:t>MSE</w:t>
            </w:r>
            <w:r w:rsidRPr="00592582">
              <w:rPr>
                <w:color w:val="000000"/>
                <w:sz w:val="26"/>
                <w:szCs w:val="26"/>
              </w:rPr>
              <w:t xml:space="preserve"> </w:t>
            </w:r>
          </w:p>
          <w:p w14:paraId="640F9EE6" w14:textId="77777777" w:rsidR="00D5220D" w:rsidRPr="002B1AF9" w:rsidRDefault="00D5220D" w:rsidP="002B1AF9">
            <w:pPr>
              <w:rPr>
                <w:color w:val="000000"/>
                <w:sz w:val="24"/>
                <w:szCs w:val="24"/>
              </w:rPr>
            </w:pPr>
            <w:r w:rsidRPr="002B1AF9">
              <w:rPr>
                <w:color w:val="000000"/>
                <w:sz w:val="24"/>
                <w:szCs w:val="24"/>
              </w:rPr>
              <w:t>Mean Squared Error</w:t>
            </w:r>
          </w:p>
          <w:p w14:paraId="61B5F366" w14:textId="447BDBAC" w:rsidR="002F53E8" w:rsidRPr="002F53E8" w:rsidRDefault="002B1AF9" w:rsidP="002B1AF9">
            <w:pPr>
              <w:rPr>
                <w:rStyle w:val="Strong"/>
                <w:b w:val="0"/>
                <w:bCs w:val="0"/>
                <w:sz w:val="26"/>
                <w:szCs w:val="26"/>
              </w:rPr>
            </w:pPr>
            <w:r w:rsidRPr="002B1AF9">
              <w:rPr>
                <w:rStyle w:val="Strong"/>
                <w:b w:val="0"/>
                <w:bCs w:val="0"/>
                <w:sz w:val="24"/>
                <w:szCs w:val="24"/>
              </w:rPr>
              <w:t xml:space="preserve">Trung bình </w:t>
            </w:r>
            <w:r>
              <w:rPr>
                <w:rStyle w:val="Strong"/>
                <w:sz w:val="24"/>
                <w:szCs w:val="24"/>
              </w:rPr>
              <w:t>s</w:t>
            </w:r>
            <w:r w:rsidR="002F53E8" w:rsidRPr="002B1AF9">
              <w:rPr>
                <w:rStyle w:val="Strong"/>
                <w:b w:val="0"/>
                <w:bCs w:val="0"/>
                <w:sz w:val="24"/>
                <w:szCs w:val="24"/>
              </w:rPr>
              <w:t>ai số bình phươn</w:t>
            </w:r>
            <w:r w:rsidRPr="002B1AF9">
              <w:rPr>
                <w:rStyle w:val="Strong"/>
                <w:b w:val="0"/>
                <w:bCs w:val="0"/>
                <w:sz w:val="24"/>
                <w:szCs w:val="24"/>
              </w:rPr>
              <w:t>g</w:t>
            </w:r>
          </w:p>
        </w:tc>
        <w:tc>
          <w:tcPr>
            <w:tcW w:w="3147" w:type="dxa"/>
            <w:vAlign w:val="center"/>
          </w:tcPr>
          <w:p w14:paraId="1C4774C3" w14:textId="64DFF0C1" w:rsidR="00D5220D" w:rsidRDefault="00D5220D" w:rsidP="00D5220D">
            <w:pPr>
              <w:pStyle w:val="Equation14"/>
              <w:rPr>
                <w:rFonts w:ascii="Times New Roman" w:hAnsi="Times New Roman"/>
                <w:i w:val="0"/>
                <w:sz w:val="24"/>
                <w:szCs w:val="24"/>
              </w:rPr>
            </w:pPr>
            <m:oMathPara>
              <m:oMath>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oMath>
            </m:oMathPara>
          </w:p>
        </w:tc>
        <w:tc>
          <w:tcPr>
            <w:tcW w:w="4759" w:type="dxa"/>
            <w:vAlign w:val="center"/>
          </w:tcPr>
          <w:p w14:paraId="7C57151C" w14:textId="7E23FECA" w:rsidR="00D5220D" w:rsidRPr="001D11AE" w:rsidRDefault="00D5220D" w:rsidP="00D5220D">
            <w:pPr>
              <w:pStyle w:val="Bullet"/>
              <w:numPr>
                <w:ilvl w:val="0"/>
                <w:numId w:val="0"/>
              </w:numPr>
            </w:pPr>
            <w:r w:rsidRPr="00C619FD">
              <w:rPr>
                <w:color w:val="000000"/>
              </w:rPr>
              <w:t>Khả vi tốt → thuận tiện cho đạo hàm và tối ưu; chuẩn mực trong hồi quy &amp; học sâu</w:t>
            </w:r>
          </w:p>
        </w:tc>
      </w:tr>
      <w:tr w:rsidR="00D5220D" w:rsidRPr="001D11AE" w14:paraId="73035B58" w14:textId="77777777" w:rsidTr="006F1515">
        <w:tc>
          <w:tcPr>
            <w:tcW w:w="2703" w:type="dxa"/>
            <w:vAlign w:val="center"/>
          </w:tcPr>
          <w:p w14:paraId="272E4813" w14:textId="77777777" w:rsidR="002B1AF9" w:rsidRDefault="00D5220D" w:rsidP="00D5220D">
            <w:pPr>
              <w:spacing w:before="120" w:after="120"/>
              <w:rPr>
                <w:color w:val="000000"/>
                <w:sz w:val="26"/>
                <w:szCs w:val="26"/>
              </w:rPr>
            </w:pPr>
            <w:r w:rsidRPr="006F1515">
              <w:rPr>
                <w:rStyle w:val="Strong"/>
                <w:sz w:val="26"/>
                <w:szCs w:val="26"/>
              </w:rPr>
              <w:t>MedSE</w:t>
            </w:r>
            <w:r w:rsidRPr="00592582">
              <w:rPr>
                <w:color w:val="000000"/>
                <w:sz w:val="26"/>
                <w:szCs w:val="26"/>
              </w:rPr>
              <w:t xml:space="preserve"> </w:t>
            </w:r>
          </w:p>
          <w:p w14:paraId="41CECEAA" w14:textId="77777777" w:rsidR="00D5220D" w:rsidRPr="002B1AF9" w:rsidRDefault="00D5220D" w:rsidP="002B1AF9">
            <w:pPr>
              <w:rPr>
                <w:color w:val="000000"/>
                <w:sz w:val="24"/>
                <w:szCs w:val="24"/>
              </w:rPr>
            </w:pPr>
            <w:r w:rsidRPr="002B1AF9">
              <w:rPr>
                <w:color w:val="000000"/>
                <w:sz w:val="24"/>
                <w:szCs w:val="24"/>
              </w:rPr>
              <w:t>Median Squared Error</w:t>
            </w:r>
          </w:p>
          <w:p w14:paraId="3A488C71" w14:textId="091EE0AC" w:rsidR="002B1AF9" w:rsidRPr="00592582" w:rsidRDefault="002B1AF9" w:rsidP="002B1AF9">
            <w:pPr>
              <w:rPr>
                <w:b/>
                <w:bCs/>
                <w:color w:val="000000"/>
                <w:sz w:val="26"/>
                <w:szCs w:val="26"/>
              </w:rPr>
            </w:pPr>
            <w:r w:rsidRPr="002B1AF9">
              <w:rPr>
                <w:rStyle w:val="Strong"/>
                <w:b w:val="0"/>
                <w:bCs w:val="0"/>
                <w:sz w:val="24"/>
                <w:szCs w:val="24"/>
              </w:rPr>
              <w:t xml:space="preserve">Trung </w:t>
            </w:r>
            <w:r w:rsidRPr="002B1AF9">
              <w:rPr>
                <w:rStyle w:val="Strong"/>
                <w:b w:val="0"/>
                <w:bCs w:val="0"/>
                <w:sz w:val="24"/>
                <w:szCs w:val="24"/>
              </w:rPr>
              <w:t>vị</w:t>
            </w:r>
            <w:r w:rsidRPr="002B1AF9">
              <w:rPr>
                <w:rStyle w:val="Strong"/>
                <w:b w:val="0"/>
                <w:bCs w:val="0"/>
                <w:sz w:val="24"/>
                <w:szCs w:val="24"/>
              </w:rPr>
              <w:t xml:space="preserve"> </w:t>
            </w:r>
            <w:r w:rsidRPr="002B1AF9">
              <w:rPr>
                <w:rStyle w:val="Strong"/>
                <w:sz w:val="24"/>
                <w:szCs w:val="24"/>
              </w:rPr>
              <w:t>s</w:t>
            </w:r>
            <w:r w:rsidRPr="002B1AF9">
              <w:rPr>
                <w:rStyle w:val="Strong"/>
                <w:b w:val="0"/>
                <w:bCs w:val="0"/>
                <w:sz w:val="24"/>
                <w:szCs w:val="24"/>
              </w:rPr>
              <w:t>ai số bình phương</w:t>
            </w:r>
          </w:p>
        </w:tc>
        <w:tc>
          <w:tcPr>
            <w:tcW w:w="3147" w:type="dxa"/>
            <w:vAlign w:val="center"/>
          </w:tcPr>
          <w:p w14:paraId="03828CFE" w14:textId="77777777" w:rsidR="00D5220D" w:rsidRPr="00CA1A02" w:rsidRDefault="00D5220D" w:rsidP="00D5220D">
            <w:pPr>
              <w:pStyle w:val="Equation14"/>
            </w:pPr>
            <m:oMathPara>
              <m:oMath>
                <m:r>
                  <w:rPr>
                    <w:sz w:val="24"/>
                    <w:szCs w:val="24"/>
                  </w:rPr>
                  <m:t>median</m:t>
                </m:r>
                <m:sSup>
                  <m:sSupPr>
                    <m:ctrlPr>
                      <w:rPr>
                        <w:sz w:val="24"/>
                        <w:szCs w:val="24"/>
                      </w:rPr>
                    </m:ctrlPr>
                  </m:sSupPr>
                  <m:e>
                    <m:r>
                      <w:rPr>
                        <w:sz w:val="24"/>
                        <w:szCs w:val="24"/>
                      </w:rPr>
                      <m:t>(</m:t>
                    </m:r>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r>
                  <w:rPr>
                    <w:sz w:val="24"/>
                    <w:szCs w:val="24"/>
                  </w:rPr>
                  <m:t xml:space="preserve">) </m:t>
                </m:r>
              </m:oMath>
            </m:oMathPara>
          </w:p>
          <w:p w14:paraId="0C40AEDC" w14:textId="77777777" w:rsidR="00D5220D" w:rsidRDefault="00D5220D" w:rsidP="00D5220D">
            <w:pPr>
              <w:pStyle w:val="Equation14"/>
              <w:rPr>
                <w:rFonts w:ascii="Times New Roman" w:hAnsi="Times New Roman"/>
                <w:i w:val="0"/>
                <w:sz w:val="24"/>
                <w:szCs w:val="24"/>
              </w:rPr>
            </w:pPr>
          </w:p>
        </w:tc>
        <w:tc>
          <w:tcPr>
            <w:tcW w:w="4759" w:type="dxa"/>
            <w:vAlign w:val="center"/>
          </w:tcPr>
          <w:p w14:paraId="2880DF4D" w14:textId="4267AE83" w:rsidR="00D5220D" w:rsidRPr="00C619FD" w:rsidRDefault="00D5220D" w:rsidP="00D5220D">
            <w:pPr>
              <w:pStyle w:val="Bullet"/>
              <w:numPr>
                <w:ilvl w:val="0"/>
                <w:numId w:val="0"/>
              </w:numPr>
              <w:rPr>
                <w:color w:val="000000"/>
              </w:rPr>
            </w:pPr>
            <w:r w:rsidRPr="00C619FD">
              <w:rPr>
                <w:color w:val="000000"/>
              </w:rPr>
              <w:t>Rất bền vững với ngoại lai, không bị điểm cực đoan chi phối</w:t>
            </w:r>
          </w:p>
        </w:tc>
      </w:tr>
      <w:tr w:rsidR="00D5220D" w:rsidRPr="001D11AE" w14:paraId="29CF79F4" w14:textId="77777777" w:rsidTr="006F1515">
        <w:tc>
          <w:tcPr>
            <w:tcW w:w="2703" w:type="dxa"/>
            <w:vAlign w:val="center"/>
          </w:tcPr>
          <w:p w14:paraId="6082799E" w14:textId="77777777" w:rsidR="00D5220D" w:rsidRPr="002B1AF9" w:rsidRDefault="00D5220D" w:rsidP="006F1515">
            <w:pPr>
              <w:spacing w:before="120" w:after="120"/>
              <w:rPr>
                <w:color w:val="000000"/>
                <w:sz w:val="24"/>
                <w:szCs w:val="24"/>
              </w:rPr>
            </w:pPr>
            <w:r w:rsidRPr="006F1515">
              <w:rPr>
                <w:rStyle w:val="Strong"/>
                <w:sz w:val="26"/>
                <w:szCs w:val="26"/>
              </w:rPr>
              <w:t>SSE</w:t>
            </w:r>
            <w:r w:rsidRPr="00592582">
              <w:rPr>
                <w:color w:val="000000"/>
                <w:sz w:val="26"/>
                <w:szCs w:val="26"/>
              </w:rPr>
              <w:t xml:space="preserve"> </w:t>
            </w:r>
            <w:r w:rsidRPr="002B1AF9">
              <w:rPr>
                <w:color w:val="000000"/>
                <w:sz w:val="24"/>
                <w:szCs w:val="24"/>
              </w:rPr>
              <w:t>Sum of Squared Errors</w:t>
            </w:r>
          </w:p>
          <w:p w14:paraId="79F9B623" w14:textId="468F0251" w:rsidR="002B1AF9" w:rsidRPr="00592582" w:rsidRDefault="002B1AF9" w:rsidP="002B1AF9">
            <w:pPr>
              <w:rPr>
                <w:b/>
                <w:bCs/>
                <w:color w:val="000000"/>
                <w:sz w:val="26"/>
                <w:szCs w:val="26"/>
              </w:rPr>
            </w:pPr>
            <w:r w:rsidRPr="002B1AF9">
              <w:rPr>
                <w:rStyle w:val="Strong"/>
                <w:b w:val="0"/>
                <w:bCs w:val="0"/>
                <w:sz w:val="24"/>
                <w:szCs w:val="24"/>
              </w:rPr>
              <w:t>Tổng</w:t>
            </w:r>
            <w:r w:rsidRPr="002B1AF9">
              <w:rPr>
                <w:rStyle w:val="Strong"/>
                <w:b w:val="0"/>
                <w:bCs w:val="0"/>
                <w:sz w:val="24"/>
                <w:szCs w:val="24"/>
              </w:rPr>
              <w:t xml:space="preserve"> </w:t>
            </w:r>
            <w:r w:rsidRPr="002B1AF9">
              <w:rPr>
                <w:rStyle w:val="Strong"/>
                <w:sz w:val="24"/>
                <w:szCs w:val="24"/>
              </w:rPr>
              <w:t>s</w:t>
            </w:r>
            <w:r w:rsidRPr="002B1AF9">
              <w:rPr>
                <w:rStyle w:val="Strong"/>
                <w:b w:val="0"/>
                <w:bCs w:val="0"/>
                <w:sz w:val="24"/>
                <w:szCs w:val="24"/>
              </w:rPr>
              <w:t>ai số bình phương</w:t>
            </w:r>
          </w:p>
        </w:tc>
        <w:tc>
          <w:tcPr>
            <w:tcW w:w="3147" w:type="dxa"/>
            <w:vAlign w:val="center"/>
          </w:tcPr>
          <w:p w14:paraId="7BCD5652" w14:textId="1888692E" w:rsidR="00D5220D" w:rsidRDefault="00D5220D" w:rsidP="00D5220D">
            <w:pPr>
              <w:pStyle w:val="Equation14"/>
              <w:rPr>
                <w:rFonts w:ascii="Times New Roman" w:hAnsi="Times New Roman"/>
                <w:i w:val="0"/>
                <w:sz w:val="24"/>
                <w:szCs w:val="24"/>
              </w:rPr>
            </w:pPr>
            <m:oMathPara>
              <m:oMath>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oMath>
            </m:oMathPara>
          </w:p>
        </w:tc>
        <w:tc>
          <w:tcPr>
            <w:tcW w:w="4759" w:type="dxa"/>
            <w:vAlign w:val="center"/>
          </w:tcPr>
          <w:p w14:paraId="0F758080" w14:textId="4437B65E" w:rsidR="00D5220D" w:rsidRPr="00C619FD" w:rsidRDefault="00D5220D" w:rsidP="00D5220D">
            <w:pPr>
              <w:pStyle w:val="Bullet"/>
              <w:numPr>
                <w:ilvl w:val="0"/>
                <w:numId w:val="0"/>
              </w:numPr>
              <w:rPr>
                <w:color w:val="000000"/>
              </w:rPr>
            </w:pPr>
            <w:r w:rsidRPr="00C619FD">
              <w:rPr>
                <w:color w:val="000000"/>
              </w:rPr>
              <w:t>Dễ tính, trực quan về “tổng sai số” trên toàn bộ tập dữ liệu</w:t>
            </w:r>
          </w:p>
        </w:tc>
      </w:tr>
      <w:tr w:rsidR="00D5220D" w:rsidRPr="001D11AE" w14:paraId="429E5A9E" w14:textId="77777777" w:rsidTr="006F1515">
        <w:tc>
          <w:tcPr>
            <w:tcW w:w="2703" w:type="dxa"/>
            <w:vAlign w:val="center"/>
          </w:tcPr>
          <w:p w14:paraId="0F262C02" w14:textId="77777777" w:rsidR="00D5220D" w:rsidRPr="002B1AF9" w:rsidRDefault="00D5220D" w:rsidP="006F1515">
            <w:pPr>
              <w:spacing w:before="120" w:after="120"/>
              <w:rPr>
                <w:color w:val="000000"/>
                <w:sz w:val="24"/>
                <w:szCs w:val="24"/>
              </w:rPr>
            </w:pPr>
            <w:r w:rsidRPr="006F1515">
              <w:rPr>
                <w:rStyle w:val="Strong"/>
                <w:sz w:val="26"/>
                <w:szCs w:val="26"/>
              </w:rPr>
              <w:lastRenderedPageBreak/>
              <w:t>RMSE</w:t>
            </w:r>
            <w:r w:rsidRPr="00592582">
              <w:rPr>
                <w:color w:val="000000"/>
                <w:sz w:val="26"/>
                <w:szCs w:val="26"/>
              </w:rPr>
              <w:t xml:space="preserve"> </w:t>
            </w:r>
            <w:r w:rsidRPr="002B1AF9">
              <w:rPr>
                <w:color w:val="000000"/>
                <w:sz w:val="24"/>
                <w:szCs w:val="24"/>
              </w:rPr>
              <w:t>Root Mean Squared Error</w:t>
            </w:r>
          </w:p>
          <w:p w14:paraId="21C78462" w14:textId="153ECBE6" w:rsidR="002B1AF9" w:rsidRPr="00592582" w:rsidRDefault="002B1AF9" w:rsidP="002B1AF9">
            <w:pPr>
              <w:rPr>
                <w:b/>
                <w:bCs/>
                <w:color w:val="000000"/>
                <w:sz w:val="26"/>
                <w:szCs w:val="26"/>
              </w:rPr>
            </w:pPr>
            <w:r w:rsidRPr="002B1AF9">
              <w:rPr>
                <w:rStyle w:val="Strong"/>
                <w:b w:val="0"/>
                <w:bCs w:val="0"/>
                <w:sz w:val="24"/>
                <w:szCs w:val="24"/>
              </w:rPr>
              <w:t xml:space="preserve">Trung bình </w:t>
            </w:r>
            <w:r w:rsidRPr="002B1AF9">
              <w:rPr>
                <w:rStyle w:val="Strong"/>
                <w:b w:val="0"/>
                <w:bCs w:val="0"/>
                <w:sz w:val="24"/>
                <w:szCs w:val="24"/>
              </w:rPr>
              <w:t xml:space="preserve">gốc </w:t>
            </w:r>
            <w:r w:rsidRPr="002B1AF9">
              <w:rPr>
                <w:rStyle w:val="Strong"/>
                <w:sz w:val="24"/>
                <w:szCs w:val="24"/>
              </w:rPr>
              <w:t>s</w:t>
            </w:r>
            <w:r w:rsidRPr="002B1AF9">
              <w:rPr>
                <w:rStyle w:val="Strong"/>
                <w:b w:val="0"/>
                <w:bCs w:val="0"/>
                <w:sz w:val="24"/>
                <w:szCs w:val="24"/>
              </w:rPr>
              <w:t>ai số bình phương</w:t>
            </w:r>
          </w:p>
        </w:tc>
        <w:tc>
          <w:tcPr>
            <w:tcW w:w="3147" w:type="dxa"/>
            <w:vAlign w:val="center"/>
          </w:tcPr>
          <w:p w14:paraId="7E2E71D3" w14:textId="424532A6" w:rsidR="00D5220D" w:rsidRDefault="00D5220D" w:rsidP="00D5220D">
            <w:pPr>
              <w:pStyle w:val="Equation14"/>
              <w:rPr>
                <w:rFonts w:ascii="Times New Roman" w:hAnsi="Times New Roman"/>
                <w:i w:val="0"/>
                <w:sz w:val="24"/>
                <w:szCs w:val="24"/>
              </w:rPr>
            </w:pPr>
            <m:oMathPara>
              <m:oMath>
                <m:rad>
                  <m:radPr>
                    <m:degHide m:val="1"/>
                    <m:ctrlPr>
                      <w:rPr>
                        <w:sz w:val="24"/>
                        <w:szCs w:val="24"/>
                      </w:rPr>
                    </m:ctrlPr>
                  </m:radPr>
                  <m:deg/>
                  <m:e>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e>
                </m:rad>
              </m:oMath>
            </m:oMathPara>
          </w:p>
        </w:tc>
        <w:tc>
          <w:tcPr>
            <w:tcW w:w="4759" w:type="dxa"/>
            <w:vAlign w:val="center"/>
          </w:tcPr>
          <w:p w14:paraId="56D19DC4" w14:textId="73B4E052" w:rsidR="00D5220D" w:rsidRPr="00C619FD" w:rsidRDefault="00D5220D" w:rsidP="00D5220D">
            <w:pPr>
              <w:pStyle w:val="Bullet"/>
              <w:numPr>
                <w:ilvl w:val="0"/>
                <w:numId w:val="0"/>
              </w:numPr>
              <w:rPr>
                <w:color w:val="000000"/>
              </w:rPr>
            </w:pPr>
            <w:r w:rsidRPr="00C619FD">
              <w:rPr>
                <w:color w:val="000000"/>
              </w:rPr>
              <w:t>Cùng đơn vị với biến gốc → dễ diễn giải mức sai lệch trung bình</w:t>
            </w:r>
          </w:p>
        </w:tc>
      </w:tr>
      <w:tr w:rsidR="00D5220D" w:rsidRPr="001D11AE" w14:paraId="0495F6A4" w14:textId="77777777" w:rsidTr="006F1515">
        <w:tc>
          <w:tcPr>
            <w:tcW w:w="2703" w:type="dxa"/>
            <w:vAlign w:val="center"/>
          </w:tcPr>
          <w:p w14:paraId="1E63850F" w14:textId="77777777" w:rsidR="00D5220D" w:rsidRPr="002B1AF9" w:rsidRDefault="00D5220D" w:rsidP="006F1515">
            <w:pPr>
              <w:spacing w:before="120" w:after="120"/>
              <w:rPr>
                <w:color w:val="000000"/>
                <w:sz w:val="24"/>
                <w:szCs w:val="24"/>
              </w:rPr>
            </w:pPr>
            <w:r w:rsidRPr="006F1515">
              <w:rPr>
                <w:rStyle w:val="Strong"/>
                <w:sz w:val="26"/>
                <w:szCs w:val="26"/>
              </w:rPr>
              <w:t>MSLE</w:t>
            </w:r>
            <w:r w:rsidRPr="00592582">
              <w:rPr>
                <w:color w:val="000000"/>
                <w:sz w:val="26"/>
                <w:szCs w:val="26"/>
              </w:rPr>
              <w:t xml:space="preserve"> </w:t>
            </w:r>
            <w:r w:rsidRPr="002B1AF9">
              <w:rPr>
                <w:color w:val="000000"/>
                <w:sz w:val="24"/>
                <w:szCs w:val="24"/>
              </w:rPr>
              <w:t>Mean Squared Log Error</w:t>
            </w:r>
          </w:p>
          <w:p w14:paraId="0A2BD5DA" w14:textId="2DD088DD" w:rsidR="002B1AF9" w:rsidRPr="00592582" w:rsidRDefault="002B1AF9" w:rsidP="002B1AF9">
            <w:pPr>
              <w:rPr>
                <w:b/>
                <w:bCs/>
                <w:color w:val="000000"/>
                <w:sz w:val="26"/>
                <w:szCs w:val="26"/>
              </w:rPr>
            </w:pPr>
            <w:r w:rsidRPr="002B1AF9">
              <w:rPr>
                <w:rStyle w:val="Strong"/>
                <w:b w:val="0"/>
                <w:bCs w:val="0"/>
                <w:sz w:val="24"/>
                <w:szCs w:val="24"/>
              </w:rPr>
              <w:t xml:space="preserve">Trung bình </w:t>
            </w:r>
            <w:r w:rsidRPr="002B1AF9">
              <w:rPr>
                <w:rStyle w:val="Strong"/>
                <w:sz w:val="24"/>
                <w:szCs w:val="24"/>
              </w:rPr>
              <w:t>s</w:t>
            </w:r>
            <w:r w:rsidRPr="002B1AF9">
              <w:rPr>
                <w:rStyle w:val="Strong"/>
                <w:b w:val="0"/>
                <w:bCs w:val="0"/>
                <w:sz w:val="24"/>
                <w:szCs w:val="24"/>
              </w:rPr>
              <w:t>ai số bình phương</w:t>
            </w:r>
            <w:r w:rsidRPr="002B1AF9">
              <w:rPr>
                <w:rStyle w:val="Strong"/>
                <w:b w:val="0"/>
                <w:bCs w:val="0"/>
                <w:sz w:val="24"/>
                <w:szCs w:val="24"/>
              </w:rPr>
              <w:t xml:space="preserve"> log</w:t>
            </w:r>
          </w:p>
        </w:tc>
        <w:tc>
          <w:tcPr>
            <w:tcW w:w="3147" w:type="dxa"/>
            <w:vAlign w:val="center"/>
          </w:tcPr>
          <w:p w14:paraId="4EB7BD1F" w14:textId="5C9C4371" w:rsidR="00D5220D" w:rsidRDefault="00D5220D" w:rsidP="00D5220D">
            <w:pPr>
              <w:pStyle w:val="Equation14"/>
              <w:rPr>
                <w:rFonts w:ascii="Times New Roman" w:hAnsi="Times New Roman"/>
                <w:i w:val="0"/>
                <w:sz w:val="24"/>
                <w:szCs w:val="24"/>
              </w:rPr>
            </w:pPr>
            <m:oMathPara>
              <m:oMath>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func>
                              <m:funcPr>
                                <m:ctrlPr>
                                  <w:rPr>
                                    <w:sz w:val="24"/>
                                    <w:szCs w:val="24"/>
                                  </w:rPr>
                                </m:ctrlPr>
                              </m:funcPr>
                              <m:fName>
                                <m:r>
                                  <w:rPr>
                                    <w:sz w:val="24"/>
                                    <w:szCs w:val="24"/>
                                  </w:rPr>
                                  <m:t>log</m:t>
                                </m:r>
                              </m:fName>
                              <m:e>
                                <m:d>
                                  <m:dPr>
                                    <m:ctrlPr>
                                      <w:rPr>
                                        <w:sz w:val="24"/>
                                        <w:szCs w:val="24"/>
                                      </w:rPr>
                                    </m:ctrlPr>
                                  </m:dPr>
                                  <m:e>
                                    <m:r>
                                      <w:rPr>
                                        <w:sz w:val="24"/>
                                        <w:szCs w:val="24"/>
                                      </w:rPr>
                                      <m:t>1+</m:t>
                                    </m:r>
                                    <m:sSub>
                                      <m:sSubPr>
                                        <m:ctrlPr>
                                          <w:rPr>
                                            <w:sz w:val="24"/>
                                            <w:szCs w:val="24"/>
                                          </w:rPr>
                                        </m:ctrlPr>
                                      </m:sSubPr>
                                      <m:e>
                                        <m:r>
                                          <w:rPr>
                                            <w:sz w:val="24"/>
                                            <w:szCs w:val="24"/>
                                          </w:rPr>
                                          <m:t>y</m:t>
                                        </m:r>
                                      </m:e>
                                      <m:sub>
                                        <m:r>
                                          <w:rPr>
                                            <w:sz w:val="24"/>
                                            <w:szCs w:val="24"/>
                                          </w:rPr>
                                          <m:t>i</m:t>
                                        </m:r>
                                      </m:sub>
                                    </m:sSub>
                                  </m:e>
                                </m:d>
                              </m:e>
                            </m:func>
                            <m:r>
                              <w:rPr>
                                <w:sz w:val="24"/>
                                <w:szCs w:val="24"/>
                              </w:rPr>
                              <m:t> - </m:t>
                            </m:r>
                            <m:func>
                              <m:funcPr>
                                <m:ctrlPr>
                                  <w:rPr>
                                    <w:sz w:val="24"/>
                                    <w:szCs w:val="24"/>
                                  </w:rPr>
                                </m:ctrlPr>
                              </m:funcPr>
                              <m:fName>
                                <m:r>
                                  <w:rPr>
                                    <w:sz w:val="24"/>
                                    <w:szCs w:val="24"/>
                                  </w:rPr>
                                  <m:t>log</m:t>
                                </m:r>
                              </m:fName>
                              <m:e>
                                <m:d>
                                  <m:dPr>
                                    <m:ctrlPr>
                                      <w:rPr>
                                        <w:sz w:val="24"/>
                                        <w:szCs w:val="24"/>
                                      </w:rPr>
                                    </m:ctrlPr>
                                  </m:dPr>
                                  <m:e>
                                    <m:r>
                                      <w:rPr>
                                        <w:sz w:val="24"/>
                                        <w:szCs w:val="24"/>
                                      </w:rPr>
                                      <m:t>1+</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func>
                          </m:e>
                        </m:d>
                      </m:e>
                      <m:sup>
                        <m:r>
                          <w:rPr>
                            <w:sz w:val="24"/>
                            <w:szCs w:val="24"/>
                          </w:rPr>
                          <m:t>2</m:t>
                        </m:r>
                      </m:sup>
                    </m:sSup>
                  </m:e>
                </m:nary>
              </m:oMath>
            </m:oMathPara>
          </w:p>
        </w:tc>
        <w:tc>
          <w:tcPr>
            <w:tcW w:w="4759" w:type="dxa"/>
            <w:vAlign w:val="center"/>
          </w:tcPr>
          <w:p w14:paraId="79DF3F8D" w14:textId="71D43E4F" w:rsidR="00D5220D" w:rsidRPr="00C619FD" w:rsidRDefault="00D5220D" w:rsidP="00D5220D">
            <w:pPr>
              <w:pStyle w:val="Bullet"/>
              <w:numPr>
                <w:ilvl w:val="0"/>
                <w:numId w:val="0"/>
              </w:numPr>
              <w:rPr>
                <w:color w:val="000000"/>
              </w:rPr>
            </w:pPr>
            <w:r w:rsidRPr="00C619FD">
              <w:rPr>
                <w:color w:val="000000"/>
              </w:rPr>
              <w:t>Giảm ảnh hưởng giá trị lớn, phản ánh sai số tương đối (phù hợp dữ liệu dương, tăng theo cấp số)</w:t>
            </w:r>
          </w:p>
        </w:tc>
      </w:tr>
      <w:tr w:rsidR="00D5220D" w:rsidRPr="001D11AE" w14:paraId="1F3DF75B" w14:textId="77777777" w:rsidTr="006F1515">
        <w:tc>
          <w:tcPr>
            <w:tcW w:w="2703" w:type="dxa"/>
            <w:vAlign w:val="center"/>
          </w:tcPr>
          <w:p w14:paraId="53F17FF6" w14:textId="77777777" w:rsidR="002B1AF9" w:rsidRDefault="00D5220D" w:rsidP="00D5220D">
            <w:pPr>
              <w:spacing w:before="120" w:after="120"/>
              <w:rPr>
                <w:b/>
                <w:bCs/>
                <w:color w:val="000000"/>
                <w:sz w:val="26"/>
                <w:szCs w:val="26"/>
              </w:rPr>
            </w:pPr>
            <w:r w:rsidRPr="006F1515">
              <w:rPr>
                <w:rStyle w:val="Strong"/>
                <w:sz w:val="26"/>
                <w:szCs w:val="26"/>
              </w:rPr>
              <w:t>RMSLE</w:t>
            </w:r>
          </w:p>
          <w:p w14:paraId="507A62C3" w14:textId="2D47544A" w:rsidR="00D5220D" w:rsidRPr="002B1AF9" w:rsidRDefault="00D5220D" w:rsidP="002B1AF9">
            <w:pPr>
              <w:rPr>
                <w:color w:val="000000"/>
                <w:sz w:val="24"/>
                <w:szCs w:val="24"/>
              </w:rPr>
            </w:pPr>
            <w:r w:rsidRPr="002B1AF9">
              <w:rPr>
                <w:color w:val="000000"/>
                <w:sz w:val="24"/>
                <w:szCs w:val="24"/>
              </w:rPr>
              <w:t>Root MSLE</w:t>
            </w:r>
          </w:p>
          <w:p w14:paraId="38EF8399" w14:textId="298D7810" w:rsidR="002B1AF9" w:rsidRPr="00592582" w:rsidRDefault="002B1AF9" w:rsidP="002B1AF9">
            <w:pPr>
              <w:rPr>
                <w:b/>
                <w:bCs/>
                <w:color w:val="000000"/>
                <w:sz w:val="26"/>
                <w:szCs w:val="26"/>
              </w:rPr>
            </w:pPr>
            <w:r w:rsidRPr="002B1AF9">
              <w:rPr>
                <w:rStyle w:val="Strong"/>
                <w:b w:val="0"/>
                <w:bCs w:val="0"/>
                <w:sz w:val="24"/>
                <w:szCs w:val="24"/>
              </w:rPr>
              <w:t>Trung bình</w:t>
            </w:r>
            <w:r w:rsidRPr="002B1AF9">
              <w:rPr>
                <w:rStyle w:val="Strong"/>
                <w:b w:val="0"/>
                <w:bCs w:val="0"/>
                <w:sz w:val="24"/>
                <w:szCs w:val="24"/>
              </w:rPr>
              <w:t xml:space="preserve"> gốc</w:t>
            </w:r>
            <w:r w:rsidRPr="002B1AF9">
              <w:rPr>
                <w:rStyle w:val="Strong"/>
                <w:b w:val="0"/>
                <w:bCs w:val="0"/>
                <w:sz w:val="24"/>
                <w:szCs w:val="24"/>
              </w:rPr>
              <w:t xml:space="preserve"> </w:t>
            </w:r>
            <w:r w:rsidRPr="002B1AF9">
              <w:rPr>
                <w:rStyle w:val="Strong"/>
                <w:sz w:val="24"/>
                <w:szCs w:val="24"/>
              </w:rPr>
              <w:t>s</w:t>
            </w:r>
            <w:r w:rsidRPr="002B1AF9">
              <w:rPr>
                <w:rStyle w:val="Strong"/>
                <w:b w:val="0"/>
                <w:bCs w:val="0"/>
                <w:sz w:val="24"/>
                <w:szCs w:val="24"/>
              </w:rPr>
              <w:t>ai số bình phương log</w:t>
            </w:r>
          </w:p>
        </w:tc>
        <w:tc>
          <w:tcPr>
            <w:tcW w:w="3147" w:type="dxa"/>
            <w:vAlign w:val="center"/>
          </w:tcPr>
          <w:p w14:paraId="579850EF" w14:textId="6C1F6A73" w:rsidR="00D5220D" w:rsidRDefault="00D5220D" w:rsidP="00D5220D">
            <w:pPr>
              <w:pStyle w:val="Equation14"/>
              <w:rPr>
                <w:rFonts w:ascii="Times New Roman" w:hAnsi="Times New Roman"/>
                <w:i w:val="0"/>
                <w:sz w:val="24"/>
                <w:szCs w:val="24"/>
              </w:rPr>
            </w:pPr>
            <m:oMath>
              <m:rad>
                <m:radPr>
                  <m:degHide m:val="1"/>
                  <m:ctrlPr>
                    <w:rPr>
                      <w:sz w:val="24"/>
                      <w:szCs w:val="24"/>
                    </w:rPr>
                  </m:ctrlPr>
                </m:radPr>
                <m:deg/>
                <m:e>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func>
                                <m:funcPr>
                                  <m:ctrlPr>
                                    <w:rPr>
                                      <w:sz w:val="24"/>
                                      <w:szCs w:val="24"/>
                                    </w:rPr>
                                  </m:ctrlPr>
                                </m:funcPr>
                                <m:fName>
                                  <m:r>
                                    <w:rPr>
                                      <w:sz w:val="24"/>
                                      <w:szCs w:val="24"/>
                                    </w:rPr>
                                    <m:t>log</m:t>
                                  </m:r>
                                </m:fName>
                                <m:e>
                                  <m:d>
                                    <m:dPr>
                                      <m:ctrlPr>
                                        <w:rPr>
                                          <w:sz w:val="24"/>
                                          <w:szCs w:val="24"/>
                                        </w:rPr>
                                      </m:ctrlPr>
                                    </m:dPr>
                                    <m:e>
                                      <m:r>
                                        <w:rPr>
                                          <w:sz w:val="24"/>
                                          <w:szCs w:val="24"/>
                                        </w:rPr>
                                        <m:t>1+</m:t>
                                      </m:r>
                                      <m:sSub>
                                        <m:sSubPr>
                                          <m:ctrlPr>
                                            <w:rPr>
                                              <w:sz w:val="24"/>
                                              <w:szCs w:val="24"/>
                                            </w:rPr>
                                          </m:ctrlPr>
                                        </m:sSubPr>
                                        <m:e>
                                          <m:r>
                                            <w:rPr>
                                              <w:sz w:val="24"/>
                                              <w:szCs w:val="24"/>
                                            </w:rPr>
                                            <m:t>y</m:t>
                                          </m:r>
                                        </m:e>
                                        <m:sub>
                                          <m:r>
                                            <w:rPr>
                                              <w:sz w:val="24"/>
                                              <w:szCs w:val="24"/>
                                            </w:rPr>
                                            <m:t>i</m:t>
                                          </m:r>
                                        </m:sub>
                                      </m:sSub>
                                    </m:e>
                                  </m:d>
                                  <m:r>
                                    <w:rPr>
                                      <w:sz w:val="24"/>
                                      <w:szCs w:val="24"/>
                                    </w:rPr>
                                    <m:t xml:space="preserve"> -</m:t>
                                  </m:r>
                                </m:e>
                              </m:func>
                              <m:r>
                                <w:rPr>
                                  <w:sz w:val="24"/>
                                  <w:szCs w:val="24"/>
                                </w:rPr>
                                <m:t> </m:t>
                              </m:r>
                              <m:func>
                                <m:funcPr>
                                  <m:ctrlPr>
                                    <w:rPr>
                                      <w:sz w:val="24"/>
                                      <w:szCs w:val="24"/>
                                    </w:rPr>
                                  </m:ctrlPr>
                                </m:funcPr>
                                <m:fName>
                                  <m:r>
                                    <w:rPr>
                                      <w:sz w:val="24"/>
                                      <w:szCs w:val="24"/>
                                    </w:rPr>
                                    <m:t>log</m:t>
                                  </m:r>
                                </m:fName>
                                <m:e>
                                  <m:d>
                                    <m:dPr>
                                      <m:ctrlPr>
                                        <w:rPr>
                                          <w:sz w:val="24"/>
                                          <w:szCs w:val="24"/>
                                        </w:rPr>
                                      </m:ctrlPr>
                                    </m:dPr>
                                    <m:e>
                                      <m:r>
                                        <w:rPr>
                                          <w:sz w:val="24"/>
                                          <w:szCs w:val="24"/>
                                        </w:rPr>
                                        <m:t>1+</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func>
                            </m:e>
                          </m:d>
                        </m:e>
                        <m:sup>
                          <m:r>
                            <w:rPr>
                              <w:sz w:val="24"/>
                              <w:szCs w:val="24"/>
                            </w:rPr>
                            <m:t>2</m:t>
                          </m:r>
                        </m:sup>
                      </m:sSup>
                    </m:e>
                  </m:nary>
                </m:e>
              </m:rad>
            </m:oMath>
            <w:r w:rsidRPr="00CA1A02">
              <w:rPr>
                <w:color w:val="000000"/>
              </w:rPr>
              <w:t>​</w:t>
            </w:r>
          </w:p>
        </w:tc>
        <w:tc>
          <w:tcPr>
            <w:tcW w:w="4759" w:type="dxa"/>
            <w:vAlign w:val="center"/>
          </w:tcPr>
          <w:p w14:paraId="0965BE30" w14:textId="0C43A3D5" w:rsidR="00D5220D" w:rsidRPr="00C619FD" w:rsidRDefault="00D5220D" w:rsidP="00D5220D">
            <w:pPr>
              <w:pStyle w:val="Bullet"/>
              <w:numPr>
                <w:ilvl w:val="0"/>
                <w:numId w:val="0"/>
              </w:numPr>
              <w:rPr>
                <w:color w:val="000000"/>
              </w:rPr>
            </w:pPr>
            <w:r w:rsidRPr="00C619FD">
              <w:rPr>
                <w:color w:val="000000"/>
              </w:rPr>
              <w:t>Dễ hiểu hơn MSLE, vẫn giữ được tính bền vững với ngoại lai lớn và đơn vị tỷ lệ</w:t>
            </w:r>
          </w:p>
        </w:tc>
      </w:tr>
      <w:tr w:rsidR="00D5220D" w:rsidRPr="001D11AE" w14:paraId="3CAF9A6C" w14:textId="77777777" w:rsidTr="006F1515">
        <w:tc>
          <w:tcPr>
            <w:tcW w:w="2703" w:type="dxa"/>
            <w:vAlign w:val="center"/>
          </w:tcPr>
          <w:p w14:paraId="671A1DD6" w14:textId="77777777" w:rsidR="00D5220D" w:rsidRPr="00592582" w:rsidRDefault="00D5220D" w:rsidP="00D5220D">
            <w:pPr>
              <w:spacing w:before="120" w:after="120"/>
              <w:rPr>
                <w:b/>
                <w:bCs/>
                <w:color w:val="000000"/>
                <w:sz w:val="26"/>
                <w:szCs w:val="26"/>
              </w:rPr>
            </w:pPr>
          </w:p>
        </w:tc>
        <w:tc>
          <w:tcPr>
            <w:tcW w:w="3147" w:type="dxa"/>
            <w:vAlign w:val="center"/>
          </w:tcPr>
          <w:p w14:paraId="6FF7764D" w14:textId="77777777" w:rsidR="00D5220D" w:rsidRDefault="00D5220D" w:rsidP="00D5220D">
            <w:pPr>
              <w:pStyle w:val="Equation14"/>
              <w:rPr>
                <w:rFonts w:ascii="Times New Roman" w:hAnsi="Times New Roman"/>
                <w:i w:val="0"/>
                <w:sz w:val="24"/>
                <w:szCs w:val="24"/>
              </w:rPr>
            </w:pPr>
          </w:p>
        </w:tc>
        <w:tc>
          <w:tcPr>
            <w:tcW w:w="4759" w:type="dxa"/>
            <w:vAlign w:val="center"/>
          </w:tcPr>
          <w:p w14:paraId="038266D5" w14:textId="77777777" w:rsidR="00D5220D" w:rsidRPr="00C619FD" w:rsidRDefault="00D5220D" w:rsidP="00D5220D">
            <w:pPr>
              <w:pStyle w:val="Bullet"/>
              <w:numPr>
                <w:ilvl w:val="0"/>
                <w:numId w:val="0"/>
              </w:numPr>
              <w:rPr>
                <w:color w:val="000000"/>
              </w:rPr>
            </w:pPr>
          </w:p>
        </w:tc>
      </w:tr>
      <w:tr w:rsidR="00237604" w:rsidRPr="001D11AE" w14:paraId="70B965B1" w14:textId="77777777" w:rsidTr="006F1515">
        <w:tc>
          <w:tcPr>
            <w:tcW w:w="2703" w:type="dxa"/>
            <w:vAlign w:val="center"/>
          </w:tcPr>
          <w:p w14:paraId="489D9BBB" w14:textId="77777777" w:rsidR="00237604" w:rsidRDefault="00237604" w:rsidP="00237604">
            <w:pPr>
              <w:spacing w:before="120" w:after="120"/>
              <w:rPr>
                <w:b/>
                <w:bCs/>
                <w:color w:val="000000"/>
                <w:sz w:val="26"/>
                <w:szCs w:val="26"/>
              </w:rPr>
            </w:pPr>
            <w:r w:rsidRPr="006F1515">
              <w:rPr>
                <w:rStyle w:val="Strong"/>
                <w:sz w:val="26"/>
                <w:szCs w:val="26"/>
              </w:rPr>
              <w:t>RRSE</w:t>
            </w:r>
          </w:p>
          <w:p w14:paraId="4AF78D7B" w14:textId="77777777" w:rsidR="00237604" w:rsidRDefault="00237604" w:rsidP="002B1AF9">
            <w:pPr>
              <w:rPr>
                <w:sz w:val="24"/>
                <w:szCs w:val="24"/>
              </w:rPr>
            </w:pPr>
            <w:r w:rsidRPr="00237604">
              <w:rPr>
                <w:sz w:val="24"/>
                <w:szCs w:val="24"/>
              </w:rPr>
              <w:t xml:space="preserve">Relative Root Squared Error </w:t>
            </w:r>
          </w:p>
          <w:p w14:paraId="0C9D95DF" w14:textId="08C1E5AB" w:rsidR="002B1AF9" w:rsidRPr="00237604" w:rsidRDefault="002B1AF9" w:rsidP="002B1AF9">
            <w:pPr>
              <w:rPr>
                <w:b/>
                <w:bCs/>
                <w:color w:val="000000"/>
                <w:sz w:val="24"/>
                <w:szCs w:val="24"/>
              </w:rPr>
            </w:pPr>
            <w:r>
              <w:rPr>
                <w:rStyle w:val="Strong"/>
                <w:b w:val="0"/>
                <w:bCs w:val="0"/>
                <w:sz w:val="24"/>
                <w:szCs w:val="24"/>
              </w:rPr>
              <w:t>S</w:t>
            </w:r>
            <w:r w:rsidRPr="002B1AF9">
              <w:rPr>
                <w:rStyle w:val="Strong"/>
                <w:b w:val="0"/>
                <w:bCs w:val="0"/>
                <w:sz w:val="24"/>
                <w:szCs w:val="24"/>
              </w:rPr>
              <w:t xml:space="preserve">ai số bình phương </w:t>
            </w:r>
            <w:r>
              <w:rPr>
                <w:rStyle w:val="Strong"/>
                <w:b w:val="0"/>
                <w:bCs w:val="0"/>
                <w:sz w:val="24"/>
                <w:szCs w:val="24"/>
              </w:rPr>
              <w:t>gốc tương đối</w:t>
            </w:r>
          </w:p>
        </w:tc>
        <w:tc>
          <w:tcPr>
            <w:tcW w:w="3147" w:type="dxa"/>
            <w:vAlign w:val="center"/>
          </w:tcPr>
          <w:p w14:paraId="148B4483" w14:textId="2536EC5D" w:rsidR="00237604" w:rsidRDefault="00237604" w:rsidP="00237604">
            <w:pPr>
              <w:pStyle w:val="Equation14"/>
              <w:rPr>
                <w:rFonts w:ascii="Times New Roman" w:hAnsi="Times New Roman"/>
                <w:i w:val="0"/>
                <w:sz w:val="24"/>
                <w:szCs w:val="24"/>
              </w:rPr>
            </w:pPr>
            <m:oMathPara>
              <m:oMath>
                <m:f>
                  <m:fPr>
                    <m:ctrlPr>
                      <w:rPr>
                        <w:sz w:val="22"/>
                        <w:szCs w:val="22"/>
                      </w:rPr>
                    </m:ctrlPr>
                  </m:fPr>
                  <m:num>
                    <m:rad>
                      <m:radPr>
                        <m:degHide m:val="1"/>
                        <m:ctrlPr>
                          <w:rPr>
                            <w:sz w:val="22"/>
                            <w:szCs w:val="22"/>
                          </w:rPr>
                        </m:ctrlPr>
                      </m:radPr>
                      <m:deg/>
                      <m:e>
                        <m:f>
                          <m:fPr>
                            <m:ctrlPr>
                              <w:rPr>
                                <w:sz w:val="22"/>
                                <w:szCs w:val="22"/>
                              </w:rPr>
                            </m:ctrlPr>
                          </m:fPr>
                          <m:num>
                            <m:r>
                              <w:rPr>
                                <w:sz w:val="22"/>
                                <w:szCs w:val="22"/>
                              </w:rPr>
                              <m:t>1</m:t>
                            </m:r>
                          </m:num>
                          <m:den>
                            <m:r>
                              <w:rPr>
                                <w:sz w:val="22"/>
                                <w:szCs w:val="22"/>
                              </w:rPr>
                              <m:t>n</m:t>
                            </m:r>
                          </m:den>
                        </m:f>
                        <m:nary>
                          <m:naryPr>
                            <m:chr m:val="∑"/>
                            <m:ctrlPr>
                              <w:rPr>
                                <w:sz w:val="22"/>
                                <w:szCs w:val="22"/>
                              </w:rPr>
                            </m:ctrlPr>
                          </m:naryPr>
                          <m:sub>
                            <m:r>
                              <w:rPr>
                                <w:sz w:val="22"/>
                                <w:szCs w:val="22"/>
                              </w:rPr>
                              <m:t>i=1</m:t>
                            </m:r>
                          </m:sub>
                          <m:sup>
                            <m:r>
                              <w:rPr>
                                <w:sz w:val="22"/>
                                <w:szCs w:val="22"/>
                              </w:rPr>
                              <m:t>n</m:t>
                            </m:r>
                          </m:sup>
                          <m:e>
                            <m:sSup>
                              <m:sSupPr>
                                <m:ctrlPr>
                                  <w:rPr>
                                    <w:sz w:val="22"/>
                                    <w:szCs w:val="22"/>
                                  </w:rPr>
                                </m:ctrlPr>
                              </m:sSupPr>
                              <m:e>
                                <m:d>
                                  <m:dPr>
                                    <m:ctrlPr>
                                      <w:rPr>
                                        <w:sz w:val="22"/>
                                        <w:szCs w:val="22"/>
                                      </w:rPr>
                                    </m:ctrlPr>
                                  </m:dPr>
                                  <m:e>
                                    <m:sSub>
                                      <m:sSubPr>
                                        <m:ctrlPr>
                                          <w:rPr>
                                            <w:sz w:val="22"/>
                                            <w:szCs w:val="22"/>
                                          </w:rPr>
                                        </m:ctrlPr>
                                      </m:sSubPr>
                                      <m:e>
                                        <m:r>
                                          <w:rPr>
                                            <w:sz w:val="22"/>
                                            <w:szCs w:val="22"/>
                                          </w:rPr>
                                          <m:t>y</m:t>
                                        </m:r>
                                      </m:e>
                                      <m:sub>
                                        <m:r>
                                          <w:rPr>
                                            <w:sz w:val="22"/>
                                            <w:szCs w:val="22"/>
                                          </w:rPr>
                                          <m:t>i</m:t>
                                        </m:r>
                                      </m:sub>
                                    </m:sSub>
                                    <m:r>
                                      <w:rPr>
                                        <w:sz w:val="22"/>
                                        <w:szCs w:val="22"/>
                                      </w:rPr>
                                      <m:t>-</m:t>
                                    </m:r>
                                    <m:acc>
                                      <m:accPr>
                                        <m:ctrlPr>
                                          <w:rPr>
                                            <w:sz w:val="22"/>
                                            <w:szCs w:val="22"/>
                                          </w:rPr>
                                        </m:ctrlPr>
                                      </m:accPr>
                                      <m:e>
                                        <m:sSub>
                                          <m:sSubPr>
                                            <m:ctrlPr>
                                              <w:rPr>
                                                <w:sz w:val="22"/>
                                                <w:szCs w:val="22"/>
                                              </w:rPr>
                                            </m:ctrlPr>
                                          </m:sSubPr>
                                          <m:e>
                                            <m:r>
                                              <w:rPr>
                                                <w:sz w:val="22"/>
                                                <w:szCs w:val="22"/>
                                              </w:rPr>
                                              <m:t>y</m:t>
                                            </m:r>
                                          </m:e>
                                          <m:sub>
                                            <m:r>
                                              <w:rPr>
                                                <w:sz w:val="22"/>
                                                <w:szCs w:val="22"/>
                                              </w:rPr>
                                              <m:t>i</m:t>
                                            </m:r>
                                          </m:sub>
                                        </m:sSub>
                                      </m:e>
                                    </m:acc>
                                  </m:e>
                                </m:d>
                              </m:e>
                              <m:sup>
                                <m:r>
                                  <w:rPr>
                                    <w:sz w:val="22"/>
                                    <w:szCs w:val="22"/>
                                  </w:rPr>
                                  <m:t>2</m:t>
                                </m:r>
                              </m:sup>
                            </m:sSup>
                          </m:e>
                        </m:nary>
                      </m:e>
                    </m:rad>
                  </m:num>
                  <m:den>
                    <m:rad>
                      <m:radPr>
                        <m:degHide m:val="1"/>
                        <m:ctrlPr>
                          <w:rPr>
                            <w:sz w:val="22"/>
                            <w:szCs w:val="22"/>
                          </w:rPr>
                        </m:ctrlPr>
                      </m:radPr>
                      <m:deg/>
                      <m:e>
                        <m:f>
                          <m:fPr>
                            <m:ctrlPr>
                              <w:rPr>
                                <w:sz w:val="22"/>
                                <w:szCs w:val="22"/>
                              </w:rPr>
                            </m:ctrlPr>
                          </m:fPr>
                          <m:num>
                            <m:r>
                              <w:rPr>
                                <w:sz w:val="22"/>
                                <w:szCs w:val="22"/>
                              </w:rPr>
                              <m:t>1</m:t>
                            </m:r>
                          </m:num>
                          <m:den>
                            <m:r>
                              <w:rPr>
                                <w:sz w:val="22"/>
                                <w:szCs w:val="22"/>
                              </w:rPr>
                              <m:t>n</m:t>
                            </m:r>
                          </m:den>
                        </m:f>
                        <m:nary>
                          <m:naryPr>
                            <m:chr m:val="∑"/>
                            <m:ctrlPr>
                              <w:rPr>
                                <w:sz w:val="22"/>
                                <w:szCs w:val="22"/>
                              </w:rPr>
                            </m:ctrlPr>
                          </m:naryPr>
                          <m:sub>
                            <m:r>
                              <w:rPr>
                                <w:sz w:val="22"/>
                                <w:szCs w:val="22"/>
                              </w:rPr>
                              <m:t>i=1</m:t>
                            </m:r>
                          </m:sub>
                          <m:sup>
                            <m:r>
                              <w:rPr>
                                <w:sz w:val="22"/>
                                <w:szCs w:val="22"/>
                              </w:rPr>
                              <m:t>n</m:t>
                            </m:r>
                          </m:sup>
                          <m:e>
                            <m:sSup>
                              <m:sSupPr>
                                <m:ctrlPr>
                                  <w:rPr>
                                    <w:sz w:val="22"/>
                                    <w:szCs w:val="22"/>
                                  </w:rPr>
                                </m:ctrlPr>
                              </m:sSupPr>
                              <m:e>
                                <m:d>
                                  <m:dPr>
                                    <m:ctrlPr>
                                      <w:rPr>
                                        <w:sz w:val="22"/>
                                        <w:szCs w:val="22"/>
                                      </w:rPr>
                                    </m:ctrlPr>
                                  </m:dPr>
                                  <m:e>
                                    <m:sSub>
                                      <m:sSubPr>
                                        <m:ctrlPr>
                                          <w:rPr>
                                            <w:sz w:val="22"/>
                                            <w:szCs w:val="22"/>
                                          </w:rPr>
                                        </m:ctrlPr>
                                      </m:sSubPr>
                                      <m:e>
                                        <m:r>
                                          <w:rPr>
                                            <w:sz w:val="22"/>
                                            <w:szCs w:val="22"/>
                                          </w:rPr>
                                          <m:t>y</m:t>
                                        </m:r>
                                      </m:e>
                                      <m:sub>
                                        <m:r>
                                          <w:rPr>
                                            <w:sz w:val="22"/>
                                            <w:szCs w:val="22"/>
                                          </w:rPr>
                                          <m:t>i</m:t>
                                        </m:r>
                                      </m:sub>
                                    </m:sSub>
                                    <m:r>
                                      <w:rPr>
                                        <w:sz w:val="22"/>
                                        <w:szCs w:val="22"/>
                                      </w:rPr>
                                      <m:t>-</m:t>
                                    </m:r>
                                    <m:acc>
                                      <m:accPr>
                                        <m:chr m:val="̅"/>
                                        <m:ctrlPr>
                                          <w:rPr>
                                            <w:sz w:val="22"/>
                                            <w:szCs w:val="22"/>
                                          </w:rPr>
                                        </m:ctrlPr>
                                      </m:accPr>
                                      <m:e>
                                        <m:r>
                                          <w:rPr>
                                            <w:sz w:val="22"/>
                                            <w:szCs w:val="22"/>
                                          </w:rPr>
                                          <m:t>y</m:t>
                                        </m:r>
                                      </m:e>
                                    </m:acc>
                                  </m:e>
                                </m:d>
                              </m:e>
                              <m:sup>
                                <m:r>
                                  <w:rPr>
                                    <w:sz w:val="22"/>
                                    <w:szCs w:val="22"/>
                                  </w:rPr>
                                  <m:t>2</m:t>
                                </m:r>
                              </m:sup>
                            </m:sSup>
                          </m:e>
                        </m:nary>
                      </m:e>
                    </m:rad>
                  </m:den>
                </m:f>
              </m:oMath>
            </m:oMathPara>
          </w:p>
        </w:tc>
        <w:tc>
          <w:tcPr>
            <w:tcW w:w="4759" w:type="dxa"/>
            <w:vAlign w:val="center"/>
          </w:tcPr>
          <w:p w14:paraId="471680AE" w14:textId="77777777" w:rsidR="00237604" w:rsidRPr="00B34A4A" w:rsidRDefault="00237604" w:rsidP="00237604">
            <w:pPr>
              <w:pStyle w:val="Bullet"/>
              <w:tabs>
                <w:tab w:val="clear" w:pos="720"/>
              </w:tabs>
              <w:ind w:left="345" w:hanging="374"/>
              <w:rPr>
                <w:color w:val="000000"/>
                <w:sz w:val="22"/>
                <w:szCs w:val="22"/>
              </w:rPr>
            </w:pPr>
            <w:r w:rsidRPr="00B34A4A">
              <w:rPr>
                <w:color w:val="000000"/>
              </w:rPr>
              <w:t>Không có đơn vị → dễ so sánh giữa các bộ dữ liệu khác quy mô/đơn vị.</w:t>
            </w:r>
          </w:p>
          <w:p w14:paraId="3DD0076B" w14:textId="45536555" w:rsidR="00237604" w:rsidRPr="00C619FD" w:rsidRDefault="00237604" w:rsidP="00237604">
            <w:pPr>
              <w:pStyle w:val="Bullet"/>
              <w:numPr>
                <w:ilvl w:val="0"/>
                <w:numId w:val="0"/>
              </w:numPr>
              <w:rPr>
                <w:color w:val="000000"/>
              </w:rPr>
            </w:pPr>
            <w:r w:rsidRPr="00B34A4A">
              <w:rPr>
                <w:color w:val="000000"/>
              </w:rPr>
              <w:t>Cho biết mức cải thiện của mô hình so với mô hình tham chiếu (dự đoán bằng trung bình).</w:t>
            </w:r>
          </w:p>
        </w:tc>
      </w:tr>
      <w:tr w:rsidR="00237604" w:rsidRPr="001D11AE" w14:paraId="30A36F44" w14:textId="77777777" w:rsidTr="006F1515">
        <w:tc>
          <w:tcPr>
            <w:tcW w:w="2703" w:type="dxa"/>
            <w:vAlign w:val="center"/>
          </w:tcPr>
          <w:p w14:paraId="00EB4DF0" w14:textId="77777777" w:rsidR="00237604" w:rsidRDefault="00237604" w:rsidP="00237604">
            <w:pPr>
              <w:spacing w:before="120" w:after="120"/>
              <w:rPr>
                <w:b/>
                <w:bCs/>
                <w:color w:val="000000"/>
                <w:sz w:val="26"/>
                <w:szCs w:val="26"/>
              </w:rPr>
            </w:pPr>
            <w:r w:rsidRPr="006F1515">
              <w:rPr>
                <w:rStyle w:val="Strong"/>
                <w:sz w:val="26"/>
                <w:szCs w:val="26"/>
              </w:rPr>
              <w:t>RAE</w:t>
            </w:r>
          </w:p>
          <w:p w14:paraId="535A1D05" w14:textId="77777777" w:rsidR="00237604" w:rsidRPr="002B1AF9" w:rsidRDefault="00237604" w:rsidP="002B1AF9">
            <w:pPr>
              <w:rPr>
                <w:sz w:val="24"/>
                <w:szCs w:val="24"/>
              </w:rPr>
            </w:pPr>
            <w:r w:rsidRPr="002B1AF9">
              <w:rPr>
                <w:sz w:val="24"/>
                <w:szCs w:val="24"/>
              </w:rPr>
              <w:t>Relative Absolute Error</w:t>
            </w:r>
          </w:p>
          <w:p w14:paraId="7FB9EA4D" w14:textId="2CFB444A" w:rsidR="002B1AF9" w:rsidRPr="00B34A4A" w:rsidRDefault="002B1AF9" w:rsidP="002B1AF9">
            <w:pPr>
              <w:rPr>
                <w:b/>
                <w:bCs/>
                <w:color w:val="000000"/>
                <w:sz w:val="26"/>
                <w:szCs w:val="26"/>
              </w:rPr>
            </w:pPr>
            <w:r w:rsidRPr="002B1AF9">
              <w:rPr>
                <w:rStyle w:val="Strong"/>
                <w:b w:val="0"/>
                <w:bCs w:val="0"/>
                <w:sz w:val="24"/>
                <w:szCs w:val="24"/>
              </w:rPr>
              <w:t>Sai số bình tương đối</w:t>
            </w:r>
          </w:p>
        </w:tc>
        <w:tc>
          <w:tcPr>
            <w:tcW w:w="3147" w:type="dxa"/>
            <w:vAlign w:val="center"/>
          </w:tcPr>
          <w:p w14:paraId="1A5E8AAE" w14:textId="04C65743" w:rsidR="00237604" w:rsidRDefault="00237604" w:rsidP="00237604">
            <w:pPr>
              <w:pStyle w:val="Equation14"/>
              <w:rPr>
                <w:rFonts w:ascii="Times New Roman" w:hAnsi="Times New Roman"/>
                <w:i w:val="0"/>
                <w:sz w:val="22"/>
                <w:szCs w:val="22"/>
              </w:rPr>
            </w:pPr>
            <m:oMathPara>
              <m:oMath>
                <m:f>
                  <m:fPr>
                    <m:ctrlPr>
                      <w:rPr>
                        <w:sz w:val="22"/>
                        <w:szCs w:val="22"/>
                      </w:rPr>
                    </m:ctrlPr>
                  </m:fPr>
                  <m:num>
                    <m:nary>
                      <m:naryPr>
                        <m:chr m:val="∑"/>
                        <m:ctrlPr>
                          <w:rPr>
                            <w:sz w:val="22"/>
                            <w:szCs w:val="22"/>
                          </w:rPr>
                        </m:ctrlPr>
                      </m:naryPr>
                      <m:sub>
                        <m:r>
                          <w:rPr>
                            <w:sz w:val="22"/>
                            <w:szCs w:val="22"/>
                          </w:rPr>
                          <m:t>i=1</m:t>
                        </m:r>
                      </m:sub>
                      <m:sup>
                        <m:r>
                          <w:rPr>
                            <w:sz w:val="22"/>
                            <w:szCs w:val="22"/>
                          </w:rPr>
                          <m:t>n</m:t>
                        </m:r>
                      </m:sup>
                      <m:e>
                        <m:d>
                          <m:dPr>
                            <m:begChr m:val="|"/>
                            <m:endChr m:val="|"/>
                            <m:ctrlPr>
                              <w:rPr>
                                <w:sz w:val="22"/>
                                <w:szCs w:val="22"/>
                              </w:rPr>
                            </m:ctrlPr>
                          </m:dPr>
                          <m:e>
                            <m:sSub>
                              <m:sSubPr>
                                <m:ctrlPr>
                                  <w:rPr>
                                    <w:sz w:val="22"/>
                                    <w:szCs w:val="22"/>
                                  </w:rPr>
                                </m:ctrlPr>
                              </m:sSubPr>
                              <m:e>
                                <m:r>
                                  <w:rPr>
                                    <w:sz w:val="22"/>
                                    <w:szCs w:val="22"/>
                                  </w:rPr>
                                  <m:t>y</m:t>
                                </m:r>
                              </m:e>
                              <m:sub>
                                <m:r>
                                  <w:rPr>
                                    <w:sz w:val="22"/>
                                    <w:szCs w:val="22"/>
                                  </w:rPr>
                                  <m:t>i</m:t>
                                </m:r>
                              </m:sub>
                            </m:sSub>
                            <m:r>
                              <w:rPr>
                                <w:sz w:val="22"/>
                                <w:szCs w:val="22"/>
                              </w:rPr>
                              <m:t>-</m:t>
                            </m:r>
                            <m:acc>
                              <m:accPr>
                                <m:ctrlPr>
                                  <w:rPr>
                                    <w:sz w:val="22"/>
                                    <w:szCs w:val="22"/>
                                  </w:rPr>
                                </m:ctrlPr>
                              </m:accPr>
                              <m:e>
                                <m:sSub>
                                  <m:sSubPr>
                                    <m:ctrlPr>
                                      <w:rPr>
                                        <w:sz w:val="22"/>
                                        <w:szCs w:val="22"/>
                                      </w:rPr>
                                    </m:ctrlPr>
                                  </m:sSubPr>
                                  <m:e>
                                    <m:r>
                                      <w:rPr>
                                        <w:sz w:val="22"/>
                                        <w:szCs w:val="22"/>
                                      </w:rPr>
                                      <m:t>y</m:t>
                                    </m:r>
                                  </m:e>
                                  <m:sub>
                                    <m:r>
                                      <w:rPr>
                                        <w:sz w:val="22"/>
                                        <w:szCs w:val="22"/>
                                      </w:rPr>
                                      <m:t>i</m:t>
                                    </m:r>
                                  </m:sub>
                                </m:sSub>
                              </m:e>
                            </m:acc>
                          </m:e>
                        </m:d>
                      </m:e>
                    </m:nary>
                  </m:num>
                  <m:den>
                    <m:nary>
                      <m:naryPr>
                        <m:chr m:val="∑"/>
                        <m:ctrlPr>
                          <w:rPr>
                            <w:sz w:val="22"/>
                            <w:szCs w:val="22"/>
                          </w:rPr>
                        </m:ctrlPr>
                      </m:naryPr>
                      <m:sub>
                        <m:r>
                          <w:rPr>
                            <w:sz w:val="22"/>
                            <w:szCs w:val="22"/>
                          </w:rPr>
                          <m:t>i=1</m:t>
                        </m:r>
                      </m:sub>
                      <m:sup>
                        <m:r>
                          <w:rPr>
                            <w:sz w:val="22"/>
                            <w:szCs w:val="22"/>
                          </w:rPr>
                          <m:t>n</m:t>
                        </m:r>
                      </m:sup>
                      <m:e>
                        <m:d>
                          <m:dPr>
                            <m:begChr m:val="|"/>
                            <m:endChr m:val="|"/>
                            <m:ctrlPr>
                              <w:rPr>
                                <w:sz w:val="22"/>
                                <w:szCs w:val="22"/>
                              </w:rPr>
                            </m:ctrlPr>
                          </m:dPr>
                          <m:e>
                            <m:sSub>
                              <m:sSubPr>
                                <m:ctrlPr>
                                  <w:rPr>
                                    <w:sz w:val="22"/>
                                    <w:szCs w:val="22"/>
                                  </w:rPr>
                                </m:ctrlPr>
                              </m:sSubPr>
                              <m:e>
                                <m:r>
                                  <w:rPr>
                                    <w:sz w:val="22"/>
                                    <w:szCs w:val="22"/>
                                  </w:rPr>
                                  <m:t>y</m:t>
                                </m:r>
                              </m:e>
                              <m:sub>
                                <m:r>
                                  <w:rPr>
                                    <w:sz w:val="22"/>
                                    <w:szCs w:val="22"/>
                                  </w:rPr>
                                  <m:t>i</m:t>
                                </m:r>
                              </m:sub>
                            </m:sSub>
                            <m:r>
                              <w:rPr>
                                <w:sz w:val="22"/>
                                <w:szCs w:val="22"/>
                              </w:rPr>
                              <m:t>-</m:t>
                            </m:r>
                            <m:acc>
                              <m:accPr>
                                <m:chr m:val="̅"/>
                                <m:ctrlPr>
                                  <w:rPr>
                                    <w:sz w:val="22"/>
                                    <w:szCs w:val="22"/>
                                  </w:rPr>
                                </m:ctrlPr>
                              </m:accPr>
                              <m:e>
                                <m:r>
                                  <w:rPr>
                                    <w:sz w:val="22"/>
                                    <w:szCs w:val="22"/>
                                  </w:rPr>
                                  <m:t>y</m:t>
                                </m:r>
                              </m:e>
                            </m:acc>
                          </m:e>
                        </m:d>
                      </m:e>
                    </m:nary>
                  </m:den>
                </m:f>
              </m:oMath>
            </m:oMathPara>
          </w:p>
        </w:tc>
        <w:tc>
          <w:tcPr>
            <w:tcW w:w="4759" w:type="dxa"/>
            <w:vAlign w:val="center"/>
          </w:tcPr>
          <w:p w14:paraId="480E63E8" w14:textId="77777777" w:rsidR="00237604" w:rsidRPr="00B34A4A" w:rsidRDefault="00237604" w:rsidP="00237604">
            <w:pPr>
              <w:pStyle w:val="Bullet"/>
              <w:tabs>
                <w:tab w:val="clear" w:pos="720"/>
              </w:tabs>
              <w:ind w:left="345" w:hanging="374"/>
              <w:rPr>
                <w:color w:val="000000"/>
              </w:rPr>
            </w:pPr>
            <w:r w:rsidRPr="00B34A4A">
              <w:rPr>
                <w:color w:val="000000"/>
              </w:rPr>
              <w:t>Cũng không có đơn vị và dễ diễn giải (thường %): RAE &lt; 100 % → mô hình tốt hơn tham chiếu.</w:t>
            </w:r>
          </w:p>
          <w:p w14:paraId="37FAEEAF" w14:textId="6B1B8875" w:rsidR="00237604" w:rsidRPr="00B34A4A" w:rsidRDefault="00237604" w:rsidP="00237604">
            <w:pPr>
              <w:pStyle w:val="Bullet"/>
              <w:tabs>
                <w:tab w:val="clear" w:pos="720"/>
              </w:tabs>
              <w:ind w:left="345" w:hanging="374"/>
              <w:rPr>
                <w:color w:val="000000"/>
              </w:rPr>
            </w:pPr>
            <w:r w:rsidRPr="00B34A4A">
              <w:rPr>
                <w:color w:val="000000"/>
              </w:rPr>
              <w:t>Ít nhạy với ngoại lai hơn RRSE (dùng trị tuyệt đối).</w:t>
            </w:r>
          </w:p>
        </w:tc>
      </w:tr>
      <w:tr w:rsidR="00237604" w:rsidRPr="001D11AE" w14:paraId="67C514D9" w14:textId="77777777" w:rsidTr="006F1515">
        <w:tc>
          <w:tcPr>
            <w:tcW w:w="2703" w:type="dxa"/>
            <w:vAlign w:val="center"/>
          </w:tcPr>
          <w:p w14:paraId="5450C289" w14:textId="0EBDC13F" w:rsidR="00237604" w:rsidRPr="007B12F2" w:rsidRDefault="00237604" w:rsidP="00237604">
            <w:pPr>
              <w:spacing w:before="120" w:after="120"/>
              <w:rPr>
                <w:b/>
                <w:bCs/>
                <w:color w:val="000000"/>
                <w:sz w:val="26"/>
                <w:szCs w:val="26"/>
              </w:rPr>
            </w:pPr>
            <m:oMathPara>
              <m:oMathParaPr>
                <m:jc m:val="center"/>
              </m:oMathParaPr>
              <m:oMath>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2</m:t>
                    </m:r>
                  </m:sup>
                </m:sSup>
              </m:oMath>
            </m:oMathPara>
          </w:p>
        </w:tc>
        <w:tc>
          <w:tcPr>
            <w:tcW w:w="3147" w:type="dxa"/>
            <w:vAlign w:val="center"/>
          </w:tcPr>
          <w:p w14:paraId="20AB3D65" w14:textId="77777777" w:rsidR="00237604" w:rsidRPr="00CE474E" w:rsidRDefault="00237604" w:rsidP="00237604">
            <w:pPr>
              <w:spacing w:line="360" w:lineRule="auto"/>
              <w:rPr>
                <w:sz w:val="22"/>
                <w:szCs w:val="22"/>
              </w:rPr>
            </w:pPr>
            <m:oMathPara>
              <m:oMath>
                <m:r>
                  <w:rPr>
                    <w:rFonts w:ascii="Cambria Math" w:hAnsi="Cambria Math"/>
                    <w:sz w:val="22"/>
                    <w:szCs w:val="22"/>
                  </w:rPr>
                  <m:t>1-</m:t>
                </m:r>
                <m:f>
                  <m:fPr>
                    <m:ctrlPr>
                      <w:rPr>
                        <w:rFonts w:ascii="Cambria Math" w:hAnsi="Cambria Math"/>
                        <w:sz w:val="22"/>
                        <w:szCs w:val="22"/>
                      </w:rPr>
                    </m:ctrlPr>
                  </m:fPr>
                  <m:num>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trlPr>
                                      <w:rPr>
                                        <w:rFonts w:ascii="Cambria Math" w:hAnsi="Cambria Math"/>
                                        <w:sz w:val="22"/>
                                        <w:szCs w:val="22"/>
                                      </w:rPr>
                                    </m:ctrlPr>
                                  </m:accPr>
                                  <m:e>
                                    <m:sSub>
                                      <m:sSubPr>
                                        <m:ctrlPr>
                                          <w:rPr>
                                            <w:rFonts w:ascii="Cambria Math" w:hAnsi="Cambria Math"/>
                                            <w:i/>
                                            <w:sz w:val="22"/>
                                            <w:szCs w:val="22"/>
                                          </w:rPr>
                                        </m:ctrlPr>
                                      </m:sSubPr>
                                      <m:e>
                                        <m:r>
                                          <w:rPr>
                                            <w:rFonts w:ascii="Cambria Math" w:hAnsi="Cambria Math"/>
                                            <w:sz w:val="22"/>
                                            <w:szCs w:val="22"/>
                                          </w:rPr>
                                          <m:t>y</m:t>
                                        </m:r>
                                        <m:ctrlPr>
                                          <w:rPr>
                                            <w:rFonts w:ascii="Cambria Math" w:hAnsi="Cambria Math"/>
                                            <w:sz w:val="22"/>
                                            <w:szCs w:val="22"/>
                                          </w:rPr>
                                        </m:ctrlPr>
                                      </m:e>
                                      <m:sub>
                                        <m:r>
                                          <w:rPr>
                                            <w:rFonts w:ascii="Cambria Math" w:hAnsi="Cambria Math"/>
                                            <w:sz w:val="22"/>
                                            <w:szCs w:val="22"/>
                                          </w:rPr>
                                          <m:t>i</m:t>
                                        </m:r>
                                      </m:sub>
                                    </m:sSub>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num>
                  <m:den>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sz w:val="22"/>
                                        <w:szCs w:val="22"/>
                                      </w:rPr>
                                    </m:ctrlPr>
                                  </m:accPr>
                                  <m:e>
                                    <m:r>
                                      <w:rPr>
                                        <w:rFonts w:ascii="Cambria Math" w:hAnsi="Cambria Math"/>
                                        <w:sz w:val="22"/>
                                        <w:szCs w:val="22"/>
                                      </w:rPr>
                                      <m:t>y</m:t>
                                    </m:r>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den>
                </m:f>
              </m:oMath>
            </m:oMathPara>
          </w:p>
          <w:p w14:paraId="3943EBB8" w14:textId="77777777" w:rsidR="00237604" w:rsidRDefault="00237604" w:rsidP="00237604">
            <w:pPr>
              <w:pStyle w:val="Equation14"/>
              <w:rPr>
                <w:rFonts w:ascii="Times New Roman" w:hAnsi="Times New Roman"/>
                <w:i w:val="0"/>
                <w:sz w:val="22"/>
                <w:szCs w:val="22"/>
              </w:rPr>
            </w:pPr>
          </w:p>
        </w:tc>
        <w:tc>
          <w:tcPr>
            <w:tcW w:w="4759" w:type="dxa"/>
            <w:vAlign w:val="center"/>
          </w:tcPr>
          <w:p w14:paraId="7DB6C589" w14:textId="645F054F" w:rsidR="00237604" w:rsidRPr="00B34A4A" w:rsidRDefault="00237604" w:rsidP="00237604">
            <w:pPr>
              <w:pStyle w:val="Bullet"/>
              <w:tabs>
                <w:tab w:val="clear" w:pos="720"/>
              </w:tabs>
              <w:ind w:left="345" w:hanging="374"/>
              <w:rPr>
                <w:color w:val="000000"/>
              </w:rPr>
            </w:pPr>
            <w:r w:rsidRPr="00B34A4A">
              <w:rPr>
                <w:color w:val="000000"/>
              </w:rPr>
              <w:t>Đo tỉ lệ phương sai của biến mục tiêu được mô hình giải thích → trực quan (vd. R2=0.90R^2=0.90R2=0.90 nghĩa là 90 % được giải thích).</w:t>
            </w:r>
          </w:p>
        </w:tc>
      </w:tr>
      <w:tr w:rsidR="00237604" w:rsidRPr="001D11AE" w14:paraId="69FEC4A0" w14:textId="77777777" w:rsidTr="006F1515">
        <w:tc>
          <w:tcPr>
            <w:tcW w:w="2703" w:type="dxa"/>
            <w:vAlign w:val="center"/>
          </w:tcPr>
          <w:p w14:paraId="6CF1EA0F" w14:textId="6DCA21E3" w:rsidR="00237604" w:rsidRDefault="00237604" w:rsidP="00237604">
            <w:pPr>
              <w:spacing w:before="120" w:after="120"/>
              <w:rPr>
                <w:b/>
                <w:bCs/>
                <w:sz w:val="26"/>
                <w:szCs w:val="26"/>
              </w:rPr>
            </w:pPr>
            <m:oMathPara>
              <m:oMath>
                <m:r>
                  <m:rPr>
                    <m:nor/>
                  </m:rPr>
                  <w:rPr>
                    <w:b/>
                    <w:bCs/>
                    <w:sz w:val="26"/>
                    <w:szCs w:val="26"/>
                  </w:rPr>
                  <m:t xml:space="preserve">Adjusted </m:t>
                </m:r>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2</m:t>
                    </m:r>
                  </m:sup>
                </m:sSup>
              </m:oMath>
            </m:oMathPara>
          </w:p>
        </w:tc>
        <w:tc>
          <w:tcPr>
            <w:tcW w:w="3147" w:type="dxa"/>
            <w:vAlign w:val="center"/>
          </w:tcPr>
          <w:p w14:paraId="7E82F3A7" w14:textId="77777777" w:rsidR="00237604" w:rsidRPr="00CE474E" w:rsidRDefault="00237604" w:rsidP="00237604">
            <w:pPr>
              <w:spacing w:line="360" w:lineRule="auto"/>
              <w:rPr>
                <w:sz w:val="22"/>
                <w:szCs w:val="22"/>
              </w:rPr>
            </w:pPr>
            <m:oMathPara>
              <m:oMath>
                <m:r>
                  <w:rPr>
                    <w:rFonts w:ascii="Cambria Math" w:hAnsi="Cambria Math"/>
                    <w:sz w:val="22"/>
                    <w:szCs w:val="22"/>
                  </w:rPr>
                  <m:t>1-</m:t>
                </m:r>
                <m:d>
                  <m:dPr>
                    <m:ctrlPr>
                      <w:rPr>
                        <w:rFonts w:ascii="Cambria Math" w:hAnsi="Cambria Math"/>
                        <w:sz w:val="22"/>
                        <w:szCs w:val="22"/>
                      </w:rPr>
                    </m:ctrlPr>
                  </m:dPr>
                  <m:e>
                    <m:f>
                      <m:fPr>
                        <m:ctrlPr>
                          <w:rPr>
                            <w:rFonts w:ascii="Cambria Math" w:hAnsi="Cambria Math"/>
                            <w:sz w:val="22"/>
                            <w:szCs w:val="22"/>
                          </w:rPr>
                        </m:ctrlPr>
                      </m:fPr>
                      <m:num>
                        <m:d>
                          <m:dPr>
                            <m:ctrlPr>
                              <w:rPr>
                                <w:rFonts w:ascii="Cambria Math" w:hAnsi="Cambria Math"/>
                                <w:i/>
                                <w:sz w:val="22"/>
                                <w:szCs w:val="22"/>
                              </w:rPr>
                            </m:ctrlPr>
                          </m:dPr>
                          <m:e>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2</m:t>
                                </m:r>
                              </m:sup>
                            </m:sSup>
                          </m:e>
                        </m:d>
                        <m:d>
                          <m:dPr>
                            <m:ctrlPr>
                              <w:rPr>
                                <w:rFonts w:ascii="Cambria Math" w:hAnsi="Cambria Math"/>
                                <w:i/>
                                <w:sz w:val="22"/>
                                <w:szCs w:val="22"/>
                              </w:rPr>
                            </m:ctrlPr>
                          </m:dPr>
                          <m:e>
                            <m:r>
                              <w:rPr>
                                <w:rFonts w:ascii="Cambria Math" w:hAnsi="Cambria Math"/>
                                <w:sz w:val="22"/>
                                <w:szCs w:val="22"/>
                              </w:rPr>
                              <m:t>n-1</m:t>
                            </m:r>
                          </m:e>
                        </m:d>
                        <m:ctrlPr>
                          <w:rPr>
                            <w:rFonts w:ascii="Cambria Math" w:hAnsi="Cambria Math"/>
                            <w:i/>
                            <w:sz w:val="22"/>
                            <w:szCs w:val="22"/>
                          </w:rPr>
                        </m:ctrlPr>
                      </m:num>
                      <m:den>
                        <m:r>
                          <w:rPr>
                            <w:rFonts w:ascii="Cambria Math" w:hAnsi="Cambria Math"/>
                            <w:sz w:val="22"/>
                            <w:szCs w:val="22"/>
                          </w:rPr>
                          <m:t>n-p-1</m:t>
                        </m:r>
                        <m:ctrlPr>
                          <w:rPr>
                            <w:rFonts w:ascii="Cambria Math" w:hAnsi="Cambria Math"/>
                            <w:i/>
                            <w:sz w:val="22"/>
                            <w:szCs w:val="22"/>
                          </w:rPr>
                        </m:ctrlPr>
                      </m:den>
                    </m:f>
                    <m:ctrlPr>
                      <w:rPr>
                        <w:rFonts w:ascii="Cambria Math" w:hAnsi="Cambria Math"/>
                        <w:i/>
                        <w:sz w:val="22"/>
                        <w:szCs w:val="22"/>
                      </w:rPr>
                    </m:ctrlPr>
                  </m:e>
                </m:d>
              </m:oMath>
            </m:oMathPara>
          </w:p>
          <w:p w14:paraId="17AD3225" w14:textId="77777777" w:rsidR="00237604" w:rsidRDefault="00237604" w:rsidP="00237604">
            <w:pPr>
              <w:spacing w:line="360" w:lineRule="auto"/>
              <w:rPr>
                <w:sz w:val="22"/>
                <w:szCs w:val="22"/>
              </w:rPr>
            </w:pPr>
          </w:p>
        </w:tc>
        <w:tc>
          <w:tcPr>
            <w:tcW w:w="4759" w:type="dxa"/>
            <w:vAlign w:val="center"/>
          </w:tcPr>
          <w:p w14:paraId="6A69701C" w14:textId="00CA46FB" w:rsidR="00237604" w:rsidRPr="00B34A4A" w:rsidRDefault="00237604" w:rsidP="00237604">
            <w:pPr>
              <w:pStyle w:val="Bullet"/>
              <w:tabs>
                <w:tab w:val="clear" w:pos="720"/>
              </w:tabs>
              <w:ind w:left="345" w:hanging="374"/>
              <w:rPr>
                <w:color w:val="000000"/>
              </w:rPr>
            </w:pPr>
            <w:r w:rsidRPr="00B34A4A">
              <w:rPr>
                <w:color w:val="000000"/>
              </w:rPr>
              <w:t>Phạt việc thêm biến không hữu ích; chỉ tăng khi biến mới thực sự cải thiện mô hình → so sánh công bằng các mô hình khác số biến.</w:t>
            </w:r>
          </w:p>
        </w:tc>
      </w:tr>
    </w:tbl>
    <w:p w14:paraId="007C30FB" w14:textId="77777777" w:rsidR="00D5220D" w:rsidRDefault="00D5220D" w:rsidP="00401AFA">
      <w:pPr>
        <w:pStyle w:val="Normaltop6"/>
        <w:rPr>
          <w:rStyle w:val="normaltextrun"/>
        </w:rPr>
      </w:pPr>
    </w:p>
    <w:p w14:paraId="54D1A9FB" w14:textId="77777777" w:rsidR="00D5220D" w:rsidRDefault="00D5220D" w:rsidP="00401AFA">
      <w:pPr>
        <w:pStyle w:val="Normaltop6"/>
        <w:rPr>
          <w:rStyle w:val="normaltextrun"/>
        </w:rPr>
      </w:pPr>
    </w:p>
    <w:p w14:paraId="2AE9B9E7" w14:textId="7EAD6A59" w:rsidR="002F709C" w:rsidRDefault="002F709C" w:rsidP="00D515C1">
      <w:pPr>
        <w:pStyle w:val="Normaltop6"/>
      </w:pPr>
      <w:r>
        <w:t xml:space="preserve"> </w:t>
      </w:r>
    </w:p>
    <w:p w14:paraId="7C0312B6" w14:textId="77777777" w:rsidR="00D515C1" w:rsidRPr="002F709C" w:rsidRDefault="00D515C1" w:rsidP="00D515C1">
      <w:pPr>
        <w:pStyle w:val="Normaltop6"/>
      </w:pPr>
    </w:p>
    <w:p w14:paraId="2B56CAF6" w14:textId="0F9BA5DC" w:rsidR="005D21BC" w:rsidRPr="005D21BC" w:rsidRDefault="00A01CF3" w:rsidP="00021B81">
      <w:pPr>
        <w:pStyle w:val="Heading1"/>
      </w:pPr>
      <w:bookmarkStart w:id="2" w:name="_Toc196408884"/>
      <w:r>
        <w:rPr>
          <w:lang w:val="en-US"/>
        </w:rPr>
        <w:t xml:space="preserve">Dự báo dùng 3 mô hình hồi quy </w:t>
      </w:r>
      <w:r w:rsidRPr="00620FE0">
        <w:t>tuyến tính, phi tuyến</w:t>
      </w:r>
      <w:r>
        <w:rPr>
          <w:lang w:val="en-US"/>
        </w:rPr>
        <w:t xml:space="preserve"> và </w:t>
      </w:r>
      <w:r w:rsidRPr="00620FE0">
        <w:t>Random Forest</w:t>
      </w:r>
      <w:bookmarkEnd w:id="2"/>
    </w:p>
    <w:p w14:paraId="0C05F24C" w14:textId="65D0BF54" w:rsidR="00890F9D" w:rsidRDefault="00BB6816" w:rsidP="003F037F">
      <w:pPr>
        <w:pStyle w:val="Heading2"/>
        <w:spacing w:line="360" w:lineRule="auto"/>
      </w:pPr>
      <w:bookmarkStart w:id="3" w:name="_Toc196408885"/>
      <w:r>
        <w:t>Chọn tập dữ liệu</w:t>
      </w:r>
      <w:r w:rsidR="00A01CF3">
        <w:t>:</w:t>
      </w:r>
      <w:bookmarkEnd w:id="3"/>
    </w:p>
    <w:p w14:paraId="476CEBB0" w14:textId="0A321C7E" w:rsidR="00BB6816" w:rsidRDefault="00BB6816" w:rsidP="00D77AD0">
      <w:pPr>
        <w:pStyle w:val="Bullet-"/>
      </w:pPr>
      <w:r>
        <w:t>Giới thiệu dữ liệu:</w:t>
      </w:r>
    </w:p>
    <w:p w14:paraId="18313649" w14:textId="55EEEA63" w:rsidR="00130BB8" w:rsidRPr="00453615" w:rsidRDefault="00130BB8" w:rsidP="00281AFD">
      <w:pPr>
        <w:pStyle w:val="Bullet-"/>
      </w:pPr>
      <w:r w:rsidRPr="00453615">
        <w:t xml:space="preserve">Nguồn dữ liệu: </w:t>
      </w:r>
      <w:hyperlink r:id="rId8" w:history="1">
        <w:r w:rsidRPr="00453615">
          <w:rPr>
            <w:rStyle w:val="Hyperlink"/>
          </w:rPr>
          <w:t>https://www.kaggle.com/datasets/nguyentiennhan/vietnam-housing-dataset-2024/data</w:t>
        </w:r>
      </w:hyperlink>
      <w:sdt>
        <w:sdtPr>
          <w:id w:val="-1298132810"/>
          <w:citation/>
        </w:sdtPr>
        <w:sdtContent>
          <w:r w:rsidR="00D128EC">
            <w:fldChar w:fldCharType="begin"/>
          </w:r>
          <w:r w:rsidR="00D128EC">
            <w:instrText xml:space="preserve"> CITATION Ngu \l 1033 </w:instrText>
          </w:r>
          <w:r w:rsidR="00D128EC">
            <w:fldChar w:fldCharType="separate"/>
          </w:r>
          <w:r w:rsidR="00366E28">
            <w:rPr>
              <w:noProof/>
            </w:rPr>
            <w:t xml:space="preserve"> [13]</w:t>
          </w:r>
          <w:r w:rsidR="00D128EC">
            <w:fldChar w:fldCharType="end"/>
          </w:r>
        </w:sdtContent>
      </w:sdt>
    </w:p>
    <w:p w14:paraId="124A5793" w14:textId="77777777" w:rsidR="00130BB8" w:rsidRPr="00453615" w:rsidRDefault="00130BB8" w:rsidP="00281AFD">
      <w:pPr>
        <w:pStyle w:val="Bullet-"/>
      </w:pPr>
      <w:r w:rsidRPr="00453615">
        <w:t xml:space="preserve">Giới thiệu tập dữ liệu: </w:t>
      </w:r>
    </w:p>
    <w:p w14:paraId="490E6400" w14:textId="77777777" w:rsidR="00130BB8" w:rsidRPr="00453615" w:rsidRDefault="00130BB8" w:rsidP="00130BB8">
      <w:pPr>
        <w:pStyle w:val="Normaltop6"/>
      </w:pPr>
      <w:r w:rsidRPr="00453615">
        <w:t>Bộ dữ liệu này chứa thông tin về các bất động sản nhà ở tại Việt Nam. Nó bao gồm các đặc điểm chi tiết của từng bất động sản như vị trí, đặc điểm vật lý, tình trạng pháp lý và nội thất, cùng với giá bán. Bộ dữ liệu này rất hữu ích cho việc phân tích bất động sản, xây dựng mô hình dự đoán giá và phân tích xu hướng thị trường.</w:t>
      </w:r>
    </w:p>
    <w:p w14:paraId="481F4208" w14:textId="77777777" w:rsidR="00130BB8" w:rsidRPr="00453615" w:rsidRDefault="00130BB8" w:rsidP="00130BB8">
      <w:pPr>
        <w:pStyle w:val="Normaltop6"/>
      </w:pPr>
      <w:r w:rsidRPr="00453615">
        <w:t>Nguồn thu thập dữ liệu: Dữ liệu được thu thập (crawled) từ trang web batdongsan.vn.</w:t>
      </w:r>
    </w:p>
    <w:p w14:paraId="72350FF5" w14:textId="77777777" w:rsidR="00130BB8" w:rsidRPr="00453615" w:rsidRDefault="00130BB8" w:rsidP="00281AFD">
      <w:pPr>
        <w:pStyle w:val="Bullet-"/>
      </w:pPr>
      <w:r w:rsidRPr="00453615">
        <w:t>Mô tả các cột dữ liệu:</w:t>
      </w:r>
    </w:p>
    <w:p w14:paraId="78B22F26" w14:textId="77777777" w:rsidR="00130BB8" w:rsidRPr="00453615" w:rsidRDefault="00130BB8" w:rsidP="00130BB8">
      <w:pPr>
        <w:pStyle w:val="Bullet"/>
      </w:pPr>
      <w:r w:rsidRPr="00453615">
        <w:t>Address (Địa chỉ): Địa chỉ đầy đủ của bất động sản, bao gồm tên dự án (nếu có), đường, phường, quận và thành phố.</w:t>
      </w:r>
    </w:p>
    <w:p w14:paraId="66C7BC77" w14:textId="77777777" w:rsidR="00130BB8" w:rsidRPr="00453615" w:rsidRDefault="00130BB8" w:rsidP="00130BB8">
      <w:pPr>
        <w:pStyle w:val="Bullet"/>
      </w:pPr>
      <w:r w:rsidRPr="00453615">
        <w:t>Area (Diện tích): Tổng diện tích của bất động sản, đơn vị tính là mét vuông (m²).</w:t>
      </w:r>
    </w:p>
    <w:p w14:paraId="1795FE38" w14:textId="77777777" w:rsidR="00130BB8" w:rsidRPr="00453615" w:rsidRDefault="00130BB8" w:rsidP="00130BB8">
      <w:pPr>
        <w:pStyle w:val="Bullet"/>
      </w:pPr>
      <w:r w:rsidRPr="00453615">
        <w:t>Frontage (Mặt tiền): Chiều rộng mặt trước của bất động sản, đơn vị tính là mét (m).</w:t>
      </w:r>
    </w:p>
    <w:p w14:paraId="70466DC7" w14:textId="77777777" w:rsidR="00130BB8" w:rsidRPr="00453615" w:rsidRDefault="00130BB8" w:rsidP="00130BB8">
      <w:pPr>
        <w:pStyle w:val="Bullet"/>
      </w:pPr>
      <w:r w:rsidRPr="00453615">
        <w:t>Access Road (Đường vào): Chiều rộng của con đường dẫn vào bất động sản, đơn vị tính là mét (m).</w:t>
      </w:r>
    </w:p>
    <w:p w14:paraId="58EE576A" w14:textId="77777777" w:rsidR="00130BB8" w:rsidRPr="00453615" w:rsidRDefault="00130BB8" w:rsidP="00130BB8">
      <w:pPr>
        <w:pStyle w:val="Bullet"/>
      </w:pPr>
      <w:r w:rsidRPr="00453615">
        <w:t>House Direction (Hướng nhà): Hướng chính mà mặt trước của căn nhà quay về (ví dụ: Đông, Tây, Nam, Bắc).</w:t>
      </w:r>
    </w:p>
    <w:p w14:paraId="4A9C5B8B" w14:textId="77777777" w:rsidR="00130BB8" w:rsidRPr="00453615" w:rsidRDefault="00130BB8" w:rsidP="00130BB8">
      <w:pPr>
        <w:pStyle w:val="Bullet"/>
      </w:pPr>
      <w:r w:rsidRPr="00453615">
        <w:t>Balcony Direction (Hướng ban công): Hướng mà ban công quay về.</w:t>
      </w:r>
    </w:p>
    <w:p w14:paraId="6B70BBC2" w14:textId="77777777" w:rsidR="00130BB8" w:rsidRPr="00453615" w:rsidRDefault="00130BB8" w:rsidP="00130BB8">
      <w:pPr>
        <w:pStyle w:val="Bullet"/>
      </w:pPr>
      <w:r w:rsidRPr="00453615">
        <w:t>Floors (Số tầng): Tổng số tầng của căn nhà.</w:t>
      </w:r>
    </w:p>
    <w:p w14:paraId="5EE000A1" w14:textId="77777777" w:rsidR="00130BB8" w:rsidRPr="00453615" w:rsidRDefault="00130BB8" w:rsidP="00130BB8">
      <w:pPr>
        <w:pStyle w:val="Bullet"/>
      </w:pPr>
      <w:r w:rsidRPr="00453615">
        <w:t>Bedrooms (Số phòng ngủ): Số lượng phòng ngủ trong bất động sản.</w:t>
      </w:r>
    </w:p>
    <w:p w14:paraId="528503C4" w14:textId="77777777" w:rsidR="00130BB8" w:rsidRPr="00453615" w:rsidRDefault="00130BB8" w:rsidP="00130BB8">
      <w:pPr>
        <w:pStyle w:val="Bullet"/>
      </w:pPr>
      <w:r w:rsidRPr="00453615">
        <w:t>Bathrooms (Số phòng tắm): Số lượng phòng tắm trong bất động sản.</w:t>
      </w:r>
    </w:p>
    <w:p w14:paraId="53EE69E4" w14:textId="77777777" w:rsidR="00130BB8" w:rsidRPr="00453615" w:rsidRDefault="00130BB8" w:rsidP="00130BB8">
      <w:pPr>
        <w:pStyle w:val="Bullet"/>
      </w:pPr>
      <w:r w:rsidRPr="00453615">
        <w:t>Legal Status (Tình trạng pháp lý): Trạng thái pháp lý của bất động sản, ví dụ như có sổ hồng, đang trong hợp đồng mua bán, v.v.</w:t>
      </w:r>
    </w:p>
    <w:p w14:paraId="7C613B0C" w14:textId="77777777" w:rsidR="00130BB8" w:rsidRPr="00453615" w:rsidRDefault="00130BB8" w:rsidP="00130BB8">
      <w:pPr>
        <w:pStyle w:val="Bullet"/>
      </w:pPr>
      <w:r w:rsidRPr="00453615">
        <w:t>Furniture State (Tình trạng nội thất): Tình trạng trang bị nội thất, ví dụ như đầy đủ nội thất, nội thất cơ bản hoặc chưa có nội thất.</w:t>
      </w:r>
    </w:p>
    <w:p w14:paraId="30006D2A" w14:textId="392338CA" w:rsidR="00130BB8" w:rsidRPr="00130BB8" w:rsidRDefault="00130BB8" w:rsidP="00130BB8">
      <w:pPr>
        <w:pStyle w:val="Bullet"/>
      </w:pPr>
      <w:r w:rsidRPr="001E66EB">
        <w:rPr>
          <w:b/>
          <w:bCs/>
        </w:rPr>
        <w:t>Price (Giá bán)</w:t>
      </w:r>
      <w:r w:rsidRPr="00453615">
        <w:t xml:space="preserve">: Giá của bất động sản, đơn vị tính là </w:t>
      </w:r>
      <w:r w:rsidRPr="00453615">
        <w:rPr>
          <w:b/>
          <w:bCs/>
        </w:rPr>
        <w:t>tỷ đồng Việt Nam (VND)</w:t>
      </w:r>
    </w:p>
    <w:p w14:paraId="2D982B3A" w14:textId="77777777" w:rsidR="00130BB8" w:rsidRPr="00130BB8" w:rsidRDefault="00130BB8" w:rsidP="00130BB8">
      <w:pPr>
        <w:pStyle w:val="Bullet"/>
        <w:numPr>
          <w:ilvl w:val="0"/>
          <w:numId w:val="0"/>
        </w:numPr>
        <w:ind w:left="720"/>
      </w:pPr>
    </w:p>
    <w:p w14:paraId="768ABCE8" w14:textId="1549CC20" w:rsidR="00BB6816" w:rsidRDefault="00BB6816" w:rsidP="005A6A08">
      <w:pPr>
        <w:pStyle w:val="Heading2"/>
      </w:pPr>
      <w:bookmarkStart w:id="4" w:name="_Toc196408886"/>
      <w:r>
        <w:lastRenderedPageBreak/>
        <w:t>Chọn vector biến độc lập và biến phụ thuộc</w:t>
      </w:r>
      <w:r w:rsidR="001E66EB">
        <w:t>:</w:t>
      </w:r>
      <w:bookmarkEnd w:id="4"/>
    </w:p>
    <w:p w14:paraId="6F4BEC31" w14:textId="29A983E6" w:rsidR="001E66EB" w:rsidRDefault="001E66EB" w:rsidP="00281AFD">
      <w:pPr>
        <w:pStyle w:val="Bullet-"/>
        <w:numPr>
          <w:ilvl w:val="0"/>
          <w:numId w:val="0"/>
        </w:numPr>
        <w:ind w:left="360"/>
      </w:pPr>
      <w:r>
        <w:t>Chọn chung X, y cho cả 2 mô hình hồi quy tuyến tính và hồi qui phi tuyến</w:t>
      </w:r>
    </w:p>
    <w:p w14:paraId="0FF00EAC" w14:textId="17AF9300" w:rsidR="00AF4445" w:rsidRDefault="00AF4445" w:rsidP="00AF4445">
      <w:pPr>
        <w:pStyle w:val="Bullet"/>
      </w:pPr>
      <m:oMath>
        <m:r>
          <m:rPr>
            <m:sty m:val="p"/>
          </m:rPr>
          <w:rPr>
            <w:rFonts w:ascii="Cambria Math" w:hAnsi="Cambria Math"/>
          </w:rPr>
          <m:t xml:space="preserve">X = </m:t>
        </m:r>
        <m:d>
          <m:dPr>
            <m:ctrlPr>
              <w:rPr>
                <w:rFonts w:ascii="Cambria Math" w:hAnsi="Cambria Math"/>
              </w:rPr>
            </m:ctrlPr>
          </m:dPr>
          <m:e>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1</m:t>
                </m:r>
              </m:sub>
            </m:sSub>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2</m:t>
                </m:r>
              </m:sub>
            </m:sSub>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3</m:t>
                </m:r>
              </m:sub>
            </m:sSub>
          </m:e>
        </m:d>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"Area","AccessRoad","Bedrooms" </m:t>
            </m:r>
          </m:e>
        </m:d>
      </m:oMath>
    </w:p>
    <w:p w14:paraId="42C836FF" w14:textId="77777777" w:rsidR="00AF4445" w:rsidRDefault="00AF4445" w:rsidP="00AF4445">
      <w:pPr>
        <w:pStyle w:val="Bullet"/>
      </w:pPr>
      <m:oMath>
        <m:r>
          <m:rPr>
            <m:sty m:val="p"/>
          </m:rPr>
          <w:rPr>
            <w:rFonts w:ascii="Cambria Math" w:hAnsi="Cambria Math"/>
          </w:rPr>
          <m:t>y = "Price"</m:t>
        </m:r>
      </m:oMath>
    </w:p>
    <w:p w14:paraId="03B734E1" w14:textId="77777777" w:rsidR="00957463" w:rsidRPr="001E66EB" w:rsidRDefault="00957463" w:rsidP="00281AFD">
      <w:pPr>
        <w:pStyle w:val="Bullet-"/>
        <w:numPr>
          <w:ilvl w:val="0"/>
          <w:numId w:val="0"/>
        </w:numPr>
        <w:ind w:left="450"/>
      </w:pPr>
    </w:p>
    <w:p w14:paraId="659BF8EC" w14:textId="0FDCBA51" w:rsidR="00BB6816" w:rsidRDefault="00BB6816" w:rsidP="005A6A08">
      <w:pPr>
        <w:pStyle w:val="Heading2"/>
      </w:pPr>
      <w:bookmarkStart w:id="5" w:name="_Toc196408887"/>
      <w:r>
        <w:t xml:space="preserve">Mô hình hồi </w:t>
      </w:r>
      <w:r w:rsidRPr="005A6A08">
        <w:t>qu</w:t>
      </w:r>
      <w:r w:rsidR="00A01CF3">
        <w:t xml:space="preserve">y </w:t>
      </w:r>
      <w:r>
        <w:t>tuyến</w:t>
      </w:r>
      <w:r w:rsidR="00A01CF3">
        <w:t xml:space="preserve"> tính</w:t>
      </w:r>
      <w:bookmarkEnd w:id="5"/>
    </w:p>
    <w:p w14:paraId="10A36D6B" w14:textId="0B4A10BB" w:rsidR="001E66EB" w:rsidRDefault="00AF4445" w:rsidP="00281AFD">
      <w:pPr>
        <w:pStyle w:val="Bullet-"/>
      </w:pPr>
      <w:r>
        <w:t xml:space="preserve">Hàm </w:t>
      </w:r>
      <w:r w:rsidR="00A374BB">
        <w:t>hồi quy quyến tính có dạng:</w:t>
      </w:r>
    </w:p>
    <w:p w14:paraId="7F5452D0" w14:textId="6E55B5D4" w:rsidR="00A374BB" w:rsidRPr="00D82137" w:rsidRDefault="00A47121" w:rsidP="00A374BB">
      <w:pPr>
        <w:pStyle w:val="Equation14"/>
      </w:pPr>
      <m:oMathPara>
        <m:oMath>
          <m:r>
            <m:t>L</m:t>
          </m:r>
          <m:d>
            <m:dPr>
              <m:ctrlPr/>
            </m:dPr>
            <m:e>
              <m:r>
                <m:t>w,X</m:t>
              </m:r>
            </m:e>
          </m:d>
          <m:r>
            <m:t>=</m:t>
          </m:r>
          <m:sSub>
            <m:sSubPr>
              <m:ctrlPr/>
            </m:sSubPr>
            <m:e>
              <m:r>
                <m:t>w</m:t>
              </m:r>
            </m:e>
            <m:sub>
              <m:r>
                <m:t>0</m:t>
              </m:r>
            </m:sub>
          </m:sSub>
          <m:r>
            <m:t>+</m:t>
          </m:r>
          <m:sSub>
            <m:sSubPr>
              <m:ctrlPr/>
            </m:sSubPr>
            <m:e>
              <m:r>
                <m:t>w</m:t>
              </m:r>
            </m:e>
            <m:sub>
              <m:r>
                <m:t>1</m:t>
              </m:r>
            </m:sub>
          </m:sSub>
          <m:sSub>
            <m:sSubPr>
              <m:ctrlPr/>
            </m:sSubPr>
            <m:e>
              <m:r>
                <m:t>x</m:t>
              </m:r>
            </m:e>
            <m:sub>
              <m:r>
                <m:t>1</m:t>
              </m:r>
            </m:sub>
          </m:sSub>
          <m:r>
            <m:t>+</m:t>
          </m:r>
          <m:sSub>
            <m:sSubPr>
              <m:ctrlPr/>
            </m:sSubPr>
            <m:e>
              <m:r>
                <m:t>w</m:t>
              </m:r>
            </m:e>
            <m:sub>
              <m:r>
                <m:t>2</m:t>
              </m:r>
            </m:sub>
          </m:sSub>
          <m:sSub>
            <m:sSubPr>
              <m:ctrlPr/>
            </m:sSubPr>
            <m:e>
              <m:r>
                <m:t>x</m:t>
              </m:r>
            </m:e>
            <m:sub>
              <m:r>
                <m:t xml:space="preserve">2 </m:t>
              </m:r>
            </m:sub>
          </m:sSub>
          <m:r>
            <m:t>+</m:t>
          </m:r>
          <m:sSub>
            <m:sSubPr>
              <m:ctrlPr/>
            </m:sSubPr>
            <m:e>
              <m:r>
                <m:t>w</m:t>
              </m:r>
            </m:e>
            <m:sub>
              <m:r>
                <m:t>3</m:t>
              </m:r>
            </m:sub>
          </m:sSub>
          <m:sSub>
            <m:sSubPr>
              <m:ctrlPr/>
            </m:sSubPr>
            <m:e>
              <m:r>
                <m:t>x</m:t>
              </m:r>
            </m:e>
            <m:sub>
              <m:r>
                <m:t>3</m:t>
              </m:r>
            </m:sub>
          </m:sSub>
        </m:oMath>
      </m:oMathPara>
    </w:p>
    <w:p w14:paraId="73D1410A" w14:textId="77777777" w:rsidR="00D82137" w:rsidRDefault="00D82137" w:rsidP="00D82137">
      <w:pPr>
        <w:pStyle w:val="Bullet-"/>
        <w:numPr>
          <w:ilvl w:val="0"/>
          <w:numId w:val="0"/>
        </w:numPr>
        <w:ind w:left="450"/>
      </w:pPr>
      <w:r>
        <w:t>Với:</w:t>
      </w:r>
    </w:p>
    <w:p w14:paraId="11AB4DB8" w14:textId="373E978D" w:rsidR="00D82137" w:rsidRDefault="00D82137" w:rsidP="00A374BB">
      <w:pPr>
        <w:pStyle w:val="Bullet"/>
      </w:pPr>
      <m:oMath>
        <m:r>
          <w:rPr>
            <w:rFonts w:ascii="Cambria Math" w:hAnsi="Cambria Math"/>
          </w:rPr>
          <m:t>w</m:t>
        </m:r>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w</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4</m:t>
            </m:r>
          </m:sup>
        </m:sSup>
      </m:oMath>
      <w:r>
        <w:t>, là vector hệ số hồi quy có 4 phần tử</w:t>
      </w:r>
    </w:p>
    <w:p w14:paraId="50090EAE" w14:textId="0D1C2974" w:rsidR="00A374BB" w:rsidRDefault="00A374BB" w:rsidP="00281AFD">
      <w:pPr>
        <w:pStyle w:val="Bullet-"/>
      </w:pPr>
      <w:r>
        <w:t xml:space="preserve">Kết quả </w:t>
      </w:r>
      <w:r w:rsidR="00A47121">
        <w:t>chạy mô hình:</w:t>
      </w:r>
    </w:p>
    <w:p w14:paraId="1940A92F" w14:textId="2A9A33A0" w:rsidR="00A47121" w:rsidRPr="002F720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0</m:t>
            </m:r>
          </m:sub>
        </m:sSub>
        <m:r>
          <m:rPr>
            <m:sty m:val="p"/>
          </m:rPr>
          <w:rPr>
            <w:rFonts w:ascii="Cambria Math" w:hAnsi="Cambria Math"/>
          </w:rPr>
          <m:t xml:space="preserve"> =2.2611</m:t>
        </m:r>
      </m:oMath>
    </w:p>
    <w:p w14:paraId="2BE113CF" w14:textId="2E2E6F5C" w:rsidR="002F7201" w:rsidRPr="00A4712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=0.0040</m:t>
        </m:r>
      </m:oMath>
    </w:p>
    <w:p w14:paraId="7715F610" w14:textId="25854C55" w:rsidR="002F7201" w:rsidRPr="002F720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=0.0477</m:t>
        </m:r>
      </m:oMath>
    </w:p>
    <w:p w14:paraId="3EFFAC89" w14:textId="707F9B0F" w:rsidR="00A47121" w:rsidRDefault="00000000" w:rsidP="00813B19">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3</m:t>
            </m:r>
          </m:sub>
        </m:sSub>
        <m:r>
          <m:rPr>
            <m:sty m:val="p"/>
          </m:rPr>
          <w:rPr>
            <w:rFonts w:ascii="Cambria Math" w:hAnsi="Cambria Math"/>
          </w:rPr>
          <m:t xml:space="preserve"> = 0.7299</m:t>
        </m:r>
      </m:oMath>
    </w:p>
    <w:p w14:paraId="61A96E6A" w14:textId="77777777" w:rsidR="00813B19" w:rsidRPr="001E66EB" w:rsidRDefault="00813B19" w:rsidP="00813B19">
      <w:pPr>
        <w:pStyle w:val="Bullet"/>
        <w:numPr>
          <w:ilvl w:val="0"/>
          <w:numId w:val="0"/>
        </w:numPr>
        <w:ind w:left="360"/>
      </w:pPr>
    </w:p>
    <w:p w14:paraId="0497AC3E" w14:textId="16EE5195" w:rsidR="00736D78" w:rsidRDefault="00BB6816" w:rsidP="00A01CF3">
      <w:pPr>
        <w:pStyle w:val="Heading3"/>
      </w:pPr>
      <w:r>
        <w:t xml:space="preserve">Mô </w:t>
      </w:r>
      <w:r w:rsidRPr="00A01CF3">
        <w:t>hình</w:t>
      </w:r>
      <w:r>
        <w:t xml:space="preserve"> hồi qu</w:t>
      </w:r>
      <w:r w:rsidR="00A01CF3">
        <w:t>y</w:t>
      </w:r>
      <w:r>
        <w:t xml:space="preserve"> phi tuyến tính</w:t>
      </w:r>
    </w:p>
    <w:p w14:paraId="2F87A620" w14:textId="77777777" w:rsidR="00736D78" w:rsidRPr="00736D78" w:rsidRDefault="00736D78" w:rsidP="00281AFD">
      <w:pPr>
        <w:pStyle w:val="Bullet-"/>
      </w:pPr>
      <w:r>
        <w:rPr>
          <w:rFonts w:eastAsiaTheme="majorEastAsia"/>
        </w:rPr>
        <w:t>Chọn hàm phi tuyến chạy mô hình:</w:t>
      </w:r>
    </w:p>
    <w:p w14:paraId="1C57C020" w14:textId="688D3C02" w:rsidR="00736D78" w:rsidRPr="00736D78" w:rsidRDefault="00736D78" w:rsidP="00281AFD">
      <w:pPr>
        <w:pStyle w:val="Bullet-"/>
        <w:numPr>
          <w:ilvl w:val="0"/>
          <w:numId w:val="0"/>
        </w:numPr>
        <w:ind w:left="450"/>
      </w:pPr>
      <m:oMathPara>
        <m:oMath>
          <m:r>
            <w:rPr>
              <w:rFonts w:ascii="Cambria Math" w:hAnsi="Cambria Math"/>
            </w:rPr>
            <m:t>M</m:t>
          </m:r>
          <m:d>
            <m:dPr>
              <m:ctrlPr>
                <w:rPr>
                  <w:rFonts w:ascii="Cambria Math" w:hAnsi="Cambria Math"/>
                </w:rPr>
              </m:ctrlPr>
            </m:dPr>
            <m:e>
              <m:r>
                <m:rPr>
                  <m:sty m:val="b"/>
                </m:rPr>
                <w:rPr>
                  <w:rFonts w:ascii="Cambria Math" w:hAnsi="Cambria Math"/>
                </w:rPr>
                <m:t>w</m:t>
              </m:r>
              <m:r>
                <m:rPr>
                  <m:sty m:val="p"/>
                </m:rPr>
                <w:rPr>
                  <w:rFonts w:ascii="Cambria Math" w:hAnsi="Cambria Math"/>
                </w:rPr>
                <m:t>,</m:t>
              </m:r>
              <m:r>
                <m:rPr>
                  <m:sty m:val="b"/>
                </m:rP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+1</m:t>
                  </m:r>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m:oMathPara>
    </w:p>
    <w:p w14:paraId="1937F766" w14:textId="05CDF2F4" w:rsidR="00736D78" w:rsidRDefault="00736D78" w:rsidP="00281AFD">
      <w:pPr>
        <w:pStyle w:val="Bullet-"/>
        <w:numPr>
          <w:ilvl w:val="0"/>
          <w:numId w:val="0"/>
        </w:numPr>
        <w:ind w:left="450"/>
      </w:pPr>
      <w:r>
        <w:t>Với:</w:t>
      </w:r>
    </w:p>
    <w:p w14:paraId="01D36927" w14:textId="6EA5A2C1" w:rsidR="00736D78" w:rsidRDefault="00736D78" w:rsidP="00736D78">
      <w:pPr>
        <w:pStyle w:val="Bullet"/>
      </w:pPr>
      <m:oMath>
        <m:r>
          <w:rPr>
            <w:rFonts w:ascii="Cambria Math" w:hAnsi="Cambria Math"/>
          </w:rPr>
          <m:t>w</m:t>
        </m:r>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w</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4</m:t>
            </m:r>
          </m:sup>
        </m:sSup>
      </m:oMath>
      <w:r>
        <w:t>, là vector hệ số hồi quy có 4 phần tử</w:t>
      </w:r>
    </w:p>
    <w:p w14:paraId="75AB1836" w14:textId="32D47527" w:rsidR="00736D78" w:rsidRDefault="0088289F" w:rsidP="00281AFD">
      <w:pPr>
        <w:pStyle w:val="Bullet-"/>
      </w:pPr>
      <w:r>
        <w:t>Dùng phương pháp Gradient Descent với 1000 lần chạy và sai số 0.01 ta tính được:</w:t>
      </w:r>
    </w:p>
    <w:p w14:paraId="2334AC36" w14:textId="733BFEC2" w:rsidR="0088289F" w:rsidRPr="0088289F" w:rsidRDefault="00000000" w:rsidP="0088289F">
      <w:pPr>
        <w:pStyle w:val="Bullet"/>
        <w:rPr>
          <w:rFonts w:eastAsia="Times New Roman"/>
        </w:rPr>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 0.6062409865804708</m:t>
        </m:r>
      </m:oMath>
    </w:p>
    <w:p w14:paraId="5A27F5D9" w14:textId="0363BBD7" w:rsidR="0088289F" w:rsidRPr="0088289F" w:rsidRDefault="0088289F" w:rsidP="0088289F">
      <w:pPr>
        <w:pStyle w:val="Bullet"/>
        <w:rPr>
          <w:rFonts w:eastAsia="Times New Roman"/>
        </w:rPr>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2</m:t>
            </m:r>
          </m:sub>
        </m:sSub>
        <m:r>
          <m:rPr>
            <m:sty m:val="p"/>
          </m:rPr>
          <w:rPr>
            <w:rFonts w:ascii="Cambria Math" w:hAnsi="Cambria Math"/>
          </w:rPr>
          <m:t xml:space="preserve"> = 0.041615163097700435</m:t>
        </m:r>
      </m:oMath>
    </w:p>
    <w:p w14:paraId="6CB15907" w14:textId="74FB3491" w:rsidR="0088289F" w:rsidRPr="0088289F" w:rsidRDefault="0088289F" w:rsidP="0088289F">
      <w:pPr>
        <w:pStyle w:val="Bullet"/>
        <w:rPr>
          <w:rFonts w:eastAsia="Times New Roman"/>
        </w:rPr>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3</m:t>
            </m:r>
          </m:sub>
        </m:sSub>
        <m:r>
          <m:rPr>
            <m:sty m:val="p"/>
          </m:rPr>
          <w:rPr>
            <w:rFonts w:ascii="Cambria Math" w:hAnsi="Cambria Math"/>
          </w:rPr>
          <m:t>= 0.716944620951016</m:t>
        </m:r>
      </m:oMath>
    </w:p>
    <w:p w14:paraId="04CA3A20" w14:textId="4AE09992" w:rsidR="0088289F" w:rsidRDefault="0088289F" w:rsidP="00F11BA4">
      <w:pPr>
        <w:pStyle w:val="Bullet"/>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0</m:t>
            </m:r>
          </m:sub>
        </m:sSub>
        <m:r>
          <m:rPr>
            <m:sty m:val="p"/>
          </m:rPr>
          <w:rPr>
            <w:rFonts w:ascii="Cambria Math" w:hAnsi="Cambria Math"/>
          </w:rPr>
          <m:t>= 0.13858223174474435</m:t>
        </m:r>
      </m:oMath>
    </w:p>
    <w:p w14:paraId="3809F324" w14:textId="77777777" w:rsidR="001F2CC1" w:rsidRPr="0088289F" w:rsidRDefault="001F2CC1" w:rsidP="00281AFD">
      <w:pPr>
        <w:pStyle w:val="Bullet-"/>
        <w:numPr>
          <w:ilvl w:val="0"/>
          <w:numId w:val="0"/>
        </w:numPr>
        <w:ind w:left="450"/>
      </w:pPr>
    </w:p>
    <w:p w14:paraId="24BD9F80" w14:textId="0391E739" w:rsidR="00971E11" w:rsidRDefault="00A01CF3" w:rsidP="007B2266">
      <w:pPr>
        <w:pStyle w:val="Heading2"/>
      </w:pPr>
      <w:bookmarkStart w:id="6" w:name="_Toc196408888"/>
      <w:r>
        <w:t>Mô hình hồi qu</w:t>
      </w:r>
      <w:r>
        <w:t>y Random Forest</w:t>
      </w:r>
      <w:bookmarkEnd w:id="6"/>
    </w:p>
    <w:p w14:paraId="7D509CA7" w14:textId="77777777" w:rsidR="007B2266" w:rsidRDefault="007B2266" w:rsidP="007B2266">
      <w:pPr>
        <w:rPr>
          <w:rFonts w:eastAsiaTheme="majorEastAsia"/>
        </w:rPr>
      </w:pPr>
    </w:p>
    <w:p w14:paraId="679B2F4B" w14:textId="77777777" w:rsidR="007B2266" w:rsidRPr="007B2266" w:rsidRDefault="007B2266" w:rsidP="007B2266">
      <w:pPr>
        <w:rPr>
          <w:rFonts w:eastAsiaTheme="majorEastAsia"/>
        </w:rPr>
      </w:pPr>
    </w:p>
    <w:p w14:paraId="3591E8E3" w14:textId="52AEC972" w:rsidR="003F037F" w:rsidRPr="00971E11" w:rsidRDefault="00971E11">
      <w:pPr>
        <w:spacing w:after="160" w:line="278" w:lineRule="auto"/>
        <w:rPr>
          <w:rFonts w:eastAsiaTheme="majorEastAsia"/>
          <w:b/>
          <w:bCs/>
          <w:sz w:val="32"/>
          <w:szCs w:val="32"/>
        </w:rPr>
      </w:pPr>
      <w:r>
        <w:rPr>
          <w:rFonts w:eastAsiaTheme="majorEastAsia"/>
          <w:b/>
          <w:bCs/>
          <w:sz w:val="32"/>
          <w:szCs w:val="32"/>
          <w:lang w:val="vi-VN"/>
        </w:rPr>
        <w:br w:type="page"/>
      </w:r>
    </w:p>
    <w:bookmarkStart w:id="7" w:name="_Toc196408889" w:displacedByCustomXml="next"/>
    <w:sdt>
      <w:sdtPr>
        <w:rPr>
          <w:rFonts w:eastAsia="Times New Roman"/>
          <w:b w:val="0"/>
          <w:bCs w:val="0"/>
          <w:sz w:val="28"/>
          <w:szCs w:val="28"/>
          <w:lang w:val="en-US"/>
        </w:rPr>
        <w:id w:val="178552648"/>
        <w:docPartObj>
          <w:docPartGallery w:val="Bibliographies"/>
          <w:docPartUnique/>
        </w:docPartObj>
      </w:sdtPr>
      <w:sdtContent>
        <w:p w14:paraId="7571A324" w14:textId="1515EDD8" w:rsidR="00366E28" w:rsidRPr="00995751" w:rsidRDefault="00366E28">
          <w:pPr>
            <w:pStyle w:val="Heading1"/>
          </w:pPr>
          <w:r w:rsidRPr="00995751">
            <w:t>References</w:t>
          </w:r>
          <w:bookmarkEnd w:id="7"/>
        </w:p>
        <w:sdt>
          <w:sdtPr>
            <w:rPr>
              <w:sz w:val="26"/>
              <w:szCs w:val="26"/>
            </w:rPr>
            <w:id w:val="-573587230"/>
            <w:bibliography/>
          </w:sdtPr>
          <w:sdtContent>
            <w:p w14:paraId="00C6D832" w14:textId="77777777" w:rsidR="00A61C6B" w:rsidRPr="00995751" w:rsidRDefault="00366E28">
              <w:pPr>
                <w:rPr>
                  <w:rFonts w:asciiTheme="minorHAnsi" w:eastAsiaTheme="minorHAnsi" w:hAnsiTheme="minorHAnsi" w:cstheme="minorBidi"/>
                  <w:noProof/>
                  <w:kern w:val="2"/>
                  <w:sz w:val="26"/>
                  <w:szCs w:val="26"/>
                  <w14:ligatures w14:val="standardContextual"/>
                </w:rPr>
              </w:pPr>
              <w:r w:rsidRPr="00995751">
                <w:rPr>
                  <w:sz w:val="26"/>
                  <w:szCs w:val="26"/>
                </w:rPr>
                <w:fldChar w:fldCharType="begin"/>
              </w:r>
              <w:r w:rsidRPr="00995751">
                <w:rPr>
                  <w:sz w:val="26"/>
                  <w:szCs w:val="26"/>
                </w:rPr>
                <w:instrText xml:space="preserve"> BIBLIOGRAPHY </w:instrText>
              </w:r>
              <w:r w:rsidRPr="00995751">
                <w:rPr>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9391"/>
              </w:tblGrid>
              <w:tr w:rsidR="00A61C6B" w:rsidRPr="00995751" w14:paraId="559B3E97" w14:textId="77777777">
                <w:trPr>
                  <w:divId w:val="1517885943"/>
                  <w:tblCellSpacing w:w="15" w:type="dxa"/>
                </w:trPr>
                <w:tc>
                  <w:tcPr>
                    <w:tcW w:w="50" w:type="pct"/>
                    <w:hideMark/>
                  </w:tcPr>
                  <w:p w14:paraId="2270BF63" w14:textId="729CB489" w:rsidR="00A61C6B" w:rsidRPr="00995751" w:rsidRDefault="00A61C6B">
                    <w:pPr>
                      <w:pStyle w:val="Bibliography"/>
                      <w:rPr>
                        <w:noProof/>
                        <w:sz w:val="26"/>
                        <w:szCs w:val="26"/>
                        <w:lang w:val="vi-VN"/>
                      </w:rPr>
                    </w:pPr>
                    <w:r w:rsidRPr="00995751">
                      <w:rPr>
                        <w:noProof/>
                        <w:sz w:val="26"/>
                        <w:szCs w:val="26"/>
                        <w:lang w:val="vi-VN"/>
                      </w:rPr>
                      <w:t xml:space="preserve">[1] </w:t>
                    </w:r>
                  </w:p>
                </w:tc>
                <w:tc>
                  <w:tcPr>
                    <w:tcW w:w="0" w:type="auto"/>
                    <w:hideMark/>
                  </w:tcPr>
                  <w:p w14:paraId="5A6AFDE6" w14:textId="77777777" w:rsidR="00A61C6B" w:rsidRPr="00995751" w:rsidRDefault="00A61C6B">
                    <w:pPr>
                      <w:pStyle w:val="Bibliography"/>
                      <w:rPr>
                        <w:noProof/>
                        <w:sz w:val="26"/>
                        <w:szCs w:val="26"/>
                        <w:lang w:val="vi-VN"/>
                      </w:rPr>
                    </w:pPr>
                    <w:r w:rsidRPr="00995751">
                      <w:rPr>
                        <w:noProof/>
                        <w:sz w:val="26"/>
                        <w:szCs w:val="26"/>
                        <w:lang w:val="vi-VN"/>
                      </w:rPr>
                      <w:t>PGS.TS N.Đ. Thuân, KS. N.M. Nhựt, KS. Đ.V.P. Uyên, KS. T.T.T. Trúc, “Chương 3: Phân tích hồi quy,” Trường Đại học Công nghệ Thông tin, ĐHQG-HCM, 2023.</w:t>
                    </w:r>
                  </w:p>
                </w:tc>
              </w:tr>
              <w:tr w:rsidR="00A61C6B" w:rsidRPr="00995751" w14:paraId="5DC4D2ED" w14:textId="77777777">
                <w:trPr>
                  <w:divId w:val="1517885943"/>
                  <w:tblCellSpacing w:w="15" w:type="dxa"/>
                </w:trPr>
                <w:tc>
                  <w:tcPr>
                    <w:tcW w:w="50" w:type="pct"/>
                    <w:hideMark/>
                  </w:tcPr>
                  <w:p w14:paraId="3FBCFF1F" w14:textId="77777777" w:rsidR="00A61C6B" w:rsidRPr="00995751" w:rsidRDefault="00A61C6B">
                    <w:pPr>
                      <w:pStyle w:val="Bibliography"/>
                      <w:rPr>
                        <w:noProof/>
                        <w:sz w:val="26"/>
                        <w:szCs w:val="26"/>
                        <w:lang w:val="vi-VN"/>
                      </w:rPr>
                    </w:pPr>
                    <w:r w:rsidRPr="00995751">
                      <w:rPr>
                        <w:noProof/>
                        <w:sz w:val="26"/>
                        <w:szCs w:val="26"/>
                        <w:lang w:val="vi-VN"/>
                      </w:rPr>
                      <w:t xml:space="preserve">[2] </w:t>
                    </w:r>
                  </w:p>
                </w:tc>
                <w:tc>
                  <w:tcPr>
                    <w:tcW w:w="0" w:type="auto"/>
                    <w:hideMark/>
                  </w:tcPr>
                  <w:p w14:paraId="5094210D" w14:textId="77777777" w:rsidR="00A61C6B" w:rsidRPr="00995751" w:rsidRDefault="00A61C6B">
                    <w:pPr>
                      <w:pStyle w:val="Bibliography"/>
                      <w:rPr>
                        <w:noProof/>
                        <w:sz w:val="26"/>
                        <w:szCs w:val="26"/>
                        <w:lang w:val="vi-VN"/>
                      </w:rPr>
                    </w:pPr>
                    <w:r w:rsidRPr="00995751">
                      <w:rPr>
                        <w:noProof/>
                        <w:sz w:val="26"/>
                        <w:szCs w:val="26"/>
                        <w:lang w:val="vi-VN"/>
                      </w:rPr>
                      <w:t xml:space="preserve">J.M. González-Sopeña, V. Pakrashi, B. Ghosh, “An overview of performance evaluation metrics for short-term statistical wind power forecasting,” </w:t>
                    </w:r>
                    <w:r w:rsidRPr="00995751">
                      <w:rPr>
                        <w:i/>
                        <w:iCs/>
                        <w:noProof/>
                        <w:sz w:val="26"/>
                        <w:szCs w:val="26"/>
                        <w:lang w:val="vi-VN"/>
                      </w:rPr>
                      <w:t xml:space="preserve">Renewable and Sustainable Energy Reviews, </w:t>
                    </w:r>
                    <w:r w:rsidRPr="00995751">
                      <w:rPr>
                        <w:noProof/>
                        <w:sz w:val="26"/>
                        <w:szCs w:val="26"/>
                        <w:lang w:val="vi-VN"/>
                      </w:rPr>
                      <w:t xml:space="preserve">tập 138, p. 110515, 2021. </w:t>
                    </w:r>
                  </w:p>
                </w:tc>
              </w:tr>
              <w:tr w:rsidR="00A61C6B" w:rsidRPr="00995751" w14:paraId="6670D4C2" w14:textId="77777777">
                <w:trPr>
                  <w:divId w:val="1517885943"/>
                  <w:tblCellSpacing w:w="15" w:type="dxa"/>
                </w:trPr>
                <w:tc>
                  <w:tcPr>
                    <w:tcW w:w="50" w:type="pct"/>
                    <w:hideMark/>
                  </w:tcPr>
                  <w:p w14:paraId="62DCBAD1" w14:textId="77777777" w:rsidR="00A61C6B" w:rsidRPr="00995751" w:rsidRDefault="00A61C6B">
                    <w:pPr>
                      <w:pStyle w:val="Bibliography"/>
                      <w:rPr>
                        <w:noProof/>
                        <w:sz w:val="26"/>
                        <w:szCs w:val="26"/>
                        <w:lang w:val="vi-VN"/>
                      </w:rPr>
                    </w:pPr>
                    <w:r w:rsidRPr="00995751">
                      <w:rPr>
                        <w:noProof/>
                        <w:sz w:val="26"/>
                        <w:szCs w:val="26"/>
                        <w:lang w:val="vi-VN"/>
                      </w:rPr>
                      <w:t xml:space="preserve">[3] </w:t>
                    </w:r>
                  </w:p>
                </w:tc>
                <w:tc>
                  <w:tcPr>
                    <w:tcW w:w="0" w:type="auto"/>
                    <w:hideMark/>
                  </w:tcPr>
                  <w:p w14:paraId="48F7D345" w14:textId="77777777" w:rsidR="00A61C6B" w:rsidRPr="00995751" w:rsidRDefault="00A61C6B">
                    <w:pPr>
                      <w:pStyle w:val="Bibliography"/>
                      <w:rPr>
                        <w:noProof/>
                        <w:sz w:val="26"/>
                        <w:szCs w:val="26"/>
                        <w:lang w:val="vi-VN"/>
                      </w:rPr>
                    </w:pPr>
                    <w:r w:rsidRPr="00995751">
                      <w:rPr>
                        <w:noProof/>
                        <w:sz w:val="26"/>
                        <w:szCs w:val="26"/>
                        <w:lang w:val="vi-VN"/>
                      </w:rPr>
                      <w:t xml:space="preserve">Leys, Christophe &amp; Ley, Christophe &amp; Klein, Olivier &amp; Bernard, Philippe &amp; Licata, Laurent, “Detecting outliers: Do not use standard deviation around the mean, use absolute deviation around the median,” </w:t>
                    </w:r>
                    <w:r w:rsidRPr="00995751">
                      <w:rPr>
                        <w:i/>
                        <w:iCs/>
                        <w:noProof/>
                        <w:sz w:val="26"/>
                        <w:szCs w:val="26"/>
                        <w:lang w:val="vi-VN"/>
                      </w:rPr>
                      <w:t xml:space="preserve">Journal of Experimental Social Psychology, </w:t>
                    </w:r>
                    <w:r w:rsidRPr="00995751">
                      <w:rPr>
                        <w:noProof/>
                        <w:sz w:val="26"/>
                        <w:szCs w:val="26"/>
                        <w:lang w:val="vi-VN"/>
                      </w:rPr>
                      <w:t xml:space="preserve">tập 49, 2013. </w:t>
                    </w:r>
                  </w:p>
                </w:tc>
              </w:tr>
              <w:tr w:rsidR="00A61C6B" w:rsidRPr="00995751" w14:paraId="48C18A9D" w14:textId="77777777">
                <w:trPr>
                  <w:divId w:val="1517885943"/>
                  <w:tblCellSpacing w:w="15" w:type="dxa"/>
                </w:trPr>
                <w:tc>
                  <w:tcPr>
                    <w:tcW w:w="50" w:type="pct"/>
                    <w:hideMark/>
                  </w:tcPr>
                  <w:p w14:paraId="119EF663" w14:textId="77777777" w:rsidR="00A61C6B" w:rsidRPr="00995751" w:rsidRDefault="00A61C6B">
                    <w:pPr>
                      <w:pStyle w:val="Bibliography"/>
                      <w:rPr>
                        <w:noProof/>
                        <w:sz w:val="26"/>
                        <w:szCs w:val="26"/>
                        <w:lang w:val="vi-VN"/>
                      </w:rPr>
                    </w:pPr>
                    <w:r w:rsidRPr="00995751">
                      <w:rPr>
                        <w:noProof/>
                        <w:sz w:val="26"/>
                        <w:szCs w:val="26"/>
                        <w:lang w:val="vi-VN"/>
                      </w:rPr>
                      <w:t xml:space="preserve">[4] </w:t>
                    </w:r>
                  </w:p>
                </w:tc>
                <w:tc>
                  <w:tcPr>
                    <w:tcW w:w="0" w:type="auto"/>
                    <w:hideMark/>
                  </w:tcPr>
                  <w:p w14:paraId="1A5EFAA0" w14:textId="77777777" w:rsidR="00A61C6B" w:rsidRPr="00995751" w:rsidRDefault="00A61C6B">
                    <w:pPr>
                      <w:pStyle w:val="Bibliography"/>
                      <w:rPr>
                        <w:noProof/>
                        <w:sz w:val="26"/>
                        <w:szCs w:val="26"/>
                        <w:lang w:val="vi-VN"/>
                      </w:rPr>
                    </w:pPr>
                    <w:r w:rsidRPr="00995751">
                      <w:rPr>
                        <w:noProof/>
                        <w:sz w:val="26"/>
                        <w:szCs w:val="26"/>
                        <w:lang w:val="vi-VN"/>
                      </w:rPr>
                      <w:t xml:space="preserve">David A. Swanson • Jeff Tayman • T. M. Bryan, “MAPE-R: a rescaled measure of accuracy for cross-sectional subnational population forecasts,” </w:t>
                    </w:r>
                    <w:r w:rsidRPr="00995751">
                      <w:rPr>
                        <w:i/>
                        <w:iCs/>
                        <w:noProof/>
                        <w:sz w:val="26"/>
                        <w:szCs w:val="26"/>
                        <w:lang w:val="vi-VN"/>
                      </w:rPr>
                      <w:t xml:space="preserve">Journal of Population Research , </w:t>
                    </w:r>
                    <w:r w:rsidRPr="00995751">
                      <w:rPr>
                        <w:noProof/>
                        <w:sz w:val="26"/>
                        <w:szCs w:val="26"/>
                        <w:lang w:val="vi-VN"/>
                      </w:rPr>
                      <w:t xml:space="preserve">tập 28, p. 225–243, 2011. </w:t>
                    </w:r>
                  </w:p>
                </w:tc>
              </w:tr>
              <w:tr w:rsidR="00A61C6B" w:rsidRPr="00995751" w14:paraId="3665176A" w14:textId="77777777">
                <w:trPr>
                  <w:divId w:val="1517885943"/>
                  <w:tblCellSpacing w:w="15" w:type="dxa"/>
                </w:trPr>
                <w:tc>
                  <w:tcPr>
                    <w:tcW w:w="50" w:type="pct"/>
                    <w:hideMark/>
                  </w:tcPr>
                  <w:p w14:paraId="43EF959B" w14:textId="77777777" w:rsidR="00A61C6B" w:rsidRPr="00995751" w:rsidRDefault="00A61C6B">
                    <w:pPr>
                      <w:pStyle w:val="Bibliography"/>
                      <w:rPr>
                        <w:noProof/>
                        <w:sz w:val="26"/>
                        <w:szCs w:val="26"/>
                        <w:lang w:val="vi-VN"/>
                      </w:rPr>
                    </w:pPr>
                    <w:r w:rsidRPr="00995751">
                      <w:rPr>
                        <w:noProof/>
                        <w:sz w:val="26"/>
                        <w:szCs w:val="26"/>
                        <w:lang w:val="vi-VN"/>
                      </w:rPr>
                      <w:t xml:space="preserve">[5] </w:t>
                    </w:r>
                  </w:p>
                </w:tc>
                <w:tc>
                  <w:tcPr>
                    <w:tcW w:w="0" w:type="auto"/>
                    <w:hideMark/>
                  </w:tcPr>
                  <w:p w14:paraId="594B3CB7" w14:textId="77777777" w:rsidR="00A61C6B" w:rsidRPr="00995751" w:rsidRDefault="00A61C6B">
                    <w:pPr>
                      <w:pStyle w:val="Bibliography"/>
                      <w:rPr>
                        <w:noProof/>
                        <w:sz w:val="26"/>
                        <w:szCs w:val="26"/>
                        <w:lang w:val="vi-VN"/>
                      </w:rPr>
                    </w:pPr>
                    <w:r w:rsidRPr="00995751">
                      <w:rPr>
                        <w:noProof/>
                        <w:sz w:val="26"/>
                        <w:szCs w:val="26"/>
                        <w:lang w:val="vi-VN"/>
                      </w:rPr>
                      <w:t xml:space="preserve">B.B.J.P.J. van der Staak , R.J.I. Basten, P.P.F.M. van de Calseyde, E. Demerouti, A.G. de Kok, “Light-touch forecasting: A novel method to combine human judgment with statistical algorithms,” </w:t>
                    </w:r>
                    <w:r w:rsidRPr="00995751">
                      <w:rPr>
                        <w:i/>
                        <w:iCs/>
                        <w:noProof/>
                        <w:sz w:val="26"/>
                        <w:szCs w:val="26"/>
                        <w:lang w:val="vi-VN"/>
                      </w:rPr>
                      <w:t xml:space="preserve">International Journal of Forecasting, </w:t>
                    </w:r>
                    <w:r w:rsidRPr="00995751">
                      <w:rPr>
                        <w:noProof/>
                        <w:sz w:val="26"/>
                        <w:szCs w:val="26"/>
                        <w:lang w:val="vi-VN"/>
                      </w:rPr>
                      <w:t xml:space="preserve">tập 41, số 2, pp. 440-451, 2025. </w:t>
                    </w:r>
                  </w:p>
                </w:tc>
              </w:tr>
              <w:tr w:rsidR="00A61C6B" w:rsidRPr="00995751" w14:paraId="2E51F4FE" w14:textId="77777777">
                <w:trPr>
                  <w:divId w:val="1517885943"/>
                  <w:tblCellSpacing w:w="15" w:type="dxa"/>
                </w:trPr>
                <w:tc>
                  <w:tcPr>
                    <w:tcW w:w="50" w:type="pct"/>
                    <w:hideMark/>
                  </w:tcPr>
                  <w:p w14:paraId="5F401CAA" w14:textId="77777777" w:rsidR="00A61C6B" w:rsidRPr="00995751" w:rsidRDefault="00A61C6B">
                    <w:pPr>
                      <w:pStyle w:val="Bibliography"/>
                      <w:rPr>
                        <w:noProof/>
                        <w:sz w:val="26"/>
                        <w:szCs w:val="26"/>
                        <w:lang w:val="vi-VN"/>
                      </w:rPr>
                    </w:pPr>
                    <w:r w:rsidRPr="00995751">
                      <w:rPr>
                        <w:noProof/>
                        <w:sz w:val="26"/>
                        <w:szCs w:val="26"/>
                        <w:lang w:val="vi-VN"/>
                      </w:rPr>
                      <w:t xml:space="preserve">[6] </w:t>
                    </w:r>
                  </w:p>
                </w:tc>
                <w:tc>
                  <w:tcPr>
                    <w:tcW w:w="0" w:type="auto"/>
                    <w:hideMark/>
                  </w:tcPr>
                  <w:p w14:paraId="399899D3" w14:textId="77777777" w:rsidR="00A61C6B" w:rsidRPr="00995751" w:rsidRDefault="00A61C6B">
                    <w:pPr>
                      <w:pStyle w:val="Bibliography"/>
                      <w:rPr>
                        <w:noProof/>
                        <w:sz w:val="26"/>
                        <w:szCs w:val="26"/>
                        <w:lang w:val="vi-VN"/>
                      </w:rPr>
                    </w:pPr>
                    <w:r w:rsidRPr="00995751">
                      <w:rPr>
                        <w:noProof/>
                        <w:sz w:val="26"/>
                        <w:szCs w:val="26"/>
                        <w:lang w:val="vi-VN"/>
                      </w:rPr>
                      <w:t xml:space="preserve">T. Iida, “Identifying causes of errors between two wave-related data using performance metrics,” </w:t>
                    </w:r>
                    <w:r w:rsidRPr="00995751">
                      <w:rPr>
                        <w:i/>
                        <w:iCs/>
                        <w:noProof/>
                        <w:sz w:val="26"/>
                        <w:szCs w:val="26"/>
                        <w:lang w:val="vi-VN"/>
                      </w:rPr>
                      <w:t xml:space="preserve">Applied Ocean Research, </w:t>
                    </w:r>
                    <w:r w:rsidRPr="00995751">
                      <w:rPr>
                        <w:noProof/>
                        <w:sz w:val="26"/>
                        <w:szCs w:val="26"/>
                        <w:lang w:val="vi-VN"/>
                      </w:rPr>
                      <w:t xml:space="preserve">tập 148, 2024. </w:t>
                    </w:r>
                  </w:p>
                </w:tc>
              </w:tr>
              <w:tr w:rsidR="00A61C6B" w:rsidRPr="00995751" w14:paraId="28B17CC2" w14:textId="77777777">
                <w:trPr>
                  <w:divId w:val="1517885943"/>
                  <w:tblCellSpacing w:w="15" w:type="dxa"/>
                </w:trPr>
                <w:tc>
                  <w:tcPr>
                    <w:tcW w:w="50" w:type="pct"/>
                    <w:hideMark/>
                  </w:tcPr>
                  <w:p w14:paraId="193076BD" w14:textId="77777777" w:rsidR="00A61C6B" w:rsidRPr="00995751" w:rsidRDefault="00A61C6B">
                    <w:pPr>
                      <w:pStyle w:val="Bibliography"/>
                      <w:rPr>
                        <w:noProof/>
                        <w:sz w:val="26"/>
                        <w:szCs w:val="26"/>
                        <w:lang w:val="vi-VN"/>
                      </w:rPr>
                    </w:pPr>
                    <w:r w:rsidRPr="00995751">
                      <w:rPr>
                        <w:noProof/>
                        <w:sz w:val="26"/>
                        <w:szCs w:val="26"/>
                        <w:lang w:val="vi-VN"/>
                      </w:rPr>
                      <w:t xml:space="preserve">[7] </w:t>
                    </w:r>
                  </w:p>
                </w:tc>
                <w:tc>
                  <w:tcPr>
                    <w:tcW w:w="0" w:type="auto"/>
                    <w:hideMark/>
                  </w:tcPr>
                  <w:p w14:paraId="7347E88E" w14:textId="77777777" w:rsidR="00A61C6B" w:rsidRPr="00995751" w:rsidRDefault="00A61C6B">
                    <w:pPr>
                      <w:pStyle w:val="Bibliography"/>
                      <w:rPr>
                        <w:noProof/>
                        <w:sz w:val="26"/>
                        <w:szCs w:val="26"/>
                        <w:lang w:val="vi-VN"/>
                      </w:rPr>
                    </w:pPr>
                    <w:r w:rsidRPr="00995751">
                      <w:rPr>
                        <w:noProof/>
                        <w:sz w:val="26"/>
                        <w:szCs w:val="26"/>
                        <w:lang w:val="vi-VN"/>
                      </w:rPr>
                      <w:t xml:space="preserve">Timothy O. Hodson, Thomas M. Over, Sydney S. Foks, “Mean Squared Error, Deconstructed,” </w:t>
                    </w:r>
                    <w:r w:rsidRPr="00995751">
                      <w:rPr>
                        <w:i/>
                        <w:iCs/>
                        <w:noProof/>
                        <w:sz w:val="26"/>
                        <w:szCs w:val="26"/>
                        <w:lang w:val="vi-VN"/>
                      </w:rPr>
                      <w:t xml:space="preserve">Journal of Advances in Modeling Earth Systems, </w:t>
                    </w:r>
                    <w:r w:rsidRPr="00995751">
                      <w:rPr>
                        <w:noProof/>
                        <w:sz w:val="26"/>
                        <w:szCs w:val="26"/>
                        <w:lang w:val="vi-VN"/>
                      </w:rPr>
                      <w:t xml:space="preserve">2021. </w:t>
                    </w:r>
                  </w:p>
                </w:tc>
              </w:tr>
              <w:tr w:rsidR="00A61C6B" w:rsidRPr="00995751" w14:paraId="7E07B0EE" w14:textId="77777777">
                <w:trPr>
                  <w:divId w:val="1517885943"/>
                  <w:tblCellSpacing w:w="15" w:type="dxa"/>
                </w:trPr>
                <w:tc>
                  <w:tcPr>
                    <w:tcW w:w="50" w:type="pct"/>
                    <w:hideMark/>
                  </w:tcPr>
                  <w:p w14:paraId="3C0BEAFB" w14:textId="77777777" w:rsidR="00A61C6B" w:rsidRPr="00995751" w:rsidRDefault="00A61C6B">
                    <w:pPr>
                      <w:pStyle w:val="Bibliography"/>
                      <w:rPr>
                        <w:noProof/>
                        <w:sz w:val="26"/>
                        <w:szCs w:val="26"/>
                        <w:lang w:val="vi-VN"/>
                      </w:rPr>
                    </w:pPr>
                    <w:r w:rsidRPr="00995751">
                      <w:rPr>
                        <w:noProof/>
                        <w:sz w:val="26"/>
                        <w:szCs w:val="26"/>
                        <w:lang w:val="vi-VN"/>
                      </w:rPr>
                      <w:t xml:space="preserve">[8] </w:t>
                    </w:r>
                  </w:p>
                </w:tc>
                <w:tc>
                  <w:tcPr>
                    <w:tcW w:w="0" w:type="auto"/>
                    <w:hideMark/>
                  </w:tcPr>
                  <w:p w14:paraId="3042641E" w14:textId="77777777" w:rsidR="00A61C6B" w:rsidRPr="00995751" w:rsidRDefault="00A61C6B">
                    <w:pPr>
                      <w:pStyle w:val="Bibliography"/>
                      <w:rPr>
                        <w:noProof/>
                        <w:sz w:val="26"/>
                        <w:szCs w:val="26"/>
                        <w:lang w:val="vi-VN"/>
                      </w:rPr>
                    </w:pPr>
                    <w:r w:rsidRPr="00995751">
                      <w:rPr>
                        <w:noProof/>
                        <w:sz w:val="26"/>
                        <w:szCs w:val="26"/>
                        <w:lang w:val="vi-VN"/>
                      </w:rPr>
                      <w:t xml:space="preserve">Massart, D. L., Kaufman, L., Rousseeuw, P. J., &amp; Leroy, A., “Least median of squares: a robust method for outlier and model error detection in regression and calibration,” </w:t>
                    </w:r>
                    <w:r w:rsidRPr="00995751">
                      <w:rPr>
                        <w:i/>
                        <w:iCs/>
                        <w:noProof/>
                        <w:sz w:val="26"/>
                        <w:szCs w:val="26"/>
                        <w:lang w:val="vi-VN"/>
                      </w:rPr>
                      <w:t xml:space="preserve">Analytica Chimica Acta, </w:t>
                    </w:r>
                    <w:r w:rsidRPr="00995751">
                      <w:rPr>
                        <w:noProof/>
                        <w:sz w:val="26"/>
                        <w:szCs w:val="26"/>
                        <w:lang w:val="vi-VN"/>
                      </w:rPr>
                      <w:t xml:space="preserve">tập 187, pp. 171-179, 1986. </w:t>
                    </w:r>
                  </w:p>
                </w:tc>
              </w:tr>
              <w:tr w:rsidR="00A61C6B" w:rsidRPr="00995751" w14:paraId="3FC58E63" w14:textId="77777777">
                <w:trPr>
                  <w:divId w:val="1517885943"/>
                  <w:tblCellSpacing w:w="15" w:type="dxa"/>
                </w:trPr>
                <w:tc>
                  <w:tcPr>
                    <w:tcW w:w="50" w:type="pct"/>
                    <w:hideMark/>
                  </w:tcPr>
                  <w:p w14:paraId="081B9918" w14:textId="77777777" w:rsidR="00A61C6B" w:rsidRPr="00995751" w:rsidRDefault="00A61C6B">
                    <w:pPr>
                      <w:pStyle w:val="Bibliography"/>
                      <w:rPr>
                        <w:noProof/>
                        <w:sz w:val="26"/>
                        <w:szCs w:val="26"/>
                        <w:lang w:val="vi-VN"/>
                      </w:rPr>
                    </w:pPr>
                    <w:r w:rsidRPr="00995751">
                      <w:rPr>
                        <w:noProof/>
                        <w:sz w:val="26"/>
                        <w:szCs w:val="26"/>
                        <w:lang w:val="vi-VN"/>
                      </w:rPr>
                      <w:t xml:space="preserve">[9] </w:t>
                    </w:r>
                  </w:p>
                </w:tc>
                <w:tc>
                  <w:tcPr>
                    <w:tcW w:w="0" w:type="auto"/>
                    <w:hideMark/>
                  </w:tcPr>
                  <w:p w14:paraId="25CCE04C" w14:textId="77777777" w:rsidR="00A61C6B" w:rsidRPr="00995751" w:rsidRDefault="00A61C6B">
                    <w:pPr>
                      <w:pStyle w:val="Bibliography"/>
                      <w:rPr>
                        <w:noProof/>
                        <w:sz w:val="26"/>
                        <w:szCs w:val="26"/>
                        <w:lang w:val="vi-VN"/>
                      </w:rPr>
                    </w:pPr>
                    <w:r w:rsidRPr="00995751">
                      <w:rPr>
                        <w:noProof/>
                        <w:sz w:val="26"/>
                        <w:szCs w:val="26"/>
                        <w:lang w:val="vi-VN"/>
                      </w:rPr>
                      <w:t xml:space="preserve">Hyndman, R. J., &amp; Koehler, A. B, “Another look at measures of forecast accuracy,” </w:t>
                    </w:r>
                    <w:r w:rsidRPr="00995751">
                      <w:rPr>
                        <w:i/>
                        <w:iCs/>
                        <w:noProof/>
                        <w:sz w:val="26"/>
                        <w:szCs w:val="26"/>
                        <w:lang w:val="vi-VN"/>
                      </w:rPr>
                      <w:t xml:space="preserve">International journal of forecasting, </w:t>
                    </w:r>
                    <w:r w:rsidRPr="00995751">
                      <w:rPr>
                        <w:noProof/>
                        <w:sz w:val="26"/>
                        <w:szCs w:val="26"/>
                        <w:lang w:val="vi-VN"/>
                      </w:rPr>
                      <w:t xml:space="preserve">tập 22, pp. 679-688, 2006. </w:t>
                    </w:r>
                  </w:p>
                </w:tc>
              </w:tr>
              <w:tr w:rsidR="00A61C6B" w:rsidRPr="00995751" w14:paraId="0AE92E18" w14:textId="77777777">
                <w:trPr>
                  <w:divId w:val="1517885943"/>
                  <w:tblCellSpacing w:w="15" w:type="dxa"/>
                </w:trPr>
                <w:tc>
                  <w:tcPr>
                    <w:tcW w:w="50" w:type="pct"/>
                    <w:hideMark/>
                  </w:tcPr>
                  <w:p w14:paraId="18F45072" w14:textId="77777777" w:rsidR="00A61C6B" w:rsidRPr="00995751" w:rsidRDefault="00A61C6B">
                    <w:pPr>
                      <w:pStyle w:val="Bibliography"/>
                      <w:rPr>
                        <w:noProof/>
                        <w:sz w:val="26"/>
                        <w:szCs w:val="26"/>
                        <w:lang w:val="vi-VN"/>
                      </w:rPr>
                    </w:pPr>
                    <w:r w:rsidRPr="00995751">
                      <w:rPr>
                        <w:noProof/>
                        <w:sz w:val="26"/>
                        <w:szCs w:val="26"/>
                        <w:lang w:val="vi-VN"/>
                      </w:rPr>
                      <w:t xml:space="preserve">[10] </w:t>
                    </w:r>
                  </w:p>
                </w:tc>
                <w:tc>
                  <w:tcPr>
                    <w:tcW w:w="0" w:type="auto"/>
                    <w:hideMark/>
                  </w:tcPr>
                  <w:p w14:paraId="6FBEEF24" w14:textId="77777777" w:rsidR="00A61C6B" w:rsidRPr="00995751" w:rsidRDefault="00A61C6B">
                    <w:pPr>
                      <w:pStyle w:val="Bibliography"/>
                      <w:rPr>
                        <w:noProof/>
                        <w:sz w:val="26"/>
                        <w:szCs w:val="26"/>
                        <w:lang w:val="vi-VN"/>
                      </w:rPr>
                    </w:pPr>
                    <w:r w:rsidRPr="00995751">
                      <w:rPr>
                        <w:noProof/>
                        <w:sz w:val="26"/>
                        <w:szCs w:val="26"/>
                        <w:lang w:val="vi-VN"/>
                      </w:rPr>
                      <w:t xml:space="preserve">Jadon, Aryan, Avinash Patil, and Shruti Jadon., “A comprehensive survey of regression-based loss functions for time series forecasting,” </w:t>
                    </w:r>
                    <w:r w:rsidRPr="00995751">
                      <w:rPr>
                        <w:i/>
                        <w:iCs/>
                        <w:noProof/>
                        <w:sz w:val="26"/>
                        <w:szCs w:val="26"/>
                        <w:lang w:val="vi-VN"/>
                      </w:rPr>
                      <w:t xml:space="preserve">International Conference on Data Management, Analytics &amp; Innovation, </w:t>
                    </w:r>
                    <w:r w:rsidRPr="00995751">
                      <w:rPr>
                        <w:noProof/>
                        <w:sz w:val="26"/>
                        <w:szCs w:val="26"/>
                        <w:lang w:val="vi-VN"/>
                      </w:rPr>
                      <w:t xml:space="preserve">pp. 117-147, 2024. </w:t>
                    </w:r>
                  </w:p>
                </w:tc>
              </w:tr>
              <w:tr w:rsidR="00A61C6B" w:rsidRPr="00995751" w14:paraId="31C76352" w14:textId="77777777">
                <w:trPr>
                  <w:divId w:val="1517885943"/>
                  <w:tblCellSpacing w:w="15" w:type="dxa"/>
                </w:trPr>
                <w:tc>
                  <w:tcPr>
                    <w:tcW w:w="50" w:type="pct"/>
                    <w:hideMark/>
                  </w:tcPr>
                  <w:p w14:paraId="2E9A057E" w14:textId="77777777" w:rsidR="00A61C6B" w:rsidRPr="00995751" w:rsidRDefault="00A61C6B">
                    <w:pPr>
                      <w:pStyle w:val="Bibliography"/>
                      <w:rPr>
                        <w:noProof/>
                        <w:sz w:val="26"/>
                        <w:szCs w:val="26"/>
                        <w:lang w:val="vi-VN"/>
                      </w:rPr>
                    </w:pPr>
                    <w:r w:rsidRPr="00995751">
                      <w:rPr>
                        <w:noProof/>
                        <w:sz w:val="26"/>
                        <w:szCs w:val="26"/>
                        <w:lang w:val="vi-VN"/>
                      </w:rPr>
                      <w:t xml:space="preserve">[11] </w:t>
                    </w:r>
                  </w:p>
                </w:tc>
                <w:tc>
                  <w:tcPr>
                    <w:tcW w:w="0" w:type="auto"/>
                    <w:hideMark/>
                  </w:tcPr>
                  <w:p w14:paraId="65D18425" w14:textId="77777777" w:rsidR="00A61C6B" w:rsidRPr="00995751" w:rsidRDefault="00A61C6B">
                    <w:pPr>
                      <w:pStyle w:val="Bibliography"/>
                      <w:rPr>
                        <w:noProof/>
                        <w:sz w:val="26"/>
                        <w:szCs w:val="26"/>
                        <w:lang w:val="vi-VN"/>
                      </w:rPr>
                    </w:pPr>
                    <w:r w:rsidRPr="00995751">
                      <w:rPr>
                        <w:noProof/>
                        <w:sz w:val="26"/>
                        <w:szCs w:val="26"/>
                        <w:lang w:val="vi-VN"/>
                      </w:rPr>
                      <w:t xml:space="preserve">Shmueli, G., “ To explain or to predict?,” 2010. </w:t>
                    </w:r>
                  </w:p>
                </w:tc>
              </w:tr>
              <w:tr w:rsidR="00A61C6B" w:rsidRPr="00995751" w14:paraId="3D1C352D" w14:textId="77777777">
                <w:trPr>
                  <w:divId w:val="1517885943"/>
                  <w:tblCellSpacing w:w="15" w:type="dxa"/>
                </w:trPr>
                <w:tc>
                  <w:tcPr>
                    <w:tcW w:w="50" w:type="pct"/>
                    <w:hideMark/>
                  </w:tcPr>
                  <w:p w14:paraId="493A1F80" w14:textId="77777777" w:rsidR="00A61C6B" w:rsidRPr="00995751" w:rsidRDefault="00A61C6B">
                    <w:pPr>
                      <w:pStyle w:val="Bibliography"/>
                      <w:rPr>
                        <w:noProof/>
                        <w:sz w:val="26"/>
                        <w:szCs w:val="26"/>
                        <w:lang w:val="vi-VN"/>
                      </w:rPr>
                    </w:pPr>
                    <w:r w:rsidRPr="00995751">
                      <w:rPr>
                        <w:noProof/>
                        <w:sz w:val="26"/>
                        <w:szCs w:val="26"/>
                        <w:lang w:val="vi-VN"/>
                      </w:rPr>
                      <w:t xml:space="preserve">[12] </w:t>
                    </w:r>
                  </w:p>
                </w:tc>
                <w:tc>
                  <w:tcPr>
                    <w:tcW w:w="0" w:type="auto"/>
                    <w:hideMark/>
                  </w:tcPr>
                  <w:p w14:paraId="55D73BC1" w14:textId="77777777" w:rsidR="00A61C6B" w:rsidRPr="00995751" w:rsidRDefault="00A61C6B">
                    <w:pPr>
                      <w:pStyle w:val="Bibliography"/>
                      <w:rPr>
                        <w:noProof/>
                        <w:sz w:val="26"/>
                        <w:szCs w:val="26"/>
                        <w:lang w:val="vi-VN"/>
                      </w:rPr>
                    </w:pPr>
                    <w:r w:rsidRPr="00995751">
                      <w:rPr>
                        <w:noProof/>
                        <w:sz w:val="26"/>
                        <w:szCs w:val="26"/>
                        <w:lang w:val="vi-VN"/>
                      </w:rPr>
                      <w:t xml:space="preserve">J. Karch, “Improving on Adjusted R-Squared,” </w:t>
                    </w:r>
                    <w:r w:rsidRPr="00995751">
                      <w:rPr>
                        <w:i/>
                        <w:iCs/>
                        <w:noProof/>
                        <w:sz w:val="26"/>
                        <w:szCs w:val="26"/>
                        <w:lang w:val="vi-VN"/>
                      </w:rPr>
                      <w:t xml:space="preserve">Collabra: Psychology, </w:t>
                    </w:r>
                    <w:r w:rsidRPr="00995751">
                      <w:rPr>
                        <w:noProof/>
                        <w:sz w:val="26"/>
                        <w:szCs w:val="26"/>
                        <w:lang w:val="vi-VN"/>
                      </w:rPr>
                      <w:t xml:space="preserve">tập 6, 2020. </w:t>
                    </w:r>
                  </w:p>
                </w:tc>
              </w:tr>
              <w:tr w:rsidR="00A61C6B" w:rsidRPr="00995751" w14:paraId="3019D4FA" w14:textId="77777777">
                <w:trPr>
                  <w:divId w:val="1517885943"/>
                  <w:tblCellSpacing w:w="15" w:type="dxa"/>
                </w:trPr>
                <w:tc>
                  <w:tcPr>
                    <w:tcW w:w="50" w:type="pct"/>
                    <w:hideMark/>
                  </w:tcPr>
                  <w:p w14:paraId="7E30E5EC" w14:textId="77777777" w:rsidR="00A61C6B" w:rsidRPr="00995751" w:rsidRDefault="00A61C6B">
                    <w:pPr>
                      <w:pStyle w:val="Bibliography"/>
                      <w:rPr>
                        <w:noProof/>
                        <w:sz w:val="26"/>
                        <w:szCs w:val="26"/>
                        <w:lang w:val="vi-VN"/>
                      </w:rPr>
                    </w:pPr>
                    <w:r w:rsidRPr="00995751">
                      <w:rPr>
                        <w:noProof/>
                        <w:sz w:val="26"/>
                        <w:szCs w:val="26"/>
                        <w:lang w:val="vi-VN"/>
                      </w:rPr>
                      <w:t xml:space="preserve">[13] </w:t>
                    </w:r>
                  </w:p>
                </w:tc>
                <w:tc>
                  <w:tcPr>
                    <w:tcW w:w="0" w:type="auto"/>
                    <w:hideMark/>
                  </w:tcPr>
                  <w:p w14:paraId="34F18220" w14:textId="77777777" w:rsidR="00A61C6B" w:rsidRPr="00995751" w:rsidRDefault="00A61C6B">
                    <w:pPr>
                      <w:pStyle w:val="Bibliography"/>
                      <w:rPr>
                        <w:noProof/>
                        <w:sz w:val="26"/>
                        <w:szCs w:val="26"/>
                        <w:lang w:val="vi-VN"/>
                      </w:rPr>
                    </w:pPr>
                    <w:r w:rsidRPr="00995751">
                      <w:rPr>
                        <w:noProof/>
                        <w:sz w:val="26"/>
                        <w:szCs w:val="26"/>
                        <w:lang w:val="vi-VN"/>
                      </w:rPr>
                      <w:t>N. T. Nhan, “Kaggle,” [Trực tuyến]. Available: https://www.kaggle.com/datasets/nguyentiennhan/vietnam-housing-dataset-2024/data.</w:t>
                    </w:r>
                  </w:p>
                </w:tc>
              </w:tr>
            </w:tbl>
            <w:p w14:paraId="6A0C3C01" w14:textId="77777777" w:rsidR="00A61C6B" w:rsidRPr="00995751" w:rsidRDefault="00A61C6B">
              <w:pPr>
                <w:divId w:val="1517885943"/>
                <w:rPr>
                  <w:noProof/>
                  <w:sz w:val="26"/>
                  <w:szCs w:val="26"/>
                </w:rPr>
              </w:pPr>
            </w:p>
            <w:p w14:paraId="671BD4FE" w14:textId="6760A358" w:rsidR="0060291E" w:rsidRDefault="00366E28" w:rsidP="00A61C6B">
              <w:r w:rsidRPr="00995751">
                <w:rPr>
                  <w:b/>
                  <w:bCs/>
                  <w:noProof/>
                  <w:sz w:val="26"/>
                  <w:szCs w:val="26"/>
                </w:rPr>
                <w:fldChar w:fldCharType="end"/>
              </w:r>
            </w:p>
          </w:sdtContent>
        </w:sdt>
      </w:sdtContent>
    </w:sdt>
    <w:sectPr w:rsidR="0060291E" w:rsidSect="00846ABB">
      <w:headerReference w:type="default" r:id="rId9"/>
      <w:footerReference w:type="default" r:id="rId10"/>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07604" w14:textId="77777777" w:rsidR="006014B7" w:rsidRDefault="006014B7" w:rsidP="002F4467">
      <w:r>
        <w:separator/>
      </w:r>
    </w:p>
    <w:p w14:paraId="0C1C3712" w14:textId="77777777" w:rsidR="006014B7" w:rsidRDefault="006014B7" w:rsidP="002F4467"/>
    <w:p w14:paraId="3179692F" w14:textId="77777777" w:rsidR="006014B7" w:rsidRDefault="006014B7"/>
    <w:p w14:paraId="19C4FA08" w14:textId="77777777" w:rsidR="006014B7" w:rsidRDefault="006014B7"/>
  </w:endnote>
  <w:endnote w:type="continuationSeparator" w:id="0">
    <w:p w14:paraId="2F2166C8" w14:textId="77777777" w:rsidR="006014B7" w:rsidRDefault="006014B7" w:rsidP="002F4467">
      <w:r>
        <w:continuationSeparator/>
      </w:r>
    </w:p>
    <w:p w14:paraId="2F70D22F" w14:textId="77777777" w:rsidR="006014B7" w:rsidRDefault="006014B7" w:rsidP="002F4467"/>
    <w:p w14:paraId="163C3283" w14:textId="77777777" w:rsidR="006014B7" w:rsidRDefault="006014B7"/>
    <w:p w14:paraId="1E6A9279" w14:textId="77777777" w:rsidR="006014B7" w:rsidRDefault="006014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5568E745"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Pr="00D62834">
      <w:rPr>
        <w:sz w:val="26"/>
        <w:szCs w:val="26"/>
      </w:rPr>
      <w:t>3</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2F6A0" w14:textId="77777777" w:rsidR="006014B7" w:rsidRDefault="006014B7" w:rsidP="002F4467">
      <w:r>
        <w:separator/>
      </w:r>
    </w:p>
    <w:p w14:paraId="44DC4BE4" w14:textId="77777777" w:rsidR="006014B7" w:rsidRDefault="006014B7" w:rsidP="002F4467"/>
    <w:p w14:paraId="525835A8" w14:textId="77777777" w:rsidR="006014B7" w:rsidRDefault="006014B7"/>
    <w:p w14:paraId="1D0F40FB" w14:textId="77777777" w:rsidR="006014B7" w:rsidRDefault="006014B7"/>
  </w:footnote>
  <w:footnote w:type="continuationSeparator" w:id="0">
    <w:p w14:paraId="47F69006" w14:textId="77777777" w:rsidR="006014B7" w:rsidRDefault="006014B7" w:rsidP="002F4467">
      <w:r>
        <w:continuationSeparator/>
      </w:r>
    </w:p>
    <w:p w14:paraId="59000860" w14:textId="77777777" w:rsidR="006014B7" w:rsidRDefault="006014B7" w:rsidP="002F4467"/>
    <w:p w14:paraId="714E2EAD" w14:textId="77777777" w:rsidR="006014B7" w:rsidRDefault="006014B7"/>
    <w:p w14:paraId="5F61A0F3" w14:textId="77777777" w:rsidR="006014B7" w:rsidRDefault="006014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2DE895B9" w:rsidR="00BB6816" w:rsidRPr="00BB6816" w:rsidRDefault="00BB6816">
    <w:pPr>
      <w:pStyle w:val="Header"/>
      <w:rPr>
        <w:sz w:val="26"/>
        <w:szCs w:val="26"/>
      </w:rPr>
    </w:pPr>
    <w:r w:rsidRPr="00BB6816">
      <w:rPr>
        <w:sz w:val="26"/>
        <w:szCs w:val="26"/>
      </w:rPr>
      <w:t>Đánh giá độ chính xác của mô hình dự báo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83920C24"/>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293E"/>
    <w:multiLevelType w:val="hybridMultilevel"/>
    <w:tmpl w:val="D2EA0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50ABB"/>
    <w:multiLevelType w:val="multilevel"/>
    <w:tmpl w:val="CEF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E6244"/>
    <w:multiLevelType w:val="hybridMultilevel"/>
    <w:tmpl w:val="7AE4F65C"/>
    <w:lvl w:ilvl="0" w:tplc="08FC02E8">
      <w:start w:val="3"/>
      <w:numFmt w:val="bullet"/>
      <w:lvlText w:val="-"/>
      <w:lvlJc w:val="left"/>
      <w:pPr>
        <w:ind w:left="720" w:hanging="360"/>
      </w:pPr>
      <w:rPr>
        <w:rFonts w:ascii="Tahoma" w:eastAsia="Times New Roman" w:hAnsi="Tahoma" w:cs="Tahom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D43C8F"/>
    <w:multiLevelType w:val="multilevel"/>
    <w:tmpl w:val="DDF80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56737"/>
    <w:multiLevelType w:val="hybridMultilevel"/>
    <w:tmpl w:val="69A4255E"/>
    <w:lvl w:ilvl="0" w:tplc="CFDE02D8">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C15287"/>
    <w:multiLevelType w:val="hybridMultilevel"/>
    <w:tmpl w:val="F396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752EFD"/>
    <w:multiLevelType w:val="multilevel"/>
    <w:tmpl w:val="C528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B7638"/>
    <w:multiLevelType w:val="multilevel"/>
    <w:tmpl w:val="CBD678A4"/>
    <w:lvl w:ilvl="0">
      <w:start w:val="1"/>
      <w:numFmt w:val="decimal"/>
      <w:lvlText w:val="%1."/>
      <w:lvlJc w:val="left"/>
      <w:pPr>
        <w:ind w:left="1080" w:hanging="720"/>
      </w:pPr>
      <w:rPr>
        <w:rFonts w:ascii="Times New Roman" w:hAnsi="Times New Roman" w:cs="Times New Roman" w:hint="default"/>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3FE912AC"/>
    <w:multiLevelType w:val="hybridMultilevel"/>
    <w:tmpl w:val="91560A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592B2E"/>
    <w:multiLevelType w:val="hybridMultilevel"/>
    <w:tmpl w:val="8DC07BC2"/>
    <w:lvl w:ilvl="0" w:tplc="668EB0BA">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49E64C29"/>
    <w:multiLevelType w:val="multilevel"/>
    <w:tmpl w:val="E65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F70A8"/>
    <w:multiLevelType w:val="hybridMultilevel"/>
    <w:tmpl w:val="08748C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C6682E"/>
    <w:multiLevelType w:val="hybridMultilevel"/>
    <w:tmpl w:val="7D606B04"/>
    <w:lvl w:ilvl="0" w:tplc="073021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1A3DB6"/>
    <w:multiLevelType w:val="multilevel"/>
    <w:tmpl w:val="A5DED6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BB03129"/>
    <w:multiLevelType w:val="hybridMultilevel"/>
    <w:tmpl w:val="273C7936"/>
    <w:lvl w:ilvl="0" w:tplc="CEDEC230">
      <w:start w:val="3"/>
      <w:numFmt w:val="bullet"/>
      <w:lvlText w:val=""/>
      <w:lvlJc w:val="left"/>
      <w:pPr>
        <w:ind w:left="144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580D7D"/>
    <w:multiLevelType w:val="hybridMultilevel"/>
    <w:tmpl w:val="08748C5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F0E3879"/>
    <w:multiLevelType w:val="hybridMultilevel"/>
    <w:tmpl w:val="CBA88040"/>
    <w:lvl w:ilvl="0" w:tplc="AD227124">
      <w:start w:val="2"/>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757F0F"/>
    <w:multiLevelType w:val="hybridMultilevel"/>
    <w:tmpl w:val="AB78B41E"/>
    <w:lvl w:ilvl="0" w:tplc="342E32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DE33B7"/>
    <w:multiLevelType w:val="hybridMultilevel"/>
    <w:tmpl w:val="6968439C"/>
    <w:lvl w:ilvl="0" w:tplc="04090001">
      <w:start w:val="1"/>
      <w:numFmt w:val="bullet"/>
      <w:lvlText w:val=""/>
      <w:lvlJc w:val="left"/>
      <w:pPr>
        <w:ind w:left="1305" w:hanging="360"/>
      </w:pPr>
      <w:rPr>
        <w:rFonts w:ascii="Symbol" w:hAnsi="Symbol" w:hint="default"/>
      </w:rPr>
    </w:lvl>
    <w:lvl w:ilvl="1" w:tplc="04090003" w:tentative="1">
      <w:start w:val="1"/>
      <w:numFmt w:val="bullet"/>
      <w:lvlText w:val="o"/>
      <w:lvlJc w:val="left"/>
      <w:pPr>
        <w:ind w:left="2025" w:hanging="360"/>
      </w:pPr>
      <w:rPr>
        <w:rFonts w:ascii="Courier New" w:hAnsi="Courier New" w:cs="Courier New" w:hint="default"/>
      </w:rPr>
    </w:lvl>
    <w:lvl w:ilvl="2" w:tplc="04090005" w:tentative="1">
      <w:start w:val="1"/>
      <w:numFmt w:val="bullet"/>
      <w:lvlText w:val=""/>
      <w:lvlJc w:val="left"/>
      <w:pPr>
        <w:ind w:left="2745" w:hanging="360"/>
      </w:pPr>
      <w:rPr>
        <w:rFonts w:ascii="Wingdings" w:hAnsi="Wingdings" w:hint="default"/>
      </w:rPr>
    </w:lvl>
    <w:lvl w:ilvl="3" w:tplc="04090001" w:tentative="1">
      <w:start w:val="1"/>
      <w:numFmt w:val="bullet"/>
      <w:lvlText w:val=""/>
      <w:lvlJc w:val="left"/>
      <w:pPr>
        <w:ind w:left="3465" w:hanging="360"/>
      </w:pPr>
      <w:rPr>
        <w:rFonts w:ascii="Symbol" w:hAnsi="Symbol" w:hint="default"/>
      </w:rPr>
    </w:lvl>
    <w:lvl w:ilvl="4" w:tplc="04090003" w:tentative="1">
      <w:start w:val="1"/>
      <w:numFmt w:val="bullet"/>
      <w:lvlText w:val="o"/>
      <w:lvlJc w:val="left"/>
      <w:pPr>
        <w:ind w:left="4185" w:hanging="360"/>
      </w:pPr>
      <w:rPr>
        <w:rFonts w:ascii="Courier New" w:hAnsi="Courier New" w:cs="Courier New" w:hint="default"/>
      </w:rPr>
    </w:lvl>
    <w:lvl w:ilvl="5" w:tplc="04090005" w:tentative="1">
      <w:start w:val="1"/>
      <w:numFmt w:val="bullet"/>
      <w:lvlText w:val=""/>
      <w:lvlJc w:val="left"/>
      <w:pPr>
        <w:ind w:left="4905" w:hanging="360"/>
      </w:pPr>
      <w:rPr>
        <w:rFonts w:ascii="Wingdings" w:hAnsi="Wingdings" w:hint="default"/>
      </w:rPr>
    </w:lvl>
    <w:lvl w:ilvl="6" w:tplc="04090001" w:tentative="1">
      <w:start w:val="1"/>
      <w:numFmt w:val="bullet"/>
      <w:lvlText w:val=""/>
      <w:lvlJc w:val="left"/>
      <w:pPr>
        <w:ind w:left="5625" w:hanging="360"/>
      </w:pPr>
      <w:rPr>
        <w:rFonts w:ascii="Symbol" w:hAnsi="Symbol" w:hint="default"/>
      </w:rPr>
    </w:lvl>
    <w:lvl w:ilvl="7" w:tplc="04090003" w:tentative="1">
      <w:start w:val="1"/>
      <w:numFmt w:val="bullet"/>
      <w:lvlText w:val="o"/>
      <w:lvlJc w:val="left"/>
      <w:pPr>
        <w:ind w:left="6345" w:hanging="360"/>
      </w:pPr>
      <w:rPr>
        <w:rFonts w:ascii="Courier New" w:hAnsi="Courier New" w:cs="Courier New" w:hint="default"/>
      </w:rPr>
    </w:lvl>
    <w:lvl w:ilvl="8" w:tplc="04090005" w:tentative="1">
      <w:start w:val="1"/>
      <w:numFmt w:val="bullet"/>
      <w:lvlText w:val=""/>
      <w:lvlJc w:val="left"/>
      <w:pPr>
        <w:ind w:left="7065" w:hanging="360"/>
      </w:pPr>
      <w:rPr>
        <w:rFonts w:ascii="Wingdings" w:hAnsi="Wingdings" w:hint="default"/>
      </w:rPr>
    </w:lvl>
  </w:abstractNum>
  <w:abstractNum w:abstractNumId="21" w15:restartNumberingAfterBreak="0">
    <w:nsid w:val="79B97E2A"/>
    <w:multiLevelType w:val="hybridMultilevel"/>
    <w:tmpl w:val="D56C284E"/>
    <w:lvl w:ilvl="0" w:tplc="B3FEC00A">
      <w:start w:val="3"/>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0C6"/>
    <w:multiLevelType w:val="hybridMultilevel"/>
    <w:tmpl w:val="42ECAD5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23" w15:restartNumberingAfterBreak="0">
    <w:nsid w:val="7D2F43C1"/>
    <w:multiLevelType w:val="hybridMultilevel"/>
    <w:tmpl w:val="91C01ADA"/>
    <w:lvl w:ilvl="0" w:tplc="E03027A6">
      <w:start w:val="3"/>
      <w:numFmt w:val="bullet"/>
      <w:lvlText w:val=""/>
      <w:lvlJc w:val="left"/>
      <w:pPr>
        <w:ind w:left="720" w:hanging="360"/>
      </w:pPr>
      <w:rPr>
        <w:rFonts w:ascii="Symbol" w:eastAsiaTheme="maj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999364">
    <w:abstractNumId w:val="6"/>
  </w:num>
  <w:num w:numId="2" w16cid:durableId="498692495">
    <w:abstractNumId w:val="7"/>
  </w:num>
  <w:num w:numId="3" w16cid:durableId="1371804572">
    <w:abstractNumId w:val="20"/>
  </w:num>
  <w:num w:numId="4" w16cid:durableId="1727872581">
    <w:abstractNumId w:val="22"/>
  </w:num>
  <w:num w:numId="5" w16cid:durableId="255750745">
    <w:abstractNumId w:val="13"/>
  </w:num>
  <w:num w:numId="6" w16cid:durableId="251747033">
    <w:abstractNumId w:val="3"/>
  </w:num>
  <w:num w:numId="7" w16cid:durableId="537008141">
    <w:abstractNumId w:val="17"/>
  </w:num>
  <w:num w:numId="8" w16cid:durableId="315376465">
    <w:abstractNumId w:val="10"/>
  </w:num>
  <w:num w:numId="9" w16cid:durableId="576937750">
    <w:abstractNumId w:val="1"/>
  </w:num>
  <w:num w:numId="10" w16cid:durableId="2059694713">
    <w:abstractNumId w:val="18"/>
  </w:num>
  <w:num w:numId="11" w16cid:durableId="381713372">
    <w:abstractNumId w:val="5"/>
  </w:num>
  <w:num w:numId="12" w16cid:durableId="361174160">
    <w:abstractNumId w:val="4"/>
  </w:num>
  <w:num w:numId="13" w16cid:durableId="1188911285">
    <w:abstractNumId w:val="21"/>
  </w:num>
  <w:num w:numId="14" w16cid:durableId="837773806">
    <w:abstractNumId w:val="19"/>
  </w:num>
  <w:num w:numId="15" w16cid:durableId="2003316827">
    <w:abstractNumId w:val="14"/>
  </w:num>
  <w:num w:numId="16" w16cid:durableId="25832579">
    <w:abstractNumId w:val="9"/>
  </w:num>
  <w:num w:numId="17" w16cid:durableId="90977306">
    <w:abstractNumId w:val="8"/>
  </w:num>
  <w:num w:numId="18" w16cid:durableId="1496646666">
    <w:abstractNumId w:val="12"/>
  </w:num>
  <w:num w:numId="19" w16cid:durableId="119346483">
    <w:abstractNumId w:val="23"/>
  </w:num>
  <w:num w:numId="20" w16cid:durableId="710888034">
    <w:abstractNumId w:val="16"/>
  </w:num>
  <w:num w:numId="21" w16cid:durableId="1792162997">
    <w:abstractNumId w:val="2"/>
  </w:num>
  <w:num w:numId="22" w16cid:durableId="101724687">
    <w:abstractNumId w:val="11"/>
  </w:num>
  <w:num w:numId="23" w16cid:durableId="624504046">
    <w:abstractNumId w:val="15"/>
  </w:num>
  <w:num w:numId="24" w16cid:durableId="416555665">
    <w:abstractNumId w:val="0"/>
  </w:num>
  <w:num w:numId="25" w16cid:durableId="2082361810">
    <w:abstractNumId w:val="0"/>
  </w:num>
  <w:num w:numId="26" w16cid:durableId="920024910">
    <w:abstractNumId w:val="0"/>
  </w:num>
  <w:num w:numId="27" w16cid:durableId="1018697625">
    <w:abstractNumId w:val="0"/>
  </w:num>
  <w:num w:numId="28" w16cid:durableId="1202204847">
    <w:abstractNumId w:val="0"/>
  </w:num>
  <w:num w:numId="29" w16cid:durableId="1781803050">
    <w:abstractNumId w:val="0"/>
  </w:num>
  <w:num w:numId="30" w16cid:durableId="1443450077">
    <w:abstractNumId w:val="0"/>
  </w:num>
  <w:num w:numId="31" w16cid:durableId="1899630122">
    <w:abstractNumId w:val="0"/>
  </w:num>
  <w:num w:numId="32" w16cid:durableId="4526855">
    <w:abstractNumId w:val="0"/>
  </w:num>
  <w:num w:numId="33" w16cid:durableId="650598783">
    <w:abstractNumId w:val="0"/>
  </w:num>
  <w:num w:numId="34" w16cid:durableId="892303228">
    <w:abstractNumId w:val="0"/>
  </w:num>
  <w:num w:numId="35" w16cid:durableId="509106237">
    <w:abstractNumId w:val="0"/>
  </w:num>
  <w:num w:numId="36" w16cid:durableId="1915160243">
    <w:abstractNumId w:val="0"/>
  </w:num>
  <w:num w:numId="37" w16cid:durableId="1293290129">
    <w:abstractNumId w:val="0"/>
  </w:num>
  <w:num w:numId="38" w16cid:durableId="1476678595">
    <w:abstractNumId w:val="0"/>
  </w:num>
  <w:num w:numId="39" w16cid:durableId="548149985">
    <w:abstractNumId w:val="0"/>
  </w:num>
  <w:num w:numId="40" w16cid:durableId="1169558433">
    <w:abstractNumId w:val="0"/>
  </w:num>
  <w:num w:numId="41" w16cid:durableId="1770545889">
    <w:abstractNumId w:val="0"/>
  </w:num>
  <w:num w:numId="42" w16cid:durableId="1013805506">
    <w:abstractNumId w:val="0"/>
  </w:num>
  <w:num w:numId="43" w16cid:durableId="1680813913">
    <w:abstractNumId w:val="0"/>
  </w:num>
  <w:num w:numId="44" w16cid:durableId="1710955431">
    <w:abstractNumId w:val="0"/>
  </w:num>
  <w:num w:numId="45" w16cid:durableId="602422135">
    <w:abstractNumId w:val="0"/>
  </w:num>
  <w:num w:numId="46" w16cid:durableId="1414203930">
    <w:abstractNumId w:val="0"/>
  </w:num>
  <w:num w:numId="47" w16cid:durableId="1921672700">
    <w:abstractNumId w:val="0"/>
  </w:num>
  <w:num w:numId="48" w16cid:durableId="16350269">
    <w:abstractNumId w:val="11"/>
  </w:num>
  <w:num w:numId="49" w16cid:durableId="1980723044">
    <w:abstractNumId w:val="11"/>
  </w:num>
  <w:num w:numId="50" w16cid:durableId="15217013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100014"/>
    <w:rsid w:val="00100D46"/>
    <w:rsid w:val="00102D81"/>
    <w:rsid w:val="00103984"/>
    <w:rsid w:val="00105388"/>
    <w:rsid w:val="001228FD"/>
    <w:rsid w:val="00124089"/>
    <w:rsid w:val="00126CA7"/>
    <w:rsid w:val="0013098F"/>
    <w:rsid w:val="00130BB8"/>
    <w:rsid w:val="0013494B"/>
    <w:rsid w:val="0013709D"/>
    <w:rsid w:val="001401EA"/>
    <w:rsid w:val="0014070C"/>
    <w:rsid w:val="001427B4"/>
    <w:rsid w:val="001435DB"/>
    <w:rsid w:val="001439C5"/>
    <w:rsid w:val="00146E7B"/>
    <w:rsid w:val="00147426"/>
    <w:rsid w:val="00151347"/>
    <w:rsid w:val="001515B7"/>
    <w:rsid w:val="00160F58"/>
    <w:rsid w:val="00164341"/>
    <w:rsid w:val="0017170A"/>
    <w:rsid w:val="00175BFA"/>
    <w:rsid w:val="0017600B"/>
    <w:rsid w:val="001802C9"/>
    <w:rsid w:val="0018438B"/>
    <w:rsid w:val="00186279"/>
    <w:rsid w:val="001863FB"/>
    <w:rsid w:val="001916C1"/>
    <w:rsid w:val="00194381"/>
    <w:rsid w:val="001A5242"/>
    <w:rsid w:val="001B5F72"/>
    <w:rsid w:val="001B60A4"/>
    <w:rsid w:val="001B7D11"/>
    <w:rsid w:val="001C0C0C"/>
    <w:rsid w:val="001C1021"/>
    <w:rsid w:val="001C2D74"/>
    <w:rsid w:val="001C4C5E"/>
    <w:rsid w:val="001C5C10"/>
    <w:rsid w:val="001D0044"/>
    <w:rsid w:val="001D042C"/>
    <w:rsid w:val="001D1000"/>
    <w:rsid w:val="001D11AE"/>
    <w:rsid w:val="001D51F3"/>
    <w:rsid w:val="001D5468"/>
    <w:rsid w:val="001D66ED"/>
    <w:rsid w:val="001E1C1B"/>
    <w:rsid w:val="001E66EB"/>
    <w:rsid w:val="001F0F28"/>
    <w:rsid w:val="001F2CC1"/>
    <w:rsid w:val="001F2E63"/>
    <w:rsid w:val="00203FEB"/>
    <w:rsid w:val="00206BEF"/>
    <w:rsid w:val="00212A35"/>
    <w:rsid w:val="00214736"/>
    <w:rsid w:val="00220BB8"/>
    <w:rsid w:val="0022138A"/>
    <w:rsid w:val="00230972"/>
    <w:rsid w:val="00233BF3"/>
    <w:rsid w:val="00237604"/>
    <w:rsid w:val="0024060B"/>
    <w:rsid w:val="00241284"/>
    <w:rsid w:val="00245A04"/>
    <w:rsid w:val="00252A4D"/>
    <w:rsid w:val="00255A3A"/>
    <w:rsid w:val="002577C6"/>
    <w:rsid w:val="0026220B"/>
    <w:rsid w:val="002632DB"/>
    <w:rsid w:val="00273A6F"/>
    <w:rsid w:val="00281AFD"/>
    <w:rsid w:val="002862B3"/>
    <w:rsid w:val="00286A58"/>
    <w:rsid w:val="00286DDF"/>
    <w:rsid w:val="00293EA8"/>
    <w:rsid w:val="00295547"/>
    <w:rsid w:val="002A0C6B"/>
    <w:rsid w:val="002A2279"/>
    <w:rsid w:val="002A2CC2"/>
    <w:rsid w:val="002B1AF9"/>
    <w:rsid w:val="002B1FA7"/>
    <w:rsid w:val="002B45CD"/>
    <w:rsid w:val="002C2C0A"/>
    <w:rsid w:val="002C4368"/>
    <w:rsid w:val="002C60DD"/>
    <w:rsid w:val="002D2ABC"/>
    <w:rsid w:val="002D37C2"/>
    <w:rsid w:val="002D5DBB"/>
    <w:rsid w:val="002D7829"/>
    <w:rsid w:val="002D7C5C"/>
    <w:rsid w:val="002E03BB"/>
    <w:rsid w:val="002E2560"/>
    <w:rsid w:val="002E29E6"/>
    <w:rsid w:val="002E4A31"/>
    <w:rsid w:val="002E7A58"/>
    <w:rsid w:val="002E7D2A"/>
    <w:rsid w:val="002E7E96"/>
    <w:rsid w:val="002F2DF2"/>
    <w:rsid w:val="002F4467"/>
    <w:rsid w:val="002F53E8"/>
    <w:rsid w:val="002F5C0C"/>
    <w:rsid w:val="002F709C"/>
    <w:rsid w:val="002F7201"/>
    <w:rsid w:val="002F7E19"/>
    <w:rsid w:val="00302AA4"/>
    <w:rsid w:val="00310142"/>
    <w:rsid w:val="00315B3F"/>
    <w:rsid w:val="00315C47"/>
    <w:rsid w:val="003279A3"/>
    <w:rsid w:val="00334B2E"/>
    <w:rsid w:val="00334F11"/>
    <w:rsid w:val="00337669"/>
    <w:rsid w:val="003400BE"/>
    <w:rsid w:val="00340997"/>
    <w:rsid w:val="00344DC5"/>
    <w:rsid w:val="00345561"/>
    <w:rsid w:val="00352DDE"/>
    <w:rsid w:val="00354643"/>
    <w:rsid w:val="0035588D"/>
    <w:rsid w:val="00366E28"/>
    <w:rsid w:val="0037162D"/>
    <w:rsid w:val="0037480E"/>
    <w:rsid w:val="00376BC7"/>
    <w:rsid w:val="00393860"/>
    <w:rsid w:val="003A0FB4"/>
    <w:rsid w:val="003A1A9D"/>
    <w:rsid w:val="003A259E"/>
    <w:rsid w:val="003A3307"/>
    <w:rsid w:val="003B73B7"/>
    <w:rsid w:val="003D36A1"/>
    <w:rsid w:val="003D441E"/>
    <w:rsid w:val="003E1A0C"/>
    <w:rsid w:val="003E4624"/>
    <w:rsid w:val="003E4F28"/>
    <w:rsid w:val="003F037F"/>
    <w:rsid w:val="003F6699"/>
    <w:rsid w:val="00401AFA"/>
    <w:rsid w:val="004072B1"/>
    <w:rsid w:val="004122FC"/>
    <w:rsid w:val="00416568"/>
    <w:rsid w:val="004177A5"/>
    <w:rsid w:val="004212CA"/>
    <w:rsid w:val="0042561A"/>
    <w:rsid w:val="004256EC"/>
    <w:rsid w:val="00427D83"/>
    <w:rsid w:val="00431A70"/>
    <w:rsid w:val="00433BCD"/>
    <w:rsid w:val="0044176A"/>
    <w:rsid w:val="0044472A"/>
    <w:rsid w:val="0044541D"/>
    <w:rsid w:val="00453615"/>
    <w:rsid w:val="00461756"/>
    <w:rsid w:val="004619EF"/>
    <w:rsid w:val="00465622"/>
    <w:rsid w:val="00466B0C"/>
    <w:rsid w:val="00470FC8"/>
    <w:rsid w:val="00473B44"/>
    <w:rsid w:val="00481DE7"/>
    <w:rsid w:val="004849D7"/>
    <w:rsid w:val="0048753E"/>
    <w:rsid w:val="0049055D"/>
    <w:rsid w:val="004915B2"/>
    <w:rsid w:val="00492B4D"/>
    <w:rsid w:val="0049478D"/>
    <w:rsid w:val="00496C17"/>
    <w:rsid w:val="004A1263"/>
    <w:rsid w:val="004A3727"/>
    <w:rsid w:val="004A41B2"/>
    <w:rsid w:val="004A6D83"/>
    <w:rsid w:val="004B03F2"/>
    <w:rsid w:val="004C04A7"/>
    <w:rsid w:val="004C1901"/>
    <w:rsid w:val="004C358D"/>
    <w:rsid w:val="004D1F42"/>
    <w:rsid w:val="004D5039"/>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81521"/>
    <w:rsid w:val="00582468"/>
    <w:rsid w:val="005841EF"/>
    <w:rsid w:val="00585AC1"/>
    <w:rsid w:val="00585F6F"/>
    <w:rsid w:val="00590351"/>
    <w:rsid w:val="00592582"/>
    <w:rsid w:val="005A6A08"/>
    <w:rsid w:val="005B0722"/>
    <w:rsid w:val="005B38B3"/>
    <w:rsid w:val="005B70F5"/>
    <w:rsid w:val="005C37DC"/>
    <w:rsid w:val="005C490D"/>
    <w:rsid w:val="005D125F"/>
    <w:rsid w:val="005D21BC"/>
    <w:rsid w:val="005E4BE7"/>
    <w:rsid w:val="005E5795"/>
    <w:rsid w:val="005F08F4"/>
    <w:rsid w:val="005F192D"/>
    <w:rsid w:val="005F7256"/>
    <w:rsid w:val="006014B7"/>
    <w:rsid w:val="0060291E"/>
    <w:rsid w:val="00603D42"/>
    <w:rsid w:val="00613CBA"/>
    <w:rsid w:val="00615E26"/>
    <w:rsid w:val="00620FE0"/>
    <w:rsid w:val="00621551"/>
    <w:rsid w:val="00621977"/>
    <w:rsid w:val="00623536"/>
    <w:rsid w:val="00627055"/>
    <w:rsid w:val="006338F1"/>
    <w:rsid w:val="006374C8"/>
    <w:rsid w:val="00637EE1"/>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3D6E"/>
    <w:rsid w:val="00695202"/>
    <w:rsid w:val="00697F5D"/>
    <w:rsid w:val="006A0A93"/>
    <w:rsid w:val="006A1847"/>
    <w:rsid w:val="006A2469"/>
    <w:rsid w:val="006A2C16"/>
    <w:rsid w:val="006A3F23"/>
    <w:rsid w:val="006B328F"/>
    <w:rsid w:val="006B36D4"/>
    <w:rsid w:val="006B6E88"/>
    <w:rsid w:val="006B71F7"/>
    <w:rsid w:val="006B7389"/>
    <w:rsid w:val="006B7BB4"/>
    <w:rsid w:val="006D4433"/>
    <w:rsid w:val="006E214B"/>
    <w:rsid w:val="006E396E"/>
    <w:rsid w:val="006E4726"/>
    <w:rsid w:val="006E4B80"/>
    <w:rsid w:val="006F1515"/>
    <w:rsid w:val="006F7BA5"/>
    <w:rsid w:val="00700C54"/>
    <w:rsid w:val="00702EF3"/>
    <w:rsid w:val="0070489E"/>
    <w:rsid w:val="00711B0C"/>
    <w:rsid w:val="0072097B"/>
    <w:rsid w:val="0072141B"/>
    <w:rsid w:val="007238F2"/>
    <w:rsid w:val="00736D78"/>
    <w:rsid w:val="00743E4E"/>
    <w:rsid w:val="007474B2"/>
    <w:rsid w:val="00750623"/>
    <w:rsid w:val="00756B04"/>
    <w:rsid w:val="00765D63"/>
    <w:rsid w:val="007705E5"/>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21F78"/>
    <w:rsid w:val="00823AD7"/>
    <w:rsid w:val="0082651F"/>
    <w:rsid w:val="0083121F"/>
    <w:rsid w:val="00834A53"/>
    <w:rsid w:val="0084034E"/>
    <w:rsid w:val="0084427B"/>
    <w:rsid w:val="008451F8"/>
    <w:rsid w:val="00846ABB"/>
    <w:rsid w:val="00847350"/>
    <w:rsid w:val="00852956"/>
    <w:rsid w:val="00853C38"/>
    <w:rsid w:val="008554BD"/>
    <w:rsid w:val="0085634A"/>
    <w:rsid w:val="0086045F"/>
    <w:rsid w:val="008665FB"/>
    <w:rsid w:val="00871F30"/>
    <w:rsid w:val="0088289F"/>
    <w:rsid w:val="00890F9D"/>
    <w:rsid w:val="00896215"/>
    <w:rsid w:val="00897215"/>
    <w:rsid w:val="008A01ED"/>
    <w:rsid w:val="008A246F"/>
    <w:rsid w:val="008A6130"/>
    <w:rsid w:val="008A77EE"/>
    <w:rsid w:val="008B06CF"/>
    <w:rsid w:val="008B5E34"/>
    <w:rsid w:val="008C16AD"/>
    <w:rsid w:val="008C2634"/>
    <w:rsid w:val="008C29A8"/>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475B"/>
    <w:rsid w:val="009260DA"/>
    <w:rsid w:val="00926DAC"/>
    <w:rsid w:val="009271F6"/>
    <w:rsid w:val="00930DED"/>
    <w:rsid w:val="00940F89"/>
    <w:rsid w:val="00946099"/>
    <w:rsid w:val="00950859"/>
    <w:rsid w:val="00952072"/>
    <w:rsid w:val="00954BF9"/>
    <w:rsid w:val="009563C8"/>
    <w:rsid w:val="00957463"/>
    <w:rsid w:val="00964AD5"/>
    <w:rsid w:val="00971D11"/>
    <w:rsid w:val="00971E11"/>
    <w:rsid w:val="00972C84"/>
    <w:rsid w:val="00975185"/>
    <w:rsid w:val="009760DB"/>
    <w:rsid w:val="009778ED"/>
    <w:rsid w:val="00980862"/>
    <w:rsid w:val="00982717"/>
    <w:rsid w:val="009858EF"/>
    <w:rsid w:val="0098618F"/>
    <w:rsid w:val="009874DB"/>
    <w:rsid w:val="0099180E"/>
    <w:rsid w:val="00992F14"/>
    <w:rsid w:val="00995751"/>
    <w:rsid w:val="009A2D2E"/>
    <w:rsid w:val="009A4FD8"/>
    <w:rsid w:val="009A5CCD"/>
    <w:rsid w:val="009B1B75"/>
    <w:rsid w:val="009B23CC"/>
    <w:rsid w:val="009B7E1E"/>
    <w:rsid w:val="009D2C86"/>
    <w:rsid w:val="009D2FB6"/>
    <w:rsid w:val="009D5C7B"/>
    <w:rsid w:val="009D5E7E"/>
    <w:rsid w:val="009F2409"/>
    <w:rsid w:val="009F2C64"/>
    <w:rsid w:val="00A01CF3"/>
    <w:rsid w:val="00A111D9"/>
    <w:rsid w:val="00A13CFA"/>
    <w:rsid w:val="00A14BE3"/>
    <w:rsid w:val="00A162DE"/>
    <w:rsid w:val="00A23BFD"/>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7855"/>
    <w:rsid w:val="00B2103F"/>
    <w:rsid w:val="00B21331"/>
    <w:rsid w:val="00B3202D"/>
    <w:rsid w:val="00B3404C"/>
    <w:rsid w:val="00B34A4A"/>
    <w:rsid w:val="00B358D8"/>
    <w:rsid w:val="00B36AB5"/>
    <w:rsid w:val="00B371AE"/>
    <w:rsid w:val="00B400AA"/>
    <w:rsid w:val="00B43993"/>
    <w:rsid w:val="00B46A41"/>
    <w:rsid w:val="00B60990"/>
    <w:rsid w:val="00B612CA"/>
    <w:rsid w:val="00B616B6"/>
    <w:rsid w:val="00B61BE2"/>
    <w:rsid w:val="00B62CDC"/>
    <w:rsid w:val="00B66495"/>
    <w:rsid w:val="00B70F88"/>
    <w:rsid w:val="00B761D4"/>
    <w:rsid w:val="00B81CCD"/>
    <w:rsid w:val="00B87DB0"/>
    <w:rsid w:val="00BA010C"/>
    <w:rsid w:val="00BA15AA"/>
    <w:rsid w:val="00BA6BEC"/>
    <w:rsid w:val="00BB0047"/>
    <w:rsid w:val="00BB6816"/>
    <w:rsid w:val="00BC0513"/>
    <w:rsid w:val="00BC39A2"/>
    <w:rsid w:val="00BD2104"/>
    <w:rsid w:val="00BD2841"/>
    <w:rsid w:val="00BE0266"/>
    <w:rsid w:val="00BE07C9"/>
    <w:rsid w:val="00BE38C8"/>
    <w:rsid w:val="00BE5577"/>
    <w:rsid w:val="00BF2508"/>
    <w:rsid w:val="00BF42CD"/>
    <w:rsid w:val="00C03657"/>
    <w:rsid w:val="00C03AEA"/>
    <w:rsid w:val="00C14F54"/>
    <w:rsid w:val="00C2664D"/>
    <w:rsid w:val="00C267A9"/>
    <w:rsid w:val="00C27C26"/>
    <w:rsid w:val="00C30BC0"/>
    <w:rsid w:val="00C31135"/>
    <w:rsid w:val="00C35839"/>
    <w:rsid w:val="00C35E1F"/>
    <w:rsid w:val="00C37236"/>
    <w:rsid w:val="00C42C59"/>
    <w:rsid w:val="00C42F25"/>
    <w:rsid w:val="00C47246"/>
    <w:rsid w:val="00C47778"/>
    <w:rsid w:val="00C52390"/>
    <w:rsid w:val="00C52787"/>
    <w:rsid w:val="00C54061"/>
    <w:rsid w:val="00C552BE"/>
    <w:rsid w:val="00C61254"/>
    <w:rsid w:val="00C619FD"/>
    <w:rsid w:val="00C63A32"/>
    <w:rsid w:val="00C73649"/>
    <w:rsid w:val="00C75DB4"/>
    <w:rsid w:val="00C778A8"/>
    <w:rsid w:val="00C809E3"/>
    <w:rsid w:val="00C815D6"/>
    <w:rsid w:val="00C82382"/>
    <w:rsid w:val="00C82A25"/>
    <w:rsid w:val="00C84AD1"/>
    <w:rsid w:val="00C860CD"/>
    <w:rsid w:val="00C86A4D"/>
    <w:rsid w:val="00C93BC2"/>
    <w:rsid w:val="00C95463"/>
    <w:rsid w:val="00CA16D3"/>
    <w:rsid w:val="00CA1A02"/>
    <w:rsid w:val="00CA408F"/>
    <w:rsid w:val="00CA40B4"/>
    <w:rsid w:val="00CA5423"/>
    <w:rsid w:val="00CA550C"/>
    <w:rsid w:val="00CC1770"/>
    <w:rsid w:val="00CC50D9"/>
    <w:rsid w:val="00CC6B4D"/>
    <w:rsid w:val="00CC7361"/>
    <w:rsid w:val="00CD097E"/>
    <w:rsid w:val="00CD1A49"/>
    <w:rsid w:val="00CD6CFF"/>
    <w:rsid w:val="00CE27DE"/>
    <w:rsid w:val="00CE474E"/>
    <w:rsid w:val="00CF2140"/>
    <w:rsid w:val="00CF2A9B"/>
    <w:rsid w:val="00CF48C1"/>
    <w:rsid w:val="00CF6E13"/>
    <w:rsid w:val="00D0275A"/>
    <w:rsid w:val="00D117F7"/>
    <w:rsid w:val="00D128EC"/>
    <w:rsid w:val="00D21083"/>
    <w:rsid w:val="00D22C27"/>
    <w:rsid w:val="00D26D20"/>
    <w:rsid w:val="00D31296"/>
    <w:rsid w:val="00D3313B"/>
    <w:rsid w:val="00D42014"/>
    <w:rsid w:val="00D46188"/>
    <w:rsid w:val="00D467F8"/>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6BB8"/>
    <w:rsid w:val="00D96DE7"/>
    <w:rsid w:val="00D976E9"/>
    <w:rsid w:val="00DA2658"/>
    <w:rsid w:val="00DA43EC"/>
    <w:rsid w:val="00DA44E6"/>
    <w:rsid w:val="00DA70D8"/>
    <w:rsid w:val="00DB1F72"/>
    <w:rsid w:val="00DB406F"/>
    <w:rsid w:val="00DB653C"/>
    <w:rsid w:val="00DB78BC"/>
    <w:rsid w:val="00DC05D2"/>
    <w:rsid w:val="00DC150F"/>
    <w:rsid w:val="00DD1161"/>
    <w:rsid w:val="00DE00EE"/>
    <w:rsid w:val="00DE2FA2"/>
    <w:rsid w:val="00DE36F7"/>
    <w:rsid w:val="00DF0A95"/>
    <w:rsid w:val="00DF1D64"/>
    <w:rsid w:val="00E00D35"/>
    <w:rsid w:val="00E02790"/>
    <w:rsid w:val="00E04269"/>
    <w:rsid w:val="00E04D19"/>
    <w:rsid w:val="00E05110"/>
    <w:rsid w:val="00E0691F"/>
    <w:rsid w:val="00E12C41"/>
    <w:rsid w:val="00E30254"/>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7E41"/>
    <w:rsid w:val="00E80D3A"/>
    <w:rsid w:val="00E84C0E"/>
    <w:rsid w:val="00E856F8"/>
    <w:rsid w:val="00E8626B"/>
    <w:rsid w:val="00E8660D"/>
    <w:rsid w:val="00E93253"/>
    <w:rsid w:val="00EA58C7"/>
    <w:rsid w:val="00EB23BA"/>
    <w:rsid w:val="00EB5EE9"/>
    <w:rsid w:val="00EC6B98"/>
    <w:rsid w:val="00ED12CB"/>
    <w:rsid w:val="00ED31BC"/>
    <w:rsid w:val="00EE0EFA"/>
    <w:rsid w:val="00EE281F"/>
    <w:rsid w:val="00EE2AE8"/>
    <w:rsid w:val="00EE348E"/>
    <w:rsid w:val="00EE5893"/>
    <w:rsid w:val="00EF0142"/>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5FCA"/>
    <w:rsid w:val="00FB631D"/>
    <w:rsid w:val="00FC187F"/>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021B81"/>
    <w:pPr>
      <w:keepNext/>
      <w:keepLines/>
      <w:numPr>
        <w:numId w:val="23"/>
      </w:numPr>
      <w:spacing w:before="120"/>
      <w:outlineLvl w:val="0"/>
    </w:pPr>
    <w:rPr>
      <w:rFonts w:eastAsiaTheme="majorEastAsia"/>
      <w:b/>
      <w:bCs/>
      <w:sz w:val="26"/>
      <w:szCs w:val="26"/>
      <w:lang w:val="vi-VN"/>
    </w:rPr>
  </w:style>
  <w:style w:type="paragraph" w:styleId="Heading2">
    <w:name w:val="heading 2"/>
    <w:basedOn w:val="ListParagraph"/>
    <w:next w:val="Normal"/>
    <w:link w:val="Heading2Char"/>
    <w:uiPriority w:val="9"/>
    <w:unhideWhenUsed/>
    <w:qFormat/>
    <w:rsid w:val="00700C54"/>
    <w:pPr>
      <w:numPr>
        <w:ilvl w:val="1"/>
        <w:numId w:val="23"/>
      </w:numPr>
      <w:spacing w:before="120"/>
      <w:ind w:left="630" w:hanging="630"/>
      <w:outlineLvl w:val="1"/>
    </w:pPr>
    <w:rPr>
      <w:b/>
      <w:bCs/>
      <w:sz w:val="26"/>
      <w:szCs w:val="26"/>
    </w:rPr>
  </w:style>
  <w:style w:type="paragraph" w:styleId="Heading3">
    <w:name w:val="heading 3"/>
    <w:basedOn w:val="Heading2"/>
    <w:next w:val="Normal"/>
    <w:link w:val="Heading3Char"/>
    <w:uiPriority w:val="9"/>
    <w:unhideWhenUsed/>
    <w:qFormat/>
    <w:rsid w:val="00A01CF3"/>
    <w:pPr>
      <w:outlineLvl w:val="2"/>
    </w:pPr>
  </w:style>
  <w:style w:type="paragraph" w:styleId="Heading4">
    <w:name w:val="heading 4"/>
    <w:basedOn w:val="Normal"/>
    <w:next w:val="Normal"/>
    <w:link w:val="Heading4Char"/>
    <w:uiPriority w:val="9"/>
    <w:unhideWhenUsed/>
    <w:qFormat/>
    <w:rsid w:val="001D11AE"/>
    <w:pPr>
      <w:numPr>
        <w:ilvl w:val="3"/>
        <w:numId w:val="23"/>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2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2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2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2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23"/>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B81"/>
    <w:rPr>
      <w:rFonts w:ascii="Times New Roman" w:eastAsiaTheme="majorEastAsia" w:hAnsi="Times New Roman" w:cs="Times New Roman"/>
      <w:b/>
      <w:bCs/>
      <w:kern w:val="0"/>
      <w:sz w:val="26"/>
      <w:szCs w:val="26"/>
      <w:lang w:val="vi-VN"/>
      <w14:ligatures w14:val="none"/>
    </w:rPr>
  </w:style>
  <w:style w:type="character" w:customStyle="1" w:styleId="Heading2Char">
    <w:name w:val="Heading 2 Char"/>
    <w:basedOn w:val="DefaultParagraphFont"/>
    <w:link w:val="Heading2"/>
    <w:uiPriority w:val="9"/>
    <w:rsid w:val="00700C54"/>
    <w:rPr>
      <w:rFonts w:ascii="Times New Roman" w:eastAsia="Times New Roman"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9A2"/>
    <w:rPr>
      <w:rFonts w:eastAsiaTheme="majorEastAsia" w:cstheme="majorBidi"/>
      <w:color w:val="272727" w:themeColor="text1" w:themeTint="D8"/>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lang w:val="en-US"/>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401AFA"/>
    <w:pPr>
      <w:spacing w:before="120"/>
      <w:jc w:val="both"/>
    </w:pPr>
    <w:rPr>
      <w:color w:val="000000"/>
      <w:sz w:val="26"/>
      <w:szCs w:val="26"/>
      <w:shd w:val="clear" w:color="auto" w:fill="FFFFFF"/>
    </w:rPr>
  </w:style>
  <w:style w:type="character" w:customStyle="1" w:styleId="Normaltop6Char">
    <w:name w:val="Normal top 6 Char"/>
    <w:basedOn w:val="DefaultParagraphFont"/>
    <w:link w:val="Normaltop6"/>
    <w:rsid w:val="00401AFA"/>
    <w:rPr>
      <w:rFonts w:ascii="Times New Roman" w:eastAsia="Times New Roman"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281AFD"/>
    <w:pPr>
      <w:numPr>
        <w:numId w:val="22"/>
      </w:numPr>
      <w:spacing w:before="120"/>
      <w:ind w:left="360"/>
      <w:contextualSpacing w:val="0"/>
    </w:pPr>
    <w:rP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281AFD"/>
    <w:rPr>
      <w:rFonts w:ascii="Times New Roman" w:eastAsia="Times New Roman" w:hAnsi="Times New Roman" w:cs="Times New Roman"/>
      <w:kern w:val="0"/>
      <w:sz w:val="26"/>
      <w:szCs w:val="26"/>
      <w14:ligatures w14:val="none"/>
    </w:rPr>
  </w:style>
  <w:style w:type="paragraph" w:customStyle="1" w:styleId="Bullet">
    <w:name w:val="Bullet ."/>
    <w:basedOn w:val="Normal"/>
    <w:link w:val="BulletChar"/>
    <w:qFormat/>
    <w:rsid w:val="00401AFA"/>
    <w:pPr>
      <w:numPr>
        <w:numId w:val="24"/>
      </w:numPr>
      <w:spacing w:before="120"/>
    </w:pPr>
    <w:rPr>
      <w:rFonts w:eastAsiaTheme="minorEastAsia"/>
      <w:sz w:val="26"/>
      <w:szCs w:val="26"/>
    </w:rPr>
  </w:style>
  <w:style w:type="character" w:customStyle="1" w:styleId="BulletChar">
    <w:name w:val="Bullet . Char"/>
    <w:basedOn w:val="DefaultParagraphFont"/>
    <w:link w:val="Bullet"/>
    <w:rsid w:val="00401AFA"/>
    <w:rPr>
      <w:rFonts w:ascii="Times New Roman" w:eastAsiaTheme="minorEastAsia" w:hAnsi="Times New Roman" w:cs="Times New Roman"/>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nguyentiennhan/vietnam-housing-dataset-2024/dat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PGS23</b:Tag>
    <b:SourceType>Report</b:SourceType>
    <b:Guid>{E17A5534-F7E2-420E-B7C9-BE9C812DBB79}</b:Guid>
    <b:Title>Chương 3: Phân tích hồi quy</b:Title>
    <b:Year>2023</b:Year>
    <b:Author>
      <b:Author>
        <b:Corporate>PGS.TS N.Đ. Thuân, KS. N.M. Nhựt, KS. Đ.V.P. Uyên, KS. T.T.T. Trúc</b:Corporate>
      </b:Author>
    </b:Author>
    <b:City>Trường Đại học Công nghệ Thông tin, ĐHQG-HCM</b:City>
    <b:Institution>Trường Đại học Công nghệ Thông tin – ĐHQG TP.HCM</b:Institution>
    <b:RefOrder>1</b:RefOrder>
  </b:Source>
  <b:Source>
    <b:Tag>JMG21</b:Tag>
    <b:SourceType>JournalArticle</b:SourceType>
    <b:Guid>{9CE0AEF7-EEF8-4FF2-815E-D873CA8576D9}</b:Guid>
    <b:Title>An overview of performance evaluation metrics for short-term statistical wind power forecasting</b:Title>
    <b:Year>2021</b:Year>
    <b:Author>
      <b:Author>
        <b:Corporate>J.M. González-Sopeña, V. Pakrashi, B. Ghosh</b:Corporate>
      </b:Author>
    </b:Author>
    <b:JournalName>Renewable and Sustainable Energy Reviews</b:JournalName>
    <b:Volume>138</b:Volume>
    <b:Pages>110515</b:Pages>
    <b:RefOrder>2</b:RefOrder>
  </b:Source>
  <b:Source>
    <b:Tag>Ley13</b:Tag>
    <b:SourceType>JournalArticle</b:SourceType>
    <b:Guid>{6628B40E-3420-4C5E-8F9B-6DD5CEA4C700}</b:Guid>
    <b:Author>
      <b:Author>
        <b:Corporate>Leys, Christophe &amp; Ley, Christophe &amp; Klein, Olivier &amp; Bernard, Philippe &amp; Licata, Laurent</b:Corporate>
      </b:Author>
    </b:Author>
    <b:Title>Detecting outliers: Do not use standard deviation around the mean, use absolute deviation around the median</b:Title>
    <b:JournalName>Journal of Experimental Social Psychology</b:JournalName>
    <b:Year>2013</b:Year>
    <b:Volume>49</b:Volume>
    <b:RefOrder>3</b:RefOrder>
  </b:Source>
  <b:Source>
    <b:Tag>Dav11</b:Tag>
    <b:SourceType>JournalArticle</b:SourceType>
    <b:Guid>{233AE643-C20A-44A3-8AE7-8478637E9E3D}</b:Guid>
    <b:Author>
      <b:Author>
        <b:Corporate>David A. Swanson • Jeff Tayman • T. M. Bryan</b:Corporate>
      </b:Author>
    </b:Author>
    <b:Title>MAPE-R: a rescaled measure of accuracy for cross-sectional subnational population forecasts</b:Title>
    <b:JournalName> Journal of Population Research </b:JournalName>
    <b:Year>2011</b:Year>
    <b:Pages>225–243</b:Pages>
    <b:Volume>28</b:Volume>
    <b:RefOrder>4</b:RefOrder>
  </b:Source>
  <b:Source>
    <b:Tag>BBJ25</b:Tag>
    <b:SourceType>JournalArticle</b:SourceType>
    <b:Guid>{4B493AF2-21DA-4AFB-8738-2A266A660D75}</b:Guid>
    <b:Author>
      <b:Author>
        <b:Corporate>B.B.J.P.J. van der Staak , R.J.I. Basten, P.P.F.M. van de Calseyde, E. Demerouti, A.G. de Kok</b:Corporate>
      </b:Author>
    </b:Author>
    <b:Title>Light-touch forecasting: A novel method to combine human judgment with statistical algorithms</b:Title>
    <b:JournalName>International Journal of Forecasting</b:JournalName>
    <b:Year>2025</b:Year>
    <b:Pages>440-451</b:Pages>
    <b:Volume>41</b:Volume>
    <b:Issue>2</b:Issue>
    <b:RefOrder>5</b:RefOrder>
  </b:Source>
  <b:Source>
    <b:Tag>Tak24</b:Tag>
    <b:SourceType>JournalArticle</b:SourceType>
    <b:Guid>{AB03ADD8-7715-4979-AD71-56E0932806F4}</b:Guid>
    <b:Author>
      <b:Author>
        <b:NameList>
          <b:Person>
            <b:Last>Iida</b:Last>
            <b:First>Takahito</b:First>
          </b:Person>
        </b:NameList>
      </b:Author>
    </b:Author>
    <b:Title>Identifying causes of errors between two wave-related data using performance metrics</b:Title>
    <b:JournalName>Applied Ocean Research</b:JournalName>
    <b:Year>2024</b:Year>
    <b:Volume>148</b:Volume>
    <b:RefOrder>6</b:RefOrder>
  </b:Source>
  <b:Source>
    <b:Tag>Tim21</b:Tag>
    <b:SourceType>JournalArticle</b:SourceType>
    <b:Guid>{F1C09E5D-C652-4AD6-8B8E-62E3CB341899}</b:Guid>
    <b:Author>
      <b:Author>
        <b:Corporate>Timothy O. Hodson, Thomas M. Over, Sydney S. Foks</b:Corporate>
      </b:Author>
    </b:Author>
    <b:Title>Mean Squared Error, Deconstructed</b:Title>
    <b:JournalName>Journal of Advances in Modeling Earth Systems</b:JournalName>
    <b:Year>2021</b:Year>
    <b:RefOrder>7</b:RefOrder>
  </b:Source>
  <b:Source>
    <b:Tag>Mas86</b:Tag>
    <b:SourceType>JournalArticle</b:SourceType>
    <b:Guid>{DDF0F3F1-60BB-48E3-8A81-74085DA59F47}</b:Guid>
    <b:Author>
      <b:Author>
        <b:Corporate>Massart, D. L., Kaufman, L., Rousseeuw, P. J., &amp; Leroy, A.</b:Corporate>
      </b:Author>
    </b:Author>
    <b:Title>Least median of squares: a robust method for outlier and model error detection in regression and calibration</b:Title>
    <b:JournalName>Analytica Chimica Acta</b:JournalName>
    <b:Year>1986</b:Year>
    <b:Pages>171-179</b:Pages>
    <b:Volume>187</b:Volume>
    <b:RefOrder>8</b:RefOrder>
  </b:Source>
  <b:Source>
    <b:Tag>Hyn06</b:Tag>
    <b:SourceType>JournalArticle</b:SourceType>
    <b:Guid>{96AB64A4-6EB8-4285-9FCB-FF2EB16AF642}</b:Guid>
    <b:Author>
      <b:Author>
        <b:Corporate>Hyndman, R. J., &amp; Koehler, A. B</b:Corporate>
      </b:Author>
    </b:Author>
    <b:Title>Another look at measures of forecast accuracy</b:Title>
    <b:JournalName>International journal of forecasting</b:JournalName>
    <b:Year>2006</b:Year>
    <b:Pages>679-688</b:Pages>
    <b:Volume>22</b:Volume>
    <b:RefOrder>9</b:RefOrder>
  </b:Source>
  <b:Source>
    <b:Tag>Jad24</b:Tag>
    <b:SourceType>JournalArticle</b:SourceType>
    <b:Guid>{C283E2A4-A4DC-47EB-94FB-E99B0F778EEB}</b:Guid>
    <b:Author>
      <b:Author>
        <b:Corporate>Jadon, Aryan, Avinash Patil, and Shruti Jadon.</b:Corporate>
      </b:Author>
    </b:Author>
    <b:Title>A comprehensive survey of regression-based loss functions for time series forecasting</b:Title>
    <b:JournalName>International Conference on Data Management, Analytics &amp; Innovation</b:JournalName>
    <b:Year>2024</b:Year>
    <b:Pages>117-147</b:Pages>
    <b:RefOrder>10</b:RefOrder>
  </b:Source>
  <b:Source>
    <b:Tag>Shm10</b:Tag>
    <b:SourceType>JournalArticle</b:SourceType>
    <b:Guid>{04F531DB-9EF1-49CA-B624-A99FD0D7A9E1}</b:Guid>
    <b:Author>
      <b:Author>
        <b:Corporate>Shmueli, G.</b:Corporate>
      </b:Author>
    </b:Author>
    <b:Title> To explain or to predict?</b:Title>
    <b:Year>2010</b:Year>
    <b:RefOrder>11</b:RefOrder>
  </b:Source>
  <b:Source>
    <b:Tag>Kar20</b:Tag>
    <b:SourceType>JournalArticle</b:SourceType>
    <b:Guid>{15384756-3139-406E-B770-8940631915AE}</b:Guid>
    <b:Title>Improving on Adjusted R-Squared</b:Title>
    <b:JournalName>Collabra: Psychology</b:JournalName>
    <b:Year>2020</b:Year>
    <b:Volume>6</b:Volume>
    <b:Author>
      <b:Author>
        <b:NameList>
          <b:Person>
            <b:Last>Karch</b:Last>
            <b:First>Julian</b:First>
          </b:Person>
        </b:NameList>
      </b:Author>
    </b:Author>
    <b:RefOrder>12</b:RefOrder>
  </b:Source>
  <b:Source>
    <b:Tag>Ngu</b:Tag>
    <b:SourceType>DocumentFromInternetSite</b:SourceType>
    <b:Guid>{B94343E8-4D26-482A-893F-EDDF32A26730}</b:Guid>
    <b:Title>Kaggle</b:Title>
    <b:URL>https://www.kaggle.com/datasets/nguyentiennhan/vietnam-housing-dataset-2024/data</b:URL>
    <b:Author>
      <b:Author>
        <b:NameList>
          <b:Person>
            <b:Last>Nhan</b:Last>
            <b:First>Nguyen</b:First>
            <b:Middle>Tien</b:Middle>
          </b:Person>
        </b:NameList>
      </b:Author>
    </b:Author>
    <b:RefOrder>13</b:RefOrder>
  </b:Source>
</b:Sources>
</file>

<file path=customXml/itemProps1.xml><?xml version="1.0" encoding="utf-8"?>
<ds:datastoreItem xmlns:ds="http://schemas.openxmlformats.org/officeDocument/2006/customXml" ds:itemID="{7946A283-F522-4637-878A-1957E9B1F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3968</TotalTime>
  <Pages>7</Pages>
  <Words>1605</Words>
  <Characters>9151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262</cp:revision>
  <cp:lastPrinted>2025-04-22T09:11:00Z</cp:lastPrinted>
  <dcterms:created xsi:type="dcterms:W3CDTF">2025-04-03T05:44:00Z</dcterms:created>
  <dcterms:modified xsi:type="dcterms:W3CDTF">2025-04-24T10:41:00Z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