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针对于简单的线性回归模型可以使用该模型进行表示：</w:t>
      </w:r>
      <w:r>
        <w:rPr>
          <w:rFonts w:hint="eastAsia"/>
          <w:position w:val="-12"/>
          <w:lang w:val="en-US" w:eastAsia="zh-CN"/>
        </w:rPr>
        <w:object>
          <v:shape id="_x0000_i1029" o:spt="75" type="#_x0000_t75" style="height:18pt;width:78.9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9" DrawAspect="Content" ObjectID="_1468075725" r:id="rId4">
            <o:LockedField>false</o:LockedField>
          </o:OLEObject>
        </w:objec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0" o:spt="75" type="#_x0000_t75" style="height:16pt;width:59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0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，其估计方程为</w:t>
      </w:r>
      <w:r>
        <w:rPr>
          <w:rFonts w:hint="eastAsia" w:eastAsiaTheme="minorEastAsia"/>
          <w:position w:val="-10"/>
          <w:lang w:eastAsia="zh-CN"/>
        </w:rPr>
        <w:object>
          <v:shape id="_x0000_i1025" o:spt="75" type="#_x0000_t75" style="height:14.65pt;width:5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7" r:id="rId8">
            <o:LockedField>false</o:LockedField>
          </o:OLEObject>
        </w:object>
      </w:r>
      <w:r>
        <w:rPr>
          <w:rFonts w:hint="eastAsia"/>
          <w:lang w:eastAsia="zh-CN"/>
        </w:rPr>
        <w:t>，</w:t>
      </w:r>
      <w:r>
        <w:rPr>
          <w:rFonts w:hint="eastAsia"/>
          <w:position w:val="-6"/>
          <w:lang w:eastAsia="zh-CN"/>
        </w:rPr>
        <w:object>
          <v:shape id="_x0000_i1031" o:spt="75" type="#_x0000_t75" style="height:11pt;width:10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1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是对</w:t>
      </w:r>
      <w:r>
        <w:rPr>
          <w:rFonts w:hint="eastAsia"/>
          <w:position w:val="-12"/>
          <w:lang w:val="en-US" w:eastAsia="zh-CN"/>
        </w:rPr>
        <w:object>
          <v:shape id="_x0000_i1032" o:spt="75" type="#_x0000_t75" style="height:18pt;width:15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2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的一个估计，</w:t>
      </w:r>
      <w:r>
        <w:rPr>
          <w:rFonts w:hint="eastAsia"/>
          <w:position w:val="-6"/>
          <w:lang w:eastAsia="zh-CN"/>
        </w:rPr>
        <w:object>
          <v:shape id="_x0000_i1033" o:spt="75" alt="" type="#_x0000_t75" style="height:13.95pt;width:10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3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是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</w:t>
      </w:r>
      <w:r>
        <w:rPr>
          <w:rFonts w:hint="eastAsia"/>
          <w:position w:val="-10"/>
          <w:lang w:val="en-US" w:eastAsia="zh-CN"/>
        </w:rPr>
        <w:object>
          <v:shape id="_x0000_i1035" o:spt="75" alt="" type="#_x0000_t75" style="height:17pt;width:13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5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>的一个估计，</w:t>
      </w:r>
      <w:r>
        <w:rPr>
          <w:rFonts w:hint="eastAsia"/>
          <w:position w:val="-10"/>
          <w:lang w:val="en-US" w:eastAsia="zh-CN"/>
        </w:rPr>
        <w:object>
          <v:shape id="_x0000_i1036" o:spt="75" type="#_x0000_t75" style="height:17pt;width:231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6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position w:val="-158"/>
          <w:lang w:val="en-US" w:eastAsia="zh-CN"/>
        </w:rPr>
        <w:object>
          <v:shape id="_x0000_i1037" o:spt="75" type="#_x0000_t75" style="height:132pt;width:330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7" DrawAspect="Content" ObjectID="_1468075733" r:id="rId20">
            <o:LockedField>false</o:LockedField>
          </o:OLEObject>
        </w:object>
      </w:r>
    </w:p>
    <w:p>
      <w:pPr>
        <w:ind w:firstLine="630" w:firstLineChars="3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122"/>
          <w:lang w:val="en-US" w:eastAsia="zh-CN"/>
        </w:rPr>
        <w:object>
          <v:shape id="_x0000_i1038" o:spt="75" type="#_x0000_t75" style="height:128pt;width:470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8" DrawAspect="Content" ObjectID="_1468075734" r:id="rId22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300E0B"/>
    <w:rsid w:val="032158F1"/>
    <w:rsid w:val="6430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2020-08-19T08:06:00Z</dcterms:created>
  <dc:creator>一克拉的眼泪</dc:creator>
  <cp:lastModifiedBy>一克拉的眼泪</cp:lastModifiedBy>
  <dcterms:modified xsi:type="dcterms:W3CDTF">2020-08-19T09:26:12Z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