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928" w:rsidRPr="00875928" w:rsidRDefault="00875928" w:rsidP="00875928">
      <w:pPr>
        <w:rPr>
          <w:rFonts w:ascii="Arial" w:hAnsi="Arial" w:cs="Arial"/>
          <w:b/>
        </w:rPr>
      </w:pPr>
      <w:r w:rsidRPr="00875928">
        <w:rPr>
          <w:rFonts w:ascii="Arial" w:hAnsi="Arial" w:cs="Arial"/>
          <w:b/>
        </w:rPr>
        <w:t>Morning Bliss — Multi-Page Developer Portal &amp; Client Web App</w:t>
      </w:r>
    </w:p>
    <w:p w:rsidR="00875928" w:rsidRPr="00875928" w:rsidRDefault="00875928" w:rsidP="00875928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75928">
        <w:rPr>
          <w:rFonts w:ascii="Arial" w:hAnsi="Arial" w:cs="Arial"/>
          <w:b/>
        </w:rPr>
        <w:t>Course</w:t>
      </w:r>
      <w:r w:rsidRPr="00875928">
        <w:rPr>
          <w:rFonts w:ascii="Arial" w:hAnsi="Arial" w:cs="Arial"/>
        </w:rPr>
        <w:t>: WDD 231: Web Frontend Development I</w:t>
      </w:r>
    </w:p>
    <w:p w:rsidR="00875928" w:rsidRPr="00875928" w:rsidRDefault="00875928" w:rsidP="00875928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75928">
        <w:rPr>
          <w:rFonts w:ascii="Arial" w:hAnsi="Arial" w:cs="Arial"/>
          <w:b/>
        </w:rPr>
        <w:t>Author</w:t>
      </w:r>
      <w:r w:rsidRPr="00875928">
        <w:rPr>
          <w:rFonts w:ascii="Arial" w:hAnsi="Arial" w:cs="Arial"/>
        </w:rPr>
        <w:t>: Buyannemekh Chimeddorj</w:t>
      </w:r>
    </w:p>
    <w:p w:rsidR="00875928" w:rsidRPr="00875928" w:rsidRDefault="00875928" w:rsidP="00875928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75928">
        <w:rPr>
          <w:rFonts w:ascii="Arial" w:hAnsi="Arial" w:cs="Arial"/>
          <w:b/>
        </w:rPr>
        <w:t>Architecture</w:t>
      </w:r>
      <w:r w:rsidRPr="00875928">
        <w:rPr>
          <w:rFonts w:ascii="Arial" w:hAnsi="Arial" w:cs="Arial"/>
        </w:rPr>
        <w:t>: Multi-Page Application (MPA)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  <w:b/>
        </w:rPr>
        <w:t>Date</w:t>
      </w:r>
      <w:r w:rsidRPr="00875928">
        <w:rPr>
          <w:rFonts w:ascii="Arial" w:hAnsi="Arial" w:cs="Arial"/>
        </w:rPr>
        <w:t>: July 2026</w:t>
      </w:r>
    </w:p>
    <w:p w:rsidR="00875928" w:rsidRPr="00875928" w:rsidRDefault="00875928" w:rsidP="00875928">
      <w:pPr>
        <w:rPr>
          <w:rFonts w:ascii="Arial" w:hAnsi="Arial" w:cs="Arial"/>
          <w:b/>
        </w:rPr>
      </w:pPr>
      <w:r w:rsidRPr="00875928">
        <w:rPr>
          <w:rFonts w:ascii="Arial" w:hAnsi="Arial" w:cs="Arial"/>
          <w:b/>
        </w:rPr>
        <w:t>1. Site Purpose &amp; Page Structure</w:t>
      </w:r>
    </w:p>
    <w:p w:rsidR="00875928" w:rsidRPr="00875928" w:rsidRDefault="00875928" w:rsidP="00875928">
      <w:pPr>
        <w:rPr>
          <w:rFonts w:ascii="Arial" w:hAnsi="Arial" w:cs="Arial"/>
          <w:b/>
        </w:rPr>
      </w:pPr>
      <w:r w:rsidRPr="00875928">
        <w:rPr>
          <w:rFonts w:ascii="Arial" w:hAnsi="Arial" w:cs="Arial"/>
          <w:b/>
        </w:rPr>
        <w:t>Site Overview &amp; Purpose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  <w:b/>
        </w:rPr>
        <w:t>Morning Bliss</w:t>
      </w:r>
      <w:r w:rsidRPr="00875928">
        <w:rPr>
          <w:rFonts w:ascii="Arial" w:hAnsi="Arial" w:cs="Arial"/>
        </w:rPr>
        <w:t xml:space="preserve"> serves a dual purpose: it acts as my professional web developer portfolio to showcase software projects to tech recruiters and hiring managers, while operating as a client portal for small-to-medium business owners seeking custom, accessible, performant, and dynamic web solutions (including custom web development, API integration, and performance optimization).</w:t>
      </w:r>
    </w:p>
    <w:p w:rsidR="00875928" w:rsidRPr="00875928" w:rsidRDefault="00875928" w:rsidP="00875928">
      <w:pPr>
        <w:rPr>
          <w:rFonts w:ascii="Arial" w:hAnsi="Arial" w:cs="Arial"/>
          <w:b/>
        </w:rPr>
      </w:pPr>
      <w:r w:rsidRPr="00875928">
        <w:rPr>
          <w:rFonts w:ascii="Arial" w:hAnsi="Arial" w:cs="Arial"/>
          <w:b/>
        </w:rPr>
        <w:t>Multi-Page HTML Architecture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>Morning Bliss is structured as a multi-page web application (MPA) with clear logical separation across distinct HTML views: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 xml:space="preserve">index.html </w:t>
      </w:r>
      <w:r w:rsidRPr="00875928">
        <w:rPr>
          <w:rFonts w:ascii="Arial" w:hAnsi="Arial" w:cs="Arial"/>
          <w:b/>
        </w:rPr>
        <w:t>(Home Page)</w:t>
      </w:r>
      <w:r w:rsidRPr="00875928">
        <w:rPr>
          <w:rFonts w:ascii="Arial" w:hAnsi="Arial" w:cs="Arial"/>
        </w:rPr>
        <w:t>: Brand hero section, personal introduction, featured service offerings summary, work philosophy, client testimonial, and primary contact CTA.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 xml:space="preserve">services.html </w:t>
      </w:r>
      <w:r w:rsidRPr="00875928">
        <w:rPr>
          <w:rFonts w:ascii="Arial" w:hAnsi="Arial" w:cs="Arial"/>
          <w:b/>
        </w:rPr>
        <w:t>(Services &amp; Scope Estimator)</w:t>
      </w:r>
      <w:r w:rsidRPr="00875928">
        <w:rPr>
          <w:rFonts w:ascii="Arial" w:hAnsi="Arial" w:cs="Arial"/>
        </w:rPr>
        <w:t xml:space="preserve">: Dynamic service package rendering from </w:t>
      </w:r>
      <w:proofErr w:type="spellStart"/>
      <w:proofErr w:type="gramStart"/>
      <w:r w:rsidRPr="00875928">
        <w:rPr>
          <w:rFonts w:ascii="Arial" w:hAnsi="Arial" w:cs="Arial"/>
        </w:rPr>
        <w:t>services.json</w:t>
      </w:r>
      <w:proofErr w:type="spellEnd"/>
      <w:proofErr w:type="gramEnd"/>
      <w:r w:rsidRPr="00875928">
        <w:rPr>
          <w:rFonts w:ascii="Arial" w:hAnsi="Arial" w:cs="Arial"/>
        </w:rPr>
        <w:t xml:space="preserve">, interactive client project scope cost estimator, and </w:t>
      </w:r>
      <w:proofErr w:type="spellStart"/>
      <w:r w:rsidRPr="00875928">
        <w:rPr>
          <w:rFonts w:ascii="Arial" w:hAnsi="Arial" w:cs="Arial"/>
        </w:rPr>
        <w:t>localStorage</w:t>
      </w:r>
      <w:proofErr w:type="spellEnd"/>
      <w:r w:rsidRPr="00875928">
        <w:rPr>
          <w:rFonts w:ascii="Arial" w:hAnsi="Arial" w:cs="Arial"/>
        </w:rPr>
        <w:t xml:space="preserve"> quote saving.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 xml:space="preserve">portfolio.html </w:t>
      </w:r>
      <w:r w:rsidRPr="00875928">
        <w:rPr>
          <w:rFonts w:ascii="Arial" w:hAnsi="Arial" w:cs="Arial"/>
          <w:b/>
        </w:rPr>
        <w:t>(Portfolio &amp; GitHub Activity)</w:t>
      </w:r>
      <w:r w:rsidRPr="00875928">
        <w:rPr>
          <w:rFonts w:ascii="Arial" w:hAnsi="Arial" w:cs="Arial"/>
        </w:rPr>
        <w:t xml:space="preserve">: Filterable project showcase dynamically loaded from </w:t>
      </w:r>
      <w:proofErr w:type="spellStart"/>
      <w:proofErr w:type="gramStart"/>
      <w:r w:rsidRPr="00875928">
        <w:rPr>
          <w:rFonts w:ascii="Arial" w:hAnsi="Arial" w:cs="Arial"/>
        </w:rPr>
        <w:t>projects.json</w:t>
      </w:r>
      <w:proofErr w:type="spellEnd"/>
      <w:proofErr w:type="gramEnd"/>
      <w:r w:rsidRPr="00875928">
        <w:rPr>
          <w:rFonts w:ascii="Arial" w:hAnsi="Arial" w:cs="Arial"/>
        </w:rPr>
        <w:t xml:space="preserve"> alongside a live GitHub REST API integration feed.</w:t>
      </w:r>
    </w:p>
    <w:p w:rsidR="00875928" w:rsidRPr="00875928" w:rsidRDefault="00875928" w:rsidP="00875928">
      <w:pPr>
        <w:rPr>
          <w:rFonts w:ascii="Arial" w:hAnsi="Arial" w:cs="Arial"/>
          <w:b/>
        </w:rPr>
      </w:pPr>
      <w:r w:rsidRPr="00875928">
        <w:rPr>
          <w:rFonts w:ascii="Arial" w:hAnsi="Arial" w:cs="Arial"/>
          <w:b/>
        </w:rPr>
        <w:t>2. Branding &amp; Design System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>Color Palette (Warm, Fresh, Professional)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  <w:b/>
        </w:rPr>
        <w:t>Primary (Slate Navy)</w:t>
      </w:r>
      <w:r w:rsidRPr="00875928">
        <w:rPr>
          <w:rFonts w:ascii="Arial" w:hAnsi="Arial" w:cs="Arial"/>
        </w:rPr>
        <w:t>: #1E293B — Used for main body text, primary headings, and structural section boundaries.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  <w:b/>
        </w:rPr>
        <w:t>Secondary / Accent (Sunshine Gold)</w:t>
      </w:r>
      <w:r w:rsidRPr="00875928">
        <w:rPr>
          <w:rFonts w:ascii="Arial" w:hAnsi="Arial" w:cs="Arial"/>
        </w:rPr>
        <w:t>: #F59E0B — Used for call-to-action (CTA) buttons, interactive highlights, focus rings, and active states.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  <w:b/>
        </w:rPr>
        <w:t>Background (Warm Cream)</w:t>
      </w:r>
      <w:r w:rsidRPr="00875928">
        <w:rPr>
          <w:rFonts w:ascii="Arial" w:hAnsi="Arial" w:cs="Arial"/>
        </w:rPr>
        <w:t>: #FAFAF9 — Light, modern, accessible background canvas.</w:t>
      </w:r>
    </w:p>
    <w:p w:rsidR="00875928" w:rsidRPr="00875928" w:rsidRDefault="00875928" w:rsidP="00875928">
      <w:pPr>
        <w:rPr>
          <w:rFonts w:ascii="Arial" w:hAnsi="Arial" w:cs="Arial"/>
          <w:b/>
        </w:rPr>
      </w:pPr>
      <w:r w:rsidRPr="00875928">
        <w:rPr>
          <w:rFonts w:ascii="Arial" w:hAnsi="Arial" w:cs="Arial"/>
          <w:b/>
        </w:rPr>
        <w:t>Typography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  <w:b/>
        </w:rPr>
        <w:t>Heading Font</w:t>
      </w:r>
      <w:r w:rsidRPr="00875928">
        <w:rPr>
          <w:rFonts w:ascii="Arial" w:hAnsi="Arial" w:cs="Arial"/>
        </w:rPr>
        <w:t xml:space="preserve">: </w:t>
      </w:r>
      <w:r w:rsidRPr="00875928">
        <w:rPr>
          <w:rFonts w:ascii="Arial" w:hAnsi="Arial" w:cs="Arial"/>
          <w:i/>
          <w:iCs/>
        </w:rPr>
        <w:t>Poppins</w:t>
      </w:r>
      <w:r w:rsidRPr="00875928">
        <w:rPr>
          <w:rFonts w:ascii="Arial" w:hAnsi="Arial" w:cs="Arial"/>
        </w:rPr>
        <w:t xml:space="preserve"> (Google Fonts) — Clean, structured geometric sans-serif.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  <w:b/>
        </w:rPr>
        <w:t>Body Font</w:t>
      </w:r>
      <w:r w:rsidRPr="00875928">
        <w:rPr>
          <w:rFonts w:ascii="Arial" w:hAnsi="Arial" w:cs="Arial"/>
        </w:rPr>
        <w:t xml:space="preserve">: </w:t>
      </w:r>
      <w:r w:rsidRPr="00875928">
        <w:rPr>
          <w:rFonts w:ascii="Arial" w:hAnsi="Arial" w:cs="Arial"/>
          <w:i/>
          <w:iCs/>
        </w:rPr>
        <w:t>Inter</w:t>
      </w:r>
      <w:r w:rsidRPr="00875928">
        <w:rPr>
          <w:rFonts w:ascii="Arial" w:hAnsi="Arial" w:cs="Arial"/>
        </w:rPr>
        <w:t xml:space="preserve"> (Google Fonts) — Highly legible for technical documentation and project descriptions.</w:t>
      </w:r>
    </w:p>
    <w:p w:rsidR="00875928" w:rsidRPr="00875928" w:rsidRDefault="00875928" w:rsidP="00875928">
      <w:pPr>
        <w:rPr>
          <w:rFonts w:ascii="Arial" w:hAnsi="Arial" w:cs="Arial"/>
          <w:b/>
        </w:rPr>
      </w:pPr>
      <w:r w:rsidRPr="00875928">
        <w:rPr>
          <w:rFonts w:ascii="Arial" w:hAnsi="Arial" w:cs="Arial"/>
          <w:b/>
        </w:rPr>
        <w:t>Wireframes &amp; Responsive Layouts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  <w:b/>
        </w:rPr>
        <w:t>Mobile View (320px–640px)</w:t>
      </w:r>
      <w:r w:rsidRPr="00875928">
        <w:rPr>
          <w:rFonts w:ascii="Arial" w:hAnsi="Arial" w:cs="Arial"/>
        </w:rPr>
        <w:t>: Single-column stacked card grids with a collapsible hamburger navigation toggle menu.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  <w:b/>
        </w:rPr>
        <w:lastRenderedPageBreak/>
        <w:t>Desktop View (1024px+)</w:t>
      </w:r>
      <w:r w:rsidRPr="00875928">
        <w:rPr>
          <w:rFonts w:ascii="Arial" w:hAnsi="Arial" w:cs="Arial"/>
        </w:rPr>
        <w:t>: Multi-column CSS Grid layouts, persistent horizontal header navigation, split-screen estimator layout, and floating accessible modal dialogs.</w:t>
      </w:r>
    </w:p>
    <w:p w:rsidR="00151757" w:rsidRDefault="00151757" w:rsidP="00875928">
      <w:pPr>
        <w:rPr>
          <w:rFonts w:ascii="Arial" w:hAnsi="Arial" w:cs="Arial"/>
          <w:b/>
        </w:rPr>
      </w:pPr>
    </w:p>
    <w:p w:rsidR="00875928" w:rsidRPr="00875928" w:rsidRDefault="00875928" w:rsidP="00875928">
      <w:pPr>
        <w:rPr>
          <w:rFonts w:ascii="Arial" w:hAnsi="Arial" w:cs="Arial"/>
          <w:b/>
        </w:rPr>
      </w:pPr>
      <w:r w:rsidRPr="00875928">
        <w:rPr>
          <w:rFonts w:ascii="Arial" w:hAnsi="Arial" w:cs="Arial"/>
          <w:b/>
        </w:rPr>
        <w:t>3. Shared Header &amp; Page Navigation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>All pages share a consistent CSS Grid / Flexbox navigation header containing persistent, active-state-aware links: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>HTML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>&lt;</w:t>
      </w:r>
      <w:proofErr w:type="spellStart"/>
      <w:r w:rsidRPr="00875928">
        <w:rPr>
          <w:rFonts w:ascii="Arial" w:hAnsi="Arial" w:cs="Arial"/>
        </w:rPr>
        <w:t>nav</w:t>
      </w:r>
      <w:proofErr w:type="spellEnd"/>
      <w:r w:rsidRPr="00875928">
        <w:rPr>
          <w:rFonts w:ascii="Arial" w:hAnsi="Arial" w:cs="Arial"/>
        </w:rPr>
        <w:t xml:space="preserve"> id="primary-</w:t>
      </w:r>
      <w:proofErr w:type="spellStart"/>
      <w:r w:rsidRPr="00875928">
        <w:rPr>
          <w:rFonts w:ascii="Arial" w:hAnsi="Arial" w:cs="Arial"/>
        </w:rPr>
        <w:t>nav</w:t>
      </w:r>
      <w:proofErr w:type="spellEnd"/>
      <w:r w:rsidRPr="00875928">
        <w:rPr>
          <w:rFonts w:ascii="Arial" w:hAnsi="Arial" w:cs="Arial"/>
        </w:rPr>
        <w:t>" class="</w:t>
      </w:r>
      <w:proofErr w:type="spellStart"/>
      <w:r w:rsidRPr="00875928">
        <w:rPr>
          <w:rFonts w:ascii="Arial" w:hAnsi="Arial" w:cs="Arial"/>
        </w:rPr>
        <w:t>nav</w:t>
      </w:r>
      <w:proofErr w:type="spellEnd"/>
      <w:r w:rsidRPr="00875928">
        <w:rPr>
          <w:rFonts w:ascii="Arial" w:hAnsi="Arial" w:cs="Arial"/>
        </w:rPr>
        <w:t>-menu"&gt;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 xml:space="preserve">  &lt;</w:t>
      </w:r>
      <w:proofErr w:type="spellStart"/>
      <w:r w:rsidRPr="00875928">
        <w:rPr>
          <w:rFonts w:ascii="Arial" w:hAnsi="Arial" w:cs="Arial"/>
        </w:rPr>
        <w:t>ul</w:t>
      </w:r>
      <w:proofErr w:type="spellEnd"/>
      <w:r w:rsidRPr="00875928">
        <w:rPr>
          <w:rFonts w:ascii="Arial" w:hAnsi="Arial" w:cs="Arial"/>
        </w:rPr>
        <w:t>&gt;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 xml:space="preserve">    &lt;li&gt;&lt;a </w:t>
      </w:r>
      <w:proofErr w:type="spellStart"/>
      <w:r w:rsidRPr="00875928">
        <w:rPr>
          <w:rFonts w:ascii="Arial" w:hAnsi="Arial" w:cs="Arial"/>
        </w:rPr>
        <w:t>href</w:t>
      </w:r>
      <w:proofErr w:type="spellEnd"/>
      <w:r w:rsidRPr="00875928">
        <w:rPr>
          <w:rFonts w:ascii="Arial" w:hAnsi="Arial" w:cs="Arial"/>
        </w:rPr>
        <w:t>="index.html" class="active"&gt;Home&lt;/a&gt;&lt;/li&gt;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 xml:space="preserve">    &lt;li&gt;&lt;a </w:t>
      </w:r>
      <w:proofErr w:type="spellStart"/>
      <w:r w:rsidRPr="00875928">
        <w:rPr>
          <w:rFonts w:ascii="Arial" w:hAnsi="Arial" w:cs="Arial"/>
        </w:rPr>
        <w:t>href</w:t>
      </w:r>
      <w:proofErr w:type="spellEnd"/>
      <w:r w:rsidRPr="00875928">
        <w:rPr>
          <w:rFonts w:ascii="Arial" w:hAnsi="Arial" w:cs="Arial"/>
        </w:rPr>
        <w:t>="services.html"&gt;Services &amp;amp; Estimator&lt;/a&gt;&lt;/li&gt;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 xml:space="preserve">    &lt;li&gt;&lt;a </w:t>
      </w:r>
      <w:proofErr w:type="spellStart"/>
      <w:r w:rsidRPr="00875928">
        <w:rPr>
          <w:rFonts w:ascii="Arial" w:hAnsi="Arial" w:cs="Arial"/>
        </w:rPr>
        <w:t>href</w:t>
      </w:r>
      <w:proofErr w:type="spellEnd"/>
      <w:r w:rsidRPr="00875928">
        <w:rPr>
          <w:rFonts w:ascii="Arial" w:hAnsi="Arial" w:cs="Arial"/>
        </w:rPr>
        <w:t>="portfolio.html"&gt;Portfolio &amp;amp; Repos&lt;/a&gt;&lt;/li&gt;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 xml:space="preserve">    &lt;li&gt;&lt;button class="</w:t>
      </w:r>
      <w:proofErr w:type="spellStart"/>
      <w:r w:rsidRPr="00875928">
        <w:rPr>
          <w:rFonts w:ascii="Arial" w:hAnsi="Arial" w:cs="Arial"/>
        </w:rPr>
        <w:t>btn</w:t>
      </w:r>
      <w:proofErr w:type="spellEnd"/>
      <w:r w:rsidRPr="00875928">
        <w:rPr>
          <w:rFonts w:ascii="Arial" w:hAnsi="Arial" w:cs="Arial"/>
        </w:rPr>
        <w:t xml:space="preserve"> </w:t>
      </w:r>
      <w:proofErr w:type="spellStart"/>
      <w:r w:rsidRPr="00875928">
        <w:rPr>
          <w:rFonts w:ascii="Arial" w:hAnsi="Arial" w:cs="Arial"/>
        </w:rPr>
        <w:t>btn</w:t>
      </w:r>
      <w:proofErr w:type="spellEnd"/>
      <w:r w:rsidRPr="00875928">
        <w:rPr>
          <w:rFonts w:ascii="Arial" w:hAnsi="Arial" w:cs="Arial"/>
        </w:rPr>
        <w:t>-secondary open-contact-modal"&gt;Contact&lt;/button&gt;&lt;/li&gt;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 xml:space="preserve">  &lt;/</w:t>
      </w:r>
      <w:proofErr w:type="spellStart"/>
      <w:r w:rsidRPr="00875928">
        <w:rPr>
          <w:rFonts w:ascii="Arial" w:hAnsi="Arial" w:cs="Arial"/>
        </w:rPr>
        <w:t>ul</w:t>
      </w:r>
      <w:proofErr w:type="spellEnd"/>
      <w:r w:rsidRPr="00875928">
        <w:rPr>
          <w:rFonts w:ascii="Arial" w:hAnsi="Arial" w:cs="Arial"/>
        </w:rPr>
        <w:t>&gt;</w:t>
      </w:r>
    </w:p>
    <w:p w:rsidR="00875928" w:rsidRPr="00875928" w:rsidRDefault="00875928" w:rsidP="00875928">
      <w:pPr>
        <w:rPr>
          <w:rFonts w:ascii="Arial" w:hAnsi="Arial" w:cs="Arial"/>
        </w:rPr>
      </w:pPr>
      <w:r w:rsidRPr="00875928">
        <w:rPr>
          <w:rFonts w:ascii="Arial" w:hAnsi="Arial" w:cs="Arial"/>
        </w:rPr>
        <w:t>&lt;/</w:t>
      </w:r>
      <w:proofErr w:type="spellStart"/>
      <w:r w:rsidRPr="00875928">
        <w:rPr>
          <w:rFonts w:ascii="Arial" w:hAnsi="Arial" w:cs="Arial"/>
        </w:rPr>
        <w:t>nav</w:t>
      </w:r>
      <w:proofErr w:type="spellEnd"/>
      <w:r w:rsidRPr="00875928">
        <w:rPr>
          <w:rFonts w:ascii="Arial" w:hAnsi="Arial" w:cs="Arial"/>
        </w:rPr>
        <w:t>&gt;</w:t>
      </w:r>
    </w:p>
    <w:p w:rsidR="00875928" w:rsidRDefault="00875928" w:rsidP="00875928">
      <w:pPr>
        <w:rPr>
          <w:rFonts w:ascii="Arial" w:hAnsi="Arial" w:cs="Arial"/>
        </w:rPr>
      </w:pPr>
    </w:p>
    <w:p w:rsidR="00151757" w:rsidRPr="00151757" w:rsidRDefault="00151757" w:rsidP="00151757">
      <w:pPr>
        <w:rPr>
          <w:rFonts w:ascii="Arial" w:hAnsi="Arial" w:cs="Arial"/>
          <w:b/>
        </w:rPr>
      </w:pPr>
      <w:r w:rsidRPr="00151757">
        <w:rPr>
          <w:rFonts w:ascii="Arial" w:hAnsi="Arial" w:cs="Arial"/>
          <w:b/>
        </w:rPr>
        <w:t>4. Data Source &amp; API Integration Strategy (Hybrid Approach)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</w:rPr>
        <w:t>To fulfill course requirements with maximum reliability and real-world flair, Morning Bliss utilizes a hybrid data architecture combining local JSON storage and an external REST API: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Primary Local Data (</w:t>
      </w:r>
      <w:proofErr w:type="spellStart"/>
      <w:proofErr w:type="gramStart"/>
      <w:r w:rsidRPr="00151757">
        <w:rPr>
          <w:rStyle w:val="HTMLCode"/>
          <w:rFonts w:ascii="Arial" w:eastAsiaTheme="minorHAnsi" w:hAnsi="Arial" w:cs="Arial"/>
          <w:b/>
          <w:bCs/>
          <w:sz w:val="22"/>
          <w:szCs w:val="22"/>
        </w:rPr>
        <w:t>services.json</w:t>
      </w:r>
      <w:proofErr w:type="spellEnd"/>
      <w:proofErr w:type="gramEnd"/>
      <w:r w:rsidRPr="00151757">
        <w:rPr>
          <w:rFonts w:ascii="Arial" w:hAnsi="Arial" w:cs="Arial"/>
          <w:b/>
          <w:bCs/>
        </w:rPr>
        <w:t xml:space="preserve"> &amp; </w:t>
      </w:r>
      <w:proofErr w:type="spellStart"/>
      <w:r w:rsidRPr="00151757">
        <w:rPr>
          <w:rStyle w:val="HTMLCode"/>
          <w:rFonts w:ascii="Arial" w:eastAsiaTheme="minorHAnsi" w:hAnsi="Arial" w:cs="Arial"/>
          <w:b/>
          <w:bCs/>
          <w:sz w:val="22"/>
          <w:szCs w:val="22"/>
        </w:rPr>
        <w:t>projects.json</w:t>
      </w:r>
      <w:proofErr w:type="spellEnd"/>
      <w:r w:rsidRPr="00151757">
        <w:rPr>
          <w:rFonts w:ascii="Arial" w:hAnsi="Arial" w:cs="Arial"/>
          <w:b/>
          <w:bCs/>
        </w:rPr>
        <w:t>):</w:t>
      </w:r>
      <w:r w:rsidRPr="00151757">
        <w:rPr>
          <w:rFonts w:ascii="Arial" w:hAnsi="Arial" w:cs="Arial"/>
        </w:rPr>
        <w:t xml:space="preserve"> Local JSON endpoints loaded asynchronously via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fetch()</w:t>
      </w:r>
      <w:r w:rsidRPr="00151757">
        <w:rPr>
          <w:rFonts w:ascii="Arial" w:hAnsi="Arial" w:cs="Arial"/>
        </w:rPr>
        <w:t xml:space="preserve"> using </w:t>
      </w:r>
      <w:proofErr w:type="spellStart"/>
      <w:r w:rsidRPr="00151757">
        <w:rPr>
          <w:rStyle w:val="HTMLCode"/>
          <w:rFonts w:ascii="Arial" w:eastAsiaTheme="minorHAnsi" w:hAnsi="Arial" w:cs="Arial"/>
          <w:sz w:val="22"/>
          <w:szCs w:val="22"/>
        </w:rPr>
        <w:t>async</w:t>
      </w:r>
      <w:proofErr w:type="spellEnd"/>
      <w:r w:rsidRPr="00151757">
        <w:rPr>
          <w:rStyle w:val="HTMLCode"/>
          <w:rFonts w:ascii="Arial" w:eastAsiaTheme="minorHAnsi" w:hAnsi="Arial" w:cs="Arial"/>
          <w:sz w:val="22"/>
          <w:szCs w:val="22"/>
        </w:rPr>
        <w:t xml:space="preserve"> / await</w:t>
      </w:r>
      <w:r w:rsidRPr="00151757">
        <w:rPr>
          <w:rFonts w:ascii="Arial" w:hAnsi="Arial" w:cs="Arial"/>
        </w:rPr>
        <w:t>. This manages internal content including custom project listings, service packages, pricing tiers, tech stack tags, and live project links.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Secondary External Data (GitHub REST API):</w:t>
      </w:r>
      <w:r w:rsidRPr="00151757">
        <w:rPr>
          <w:rFonts w:ascii="Arial" w:hAnsi="Arial" w:cs="Arial"/>
        </w:rPr>
        <w:t xml:space="preserve"> Connects asynchronously to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[https://api.github.com/users/buyan-pro/repos]</w:t>
      </w:r>
      <w:r>
        <w:rPr>
          <w:rStyle w:val="HTMLCode"/>
          <w:rFonts w:ascii="Arial" w:eastAsiaTheme="minorHAnsi" w:hAnsi="Arial" w:cs="Arial"/>
          <w:sz w:val="22"/>
          <w:szCs w:val="22"/>
        </w:rPr>
        <w:t xml:space="preserve">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(https://api.github.com/users/buyan-pro/repos)</w:t>
      </w:r>
      <w:r w:rsidRPr="00151757">
        <w:rPr>
          <w:rFonts w:ascii="Arial" w:hAnsi="Arial" w:cs="Arial"/>
        </w:rPr>
        <w:t xml:space="preserve"> </w:t>
      </w:r>
      <w:proofErr w:type="spellStart"/>
      <w:r w:rsidRPr="00151757">
        <w:rPr>
          <w:rFonts w:ascii="Arial" w:hAnsi="Arial" w:cs="Arial"/>
        </w:rPr>
        <w:t>to</w:t>
      </w:r>
      <w:proofErr w:type="spellEnd"/>
      <w:r w:rsidRPr="00151757">
        <w:rPr>
          <w:rFonts w:ascii="Arial" w:hAnsi="Arial" w:cs="Arial"/>
        </w:rPr>
        <w:t xml:space="preserve"> retrieve real-time external repository metrics, including live public repositories, star counts, primary coding languages, and recent update activity.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Error Handling:</w:t>
      </w:r>
      <w:r w:rsidRPr="00151757">
        <w:rPr>
          <w:rFonts w:ascii="Arial" w:hAnsi="Arial" w:cs="Arial"/>
        </w:rPr>
        <w:t xml:space="preserve"> All asynchronous network requests are wrapped in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try / catch</w:t>
      </w:r>
      <w:r w:rsidRPr="00151757">
        <w:rPr>
          <w:rFonts w:ascii="Arial" w:hAnsi="Arial" w:cs="Arial"/>
        </w:rPr>
        <w:t xml:space="preserve"> blocks to handle network failures gracefully, providing user-friendly DOM fallback messages if data fails to load.</w:t>
      </w:r>
    </w:p>
    <w:p w:rsidR="00C85896" w:rsidRPr="00151757" w:rsidRDefault="00C85896" w:rsidP="00151757">
      <w:pPr>
        <w:rPr>
          <w:rFonts w:ascii="Arial" w:hAnsi="Arial" w:cs="Arial"/>
        </w:rPr>
      </w:pPr>
    </w:p>
    <w:p w:rsidR="00875928" w:rsidRPr="00C85896" w:rsidRDefault="00875928" w:rsidP="00C85896">
      <w:pPr>
        <w:rPr>
          <w:rFonts w:ascii="Arial" w:hAnsi="Arial" w:cs="Arial"/>
          <w:b/>
        </w:rPr>
      </w:pPr>
      <w:r w:rsidRPr="00C85896">
        <w:rPr>
          <w:rFonts w:ascii="Arial" w:hAnsi="Arial" w:cs="Arial"/>
          <w:b/>
        </w:rPr>
        <w:t>5. DOM &amp; Interactive Features (JavaScript ES6+)</w:t>
      </w:r>
    </w:p>
    <w:p w:rsidR="00875928" w:rsidRPr="00875928" w:rsidRDefault="00875928" w:rsidP="00875928">
      <w:pPr>
        <w:rPr>
          <w:rFonts w:ascii="Arial" w:hAnsi="Arial" w:cs="Arial"/>
        </w:rPr>
      </w:pPr>
      <w:r w:rsidRPr="00C85896">
        <w:rPr>
          <w:rFonts w:ascii="Arial" w:hAnsi="Arial" w:cs="Arial"/>
          <w:b/>
        </w:rPr>
        <w:t>Dynamic Portfolio Filtering</w:t>
      </w:r>
      <w:r w:rsidRPr="00875928">
        <w:rPr>
          <w:rFonts w:ascii="Arial" w:hAnsi="Arial" w:cs="Arial"/>
        </w:rPr>
        <w:t>: Filter projects by technology stack (</w:t>
      </w:r>
      <w:r w:rsidRPr="00875928">
        <w:rPr>
          <w:rFonts w:ascii="Arial" w:hAnsi="Arial" w:cs="Arial"/>
          <w:i/>
          <w:iCs/>
        </w:rPr>
        <w:t>All</w:t>
      </w:r>
      <w:r w:rsidRPr="00875928">
        <w:rPr>
          <w:rFonts w:ascii="Arial" w:hAnsi="Arial" w:cs="Arial"/>
        </w:rPr>
        <w:t xml:space="preserve">, </w:t>
      </w:r>
      <w:r w:rsidRPr="00875928">
        <w:rPr>
          <w:rFonts w:ascii="Arial" w:hAnsi="Arial" w:cs="Arial"/>
          <w:i/>
          <w:iCs/>
        </w:rPr>
        <w:t>JavaScript</w:t>
      </w:r>
      <w:r w:rsidRPr="00875928">
        <w:rPr>
          <w:rFonts w:ascii="Arial" w:hAnsi="Arial" w:cs="Arial"/>
        </w:rPr>
        <w:t xml:space="preserve">, </w:t>
      </w:r>
      <w:r w:rsidRPr="00875928">
        <w:rPr>
          <w:rFonts w:ascii="Arial" w:hAnsi="Arial" w:cs="Arial"/>
          <w:i/>
          <w:iCs/>
        </w:rPr>
        <w:t>API Integration</w:t>
      </w:r>
      <w:r w:rsidRPr="00875928">
        <w:rPr>
          <w:rFonts w:ascii="Arial" w:hAnsi="Arial" w:cs="Arial"/>
        </w:rPr>
        <w:t xml:space="preserve">, </w:t>
      </w:r>
      <w:r w:rsidRPr="00875928">
        <w:rPr>
          <w:rFonts w:ascii="Arial" w:hAnsi="Arial" w:cs="Arial"/>
          <w:i/>
          <w:iCs/>
        </w:rPr>
        <w:t>CSS/a11y</w:t>
      </w:r>
      <w:r w:rsidRPr="00875928">
        <w:rPr>
          <w:rFonts w:ascii="Arial" w:hAnsi="Arial" w:cs="Arial"/>
        </w:rPr>
        <w:t xml:space="preserve">) without page refreshes using </w:t>
      </w:r>
      <w:proofErr w:type="spellStart"/>
      <w:proofErr w:type="gramStart"/>
      <w:r w:rsidRPr="00875928">
        <w:rPr>
          <w:rFonts w:ascii="Arial" w:hAnsi="Arial" w:cs="Arial"/>
        </w:rPr>
        <w:t>Array.prototype.filter</w:t>
      </w:r>
      <w:proofErr w:type="spellEnd"/>
      <w:proofErr w:type="gramEnd"/>
      <w:r w:rsidRPr="00875928">
        <w:rPr>
          <w:rFonts w:ascii="Arial" w:hAnsi="Arial" w:cs="Arial"/>
        </w:rPr>
        <w:t>().</w:t>
      </w:r>
    </w:p>
    <w:p w:rsidR="00875928" w:rsidRPr="00875928" w:rsidRDefault="00875928" w:rsidP="00875928">
      <w:pPr>
        <w:rPr>
          <w:rFonts w:ascii="Arial" w:hAnsi="Arial" w:cs="Arial"/>
        </w:rPr>
      </w:pPr>
      <w:r w:rsidRPr="00C85896">
        <w:rPr>
          <w:rFonts w:ascii="Arial" w:hAnsi="Arial" w:cs="Arial"/>
          <w:b/>
        </w:rPr>
        <w:lastRenderedPageBreak/>
        <w:t>Interactive Project Scope Estimator</w:t>
      </w:r>
      <w:r w:rsidRPr="00875928">
        <w:rPr>
          <w:rFonts w:ascii="Arial" w:hAnsi="Arial" w:cs="Arial"/>
        </w:rPr>
        <w:t xml:space="preserve">: Real-time calculation tool where potential clients select desired features and receive instant timeline and cost projections computed via </w:t>
      </w:r>
      <w:proofErr w:type="spellStart"/>
      <w:proofErr w:type="gramStart"/>
      <w:r w:rsidRPr="00875928">
        <w:rPr>
          <w:rFonts w:ascii="Arial" w:hAnsi="Arial" w:cs="Arial"/>
        </w:rPr>
        <w:t>Array.prototype.reduce</w:t>
      </w:r>
      <w:proofErr w:type="spellEnd"/>
      <w:proofErr w:type="gramEnd"/>
      <w:r w:rsidRPr="00875928">
        <w:rPr>
          <w:rFonts w:ascii="Arial" w:hAnsi="Arial" w:cs="Arial"/>
        </w:rPr>
        <w:t>().</w:t>
      </w:r>
    </w:p>
    <w:p w:rsidR="00875928" w:rsidRPr="00875928" w:rsidRDefault="00875928" w:rsidP="00875928">
      <w:pPr>
        <w:rPr>
          <w:rFonts w:ascii="Arial" w:hAnsi="Arial" w:cs="Arial"/>
        </w:rPr>
      </w:pPr>
      <w:r w:rsidRPr="00C85896">
        <w:rPr>
          <w:rFonts w:ascii="Arial" w:hAnsi="Arial" w:cs="Arial"/>
          <w:b/>
        </w:rPr>
        <w:t>State Persistence (</w:t>
      </w:r>
      <w:proofErr w:type="spellStart"/>
      <w:r w:rsidRPr="00C85896">
        <w:rPr>
          <w:rFonts w:ascii="Arial" w:hAnsi="Arial" w:cs="Arial"/>
          <w:b/>
        </w:rPr>
        <w:t>localStorage</w:t>
      </w:r>
      <w:proofErr w:type="spellEnd"/>
      <w:r w:rsidRPr="00C85896">
        <w:rPr>
          <w:rFonts w:ascii="Arial" w:hAnsi="Arial" w:cs="Arial"/>
          <w:b/>
        </w:rPr>
        <w:t>)</w:t>
      </w:r>
      <w:r w:rsidRPr="00875928">
        <w:rPr>
          <w:rFonts w:ascii="Arial" w:hAnsi="Arial" w:cs="Arial"/>
        </w:rPr>
        <w:t>: Allows clients to save calculated project scope estimates directly in the browser so quote data persists across page navigation and browser reloads.</w:t>
      </w:r>
    </w:p>
    <w:p w:rsidR="00875928" w:rsidRPr="00875928" w:rsidRDefault="00875928" w:rsidP="00875928">
      <w:pPr>
        <w:rPr>
          <w:rFonts w:ascii="Arial" w:hAnsi="Arial" w:cs="Arial"/>
        </w:rPr>
      </w:pPr>
      <w:r w:rsidRPr="00C85896">
        <w:rPr>
          <w:rFonts w:ascii="Arial" w:hAnsi="Arial" w:cs="Arial"/>
          <w:b/>
        </w:rPr>
        <w:t>Accessible Consultation Modal (&lt;dialog&gt;)</w:t>
      </w:r>
      <w:r w:rsidRPr="00875928">
        <w:rPr>
          <w:rFonts w:ascii="Arial" w:hAnsi="Arial" w:cs="Arial"/>
        </w:rPr>
        <w:t>: Shared pop-up contact form accessible from any page header or hero CTA button, powered by the native HTML5 &lt;dialog&gt; element.</w:t>
      </w:r>
    </w:p>
    <w:p w:rsidR="00875928" w:rsidRPr="00875928" w:rsidRDefault="00875928" w:rsidP="00875928">
      <w:pPr>
        <w:rPr>
          <w:rFonts w:ascii="Arial" w:hAnsi="Arial" w:cs="Arial"/>
        </w:rPr>
      </w:pPr>
      <w:r w:rsidRPr="00C85896">
        <w:rPr>
          <w:rFonts w:ascii="Arial" w:hAnsi="Arial" w:cs="Arial"/>
          <w:b/>
        </w:rPr>
        <w:t>Form Validation:</w:t>
      </w:r>
      <w:r w:rsidRPr="00875928">
        <w:rPr>
          <w:rFonts w:ascii="Arial" w:hAnsi="Arial" w:cs="Arial"/>
        </w:rPr>
        <w:t xml:space="preserve"> Client-side validation enforcing required input checks, email formatting, and visual error indicators.</w:t>
      </w:r>
    </w:p>
    <w:p w:rsidR="00C85896" w:rsidRDefault="00C85896" w:rsidP="00875928">
      <w:pPr>
        <w:rPr>
          <w:rFonts w:ascii="Arial" w:hAnsi="Arial" w:cs="Arial"/>
          <w:b/>
        </w:rPr>
      </w:pPr>
    </w:p>
    <w:p w:rsidR="00151757" w:rsidRPr="00151757" w:rsidRDefault="00151757" w:rsidP="00151757">
      <w:pPr>
        <w:rPr>
          <w:rFonts w:ascii="Arial" w:hAnsi="Arial" w:cs="Arial"/>
          <w:b/>
        </w:rPr>
      </w:pPr>
      <w:r w:rsidRPr="00151757">
        <w:rPr>
          <w:rFonts w:ascii="Arial" w:hAnsi="Arial" w:cs="Arial"/>
          <w:b/>
        </w:rPr>
        <w:t>6. Mobile-First CSS Architecture &amp; Accessibility (a11y)</w:t>
      </w:r>
    </w:p>
    <w:p w:rsidR="00151757" w:rsidRPr="00151757" w:rsidRDefault="00151757" w:rsidP="00151757">
      <w:pPr>
        <w:rPr>
          <w:rFonts w:ascii="Arial" w:hAnsi="Arial" w:cs="Arial"/>
          <w:b/>
        </w:rPr>
      </w:pPr>
      <w:r w:rsidRPr="00151757">
        <w:rPr>
          <w:rFonts w:ascii="Arial" w:hAnsi="Arial" w:cs="Arial"/>
          <w:b/>
        </w:rPr>
        <w:t>CSS Layout &amp; Breakpoints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Base Architecture:</w:t>
      </w:r>
      <w:r w:rsidRPr="00151757">
        <w:rPr>
          <w:rFonts w:ascii="Arial" w:hAnsi="Arial" w:cs="Arial"/>
        </w:rPr>
        <w:t xml:space="preserve"> Built using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styles/base.css</w:t>
      </w:r>
      <w:r w:rsidRPr="00151757">
        <w:rPr>
          <w:rFonts w:ascii="Arial" w:hAnsi="Arial" w:cs="Arial"/>
        </w:rPr>
        <w:t xml:space="preserve"> (mobile-first single column) and enhanced by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styles/large.css</w:t>
      </w:r>
      <w:r w:rsidRPr="00151757">
        <w:rPr>
          <w:rFonts w:ascii="Arial" w:hAnsi="Arial" w:cs="Arial"/>
        </w:rPr>
        <w:t xml:space="preserve"> (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min-width: 1024px</w:t>
      </w:r>
      <w:r w:rsidRPr="00151757">
        <w:rPr>
          <w:rFonts w:ascii="Arial" w:hAnsi="Arial" w:cs="Arial"/>
        </w:rPr>
        <w:t xml:space="preserve"> multi-column CSS Grid).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Layout Mechanics:</w:t>
      </w:r>
      <w:r w:rsidRPr="00151757">
        <w:rPr>
          <w:rFonts w:ascii="Arial" w:hAnsi="Arial" w:cs="Arial"/>
        </w:rPr>
        <w:t xml:space="preserve"> CSS Grid for main section arrangements and card grids, paired with Flexbox for navigation headers and badge alignments.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Breakpoints: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Mobile:</w:t>
      </w:r>
      <w:r w:rsidRPr="00151757">
        <w:rPr>
          <w:rFonts w:ascii="Arial" w:hAnsi="Arial" w:cs="Arial"/>
        </w:rPr>
        <w:t xml:space="preserve">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max-width: 640px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Tablet:</w:t>
      </w:r>
      <w:r w:rsidRPr="00151757">
        <w:rPr>
          <w:rFonts w:ascii="Arial" w:hAnsi="Arial" w:cs="Arial"/>
        </w:rPr>
        <w:t xml:space="preserve">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min-width: 641px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Desktop:</w:t>
      </w:r>
      <w:r w:rsidRPr="00151757">
        <w:rPr>
          <w:rFonts w:ascii="Arial" w:hAnsi="Arial" w:cs="Arial"/>
        </w:rPr>
        <w:t xml:space="preserve">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min-width: 1024px</w:t>
      </w:r>
    </w:p>
    <w:p w:rsidR="00151757" w:rsidRPr="00151757" w:rsidRDefault="00151757" w:rsidP="00151757">
      <w:pPr>
        <w:rPr>
          <w:rFonts w:ascii="Arial" w:hAnsi="Arial" w:cs="Arial"/>
          <w:b/>
        </w:rPr>
      </w:pPr>
      <w:r w:rsidRPr="00151757">
        <w:rPr>
          <w:rFonts w:ascii="Arial" w:hAnsi="Arial" w:cs="Arial"/>
          <w:b/>
        </w:rPr>
        <w:t>Accessibility &amp; Compliance Standards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</w:rPr>
        <w:t>Full semantic HTML5 structure (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&lt;header&gt;</w:t>
      </w:r>
      <w:r w:rsidRPr="00151757">
        <w:rPr>
          <w:rFonts w:ascii="Arial" w:hAnsi="Arial" w:cs="Arial"/>
        </w:rPr>
        <w:t xml:space="preserve">,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&lt;</w:t>
      </w:r>
      <w:proofErr w:type="spellStart"/>
      <w:r w:rsidRPr="00151757">
        <w:rPr>
          <w:rStyle w:val="HTMLCode"/>
          <w:rFonts w:ascii="Arial" w:eastAsiaTheme="minorHAnsi" w:hAnsi="Arial" w:cs="Arial"/>
          <w:sz w:val="22"/>
          <w:szCs w:val="22"/>
        </w:rPr>
        <w:t>nav</w:t>
      </w:r>
      <w:proofErr w:type="spellEnd"/>
      <w:r w:rsidRPr="00151757">
        <w:rPr>
          <w:rStyle w:val="HTMLCode"/>
          <w:rFonts w:ascii="Arial" w:eastAsiaTheme="minorHAnsi" w:hAnsi="Arial" w:cs="Arial"/>
          <w:sz w:val="22"/>
          <w:szCs w:val="22"/>
        </w:rPr>
        <w:t>&gt;</w:t>
      </w:r>
      <w:r w:rsidRPr="00151757">
        <w:rPr>
          <w:rFonts w:ascii="Arial" w:hAnsi="Arial" w:cs="Arial"/>
        </w:rPr>
        <w:t xml:space="preserve">,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&lt;main&gt;</w:t>
      </w:r>
      <w:r w:rsidRPr="00151757">
        <w:rPr>
          <w:rFonts w:ascii="Arial" w:hAnsi="Arial" w:cs="Arial"/>
        </w:rPr>
        <w:t xml:space="preserve">,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&lt;section&gt;</w:t>
      </w:r>
      <w:r w:rsidRPr="00151757">
        <w:rPr>
          <w:rFonts w:ascii="Arial" w:hAnsi="Arial" w:cs="Arial"/>
        </w:rPr>
        <w:t xml:space="preserve">,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&lt;article&gt;</w:t>
      </w:r>
      <w:r w:rsidRPr="00151757">
        <w:rPr>
          <w:rFonts w:ascii="Arial" w:hAnsi="Arial" w:cs="Arial"/>
        </w:rPr>
        <w:t xml:space="preserve">,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&lt;dialog&gt;</w:t>
      </w:r>
      <w:r w:rsidRPr="00151757">
        <w:rPr>
          <w:rFonts w:ascii="Arial" w:hAnsi="Arial" w:cs="Arial"/>
        </w:rPr>
        <w:t xml:space="preserve">,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&lt;footer&gt;</w:t>
      </w:r>
      <w:r w:rsidRPr="00151757">
        <w:rPr>
          <w:rFonts w:ascii="Arial" w:hAnsi="Arial" w:cs="Arial"/>
        </w:rPr>
        <w:t>).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</w:rPr>
        <w:t>Contrast ratio compliance meeting WCAG AA standards across all text elements.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</w:rPr>
        <w:t xml:space="preserve">Explicit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alt</w:t>
      </w:r>
      <w:r w:rsidRPr="00151757">
        <w:rPr>
          <w:rFonts w:ascii="Arial" w:hAnsi="Arial" w:cs="Arial"/>
        </w:rPr>
        <w:t xml:space="preserve"> descriptions on media assets and custom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aria-label</w:t>
      </w:r>
      <w:r w:rsidRPr="00151757">
        <w:rPr>
          <w:rFonts w:ascii="Arial" w:hAnsi="Arial" w:cs="Arial"/>
        </w:rPr>
        <w:t xml:space="preserve"> attributes on icon toggles.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</w:rPr>
        <w:t xml:space="preserve">Keyboard tab-navigation and focus traps enforced inside the contact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&lt;dialog&gt;</w:t>
      </w:r>
      <w:r w:rsidRPr="00151757">
        <w:rPr>
          <w:rFonts w:ascii="Arial" w:hAnsi="Arial" w:cs="Arial"/>
        </w:rPr>
        <w:t xml:space="preserve"> modal.</w:t>
      </w:r>
    </w:p>
    <w:p w:rsidR="00151757" w:rsidRPr="00151757" w:rsidRDefault="00151757" w:rsidP="00151757">
      <w:pPr>
        <w:rPr>
          <w:rFonts w:ascii="Arial" w:hAnsi="Arial" w:cs="Arial"/>
          <w:b/>
        </w:rPr>
      </w:pPr>
      <w:r w:rsidRPr="00151757">
        <w:rPr>
          <w:rFonts w:ascii="Arial" w:hAnsi="Arial" w:cs="Arial"/>
          <w:b/>
        </w:rPr>
        <w:t>Performance Targets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</w:rPr>
        <w:t>Deferred JavaScript module loading (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type="module"</w:t>
      </w:r>
      <w:r w:rsidRPr="00151757">
        <w:rPr>
          <w:rFonts w:ascii="Arial" w:hAnsi="Arial" w:cs="Arial"/>
        </w:rPr>
        <w:t>).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</w:rPr>
        <w:t xml:space="preserve">Native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loading="lazy"</w:t>
      </w:r>
      <w:r w:rsidRPr="00151757">
        <w:rPr>
          <w:rFonts w:ascii="Arial" w:hAnsi="Arial" w:cs="Arial"/>
        </w:rPr>
        <w:t xml:space="preserve"> attributes on images below the fold.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Target Audit:</w:t>
      </w:r>
      <w:r w:rsidRPr="00151757">
        <w:rPr>
          <w:rFonts w:ascii="Arial" w:hAnsi="Arial" w:cs="Arial"/>
        </w:rPr>
        <w:t xml:space="preserve"> 90+ across all 4 Lighthouse metrics (Performance, Accessibility, Best Practices, and SEO) across all three HTML pages.</w:t>
      </w:r>
    </w:p>
    <w:p w:rsidR="00875928" w:rsidRPr="00151757" w:rsidRDefault="00875928" w:rsidP="00151757">
      <w:pPr>
        <w:rPr>
          <w:rFonts w:ascii="Arial" w:hAnsi="Arial" w:cs="Arial"/>
        </w:rPr>
      </w:pPr>
    </w:p>
    <w:p w:rsidR="00C85896" w:rsidRPr="00151757" w:rsidRDefault="00C85896" w:rsidP="00151757">
      <w:pPr>
        <w:rPr>
          <w:rFonts w:ascii="Arial" w:hAnsi="Arial" w:cs="Arial"/>
        </w:rPr>
      </w:pPr>
    </w:p>
    <w:p w:rsidR="00151757" w:rsidRPr="00151757" w:rsidRDefault="00151757" w:rsidP="00151757">
      <w:pPr>
        <w:rPr>
          <w:rFonts w:ascii="Arial" w:hAnsi="Arial" w:cs="Arial"/>
          <w:b/>
        </w:rPr>
      </w:pPr>
      <w:r w:rsidRPr="00151757">
        <w:rPr>
          <w:rFonts w:ascii="Arial" w:hAnsi="Arial" w:cs="Arial"/>
          <w:b/>
        </w:rPr>
        <w:lastRenderedPageBreak/>
        <w:t>7. Version Control &amp; Deployment Details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GitHub Repository:</w:t>
      </w:r>
      <w:r w:rsidRPr="00151757">
        <w:rPr>
          <w:rFonts w:ascii="Arial" w:hAnsi="Arial" w:cs="Arial"/>
        </w:rPr>
        <w:t xml:space="preserve">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[https://github.com/buyan-pro/wdd231]</w:t>
      </w:r>
      <w:r>
        <w:rPr>
          <w:rStyle w:val="HTMLCode"/>
          <w:rFonts w:ascii="Arial" w:eastAsiaTheme="minorHAnsi" w:hAnsi="Arial" w:cs="Arial"/>
          <w:sz w:val="22"/>
          <w:szCs w:val="22"/>
        </w:rPr>
        <w:t xml:space="preserve">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(https://github.com/buyan-pro/wdd231)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Live Final Project Site:</w:t>
      </w:r>
      <w:r w:rsidRPr="00151757">
        <w:rPr>
          <w:rFonts w:ascii="Arial" w:hAnsi="Arial" w:cs="Arial"/>
        </w:rPr>
        <w:t xml:space="preserve">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[https://buyan-pro.github.io/wdd231/final/]</w:t>
      </w:r>
      <w:r>
        <w:rPr>
          <w:rStyle w:val="HTMLCode"/>
          <w:rFonts w:ascii="Arial" w:eastAsiaTheme="minorHAnsi" w:hAnsi="Arial" w:cs="Arial"/>
          <w:sz w:val="22"/>
          <w:szCs w:val="22"/>
        </w:rPr>
        <w:t xml:space="preserve">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(https://buyan-pro.github.io/wdd231/final/)</w:t>
      </w:r>
    </w:p>
    <w:p w:rsidR="00151757" w:rsidRPr="00151757" w:rsidRDefault="00151757" w:rsidP="00151757">
      <w:pPr>
        <w:rPr>
          <w:rFonts w:ascii="Arial" w:hAnsi="Arial" w:cs="Arial"/>
        </w:rPr>
      </w:pPr>
      <w:r w:rsidRPr="00151757">
        <w:rPr>
          <w:rFonts w:ascii="Arial" w:hAnsi="Arial" w:cs="Arial"/>
          <w:b/>
          <w:bCs/>
        </w:rPr>
        <w:t>Live Site Plan:</w:t>
      </w:r>
      <w:r w:rsidRPr="00151757">
        <w:rPr>
          <w:rFonts w:ascii="Arial" w:hAnsi="Arial" w:cs="Arial"/>
        </w:rPr>
        <w:t xml:space="preserve">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[https://buyan-pro.github.io/wdd231/final/siteplan.html]</w:t>
      </w:r>
      <w:r>
        <w:rPr>
          <w:rStyle w:val="HTMLCode"/>
          <w:rFonts w:ascii="Arial" w:eastAsiaTheme="minorHAnsi" w:hAnsi="Arial" w:cs="Arial"/>
          <w:sz w:val="22"/>
          <w:szCs w:val="22"/>
        </w:rPr>
        <w:t xml:space="preserve"> </w:t>
      </w:r>
      <w:r w:rsidRPr="00151757">
        <w:rPr>
          <w:rStyle w:val="HTMLCode"/>
          <w:rFonts w:ascii="Arial" w:eastAsiaTheme="minorHAnsi" w:hAnsi="Arial" w:cs="Arial"/>
          <w:sz w:val="22"/>
          <w:szCs w:val="22"/>
        </w:rPr>
        <w:t>(https://buyan-pro.github.io/wdd231/final/siteplan.html)</w:t>
      </w:r>
      <w:bookmarkStart w:id="0" w:name="_GoBack"/>
      <w:bookmarkEnd w:id="0"/>
    </w:p>
    <w:sectPr w:rsidR="00151757" w:rsidRPr="00151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708F0"/>
    <w:multiLevelType w:val="multilevel"/>
    <w:tmpl w:val="0F2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531B"/>
    <w:multiLevelType w:val="multilevel"/>
    <w:tmpl w:val="F39C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150FC"/>
    <w:multiLevelType w:val="multilevel"/>
    <w:tmpl w:val="34D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0440E"/>
    <w:multiLevelType w:val="multilevel"/>
    <w:tmpl w:val="09B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25318"/>
    <w:multiLevelType w:val="multilevel"/>
    <w:tmpl w:val="076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52E57"/>
    <w:multiLevelType w:val="multilevel"/>
    <w:tmpl w:val="EDF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97CA5"/>
    <w:multiLevelType w:val="multilevel"/>
    <w:tmpl w:val="31F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5497E"/>
    <w:multiLevelType w:val="multilevel"/>
    <w:tmpl w:val="6A64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23402"/>
    <w:multiLevelType w:val="hybridMultilevel"/>
    <w:tmpl w:val="5EBE0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52222B"/>
    <w:multiLevelType w:val="multilevel"/>
    <w:tmpl w:val="1BA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44DC6"/>
    <w:multiLevelType w:val="multilevel"/>
    <w:tmpl w:val="B75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04DC5"/>
    <w:multiLevelType w:val="multilevel"/>
    <w:tmpl w:val="99A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9337E"/>
    <w:multiLevelType w:val="multilevel"/>
    <w:tmpl w:val="5A4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40EFB"/>
    <w:multiLevelType w:val="multilevel"/>
    <w:tmpl w:val="B9E2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B5428"/>
    <w:multiLevelType w:val="multilevel"/>
    <w:tmpl w:val="B528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1D3B92"/>
    <w:multiLevelType w:val="multilevel"/>
    <w:tmpl w:val="197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768A3"/>
    <w:multiLevelType w:val="multilevel"/>
    <w:tmpl w:val="F9F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B74AD"/>
    <w:multiLevelType w:val="multilevel"/>
    <w:tmpl w:val="BCA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06149"/>
    <w:multiLevelType w:val="multilevel"/>
    <w:tmpl w:val="00F2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5"/>
  </w:num>
  <w:num w:numId="4">
    <w:abstractNumId w:val="17"/>
  </w:num>
  <w:num w:numId="5">
    <w:abstractNumId w:val="5"/>
  </w:num>
  <w:num w:numId="6">
    <w:abstractNumId w:val="14"/>
  </w:num>
  <w:num w:numId="7">
    <w:abstractNumId w:val="18"/>
  </w:num>
  <w:num w:numId="8">
    <w:abstractNumId w:val="2"/>
  </w:num>
  <w:num w:numId="9">
    <w:abstractNumId w:val="16"/>
  </w:num>
  <w:num w:numId="10">
    <w:abstractNumId w:val="9"/>
  </w:num>
  <w:num w:numId="11">
    <w:abstractNumId w:val="13"/>
  </w:num>
  <w:num w:numId="12">
    <w:abstractNumId w:val="8"/>
  </w:num>
  <w:num w:numId="13">
    <w:abstractNumId w:val="11"/>
  </w:num>
  <w:num w:numId="14">
    <w:abstractNumId w:val="1"/>
  </w:num>
  <w:num w:numId="15">
    <w:abstractNumId w:val="10"/>
  </w:num>
  <w:num w:numId="16">
    <w:abstractNumId w:val="6"/>
  </w:num>
  <w:num w:numId="17">
    <w:abstractNumId w:val="12"/>
  </w:num>
  <w:num w:numId="18">
    <w:abstractNumId w:val="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928"/>
    <w:rsid w:val="00151757"/>
    <w:rsid w:val="008158FE"/>
    <w:rsid w:val="00875928"/>
    <w:rsid w:val="008925BD"/>
    <w:rsid w:val="00C8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09053"/>
  <w15:chartTrackingRefBased/>
  <w15:docId w15:val="{A8A888B7-26C1-438A-960F-47062E9C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59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59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59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9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59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59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75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5928"/>
    <w:rPr>
      <w:rFonts w:ascii="Courier New" w:eastAsia="Times New Roman" w:hAnsi="Courier New" w:cs="Courier New"/>
      <w:sz w:val="20"/>
      <w:szCs w:val="20"/>
    </w:rPr>
  </w:style>
  <w:style w:type="character" w:customStyle="1" w:styleId="ng-tns-c3644016104-117">
    <w:name w:val="ng-tns-c3644016104-117"/>
    <w:basedOn w:val="DefaultParagraphFont"/>
    <w:rsid w:val="008759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928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875928"/>
  </w:style>
  <w:style w:type="character" w:customStyle="1" w:styleId="hljs-name">
    <w:name w:val="hljs-name"/>
    <w:basedOn w:val="DefaultParagraphFont"/>
    <w:rsid w:val="00875928"/>
  </w:style>
  <w:style w:type="character" w:customStyle="1" w:styleId="hljs-attr">
    <w:name w:val="hljs-attr"/>
    <w:basedOn w:val="DefaultParagraphFont"/>
    <w:rsid w:val="00875928"/>
  </w:style>
  <w:style w:type="character" w:customStyle="1" w:styleId="hljs-string">
    <w:name w:val="hljs-string"/>
    <w:basedOn w:val="DefaultParagraphFont"/>
    <w:rsid w:val="00875928"/>
  </w:style>
  <w:style w:type="character" w:customStyle="1" w:styleId="hljs-symbol">
    <w:name w:val="hljs-symbol"/>
    <w:basedOn w:val="DefaultParagraphFont"/>
    <w:rsid w:val="00875928"/>
  </w:style>
  <w:style w:type="character" w:customStyle="1" w:styleId="ng-tns-c3644016104-118">
    <w:name w:val="ng-tns-c3644016104-118"/>
    <w:basedOn w:val="DefaultParagraphFont"/>
    <w:rsid w:val="00875928"/>
  </w:style>
  <w:style w:type="paragraph" w:styleId="ListParagraph">
    <w:name w:val="List Paragraph"/>
    <w:basedOn w:val="Normal"/>
    <w:uiPriority w:val="34"/>
    <w:qFormat/>
    <w:rsid w:val="008759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4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8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4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7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Nomi</dc:creator>
  <cp:keywords/>
  <dc:description/>
  <cp:lastModifiedBy>Nomi</cp:lastModifiedBy>
  <cp:revision>1</cp:revision>
  <dcterms:created xsi:type="dcterms:W3CDTF">2026-07-25T10:49:00Z</dcterms:created>
  <dcterms:modified xsi:type="dcterms:W3CDTF">2026-07-25T11:43:00Z</dcterms:modified>
</cp:coreProperties>
</file>