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530" w:rsidRDefault="00F97FE5">
      <w:r w:rsidRPr="00F97FE5">
        <w:t>https://blog.csdn.net/clj198606061111/article/details/52259545</w:t>
      </w:r>
    </w:p>
    <w:p w:rsidR="00F97FE5" w:rsidRDefault="00F97FE5"/>
    <w:p w:rsidR="00F97FE5" w:rsidRPr="00F97FE5" w:rsidRDefault="00F97FE5" w:rsidP="00F97FE5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bookmarkStart w:id="0" w:name="_GoBack"/>
      <w:r w:rsidRPr="00F97FE5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Jenkins安装及使用（CentOS6.5）</w:t>
      </w:r>
      <w:bookmarkEnd w:id="0"/>
    </w:p>
    <w:p w:rsidR="00F97FE5" w:rsidRPr="00F97FE5" w:rsidRDefault="00F97FE5" w:rsidP="00F97FE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F97FE5">
        <w:rPr>
          <w:rFonts w:ascii="微软雅黑" w:eastAsia="微软雅黑" w:hAnsi="微软雅黑" w:cs="Arial" w:hint="eastAsia"/>
          <w:color w:val="858585"/>
          <w:kern w:val="0"/>
          <w:szCs w:val="21"/>
        </w:rPr>
        <w:t>2016年08月20日 10:02:51</w:t>
      </w:r>
      <w:r w:rsidRPr="00F97FE5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7" w:tgtFrame="_blank" w:history="1">
        <w:r w:rsidRPr="00F97FE5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clj198606061111</w:t>
        </w:r>
      </w:hyperlink>
      <w:r w:rsidRPr="00F97FE5">
        <w:rPr>
          <w:rFonts w:ascii="Arial" w:eastAsia="宋体" w:hAnsi="Arial" w:cs="Arial"/>
          <w:color w:val="858585"/>
          <w:kern w:val="0"/>
          <w:szCs w:val="21"/>
        </w:rPr>
        <w:t> </w:t>
      </w:r>
      <w:r w:rsidRPr="00F97FE5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阅读数：17451</w:t>
      </w:r>
      <w:r w:rsidRPr="00F97FE5">
        <w:rPr>
          <w:rFonts w:ascii="微软雅黑" w:eastAsia="微软雅黑" w:hAnsi="微软雅黑" w:cs="Arial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F97FE5" w:rsidRPr="00F97FE5" w:rsidRDefault="00F97FE5" w:rsidP="00F97FE5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F97FE5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个人分类：</w:t>
      </w:r>
      <w:r w:rsidRPr="00F97FE5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8" w:tgtFrame="_blank" w:history="1">
        <w:r w:rsidRPr="00F97FE5">
          <w:rPr>
            <w:rFonts w:ascii="微软雅黑" w:eastAsia="微软雅黑" w:hAnsi="微软雅黑" w:cs="Arial" w:hint="eastAsia"/>
            <w:color w:val="79A5E5"/>
            <w:kern w:val="0"/>
            <w:sz w:val="18"/>
            <w:szCs w:val="18"/>
            <w:u w:val="single"/>
          </w:rPr>
          <w:t>jenkins</w:t>
        </w:r>
      </w:hyperlink>
      <w:hyperlink r:id="rId9" w:tgtFrame="_blank" w:history="1">
        <w:r w:rsidRPr="00F97FE5">
          <w:rPr>
            <w:rFonts w:ascii="微软雅黑" w:eastAsia="微软雅黑" w:hAnsi="微软雅黑" w:cs="Arial" w:hint="eastAsia"/>
            <w:color w:val="79A5E5"/>
            <w:kern w:val="0"/>
            <w:sz w:val="18"/>
            <w:szCs w:val="18"/>
            <w:u w:val="single"/>
          </w:rPr>
          <w:t>tomcat</w:t>
        </w:r>
      </w:hyperlink>
      <w:hyperlink r:id="rId10" w:tgtFrame="_blank" w:history="1">
        <w:r w:rsidRPr="00F97FE5">
          <w:rPr>
            <w:rFonts w:ascii="微软雅黑" w:eastAsia="微软雅黑" w:hAnsi="微软雅黑" w:cs="Arial" w:hint="eastAsia"/>
            <w:color w:val="79A5E5"/>
            <w:kern w:val="0"/>
            <w:sz w:val="18"/>
            <w:szCs w:val="18"/>
            <w:u w:val="single"/>
          </w:rPr>
          <w:t>git</w:t>
        </w:r>
      </w:hyperlink>
      <w:hyperlink r:id="rId11" w:tgtFrame="_blank" w:history="1">
        <w:r w:rsidRPr="00F97FE5">
          <w:rPr>
            <w:rFonts w:ascii="微软雅黑" w:eastAsia="微软雅黑" w:hAnsi="微软雅黑" w:cs="Arial" w:hint="eastAsia"/>
            <w:color w:val="79A5E5"/>
            <w:kern w:val="0"/>
            <w:sz w:val="18"/>
            <w:szCs w:val="18"/>
            <w:u w:val="single"/>
          </w:rPr>
          <w:t>maven</w:t>
        </w:r>
      </w:hyperlink>
    </w:p>
    <w:p w:rsidR="00F97FE5" w:rsidRPr="00F97FE5" w:rsidRDefault="00F97FE5" w:rsidP="00F97FE5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F97FE5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https://blog.csdn.net/clj198606061111/article/details/52259545</w:t>
      </w:r>
    </w:p>
    <w:p w:rsidR="00F97FE5" w:rsidRPr="00F97FE5" w:rsidRDefault="00F97FE5" w:rsidP="00F97FE5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F97FE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前置条件</w:t>
      </w:r>
    </w:p>
    <w:p w:rsidR="00F97FE5" w:rsidRPr="00F97FE5" w:rsidRDefault="00F97FE5" w:rsidP="00F97FE5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kern w:val="0"/>
          <w:sz w:val="24"/>
          <w:szCs w:val="24"/>
        </w:rPr>
        <w:t>安装jdk1.7或以上版本</w:t>
      </w:r>
    </w:p>
    <w:p w:rsidR="00F97FE5" w:rsidRPr="00F97FE5" w:rsidRDefault="00F97FE5" w:rsidP="00F97FE5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kern w:val="0"/>
          <w:sz w:val="24"/>
          <w:szCs w:val="24"/>
        </w:rPr>
        <w:t>安装git</w:t>
      </w:r>
    </w:p>
    <w:p w:rsidR="00F97FE5" w:rsidRPr="00F97FE5" w:rsidRDefault="00F97FE5" w:rsidP="00F97FE5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kern w:val="0"/>
          <w:sz w:val="24"/>
          <w:szCs w:val="24"/>
        </w:rPr>
        <w:t>安装maven</w:t>
      </w:r>
    </w:p>
    <w:p w:rsidR="00F97FE5" w:rsidRPr="00F97FE5" w:rsidRDefault="00F97FE5" w:rsidP="00F97FE5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F97FE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安装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添加</w:t>
      </w:r>
      <w:hyperlink r:id="rId12" w:tgtFrame="_blank" w:history="1">
        <w:r w:rsidRPr="00F97FE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Jenkins</w:t>
        </w:r>
      </w:hyperlink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库到yum库，Jenkins将从这里下载安装。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sudo wget -O /etc/yum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.repos.d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/jenkins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.repo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http://pkg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.jenkins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-ci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.org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/redhat/jenkins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.repo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sudo rpm --import https://jenkins-ci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.org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/redhat/jenkins-ci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.org.key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sudo yum install jenkins</w:t>
      </w:r>
    </w:p>
    <w:p w:rsidR="00F97FE5" w:rsidRPr="00F97FE5" w:rsidRDefault="00F97FE5" w:rsidP="00F97F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F97FE5" w:rsidRPr="00F97FE5" w:rsidRDefault="00F97FE5" w:rsidP="00F97F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F97FE5" w:rsidRPr="00F97FE5" w:rsidRDefault="00F97FE5" w:rsidP="00F97F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F97FE5" w:rsidRPr="00F97FE5" w:rsidRDefault="00F97FE5" w:rsidP="00F97FE5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kern w:val="0"/>
          <w:sz w:val="24"/>
          <w:szCs w:val="24"/>
        </w:rPr>
        <w:t>安装成功后Jenkins将作为一个守护进程随系统启动</w:t>
      </w:r>
    </w:p>
    <w:p w:rsidR="00F97FE5" w:rsidRPr="00F97FE5" w:rsidRDefault="00F97FE5" w:rsidP="00F97FE5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kern w:val="0"/>
          <w:sz w:val="24"/>
          <w:szCs w:val="24"/>
        </w:rPr>
        <w:t>系统会创建一个“jenkins”用户来允许这个服务，如果改变服务所有者，同时需要修改/var/log/jenkins, /var/lib/jenkins, 和/var/cache/jenkins的所有者</w:t>
      </w:r>
    </w:p>
    <w:p w:rsidR="00F97FE5" w:rsidRPr="00F97FE5" w:rsidRDefault="00F97FE5" w:rsidP="00F97FE5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kern w:val="0"/>
          <w:sz w:val="24"/>
          <w:szCs w:val="24"/>
        </w:rPr>
        <w:t>启动的时候将从/etc/sysconfig/jenkins获取配置参数</w:t>
      </w:r>
    </w:p>
    <w:p w:rsidR="00F97FE5" w:rsidRPr="00F97FE5" w:rsidRDefault="00F97FE5" w:rsidP="00F97FE5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kern w:val="0"/>
          <w:sz w:val="24"/>
          <w:szCs w:val="24"/>
        </w:rPr>
        <w:t>默认情况下，Jenkins运行在8080端口，在浏览器中直接访问该端进行服务配置</w:t>
      </w:r>
    </w:p>
    <w:p w:rsidR="00F97FE5" w:rsidRPr="00F97FE5" w:rsidRDefault="00F97FE5" w:rsidP="00F97FE5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kern w:val="0"/>
          <w:sz w:val="24"/>
          <w:szCs w:val="24"/>
        </w:rPr>
        <w:t>Jenkins的RPM仓库配置被加到/etc/yum.repos.d/jenkins.repo</w:t>
      </w:r>
    </w:p>
    <w:p w:rsidR="00F97FE5" w:rsidRPr="00F97FE5" w:rsidRDefault="00F97FE5" w:rsidP="00F97FE5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F97FE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停止/启动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sudo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service jenkins start/stop/restart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sudo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chkconfig jenkins on</w:t>
      </w:r>
    </w:p>
    <w:p w:rsidR="00F97FE5" w:rsidRPr="00F97FE5" w:rsidRDefault="00F97FE5" w:rsidP="00F97FE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2</w:t>
      </w:r>
    </w:p>
    <w:p w:rsidR="00F97FE5" w:rsidRPr="00F97FE5" w:rsidRDefault="00F97FE5" w:rsidP="00F97FE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启动报如下错误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F97FE5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br/>
        <w:t>Starting Jenkins bash: /usr/bin/java: No such file or directory </w:t>
      </w:r>
      <w:r w:rsidRPr="00F97FE5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br/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修改Jenkins启动配置文件，指定java安装路径。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vim /etc/init.d/jenkins</w:t>
      </w:r>
    </w:p>
    <w:p w:rsidR="00F97FE5" w:rsidRPr="00F97FE5" w:rsidRDefault="00F97FE5" w:rsidP="00F97F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在candidates中第一行添加java路径，如下：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candidates=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/opt/soft/jdk1.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8.0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_60/bin/java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/etc/alternatives/java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/usr/lib/jvm/java-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1.6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/bin/java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/usr/lib/jvm/jre-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1.6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/bin/java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/usr/lib/jvm/java-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1.7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/bin/java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/usr/lib/jvm/jre-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1.7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/bin/java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/usr/lib/jvm/java-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1.8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/bin/java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/usr/lib/jvm/jre-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1.8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/bin/java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/usr/bin/java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F97FE5" w:rsidRPr="00F97FE5" w:rsidRDefault="00F97FE5" w:rsidP="00F97F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F97FE5" w:rsidRPr="00F97FE5" w:rsidRDefault="00F97FE5" w:rsidP="00F97F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F97FE5" w:rsidRPr="00F97FE5" w:rsidRDefault="00F97FE5" w:rsidP="00F97F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F97FE5" w:rsidRPr="00F97FE5" w:rsidRDefault="00F97FE5" w:rsidP="00F97F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F97FE5" w:rsidRPr="00F97FE5" w:rsidRDefault="00F97FE5" w:rsidP="00F97F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F97FE5" w:rsidRPr="00F97FE5" w:rsidRDefault="00F97FE5" w:rsidP="00F97F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7</w:t>
      </w:r>
    </w:p>
    <w:p w:rsidR="00F97FE5" w:rsidRPr="00F97FE5" w:rsidRDefault="00F97FE5" w:rsidP="00F97F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F97FE5" w:rsidRPr="00F97FE5" w:rsidRDefault="00F97FE5" w:rsidP="00F97F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F97FE5" w:rsidRPr="00F97FE5" w:rsidRDefault="00F97FE5" w:rsidP="00F97F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:rsidR="00F97FE5" w:rsidRPr="00F97FE5" w:rsidRDefault="00F97FE5" w:rsidP="00F97F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修改防火墙允许8080端口访问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vim /etc/sysconfig/iptables</w:t>
      </w:r>
    </w:p>
    <w:p w:rsidR="00F97FE5" w:rsidRPr="00F97FE5" w:rsidRDefault="00F97FE5" w:rsidP="00F97FE5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加入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97FE5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-A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INPUT </w:t>
      </w:r>
      <w:r w:rsidRPr="00F97FE5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-m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state 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--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state 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97FE5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-m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tcp </w:t>
      </w:r>
      <w:r w:rsidRPr="00F97FE5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-p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tcp 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--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dport 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8080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97FE5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-j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ACCEPT</w:t>
      </w:r>
    </w:p>
    <w:p w:rsidR="00F97FE5" w:rsidRPr="00F97FE5" w:rsidRDefault="00F97FE5" w:rsidP="00F97FE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重启防火墙生效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sudo service iptables restart</w:t>
      </w:r>
    </w:p>
    <w:p w:rsidR="00F97FE5" w:rsidRPr="00F97FE5" w:rsidRDefault="00F97FE5" w:rsidP="00F97F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在浏览器中访问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首次进入会要求输入初始密码如下图，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初始密码在：/var/lib/jenkins/secrets/initialAdminPassword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318760" cy="3238500"/>
            <wp:effectExtent l="0" t="0" r="0" b="0"/>
            <wp:docPr id="17" name="图片 17" descr="初始化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初始化密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318760" cy="3291840"/>
            <wp:effectExtent l="0" t="0" r="0" b="3810"/>
            <wp:docPr id="16" name="图片 16" descr="默认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默认插件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选择“Install suggested plugins”安装默认的插件，下面Jenkins就会自己去下载相关的插件进行安装。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318760" cy="3307080"/>
            <wp:effectExtent l="0" t="0" r="0" b="7620"/>
            <wp:docPr id="15" name="图片 15" descr="安装默认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安装默认插件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创建超级管理员账号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318760" cy="3276600"/>
            <wp:effectExtent l="0" t="0" r="0" b="0"/>
            <wp:docPr id="14" name="图片 14" descr="创建超级管理员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创建超级管理员账号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318760" cy="3345180"/>
            <wp:effectExtent l="0" t="0" r="0" b="7620"/>
            <wp:docPr id="13" name="图片 13" descr="安装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安装成功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E5" w:rsidRPr="00F97FE5" w:rsidRDefault="00F97FE5" w:rsidP="00F97FE5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F97FE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配置</w:t>
      </w:r>
    </w:p>
    <w:p w:rsidR="00F97FE5" w:rsidRPr="00F97FE5" w:rsidRDefault="00F97FE5" w:rsidP="00F97FE5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F97FE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git配置</w:t>
      </w:r>
    </w:p>
    <w:p w:rsidR="00F97FE5" w:rsidRPr="00F97FE5" w:rsidRDefault="00F97FE5" w:rsidP="00F97FE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</w:pPr>
      <w:r w:rsidRPr="00F97FE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源码安装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检测当前git版本是否是2.7.4以上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git --version</w:t>
      </w:r>
    </w:p>
    <w:p w:rsidR="00F97FE5" w:rsidRPr="00F97FE5" w:rsidRDefault="00F97FE5" w:rsidP="00F97FE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如果没有安装git直接源码安装即可，如果安装了先删除原来的git。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yum -y remove git</w:t>
      </w:r>
    </w:p>
    <w:p w:rsidR="00F97FE5" w:rsidRPr="00F97FE5" w:rsidRDefault="00F97FE5" w:rsidP="00F97FE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先安装编译git需要的包。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yum install zlib</w:t>
      </w:r>
      <w:r w:rsidRPr="00F97FE5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-devel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perl</w:t>
      </w:r>
      <w:r w:rsidRPr="00F97FE5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-CPAN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gettext curl</w:t>
      </w:r>
      <w:r w:rsidRPr="00F97FE5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-devel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expat</w:t>
      </w:r>
      <w:r w:rsidRPr="00F97FE5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-devel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gettext</w:t>
      </w:r>
      <w:r w:rsidRPr="00F97FE5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-devel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openssl</w:t>
      </w:r>
      <w:r w:rsidRPr="00F97FE5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-devel</w:t>
      </w:r>
    </w:p>
    <w:p w:rsidR="00F97FE5" w:rsidRPr="00F97FE5" w:rsidRDefault="00F97FE5" w:rsidP="00F97FE5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下载&amp;安装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mkdir /tmp/git &amp;&amp; cd /tmp/git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curl --progress 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https: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/www.kernel.org/pub/software/scm/git/git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2.9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.tar.gz | tar xz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cd git-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2.9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./configure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make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make prefix=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/usr/local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install</w:t>
      </w:r>
    </w:p>
    <w:p w:rsidR="00F97FE5" w:rsidRPr="00F97FE5" w:rsidRDefault="00F97FE5" w:rsidP="00F97FE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F97FE5" w:rsidRPr="00F97FE5" w:rsidRDefault="00F97FE5" w:rsidP="00F97FE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F97FE5" w:rsidRPr="00F97FE5" w:rsidRDefault="00F97FE5" w:rsidP="00F97FE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F97FE5" w:rsidRPr="00F97FE5" w:rsidRDefault="00F97FE5" w:rsidP="00F97FE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F97FE5" w:rsidRPr="00F97FE5" w:rsidRDefault="00F97FE5" w:rsidP="00F97FE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F97FE5" w:rsidRPr="00F97FE5" w:rsidRDefault="00F97FE5" w:rsidP="00F97FE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查看git安装到什么地方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which git</w:t>
      </w:r>
    </w:p>
    <w:p w:rsidR="00F97FE5" w:rsidRPr="00F97FE5" w:rsidRDefault="00F97FE5" w:rsidP="00F97FE5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可以看到git安装在如下目录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/usr/local/bin/git</w:t>
      </w:r>
    </w:p>
    <w:p w:rsidR="00F97FE5" w:rsidRPr="00F97FE5" w:rsidRDefault="00F97FE5" w:rsidP="00F97FE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</w:pPr>
      <w:r w:rsidRPr="00F97FE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配置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在Jenkins-&gt;Global Tool Configuration下配置git。</w:t>
      </w:r>
    </w:p>
    <w:p w:rsidR="00F97FE5" w:rsidRPr="00F97FE5" w:rsidRDefault="00F97FE5" w:rsidP="00F97FE5">
      <w:pPr>
        <w:widowControl/>
        <w:numPr>
          <w:ilvl w:val="0"/>
          <w:numId w:val="16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Path to Git executable：填写git的安装路径</w:t>
      </w:r>
    </w:p>
    <w:p w:rsidR="00F97FE5" w:rsidRPr="00F97FE5" w:rsidRDefault="00F97FE5" w:rsidP="00F97FE5">
      <w:pPr>
        <w:widowControl/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770120" cy="1569720"/>
            <wp:effectExtent l="0" t="0" r="0" b="0"/>
            <wp:docPr id="12" name="图片 12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E5" w:rsidRPr="00F97FE5" w:rsidRDefault="00F97FE5" w:rsidP="00F97FE5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F97FE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java配置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在</w:t>
      </w:r>
      <w:hyperlink r:id="rId19" w:tgtFrame="_blank" w:history="1">
        <w:r w:rsidRPr="00F97FE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服务器</w:t>
        </w:r>
      </w:hyperlink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上执行echo $JAVA_HOME便可看到java home。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808220" cy="1341120"/>
            <wp:effectExtent l="0" t="0" r="0" b="0"/>
            <wp:docPr id="11" name="图片 11" descr="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E5" w:rsidRPr="00F97FE5" w:rsidRDefault="00F97FE5" w:rsidP="00F97FE5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7" w:name="t6"/>
      <w:bookmarkEnd w:id="7"/>
      <w:r w:rsidRPr="00F97FE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maven配置</w:t>
      </w:r>
    </w:p>
    <w:p w:rsidR="00F97FE5" w:rsidRPr="00F97FE5" w:rsidRDefault="00F97FE5" w:rsidP="00F97FE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</w:pPr>
      <w:r w:rsidRPr="00F97FE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安装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下载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wget http://mirrors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.hust.edu.cn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/apache/maven/maven-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3.3.9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/binaries/apache-maven-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3.3.9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-bin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.tar.gz</w:t>
      </w:r>
    </w:p>
    <w:p w:rsidR="00F97FE5" w:rsidRPr="00F97FE5" w:rsidRDefault="00F97FE5" w:rsidP="00F97FE5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解压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tar zxvf apache-maven-3.3.9-bin.tar.gz</w:t>
      </w:r>
    </w:p>
    <w:p w:rsidR="00F97FE5" w:rsidRPr="00F97FE5" w:rsidRDefault="00F97FE5" w:rsidP="00F97FE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复制到安装目录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mv ./apache-maven-3.3.9 /opt/soft/</w:t>
      </w:r>
    </w:p>
    <w:p w:rsidR="00F97FE5" w:rsidRPr="00F97FE5" w:rsidRDefault="00F97FE5" w:rsidP="00F97FE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配置环境变量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vim /etc/profile</w:t>
      </w:r>
    </w:p>
    <w:p w:rsidR="00F97FE5" w:rsidRPr="00F97FE5" w:rsidRDefault="00F97FE5" w:rsidP="00F97FE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maven环境变量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export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MAVEN_HOME=/opt/soft/apache-maven-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3.3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9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export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PATH=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$PATH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$JAVA_HOME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/bin: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$MAVEN_HOME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</w:t>
      </w:r>
    </w:p>
    <w:p w:rsidR="00F97FE5" w:rsidRPr="00F97FE5" w:rsidRDefault="00F97FE5" w:rsidP="00F97FE5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使环境变量立刻生效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source /etc/profile</w:t>
      </w:r>
    </w:p>
    <w:p w:rsidR="00F97FE5" w:rsidRPr="00F97FE5" w:rsidRDefault="00F97FE5" w:rsidP="00F97FE5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验证是否配置成功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>mvn -v</w:t>
      </w:r>
    </w:p>
    <w:p w:rsidR="00F97FE5" w:rsidRPr="00F97FE5" w:rsidRDefault="00F97FE5" w:rsidP="00F97FE5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</w:pPr>
      <w:r w:rsidRPr="00F97FE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配置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914900" cy="1325880"/>
            <wp:effectExtent l="0" t="0" r="0" b="7620"/>
            <wp:docPr id="10" name="图片 10" descr="maven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ven配置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E5" w:rsidRPr="00F97FE5" w:rsidRDefault="00F97FE5" w:rsidP="00F97FE5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8" w:name="t7"/>
      <w:bookmarkEnd w:id="8"/>
      <w:r w:rsidRPr="00F97FE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email配置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配置邮箱，在构建失败的时候会向指定邮箱发送告知邮件。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318760" cy="1135380"/>
            <wp:effectExtent l="0" t="0" r="0" b="7620"/>
            <wp:docPr id="9" name="图片 9" descr="默认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默认邮箱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318760" cy="4610100"/>
            <wp:effectExtent l="0" t="0" r="0" b="0"/>
            <wp:docPr id="8" name="图片 8" descr="默认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默认邮箱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E5" w:rsidRPr="00F97FE5" w:rsidRDefault="00F97FE5" w:rsidP="00F97FE5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9" w:name="t8"/>
      <w:bookmarkEnd w:id="9"/>
      <w:r w:rsidRPr="00F97FE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构建配置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318760" cy="3093720"/>
            <wp:effectExtent l="0" t="0" r="0" b="0"/>
            <wp:docPr id="7" name="图片 7" descr="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使用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318760" cy="2628900"/>
            <wp:effectExtent l="0" t="0" r="0" b="0"/>
            <wp:docPr id="6" name="图片 6" descr="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enera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318760" cy="3147060"/>
            <wp:effectExtent l="0" t="0" r="0" b="0"/>
            <wp:docPr id="5" name="图片 5" descr="源码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源码管理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318760" cy="2537460"/>
            <wp:effectExtent l="0" t="0" r="0" b="0"/>
            <wp:docPr id="4" name="图片 4" descr="构建触发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构建触发器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Poll SCM：定时检查源码变更（根据SCM软件的版本号），如果有更新就checkout最新code下来，然后执行构建动作。我的配置如下：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*/5 * * * *  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（每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5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分钟检查一次源码变化）</w:t>
      </w:r>
    </w:p>
    <w:p w:rsidR="00F97FE5" w:rsidRPr="00F97FE5" w:rsidRDefault="00F97FE5" w:rsidP="00F97FE5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1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Build periodically：周期进行项目构建（它不管care源码是否发生变化），配置如下：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0 2 * * *  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（每天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2:00 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必须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build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</w:rPr>
        <w:t>一次源码）</w:t>
      </w:r>
    </w:p>
    <w:p w:rsidR="00F97FE5" w:rsidRPr="00F97FE5" w:rsidRDefault="00F97FE5" w:rsidP="00F97FE5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318760" cy="1874520"/>
            <wp:effectExtent l="0" t="0" r="0" b="0"/>
            <wp:docPr id="3" name="图片 3" descr="构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构建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318760" cy="1744980"/>
            <wp:effectExtent l="0" t="0" r="0" b="7620"/>
            <wp:docPr id="2" name="图片 2" descr="构建后操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构建后操作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到这里就可以进行构建了，左边菜单有个立刻构建按钮，点击便可以构建。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第一次构建会有点慢，maven会去下很多插件和jar包。</w:t>
      </w:r>
    </w:p>
    <w:p w:rsidR="00F97FE5" w:rsidRPr="00F97FE5" w:rsidRDefault="00F97FE5" w:rsidP="00F97FE5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0" w:name="t9"/>
      <w:bookmarkEnd w:id="10"/>
      <w:r w:rsidRPr="00F97FE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发布项目</w:t>
      </w:r>
    </w:p>
    <w:p w:rsidR="00F97FE5" w:rsidRPr="00F97FE5" w:rsidRDefault="00F97FE5" w:rsidP="00F97FE5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1" w:name="t10"/>
      <w:bookmarkEnd w:id="11"/>
      <w:r w:rsidRPr="00F97FE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tomcat配置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tomcat-users.xml添加tomcat的manager访问用户，用于发布war包。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&lt;role rolename="manager-script"/&gt;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&lt;user username="clj" password="66YYtre" roles="manager-script"/&gt;</w:t>
      </w:r>
    </w:p>
    <w:p w:rsidR="00F97FE5" w:rsidRPr="00F97FE5" w:rsidRDefault="00F97FE5" w:rsidP="00F97FE5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F97FE5" w:rsidRPr="00F97FE5" w:rsidRDefault="00F97FE5" w:rsidP="00F97FE5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webapps下只保留manager，删除其他文件夹。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conf\Catalina\localhost下添加manager.xml，配置如下。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&lt;Context privileged="true" antiResourceLocking="false"   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    docBase="${catalina.home}/webapps/manager"&gt;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&lt;Valve className="org.apache.catalina.valves.RemoteAddrValve" allow="^.*$" /&gt;</w:t>
      </w:r>
      <w:r w:rsidRPr="00F97FE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</w:p>
    <w:p w:rsidR="00F97FE5" w:rsidRPr="00F97FE5" w:rsidRDefault="00F97FE5" w:rsidP="00F97F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97FE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lastRenderedPageBreak/>
        <w:t>&lt;/Context&gt;</w:t>
      </w:r>
    </w:p>
    <w:p w:rsidR="00F97FE5" w:rsidRPr="00F97FE5" w:rsidRDefault="00F97FE5" w:rsidP="00F97FE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97FE5" w:rsidRPr="00F97FE5" w:rsidRDefault="00F97FE5" w:rsidP="00F97FE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F97FE5" w:rsidRPr="00F97FE5" w:rsidRDefault="00F97FE5" w:rsidP="00F97FE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F97FE5" w:rsidRPr="00F97FE5" w:rsidRDefault="00F97FE5" w:rsidP="00F97FE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F97FE5" w:rsidRPr="00F97FE5" w:rsidRDefault="00F97FE5" w:rsidP="00F97FE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97FE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F97FE5" w:rsidRPr="00F97FE5" w:rsidRDefault="00F97FE5" w:rsidP="00F97FE5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2" w:name="t11"/>
      <w:bookmarkEnd w:id="12"/>
      <w:r w:rsidRPr="00F97FE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发布到Tomcat</w:t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Jenkins安装Deploy to container Plugin插件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Jenkins配置tomcat服务 </w:t>
      </w: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F97FE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318760" cy="2255520"/>
            <wp:effectExtent l="0" t="0" r="0" b="0"/>
            <wp:docPr id="1" name="图片 1" descr="发布到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发布到tomca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E5" w:rsidRPr="00F97FE5" w:rsidRDefault="00F97FE5" w:rsidP="00F97FE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97FE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在构建的时候，构建成功同时会把构建的war部署到对应tomcat下，同时可以指定多个tomcat，集群化部署的时候很方便。</w:t>
      </w:r>
    </w:p>
    <w:p w:rsidR="00F97FE5" w:rsidRPr="00F97FE5" w:rsidRDefault="00F97FE5" w:rsidP="00F97FE5">
      <w:pPr>
        <w:widowControl/>
        <w:numPr>
          <w:ilvl w:val="0"/>
          <w:numId w:val="2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31" w:tgtFrame="_blank" w:history="1">
        <w:r w:rsidRPr="00F97FE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Jenkins官网下载地址</w:t>
        </w:r>
      </w:hyperlink>
    </w:p>
    <w:p w:rsidR="00F97FE5" w:rsidRPr="00F97FE5" w:rsidRDefault="00F97FE5" w:rsidP="00F97FE5">
      <w:pPr>
        <w:widowControl/>
        <w:numPr>
          <w:ilvl w:val="0"/>
          <w:numId w:val="2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32" w:tgtFrame="_blank" w:history="1">
        <w:r w:rsidRPr="00F97FE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官方教程</w:t>
        </w:r>
      </w:hyperlink>
    </w:p>
    <w:p w:rsidR="00F97FE5" w:rsidRDefault="00F97FE5"/>
    <w:p w:rsidR="00F97FE5" w:rsidRDefault="00F97FE5">
      <w:pPr>
        <w:rPr>
          <w:rFonts w:hint="eastAsia"/>
        </w:rPr>
      </w:pPr>
    </w:p>
    <w:sectPr w:rsidR="00F97FE5" w:rsidSect="00F97FE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022" w:rsidRDefault="00402022" w:rsidP="00F97FE5">
      <w:r>
        <w:separator/>
      </w:r>
    </w:p>
  </w:endnote>
  <w:endnote w:type="continuationSeparator" w:id="0">
    <w:p w:rsidR="00402022" w:rsidRDefault="00402022" w:rsidP="00F97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022" w:rsidRDefault="00402022" w:rsidP="00F97FE5">
      <w:r>
        <w:separator/>
      </w:r>
    </w:p>
  </w:footnote>
  <w:footnote w:type="continuationSeparator" w:id="0">
    <w:p w:rsidR="00402022" w:rsidRDefault="00402022" w:rsidP="00F97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6DF"/>
    <w:multiLevelType w:val="multilevel"/>
    <w:tmpl w:val="A71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A64E5"/>
    <w:multiLevelType w:val="multilevel"/>
    <w:tmpl w:val="CF6C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21B0C"/>
    <w:multiLevelType w:val="multilevel"/>
    <w:tmpl w:val="C7D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39057A"/>
    <w:multiLevelType w:val="multilevel"/>
    <w:tmpl w:val="97EC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4B5D2B"/>
    <w:multiLevelType w:val="multilevel"/>
    <w:tmpl w:val="1392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B0421A"/>
    <w:multiLevelType w:val="multilevel"/>
    <w:tmpl w:val="2846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D947C0"/>
    <w:multiLevelType w:val="multilevel"/>
    <w:tmpl w:val="C880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327F45"/>
    <w:multiLevelType w:val="multilevel"/>
    <w:tmpl w:val="8F76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AB7237"/>
    <w:multiLevelType w:val="multilevel"/>
    <w:tmpl w:val="EDF0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016E74"/>
    <w:multiLevelType w:val="multilevel"/>
    <w:tmpl w:val="600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DC3DB7"/>
    <w:multiLevelType w:val="multilevel"/>
    <w:tmpl w:val="97D6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4C39F5"/>
    <w:multiLevelType w:val="multilevel"/>
    <w:tmpl w:val="529A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1B7ECF"/>
    <w:multiLevelType w:val="multilevel"/>
    <w:tmpl w:val="1E0E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6626E3"/>
    <w:multiLevelType w:val="multilevel"/>
    <w:tmpl w:val="1D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AC07E2"/>
    <w:multiLevelType w:val="multilevel"/>
    <w:tmpl w:val="24C8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B83432"/>
    <w:multiLevelType w:val="multilevel"/>
    <w:tmpl w:val="3BEA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5277AE"/>
    <w:multiLevelType w:val="multilevel"/>
    <w:tmpl w:val="3B6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B13DE"/>
    <w:multiLevelType w:val="multilevel"/>
    <w:tmpl w:val="BB84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C63EAF"/>
    <w:multiLevelType w:val="multilevel"/>
    <w:tmpl w:val="19A8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F25839"/>
    <w:multiLevelType w:val="multilevel"/>
    <w:tmpl w:val="7784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0A3F2C"/>
    <w:multiLevelType w:val="multilevel"/>
    <w:tmpl w:val="62A2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274226"/>
    <w:multiLevelType w:val="multilevel"/>
    <w:tmpl w:val="EEC8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AC1235"/>
    <w:multiLevelType w:val="multilevel"/>
    <w:tmpl w:val="6EA6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E66CBB"/>
    <w:multiLevelType w:val="multilevel"/>
    <w:tmpl w:val="46A4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DE20EC"/>
    <w:multiLevelType w:val="multilevel"/>
    <w:tmpl w:val="6AE8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B72ACC"/>
    <w:multiLevelType w:val="multilevel"/>
    <w:tmpl w:val="F864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815FDB"/>
    <w:multiLevelType w:val="multilevel"/>
    <w:tmpl w:val="5914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AF3D9C"/>
    <w:multiLevelType w:val="multilevel"/>
    <w:tmpl w:val="ABBA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27"/>
  </w:num>
  <w:num w:numId="4">
    <w:abstractNumId w:val="1"/>
  </w:num>
  <w:num w:numId="5">
    <w:abstractNumId w:val="10"/>
  </w:num>
  <w:num w:numId="6">
    <w:abstractNumId w:val="3"/>
  </w:num>
  <w:num w:numId="7">
    <w:abstractNumId w:val="0"/>
  </w:num>
  <w:num w:numId="8">
    <w:abstractNumId w:val="13"/>
  </w:num>
  <w:num w:numId="9">
    <w:abstractNumId w:val="6"/>
  </w:num>
  <w:num w:numId="10">
    <w:abstractNumId w:val="15"/>
  </w:num>
  <w:num w:numId="11">
    <w:abstractNumId w:val="8"/>
  </w:num>
  <w:num w:numId="12">
    <w:abstractNumId w:val="4"/>
  </w:num>
  <w:num w:numId="13">
    <w:abstractNumId w:val="24"/>
  </w:num>
  <w:num w:numId="14">
    <w:abstractNumId w:val="14"/>
  </w:num>
  <w:num w:numId="15">
    <w:abstractNumId w:val="21"/>
  </w:num>
  <w:num w:numId="16">
    <w:abstractNumId w:val="26"/>
  </w:num>
  <w:num w:numId="17">
    <w:abstractNumId w:val="7"/>
  </w:num>
  <w:num w:numId="18">
    <w:abstractNumId w:val="9"/>
  </w:num>
  <w:num w:numId="19">
    <w:abstractNumId w:val="18"/>
  </w:num>
  <w:num w:numId="20">
    <w:abstractNumId w:val="20"/>
  </w:num>
  <w:num w:numId="21">
    <w:abstractNumId w:val="2"/>
  </w:num>
  <w:num w:numId="22">
    <w:abstractNumId w:val="19"/>
  </w:num>
  <w:num w:numId="23">
    <w:abstractNumId w:val="22"/>
  </w:num>
  <w:num w:numId="24">
    <w:abstractNumId w:val="11"/>
  </w:num>
  <w:num w:numId="25">
    <w:abstractNumId w:val="16"/>
  </w:num>
  <w:num w:numId="26">
    <w:abstractNumId w:val="23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27"/>
    <w:rsid w:val="001D0530"/>
    <w:rsid w:val="00402022"/>
    <w:rsid w:val="00857227"/>
    <w:rsid w:val="00F9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2D94A8-6218-43ED-BE36-5E4A7CBF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7F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97F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97F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97F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7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7F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7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7F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7F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97F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97FE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97FE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F97FE5"/>
  </w:style>
  <w:style w:type="character" w:styleId="a5">
    <w:name w:val="Hyperlink"/>
    <w:basedOn w:val="a0"/>
    <w:uiPriority w:val="99"/>
    <w:semiHidden/>
    <w:unhideWhenUsed/>
    <w:rsid w:val="00F97FE5"/>
    <w:rPr>
      <w:color w:val="0000FF"/>
      <w:u w:val="single"/>
    </w:rPr>
  </w:style>
  <w:style w:type="character" w:customStyle="1" w:styleId="read-count">
    <w:name w:val="read-count"/>
    <w:basedOn w:val="a0"/>
    <w:rsid w:val="00F97FE5"/>
  </w:style>
  <w:style w:type="character" w:customStyle="1" w:styleId="articleinfoclick">
    <w:name w:val="article_info_click"/>
    <w:basedOn w:val="a0"/>
    <w:rsid w:val="00F97FE5"/>
  </w:style>
  <w:style w:type="character" w:customStyle="1" w:styleId="label">
    <w:name w:val="label"/>
    <w:basedOn w:val="a0"/>
    <w:rsid w:val="00F97FE5"/>
  </w:style>
  <w:style w:type="paragraph" w:styleId="a6">
    <w:name w:val="Normal (Web)"/>
    <w:basedOn w:val="a"/>
    <w:uiPriority w:val="99"/>
    <w:semiHidden/>
    <w:unhideWhenUsed/>
    <w:rsid w:val="00F97F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97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7F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7FE5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F97FE5"/>
  </w:style>
  <w:style w:type="character" w:customStyle="1" w:styleId="hljs-builtin">
    <w:name w:val="hljs-built_in"/>
    <w:basedOn w:val="a0"/>
    <w:rsid w:val="00F97FE5"/>
  </w:style>
  <w:style w:type="character" w:customStyle="1" w:styleId="hljs-string">
    <w:name w:val="hljs-string"/>
    <w:basedOn w:val="a0"/>
    <w:rsid w:val="00F97FE5"/>
  </w:style>
  <w:style w:type="character" w:customStyle="1" w:styleId="hljs-number">
    <w:name w:val="hljs-number"/>
    <w:basedOn w:val="a0"/>
    <w:rsid w:val="00F97FE5"/>
  </w:style>
  <w:style w:type="character" w:customStyle="1" w:styleId="hljs-attribute">
    <w:name w:val="hljs-attribute"/>
    <w:basedOn w:val="a0"/>
    <w:rsid w:val="00F97FE5"/>
  </w:style>
  <w:style w:type="character" w:customStyle="1" w:styleId="hljs-subst">
    <w:name w:val="hljs-subst"/>
    <w:basedOn w:val="a0"/>
    <w:rsid w:val="00F97FE5"/>
  </w:style>
  <w:style w:type="character" w:customStyle="1" w:styleId="hljs-literal">
    <w:name w:val="hljs-literal"/>
    <w:basedOn w:val="a0"/>
    <w:rsid w:val="00F97FE5"/>
  </w:style>
  <w:style w:type="character" w:customStyle="1" w:styleId="hljs-symbol">
    <w:name w:val="hljs-symbol"/>
    <w:basedOn w:val="a0"/>
    <w:rsid w:val="00F97FE5"/>
  </w:style>
  <w:style w:type="character" w:customStyle="1" w:styleId="hljs-regexp">
    <w:name w:val="hljs-regexp"/>
    <w:basedOn w:val="a0"/>
    <w:rsid w:val="00F97FE5"/>
  </w:style>
  <w:style w:type="character" w:customStyle="1" w:styleId="hljs-keyword">
    <w:name w:val="hljs-keyword"/>
    <w:basedOn w:val="a0"/>
    <w:rsid w:val="00F97FE5"/>
  </w:style>
  <w:style w:type="character" w:customStyle="1" w:styleId="hljs-variable">
    <w:name w:val="hljs-variable"/>
    <w:basedOn w:val="a0"/>
    <w:rsid w:val="00F97FE5"/>
  </w:style>
  <w:style w:type="character" w:customStyle="1" w:styleId="hljs-tag">
    <w:name w:val="hljs-tag"/>
    <w:basedOn w:val="a0"/>
    <w:rsid w:val="00F97FE5"/>
  </w:style>
  <w:style w:type="character" w:customStyle="1" w:styleId="hljs-title">
    <w:name w:val="hljs-title"/>
    <w:basedOn w:val="a0"/>
    <w:rsid w:val="00F97FE5"/>
  </w:style>
  <w:style w:type="character" w:customStyle="1" w:styleId="hljs-value">
    <w:name w:val="hljs-value"/>
    <w:basedOn w:val="a0"/>
    <w:rsid w:val="00F97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00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88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005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4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hyperlink" Target="https://me.csdn.net/clj198606061111" TargetMode="External"/><Relationship Id="rId12" Type="http://schemas.openxmlformats.org/officeDocument/2006/relationships/hyperlink" Target="https://www.baidu.com/s?wd=Jenkins&amp;tn=24004469_oem_dg&amp;rsv_dl=gh_pl_sl_csd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clj198606061111/article/category/1937955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wiki.jenkins-ci.org/display/JENKINS/Installing+Jenkins+on+Red+Hat+distribution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blog.csdn.net/clj198606061111/article/category/2193741" TargetMode="External"/><Relationship Id="rId19" Type="http://schemas.openxmlformats.org/officeDocument/2006/relationships/hyperlink" Target="https://www.baidu.com/s?wd=%E6%9C%8D%E5%8A%A1%E5%99%A8&amp;tn=24004469_oem_dg&amp;rsv_dl=gh_pl_sl_csd" TargetMode="External"/><Relationship Id="rId31" Type="http://schemas.openxmlformats.org/officeDocument/2006/relationships/hyperlink" Target="http://pkg.jenkins-ci.org/redh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lj198606061111/article/category/1937957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blog.csdn.net/clj198606061111/article/category/63757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2019-01-31T10:28:00Z</dcterms:created>
  <dcterms:modified xsi:type="dcterms:W3CDTF">2019-01-31T10:29:00Z</dcterms:modified>
</cp:coreProperties>
</file>