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370" w:rsidRDefault="00D05370" w:rsidP="00D05370">
      <w:r w:rsidRPr="00D05370">
        <w:t>https://blog.csdn.net/xqhys/article/details/81788358</w:t>
      </w:r>
    </w:p>
    <w:p w:rsidR="00D05370" w:rsidRDefault="00D05370" w:rsidP="00EF12FA">
      <w:pPr>
        <w:widowControl/>
        <w:shd w:val="clear" w:color="auto" w:fill="FFFFFF"/>
        <w:jc w:val="left"/>
        <w:outlineLvl w:val="0"/>
        <w:rPr>
          <w:rFonts w:ascii="Arial" w:eastAsia="宋体" w:hAnsi="Arial" w:cs="Arial"/>
          <w:b/>
          <w:bCs/>
          <w:color w:val="333333"/>
          <w:kern w:val="36"/>
          <w:sz w:val="36"/>
          <w:szCs w:val="36"/>
        </w:rPr>
      </w:pPr>
    </w:p>
    <w:p w:rsidR="00EF12FA" w:rsidRPr="00EF12FA" w:rsidRDefault="00EF12FA" w:rsidP="00EF12FA">
      <w:pPr>
        <w:widowControl/>
        <w:shd w:val="clear" w:color="auto" w:fill="FFFFFF"/>
        <w:jc w:val="left"/>
        <w:outlineLvl w:val="0"/>
        <w:rPr>
          <w:rFonts w:ascii="Arial" w:eastAsia="宋体" w:hAnsi="Arial" w:cs="Arial"/>
          <w:b/>
          <w:bCs/>
          <w:color w:val="333333"/>
          <w:kern w:val="36"/>
          <w:sz w:val="36"/>
          <w:szCs w:val="36"/>
        </w:rPr>
      </w:pPr>
      <w:bookmarkStart w:id="0" w:name="_GoBack"/>
      <w:r w:rsidRPr="00EF12FA">
        <w:rPr>
          <w:rFonts w:ascii="Arial" w:eastAsia="宋体" w:hAnsi="Arial" w:cs="Arial"/>
          <w:b/>
          <w:bCs/>
          <w:color w:val="333333"/>
          <w:kern w:val="36"/>
          <w:sz w:val="36"/>
          <w:szCs w:val="36"/>
        </w:rPr>
        <w:t>nginx</w:t>
      </w:r>
      <w:r w:rsidRPr="00EF12FA">
        <w:rPr>
          <w:rFonts w:ascii="Arial" w:eastAsia="宋体" w:hAnsi="Arial" w:cs="Arial"/>
          <w:b/>
          <w:bCs/>
          <w:color w:val="333333"/>
          <w:kern w:val="36"/>
          <w:sz w:val="36"/>
          <w:szCs w:val="36"/>
        </w:rPr>
        <w:t>负载均衡策略：</w:t>
      </w:r>
      <w:r w:rsidRPr="00EF12FA">
        <w:rPr>
          <w:rFonts w:ascii="Arial" w:eastAsia="宋体" w:hAnsi="Arial" w:cs="Arial"/>
          <w:b/>
          <w:bCs/>
          <w:color w:val="333333"/>
          <w:kern w:val="36"/>
          <w:sz w:val="36"/>
          <w:szCs w:val="36"/>
        </w:rPr>
        <w:t>ip_hash</w:t>
      </w:r>
      <w:r w:rsidRPr="00EF12FA">
        <w:rPr>
          <w:rFonts w:ascii="Arial" w:eastAsia="宋体" w:hAnsi="Arial" w:cs="Arial"/>
          <w:b/>
          <w:bCs/>
          <w:color w:val="333333"/>
          <w:kern w:val="36"/>
          <w:sz w:val="36"/>
          <w:szCs w:val="36"/>
        </w:rPr>
        <w:t>、</w:t>
      </w:r>
      <w:r w:rsidRPr="00EF12FA">
        <w:rPr>
          <w:rFonts w:ascii="Arial" w:eastAsia="宋体" w:hAnsi="Arial" w:cs="Arial"/>
          <w:b/>
          <w:bCs/>
          <w:color w:val="333333"/>
          <w:kern w:val="36"/>
          <w:sz w:val="36"/>
          <w:szCs w:val="36"/>
        </w:rPr>
        <w:t>url_hash</w:t>
      </w:r>
      <w:bookmarkEnd w:id="0"/>
    </w:p>
    <w:p w:rsidR="00EF12FA" w:rsidRPr="00EF12FA" w:rsidRDefault="00EF12FA" w:rsidP="00EF12FA">
      <w:pPr>
        <w:widowControl/>
        <w:shd w:val="clear" w:color="auto" w:fill="FFFFFF"/>
        <w:jc w:val="left"/>
        <w:rPr>
          <w:rFonts w:ascii="Arial" w:eastAsia="宋体" w:hAnsi="Arial" w:cs="Arial"/>
          <w:color w:val="858585"/>
          <w:kern w:val="0"/>
          <w:szCs w:val="21"/>
        </w:rPr>
      </w:pPr>
      <w:r w:rsidRPr="00EF12FA">
        <w:rPr>
          <w:rFonts w:ascii="Arial" w:eastAsia="宋体" w:hAnsi="Arial" w:cs="Arial"/>
          <w:color w:val="858585"/>
          <w:kern w:val="0"/>
          <w:szCs w:val="21"/>
        </w:rPr>
        <w:t>2018</w:t>
      </w:r>
      <w:r w:rsidRPr="00EF12FA">
        <w:rPr>
          <w:rFonts w:ascii="Arial" w:eastAsia="宋体" w:hAnsi="Arial" w:cs="Arial"/>
          <w:color w:val="858585"/>
          <w:kern w:val="0"/>
          <w:szCs w:val="21"/>
        </w:rPr>
        <w:t>年</w:t>
      </w:r>
      <w:r w:rsidRPr="00EF12FA">
        <w:rPr>
          <w:rFonts w:ascii="Arial" w:eastAsia="宋体" w:hAnsi="Arial" w:cs="Arial"/>
          <w:color w:val="858585"/>
          <w:kern w:val="0"/>
          <w:szCs w:val="21"/>
        </w:rPr>
        <w:t>08</w:t>
      </w:r>
      <w:r w:rsidRPr="00EF12FA">
        <w:rPr>
          <w:rFonts w:ascii="Arial" w:eastAsia="宋体" w:hAnsi="Arial" w:cs="Arial"/>
          <w:color w:val="858585"/>
          <w:kern w:val="0"/>
          <w:szCs w:val="21"/>
        </w:rPr>
        <w:t>月</w:t>
      </w:r>
      <w:r w:rsidRPr="00EF12FA">
        <w:rPr>
          <w:rFonts w:ascii="Arial" w:eastAsia="宋体" w:hAnsi="Arial" w:cs="Arial"/>
          <w:color w:val="858585"/>
          <w:kern w:val="0"/>
          <w:szCs w:val="21"/>
        </w:rPr>
        <w:t>18</w:t>
      </w:r>
      <w:r w:rsidRPr="00EF12FA">
        <w:rPr>
          <w:rFonts w:ascii="Arial" w:eastAsia="宋体" w:hAnsi="Arial" w:cs="Arial"/>
          <w:color w:val="858585"/>
          <w:kern w:val="0"/>
          <w:szCs w:val="21"/>
        </w:rPr>
        <w:t>日</w:t>
      </w:r>
      <w:r w:rsidRPr="00EF12FA">
        <w:rPr>
          <w:rFonts w:ascii="Arial" w:eastAsia="宋体" w:hAnsi="Arial" w:cs="Arial"/>
          <w:color w:val="858585"/>
          <w:kern w:val="0"/>
          <w:szCs w:val="21"/>
        </w:rPr>
        <w:t xml:space="preserve"> 03:17:41 </w:t>
      </w:r>
      <w:hyperlink r:id="rId7" w:tgtFrame="_blank" w:history="1">
        <w:r w:rsidRPr="00EF12FA">
          <w:rPr>
            <w:rFonts w:ascii="Arial" w:eastAsia="宋体" w:hAnsi="Arial" w:cs="Arial"/>
            <w:color w:val="78A5F1"/>
            <w:kern w:val="0"/>
            <w:szCs w:val="21"/>
            <w:u w:val="single"/>
          </w:rPr>
          <w:t>逆境中徘徊</w:t>
        </w:r>
      </w:hyperlink>
      <w:r w:rsidRPr="00EF12FA">
        <w:rPr>
          <w:rFonts w:ascii="Arial" w:eastAsia="宋体" w:hAnsi="Arial" w:cs="Arial"/>
          <w:color w:val="858585"/>
          <w:kern w:val="0"/>
          <w:szCs w:val="21"/>
        </w:rPr>
        <w:t> </w:t>
      </w:r>
      <w:r w:rsidRPr="00EF12FA">
        <w:rPr>
          <w:rFonts w:ascii="Arial" w:eastAsia="宋体" w:hAnsi="Arial" w:cs="Arial"/>
          <w:color w:val="858585"/>
          <w:kern w:val="0"/>
          <w:szCs w:val="21"/>
        </w:rPr>
        <w:t>阅读数：</w:t>
      </w:r>
      <w:r w:rsidRPr="00EF12FA">
        <w:rPr>
          <w:rFonts w:ascii="Arial" w:eastAsia="宋体" w:hAnsi="Arial" w:cs="Arial"/>
          <w:color w:val="858585"/>
          <w:kern w:val="0"/>
          <w:szCs w:val="21"/>
        </w:rPr>
        <w:t>334</w:t>
      </w:r>
      <w:r w:rsidRPr="00EF12FA">
        <w:rPr>
          <w:rFonts w:ascii="Arial" w:eastAsia="宋体" w:hAnsi="Arial" w:cs="Arial"/>
          <w:color w:val="3399EA"/>
          <w:kern w:val="0"/>
          <w:sz w:val="18"/>
          <w:szCs w:val="18"/>
          <w:shd w:val="clear" w:color="auto" w:fill="FFFFFF"/>
        </w:rPr>
        <w:t>更多</w:t>
      </w:r>
    </w:p>
    <w:p w:rsidR="00EF12FA" w:rsidRPr="00EF12FA" w:rsidRDefault="00EF12FA" w:rsidP="00EF12FA">
      <w:pPr>
        <w:widowControl/>
        <w:shd w:val="clear" w:color="auto" w:fill="FFFFFF"/>
        <w:jc w:val="left"/>
        <w:rPr>
          <w:rFonts w:ascii="Arial" w:eastAsia="宋体" w:hAnsi="Arial" w:cs="Arial"/>
          <w:color w:val="858585"/>
          <w:kern w:val="0"/>
          <w:sz w:val="18"/>
          <w:szCs w:val="18"/>
        </w:rPr>
      </w:pPr>
      <w:r w:rsidRPr="00EF12FA">
        <w:rPr>
          <w:rFonts w:ascii="Arial" w:eastAsia="宋体" w:hAnsi="Arial" w:cs="Arial"/>
          <w:color w:val="4D4D4D"/>
          <w:kern w:val="0"/>
          <w:sz w:val="18"/>
          <w:szCs w:val="18"/>
        </w:rPr>
        <w:t>个人分类：</w:t>
      </w:r>
      <w:r w:rsidRPr="00EF12FA">
        <w:rPr>
          <w:rFonts w:ascii="Arial" w:eastAsia="宋体" w:hAnsi="Arial" w:cs="Arial"/>
          <w:color w:val="858585"/>
          <w:kern w:val="0"/>
          <w:sz w:val="18"/>
          <w:szCs w:val="18"/>
        </w:rPr>
        <w:t> </w:t>
      </w:r>
      <w:hyperlink r:id="rId8" w:tgtFrame="_blank" w:history="1">
        <w:r w:rsidRPr="00EF12FA">
          <w:rPr>
            <w:rFonts w:ascii="Arial" w:eastAsia="宋体" w:hAnsi="Arial" w:cs="Arial"/>
            <w:color w:val="79A5E5"/>
            <w:kern w:val="0"/>
            <w:sz w:val="18"/>
            <w:szCs w:val="18"/>
            <w:u w:val="single"/>
          </w:rPr>
          <w:t>nginx</w:t>
        </w:r>
      </w:hyperlink>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转发：</w:t>
      </w:r>
      <w:hyperlink r:id="rId9" w:tgtFrame="_blank" w:history="1">
        <w:r w:rsidRPr="00EF12FA">
          <w:rPr>
            <w:rFonts w:ascii="Arial" w:eastAsia="宋体" w:hAnsi="Arial" w:cs="Arial"/>
            <w:color w:val="6795B5"/>
            <w:kern w:val="0"/>
            <w:sz w:val="24"/>
            <w:szCs w:val="24"/>
            <w:u w:val="single"/>
          </w:rPr>
          <w:t>https://blog.csdn.net/dengjiexian123/article/details/53105918</w:t>
        </w:r>
      </w:hyperlink>
    </w:p>
    <w:p w:rsidR="00EF12FA" w:rsidRPr="00EF12FA" w:rsidRDefault="00EF12FA" w:rsidP="00EF12FA">
      <w:pPr>
        <w:widowControl/>
        <w:spacing w:before="120" w:after="240" w:line="480" w:lineRule="atLeast"/>
        <w:jc w:val="left"/>
        <w:outlineLvl w:val="1"/>
        <w:rPr>
          <w:rFonts w:ascii="Arial" w:eastAsia="宋体" w:hAnsi="Arial" w:cs="Arial"/>
          <w:b/>
          <w:bCs/>
          <w:color w:val="4F4F4F"/>
          <w:kern w:val="0"/>
          <w:sz w:val="36"/>
          <w:szCs w:val="36"/>
        </w:rPr>
      </w:pPr>
      <w:bookmarkStart w:id="1" w:name="t0"/>
      <w:bookmarkEnd w:id="1"/>
      <w:r w:rsidRPr="00EF12FA">
        <w:rPr>
          <w:rFonts w:ascii="Arial" w:eastAsia="宋体" w:hAnsi="Arial" w:cs="Arial"/>
          <w:b/>
          <w:bCs/>
          <w:color w:val="4F4F4F"/>
          <w:kern w:val="0"/>
          <w:sz w:val="36"/>
          <w:szCs w:val="36"/>
        </w:rPr>
        <w:t>前言：</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目前，许多的</w:t>
      </w:r>
      <w:r w:rsidRPr="00EF12FA">
        <w:rPr>
          <w:rFonts w:ascii="Arial" w:eastAsia="宋体" w:hAnsi="Arial" w:cs="Arial"/>
          <w:color w:val="4F4F4F"/>
          <w:kern w:val="0"/>
          <w:sz w:val="24"/>
          <w:szCs w:val="24"/>
        </w:rPr>
        <w:t>web</w:t>
      </w:r>
      <w:r w:rsidRPr="00EF12FA">
        <w:rPr>
          <w:rFonts w:ascii="Arial" w:eastAsia="宋体" w:hAnsi="Arial" w:cs="Arial"/>
          <w:color w:val="4F4F4F"/>
          <w:kern w:val="0"/>
          <w:sz w:val="24"/>
          <w:szCs w:val="24"/>
        </w:rPr>
        <w:t>应用，或者</w:t>
      </w:r>
      <w:r w:rsidRPr="00EF12FA">
        <w:rPr>
          <w:rFonts w:ascii="Arial" w:eastAsia="宋体" w:hAnsi="Arial" w:cs="Arial"/>
          <w:color w:val="4F4F4F"/>
          <w:kern w:val="0"/>
          <w:sz w:val="24"/>
          <w:szCs w:val="24"/>
        </w:rPr>
        <w:t>web</w:t>
      </w:r>
      <w:r w:rsidRPr="00EF12FA">
        <w:rPr>
          <w:rFonts w:ascii="Arial" w:eastAsia="宋体" w:hAnsi="Arial" w:cs="Arial"/>
          <w:color w:val="4F4F4F"/>
          <w:kern w:val="0"/>
          <w:sz w:val="24"/>
          <w:szCs w:val="24"/>
        </w:rPr>
        <w:t>接口，都会在服务器的入口处，使用一个服务器容器来监听端口，然后进行请求转发，例如</w:t>
      </w:r>
      <w:r w:rsidRPr="00EF12FA">
        <w:rPr>
          <w:rFonts w:ascii="Arial" w:eastAsia="宋体" w:hAnsi="Arial" w:cs="Arial"/>
          <w:color w:val="4F4F4F"/>
          <w:kern w:val="0"/>
          <w:sz w:val="24"/>
          <w:szCs w:val="24"/>
        </w:rPr>
        <w:t>nginx Apache</w:t>
      </w:r>
      <w:r w:rsidRPr="00EF12FA">
        <w:rPr>
          <w:rFonts w:ascii="Arial" w:eastAsia="宋体" w:hAnsi="Arial" w:cs="Arial"/>
          <w:color w:val="4F4F4F"/>
          <w:kern w:val="0"/>
          <w:sz w:val="24"/>
          <w:szCs w:val="24"/>
        </w:rPr>
        <w:t>等。</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服务器容器对应整个</w:t>
      </w:r>
      <w:r w:rsidRPr="00EF12FA">
        <w:rPr>
          <w:rFonts w:ascii="Arial" w:eastAsia="宋体" w:hAnsi="Arial" w:cs="Arial"/>
          <w:color w:val="4F4F4F"/>
          <w:kern w:val="0"/>
          <w:sz w:val="24"/>
          <w:szCs w:val="24"/>
        </w:rPr>
        <w:t>web</w:t>
      </w:r>
      <w:r w:rsidRPr="00EF12FA">
        <w:rPr>
          <w:rFonts w:ascii="Arial" w:eastAsia="宋体" w:hAnsi="Arial" w:cs="Arial"/>
          <w:color w:val="4F4F4F"/>
          <w:kern w:val="0"/>
          <w:sz w:val="24"/>
          <w:szCs w:val="24"/>
        </w:rPr>
        <w:t>服务有着至关重要的作用，包括：可以很好的管理服务进程，进行代理，对请求的预处理，以及负载均衡。</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今天要讨论的重点为在服务器集群中，合理使用</w:t>
      </w:r>
      <w:r w:rsidRPr="00EF12FA">
        <w:rPr>
          <w:rFonts w:ascii="Arial" w:eastAsia="宋体" w:hAnsi="Arial" w:cs="Arial"/>
          <w:color w:val="4F4F4F"/>
          <w:kern w:val="0"/>
          <w:sz w:val="24"/>
          <w:szCs w:val="24"/>
        </w:rPr>
        <w:t>nginx</w:t>
      </w:r>
      <w:r w:rsidRPr="00EF12FA">
        <w:rPr>
          <w:rFonts w:ascii="Arial" w:eastAsia="宋体" w:hAnsi="Arial" w:cs="Arial"/>
          <w:color w:val="4F4F4F"/>
          <w:kern w:val="0"/>
          <w:sz w:val="24"/>
          <w:szCs w:val="24"/>
        </w:rPr>
        <w:t>的</w:t>
      </w:r>
      <w:r w:rsidRPr="00EF12FA">
        <w:rPr>
          <w:rFonts w:ascii="Arial" w:eastAsia="宋体" w:hAnsi="Arial" w:cs="Arial"/>
          <w:color w:val="4F4F4F"/>
          <w:kern w:val="0"/>
          <w:sz w:val="24"/>
          <w:szCs w:val="24"/>
        </w:rPr>
        <w:t>hash</w:t>
      </w:r>
      <w:r w:rsidRPr="00EF12FA">
        <w:rPr>
          <w:rFonts w:ascii="Arial" w:eastAsia="宋体" w:hAnsi="Arial" w:cs="Arial"/>
          <w:color w:val="4F4F4F"/>
          <w:kern w:val="0"/>
          <w:sz w:val="24"/>
          <w:szCs w:val="24"/>
        </w:rPr>
        <w:t>策略做更有意义的负载均衡。</w:t>
      </w:r>
    </w:p>
    <w:p w:rsidR="00EF12FA" w:rsidRPr="00EF12FA" w:rsidRDefault="00EF12FA" w:rsidP="00EF12FA">
      <w:pPr>
        <w:widowControl/>
        <w:spacing w:before="120" w:after="240" w:line="480" w:lineRule="atLeast"/>
        <w:jc w:val="left"/>
        <w:outlineLvl w:val="1"/>
        <w:rPr>
          <w:rFonts w:ascii="Arial" w:eastAsia="宋体" w:hAnsi="Arial" w:cs="Arial"/>
          <w:b/>
          <w:bCs/>
          <w:color w:val="4F4F4F"/>
          <w:kern w:val="0"/>
          <w:sz w:val="36"/>
          <w:szCs w:val="36"/>
        </w:rPr>
      </w:pPr>
      <w:bookmarkStart w:id="2" w:name="t1"/>
      <w:bookmarkEnd w:id="2"/>
      <w:r w:rsidRPr="00EF12FA">
        <w:rPr>
          <w:rFonts w:ascii="Arial" w:eastAsia="宋体" w:hAnsi="Arial" w:cs="Arial"/>
          <w:b/>
          <w:bCs/>
          <w:color w:val="4F4F4F"/>
          <w:kern w:val="0"/>
          <w:sz w:val="36"/>
          <w:szCs w:val="36"/>
        </w:rPr>
        <w:t>概要：</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当我们的服务是由一台服务器支撑时，就丝毫不存在负载均衡的概念。只有当服务由多台服务器（也就是服务器集群）支撑时，才会使用到负载均衡。</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负载均衡顾名思义，是一种策略，用于防止一台服务器过载，而其他服务器闲置情况发生的策略。通过该策略可以使得提供相同服务的服务器负载基本相同。说得直白一点，就是当客户端发起一个请求之后，负载均衡会通过预先设定好的策略将该请求转发给上游的一台服务器进行处理。</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如图所示：</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Pr>
          <w:noProof/>
        </w:rPr>
        <w:drawing>
          <wp:inline distT="0" distB="0" distL="0" distR="0" wp14:anchorId="300CC04C" wp14:editId="5AE0D511">
            <wp:extent cx="5121084" cy="2430991"/>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1084" cy="2430991"/>
                    </a:xfrm>
                    <a:prstGeom prst="rect">
                      <a:avLst/>
                    </a:prstGeom>
                  </pic:spPr>
                </pic:pic>
              </a:graphicData>
            </a:graphic>
          </wp:inline>
        </w:drawing>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负载均衡是一个很成熟的技术，其中对后端服务器进行轮询（默认）；通过客户端请求</w:t>
      </w:r>
      <w:r w:rsidRPr="00EF12FA">
        <w:rPr>
          <w:rFonts w:ascii="Arial" w:eastAsia="宋体" w:hAnsi="Arial" w:cs="Arial"/>
          <w:color w:val="4F4F4F"/>
          <w:kern w:val="0"/>
          <w:sz w:val="24"/>
          <w:szCs w:val="24"/>
        </w:rPr>
        <w:t>IP</w:t>
      </w:r>
      <w:r w:rsidRPr="00EF12FA">
        <w:rPr>
          <w:rFonts w:ascii="Arial" w:eastAsia="宋体" w:hAnsi="Arial" w:cs="Arial"/>
          <w:color w:val="4F4F4F"/>
          <w:kern w:val="0"/>
          <w:sz w:val="24"/>
          <w:szCs w:val="24"/>
        </w:rPr>
        <w:t>进行</w:t>
      </w:r>
      <w:r w:rsidRPr="00EF12FA">
        <w:rPr>
          <w:rFonts w:ascii="Arial" w:eastAsia="宋体" w:hAnsi="Arial" w:cs="Arial"/>
          <w:color w:val="4F4F4F"/>
          <w:kern w:val="0"/>
          <w:sz w:val="24"/>
          <w:szCs w:val="24"/>
        </w:rPr>
        <w:t>hash</w:t>
      </w:r>
      <w:r w:rsidRPr="00EF12FA">
        <w:rPr>
          <w:rFonts w:ascii="Arial" w:eastAsia="宋体" w:hAnsi="Arial" w:cs="Arial"/>
          <w:color w:val="4F4F4F"/>
          <w:kern w:val="0"/>
          <w:sz w:val="24"/>
          <w:szCs w:val="24"/>
        </w:rPr>
        <w:t>；对后端服务器指定权重等，是较为常见的负载均衡策略。这里不再赘述。</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对服务盲目的采用负载均衡策略，是不太合理的。负载均衡默认情况下是轮询策略，这在一些场景下并不高效。</w:t>
      </w:r>
    </w:p>
    <w:p w:rsidR="00EF12FA" w:rsidRPr="00EF12FA" w:rsidRDefault="00EF12FA" w:rsidP="00EF12FA">
      <w:pPr>
        <w:widowControl/>
        <w:spacing w:before="120" w:after="240" w:line="480" w:lineRule="atLeast"/>
        <w:jc w:val="left"/>
        <w:outlineLvl w:val="1"/>
        <w:rPr>
          <w:rFonts w:ascii="Arial" w:eastAsia="宋体" w:hAnsi="Arial" w:cs="Arial"/>
          <w:b/>
          <w:bCs/>
          <w:color w:val="4F4F4F"/>
          <w:kern w:val="0"/>
          <w:sz w:val="36"/>
          <w:szCs w:val="36"/>
        </w:rPr>
      </w:pPr>
      <w:bookmarkStart w:id="3" w:name="t2"/>
      <w:bookmarkEnd w:id="3"/>
      <w:r w:rsidRPr="00EF12FA">
        <w:rPr>
          <w:rFonts w:ascii="Arial" w:eastAsia="宋体" w:hAnsi="Arial" w:cs="Arial"/>
          <w:b/>
          <w:bCs/>
          <w:color w:val="4F4F4F"/>
          <w:kern w:val="0"/>
          <w:sz w:val="36"/>
          <w:szCs w:val="36"/>
        </w:rPr>
        <w:t>更有意义的负载均衡：</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今天讲解的重点是，两种常见的负载均衡</w:t>
      </w:r>
      <w:r w:rsidRPr="00EF12FA">
        <w:rPr>
          <w:rFonts w:ascii="Arial" w:eastAsia="宋体" w:hAnsi="Arial" w:cs="Arial"/>
          <w:color w:val="4F4F4F"/>
          <w:kern w:val="0"/>
          <w:sz w:val="24"/>
          <w:szCs w:val="24"/>
        </w:rPr>
        <w:t>hash</w:t>
      </w:r>
      <w:r w:rsidRPr="00EF12FA">
        <w:rPr>
          <w:rFonts w:ascii="Arial" w:eastAsia="宋体" w:hAnsi="Arial" w:cs="Arial"/>
          <w:color w:val="4F4F4F"/>
          <w:kern w:val="0"/>
          <w:sz w:val="24"/>
          <w:szCs w:val="24"/>
        </w:rPr>
        <w:t>策略，以及对应的使用场景。</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b/>
          <w:bCs/>
          <w:color w:val="4F4F4F"/>
          <w:kern w:val="0"/>
          <w:sz w:val="24"/>
          <w:szCs w:val="24"/>
        </w:rPr>
        <w:t>1</w:t>
      </w:r>
      <w:r w:rsidRPr="00EF12FA">
        <w:rPr>
          <w:rFonts w:ascii="Arial" w:eastAsia="宋体" w:hAnsi="Arial" w:cs="Arial"/>
          <w:b/>
          <w:bCs/>
          <w:color w:val="4F4F4F"/>
          <w:kern w:val="0"/>
          <w:sz w:val="24"/>
          <w:szCs w:val="24"/>
        </w:rPr>
        <w:t>、</w:t>
      </w:r>
      <w:r w:rsidRPr="00EF12FA">
        <w:rPr>
          <w:rFonts w:ascii="Arial" w:eastAsia="宋体" w:hAnsi="Arial" w:cs="Arial"/>
          <w:b/>
          <w:bCs/>
          <w:color w:val="4F4F4F"/>
          <w:kern w:val="0"/>
          <w:sz w:val="24"/>
          <w:szCs w:val="24"/>
        </w:rPr>
        <w:t>ip_hash</w:t>
      </w:r>
      <w:r w:rsidRPr="00EF12FA">
        <w:rPr>
          <w:rFonts w:ascii="Arial" w:eastAsia="宋体" w:hAnsi="Arial" w:cs="Arial"/>
          <w:b/>
          <w:bCs/>
          <w:color w:val="4F4F4F"/>
          <w:kern w:val="0"/>
          <w:sz w:val="24"/>
          <w:szCs w:val="24"/>
        </w:rPr>
        <w:t>（通过客户端请求</w:t>
      </w:r>
      <w:r w:rsidRPr="00EF12FA">
        <w:rPr>
          <w:rFonts w:ascii="Arial" w:eastAsia="宋体" w:hAnsi="Arial" w:cs="Arial"/>
          <w:b/>
          <w:bCs/>
          <w:color w:val="4F4F4F"/>
          <w:kern w:val="0"/>
          <w:sz w:val="24"/>
          <w:szCs w:val="24"/>
        </w:rPr>
        <w:t>ip</w:t>
      </w:r>
      <w:r w:rsidRPr="00EF12FA">
        <w:rPr>
          <w:rFonts w:ascii="Arial" w:eastAsia="宋体" w:hAnsi="Arial" w:cs="Arial"/>
          <w:b/>
          <w:bCs/>
          <w:color w:val="4F4F4F"/>
          <w:kern w:val="0"/>
          <w:sz w:val="24"/>
          <w:szCs w:val="24"/>
        </w:rPr>
        <w:t>进行</w:t>
      </w:r>
      <w:r w:rsidRPr="00EF12FA">
        <w:rPr>
          <w:rFonts w:ascii="Arial" w:eastAsia="宋体" w:hAnsi="Arial" w:cs="Arial"/>
          <w:b/>
          <w:bCs/>
          <w:color w:val="4F4F4F"/>
          <w:kern w:val="0"/>
          <w:sz w:val="24"/>
          <w:szCs w:val="24"/>
        </w:rPr>
        <w:t>hash</w:t>
      </w:r>
      <w:r w:rsidRPr="00EF12FA">
        <w:rPr>
          <w:rFonts w:ascii="Arial" w:eastAsia="宋体" w:hAnsi="Arial" w:cs="Arial"/>
          <w:b/>
          <w:bCs/>
          <w:color w:val="4F4F4F"/>
          <w:kern w:val="0"/>
          <w:sz w:val="24"/>
          <w:szCs w:val="24"/>
        </w:rPr>
        <w:t>，再通过</w:t>
      </w:r>
      <w:r w:rsidRPr="00EF12FA">
        <w:rPr>
          <w:rFonts w:ascii="Arial" w:eastAsia="宋体" w:hAnsi="Arial" w:cs="Arial"/>
          <w:b/>
          <w:bCs/>
          <w:color w:val="4F4F4F"/>
          <w:kern w:val="0"/>
          <w:sz w:val="24"/>
          <w:szCs w:val="24"/>
        </w:rPr>
        <w:t>hash</w:t>
      </w:r>
      <w:r w:rsidRPr="00EF12FA">
        <w:rPr>
          <w:rFonts w:ascii="Arial" w:eastAsia="宋体" w:hAnsi="Arial" w:cs="Arial"/>
          <w:b/>
          <w:bCs/>
          <w:color w:val="4F4F4F"/>
          <w:kern w:val="0"/>
          <w:sz w:val="24"/>
          <w:szCs w:val="24"/>
        </w:rPr>
        <w:t>值选择后端</w:t>
      </w:r>
      <w:r w:rsidRPr="00EF12FA">
        <w:rPr>
          <w:rFonts w:ascii="Arial" w:eastAsia="宋体" w:hAnsi="Arial" w:cs="Arial"/>
          <w:b/>
          <w:bCs/>
          <w:color w:val="4F4F4F"/>
          <w:kern w:val="0"/>
          <w:sz w:val="24"/>
          <w:szCs w:val="24"/>
        </w:rPr>
        <w:t>server</w:t>
      </w:r>
      <w:r w:rsidRPr="00EF12FA">
        <w:rPr>
          <w:rFonts w:ascii="Arial" w:eastAsia="宋体" w:hAnsi="Arial" w:cs="Arial"/>
          <w:b/>
          <w:bCs/>
          <w:color w:val="4F4F4F"/>
          <w:kern w:val="0"/>
          <w:sz w:val="24"/>
          <w:szCs w:val="24"/>
        </w:rPr>
        <w:t>）</w:t>
      </w:r>
      <w:r w:rsidRPr="00EF12FA">
        <w:rPr>
          <w:rFonts w:ascii="Arial" w:eastAsia="宋体" w:hAnsi="Arial" w:cs="Arial"/>
          <w:b/>
          <w:bCs/>
          <w:color w:val="4F4F4F"/>
          <w:kern w:val="0"/>
          <w:sz w:val="24"/>
          <w:szCs w:val="24"/>
        </w:rPr>
        <w:t>:</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当你服务端的一个特定</w:t>
      </w:r>
      <w:r w:rsidRPr="00EF12FA">
        <w:rPr>
          <w:rFonts w:ascii="Arial" w:eastAsia="宋体" w:hAnsi="Arial" w:cs="Arial"/>
          <w:color w:val="4F4F4F"/>
          <w:kern w:val="0"/>
          <w:sz w:val="24"/>
          <w:szCs w:val="24"/>
        </w:rPr>
        <w:t>url</w:t>
      </w:r>
      <w:r w:rsidRPr="00EF12FA">
        <w:rPr>
          <w:rFonts w:ascii="Arial" w:eastAsia="宋体" w:hAnsi="Arial" w:cs="Arial"/>
          <w:color w:val="4F4F4F"/>
          <w:kern w:val="0"/>
          <w:sz w:val="24"/>
          <w:szCs w:val="24"/>
        </w:rPr>
        <w:t>路径会被同一个用户连续访问时，如果负载均衡策略还是轮询的话，那该用户的多次访问会被打到各台服务器上，这显然并不高效（会建立多次</w:t>
      </w:r>
      <w:r w:rsidRPr="00EF12FA">
        <w:rPr>
          <w:rFonts w:ascii="Arial" w:eastAsia="宋体" w:hAnsi="Arial" w:cs="Arial"/>
          <w:color w:val="4F4F4F"/>
          <w:kern w:val="0"/>
          <w:sz w:val="24"/>
          <w:szCs w:val="24"/>
        </w:rPr>
        <w:t>http</w:t>
      </w:r>
      <w:r w:rsidRPr="00EF12FA">
        <w:rPr>
          <w:rFonts w:ascii="Arial" w:eastAsia="宋体" w:hAnsi="Arial" w:cs="Arial"/>
          <w:color w:val="4F4F4F"/>
          <w:kern w:val="0"/>
          <w:sz w:val="24"/>
          <w:szCs w:val="24"/>
        </w:rPr>
        <w:t>链接等问题）。甚至考虑一种极端情况，用户需要分片上传文件到服务器下，然后再由服务器将分片合并，这时如果用户的请求到达了不同的服务器，那么分片将存储于不同的服务器目录中，导致无法将分片合并。所以，此类场景可以考虑采用</w:t>
      </w:r>
      <w:r w:rsidRPr="00EF12FA">
        <w:rPr>
          <w:rFonts w:ascii="Arial" w:eastAsia="宋体" w:hAnsi="Arial" w:cs="Arial"/>
          <w:color w:val="4F4F4F"/>
          <w:kern w:val="0"/>
          <w:sz w:val="24"/>
          <w:szCs w:val="24"/>
        </w:rPr>
        <w:t>nginx</w:t>
      </w:r>
      <w:r w:rsidRPr="00EF12FA">
        <w:rPr>
          <w:rFonts w:ascii="Arial" w:eastAsia="宋体" w:hAnsi="Arial" w:cs="Arial"/>
          <w:color w:val="4F4F4F"/>
          <w:kern w:val="0"/>
          <w:sz w:val="24"/>
          <w:szCs w:val="24"/>
        </w:rPr>
        <w:t>提供的</w:t>
      </w:r>
      <w:r w:rsidRPr="00EF12FA">
        <w:rPr>
          <w:rFonts w:ascii="Arial" w:eastAsia="宋体" w:hAnsi="Arial" w:cs="Arial"/>
          <w:color w:val="4F4F4F"/>
          <w:kern w:val="0"/>
          <w:sz w:val="24"/>
          <w:szCs w:val="24"/>
        </w:rPr>
        <w:t>ip_hash</w:t>
      </w:r>
      <w:r w:rsidRPr="00EF12FA">
        <w:rPr>
          <w:rFonts w:ascii="Arial" w:eastAsia="宋体" w:hAnsi="Arial" w:cs="Arial"/>
          <w:color w:val="4F4F4F"/>
          <w:kern w:val="0"/>
          <w:sz w:val="24"/>
          <w:szCs w:val="24"/>
        </w:rPr>
        <w:t>策略。既能满足每个用户请求到同一台服务器，又能满足不同用户之间负载均衡。</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配置代码如下：</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lastRenderedPageBreak/>
        <w:t>upstream backend{</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ip_hash;</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server </w:t>
      </w:r>
      <w:r w:rsidRPr="00EF12FA">
        <w:rPr>
          <w:rFonts w:ascii="DejaVu Sans Mono" w:eastAsia="宋体" w:hAnsi="DejaVu Sans Mono" w:cs="DejaVu Sans Mono"/>
          <w:color w:val="D19A66"/>
          <w:kern w:val="0"/>
          <w:szCs w:val="21"/>
          <w:shd w:val="clear" w:color="auto" w:fill="282C34"/>
        </w:rPr>
        <w:t>192.168.128.1</w:t>
      </w:r>
      <w:r w:rsidRPr="00EF12FA">
        <w:rPr>
          <w:rFonts w:ascii="DejaVu Sans Mono" w:eastAsia="宋体" w:hAnsi="DejaVu Sans Mono" w:cs="DejaVu Sans Mono"/>
          <w:color w:val="ABB2BF"/>
          <w:kern w:val="0"/>
          <w:szCs w:val="21"/>
          <w:shd w:val="clear" w:color="auto" w:fill="282C34"/>
        </w:rPr>
        <w:t>:</w:t>
      </w:r>
      <w:r w:rsidRPr="00EF12FA">
        <w:rPr>
          <w:rFonts w:ascii="DejaVu Sans Mono" w:eastAsia="宋体" w:hAnsi="DejaVu Sans Mono" w:cs="DejaVu Sans Mono"/>
          <w:color w:val="D19A66"/>
          <w:kern w:val="0"/>
          <w:szCs w:val="21"/>
          <w:shd w:val="clear" w:color="auto" w:fill="282C34"/>
        </w:rPr>
        <w:t>8080</w:t>
      </w:r>
      <w:r w:rsidRPr="00EF12FA">
        <w:rPr>
          <w:rFonts w:ascii="DejaVu Sans Mono" w:eastAsia="宋体" w:hAnsi="DejaVu Sans Mono" w:cs="DejaVu Sans Mono"/>
          <w:color w:val="ABB2BF"/>
          <w:kern w:val="0"/>
          <w:szCs w:val="21"/>
          <w:shd w:val="clear" w:color="auto" w:fill="282C34"/>
        </w:rPr>
        <w:t xml:space="preserve"> ;</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server </w:t>
      </w:r>
      <w:r w:rsidRPr="00EF12FA">
        <w:rPr>
          <w:rFonts w:ascii="DejaVu Sans Mono" w:eastAsia="宋体" w:hAnsi="DejaVu Sans Mono" w:cs="DejaVu Sans Mono"/>
          <w:color w:val="D19A66"/>
          <w:kern w:val="0"/>
          <w:szCs w:val="21"/>
          <w:shd w:val="clear" w:color="auto" w:fill="282C34"/>
        </w:rPr>
        <w:t>192.168.128.2</w:t>
      </w:r>
      <w:r w:rsidRPr="00EF12FA">
        <w:rPr>
          <w:rFonts w:ascii="DejaVu Sans Mono" w:eastAsia="宋体" w:hAnsi="DejaVu Sans Mono" w:cs="DejaVu Sans Mono"/>
          <w:color w:val="ABB2BF"/>
          <w:kern w:val="0"/>
          <w:szCs w:val="21"/>
          <w:shd w:val="clear" w:color="auto" w:fill="282C34"/>
        </w:rPr>
        <w:t>:</w:t>
      </w:r>
      <w:r w:rsidRPr="00EF12FA">
        <w:rPr>
          <w:rFonts w:ascii="DejaVu Sans Mono" w:eastAsia="宋体" w:hAnsi="DejaVu Sans Mono" w:cs="DejaVu Sans Mono"/>
          <w:color w:val="D19A66"/>
          <w:kern w:val="0"/>
          <w:szCs w:val="21"/>
          <w:shd w:val="clear" w:color="auto" w:fill="282C34"/>
        </w:rPr>
        <w:t>8080</w:t>
      </w:r>
      <w:r w:rsidRPr="00EF12FA">
        <w:rPr>
          <w:rFonts w:ascii="DejaVu Sans Mono" w:eastAsia="宋体" w:hAnsi="DejaVu Sans Mono" w:cs="DejaVu Sans Mono"/>
          <w:color w:val="ABB2BF"/>
          <w:kern w:val="0"/>
          <w:szCs w:val="21"/>
          <w:shd w:val="clear" w:color="auto" w:fill="282C34"/>
        </w:rPr>
        <w:t xml:space="preserve"> ;</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server </w:t>
      </w:r>
      <w:r w:rsidRPr="00EF12FA">
        <w:rPr>
          <w:rFonts w:ascii="DejaVu Sans Mono" w:eastAsia="宋体" w:hAnsi="DejaVu Sans Mono" w:cs="DejaVu Sans Mono"/>
          <w:color w:val="D19A66"/>
          <w:kern w:val="0"/>
          <w:szCs w:val="21"/>
          <w:shd w:val="clear" w:color="auto" w:fill="282C34"/>
        </w:rPr>
        <w:t>192.168.128.3</w:t>
      </w:r>
      <w:r w:rsidRPr="00EF12FA">
        <w:rPr>
          <w:rFonts w:ascii="DejaVu Sans Mono" w:eastAsia="宋体" w:hAnsi="DejaVu Sans Mono" w:cs="DejaVu Sans Mono"/>
          <w:color w:val="ABB2BF"/>
          <w:kern w:val="0"/>
          <w:szCs w:val="21"/>
          <w:shd w:val="clear" w:color="auto" w:fill="282C34"/>
        </w:rPr>
        <w:t>:</w:t>
      </w:r>
      <w:r w:rsidRPr="00EF12FA">
        <w:rPr>
          <w:rFonts w:ascii="DejaVu Sans Mono" w:eastAsia="宋体" w:hAnsi="DejaVu Sans Mono" w:cs="DejaVu Sans Mono"/>
          <w:color w:val="D19A66"/>
          <w:kern w:val="0"/>
          <w:szCs w:val="21"/>
          <w:shd w:val="clear" w:color="auto" w:fill="282C34"/>
        </w:rPr>
        <w:t>8080</w:t>
      </w:r>
      <w:r w:rsidRPr="00EF12FA">
        <w:rPr>
          <w:rFonts w:ascii="DejaVu Sans Mono" w:eastAsia="宋体" w:hAnsi="DejaVu Sans Mono" w:cs="DejaVu Sans Mono"/>
          <w:color w:val="ABB2BF"/>
          <w:kern w:val="0"/>
          <w:szCs w:val="21"/>
          <w:shd w:val="clear" w:color="auto" w:fill="282C34"/>
        </w:rPr>
        <w:t xml:space="preserve"> down;</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server </w:t>
      </w:r>
      <w:r w:rsidRPr="00EF12FA">
        <w:rPr>
          <w:rFonts w:ascii="DejaVu Sans Mono" w:eastAsia="宋体" w:hAnsi="DejaVu Sans Mono" w:cs="DejaVu Sans Mono"/>
          <w:color w:val="D19A66"/>
          <w:kern w:val="0"/>
          <w:szCs w:val="21"/>
          <w:shd w:val="clear" w:color="auto" w:fill="282C34"/>
        </w:rPr>
        <w:t>192.168.128.4</w:t>
      </w:r>
      <w:r w:rsidRPr="00EF12FA">
        <w:rPr>
          <w:rFonts w:ascii="DejaVu Sans Mono" w:eastAsia="宋体" w:hAnsi="DejaVu Sans Mono" w:cs="DejaVu Sans Mono"/>
          <w:color w:val="ABB2BF"/>
          <w:kern w:val="0"/>
          <w:szCs w:val="21"/>
          <w:shd w:val="clear" w:color="auto" w:fill="282C34"/>
        </w:rPr>
        <w:t>:</w:t>
      </w:r>
      <w:r w:rsidRPr="00EF12FA">
        <w:rPr>
          <w:rFonts w:ascii="DejaVu Sans Mono" w:eastAsia="宋体" w:hAnsi="DejaVu Sans Mono" w:cs="DejaVu Sans Mono"/>
          <w:color w:val="D19A66"/>
          <w:kern w:val="0"/>
          <w:szCs w:val="21"/>
          <w:shd w:val="clear" w:color="auto" w:fill="282C34"/>
        </w:rPr>
        <w:t>8080</w:t>
      </w:r>
      <w:r w:rsidRPr="00EF12FA">
        <w:rPr>
          <w:rFonts w:ascii="DejaVu Sans Mono" w:eastAsia="宋体" w:hAnsi="DejaVu Sans Mono" w:cs="DejaVu Sans Mono"/>
          <w:color w:val="ABB2BF"/>
          <w:kern w:val="0"/>
          <w:szCs w:val="21"/>
          <w:shd w:val="clear" w:color="auto" w:fill="282C34"/>
        </w:rPr>
        <w:t xml:space="preserve"> down;</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server {</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listen </w:t>
      </w:r>
      <w:r w:rsidRPr="00EF12FA">
        <w:rPr>
          <w:rFonts w:ascii="DejaVu Sans Mono" w:eastAsia="宋体" w:hAnsi="DejaVu Sans Mono" w:cs="DejaVu Sans Mono"/>
          <w:color w:val="D19A66"/>
          <w:kern w:val="0"/>
          <w:szCs w:val="21"/>
          <w:shd w:val="clear" w:color="auto" w:fill="282C34"/>
        </w:rPr>
        <w:t>8081</w:t>
      </w:r>
      <w:r w:rsidRPr="00EF12FA">
        <w:rPr>
          <w:rFonts w:ascii="DejaVu Sans Mono" w:eastAsia="宋体" w:hAnsi="DejaVu Sans Mono" w:cs="DejaVu Sans Mono"/>
          <w:color w:val="ABB2BF"/>
          <w:kern w:val="0"/>
          <w:szCs w:val="21"/>
          <w:shd w:val="clear" w:color="auto" w:fill="282C34"/>
        </w:rPr>
        <w:t>;</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server_name test.csdn.net;</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root /home/system/test.csdn.net/test;</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location ^~ </w:t>
      </w:r>
      <w:r w:rsidRPr="00EF12FA">
        <w:rPr>
          <w:rFonts w:ascii="DejaVu Sans Mono" w:eastAsia="宋体" w:hAnsi="DejaVu Sans Mono" w:cs="DejaVu Sans Mono"/>
          <w:color w:val="98C379"/>
          <w:kern w:val="0"/>
          <w:szCs w:val="21"/>
          <w:shd w:val="clear" w:color="auto" w:fill="282C34"/>
        </w:rPr>
        <w:t>/Upload/u</w:t>
      </w:r>
      <w:r w:rsidRPr="00EF12FA">
        <w:rPr>
          <w:rFonts w:ascii="DejaVu Sans Mono" w:eastAsia="宋体" w:hAnsi="DejaVu Sans Mono" w:cs="DejaVu Sans Mono"/>
          <w:color w:val="ABB2BF"/>
          <w:kern w:val="0"/>
          <w:szCs w:val="21"/>
          <w:shd w:val="clear" w:color="auto" w:fill="282C34"/>
        </w:rPr>
        <w:t>pload {</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proxy_pass http:</w:t>
      </w:r>
      <w:r w:rsidRPr="00EF12FA">
        <w:rPr>
          <w:rFonts w:ascii="DejaVu Sans Mono" w:eastAsia="宋体" w:hAnsi="DejaVu Sans Mono" w:cs="DejaVu Sans Mono"/>
          <w:i/>
          <w:iCs/>
          <w:color w:val="5C6370"/>
          <w:kern w:val="0"/>
          <w:szCs w:val="21"/>
          <w:shd w:val="clear" w:color="auto" w:fill="282C34"/>
        </w:rPr>
        <w:t>//backend;</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w:t>
      </w:r>
    </w:p>
    <w:p w:rsidR="00EF12FA" w:rsidRPr="00EF12FA" w:rsidRDefault="00EF12FA" w:rsidP="00EF12F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上述是一个极简的监听</w:t>
      </w:r>
      <w:r w:rsidRPr="00EF12FA">
        <w:rPr>
          <w:rFonts w:ascii="Arial" w:eastAsia="宋体" w:hAnsi="Arial" w:cs="Arial"/>
          <w:color w:val="4F4F4F"/>
          <w:kern w:val="0"/>
          <w:sz w:val="24"/>
          <w:szCs w:val="24"/>
        </w:rPr>
        <w:t>8081</w:t>
      </w:r>
      <w:r w:rsidRPr="00EF12FA">
        <w:rPr>
          <w:rFonts w:ascii="Arial" w:eastAsia="宋体" w:hAnsi="Arial" w:cs="Arial"/>
          <w:color w:val="4F4F4F"/>
          <w:kern w:val="0"/>
          <w:sz w:val="24"/>
          <w:szCs w:val="24"/>
        </w:rPr>
        <w:t>端口的的</w:t>
      </w:r>
      <w:r w:rsidRPr="00EF12FA">
        <w:rPr>
          <w:rFonts w:ascii="Arial" w:eastAsia="宋体" w:hAnsi="Arial" w:cs="Arial"/>
          <w:color w:val="4F4F4F"/>
          <w:kern w:val="0"/>
          <w:sz w:val="24"/>
          <w:szCs w:val="24"/>
        </w:rPr>
        <w:t>nginx</w:t>
      </w:r>
      <w:r w:rsidRPr="00EF12FA">
        <w:rPr>
          <w:rFonts w:ascii="Arial" w:eastAsia="宋体" w:hAnsi="Arial" w:cs="Arial"/>
          <w:color w:val="4F4F4F"/>
          <w:kern w:val="0"/>
          <w:sz w:val="24"/>
          <w:szCs w:val="24"/>
        </w:rPr>
        <w:t>服务，其中当请求</w:t>
      </w:r>
      <w:r w:rsidRPr="00EF12FA">
        <w:rPr>
          <w:rFonts w:ascii="Arial" w:eastAsia="宋体" w:hAnsi="Arial" w:cs="Arial"/>
          <w:color w:val="4F4F4F"/>
          <w:kern w:val="0"/>
          <w:sz w:val="24"/>
          <w:szCs w:val="24"/>
        </w:rPr>
        <w:t xml:space="preserve">url </w:t>
      </w:r>
      <w:r w:rsidRPr="00EF12FA">
        <w:rPr>
          <w:rFonts w:ascii="Arial" w:eastAsia="宋体" w:hAnsi="Arial" w:cs="Arial"/>
          <w:color w:val="4F4F4F"/>
          <w:kern w:val="0"/>
          <w:sz w:val="24"/>
          <w:szCs w:val="24"/>
        </w:rPr>
        <w:t>为</w:t>
      </w:r>
      <w:r w:rsidRPr="00EF12FA">
        <w:rPr>
          <w:rFonts w:ascii="Arial" w:eastAsia="宋体" w:hAnsi="Arial" w:cs="Arial"/>
          <w:color w:val="4F4F4F"/>
          <w:kern w:val="0"/>
          <w:sz w:val="24"/>
          <w:szCs w:val="24"/>
        </w:rPr>
        <w:t>/Upload/upload</w:t>
      </w:r>
      <w:r w:rsidRPr="00EF12FA">
        <w:rPr>
          <w:rFonts w:ascii="Arial" w:eastAsia="宋体" w:hAnsi="Arial" w:cs="Arial"/>
          <w:color w:val="4F4F4F"/>
          <w:kern w:val="0"/>
          <w:sz w:val="24"/>
          <w:szCs w:val="24"/>
        </w:rPr>
        <w:t>时，会走</w:t>
      </w:r>
      <w:r w:rsidRPr="00EF12FA">
        <w:rPr>
          <w:rFonts w:ascii="Arial" w:eastAsia="宋体" w:hAnsi="Arial" w:cs="Arial"/>
          <w:color w:val="4F4F4F"/>
          <w:kern w:val="0"/>
          <w:sz w:val="24"/>
          <w:szCs w:val="24"/>
        </w:rPr>
        <w:t>ip_hash</w:t>
      </w:r>
      <w:r w:rsidRPr="00EF12FA">
        <w:rPr>
          <w:rFonts w:ascii="Arial" w:eastAsia="宋体" w:hAnsi="Arial" w:cs="Arial"/>
          <w:color w:val="4F4F4F"/>
          <w:kern w:val="0"/>
          <w:sz w:val="24"/>
          <w:szCs w:val="24"/>
        </w:rPr>
        <w:t>策略</w:t>
      </w:r>
      <w:r w:rsidRPr="00EF12FA">
        <w:rPr>
          <w:rFonts w:ascii="Arial" w:eastAsia="宋体" w:hAnsi="Arial" w:cs="Arial"/>
          <w:color w:val="4F4F4F"/>
          <w:kern w:val="0"/>
          <w:sz w:val="24"/>
          <w:szCs w:val="24"/>
        </w:rPr>
        <w:t>; upstream</w:t>
      </w:r>
      <w:r w:rsidRPr="00EF12FA">
        <w:rPr>
          <w:rFonts w:ascii="Arial" w:eastAsia="宋体" w:hAnsi="Arial" w:cs="Arial"/>
          <w:color w:val="4F4F4F"/>
          <w:kern w:val="0"/>
          <w:sz w:val="24"/>
          <w:szCs w:val="24"/>
        </w:rPr>
        <w:t>是</w:t>
      </w:r>
      <w:r w:rsidRPr="00EF12FA">
        <w:rPr>
          <w:rFonts w:ascii="Arial" w:eastAsia="宋体" w:hAnsi="Arial" w:cs="Arial"/>
          <w:color w:val="4F4F4F"/>
          <w:kern w:val="0"/>
          <w:sz w:val="24"/>
          <w:szCs w:val="24"/>
        </w:rPr>
        <w:t>nginx</w:t>
      </w:r>
      <w:r w:rsidRPr="00EF12FA">
        <w:rPr>
          <w:rFonts w:ascii="Arial" w:eastAsia="宋体" w:hAnsi="Arial" w:cs="Arial"/>
          <w:color w:val="4F4F4F"/>
          <w:kern w:val="0"/>
          <w:sz w:val="24"/>
          <w:szCs w:val="24"/>
        </w:rPr>
        <w:t>的负载均衡模块，此处，配置了策略为</w:t>
      </w:r>
      <w:r w:rsidRPr="00EF12FA">
        <w:rPr>
          <w:rFonts w:ascii="Arial" w:eastAsia="宋体" w:hAnsi="Arial" w:cs="Arial"/>
          <w:color w:val="4F4F4F"/>
          <w:kern w:val="0"/>
          <w:sz w:val="24"/>
          <w:szCs w:val="24"/>
        </w:rPr>
        <w:t>ip_hash</w:t>
      </w:r>
      <w:r w:rsidRPr="00EF12FA">
        <w:rPr>
          <w:rFonts w:ascii="Arial" w:eastAsia="宋体" w:hAnsi="Arial" w:cs="Arial"/>
          <w:color w:val="4F4F4F"/>
          <w:kern w:val="0"/>
          <w:sz w:val="24"/>
          <w:szCs w:val="24"/>
        </w:rPr>
        <w:t>，参与负载均衡的机器有四台，其中后两台末尾添加了</w:t>
      </w:r>
      <w:r w:rsidRPr="00EF12FA">
        <w:rPr>
          <w:rFonts w:ascii="Arial" w:eastAsia="宋体" w:hAnsi="Arial" w:cs="Arial"/>
          <w:color w:val="4F4F4F"/>
          <w:kern w:val="0"/>
          <w:sz w:val="24"/>
          <w:szCs w:val="24"/>
        </w:rPr>
        <w:t>down</w:t>
      </w:r>
      <w:r w:rsidRPr="00EF12FA">
        <w:rPr>
          <w:rFonts w:ascii="Arial" w:eastAsia="宋体" w:hAnsi="Arial" w:cs="Arial"/>
          <w:color w:val="4F4F4F"/>
          <w:kern w:val="0"/>
          <w:sz w:val="24"/>
          <w:szCs w:val="24"/>
        </w:rPr>
        <w:t>关键字，表示下线的意思。</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b/>
          <w:bCs/>
          <w:color w:val="4F4F4F"/>
          <w:kern w:val="0"/>
          <w:sz w:val="24"/>
          <w:szCs w:val="24"/>
        </w:rPr>
        <w:t>2</w:t>
      </w:r>
      <w:r w:rsidRPr="00EF12FA">
        <w:rPr>
          <w:rFonts w:ascii="Arial" w:eastAsia="宋体" w:hAnsi="Arial" w:cs="Arial"/>
          <w:b/>
          <w:bCs/>
          <w:color w:val="4F4F4F"/>
          <w:kern w:val="0"/>
          <w:sz w:val="24"/>
          <w:szCs w:val="24"/>
        </w:rPr>
        <w:t>、</w:t>
      </w:r>
      <w:r w:rsidRPr="00EF12FA">
        <w:rPr>
          <w:rFonts w:ascii="Arial" w:eastAsia="宋体" w:hAnsi="Arial" w:cs="Arial"/>
          <w:b/>
          <w:bCs/>
          <w:color w:val="4F4F4F"/>
          <w:kern w:val="0"/>
          <w:sz w:val="24"/>
          <w:szCs w:val="24"/>
        </w:rPr>
        <w:t>url_hash</w:t>
      </w:r>
      <w:r w:rsidRPr="00EF12FA">
        <w:rPr>
          <w:rFonts w:ascii="Arial" w:eastAsia="宋体" w:hAnsi="Arial" w:cs="Arial"/>
          <w:b/>
          <w:bCs/>
          <w:color w:val="4F4F4F"/>
          <w:kern w:val="0"/>
          <w:sz w:val="24"/>
          <w:szCs w:val="24"/>
        </w:rPr>
        <w:t>（通过请求</w:t>
      </w:r>
      <w:r w:rsidRPr="00EF12FA">
        <w:rPr>
          <w:rFonts w:ascii="Arial" w:eastAsia="宋体" w:hAnsi="Arial" w:cs="Arial"/>
          <w:b/>
          <w:bCs/>
          <w:color w:val="4F4F4F"/>
          <w:kern w:val="0"/>
          <w:sz w:val="24"/>
          <w:szCs w:val="24"/>
        </w:rPr>
        <w:t>url</w:t>
      </w:r>
      <w:r w:rsidRPr="00EF12FA">
        <w:rPr>
          <w:rFonts w:ascii="Arial" w:eastAsia="宋体" w:hAnsi="Arial" w:cs="Arial"/>
          <w:b/>
          <w:bCs/>
          <w:color w:val="4F4F4F"/>
          <w:kern w:val="0"/>
          <w:sz w:val="24"/>
          <w:szCs w:val="24"/>
        </w:rPr>
        <w:t>进行</w:t>
      </w:r>
      <w:r w:rsidRPr="00EF12FA">
        <w:rPr>
          <w:rFonts w:ascii="Arial" w:eastAsia="宋体" w:hAnsi="Arial" w:cs="Arial"/>
          <w:b/>
          <w:bCs/>
          <w:color w:val="4F4F4F"/>
          <w:kern w:val="0"/>
          <w:sz w:val="24"/>
          <w:szCs w:val="24"/>
        </w:rPr>
        <w:t>hash</w:t>
      </w:r>
      <w:r w:rsidRPr="00EF12FA">
        <w:rPr>
          <w:rFonts w:ascii="Arial" w:eastAsia="宋体" w:hAnsi="Arial" w:cs="Arial"/>
          <w:b/>
          <w:bCs/>
          <w:color w:val="4F4F4F"/>
          <w:kern w:val="0"/>
          <w:sz w:val="24"/>
          <w:szCs w:val="24"/>
        </w:rPr>
        <w:t>，再通过</w:t>
      </w:r>
      <w:r w:rsidRPr="00EF12FA">
        <w:rPr>
          <w:rFonts w:ascii="Arial" w:eastAsia="宋体" w:hAnsi="Arial" w:cs="Arial"/>
          <w:b/>
          <w:bCs/>
          <w:color w:val="4F4F4F"/>
          <w:kern w:val="0"/>
          <w:sz w:val="24"/>
          <w:szCs w:val="24"/>
        </w:rPr>
        <w:t>hash</w:t>
      </w:r>
      <w:r w:rsidRPr="00EF12FA">
        <w:rPr>
          <w:rFonts w:ascii="Arial" w:eastAsia="宋体" w:hAnsi="Arial" w:cs="Arial"/>
          <w:b/>
          <w:bCs/>
          <w:color w:val="4F4F4F"/>
          <w:kern w:val="0"/>
          <w:sz w:val="24"/>
          <w:szCs w:val="24"/>
        </w:rPr>
        <w:t>值选择后端</w:t>
      </w:r>
      <w:r w:rsidRPr="00EF12FA">
        <w:rPr>
          <w:rFonts w:ascii="Arial" w:eastAsia="宋体" w:hAnsi="Arial" w:cs="Arial"/>
          <w:b/>
          <w:bCs/>
          <w:color w:val="4F4F4F"/>
          <w:kern w:val="0"/>
          <w:sz w:val="24"/>
          <w:szCs w:val="24"/>
        </w:rPr>
        <w:t>server</w:t>
      </w:r>
      <w:r w:rsidRPr="00EF12FA">
        <w:rPr>
          <w:rFonts w:ascii="Arial" w:eastAsia="宋体" w:hAnsi="Arial" w:cs="Arial"/>
          <w:b/>
          <w:bCs/>
          <w:color w:val="4F4F4F"/>
          <w:kern w:val="0"/>
          <w:sz w:val="24"/>
          <w:szCs w:val="24"/>
        </w:rPr>
        <w:t>）：</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一般来讲，要用到</w:t>
      </w:r>
      <w:r w:rsidRPr="00EF12FA">
        <w:rPr>
          <w:rFonts w:ascii="Arial" w:eastAsia="宋体" w:hAnsi="Arial" w:cs="Arial"/>
          <w:color w:val="4F4F4F"/>
          <w:kern w:val="0"/>
          <w:sz w:val="24"/>
          <w:szCs w:val="24"/>
        </w:rPr>
        <w:t>urlhash</w:t>
      </w:r>
      <w:r w:rsidRPr="00EF12FA">
        <w:rPr>
          <w:rFonts w:ascii="Arial" w:eastAsia="宋体" w:hAnsi="Arial" w:cs="Arial"/>
          <w:color w:val="4F4F4F"/>
          <w:kern w:val="0"/>
          <w:sz w:val="24"/>
          <w:szCs w:val="24"/>
        </w:rPr>
        <w:t>，是要配合缓存命中来使用。举一个我遇到的实例：有一个服务器集群</w:t>
      </w:r>
      <w:r w:rsidRPr="00EF12FA">
        <w:rPr>
          <w:rFonts w:ascii="Arial" w:eastAsia="宋体" w:hAnsi="Arial" w:cs="Arial"/>
          <w:color w:val="4F4F4F"/>
          <w:kern w:val="0"/>
          <w:sz w:val="24"/>
          <w:szCs w:val="24"/>
        </w:rPr>
        <w:t>A</w:t>
      </w:r>
      <w:r w:rsidRPr="00EF12FA">
        <w:rPr>
          <w:rFonts w:ascii="Arial" w:eastAsia="宋体" w:hAnsi="Arial" w:cs="Arial"/>
          <w:color w:val="4F4F4F"/>
          <w:kern w:val="0"/>
          <w:sz w:val="24"/>
          <w:szCs w:val="24"/>
        </w:rPr>
        <w:t>，需要对外提供文件下载，由于文件上传量巨大，没法存储到服务器磁盘中，所以用到了第三方云存储来做文件存储。服务器集群</w:t>
      </w:r>
      <w:r w:rsidRPr="00EF12FA">
        <w:rPr>
          <w:rFonts w:ascii="Arial" w:eastAsia="宋体" w:hAnsi="Arial" w:cs="Arial"/>
          <w:color w:val="4F4F4F"/>
          <w:kern w:val="0"/>
          <w:sz w:val="24"/>
          <w:szCs w:val="24"/>
        </w:rPr>
        <w:t>A</w:t>
      </w:r>
      <w:r w:rsidRPr="00EF12FA">
        <w:rPr>
          <w:rFonts w:ascii="Arial" w:eastAsia="宋体" w:hAnsi="Arial" w:cs="Arial"/>
          <w:color w:val="4F4F4F"/>
          <w:kern w:val="0"/>
          <w:sz w:val="24"/>
          <w:szCs w:val="24"/>
        </w:rPr>
        <w:t>收到客户端请求之后，需要从云存储中下载文件然后返回，为了省去不必要的网络带宽和下载耗时，在服务器集群</w:t>
      </w:r>
      <w:r w:rsidRPr="00EF12FA">
        <w:rPr>
          <w:rFonts w:ascii="Arial" w:eastAsia="宋体" w:hAnsi="Arial" w:cs="Arial"/>
          <w:color w:val="4F4F4F"/>
          <w:kern w:val="0"/>
          <w:sz w:val="24"/>
          <w:szCs w:val="24"/>
        </w:rPr>
        <w:t>A</w:t>
      </w:r>
      <w:r w:rsidRPr="00EF12FA">
        <w:rPr>
          <w:rFonts w:ascii="Arial" w:eastAsia="宋体" w:hAnsi="Arial" w:cs="Arial"/>
          <w:color w:val="4F4F4F"/>
          <w:kern w:val="0"/>
          <w:sz w:val="24"/>
          <w:szCs w:val="24"/>
        </w:rPr>
        <w:t>上做了一层临时缓存（缓存一个月）。由于是服务器集群，所以同一个资源多次请求，可能会到达不同的服务器上，导致不必要的多次下载，缓存命中率不高，以及一些资源时间的浪费。在此类场景下，为了使得缓存命中率提高，很适合使用</w:t>
      </w:r>
      <w:r w:rsidRPr="00EF12FA">
        <w:rPr>
          <w:rFonts w:ascii="Arial" w:eastAsia="宋体" w:hAnsi="Arial" w:cs="Arial"/>
          <w:color w:val="4F4F4F"/>
          <w:kern w:val="0"/>
          <w:sz w:val="24"/>
          <w:szCs w:val="24"/>
        </w:rPr>
        <w:t>url_hash</w:t>
      </w:r>
      <w:r w:rsidRPr="00EF12FA">
        <w:rPr>
          <w:rFonts w:ascii="Arial" w:eastAsia="宋体" w:hAnsi="Arial" w:cs="Arial"/>
          <w:color w:val="4F4F4F"/>
          <w:kern w:val="0"/>
          <w:sz w:val="24"/>
          <w:szCs w:val="24"/>
        </w:rPr>
        <w:t>策略，同一个</w:t>
      </w:r>
      <w:r w:rsidRPr="00EF12FA">
        <w:rPr>
          <w:rFonts w:ascii="Arial" w:eastAsia="宋体" w:hAnsi="Arial" w:cs="Arial"/>
          <w:color w:val="4F4F4F"/>
          <w:kern w:val="0"/>
          <w:sz w:val="24"/>
          <w:szCs w:val="24"/>
        </w:rPr>
        <w:t>url</w:t>
      </w:r>
      <w:r w:rsidRPr="00EF12FA">
        <w:rPr>
          <w:rFonts w:ascii="Arial" w:eastAsia="宋体" w:hAnsi="Arial" w:cs="Arial"/>
          <w:color w:val="4F4F4F"/>
          <w:kern w:val="0"/>
          <w:sz w:val="24"/>
          <w:szCs w:val="24"/>
        </w:rPr>
        <w:t>（也就是同一个资源请求）会到达同一台机器，一旦缓存住了资源，再此收到请求，就可以从缓存中读取，既减少了带宽，也减少的下载时间。</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配置代码如下：</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upstream somestream {</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hash $request_uri;</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server </w:t>
      </w:r>
      <w:r w:rsidRPr="00EF12FA">
        <w:rPr>
          <w:rFonts w:ascii="DejaVu Sans Mono" w:eastAsia="宋体" w:hAnsi="DejaVu Sans Mono" w:cs="DejaVu Sans Mono"/>
          <w:color w:val="D19A66"/>
          <w:kern w:val="0"/>
          <w:szCs w:val="21"/>
          <w:shd w:val="clear" w:color="auto" w:fill="282C34"/>
        </w:rPr>
        <w:t>192.168</w:t>
      </w:r>
      <w:r w:rsidRPr="00EF12FA">
        <w:rPr>
          <w:rFonts w:ascii="DejaVu Sans Mono" w:eastAsia="宋体" w:hAnsi="DejaVu Sans Mono" w:cs="DejaVu Sans Mono"/>
          <w:color w:val="ABB2BF"/>
          <w:kern w:val="0"/>
          <w:szCs w:val="21"/>
          <w:shd w:val="clear" w:color="auto" w:fill="282C34"/>
        </w:rPr>
        <w:t>.</w:t>
      </w:r>
      <w:r w:rsidRPr="00EF12FA">
        <w:rPr>
          <w:rFonts w:ascii="DejaVu Sans Mono" w:eastAsia="宋体" w:hAnsi="DejaVu Sans Mono" w:cs="DejaVu Sans Mono"/>
          <w:color w:val="D19A66"/>
          <w:kern w:val="0"/>
          <w:szCs w:val="21"/>
          <w:shd w:val="clear" w:color="auto" w:fill="282C34"/>
        </w:rPr>
        <w:t>244.1</w:t>
      </w:r>
      <w:r w:rsidRPr="00EF12FA">
        <w:rPr>
          <w:rFonts w:ascii="DejaVu Sans Mono" w:eastAsia="宋体" w:hAnsi="DejaVu Sans Mono" w:cs="DejaVu Sans Mono"/>
          <w:color w:val="ABB2BF"/>
          <w:kern w:val="0"/>
          <w:szCs w:val="21"/>
          <w:shd w:val="clear" w:color="auto" w:fill="282C34"/>
        </w:rPr>
        <w:t>:</w:t>
      </w:r>
      <w:r w:rsidRPr="00EF12FA">
        <w:rPr>
          <w:rFonts w:ascii="DejaVu Sans Mono" w:eastAsia="宋体" w:hAnsi="DejaVu Sans Mono" w:cs="DejaVu Sans Mono"/>
          <w:color w:val="D19A66"/>
          <w:kern w:val="0"/>
          <w:szCs w:val="21"/>
          <w:shd w:val="clear" w:color="auto" w:fill="282C34"/>
        </w:rPr>
        <w:t>8080</w:t>
      </w:r>
      <w:r w:rsidRPr="00EF12FA">
        <w:rPr>
          <w:rFonts w:ascii="DejaVu Sans Mono" w:eastAsia="宋体" w:hAnsi="DejaVu Sans Mono" w:cs="DejaVu Sans Mono"/>
          <w:color w:val="ABB2BF"/>
          <w:kern w:val="0"/>
          <w:szCs w:val="21"/>
          <w:shd w:val="clear" w:color="auto" w:fill="282C34"/>
        </w:rPr>
        <w:t>;</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server </w:t>
      </w:r>
      <w:r w:rsidRPr="00EF12FA">
        <w:rPr>
          <w:rFonts w:ascii="DejaVu Sans Mono" w:eastAsia="宋体" w:hAnsi="DejaVu Sans Mono" w:cs="DejaVu Sans Mono"/>
          <w:color w:val="D19A66"/>
          <w:kern w:val="0"/>
          <w:szCs w:val="21"/>
          <w:shd w:val="clear" w:color="auto" w:fill="282C34"/>
        </w:rPr>
        <w:t>192.168</w:t>
      </w:r>
      <w:r w:rsidRPr="00EF12FA">
        <w:rPr>
          <w:rFonts w:ascii="DejaVu Sans Mono" w:eastAsia="宋体" w:hAnsi="DejaVu Sans Mono" w:cs="DejaVu Sans Mono"/>
          <w:color w:val="ABB2BF"/>
          <w:kern w:val="0"/>
          <w:szCs w:val="21"/>
          <w:shd w:val="clear" w:color="auto" w:fill="282C34"/>
        </w:rPr>
        <w:t>.</w:t>
      </w:r>
      <w:r w:rsidRPr="00EF12FA">
        <w:rPr>
          <w:rFonts w:ascii="DejaVu Sans Mono" w:eastAsia="宋体" w:hAnsi="DejaVu Sans Mono" w:cs="DejaVu Sans Mono"/>
          <w:color w:val="D19A66"/>
          <w:kern w:val="0"/>
          <w:szCs w:val="21"/>
          <w:shd w:val="clear" w:color="auto" w:fill="282C34"/>
        </w:rPr>
        <w:t>244.2</w:t>
      </w:r>
      <w:r w:rsidRPr="00EF12FA">
        <w:rPr>
          <w:rFonts w:ascii="DejaVu Sans Mono" w:eastAsia="宋体" w:hAnsi="DejaVu Sans Mono" w:cs="DejaVu Sans Mono"/>
          <w:color w:val="ABB2BF"/>
          <w:kern w:val="0"/>
          <w:szCs w:val="21"/>
          <w:shd w:val="clear" w:color="auto" w:fill="282C34"/>
        </w:rPr>
        <w:t>:</w:t>
      </w:r>
      <w:r w:rsidRPr="00EF12FA">
        <w:rPr>
          <w:rFonts w:ascii="DejaVu Sans Mono" w:eastAsia="宋体" w:hAnsi="DejaVu Sans Mono" w:cs="DejaVu Sans Mono"/>
          <w:color w:val="D19A66"/>
          <w:kern w:val="0"/>
          <w:szCs w:val="21"/>
          <w:shd w:val="clear" w:color="auto" w:fill="282C34"/>
        </w:rPr>
        <w:t>8080</w:t>
      </w:r>
      <w:r w:rsidRPr="00EF12FA">
        <w:rPr>
          <w:rFonts w:ascii="DejaVu Sans Mono" w:eastAsia="宋体" w:hAnsi="DejaVu Sans Mono" w:cs="DejaVu Sans Mono"/>
          <w:color w:val="ABB2BF"/>
          <w:kern w:val="0"/>
          <w:szCs w:val="21"/>
          <w:shd w:val="clear" w:color="auto" w:fill="282C34"/>
        </w:rPr>
        <w:t>;</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server </w:t>
      </w:r>
      <w:r w:rsidRPr="00EF12FA">
        <w:rPr>
          <w:rFonts w:ascii="DejaVu Sans Mono" w:eastAsia="宋体" w:hAnsi="DejaVu Sans Mono" w:cs="DejaVu Sans Mono"/>
          <w:color w:val="D19A66"/>
          <w:kern w:val="0"/>
          <w:szCs w:val="21"/>
          <w:shd w:val="clear" w:color="auto" w:fill="282C34"/>
        </w:rPr>
        <w:t>192.168</w:t>
      </w:r>
      <w:r w:rsidRPr="00EF12FA">
        <w:rPr>
          <w:rFonts w:ascii="DejaVu Sans Mono" w:eastAsia="宋体" w:hAnsi="DejaVu Sans Mono" w:cs="DejaVu Sans Mono"/>
          <w:color w:val="ABB2BF"/>
          <w:kern w:val="0"/>
          <w:szCs w:val="21"/>
          <w:shd w:val="clear" w:color="auto" w:fill="282C34"/>
        </w:rPr>
        <w:t>.</w:t>
      </w:r>
      <w:r w:rsidRPr="00EF12FA">
        <w:rPr>
          <w:rFonts w:ascii="DejaVu Sans Mono" w:eastAsia="宋体" w:hAnsi="DejaVu Sans Mono" w:cs="DejaVu Sans Mono"/>
          <w:color w:val="D19A66"/>
          <w:kern w:val="0"/>
          <w:szCs w:val="21"/>
          <w:shd w:val="clear" w:color="auto" w:fill="282C34"/>
        </w:rPr>
        <w:t>244.3</w:t>
      </w:r>
      <w:r w:rsidRPr="00EF12FA">
        <w:rPr>
          <w:rFonts w:ascii="DejaVu Sans Mono" w:eastAsia="宋体" w:hAnsi="DejaVu Sans Mono" w:cs="DejaVu Sans Mono"/>
          <w:color w:val="ABB2BF"/>
          <w:kern w:val="0"/>
          <w:szCs w:val="21"/>
          <w:shd w:val="clear" w:color="auto" w:fill="282C34"/>
        </w:rPr>
        <w:t>:</w:t>
      </w:r>
      <w:r w:rsidRPr="00EF12FA">
        <w:rPr>
          <w:rFonts w:ascii="DejaVu Sans Mono" w:eastAsia="宋体" w:hAnsi="DejaVu Sans Mono" w:cs="DejaVu Sans Mono"/>
          <w:color w:val="D19A66"/>
          <w:kern w:val="0"/>
          <w:szCs w:val="21"/>
          <w:shd w:val="clear" w:color="auto" w:fill="282C34"/>
        </w:rPr>
        <w:t>8080</w:t>
      </w:r>
      <w:r w:rsidRPr="00EF12FA">
        <w:rPr>
          <w:rFonts w:ascii="DejaVu Sans Mono" w:eastAsia="宋体" w:hAnsi="DejaVu Sans Mono" w:cs="DejaVu Sans Mono"/>
          <w:color w:val="ABB2BF"/>
          <w:kern w:val="0"/>
          <w:szCs w:val="21"/>
          <w:shd w:val="clear" w:color="auto" w:fill="282C34"/>
        </w:rPr>
        <w:t>;</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server </w:t>
      </w:r>
      <w:r w:rsidRPr="00EF12FA">
        <w:rPr>
          <w:rFonts w:ascii="DejaVu Sans Mono" w:eastAsia="宋体" w:hAnsi="DejaVu Sans Mono" w:cs="DejaVu Sans Mono"/>
          <w:color w:val="D19A66"/>
          <w:kern w:val="0"/>
          <w:szCs w:val="21"/>
          <w:shd w:val="clear" w:color="auto" w:fill="282C34"/>
        </w:rPr>
        <w:t>192.168</w:t>
      </w:r>
      <w:r w:rsidRPr="00EF12FA">
        <w:rPr>
          <w:rFonts w:ascii="DejaVu Sans Mono" w:eastAsia="宋体" w:hAnsi="DejaVu Sans Mono" w:cs="DejaVu Sans Mono"/>
          <w:color w:val="ABB2BF"/>
          <w:kern w:val="0"/>
          <w:szCs w:val="21"/>
          <w:shd w:val="clear" w:color="auto" w:fill="282C34"/>
        </w:rPr>
        <w:t>.</w:t>
      </w:r>
      <w:r w:rsidRPr="00EF12FA">
        <w:rPr>
          <w:rFonts w:ascii="DejaVu Sans Mono" w:eastAsia="宋体" w:hAnsi="DejaVu Sans Mono" w:cs="DejaVu Sans Mono"/>
          <w:color w:val="D19A66"/>
          <w:kern w:val="0"/>
          <w:szCs w:val="21"/>
          <w:shd w:val="clear" w:color="auto" w:fill="282C34"/>
        </w:rPr>
        <w:t>244.4</w:t>
      </w:r>
      <w:r w:rsidRPr="00EF12FA">
        <w:rPr>
          <w:rFonts w:ascii="DejaVu Sans Mono" w:eastAsia="宋体" w:hAnsi="DejaVu Sans Mono" w:cs="DejaVu Sans Mono"/>
          <w:color w:val="ABB2BF"/>
          <w:kern w:val="0"/>
          <w:szCs w:val="21"/>
          <w:shd w:val="clear" w:color="auto" w:fill="282C34"/>
        </w:rPr>
        <w:t>:</w:t>
      </w:r>
      <w:r w:rsidRPr="00EF12FA">
        <w:rPr>
          <w:rFonts w:ascii="DejaVu Sans Mono" w:eastAsia="宋体" w:hAnsi="DejaVu Sans Mono" w:cs="DejaVu Sans Mono"/>
          <w:color w:val="D19A66"/>
          <w:kern w:val="0"/>
          <w:szCs w:val="21"/>
          <w:shd w:val="clear" w:color="auto" w:fill="282C34"/>
        </w:rPr>
        <w:t>8080</w:t>
      </w:r>
      <w:r w:rsidRPr="00EF12FA">
        <w:rPr>
          <w:rFonts w:ascii="DejaVu Sans Mono" w:eastAsia="宋体" w:hAnsi="DejaVu Sans Mono" w:cs="DejaVu Sans Mono"/>
          <w:color w:val="ABB2BF"/>
          <w:kern w:val="0"/>
          <w:szCs w:val="21"/>
          <w:shd w:val="clear" w:color="auto" w:fill="282C34"/>
        </w:rPr>
        <w:t>;</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server {</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listen </w:t>
      </w:r>
      <w:r w:rsidRPr="00EF12FA">
        <w:rPr>
          <w:rFonts w:ascii="DejaVu Sans Mono" w:eastAsia="宋体" w:hAnsi="DejaVu Sans Mono" w:cs="DejaVu Sans Mono"/>
          <w:color w:val="D19A66"/>
          <w:kern w:val="0"/>
          <w:szCs w:val="21"/>
          <w:shd w:val="clear" w:color="auto" w:fill="282C34"/>
        </w:rPr>
        <w:t>8081</w:t>
      </w:r>
      <w:r w:rsidRPr="00EF12FA">
        <w:rPr>
          <w:rFonts w:ascii="DejaVu Sans Mono" w:eastAsia="宋体" w:hAnsi="DejaVu Sans Mono" w:cs="DejaVu Sans Mono"/>
          <w:color w:val="ABB2BF"/>
          <w:kern w:val="0"/>
          <w:szCs w:val="21"/>
          <w:shd w:val="clear" w:color="auto" w:fill="282C34"/>
        </w:rPr>
        <w:t xml:space="preserve"> </w:t>
      </w:r>
      <w:r w:rsidRPr="00EF12FA">
        <w:rPr>
          <w:rFonts w:ascii="DejaVu Sans Mono" w:eastAsia="宋体" w:hAnsi="DejaVu Sans Mono" w:cs="DejaVu Sans Mono"/>
          <w:color w:val="C678DD"/>
          <w:kern w:val="0"/>
          <w:szCs w:val="21"/>
          <w:shd w:val="clear" w:color="auto" w:fill="282C34"/>
        </w:rPr>
        <w:t>default</w:t>
      </w:r>
      <w:r w:rsidRPr="00EF12FA">
        <w:rPr>
          <w:rFonts w:ascii="DejaVu Sans Mono" w:eastAsia="宋体" w:hAnsi="DejaVu Sans Mono" w:cs="DejaVu Sans Mono"/>
          <w:color w:val="ABB2BF"/>
          <w:kern w:val="0"/>
          <w:szCs w:val="21"/>
          <w:shd w:val="clear" w:color="auto" w:fill="282C34"/>
        </w:rPr>
        <w:t>;</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server_name test.csdn.net;</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charset utf-</w:t>
      </w:r>
      <w:r w:rsidRPr="00EF12FA">
        <w:rPr>
          <w:rFonts w:ascii="DejaVu Sans Mono" w:eastAsia="宋体" w:hAnsi="DejaVu Sans Mono" w:cs="DejaVu Sans Mono"/>
          <w:color w:val="D19A66"/>
          <w:kern w:val="0"/>
          <w:szCs w:val="21"/>
          <w:shd w:val="clear" w:color="auto" w:fill="282C34"/>
        </w:rPr>
        <w:t>8</w:t>
      </w:r>
      <w:r w:rsidRPr="00EF12FA">
        <w:rPr>
          <w:rFonts w:ascii="DejaVu Sans Mono" w:eastAsia="宋体" w:hAnsi="DejaVu Sans Mono" w:cs="DejaVu Sans Mono"/>
          <w:color w:val="ABB2BF"/>
          <w:kern w:val="0"/>
          <w:szCs w:val="21"/>
          <w:shd w:val="clear" w:color="auto" w:fill="282C34"/>
        </w:rPr>
        <w:t>;</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location /</w:t>
      </w:r>
      <w:r w:rsidRPr="00EF12FA">
        <w:rPr>
          <w:rFonts w:ascii="DejaVu Sans Mono" w:eastAsia="宋体" w:hAnsi="DejaVu Sans Mono" w:cs="DejaVu Sans Mono"/>
          <w:color w:val="C678DD"/>
          <w:kern w:val="0"/>
          <w:szCs w:val="21"/>
          <w:shd w:val="clear" w:color="auto" w:fill="282C34"/>
        </w:rPr>
        <w:t>get</w:t>
      </w:r>
      <w:r w:rsidRPr="00EF12FA">
        <w:rPr>
          <w:rFonts w:ascii="DejaVu Sans Mono" w:eastAsia="宋体" w:hAnsi="DejaVu Sans Mono" w:cs="DejaVu Sans Mono"/>
          <w:color w:val="ABB2BF"/>
          <w:kern w:val="0"/>
          <w:szCs w:val="21"/>
          <w:shd w:val="clear" w:color="auto" w:fill="282C34"/>
        </w:rPr>
        <w:t xml:space="preserve"> {</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proxy_pass http:</w:t>
      </w:r>
      <w:r w:rsidRPr="00EF12FA">
        <w:rPr>
          <w:rFonts w:ascii="DejaVu Sans Mono" w:eastAsia="宋体" w:hAnsi="DejaVu Sans Mono" w:cs="DejaVu Sans Mono"/>
          <w:i/>
          <w:iCs/>
          <w:color w:val="5C6370"/>
          <w:kern w:val="0"/>
          <w:szCs w:val="21"/>
          <w:shd w:val="clear" w:color="auto" w:fill="282C34"/>
        </w:rPr>
        <w:t>//somestream;</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 xml:space="preserve">    }  </w:t>
      </w:r>
    </w:p>
    <w:p w:rsidR="00EF12FA" w:rsidRPr="00EF12FA" w:rsidRDefault="00EF12FA" w:rsidP="00EF12F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EF12FA">
        <w:rPr>
          <w:rFonts w:ascii="DejaVu Sans Mono" w:eastAsia="宋体" w:hAnsi="DejaVu Sans Mono" w:cs="DejaVu Sans Mono"/>
          <w:color w:val="ABB2BF"/>
          <w:kern w:val="0"/>
          <w:szCs w:val="21"/>
          <w:shd w:val="clear" w:color="auto" w:fill="282C34"/>
        </w:rPr>
        <w:t>}</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上述同样也是一个极简的监听</w:t>
      </w:r>
      <w:r w:rsidRPr="00EF12FA">
        <w:rPr>
          <w:rFonts w:ascii="Arial" w:eastAsia="宋体" w:hAnsi="Arial" w:cs="Arial"/>
          <w:color w:val="4F4F4F"/>
          <w:kern w:val="0"/>
          <w:sz w:val="24"/>
          <w:szCs w:val="24"/>
        </w:rPr>
        <w:t>8081</w:t>
      </w:r>
      <w:r w:rsidRPr="00EF12FA">
        <w:rPr>
          <w:rFonts w:ascii="Arial" w:eastAsia="宋体" w:hAnsi="Arial" w:cs="Arial"/>
          <w:color w:val="4F4F4F"/>
          <w:kern w:val="0"/>
          <w:sz w:val="24"/>
          <w:szCs w:val="24"/>
        </w:rPr>
        <w:t>端口的</w:t>
      </w:r>
      <w:r w:rsidRPr="00EF12FA">
        <w:rPr>
          <w:rFonts w:ascii="Arial" w:eastAsia="宋体" w:hAnsi="Arial" w:cs="Arial"/>
          <w:color w:val="4F4F4F"/>
          <w:kern w:val="0"/>
          <w:sz w:val="24"/>
          <w:szCs w:val="24"/>
        </w:rPr>
        <w:t>nginx</w:t>
      </w:r>
      <w:r w:rsidRPr="00EF12FA">
        <w:rPr>
          <w:rFonts w:ascii="Arial" w:eastAsia="宋体" w:hAnsi="Arial" w:cs="Arial"/>
          <w:color w:val="4F4F4F"/>
          <w:kern w:val="0"/>
          <w:sz w:val="24"/>
          <w:szCs w:val="24"/>
        </w:rPr>
        <w:t>服务，当请求</w:t>
      </w:r>
      <w:r w:rsidRPr="00EF12FA">
        <w:rPr>
          <w:rFonts w:ascii="Arial" w:eastAsia="宋体" w:hAnsi="Arial" w:cs="Arial"/>
          <w:color w:val="4F4F4F"/>
          <w:kern w:val="0"/>
          <w:sz w:val="24"/>
          <w:szCs w:val="24"/>
        </w:rPr>
        <w:t>url</w:t>
      </w:r>
      <w:r w:rsidRPr="00EF12FA">
        <w:rPr>
          <w:rFonts w:ascii="Arial" w:eastAsia="宋体" w:hAnsi="Arial" w:cs="Arial"/>
          <w:color w:val="4F4F4F"/>
          <w:kern w:val="0"/>
          <w:sz w:val="24"/>
          <w:szCs w:val="24"/>
        </w:rPr>
        <w:t>为</w:t>
      </w:r>
      <w:r w:rsidRPr="00EF12FA">
        <w:rPr>
          <w:rFonts w:ascii="Arial" w:eastAsia="宋体" w:hAnsi="Arial" w:cs="Arial"/>
          <w:color w:val="4F4F4F"/>
          <w:kern w:val="0"/>
          <w:sz w:val="24"/>
          <w:szCs w:val="24"/>
        </w:rPr>
        <w:t>/get</w:t>
      </w:r>
      <w:r w:rsidRPr="00EF12FA">
        <w:rPr>
          <w:rFonts w:ascii="Arial" w:eastAsia="宋体" w:hAnsi="Arial" w:cs="Arial"/>
          <w:color w:val="4F4F4F"/>
          <w:kern w:val="0"/>
          <w:sz w:val="24"/>
          <w:szCs w:val="24"/>
        </w:rPr>
        <w:t>时，会走</w:t>
      </w:r>
      <w:r w:rsidRPr="00EF12FA">
        <w:rPr>
          <w:rFonts w:ascii="Arial" w:eastAsia="宋体" w:hAnsi="Arial" w:cs="Arial"/>
          <w:color w:val="4F4F4F"/>
          <w:kern w:val="0"/>
          <w:sz w:val="24"/>
          <w:szCs w:val="24"/>
        </w:rPr>
        <w:t>url_hash</w:t>
      </w:r>
      <w:r w:rsidRPr="00EF12FA">
        <w:rPr>
          <w:rFonts w:ascii="Arial" w:eastAsia="宋体" w:hAnsi="Arial" w:cs="Arial"/>
          <w:color w:val="4F4F4F"/>
          <w:kern w:val="0"/>
          <w:sz w:val="24"/>
          <w:szCs w:val="24"/>
        </w:rPr>
        <w:t>；同样配置了</w:t>
      </w:r>
      <w:r w:rsidRPr="00EF12FA">
        <w:rPr>
          <w:rFonts w:ascii="Arial" w:eastAsia="宋体" w:hAnsi="Arial" w:cs="Arial"/>
          <w:color w:val="4F4F4F"/>
          <w:kern w:val="0"/>
          <w:sz w:val="24"/>
          <w:szCs w:val="24"/>
        </w:rPr>
        <w:t>upstream</w:t>
      </w:r>
      <w:r w:rsidRPr="00EF12FA">
        <w:rPr>
          <w:rFonts w:ascii="Arial" w:eastAsia="宋体" w:hAnsi="Arial" w:cs="Arial"/>
          <w:color w:val="4F4F4F"/>
          <w:kern w:val="0"/>
          <w:sz w:val="24"/>
          <w:szCs w:val="24"/>
        </w:rPr>
        <w:t>模块，</w:t>
      </w:r>
      <w:r w:rsidRPr="00EF12FA">
        <w:rPr>
          <w:rFonts w:ascii="Arial" w:eastAsia="宋体" w:hAnsi="Arial" w:cs="Arial"/>
          <w:color w:val="4F4F4F"/>
          <w:kern w:val="0"/>
          <w:sz w:val="24"/>
          <w:szCs w:val="24"/>
        </w:rPr>
        <w:t>hash $request_uri</w:t>
      </w:r>
      <w:r w:rsidRPr="00EF12FA">
        <w:rPr>
          <w:rFonts w:ascii="Arial" w:eastAsia="宋体" w:hAnsi="Arial" w:cs="Arial"/>
          <w:color w:val="4F4F4F"/>
          <w:kern w:val="0"/>
          <w:sz w:val="24"/>
          <w:szCs w:val="24"/>
        </w:rPr>
        <w:t>表明了是按照</w:t>
      </w:r>
      <w:r w:rsidRPr="00EF12FA">
        <w:rPr>
          <w:rFonts w:ascii="Arial" w:eastAsia="宋体" w:hAnsi="Arial" w:cs="Arial"/>
          <w:color w:val="4F4F4F"/>
          <w:kern w:val="0"/>
          <w:sz w:val="24"/>
          <w:szCs w:val="24"/>
        </w:rPr>
        <w:t>url</w:t>
      </w:r>
      <w:r w:rsidRPr="00EF12FA">
        <w:rPr>
          <w:rFonts w:ascii="Arial" w:eastAsia="宋体" w:hAnsi="Arial" w:cs="Arial"/>
          <w:color w:val="4F4F4F"/>
          <w:kern w:val="0"/>
          <w:sz w:val="24"/>
          <w:szCs w:val="24"/>
        </w:rPr>
        <w:t>规则进行</w:t>
      </w:r>
      <w:r w:rsidRPr="00EF12FA">
        <w:rPr>
          <w:rFonts w:ascii="Arial" w:eastAsia="宋体" w:hAnsi="Arial" w:cs="Arial"/>
          <w:color w:val="4F4F4F"/>
          <w:kern w:val="0"/>
          <w:sz w:val="24"/>
          <w:szCs w:val="24"/>
        </w:rPr>
        <w:t>hash</w:t>
      </w:r>
      <w:r w:rsidRPr="00EF12FA">
        <w:rPr>
          <w:rFonts w:ascii="Arial" w:eastAsia="宋体" w:hAnsi="Arial" w:cs="Arial"/>
          <w:color w:val="4F4F4F"/>
          <w:kern w:val="0"/>
          <w:sz w:val="24"/>
          <w:szCs w:val="24"/>
        </w:rPr>
        <w:t>策略。</w:t>
      </w:r>
    </w:p>
    <w:p w:rsidR="00EF12FA" w:rsidRPr="00EF12FA" w:rsidRDefault="00EF12FA" w:rsidP="00EF12FA">
      <w:pPr>
        <w:widowControl/>
        <w:spacing w:before="120" w:after="240" w:line="480" w:lineRule="atLeast"/>
        <w:jc w:val="left"/>
        <w:outlineLvl w:val="1"/>
        <w:rPr>
          <w:rFonts w:ascii="Arial" w:eastAsia="宋体" w:hAnsi="Arial" w:cs="Arial"/>
          <w:b/>
          <w:bCs/>
          <w:color w:val="4F4F4F"/>
          <w:kern w:val="0"/>
          <w:sz w:val="36"/>
          <w:szCs w:val="36"/>
        </w:rPr>
      </w:pPr>
      <w:bookmarkStart w:id="4" w:name="t3"/>
      <w:bookmarkEnd w:id="4"/>
      <w:r w:rsidRPr="00EF12FA">
        <w:rPr>
          <w:rFonts w:ascii="Arial" w:eastAsia="宋体" w:hAnsi="Arial" w:cs="Arial"/>
          <w:b/>
          <w:bCs/>
          <w:color w:val="4F4F4F"/>
          <w:kern w:val="0"/>
          <w:sz w:val="36"/>
          <w:szCs w:val="36"/>
        </w:rPr>
        <w:t>总结：</w:t>
      </w:r>
    </w:p>
    <w:p w:rsidR="00EF12FA" w:rsidRPr="00EF12FA" w:rsidRDefault="00EF12FA" w:rsidP="00EF12FA">
      <w:pPr>
        <w:widowControl/>
        <w:spacing w:after="240" w:line="390" w:lineRule="atLeast"/>
        <w:jc w:val="left"/>
        <w:rPr>
          <w:rFonts w:ascii="Arial" w:eastAsia="宋体" w:hAnsi="Arial" w:cs="Arial"/>
          <w:color w:val="4F4F4F"/>
          <w:kern w:val="0"/>
          <w:sz w:val="24"/>
          <w:szCs w:val="24"/>
        </w:rPr>
      </w:pPr>
      <w:r w:rsidRPr="00EF12FA">
        <w:rPr>
          <w:rFonts w:ascii="Arial" w:eastAsia="宋体" w:hAnsi="Arial" w:cs="Arial"/>
          <w:color w:val="4F4F4F"/>
          <w:kern w:val="0"/>
          <w:sz w:val="24"/>
          <w:szCs w:val="24"/>
        </w:rPr>
        <w:t>以上就是本文要介绍的全部内容，本文侧重讲解了</w:t>
      </w:r>
      <w:r w:rsidRPr="00EF12FA">
        <w:rPr>
          <w:rFonts w:ascii="Arial" w:eastAsia="宋体" w:hAnsi="Arial" w:cs="Arial"/>
          <w:color w:val="4F4F4F"/>
          <w:kern w:val="0"/>
          <w:sz w:val="24"/>
          <w:szCs w:val="24"/>
        </w:rPr>
        <w:t>ip_hash</w:t>
      </w:r>
      <w:r w:rsidRPr="00EF12FA">
        <w:rPr>
          <w:rFonts w:ascii="Arial" w:eastAsia="宋体" w:hAnsi="Arial" w:cs="Arial"/>
          <w:color w:val="4F4F4F"/>
          <w:kern w:val="0"/>
          <w:sz w:val="24"/>
          <w:szCs w:val="24"/>
        </w:rPr>
        <w:t>和</w:t>
      </w:r>
      <w:r w:rsidRPr="00EF12FA">
        <w:rPr>
          <w:rFonts w:ascii="Arial" w:eastAsia="宋体" w:hAnsi="Arial" w:cs="Arial"/>
          <w:color w:val="4F4F4F"/>
          <w:kern w:val="0"/>
          <w:sz w:val="24"/>
          <w:szCs w:val="24"/>
        </w:rPr>
        <w:t>url_hash</w:t>
      </w:r>
      <w:r w:rsidRPr="00EF12FA">
        <w:rPr>
          <w:rFonts w:ascii="Arial" w:eastAsia="宋体" w:hAnsi="Arial" w:cs="Arial"/>
          <w:color w:val="4F4F4F"/>
          <w:kern w:val="0"/>
          <w:sz w:val="24"/>
          <w:szCs w:val="24"/>
        </w:rPr>
        <w:t>的使用场景和基本配置，另外，在进行</w:t>
      </w:r>
      <w:r w:rsidRPr="00EF12FA">
        <w:rPr>
          <w:rFonts w:ascii="Arial" w:eastAsia="宋体" w:hAnsi="Arial" w:cs="Arial"/>
          <w:color w:val="4F4F4F"/>
          <w:kern w:val="0"/>
          <w:sz w:val="24"/>
          <w:szCs w:val="24"/>
        </w:rPr>
        <w:t xml:space="preserve">nginx server </w:t>
      </w:r>
      <w:r w:rsidRPr="00EF12FA">
        <w:rPr>
          <w:rFonts w:ascii="Arial" w:eastAsia="宋体" w:hAnsi="Arial" w:cs="Arial"/>
          <w:color w:val="4F4F4F"/>
          <w:kern w:val="0"/>
          <w:sz w:val="24"/>
          <w:szCs w:val="24"/>
        </w:rPr>
        <w:t>配置时，可以灵活一些，不同的</w:t>
      </w:r>
      <w:r w:rsidRPr="00EF12FA">
        <w:rPr>
          <w:rFonts w:ascii="Arial" w:eastAsia="宋体" w:hAnsi="Arial" w:cs="Arial"/>
          <w:color w:val="4F4F4F"/>
          <w:kern w:val="0"/>
          <w:sz w:val="24"/>
          <w:szCs w:val="24"/>
        </w:rPr>
        <w:t>location</w:t>
      </w:r>
      <w:r w:rsidRPr="00EF12FA">
        <w:rPr>
          <w:rFonts w:ascii="Arial" w:eastAsia="宋体" w:hAnsi="Arial" w:cs="Arial"/>
          <w:color w:val="4F4F4F"/>
          <w:kern w:val="0"/>
          <w:sz w:val="24"/>
          <w:szCs w:val="24"/>
        </w:rPr>
        <w:t>采用不同的策略，可以使得服务策略更加的合理。希望此文能为各位带来些许帮助。</w:t>
      </w:r>
    </w:p>
    <w:p w:rsidR="00D159F6" w:rsidRDefault="00D159F6"/>
    <w:sectPr w:rsidR="00D159F6" w:rsidSect="00EF12FA">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B2B" w:rsidRDefault="00361B2B" w:rsidP="00EF12FA">
      <w:r>
        <w:separator/>
      </w:r>
    </w:p>
  </w:endnote>
  <w:endnote w:type="continuationSeparator" w:id="0">
    <w:p w:rsidR="00361B2B" w:rsidRDefault="00361B2B" w:rsidP="00EF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B2B" w:rsidRDefault="00361B2B" w:rsidP="00EF12FA">
      <w:r>
        <w:separator/>
      </w:r>
    </w:p>
  </w:footnote>
  <w:footnote w:type="continuationSeparator" w:id="0">
    <w:p w:rsidR="00361B2B" w:rsidRDefault="00361B2B" w:rsidP="00EF12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A04F6"/>
    <w:multiLevelType w:val="multilevel"/>
    <w:tmpl w:val="FE22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DD1E9D"/>
    <w:multiLevelType w:val="multilevel"/>
    <w:tmpl w:val="3E8E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03"/>
    <w:rsid w:val="00361B2B"/>
    <w:rsid w:val="00D05370"/>
    <w:rsid w:val="00D159F6"/>
    <w:rsid w:val="00DD4103"/>
    <w:rsid w:val="00EF1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7E19DB-039F-457A-BB5B-8DDF62D9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12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12FA"/>
    <w:rPr>
      <w:sz w:val="18"/>
      <w:szCs w:val="18"/>
    </w:rPr>
  </w:style>
  <w:style w:type="paragraph" w:styleId="a4">
    <w:name w:val="footer"/>
    <w:basedOn w:val="a"/>
    <w:link w:val="Char0"/>
    <w:uiPriority w:val="99"/>
    <w:unhideWhenUsed/>
    <w:rsid w:val="00EF12FA"/>
    <w:pPr>
      <w:tabs>
        <w:tab w:val="center" w:pos="4153"/>
        <w:tab w:val="right" w:pos="8306"/>
      </w:tabs>
      <w:snapToGrid w:val="0"/>
      <w:jc w:val="left"/>
    </w:pPr>
    <w:rPr>
      <w:sz w:val="18"/>
      <w:szCs w:val="18"/>
    </w:rPr>
  </w:style>
  <w:style w:type="character" w:customStyle="1" w:styleId="Char0">
    <w:name w:val="页脚 Char"/>
    <w:basedOn w:val="a0"/>
    <w:link w:val="a4"/>
    <w:uiPriority w:val="99"/>
    <w:rsid w:val="00EF12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62006">
      <w:bodyDiv w:val="1"/>
      <w:marLeft w:val="0"/>
      <w:marRight w:val="0"/>
      <w:marTop w:val="0"/>
      <w:marBottom w:val="0"/>
      <w:divBdr>
        <w:top w:val="none" w:sz="0" w:space="0" w:color="auto"/>
        <w:left w:val="none" w:sz="0" w:space="0" w:color="auto"/>
        <w:bottom w:val="none" w:sz="0" w:space="0" w:color="auto"/>
        <w:right w:val="none" w:sz="0" w:space="0" w:color="auto"/>
      </w:divBdr>
      <w:divsChild>
        <w:div w:id="774907642">
          <w:marLeft w:val="0"/>
          <w:marRight w:val="0"/>
          <w:marTop w:val="0"/>
          <w:marBottom w:val="0"/>
          <w:divBdr>
            <w:top w:val="none" w:sz="0" w:space="0" w:color="auto"/>
            <w:left w:val="none" w:sz="0" w:space="0" w:color="auto"/>
            <w:bottom w:val="single" w:sz="6" w:space="0" w:color="E0E0E0"/>
            <w:right w:val="none" w:sz="0" w:space="0" w:color="auto"/>
          </w:divBdr>
          <w:divsChild>
            <w:div w:id="1557469731">
              <w:marLeft w:val="0"/>
              <w:marRight w:val="0"/>
              <w:marTop w:val="0"/>
              <w:marBottom w:val="0"/>
              <w:divBdr>
                <w:top w:val="none" w:sz="0" w:space="0" w:color="auto"/>
                <w:left w:val="none" w:sz="0" w:space="0" w:color="auto"/>
                <w:bottom w:val="none" w:sz="0" w:space="0" w:color="auto"/>
                <w:right w:val="none" w:sz="0" w:space="0" w:color="auto"/>
              </w:divBdr>
              <w:divsChild>
                <w:div w:id="587038586">
                  <w:marLeft w:val="0"/>
                  <w:marRight w:val="0"/>
                  <w:marTop w:val="0"/>
                  <w:marBottom w:val="120"/>
                  <w:divBdr>
                    <w:top w:val="none" w:sz="0" w:space="0" w:color="auto"/>
                    <w:left w:val="none" w:sz="0" w:space="0" w:color="auto"/>
                    <w:bottom w:val="none" w:sz="0" w:space="0" w:color="auto"/>
                    <w:right w:val="none" w:sz="0" w:space="0" w:color="auto"/>
                  </w:divBdr>
                </w:div>
                <w:div w:id="1287273845">
                  <w:marLeft w:val="0"/>
                  <w:marRight w:val="0"/>
                  <w:marTop w:val="0"/>
                  <w:marBottom w:val="0"/>
                  <w:divBdr>
                    <w:top w:val="none" w:sz="0" w:space="0" w:color="auto"/>
                    <w:left w:val="none" w:sz="0" w:space="0" w:color="auto"/>
                    <w:bottom w:val="none" w:sz="0" w:space="0" w:color="auto"/>
                    <w:right w:val="none" w:sz="0" w:space="0" w:color="auto"/>
                  </w:divBdr>
                  <w:divsChild>
                    <w:div w:id="834804563">
                      <w:marLeft w:val="0"/>
                      <w:marRight w:val="0"/>
                      <w:marTop w:val="0"/>
                      <w:marBottom w:val="0"/>
                      <w:divBdr>
                        <w:top w:val="none" w:sz="0" w:space="0" w:color="auto"/>
                        <w:left w:val="none" w:sz="0" w:space="0" w:color="auto"/>
                        <w:bottom w:val="none" w:sz="0" w:space="0" w:color="auto"/>
                        <w:right w:val="none" w:sz="0" w:space="0" w:color="auto"/>
                      </w:divBdr>
                      <w:divsChild>
                        <w:div w:id="5586384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16115363">
          <w:marLeft w:val="0"/>
          <w:marRight w:val="0"/>
          <w:marTop w:val="0"/>
          <w:marBottom w:val="0"/>
          <w:divBdr>
            <w:top w:val="none" w:sz="0" w:space="0" w:color="auto"/>
            <w:left w:val="none" w:sz="0" w:space="0" w:color="auto"/>
            <w:bottom w:val="none" w:sz="0" w:space="0" w:color="auto"/>
            <w:right w:val="none" w:sz="0" w:space="0" w:color="auto"/>
          </w:divBdr>
          <w:divsChild>
            <w:div w:id="572931565">
              <w:marLeft w:val="0"/>
              <w:marRight w:val="0"/>
              <w:marTop w:val="0"/>
              <w:marBottom w:val="0"/>
              <w:divBdr>
                <w:top w:val="none" w:sz="0" w:space="0" w:color="auto"/>
                <w:left w:val="none" w:sz="0" w:space="0" w:color="auto"/>
                <w:bottom w:val="none" w:sz="0" w:space="0" w:color="auto"/>
                <w:right w:val="none" w:sz="0" w:space="0" w:color="auto"/>
              </w:divBdr>
              <w:divsChild>
                <w:div w:id="291134785">
                  <w:marLeft w:val="120"/>
                  <w:marRight w:val="0"/>
                  <w:marTop w:val="0"/>
                  <w:marBottom w:val="0"/>
                  <w:divBdr>
                    <w:top w:val="none" w:sz="0" w:space="0" w:color="auto"/>
                    <w:left w:val="none" w:sz="0" w:space="0" w:color="auto"/>
                    <w:bottom w:val="none" w:sz="0" w:space="0" w:color="auto"/>
                    <w:right w:val="none" w:sz="0" w:space="0" w:color="auto"/>
                  </w:divBdr>
                  <w:divsChild>
                    <w:div w:id="1228611990">
                      <w:marLeft w:val="0"/>
                      <w:marRight w:val="0"/>
                      <w:marTop w:val="0"/>
                      <w:marBottom w:val="0"/>
                      <w:divBdr>
                        <w:top w:val="none" w:sz="0" w:space="0" w:color="auto"/>
                        <w:left w:val="none" w:sz="0" w:space="0" w:color="auto"/>
                        <w:bottom w:val="none" w:sz="0" w:space="0" w:color="auto"/>
                        <w:right w:val="none" w:sz="0" w:space="0" w:color="auto"/>
                      </w:divBdr>
                    </w:div>
                  </w:divsChild>
                </w:div>
                <w:div w:id="1328364935">
                  <w:marLeft w:val="120"/>
                  <w:marRight w:val="0"/>
                  <w:marTop w:val="0"/>
                  <w:marBottom w:val="0"/>
                  <w:divBdr>
                    <w:top w:val="none" w:sz="0" w:space="0" w:color="auto"/>
                    <w:left w:val="none" w:sz="0" w:space="0" w:color="auto"/>
                    <w:bottom w:val="none" w:sz="0" w:space="0" w:color="auto"/>
                    <w:right w:val="none" w:sz="0" w:space="0" w:color="auto"/>
                  </w:divBdr>
                  <w:divsChild>
                    <w:div w:id="766730506">
                      <w:marLeft w:val="0"/>
                      <w:marRight w:val="0"/>
                      <w:marTop w:val="0"/>
                      <w:marBottom w:val="0"/>
                      <w:divBdr>
                        <w:top w:val="none" w:sz="0" w:space="0" w:color="auto"/>
                        <w:left w:val="none" w:sz="0" w:space="0" w:color="auto"/>
                        <w:bottom w:val="none" w:sz="0" w:space="0" w:color="auto"/>
                        <w:right w:val="none" w:sz="0" w:space="0" w:color="auto"/>
                      </w:divBdr>
                    </w:div>
                  </w:divsChild>
                </w:div>
                <w:div w:id="729309302">
                  <w:marLeft w:val="120"/>
                  <w:marRight w:val="0"/>
                  <w:marTop w:val="0"/>
                  <w:marBottom w:val="0"/>
                  <w:divBdr>
                    <w:top w:val="none" w:sz="0" w:space="0" w:color="auto"/>
                    <w:left w:val="none" w:sz="0" w:space="0" w:color="auto"/>
                    <w:bottom w:val="none" w:sz="0" w:space="0" w:color="auto"/>
                    <w:right w:val="none" w:sz="0" w:space="0" w:color="auto"/>
                  </w:divBdr>
                  <w:divsChild>
                    <w:div w:id="1807433453">
                      <w:marLeft w:val="0"/>
                      <w:marRight w:val="0"/>
                      <w:marTop w:val="0"/>
                      <w:marBottom w:val="0"/>
                      <w:divBdr>
                        <w:top w:val="none" w:sz="0" w:space="0" w:color="auto"/>
                        <w:left w:val="none" w:sz="0" w:space="0" w:color="auto"/>
                        <w:bottom w:val="none" w:sz="0" w:space="0" w:color="auto"/>
                        <w:right w:val="none" w:sz="0" w:space="0" w:color="auto"/>
                      </w:divBdr>
                    </w:div>
                  </w:divsChild>
                </w:div>
                <w:div w:id="15157513">
                  <w:marLeft w:val="120"/>
                  <w:marRight w:val="0"/>
                  <w:marTop w:val="0"/>
                  <w:marBottom w:val="0"/>
                  <w:divBdr>
                    <w:top w:val="none" w:sz="0" w:space="0" w:color="auto"/>
                    <w:left w:val="none" w:sz="0" w:space="0" w:color="auto"/>
                    <w:bottom w:val="none" w:sz="0" w:space="0" w:color="auto"/>
                    <w:right w:val="none" w:sz="0" w:space="0" w:color="auto"/>
                  </w:divBdr>
                  <w:divsChild>
                    <w:div w:id="880871611">
                      <w:marLeft w:val="0"/>
                      <w:marRight w:val="0"/>
                      <w:marTop w:val="0"/>
                      <w:marBottom w:val="0"/>
                      <w:divBdr>
                        <w:top w:val="none" w:sz="0" w:space="0" w:color="auto"/>
                        <w:left w:val="none" w:sz="0" w:space="0" w:color="auto"/>
                        <w:bottom w:val="none" w:sz="0" w:space="0" w:color="auto"/>
                        <w:right w:val="none" w:sz="0" w:space="0" w:color="auto"/>
                      </w:divBdr>
                    </w:div>
                  </w:divsChild>
                </w:div>
                <w:div w:id="2144731836">
                  <w:marLeft w:val="120"/>
                  <w:marRight w:val="0"/>
                  <w:marTop w:val="0"/>
                  <w:marBottom w:val="0"/>
                  <w:divBdr>
                    <w:top w:val="none" w:sz="0" w:space="0" w:color="auto"/>
                    <w:left w:val="none" w:sz="0" w:space="0" w:color="auto"/>
                    <w:bottom w:val="none" w:sz="0" w:space="0" w:color="auto"/>
                    <w:right w:val="none" w:sz="0" w:space="0" w:color="auto"/>
                  </w:divBdr>
                  <w:divsChild>
                    <w:div w:id="1857962369">
                      <w:marLeft w:val="0"/>
                      <w:marRight w:val="0"/>
                      <w:marTop w:val="0"/>
                      <w:marBottom w:val="0"/>
                      <w:divBdr>
                        <w:top w:val="none" w:sz="0" w:space="0" w:color="auto"/>
                        <w:left w:val="none" w:sz="0" w:space="0" w:color="auto"/>
                        <w:bottom w:val="none" w:sz="0" w:space="0" w:color="auto"/>
                        <w:right w:val="none" w:sz="0" w:space="0" w:color="auto"/>
                      </w:divBdr>
                    </w:div>
                  </w:divsChild>
                </w:div>
                <w:div w:id="737942169">
                  <w:marLeft w:val="120"/>
                  <w:marRight w:val="0"/>
                  <w:marTop w:val="0"/>
                  <w:marBottom w:val="0"/>
                  <w:divBdr>
                    <w:top w:val="none" w:sz="0" w:space="0" w:color="auto"/>
                    <w:left w:val="none" w:sz="0" w:space="0" w:color="auto"/>
                    <w:bottom w:val="none" w:sz="0" w:space="0" w:color="auto"/>
                    <w:right w:val="none" w:sz="0" w:space="0" w:color="auto"/>
                  </w:divBdr>
                  <w:divsChild>
                    <w:div w:id="1818255208">
                      <w:marLeft w:val="0"/>
                      <w:marRight w:val="0"/>
                      <w:marTop w:val="0"/>
                      <w:marBottom w:val="0"/>
                      <w:divBdr>
                        <w:top w:val="none" w:sz="0" w:space="0" w:color="auto"/>
                        <w:left w:val="none" w:sz="0" w:space="0" w:color="auto"/>
                        <w:bottom w:val="none" w:sz="0" w:space="0" w:color="auto"/>
                        <w:right w:val="none" w:sz="0" w:space="0" w:color="auto"/>
                      </w:divBdr>
                    </w:div>
                  </w:divsChild>
                </w:div>
                <w:div w:id="1346202907">
                  <w:marLeft w:val="120"/>
                  <w:marRight w:val="0"/>
                  <w:marTop w:val="0"/>
                  <w:marBottom w:val="0"/>
                  <w:divBdr>
                    <w:top w:val="none" w:sz="0" w:space="0" w:color="auto"/>
                    <w:left w:val="none" w:sz="0" w:space="0" w:color="auto"/>
                    <w:bottom w:val="none" w:sz="0" w:space="0" w:color="auto"/>
                    <w:right w:val="none" w:sz="0" w:space="0" w:color="auto"/>
                  </w:divBdr>
                  <w:divsChild>
                    <w:div w:id="2110617654">
                      <w:marLeft w:val="0"/>
                      <w:marRight w:val="0"/>
                      <w:marTop w:val="0"/>
                      <w:marBottom w:val="0"/>
                      <w:divBdr>
                        <w:top w:val="none" w:sz="0" w:space="0" w:color="auto"/>
                        <w:left w:val="none" w:sz="0" w:space="0" w:color="auto"/>
                        <w:bottom w:val="none" w:sz="0" w:space="0" w:color="auto"/>
                        <w:right w:val="none" w:sz="0" w:space="0" w:color="auto"/>
                      </w:divBdr>
                    </w:div>
                  </w:divsChild>
                </w:div>
                <w:div w:id="906305802">
                  <w:marLeft w:val="120"/>
                  <w:marRight w:val="0"/>
                  <w:marTop w:val="0"/>
                  <w:marBottom w:val="0"/>
                  <w:divBdr>
                    <w:top w:val="none" w:sz="0" w:space="0" w:color="auto"/>
                    <w:left w:val="none" w:sz="0" w:space="0" w:color="auto"/>
                    <w:bottom w:val="none" w:sz="0" w:space="0" w:color="auto"/>
                    <w:right w:val="none" w:sz="0" w:space="0" w:color="auto"/>
                  </w:divBdr>
                  <w:divsChild>
                    <w:div w:id="1392382094">
                      <w:marLeft w:val="0"/>
                      <w:marRight w:val="0"/>
                      <w:marTop w:val="0"/>
                      <w:marBottom w:val="0"/>
                      <w:divBdr>
                        <w:top w:val="none" w:sz="0" w:space="0" w:color="auto"/>
                        <w:left w:val="none" w:sz="0" w:space="0" w:color="auto"/>
                        <w:bottom w:val="none" w:sz="0" w:space="0" w:color="auto"/>
                        <w:right w:val="none" w:sz="0" w:space="0" w:color="auto"/>
                      </w:divBdr>
                    </w:div>
                  </w:divsChild>
                </w:div>
                <w:div w:id="2071030215">
                  <w:marLeft w:val="120"/>
                  <w:marRight w:val="0"/>
                  <w:marTop w:val="0"/>
                  <w:marBottom w:val="0"/>
                  <w:divBdr>
                    <w:top w:val="none" w:sz="0" w:space="0" w:color="auto"/>
                    <w:left w:val="none" w:sz="0" w:space="0" w:color="auto"/>
                    <w:bottom w:val="none" w:sz="0" w:space="0" w:color="auto"/>
                    <w:right w:val="none" w:sz="0" w:space="0" w:color="auto"/>
                  </w:divBdr>
                  <w:divsChild>
                    <w:div w:id="538006694">
                      <w:marLeft w:val="0"/>
                      <w:marRight w:val="0"/>
                      <w:marTop w:val="0"/>
                      <w:marBottom w:val="0"/>
                      <w:divBdr>
                        <w:top w:val="none" w:sz="0" w:space="0" w:color="auto"/>
                        <w:left w:val="none" w:sz="0" w:space="0" w:color="auto"/>
                        <w:bottom w:val="none" w:sz="0" w:space="0" w:color="auto"/>
                        <w:right w:val="none" w:sz="0" w:space="0" w:color="auto"/>
                      </w:divBdr>
                    </w:div>
                  </w:divsChild>
                </w:div>
                <w:div w:id="692268735">
                  <w:marLeft w:val="120"/>
                  <w:marRight w:val="0"/>
                  <w:marTop w:val="0"/>
                  <w:marBottom w:val="0"/>
                  <w:divBdr>
                    <w:top w:val="none" w:sz="0" w:space="0" w:color="auto"/>
                    <w:left w:val="none" w:sz="0" w:space="0" w:color="auto"/>
                    <w:bottom w:val="none" w:sz="0" w:space="0" w:color="auto"/>
                    <w:right w:val="none" w:sz="0" w:space="0" w:color="auto"/>
                  </w:divBdr>
                  <w:divsChild>
                    <w:div w:id="626397463">
                      <w:marLeft w:val="0"/>
                      <w:marRight w:val="0"/>
                      <w:marTop w:val="0"/>
                      <w:marBottom w:val="0"/>
                      <w:divBdr>
                        <w:top w:val="none" w:sz="0" w:space="0" w:color="auto"/>
                        <w:left w:val="none" w:sz="0" w:space="0" w:color="auto"/>
                        <w:bottom w:val="none" w:sz="0" w:space="0" w:color="auto"/>
                        <w:right w:val="none" w:sz="0" w:space="0" w:color="auto"/>
                      </w:divBdr>
                    </w:div>
                  </w:divsChild>
                </w:div>
                <w:div w:id="1464927528">
                  <w:marLeft w:val="120"/>
                  <w:marRight w:val="0"/>
                  <w:marTop w:val="0"/>
                  <w:marBottom w:val="0"/>
                  <w:divBdr>
                    <w:top w:val="none" w:sz="0" w:space="0" w:color="auto"/>
                    <w:left w:val="none" w:sz="0" w:space="0" w:color="auto"/>
                    <w:bottom w:val="none" w:sz="0" w:space="0" w:color="auto"/>
                    <w:right w:val="none" w:sz="0" w:space="0" w:color="auto"/>
                  </w:divBdr>
                  <w:divsChild>
                    <w:div w:id="1481312586">
                      <w:marLeft w:val="0"/>
                      <w:marRight w:val="0"/>
                      <w:marTop w:val="0"/>
                      <w:marBottom w:val="0"/>
                      <w:divBdr>
                        <w:top w:val="none" w:sz="0" w:space="0" w:color="auto"/>
                        <w:left w:val="none" w:sz="0" w:space="0" w:color="auto"/>
                        <w:bottom w:val="none" w:sz="0" w:space="0" w:color="auto"/>
                        <w:right w:val="none" w:sz="0" w:space="0" w:color="auto"/>
                      </w:divBdr>
                    </w:div>
                  </w:divsChild>
                </w:div>
                <w:div w:id="938030255">
                  <w:marLeft w:val="120"/>
                  <w:marRight w:val="0"/>
                  <w:marTop w:val="0"/>
                  <w:marBottom w:val="0"/>
                  <w:divBdr>
                    <w:top w:val="none" w:sz="0" w:space="0" w:color="auto"/>
                    <w:left w:val="none" w:sz="0" w:space="0" w:color="auto"/>
                    <w:bottom w:val="none" w:sz="0" w:space="0" w:color="auto"/>
                    <w:right w:val="none" w:sz="0" w:space="0" w:color="auto"/>
                  </w:divBdr>
                  <w:divsChild>
                    <w:div w:id="1372262776">
                      <w:marLeft w:val="0"/>
                      <w:marRight w:val="0"/>
                      <w:marTop w:val="0"/>
                      <w:marBottom w:val="0"/>
                      <w:divBdr>
                        <w:top w:val="none" w:sz="0" w:space="0" w:color="auto"/>
                        <w:left w:val="none" w:sz="0" w:space="0" w:color="auto"/>
                        <w:bottom w:val="none" w:sz="0" w:space="0" w:color="auto"/>
                        <w:right w:val="none" w:sz="0" w:space="0" w:color="auto"/>
                      </w:divBdr>
                    </w:div>
                  </w:divsChild>
                </w:div>
                <w:div w:id="2102068398">
                  <w:marLeft w:val="120"/>
                  <w:marRight w:val="0"/>
                  <w:marTop w:val="0"/>
                  <w:marBottom w:val="0"/>
                  <w:divBdr>
                    <w:top w:val="none" w:sz="0" w:space="0" w:color="auto"/>
                    <w:left w:val="none" w:sz="0" w:space="0" w:color="auto"/>
                    <w:bottom w:val="none" w:sz="0" w:space="0" w:color="auto"/>
                    <w:right w:val="none" w:sz="0" w:space="0" w:color="auto"/>
                  </w:divBdr>
                  <w:divsChild>
                    <w:div w:id="1055424397">
                      <w:marLeft w:val="0"/>
                      <w:marRight w:val="0"/>
                      <w:marTop w:val="0"/>
                      <w:marBottom w:val="0"/>
                      <w:divBdr>
                        <w:top w:val="none" w:sz="0" w:space="0" w:color="auto"/>
                        <w:left w:val="none" w:sz="0" w:space="0" w:color="auto"/>
                        <w:bottom w:val="none" w:sz="0" w:space="0" w:color="auto"/>
                        <w:right w:val="none" w:sz="0" w:space="0" w:color="auto"/>
                      </w:divBdr>
                    </w:div>
                  </w:divsChild>
                </w:div>
                <w:div w:id="1242132447">
                  <w:marLeft w:val="120"/>
                  <w:marRight w:val="0"/>
                  <w:marTop w:val="0"/>
                  <w:marBottom w:val="0"/>
                  <w:divBdr>
                    <w:top w:val="none" w:sz="0" w:space="0" w:color="auto"/>
                    <w:left w:val="none" w:sz="0" w:space="0" w:color="auto"/>
                    <w:bottom w:val="none" w:sz="0" w:space="0" w:color="auto"/>
                    <w:right w:val="none" w:sz="0" w:space="0" w:color="auto"/>
                  </w:divBdr>
                  <w:divsChild>
                    <w:div w:id="450975992">
                      <w:marLeft w:val="0"/>
                      <w:marRight w:val="0"/>
                      <w:marTop w:val="0"/>
                      <w:marBottom w:val="0"/>
                      <w:divBdr>
                        <w:top w:val="none" w:sz="0" w:space="0" w:color="auto"/>
                        <w:left w:val="none" w:sz="0" w:space="0" w:color="auto"/>
                        <w:bottom w:val="none" w:sz="0" w:space="0" w:color="auto"/>
                        <w:right w:val="none" w:sz="0" w:space="0" w:color="auto"/>
                      </w:divBdr>
                    </w:div>
                  </w:divsChild>
                </w:div>
                <w:div w:id="89351285">
                  <w:marLeft w:val="120"/>
                  <w:marRight w:val="0"/>
                  <w:marTop w:val="0"/>
                  <w:marBottom w:val="0"/>
                  <w:divBdr>
                    <w:top w:val="none" w:sz="0" w:space="0" w:color="auto"/>
                    <w:left w:val="none" w:sz="0" w:space="0" w:color="auto"/>
                    <w:bottom w:val="none" w:sz="0" w:space="0" w:color="auto"/>
                    <w:right w:val="none" w:sz="0" w:space="0" w:color="auto"/>
                  </w:divBdr>
                  <w:divsChild>
                    <w:div w:id="1448349991">
                      <w:marLeft w:val="0"/>
                      <w:marRight w:val="0"/>
                      <w:marTop w:val="0"/>
                      <w:marBottom w:val="0"/>
                      <w:divBdr>
                        <w:top w:val="none" w:sz="0" w:space="0" w:color="auto"/>
                        <w:left w:val="none" w:sz="0" w:space="0" w:color="auto"/>
                        <w:bottom w:val="none" w:sz="0" w:space="0" w:color="auto"/>
                        <w:right w:val="none" w:sz="0" w:space="0" w:color="auto"/>
                      </w:divBdr>
                    </w:div>
                  </w:divsChild>
                </w:div>
                <w:div w:id="1518543837">
                  <w:marLeft w:val="120"/>
                  <w:marRight w:val="0"/>
                  <w:marTop w:val="0"/>
                  <w:marBottom w:val="0"/>
                  <w:divBdr>
                    <w:top w:val="none" w:sz="0" w:space="0" w:color="auto"/>
                    <w:left w:val="none" w:sz="0" w:space="0" w:color="auto"/>
                    <w:bottom w:val="none" w:sz="0" w:space="0" w:color="auto"/>
                    <w:right w:val="none" w:sz="0" w:space="0" w:color="auto"/>
                  </w:divBdr>
                  <w:divsChild>
                    <w:div w:id="1905524775">
                      <w:marLeft w:val="0"/>
                      <w:marRight w:val="0"/>
                      <w:marTop w:val="0"/>
                      <w:marBottom w:val="0"/>
                      <w:divBdr>
                        <w:top w:val="none" w:sz="0" w:space="0" w:color="auto"/>
                        <w:left w:val="none" w:sz="0" w:space="0" w:color="auto"/>
                        <w:bottom w:val="none" w:sz="0" w:space="0" w:color="auto"/>
                        <w:right w:val="none" w:sz="0" w:space="0" w:color="auto"/>
                      </w:divBdr>
                    </w:div>
                  </w:divsChild>
                </w:div>
                <w:div w:id="372774425">
                  <w:marLeft w:val="120"/>
                  <w:marRight w:val="0"/>
                  <w:marTop w:val="0"/>
                  <w:marBottom w:val="0"/>
                  <w:divBdr>
                    <w:top w:val="none" w:sz="0" w:space="0" w:color="auto"/>
                    <w:left w:val="none" w:sz="0" w:space="0" w:color="auto"/>
                    <w:bottom w:val="none" w:sz="0" w:space="0" w:color="auto"/>
                    <w:right w:val="none" w:sz="0" w:space="0" w:color="auto"/>
                  </w:divBdr>
                  <w:divsChild>
                    <w:div w:id="1652103534">
                      <w:marLeft w:val="0"/>
                      <w:marRight w:val="0"/>
                      <w:marTop w:val="0"/>
                      <w:marBottom w:val="0"/>
                      <w:divBdr>
                        <w:top w:val="none" w:sz="0" w:space="0" w:color="auto"/>
                        <w:left w:val="none" w:sz="0" w:space="0" w:color="auto"/>
                        <w:bottom w:val="none" w:sz="0" w:space="0" w:color="auto"/>
                        <w:right w:val="none" w:sz="0" w:space="0" w:color="auto"/>
                      </w:divBdr>
                    </w:div>
                  </w:divsChild>
                </w:div>
                <w:div w:id="508101473">
                  <w:marLeft w:val="120"/>
                  <w:marRight w:val="0"/>
                  <w:marTop w:val="0"/>
                  <w:marBottom w:val="0"/>
                  <w:divBdr>
                    <w:top w:val="none" w:sz="0" w:space="0" w:color="auto"/>
                    <w:left w:val="none" w:sz="0" w:space="0" w:color="auto"/>
                    <w:bottom w:val="none" w:sz="0" w:space="0" w:color="auto"/>
                    <w:right w:val="none" w:sz="0" w:space="0" w:color="auto"/>
                  </w:divBdr>
                  <w:divsChild>
                    <w:div w:id="1368723331">
                      <w:marLeft w:val="0"/>
                      <w:marRight w:val="0"/>
                      <w:marTop w:val="0"/>
                      <w:marBottom w:val="0"/>
                      <w:divBdr>
                        <w:top w:val="none" w:sz="0" w:space="0" w:color="auto"/>
                        <w:left w:val="none" w:sz="0" w:space="0" w:color="auto"/>
                        <w:bottom w:val="none" w:sz="0" w:space="0" w:color="auto"/>
                        <w:right w:val="none" w:sz="0" w:space="0" w:color="auto"/>
                      </w:divBdr>
                    </w:div>
                  </w:divsChild>
                </w:div>
                <w:div w:id="831216893">
                  <w:marLeft w:val="120"/>
                  <w:marRight w:val="0"/>
                  <w:marTop w:val="0"/>
                  <w:marBottom w:val="0"/>
                  <w:divBdr>
                    <w:top w:val="none" w:sz="0" w:space="0" w:color="auto"/>
                    <w:left w:val="none" w:sz="0" w:space="0" w:color="auto"/>
                    <w:bottom w:val="none" w:sz="0" w:space="0" w:color="auto"/>
                    <w:right w:val="none" w:sz="0" w:space="0" w:color="auto"/>
                  </w:divBdr>
                  <w:divsChild>
                    <w:div w:id="1208688930">
                      <w:marLeft w:val="0"/>
                      <w:marRight w:val="0"/>
                      <w:marTop w:val="0"/>
                      <w:marBottom w:val="0"/>
                      <w:divBdr>
                        <w:top w:val="none" w:sz="0" w:space="0" w:color="auto"/>
                        <w:left w:val="none" w:sz="0" w:space="0" w:color="auto"/>
                        <w:bottom w:val="none" w:sz="0" w:space="0" w:color="auto"/>
                        <w:right w:val="none" w:sz="0" w:space="0" w:color="auto"/>
                      </w:divBdr>
                    </w:div>
                  </w:divsChild>
                </w:div>
                <w:div w:id="667291631">
                  <w:marLeft w:val="120"/>
                  <w:marRight w:val="0"/>
                  <w:marTop w:val="0"/>
                  <w:marBottom w:val="0"/>
                  <w:divBdr>
                    <w:top w:val="none" w:sz="0" w:space="0" w:color="auto"/>
                    <w:left w:val="none" w:sz="0" w:space="0" w:color="auto"/>
                    <w:bottom w:val="none" w:sz="0" w:space="0" w:color="auto"/>
                    <w:right w:val="none" w:sz="0" w:space="0" w:color="auto"/>
                  </w:divBdr>
                  <w:divsChild>
                    <w:div w:id="13266736">
                      <w:marLeft w:val="0"/>
                      <w:marRight w:val="0"/>
                      <w:marTop w:val="0"/>
                      <w:marBottom w:val="0"/>
                      <w:divBdr>
                        <w:top w:val="none" w:sz="0" w:space="0" w:color="auto"/>
                        <w:left w:val="none" w:sz="0" w:space="0" w:color="auto"/>
                        <w:bottom w:val="none" w:sz="0" w:space="0" w:color="auto"/>
                        <w:right w:val="none" w:sz="0" w:space="0" w:color="auto"/>
                      </w:divBdr>
                    </w:div>
                  </w:divsChild>
                </w:div>
                <w:div w:id="2004623984">
                  <w:marLeft w:val="120"/>
                  <w:marRight w:val="0"/>
                  <w:marTop w:val="0"/>
                  <w:marBottom w:val="0"/>
                  <w:divBdr>
                    <w:top w:val="none" w:sz="0" w:space="0" w:color="auto"/>
                    <w:left w:val="none" w:sz="0" w:space="0" w:color="auto"/>
                    <w:bottom w:val="none" w:sz="0" w:space="0" w:color="auto"/>
                    <w:right w:val="none" w:sz="0" w:space="0" w:color="auto"/>
                  </w:divBdr>
                  <w:divsChild>
                    <w:div w:id="1092702497">
                      <w:marLeft w:val="0"/>
                      <w:marRight w:val="0"/>
                      <w:marTop w:val="0"/>
                      <w:marBottom w:val="0"/>
                      <w:divBdr>
                        <w:top w:val="none" w:sz="0" w:space="0" w:color="auto"/>
                        <w:left w:val="none" w:sz="0" w:space="0" w:color="auto"/>
                        <w:bottom w:val="none" w:sz="0" w:space="0" w:color="auto"/>
                        <w:right w:val="none" w:sz="0" w:space="0" w:color="auto"/>
                      </w:divBdr>
                    </w:div>
                  </w:divsChild>
                </w:div>
                <w:div w:id="1168180864">
                  <w:marLeft w:val="120"/>
                  <w:marRight w:val="0"/>
                  <w:marTop w:val="0"/>
                  <w:marBottom w:val="0"/>
                  <w:divBdr>
                    <w:top w:val="none" w:sz="0" w:space="0" w:color="auto"/>
                    <w:left w:val="none" w:sz="0" w:space="0" w:color="auto"/>
                    <w:bottom w:val="none" w:sz="0" w:space="0" w:color="auto"/>
                    <w:right w:val="none" w:sz="0" w:space="0" w:color="auto"/>
                  </w:divBdr>
                  <w:divsChild>
                    <w:div w:id="584656357">
                      <w:marLeft w:val="0"/>
                      <w:marRight w:val="0"/>
                      <w:marTop w:val="0"/>
                      <w:marBottom w:val="0"/>
                      <w:divBdr>
                        <w:top w:val="none" w:sz="0" w:space="0" w:color="auto"/>
                        <w:left w:val="none" w:sz="0" w:space="0" w:color="auto"/>
                        <w:bottom w:val="none" w:sz="0" w:space="0" w:color="auto"/>
                        <w:right w:val="none" w:sz="0" w:space="0" w:color="auto"/>
                      </w:divBdr>
                    </w:div>
                  </w:divsChild>
                </w:div>
                <w:div w:id="272564757">
                  <w:marLeft w:val="120"/>
                  <w:marRight w:val="0"/>
                  <w:marTop w:val="0"/>
                  <w:marBottom w:val="0"/>
                  <w:divBdr>
                    <w:top w:val="none" w:sz="0" w:space="0" w:color="auto"/>
                    <w:left w:val="none" w:sz="0" w:space="0" w:color="auto"/>
                    <w:bottom w:val="none" w:sz="0" w:space="0" w:color="auto"/>
                    <w:right w:val="none" w:sz="0" w:space="0" w:color="auto"/>
                  </w:divBdr>
                  <w:divsChild>
                    <w:div w:id="1617524942">
                      <w:marLeft w:val="0"/>
                      <w:marRight w:val="0"/>
                      <w:marTop w:val="0"/>
                      <w:marBottom w:val="0"/>
                      <w:divBdr>
                        <w:top w:val="none" w:sz="0" w:space="0" w:color="auto"/>
                        <w:left w:val="none" w:sz="0" w:space="0" w:color="auto"/>
                        <w:bottom w:val="none" w:sz="0" w:space="0" w:color="auto"/>
                        <w:right w:val="none" w:sz="0" w:space="0" w:color="auto"/>
                      </w:divBdr>
                    </w:div>
                  </w:divsChild>
                </w:div>
                <w:div w:id="112943669">
                  <w:marLeft w:val="120"/>
                  <w:marRight w:val="0"/>
                  <w:marTop w:val="0"/>
                  <w:marBottom w:val="0"/>
                  <w:divBdr>
                    <w:top w:val="none" w:sz="0" w:space="0" w:color="auto"/>
                    <w:left w:val="none" w:sz="0" w:space="0" w:color="auto"/>
                    <w:bottom w:val="none" w:sz="0" w:space="0" w:color="auto"/>
                    <w:right w:val="none" w:sz="0" w:space="0" w:color="auto"/>
                  </w:divBdr>
                  <w:divsChild>
                    <w:div w:id="1456489273">
                      <w:marLeft w:val="0"/>
                      <w:marRight w:val="0"/>
                      <w:marTop w:val="0"/>
                      <w:marBottom w:val="0"/>
                      <w:divBdr>
                        <w:top w:val="none" w:sz="0" w:space="0" w:color="auto"/>
                        <w:left w:val="none" w:sz="0" w:space="0" w:color="auto"/>
                        <w:bottom w:val="none" w:sz="0" w:space="0" w:color="auto"/>
                        <w:right w:val="none" w:sz="0" w:space="0" w:color="auto"/>
                      </w:divBdr>
                    </w:div>
                  </w:divsChild>
                </w:div>
                <w:div w:id="485129082">
                  <w:marLeft w:val="120"/>
                  <w:marRight w:val="0"/>
                  <w:marTop w:val="0"/>
                  <w:marBottom w:val="0"/>
                  <w:divBdr>
                    <w:top w:val="none" w:sz="0" w:space="0" w:color="auto"/>
                    <w:left w:val="none" w:sz="0" w:space="0" w:color="auto"/>
                    <w:bottom w:val="none" w:sz="0" w:space="0" w:color="auto"/>
                    <w:right w:val="none" w:sz="0" w:space="0" w:color="auto"/>
                  </w:divBdr>
                  <w:divsChild>
                    <w:div w:id="663237463">
                      <w:marLeft w:val="0"/>
                      <w:marRight w:val="0"/>
                      <w:marTop w:val="0"/>
                      <w:marBottom w:val="0"/>
                      <w:divBdr>
                        <w:top w:val="none" w:sz="0" w:space="0" w:color="auto"/>
                        <w:left w:val="none" w:sz="0" w:space="0" w:color="auto"/>
                        <w:bottom w:val="none" w:sz="0" w:space="0" w:color="auto"/>
                        <w:right w:val="none" w:sz="0" w:space="0" w:color="auto"/>
                      </w:divBdr>
                    </w:div>
                  </w:divsChild>
                </w:div>
                <w:div w:id="1563560994">
                  <w:marLeft w:val="120"/>
                  <w:marRight w:val="0"/>
                  <w:marTop w:val="0"/>
                  <w:marBottom w:val="0"/>
                  <w:divBdr>
                    <w:top w:val="none" w:sz="0" w:space="0" w:color="auto"/>
                    <w:left w:val="none" w:sz="0" w:space="0" w:color="auto"/>
                    <w:bottom w:val="none" w:sz="0" w:space="0" w:color="auto"/>
                    <w:right w:val="none" w:sz="0" w:space="0" w:color="auto"/>
                  </w:divBdr>
                  <w:divsChild>
                    <w:div w:id="421296299">
                      <w:marLeft w:val="0"/>
                      <w:marRight w:val="0"/>
                      <w:marTop w:val="0"/>
                      <w:marBottom w:val="0"/>
                      <w:divBdr>
                        <w:top w:val="none" w:sz="0" w:space="0" w:color="auto"/>
                        <w:left w:val="none" w:sz="0" w:space="0" w:color="auto"/>
                        <w:bottom w:val="none" w:sz="0" w:space="0" w:color="auto"/>
                        <w:right w:val="none" w:sz="0" w:space="0" w:color="auto"/>
                      </w:divBdr>
                    </w:div>
                  </w:divsChild>
                </w:div>
                <w:div w:id="734477956">
                  <w:marLeft w:val="120"/>
                  <w:marRight w:val="0"/>
                  <w:marTop w:val="0"/>
                  <w:marBottom w:val="0"/>
                  <w:divBdr>
                    <w:top w:val="none" w:sz="0" w:space="0" w:color="auto"/>
                    <w:left w:val="none" w:sz="0" w:space="0" w:color="auto"/>
                    <w:bottom w:val="none" w:sz="0" w:space="0" w:color="auto"/>
                    <w:right w:val="none" w:sz="0" w:space="0" w:color="auto"/>
                  </w:divBdr>
                  <w:divsChild>
                    <w:div w:id="225268166">
                      <w:marLeft w:val="0"/>
                      <w:marRight w:val="0"/>
                      <w:marTop w:val="0"/>
                      <w:marBottom w:val="0"/>
                      <w:divBdr>
                        <w:top w:val="none" w:sz="0" w:space="0" w:color="auto"/>
                        <w:left w:val="none" w:sz="0" w:space="0" w:color="auto"/>
                        <w:bottom w:val="none" w:sz="0" w:space="0" w:color="auto"/>
                        <w:right w:val="none" w:sz="0" w:space="0" w:color="auto"/>
                      </w:divBdr>
                    </w:div>
                  </w:divsChild>
                </w:div>
                <w:div w:id="119111075">
                  <w:marLeft w:val="120"/>
                  <w:marRight w:val="0"/>
                  <w:marTop w:val="0"/>
                  <w:marBottom w:val="0"/>
                  <w:divBdr>
                    <w:top w:val="none" w:sz="0" w:space="0" w:color="auto"/>
                    <w:left w:val="none" w:sz="0" w:space="0" w:color="auto"/>
                    <w:bottom w:val="none" w:sz="0" w:space="0" w:color="auto"/>
                    <w:right w:val="none" w:sz="0" w:space="0" w:color="auto"/>
                  </w:divBdr>
                  <w:divsChild>
                    <w:div w:id="1968008697">
                      <w:marLeft w:val="0"/>
                      <w:marRight w:val="0"/>
                      <w:marTop w:val="0"/>
                      <w:marBottom w:val="0"/>
                      <w:divBdr>
                        <w:top w:val="none" w:sz="0" w:space="0" w:color="auto"/>
                        <w:left w:val="none" w:sz="0" w:space="0" w:color="auto"/>
                        <w:bottom w:val="none" w:sz="0" w:space="0" w:color="auto"/>
                        <w:right w:val="none" w:sz="0" w:space="0" w:color="auto"/>
                      </w:divBdr>
                    </w:div>
                  </w:divsChild>
                </w:div>
                <w:div w:id="869609022">
                  <w:marLeft w:val="120"/>
                  <w:marRight w:val="0"/>
                  <w:marTop w:val="0"/>
                  <w:marBottom w:val="0"/>
                  <w:divBdr>
                    <w:top w:val="none" w:sz="0" w:space="0" w:color="auto"/>
                    <w:left w:val="none" w:sz="0" w:space="0" w:color="auto"/>
                    <w:bottom w:val="none" w:sz="0" w:space="0" w:color="auto"/>
                    <w:right w:val="none" w:sz="0" w:space="0" w:color="auto"/>
                  </w:divBdr>
                  <w:divsChild>
                    <w:div w:id="348534028">
                      <w:marLeft w:val="0"/>
                      <w:marRight w:val="0"/>
                      <w:marTop w:val="0"/>
                      <w:marBottom w:val="0"/>
                      <w:divBdr>
                        <w:top w:val="none" w:sz="0" w:space="0" w:color="auto"/>
                        <w:left w:val="none" w:sz="0" w:space="0" w:color="auto"/>
                        <w:bottom w:val="none" w:sz="0" w:space="0" w:color="auto"/>
                        <w:right w:val="none" w:sz="0" w:space="0" w:color="auto"/>
                      </w:divBdr>
                    </w:div>
                  </w:divsChild>
                </w:div>
                <w:div w:id="359011720">
                  <w:marLeft w:val="120"/>
                  <w:marRight w:val="0"/>
                  <w:marTop w:val="0"/>
                  <w:marBottom w:val="0"/>
                  <w:divBdr>
                    <w:top w:val="none" w:sz="0" w:space="0" w:color="auto"/>
                    <w:left w:val="none" w:sz="0" w:space="0" w:color="auto"/>
                    <w:bottom w:val="none" w:sz="0" w:space="0" w:color="auto"/>
                    <w:right w:val="none" w:sz="0" w:space="0" w:color="auto"/>
                  </w:divBdr>
                  <w:divsChild>
                    <w:div w:id="431248157">
                      <w:marLeft w:val="0"/>
                      <w:marRight w:val="0"/>
                      <w:marTop w:val="0"/>
                      <w:marBottom w:val="0"/>
                      <w:divBdr>
                        <w:top w:val="none" w:sz="0" w:space="0" w:color="auto"/>
                        <w:left w:val="none" w:sz="0" w:space="0" w:color="auto"/>
                        <w:bottom w:val="none" w:sz="0" w:space="0" w:color="auto"/>
                        <w:right w:val="none" w:sz="0" w:space="0" w:color="auto"/>
                      </w:divBdr>
                    </w:div>
                  </w:divsChild>
                </w:div>
                <w:div w:id="1307467840">
                  <w:marLeft w:val="120"/>
                  <w:marRight w:val="0"/>
                  <w:marTop w:val="0"/>
                  <w:marBottom w:val="0"/>
                  <w:divBdr>
                    <w:top w:val="none" w:sz="0" w:space="0" w:color="auto"/>
                    <w:left w:val="none" w:sz="0" w:space="0" w:color="auto"/>
                    <w:bottom w:val="none" w:sz="0" w:space="0" w:color="auto"/>
                    <w:right w:val="none" w:sz="0" w:space="0" w:color="auto"/>
                  </w:divBdr>
                  <w:divsChild>
                    <w:div w:id="571816722">
                      <w:marLeft w:val="0"/>
                      <w:marRight w:val="0"/>
                      <w:marTop w:val="0"/>
                      <w:marBottom w:val="0"/>
                      <w:divBdr>
                        <w:top w:val="none" w:sz="0" w:space="0" w:color="auto"/>
                        <w:left w:val="none" w:sz="0" w:space="0" w:color="auto"/>
                        <w:bottom w:val="none" w:sz="0" w:space="0" w:color="auto"/>
                        <w:right w:val="none" w:sz="0" w:space="0" w:color="auto"/>
                      </w:divBdr>
                    </w:div>
                  </w:divsChild>
                </w:div>
                <w:div w:id="1014183303">
                  <w:marLeft w:val="120"/>
                  <w:marRight w:val="0"/>
                  <w:marTop w:val="0"/>
                  <w:marBottom w:val="0"/>
                  <w:divBdr>
                    <w:top w:val="none" w:sz="0" w:space="0" w:color="auto"/>
                    <w:left w:val="none" w:sz="0" w:space="0" w:color="auto"/>
                    <w:bottom w:val="none" w:sz="0" w:space="0" w:color="auto"/>
                    <w:right w:val="none" w:sz="0" w:space="0" w:color="auto"/>
                  </w:divBdr>
                  <w:divsChild>
                    <w:div w:id="324211852">
                      <w:marLeft w:val="0"/>
                      <w:marRight w:val="0"/>
                      <w:marTop w:val="0"/>
                      <w:marBottom w:val="0"/>
                      <w:divBdr>
                        <w:top w:val="none" w:sz="0" w:space="0" w:color="auto"/>
                        <w:left w:val="none" w:sz="0" w:space="0" w:color="auto"/>
                        <w:bottom w:val="none" w:sz="0" w:space="0" w:color="auto"/>
                        <w:right w:val="none" w:sz="0" w:space="0" w:color="auto"/>
                      </w:divBdr>
                    </w:div>
                  </w:divsChild>
                </w:div>
                <w:div w:id="1700618628">
                  <w:marLeft w:val="120"/>
                  <w:marRight w:val="0"/>
                  <w:marTop w:val="0"/>
                  <w:marBottom w:val="0"/>
                  <w:divBdr>
                    <w:top w:val="none" w:sz="0" w:space="0" w:color="auto"/>
                    <w:left w:val="none" w:sz="0" w:space="0" w:color="auto"/>
                    <w:bottom w:val="none" w:sz="0" w:space="0" w:color="auto"/>
                    <w:right w:val="none" w:sz="0" w:space="0" w:color="auto"/>
                  </w:divBdr>
                  <w:divsChild>
                    <w:div w:id="614753710">
                      <w:marLeft w:val="0"/>
                      <w:marRight w:val="0"/>
                      <w:marTop w:val="0"/>
                      <w:marBottom w:val="0"/>
                      <w:divBdr>
                        <w:top w:val="none" w:sz="0" w:space="0" w:color="auto"/>
                        <w:left w:val="none" w:sz="0" w:space="0" w:color="auto"/>
                        <w:bottom w:val="none" w:sz="0" w:space="0" w:color="auto"/>
                        <w:right w:val="none" w:sz="0" w:space="0" w:color="auto"/>
                      </w:divBdr>
                    </w:div>
                  </w:divsChild>
                </w:div>
                <w:div w:id="1785726708">
                  <w:marLeft w:val="120"/>
                  <w:marRight w:val="0"/>
                  <w:marTop w:val="0"/>
                  <w:marBottom w:val="0"/>
                  <w:divBdr>
                    <w:top w:val="none" w:sz="0" w:space="0" w:color="auto"/>
                    <w:left w:val="none" w:sz="0" w:space="0" w:color="auto"/>
                    <w:bottom w:val="none" w:sz="0" w:space="0" w:color="auto"/>
                    <w:right w:val="none" w:sz="0" w:space="0" w:color="auto"/>
                  </w:divBdr>
                  <w:divsChild>
                    <w:div w:id="883130066">
                      <w:marLeft w:val="0"/>
                      <w:marRight w:val="0"/>
                      <w:marTop w:val="0"/>
                      <w:marBottom w:val="0"/>
                      <w:divBdr>
                        <w:top w:val="none" w:sz="0" w:space="0" w:color="auto"/>
                        <w:left w:val="none" w:sz="0" w:space="0" w:color="auto"/>
                        <w:bottom w:val="none" w:sz="0" w:space="0" w:color="auto"/>
                        <w:right w:val="none" w:sz="0" w:space="0" w:color="auto"/>
                      </w:divBdr>
                    </w:div>
                  </w:divsChild>
                </w:div>
                <w:div w:id="620963043">
                  <w:marLeft w:val="120"/>
                  <w:marRight w:val="0"/>
                  <w:marTop w:val="0"/>
                  <w:marBottom w:val="0"/>
                  <w:divBdr>
                    <w:top w:val="none" w:sz="0" w:space="0" w:color="auto"/>
                    <w:left w:val="none" w:sz="0" w:space="0" w:color="auto"/>
                    <w:bottom w:val="none" w:sz="0" w:space="0" w:color="auto"/>
                    <w:right w:val="none" w:sz="0" w:space="0" w:color="auto"/>
                  </w:divBdr>
                  <w:divsChild>
                    <w:div w:id="12232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xqhys/article/category/7958437" TargetMode="External"/><Relationship Id="rId3" Type="http://schemas.openxmlformats.org/officeDocument/2006/relationships/settings" Target="settings.xml"/><Relationship Id="rId7" Type="http://schemas.openxmlformats.org/officeDocument/2006/relationships/hyperlink" Target="https://me.csdn.net/xqhy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log.csdn.net/dengjiexian123/article/details/531059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2018-10-16T18:01:00Z</dcterms:created>
  <dcterms:modified xsi:type="dcterms:W3CDTF">2018-10-16T18:02:00Z</dcterms:modified>
</cp:coreProperties>
</file>