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D2" w:rsidRPr="002922D2" w:rsidRDefault="002922D2" w:rsidP="002922D2">
      <w:pPr>
        <w:pStyle w:val="a9"/>
        <w:rPr>
          <w:kern w:val="0"/>
        </w:rPr>
      </w:pPr>
      <w:hyperlink r:id="rId7" w:history="1">
        <w:r w:rsidRPr="002922D2">
          <w:rPr>
            <w:color w:val="620091"/>
            <w:kern w:val="0"/>
            <w:u w:val="single"/>
          </w:rPr>
          <w:t>为</w:t>
        </w:r>
        <w:r w:rsidRPr="002922D2">
          <w:rPr>
            <w:color w:val="620091"/>
            <w:kern w:val="0"/>
            <w:u w:val="single"/>
          </w:rPr>
          <w:t>Java</w:t>
        </w:r>
        <w:r w:rsidRPr="002922D2">
          <w:rPr>
            <w:color w:val="620091"/>
            <w:kern w:val="0"/>
            <w:u w:val="single"/>
          </w:rPr>
          <w:t>程序制作</w:t>
        </w:r>
        <w:r w:rsidRPr="002922D2">
          <w:rPr>
            <w:color w:val="620091"/>
            <w:kern w:val="0"/>
            <w:u w:val="single"/>
          </w:rPr>
          <w:t>windows</w:t>
        </w:r>
        <w:r w:rsidRPr="002922D2">
          <w:rPr>
            <w:color w:val="620091"/>
            <w:kern w:val="0"/>
            <w:u w:val="single"/>
          </w:rPr>
          <w:t>安装包</w:t>
        </w:r>
      </w:hyperlink>
    </w:p>
    <w:p w:rsidR="002922D2" w:rsidRPr="002922D2" w:rsidRDefault="002922D2" w:rsidP="002922D2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922D2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2922D2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2922D2" w:rsidRPr="002922D2" w:rsidRDefault="002922D2" w:rsidP="002922D2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2922D2">
          <w:rPr>
            <w:rFonts w:ascii="Helvetica" w:eastAsia="宋体" w:hAnsi="Helvetica" w:cs="Helvetica"/>
            <w:color w:val="620091"/>
            <w:kern w:val="0"/>
            <w:sz w:val="18"/>
            <w:szCs w:val="18"/>
            <w:u w:val="single"/>
          </w:rPr>
          <w:t>Java</w:t>
        </w:r>
      </w:hyperlink>
    </w:p>
    <w:p w:rsidR="002922D2" w:rsidRPr="002922D2" w:rsidRDefault="002922D2" w:rsidP="002922D2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2922D2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</w:rPr>
          <w:t>Windows</w:t>
        </w:r>
      </w:hyperlink>
      <w:hyperlink r:id="rId10" w:history="1">
        <w:r w:rsidRPr="002922D2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</w:rPr>
          <w:t>Java</w:t>
        </w:r>
      </w:hyperlink>
      <w:hyperlink r:id="rId11" w:history="1">
        <w:r w:rsidRPr="002922D2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</w:rPr>
          <w:t>应用服务器</w:t>
        </w:r>
      </w:hyperlink>
      <w:hyperlink r:id="rId12" w:history="1">
        <w:r w:rsidRPr="002922D2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</w:rPr>
          <w:t>脚本</w:t>
        </w:r>
      </w:hyperlink>
      <w:hyperlink r:id="rId13" w:history="1">
        <w:r w:rsidRPr="002922D2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</w:rPr>
          <w:t>Pascal</w:t>
        </w:r>
      </w:hyperlink>
      <w:r w:rsidRPr="002922D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程序制作成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下的安装需要完成如下步骤：</w:t>
      </w:r>
    </w:p>
    <w:p w:rsidR="002922D2" w:rsidRPr="002922D2" w:rsidRDefault="002922D2" w:rsidP="002922D2">
      <w:pPr>
        <w:widowControl/>
        <w:numPr>
          <w:ilvl w:val="0"/>
          <w:numId w:val="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把程序的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文件打包成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</w:t>
      </w:r>
    </w:p>
    <w:p w:rsidR="002922D2" w:rsidRPr="002922D2" w:rsidRDefault="002922D2" w:rsidP="002922D2">
      <w:pPr>
        <w:widowControl/>
        <w:numPr>
          <w:ilvl w:val="0"/>
          <w:numId w:val="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把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文件转成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</w:t>
      </w:r>
    </w:p>
    <w:p w:rsidR="002922D2" w:rsidRPr="002922D2" w:rsidRDefault="002922D2" w:rsidP="002922D2">
      <w:pPr>
        <w:widowControl/>
        <w:numPr>
          <w:ilvl w:val="0"/>
          <w:numId w:val="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精简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</w:p>
    <w:p w:rsidR="002922D2" w:rsidRPr="002922D2" w:rsidRDefault="002922D2" w:rsidP="002922D2">
      <w:pPr>
        <w:widowControl/>
        <w:numPr>
          <w:ilvl w:val="0"/>
          <w:numId w:val="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将整个程序（包含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）打包成安装包</w:t>
      </w:r>
    </w:p>
    <w:p w:rsidR="002922D2" w:rsidRPr="002922D2" w:rsidRDefault="002922D2" w:rsidP="002922D2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使用</w:t>
      </w: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exe4j</w:t>
      </w: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将</w:t>
      </w: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jar</w:t>
      </w: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文件转成</w:t>
      </w: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exe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exe4j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是一个帮助你集成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应用程序到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操作环境的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可执行文件生成工具，无论这些应用是用于服务器，还是图形用户界面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GUI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）或命令行的应用程序。如果你想在任务管理器中及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Windows XP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分组的用户友好任务栏里以你的进程名取代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java.exe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的出现，那么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exe4j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可以完成这个工作。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exe4j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帮助你以一种安全的方式启动你的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 xml:space="preserve"> java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应用程序，来显示本地启动画面，检测及发布合适的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，以及进行启动时所发生的错误处理等，以至于更多。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下载地址：</w:t>
      </w:r>
      <w:hyperlink r:id="rId14" w:history="1">
        <w:r w:rsidRPr="002922D2">
          <w:rPr>
            <w:rFonts w:ascii="Helvetica" w:eastAsia="宋体" w:hAnsi="Helvetica" w:cs="Helvetica"/>
            <w:color w:val="620091"/>
            <w:kern w:val="0"/>
            <w:u w:val="single"/>
          </w:rPr>
          <w:t>http://www.ej-technologies.com/products/exe4j/overview.html</w:t>
        </w:r>
      </w:hyperlink>
    </w:p>
    <w:p w:rsidR="002922D2" w:rsidRPr="002922D2" w:rsidRDefault="002922D2" w:rsidP="002922D2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922D2">
        <w:rPr>
          <w:rFonts w:ascii="Helvetica" w:eastAsia="宋体" w:hAnsi="Helvetica" w:cs="Helvetica"/>
          <w:b/>
          <w:bCs/>
          <w:color w:val="000000"/>
          <w:kern w:val="0"/>
          <w:sz w:val="32"/>
        </w:rPr>
        <w:t>操作步骤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第一步：运行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exe4j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，第一步选择默认设置，选择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Next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10150" cy="3714750"/>
            <wp:effectExtent l="19050" t="0" r="0" b="0"/>
            <wp:docPr id="1" name="图片 1" descr="http://dl.iteye.com/upload/attachment/401294/f78a4517-65fd-3a97-b6f3-3bc1b9f029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01294/f78a4517-65fd-3a97-b6f3-3bc1b9f029d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第二步：选择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JAR In EXE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mode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Next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00625" cy="3705225"/>
            <wp:effectExtent l="19050" t="0" r="9525" b="0"/>
            <wp:docPr id="2" name="图片 2" descr="http://dl.iteye.com/upload/attachment/401304/e011be49-cddd-33d1-ad1c-b0dfaa7b1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401304/e011be49-cddd-33d1-ad1c-b0dfaa7b186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第三步：输入应用名称（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Short name of your application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），并选择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文件输出目录（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Output directory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），选择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Next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62525" cy="3676650"/>
            <wp:effectExtent l="19050" t="0" r="9525" b="0"/>
            <wp:docPr id="3" name="图片 3" descr="http://dl.iteye.com/upload/attachment/401320/4bc0d357-d3bd-3a73-97dd-876c2b854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401320/4bc0d357-d3bd-3a73-97dd-876c2b8541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第四步：设置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文件类型，是属于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GUI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的应用程序（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GUI application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）、控制台程序（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Console application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）、服务（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Service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）；再输入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文件的名称（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 xml:space="preserve">Executable 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lastRenderedPageBreak/>
        <w:t>name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）；为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文件选择一个个性的图标（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Icon File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43475" cy="3667125"/>
            <wp:effectExtent l="19050" t="0" r="9525" b="0"/>
            <wp:docPr id="4" name="图片 4" descr="http://dl.iteye.com/upload/attachment/401330/2111bb1d-f64a-33f8-8e9f-ff87edf1d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401330/2111bb1d-f64a-33f8-8e9f-ff87edf1d1e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第五步：在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Class Path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栏中选择绿色的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“+”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按钮，选择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Archive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，并选择要做成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文件，点击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OK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；然后在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Main class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中选择正确的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Main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14900" cy="3638550"/>
            <wp:effectExtent l="19050" t="0" r="0" b="0"/>
            <wp:docPr id="5" name="图片 5" descr="http://dl.iteye.com/upload/attachment/401343/a9b58a47-6c3f-306b-ae9c-0c96229d00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401343/a9b58a47-6c3f-306b-ae9c-0c96229d00bb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53000" cy="3676650"/>
            <wp:effectExtent l="19050" t="0" r="0" b="0"/>
            <wp:docPr id="6" name="图片 6" descr="http://dl.iteye.com/upload/attachment/401349/15a2346e-0e4c-3fcc-a428-f57dd091c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401349/15a2346e-0e4c-3fcc-a428-f57dd091c27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第六步：确认系统的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版本，输入该应用程序最小、最大的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版本号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53000" cy="3667125"/>
            <wp:effectExtent l="19050" t="0" r="0" b="0"/>
            <wp:docPr id="7" name="图片 7" descr="http://dl.iteye.com/upload/attachment/401353/26b27fe3-45cb-3a62-b4f7-4794146ce9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401353/26b27fe3-45cb-3a62-b4f7-4794146ce9c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上边配置的程序只能在安装有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的机器上执行，但发布时要考虑用户的机器上是否安装有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。下面为将要生成的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路径，在这里单击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Advanced Options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”----&gt;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Search sequence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。先把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Search Sequence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列表内所有选项删除，再点击绿色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+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Entry Type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Directory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，再在下边的路径选择中选择已经精简好的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路径。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62525" cy="3667125"/>
            <wp:effectExtent l="19050" t="0" r="9525" b="0"/>
            <wp:docPr id="8" name="图片 8" descr="http://dl.iteye.com/upload/attachment/401357/bb700946-d7a9-3116-ba00-032449110b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401357/bb700946-d7a9-3116-ba00-032449110bf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单击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OK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后，再从图中单击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Advanced Options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，并选择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Preferred VM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，在弹出的窗口中选择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Client hostspot VM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，单击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Next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按钮继续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91100" cy="3705225"/>
            <wp:effectExtent l="19050" t="0" r="0" b="0"/>
            <wp:docPr id="9" name="图片 9" descr="http://dl.iteye.com/upload/attachment/401362/43312554-e4bd-3a07-bef9-002946968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401362/43312554-e4bd-3a07-bef9-00294696834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第七步：设置程序的启动画面，单击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Next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，该步也可以跳过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00625" cy="3714750"/>
            <wp:effectExtent l="19050" t="0" r="9525" b="0"/>
            <wp:docPr id="10" name="图片 10" descr="http://dl.iteye.com/upload/attachment/401366/10bcb03a-a1d6-3ed2-bbcc-9dc4288f5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401366/10bcb03a-a1d6-3ed2-bbcc-9dc4288f56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第八步：设置提示消息的语言，选择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Next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38725" cy="3743325"/>
            <wp:effectExtent l="19050" t="0" r="9525" b="0"/>
            <wp:docPr id="11" name="图片 11" descr="http://dl.iteye.com/upload/attachment/401372/b79547f8-dad7-33b2-8603-496603d92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.iteye.com/upload/attachment/401372/b79547f8-dad7-33b2-8603-496603d9253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第九步：编译、完成。在完成界面中可以预览一下效果，还可以保存之前的设置过程，方便下次使用。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29200" cy="3724275"/>
            <wp:effectExtent l="19050" t="0" r="0" b="0"/>
            <wp:docPr id="12" name="图片 12" descr="http://dl.iteye.com/upload/attachment/401376/3c186f10-873b-3c7f-af98-2614f10c5a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.iteye.com/upload/attachment/401376/3c186f10-873b-3c7f-af98-2614f10c5a4d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精简</w:t>
      </w: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JRE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整个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JRE6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未压缩前，大约是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100M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左右，如果把它也放进安装包，那么整个安排包的体积将会很惊人，下面对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进行精简。</w:t>
      </w:r>
    </w:p>
    <w:p w:rsidR="002922D2" w:rsidRPr="002922D2" w:rsidRDefault="002922D2" w:rsidP="002922D2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使用</w:t>
      </w: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Inno Setup</w:t>
      </w: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将整个程序制作成</w:t>
      </w: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Setup.exe</w:t>
      </w:r>
      <w:r w:rsidRPr="002922D2">
        <w:rPr>
          <w:rFonts w:ascii="Helvetica" w:eastAsia="宋体" w:hAnsi="Helvetica" w:cs="Helvetica"/>
          <w:b/>
          <w:bCs/>
          <w:color w:val="000000"/>
          <w:kern w:val="36"/>
          <w:sz w:val="42"/>
        </w:rPr>
        <w:t>安装包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Inno Setup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是一个免费的安装制作软件，小巧、简便、精美是其最大特点，支持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pascal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脚本，能快速制作出标准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 xml:space="preserve"> Windows2000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风格的安装界面，足以完成一般安装任务。该软件用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Delphi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写成，其官方网站同时也提供源程序免费下载。它虽不能与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 xml:space="preserve"> Installshield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这类恐龙级的安装制作软件相比，但也当之无愧算是后起之秀。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下载地址：</w:t>
      </w:r>
      <w:hyperlink r:id="rId27" w:history="1">
        <w:r w:rsidRPr="002922D2">
          <w:rPr>
            <w:rFonts w:ascii="Helvetica" w:eastAsia="宋体" w:hAnsi="Helvetica" w:cs="Helvetica"/>
            <w:color w:val="620091"/>
            <w:kern w:val="0"/>
            <w:u w:val="single"/>
          </w:rPr>
          <w:t>http://www.jrsoftware.org/isdl.php</w:t>
        </w:r>
      </w:hyperlink>
    </w:p>
    <w:p w:rsidR="002922D2" w:rsidRPr="002922D2" w:rsidRDefault="002922D2" w:rsidP="002922D2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922D2">
        <w:rPr>
          <w:rFonts w:ascii="Helvetica" w:eastAsia="宋体" w:hAnsi="Helvetica" w:cs="Helvetica"/>
          <w:b/>
          <w:bCs/>
          <w:color w:val="000000"/>
          <w:kern w:val="0"/>
          <w:sz w:val="32"/>
        </w:rPr>
        <w:t>操作步骤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第一步：启动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Inno Setup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文件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”----&gt;“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新建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；进入欢迎界面后，选择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下一步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295775" cy="3343275"/>
            <wp:effectExtent l="19050" t="0" r="9525" b="0"/>
            <wp:docPr id="13" name="图片 13" descr="http://dl.iteye.com/upload/attachment/401380/fb1d8ec8-823f-375b-9c87-c59b71b691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.iteye.com/upload/attachment/401380/fb1d8ec8-823f-375b-9c87-c59b71b691ad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第二步：配置基本信息，如应用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程序名称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发布者名称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应用程序网站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信息；选择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下一步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371975" cy="3400425"/>
            <wp:effectExtent l="19050" t="0" r="9525" b="0"/>
            <wp:docPr id="14" name="图片 14" descr="http://dl.iteye.com/upload/attachment/401383/28b3c578-a0f4-3e78-ad05-df970f2d48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.iteye.com/upload/attachment/401383/28b3c578-a0f4-3e78-ad05-df970f2d48d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第三步：配置应用程序文件夹信息，即程序安装后释放到安装目录的文件夹名称；还可以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设置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是否允许用户改变应用程序文件夹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；选择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下一步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 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362450" cy="3390900"/>
            <wp:effectExtent l="19050" t="0" r="0" b="0"/>
            <wp:docPr id="15" name="图片 15" descr="http://dl.iteye.com/upload/attachment/401419/811ddac3-e523-3771-a3d6-44f1607d7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.iteye.com/upload/attachment/401419/811ddac3-e523-3771-a3d6-44f1607d7389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第四步：选择应用程序文件夹，该文件夹内应包括主执行程序、精简的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、及其他第三方程序（如在住执行程序中用到三方执行程序）；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主执行程序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选择准备好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文件；选择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下一步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410075" cy="4476750"/>
            <wp:effectExtent l="19050" t="0" r="9525" b="0"/>
            <wp:docPr id="16" name="图片 16" descr="http://dl.iteye.com/upload/attachment/401421/d8283e5b-8c98-3606-a5e0-8cba7df3a1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.iteye.com/upload/attachment/401421/d8283e5b-8c98-3606-a5e0-8cba7df3a17f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48175" cy="3457575"/>
            <wp:effectExtent l="19050" t="0" r="9525" b="0"/>
            <wp:docPr id="17" name="图片 17" descr="http://dl.iteye.com/upload/attachment/401423/fb4d3beb-33be-3bd7-b825-cc8b7a890a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.iteye.com/upload/attachment/401423/fb4d3beb-33be-3bd7-b825-cc8b7a890aa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第五步：设置应用程序图标，选择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下一步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67225" cy="3476625"/>
            <wp:effectExtent l="19050" t="0" r="9525" b="0"/>
            <wp:docPr id="18" name="图片 18" descr="http://dl.iteye.com/upload/attachment/401425/710909ac-6871-3240-bd17-c7b4f9946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l.iteye.com/upload/attachment/401425/710909ac-6871-3240-bd17-c7b4f9946e8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第六步：设置安装期间现实文件，选择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下一步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67225" cy="3476625"/>
            <wp:effectExtent l="19050" t="0" r="9525" b="0"/>
            <wp:docPr id="19" name="图片 19" descr="http://dl.iteye.com/upload/attachment/401427/f0bbbb83-9130-3f4d-973a-ca625b6173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l.iteye.com/upload/attachment/401427/f0bbbb83-9130-3f4d-973a-ca625b61734d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第七步：设置安装向导使用的语言，选择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下一步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67225" cy="3476625"/>
            <wp:effectExtent l="19050" t="0" r="9525" b="0"/>
            <wp:docPr id="20" name="图片 20" descr="http://dl.iteye.com/upload/attachment/401429/8845b8e4-9a83-324b-86b4-cdbdc8e26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l.iteye.com/upload/attachment/401429/8845b8e4-9a83-324b-86b4-cdbdc8e2624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D2" w:rsidRPr="002922D2" w:rsidRDefault="002922D2" w:rsidP="002922D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22D2">
        <w:rPr>
          <w:rFonts w:ascii="Helvetica" w:eastAsia="宋体" w:hAnsi="Helvetica" w:cs="Helvetica"/>
          <w:color w:val="000000"/>
          <w:kern w:val="0"/>
          <w:szCs w:val="21"/>
        </w:rPr>
        <w:t>第八步：编译输出文件名指安装包的文件名，如输入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setup,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生成的安装包将为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setup.exe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；编译输出文件夹指生成的安装包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setup.exe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的路径；安装程序图标文件指安装包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setup.exe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的文件图标；选择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下一步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67225" cy="3486150"/>
            <wp:effectExtent l="19050" t="0" r="9525" b="0"/>
            <wp:docPr id="21" name="图片 21" descr="http://dl.iteye.com/upload/attachment/401431/9f140130-8ca6-3478-b4e1-a4d369bcf6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.iteye.com/upload/attachment/401431/9f140130-8ca6-3478-b4e1-a4d369bcf6a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之后会提示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b/>
          <w:bCs/>
          <w:color w:val="000000"/>
          <w:kern w:val="0"/>
        </w:rPr>
        <w:t>现在你要立即编译新的脚本么？</w:t>
      </w:r>
      <w:r w:rsidRPr="002922D2">
        <w:rPr>
          <w:rFonts w:ascii="Helvetica" w:eastAsia="宋体" w:hAnsi="Helvetica" w:cs="Helvetica"/>
          <w:color w:val="000000"/>
          <w:kern w:val="0"/>
        </w:rPr>
        <w:t> 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，如果没有其他配置，就可选择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，而后会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生成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setup.exe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文件，并保存脚本；如果需要其他配置，就选择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否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2922D2">
        <w:rPr>
          <w:rFonts w:ascii="Helvetica" w:eastAsia="宋体" w:hAnsi="Helvetica" w:cs="Helvetica"/>
          <w:color w:val="000000"/>
          <w:kern w:val="0"/>
          <w:szCs w:val="21"/>
        </w:rPr>
        <w:t>，进入脚本编辑，在这个编辑窗口下可以修改、添加代码完成需要的步骤，如将安装路径加入环境变量等。</w:t>
      </w:r>
    </w:p>
    <w:p w:rsidR="00F72389" w:rsidRPr="002922D2" w:rsidRDefault="00F72389"/>
    <w:sectPr w:rsidR="00F72389" w:rsidRPr="00292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389" w:rsidRDefault="00F72389" w:rsidP="002922D2">
      <w:r>
        <w:separator/>
      </w:r>
    </w:p>
  </w:endnote>
  <w:endnote w:type="continuationSeparator" w:id="1">
    <w:p w:rsidR="00F72389" w:rsidRDefault="00F72389" w:rsidP="00292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389" w:rsidRDefault="00F72389" w:rsidP="002922D2">
      <w:r>
        <w:separator/>
      </w:r>
    </w:p>
  </w:footnote>
  <w:footnote w:type="continuationSeparator" w:id="1">
    <w:p w:rsidR="00F72389" w:rsidRDefault="00F72389" w:rsidP="002922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56385"/>
    <w:multiLevelType w:val="multilevel"/>
    <w:tmpl w:val="7B90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7825BB"/>
    <w:multiLevelType w:val="multilevel"/>
    <w:tmpl w:val="69C0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2D2"/>
    <w:rsid w:val="002922D2"/>
    <w:rsid w:val="00F7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22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22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22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2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22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22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22D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922D2"/>
    <w:rPr>
      <w:color w:val="0000FF"/>
      <w:u w:val="single"/>
    </w:rPr>
  </w:style>
  <w:style w:type="character" w:styleId="a6">
    <w:name w:val="Strong"/>
    <w:basedOn w:val="a0"/>
    <w:uiPriority w:val="22"/>
    <w:qFormat/>
    <w:rsid w:val="002922D2"/>
    <w:rPr>
      <w:b/>
      <w:bCs/>
    </w:rPr>
  </w:style>
  <w:style w:type="character" w:customStyle="1" w:styleId="apple-converted-space">
    <w:name w:val="apple-converted-space"/>
    <w:basedOn w:val="a0"/>
    <w:rsid w:val="002922D2"/>
  </w:style>
  <w:style w:type="paragraph" w:styleId="a7">
    <w:name w:val="Normal (Web)"/>
    <w:basedOn w:val="a"/>
    <w:uiPriority w:val="99"/>
    <w:semiHidden/>
    <w:unhideWhenUsed/>
    <w:rsid w:val="00292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2922D2"/>
  </w:style>
  <w:style w:type="paragraph" w:styleId="a8">
    <w:name w:val="Balloon Text"/>
    <w:basedOn w:val="a"/>
    <w:link w:val="Char1"/>
    <w:uiPriority w:val="99"/>
    <w:semiHidden/>
    <w:unhideWhenUsed/>
    <w:rsid w:val="002922D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22D2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2922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922D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5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91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ert-liu.iteye.com/category/83653" TargetMode="External"/><Relationship Id="rId13" Type="http://schemas.openxmlformats.org/officeDocument/2006/relationships/hyperlink" Target="http://www.iteye.com/blogs/tag/Pasca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7" Type="http://schemas.openxmlformats.org/officeDocument/2006/relationships/hyperlink" Target="http://robert-liu.iteye.com/blog/890165" TargetMode="External"/><Relationship Id="rId12" Type="http://schemas.openxmlformats.org/officeDocument/2006/relationships/hyperlink" Target="http://www.iteye.com/blogs/tag/%E8%84%9A%E6%9C%AC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tag/%E5%BA%94%E7%94%A8%E6%9C%8D%E5%8A%A1%E5%99%A8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://www.iteye.com/blogs/tag/Java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Windows" TargetMode="External"/><Relationship Id="rId14" Type="http://schemas.openxmlformats.org/officeDocument/2006/relationships/hyperlink" Target="http://www.ej-technologies.com/products/exe4j/overview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www.jrsoftware.org/isdl.php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421</Words>
  <Characters>2402</Characters>
  <Application>Microsoft Office Word</Application>
  <DocSecurity>0</DocSecurity>
  <Lines>20</Lines>
  <Paragraphs>5</Paragraphs>
  <ScaleCrop>false</ScaleCrop>
  <Company>微软中国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2015-09-09T08:35:00Z</dcterms:created>
  <dcterms:modified xsi:type="dcterms:W3CDTF">2015-09-09T08:36:00Z</dcterms:modified>
</cp:coreProperties>
</file>