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15" w:rsidRPr="00522415" w:rsidRDefault="00522415" w:rsidP="00522415">
      <w:pPr>
        <w:widowControl/>
        <w:ind w:left="720"/>
        <w:jc w:val="center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22415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java基础篇---Servlet监听器</w:t>
      </w:r>
    </w:p>
    <w:p w:rsidR="00522415" w:rsidRPr="00522415" w:rsidRDefault="00522415" w:rsidP="00522415">
      <w:pPr>
        <w:widowControl/>
        <w:ind w:left="720"/>
        <w:jc w:val="left"/>
        <w:rPr>
          <w:rFonts w:ascii="宋体" w:eastAsia="宋体" w:hAnsi="宋体" w:cs="宋体" w:hint="eastAsia"/>
          <w:color w:val="999999"/>
          <w:kern w:val="0"/>
          <w:sz w:val="17"/>
          <w:szCs w:val="17"/>
        </w:rPr>
      </w:pPr>
      <w:r w:rsidRPr="00522415">
        <w:rPr>
          <w:rFonts w:ascii="宋体" w:eastAsia="宋体" w:hAnsi="宋体" w:cs="宋体" w:hint="eastAsia"/>
          <w:color w:val="999999"/>
          <w:kern w:val="0"/>
          <w:sz w:val="17"/>
          <w:szCs w:val="17"/>
        </w:rPr>
        <w:t xml:space="preserve">2015-02-06      </w:t>
      </w:r>
      <w:hyperlink r:id="rId6" w:history="1">
        <w:r w:rsidRPr="00522415">
          <w:rPr>
            <w:rFonts w:ascii="宋体" w:eastAsia="宋体" w:hAnsi="宋体" w:cs="宋体" w:hint="eastAsia"/>
            <w:b/>
            <w:bCs/>
            <w:color w:val="1F3A87"/>
            <w:kern w:val="0"/>
            <w:sz w:val="17"/>
          </w:rPr>
          <w:t>0</w:t>
        </w:r>
      </w:hyperlink>
      <w:hyperlink r:id="rId7" w:anchor="SOHUCS" w:history="1">
        <w:r w:rsidRPr="00522415">
          <w:rPr>
            <w:rFonts w:ascii="宋体" w:eastAsia="宋体" w:hAnsi="宋体" w:cs="宋体" w:hint="eastAsia"/>
            <w:color w:val="1F3A87"/>
            <w:kern w:val="0"/>
            <w:sz w:val="17"/>
          </w:rPr>
          <w:t> 个评论</w:t>
        </w:r>
      </w:hyperlink>
      <w:r w:rsidRPr="00522415">
        <w:rPr>
          <w:rFonts w:ascii="宋体" w:eastAsia="宋体" w:hAnsi="宋体" w:cs="宋体" w:hint="eastAsia"/>
          <w:color w:val="999999"/>
          <w:kern w:val="0"/>
          <w:sz w:val="17"/>
          <w:szCs w:val="17"/>
        </w:rPr>
        <w:t xml:space="preserve"> </w:t>
      </w:r>
      <w:r w:rsidRPr="00522415">
        <w:rPr>
          <w:rFonts w:ascii="宋体" w:eastAsia="宋体" w:hAnsi="宋体" w:cs="宋体" w:hint="eastAsia"/>
          <w:color w:val="999999"/>
          <w:kern w:val="0"/>
          <w:sz w:val="17"/>
          <w:szCs w:val="17"/>
        </w:rPr>
        <w:pict/>
      </w:r>
      <w:r w:rsidRPr="00522415">
        <w:rPr>
          <w:rFonts w:ascii="宋体" w:eastAsia="宋体" w:hAnsi="宋体" w:cs="宋体" w:hint="eastAsia"/>
          <w:color w:val="999999"/>
          <w:kern w:val="0"/>
          <w:sz w:val="17"/>
          <w:szCs w:val="17"/>
        </w:rPr>
        <w:t xml:space="preserve">      </w:t>
      </w:r>
    </w:p>
    <w:p w:rsidR="00522415" w:rsidRPr="00522415" w:rsidRDefault="00522415" w:rsidP="00522415">
      <w:pPr>
        <w:widowControl/>
        <w:ind w:left="720"/>
        <w:jc w:val="right"/>
        <w:rPr>
          <w:rFonts w:ascii="宋体" w:eastAsia="宋体" w:hAnsi="宋体" w:cs="宋体" w:hint="eastAsia"/>
          <w:color w:val="999999"/>
          <w:kern w:val="0"/>
          <w:sz w:val="17"/>
          <w:szCs w:val="17"/>
        </w:rPr>
      </w:pPr>
      <w:hyperlink r:id="rId8" w:history="1">
        <w:r w:rsidRPr="00522415">
          <w:rPr>
            <w:rFonts w:ascii="宋体" w:eastAsia="宋体" w:hAnsi="宋体" w:cs="宋体" w:hint="eastAsia"/>
            <w:color w:val="1F3A87"/>
            <w:kern w:val="0"/>
            <w:sz w:val="17"/>
          </w:rPr>
          <w:t>收藏</w:t>
        </w:r>
      </w:hyperlink>
      <w:r w:rsidRPr="00522415">
        <w:rPr>
          <w:rFonts w:ascii="宋体" w:eastAsia="宋体" w:hAnsi="宋体" w:cs="宋体" w:hint="eastAsia"/>
          <w:color w:val="999999"/>
          <w:kern w:val="0"/>
          <w:sz w:val="17"/>
          <w:szCs w:val="17"/>
        </w:rPr>
        <w:t xml:space="preserve">    </w:t>
      </w:r>
      <w:hyperlink r:id="rId9" w:tgtFrame="_blank" w:history="1">
        <w:r>
          <w:rPr>
            <w:rFonts w:ascii="宋体" w:eastAsia="宋体" w:hAnsi="宋体" w:cs="宋体"/>
            <w:noProof/>
            <w:color w:val="1F3A87"/>
            <w:kern w:val="0"/>
            <w:sz w:val="17"/>
            <w:szCs w:val="17"/>
          </w:rPr>
          <w:drawing>
            <wp:inline distT="0" distB="0" distL="0" distR="0">
              <wp:extent cx="134620" cy="134620"/>
              <wp:effectExtent l="19050" t="0" r="0" b="0"/>
              <wp:docPr id="2" name="图片 2" descr="http://www.2cto.com/statics/images/dl.jpg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2cto.com/statics/images/dl.jpg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620" cy="13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22415">
          <w:rPr>
            <w:rFonts w:ascii="宋体" w:eastAsia="宋体" w:hAnsi="宋体" w:cs="宋体" w:hint="eastAsia"/>
            <w:color w:val="1F3A87"/>
            <w:kern w:val="0"/>
            <w:sz w:val="17"/>
          </w:rPr>
          <w:t>我要投稿</w:t>
        </w:r>
      </w:hyperlink>
      <w:r w:rsidRPr="00522415">
        <w:rPr>
          <w:rFonts w:ascii="宋体" w:eastAsia="宋体" w:hAnsi="宋体" w:cs="宋体" w:hint="eastAsia"/>
          <w:color w:val="999999"/>
          <w:kern w:val="0"/>
          <w:sz w:val="17"/>
          <w:szCs w:val="17"/>
        </w:rPr>
        <w:t xml:space="preserve"> 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我就写一下关于监听器的具体应用： 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功能是负责监听WEB的各种操作，当相关的事件触发之后将产生事件，并对此事件进行处理，在WEB中可以对application、session、request三种操作进行监听。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对application监听: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对application监听，实际上就是对ServletContext（Servlet上下文）监听，主要使用以下两个接口：ServletContextListener ,ServletContextAttributeListener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package com.oumyye.监听器;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javax.servlet.ServletContextEvent;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javax.servlet.ServletContextListener;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class ServletContextListenerDemo implements ServletContextListener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contextInitialized(ServletContextEvent event) {    // 上下文初始化时触发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System.out.println("** 容器初始化 --&gt; 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event.getServletContext().getContextPath());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contextDestroyed(ServletContextEvent event) {        // 上下文销毁时触发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System.out.println("** 容器销毁 --&gt; 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event.getServletContext().getContextPath());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web.xml配置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&lt;listener&gt;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com.oumyye.监听器.ServletContextListenerDemo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&lt;/listener-class&gt;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&lt;/listener&gt;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对session监听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在监听器中，针对于session的监听操作提供了三个接口：HttpSessionListener，HttpSessionAttributeListener，HttpSessionBindingListener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session状态监听：HttpSessionListener接口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当需要对创建或销毁session的操作进行监听的时候，可以实现javax.servlet.http.HttpSessionListener接口，此接口定义的方法如下：public void sessionCreated(HttpSessionEvent se)，public void sessionDestroyed(HttpSessionEvent se)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当session创建或销毁后，将产生HttpSessionEvent事件，此事件定义的操作如下：public HttpSession getSession()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对session监听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package com.oumyye.监听器;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javax.servlet.http.HttpSessionEvent;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javax.servlet.http.HttpSessionListener;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class HttpSessionListenerDemo implements HttpSessionListener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sessionCreated(HttpSessionEvent event) {        // 创建session触发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System.out.println("** SESSION创建，SESSION ID = " + event.getSession().getId());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sessionDestroyed(HttpSessionEvent event) {        // 销毁session触发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System.out.println("** SESSION销毁，SESSION ID = " + event.getSession().getId());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web.xml配置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&lt;listener-class&gt;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&lt;listener&gt;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&lt;listener-class&gt;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com.oumyye.监听器.HttpSessionListenerDemo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&lt;/listener-class&gt;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&lt;/listener&gt;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session销毁的操作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当一个新用户打开一个动态页时，服务器是会为新用户分配session，并且触发HttpSessionListener接口中的sessionCreated()事件，但是在用户销毁时却有两种不同的方式来触发sessionDestroyed()事件：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方式一：调用HttpSession接口的invalidate()方法，让一个session失效。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方式二：超过了配置的session超时时间，session超时时间，可以直接在项目中的web.xml配置。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session属性监听：HttpSessionAttributeListener接口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在session监听中也可以对session的属性操作进行监听，这一点与监听上下文属性的道理是一样的，要对session的属性操作监听，则可以使用javax.servlet.http.HttpSessionAttributeListener接口完成，此接口的方法如下：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attributeAdded(HttpSessionBindingEvent se),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attributeRemoved(HttpSessionBindingEvent se),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attributeReplaced(HttpSessionBindingEvent se)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当进行属性操作时，将根据属性的操作触发HttpSessionAttributeListener接口中的方法，每个操作方法都将产生HttpSessionBindingEvent事件，此事件定义操作如下：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HttpSession getSession(),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String getName(),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Object getValue()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对session的属性操作监听 :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package com.oumyye.监听器;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javax.servlet.http.HttpSessionAttributeListener;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javax.servlet.http.HttpSessionBindingEvent;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class HttpSessionAttributeListenerDemo implements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HttpSessionAttributeListener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attributeAdded(HttpSessionBindingEvent event) {// 属性增加时调用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System.out.println(event.getSession().getId() + "，增加属性 --&gt; 属性名称："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event.getName() + "，属性内容：" + event.getValue());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attributeRemoved(HttpSessionBindingEvent event) {// 属性删除时调用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System.out.println(event.getSession().getId() + "，删除属性 --&gt; 属性名称："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event.getName() + "，属性内容：" + event.getValue());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attributeReplaced(HttpSessionBindingEvent event) {// 属性替换时调用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System.out.println(event.getSession().getId() + "，替换属性 --&gt; 属性名称："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event.getName() + "，属性内容：" + event.getValue());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web.xml配置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&lt;listener&gt;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com.oumyye.监听器.HttpSessionAttributeListenerDemo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&lt;/listener-class&gt;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&lt;/listener&gt;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session属性监听：HttpSessionBindingListener接口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在session监听中也可以对session的属性操作进行监听，这一点与监听上下文属性的道理是一样的，要对session的属性操作监听，则可以使用javax.servlet.http.HttpSessionAttributeListener接口完成：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attributeAdded(HttpSessionBindingEvent se)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attributeRemoved(HttpSessionBindingEvent se)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attributeReplaced(HttpSessionBindingEvent se)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当进行属性操作时，将根据属性的操作触发HttpSessionAttributeListener接口中的方法，每个操作方法都将产生HttpSessionBindingEvent事件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HttpSession getSession()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String getName()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Object getValue()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对session的属性操作监听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package com.oumyye.监听器;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javax.servlet.http.HttpSessionAttributeListener;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javax.servlet.http.HttpSessionBindingEvent;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class HttpSessionAttributeListenerDemo implements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HttpSessionAttributeListener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attributeAdded(HttpSessionBindingEvent event) {// 属性增加时调用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System.out.println(event.getSession().getId() + "，增加属性 --&gt; 属性名称："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event.getName() + "，属性内容：" + event.getValue());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attributeRemoved(HttpSessionBindingEvent event) {// 属性删除时调用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System.out.println(event.getSession().getId() + "，删除属性 --&gt; 属性名称："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event.getName() + "，属性内容：" + event.getValue());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attributeReplaced(HttpSessionBindingEvent event) {// 属性替换时调用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System.out.println(event.getSession().getId() + "，替换属性 --&gt; 属性名称："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event.getName() + "，属性内容：" + event.getValue());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web.xml同上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session属性监听：HttpSessionBindingListener接口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在WEB里也提供了一个javax.servlet.http.HttpSessionBindingListener接口，通过此接口实现的监听程序可以不用配置而直接使用，此接口定义的方法如下：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valueBound(HttpSessionBindingEvent event)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valueUnbound(HttpSessionBindingEvent event)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对request监听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在Servlet 2.4之后增加了对request操作的监听，主要使用ServletRequestListener、ServletRequestAttributeListener两个接口。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请求状态监听：ServletRequestListener接口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当需要对用户的每次请求进行监听的时候，可以使用javax.servlet.ServletRequestListener接口，此接口定义方法如下：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requestInitialized(ServletRequestEvent sre)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requestDestroyed(ServletRequestEvent sre)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ServletRequestListener接口一旦监听到事件之后，将产生ServletRequestEvent的事件处理对象，此事件类定义的操作方法如下：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ServletRequest getServletRequest()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ServletContext getServletContext()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对用户请求request监听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package com.oumyye.监听器;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javax.servlet.ServletRequestEvent;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javax.servlet.ServletRequestListener;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class ServletRequestListenerDemo implements ServletRequestListener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requestInitialized(ServletRequestEvent event)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System.out.println("** request初始化。http://"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event.getServletRequest().getRemoteAddr()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event.getServletContext().getContextPath());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requestDestroyed(ServletRequestEvent event)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System.out.println("** request销毁。http://"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event.getServletRequest().getRemoteAddr()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event.getServletContext().getContextPath());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web.xml配置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&lt;listener&gt;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com.oumyye.监听器.ServletRequestListenerDemo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&lt;/listener-class&gt;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&lt;/listener&gt;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request属性监听：ServletRequestAttributeListener接口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对request范围属性的监听可以使用javax.servlet.ServletRequestAttributeListener接口，此接口定义的方法如下所示：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attributeAdded(ServletRequestAttributeEvent srae)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attributeReplaced(ServletRequestAttributeEvent srae)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void attributeRemoved(ServletRequestAttributeEvent srae)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加入监听器之后request属性的操作都会产生ServletRequestAttributeEvent事件，此事件的定义的方法如下：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String getName()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Object getValue()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监听request属性操作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package com.oumyye.监听器;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javax.servlet.ServletRequestAttributeEvent;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import javax.servlet.ServletRequestAttributeListener;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public class ServletRequestAttributeListenerDemo implements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ServletRequestAttributeListener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attributeAdded(ServletRequestAttributeEvent event)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System.out.println("** 增加request属性 --&gt; 属性名称：" + event.getName()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"，属性内容：" + event.getValue());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attributeRemoved(ServletRequestAttributeEvent event)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System.out.println("** 删除request属性 --&gt; 属性名称：" + event.getName()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"，属性内容：" + event.getValue());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public void attributeReplaced(ServletRequestAttributeEvent event) {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System.out.println("** 替换request属性 --&gt; 属性名称：" + event.getName()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        + "，属性内容：" + event.getValue());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}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web.xml配置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&lt;listener&gt;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    com.oumyye.监听器.ServletRequestAttributeListenerDemo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   &lt;/listener-class&gt;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&lt;/listener&gt;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监听器实例 —— 在线人员统计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在线人员列表是一个较为常见的功能，每当用户登陆成功之后，就会在列表中增加此用户名称，这样就可以知道当前在线的用户有那些了，这个功能在WEB中只能靠监听器实现。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 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使用接口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要完成在线用户列表的监听器，需要使用如下几个接口：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ServletContextListener接口：在上下文初始化时设置一个空的集合到application之中；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HttpSessionAttributeListener接口：用户增加session属性时，表示新用户登陆，从sesion中取出此用户的登陆名，之后将此用户保存在列表之中；</w:t>
      </w:r>
    </w:p>
    <w:p w:rsidR="00522415" w:rsidRPr="00522415" w:rsidRDefault="00522415" w:rsidP="00522415">
      <w:pPr>
        <w:widowControl/>
        <w:spacing w:line="395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522415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HttpSessionListener接口：当用户注销（手工注销、会话超时）将此用户列表中删除此用户。</w:t>
      </w:r>
    </w:p>
    <w:p w:rsidR="00612B57" w:rsidRPr="00522415" w:rsidRDefault="00612B57"/>
    <w:sectPr w:rsidR="00612B57" w:rsidRPr="00522415" w:rsidSect="00522415">
      <w:pgSz w:w="16839" w:h="23814" w:code="8"/>
      <w:pgMar w:top="1440" w:right="1800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B57" w:rsidRDefault="00612B57" w:rsidP="00E03E3A">
      <w:r>
        <w:separator/>
      </w:r>
    </w:p>
  </w:endnote>
  <w:endnote w:type="continuationSeparator" w:id="1">
    <w:p w:rsidR="00612B57" w:rsidRDefault="00612B57" w:rsidP="00E03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B57" w:rsidRDefault="00612B57" w:rsidP="00E03E3A">
      <w:r>
        <w:separator/>
      </w:r>
    </w:p>
  </w:footnote>
  <w:footnote w:type="continuationSeparator" w:id="1">
    <w:p w:rsidR="00612B57" w:rsidRDefault="00612B57" w:rsidP="00E03E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E3A"/>
    <w:rsid w:val="00522415"/>
    <w:rsid w:val="00612B57"/>
    <w:rsid w:val="00E03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E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E3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22415"/>
    <w:rPr>
      <w:strike w:val="0"/>
      <w:dstrike w:val="0"/>
      <w:color w:val="1F3A87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5224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2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45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671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1378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7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5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3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2cto.com/kf/201502/37545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2cto.com/index.php?m=member&amp;c=content&amp;a=publish&amp;modid=1&amp;site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1339</Words>
  <Characters>7638</Characters>
  <Application>Microsoft Office Word</Application>
  <DocSecurity>0</DocSecurity>
  <Lines>63</Lines>
  <Paragraphs>17</Paragraphs>
  <ScaleCrop>false</ScaleCrop>
  <Company>微软中国</Company>
  <LinksUpToDate>false</LinksUpToDate>
  <CharactersWithSpaces>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3</cp:revision>
  <dcterms:created xsi:type="dcterms:W3CDTF">2015-09-01T04:31:00Z</dcterms:created>
  <dcterms:modified xsi:type="dcterms:W3CDTF">2015-09-01T04:32:00Z</dcterms:modified>
</cp:coreProperties>
</file>