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8B" w:rsidRPr="00F96B8B" w:rsidRDefault="00F96B8B" w:rsidP="00F96B8B">
      <w:pPr>
        <w:pStyle w:val="a8"/>
        <w:rPr>
          <w:kern w:val="0"/>
        </w:rPr>
      </w:pPr>
      <w:hyperlink r:id="rId7" w:history="1">
        <w:r w:rsidRPr="00F96B8B">
          <w:rPr>
            <w:color w:val="108AC6"/>
            <w:kern w:val="0"/>
            <w:u w:val="single"/>
          </w:rPr>
          <w:t>Spring</w:t>
        </w:r>
        <w:r w:rsidRPr="00F96B8B">
          <w:rPr>
            <w:color w:val="108AC6"/>
            <w:kern w:val="0"/>
            <w:u w:val="single"/>
          </w:rPr>
          <w:t>配置项之</w:t>
        </w:r>
        <w:r w:rsidRPr="00F96B8B">
          <w:rPr>
            <w:color w:val="108AC6"/>
            <w:kern w:val="0"/>
            <w:u w:val="single"/>
          </w:rPr>
          <w:t>&lt;aop:aspectj-autoproxy /&gt;</w:t>
        </w:r>
      </w:hyperlink>
    </w:p>
    <w:p w:rsidR="00F96B8B" w:rsidRPr="00F96B8B" w:rsidRDefault="00F96B8B" w:rsidP="00F96B8B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96B8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F96B8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F96B8B" w:rsidRPr="00F96B8B" w:rsidRDefault="00F96B8B" w:rsidP="00F96B8B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F96B8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Spring</w:t>
        </w:r>
      </w:hyperlink>
    </w:p>
    <w:p w:rsidR="00F96B8B" w:rsidRPr="00F96B8B" w:rsidRDefault="00F96B8B" w:rsidP="00F96B8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F96B8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spring</w:t>
        </w:r>
      </w:hyperlink>
      <w:hyperlink r:id="rId10" w:history="1">
        <w:r w:rsidRPr="00F96B8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&lt;aop:aspectj-autoproxy /&gt;</w:t>
        </w:r>
      </w:hyperlink>
      <w:r w:rsidRPr="00F96B8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F96B8B" w:rsidRPr="00F96B8B" w:rsidRDefault="00F96B8B" w:rsidP="00F96B8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B8B">
        <w:rPr>
          <w:rFonts w:ascii="Helvetica" w:eastAsia="宋体" w:hAnsi="Helvetica" w:cs="Helvetica"/>
          <w:color w:val="000000"/>
          <w:kern w:val="0"/>
          <w:szCs w:val="21"/>
        </w:rPr>
        <w:t>通过配置织入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@Aspectj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切面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虽然可以通过编程的方式织入切面，但是一般情况下，我们还是使用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的配置自动完成创建代理织入切面的工作。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命名空间的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&lt;aop:aspectj-autoproxy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  <w:t>/&gt;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声明自动为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容器中那些配置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@aspectJ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切面的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创建代理，织入切面。当然，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在内部依旧采用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AnnotationAwareAspectJAutoProxyCreator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进行自动代理的创建工作，但具体实现的细节已经被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&lt;aop:aspectj-autoproxy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  <w:t>/&gt;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隐藏起来了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  <w:t>&lt;aop:aspectj-autoproxy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  <w:t>/&gt;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有一个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proxy-target-class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属性，默认为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，表示使用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动态代理织入增强，当配为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&lt;aop:aspectj-autoproxy 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br/>
        <w:t>poxy-target-class="true"/&gt;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时，表示使用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动态代理技术织入增强。不过即使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proxy-target-class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，如果目标类没有声明接口，则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将自动使用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F96B8B">
        <w:rPr>
          <w:rFonts w:ascii="Helvetica" w:eastAsia="宋体" w:hAnsi="Helvetica" w:cs="Helvetica"/>
          <w:color w:val="000000"/>
          <w:kern w:val="0"/>
          <w:szCs w:val="21"/>
        </w:rPr>
        <w:t>动态代理。</w:t>
      </w:r>
      <w:r w:rsidRPr="00F96B8B">
        <w:rPr>
          <w:rFonts w:ascii="Helvetica" w:eastAsia="宋体" w:hAnsi="Helvetica" w:cs="Helvetica"/>
          <w:color w:val="000000"/>
          <w:kern w:val="0"/>
        </w:rPr>
        <w:t> </w:t>
      </w:r>
    </w:p>
    <w:p w:rsidR="00003C06" w:rsidRPr="00F96B8B" w:rsidRDefault="00003C06"/>
    <w:sectPr w:rsidR="00003C06" w:rsidRPr="00F96B8B" w:rsidSect="003B52DD">
      <w:pgSz w:w="16839" w:h="23814" w:code="8"/>
      <w:pgMar w:top="1440" w:right="254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C06" w:rsidRDefault="00003C06" w:rsidP="003B52DD">
      <w:r>
        <w:separator/>
      </w:r>
    </w:p>
  </w:endnote>
  <w:endnote w:type="continuationSeparator" w:id="1">
    <w:p w:rsidR="00003C06" w:rsidRDefault="00003C06" w:rsidP="003B5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C06" w:rsidRDefault="00003C06" w:rsidP="003B52DD">
      <w:r>
        <w:separator/>
      </w:r>
    </w:p>
  </w:footnote>
  <w:footnote w:type="continuationSeparator" w:id="1">
    <w:p w:rsidR="00003C06" w:rsidRDefault="00003C06" w:rsidP="003B5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46043"/>
    <w:multiLevelType w:val="multilevel"/>
    <w:tmpl w:val="800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2DD"/>
    <w:rsid w:val="00003C06"/>
    <w:rsid w:val="003B52DD"/>
    <w:rsid w:val="00F9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96B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2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2D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6B8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96B8B"/>
    <w:rPr>
      <w:color w:val="0000FF"/>
      <w:u w:val="single"/>
    </w:rPr>
  </w:style>
  <w:style w:type="character" w:styleId="a6">
    <w:name w:val="Strong"/>
    <w:basedOn w:val="a0"/>
    <w:uiPriority w:val="22"/>
    <w:qFormat/>
    <w:rsid w:val="00F96B8B"/>
    <w:rPr>
      <w:b/>
      <w:bCs/>
    </w:rPr>
  </w:style>
  <w:style w:type="character" w:customStyle="1" w:styleId="apple-converted-space">
    <w:name w:val="apple-converted-space"/>
    <w:basedOn w:val="a0"/>
    <w:rsid w:val="00F96B8B"/>
  </w:style>
  <w:style w:type="paragraph" w:styleId="a7">
    <w:name w:val="Document Map"/>
    <w:basedOn w:val="a"/>
    <w:link w:val="Char1"/>
    <w:uiPriority w:val="99"/>
    <w:semiHidden/>
    <w:unhideWhenUsed/>
    <w:rsid w:val="00F96B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96B8B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F96B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96B8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1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ld208.iteye.com/category/234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ld208.iteye.com/blog/16329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teye.com/blogs/tag/%3Caop:aspectj-autoproxy%20%2F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sp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2015-10-20T02:10:00Z</dcterms:created>
  <dcterms:modified xsi:type="dcterms:W3CDTF">2015-10-20T02:11:00Z</dcterms:modified>
</cp:coreProperties>
</file>