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B41198" w:rsidP="00B41198">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第一章</w:t>
      </w:r>
      <w:r>
        <w:rPr>
          <w:rFonts w:ascii="宋体" w:hAnsi="宋体" w:cs="宋体" w:hint="eastAsia"/>
          <w:b/>
          <w:bCs/>
          <w:color w:val="000000"/>
          <w:sz w:val="28"/>
          <w:szCs w:val="28"/>
        </w:rPr>
        <w:t xml:space="preserve"> </w:t>
      </w:r>
      <w:r>
        <w:rPr>
          <w:rFonts w:ascii="宋体" w:hAnsi="宋体" w:cs="宋体" w:hint="eastAsia"/>
          <w:b/>
          <w:bCs/>
          <w:color w:val="000000"/>
          <w:sz w:val="28"/>
          <w:szCs w:val="28"/>
        </w:rPr>
        <w:t>导论</w:t>
      </w:r>
    </w:p>
    <w:p w:rsidR="00000000" w:rsidRDefault="00B41198" w:rsidP="00B41198">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涉税专业服务概述与行政监管</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本章考情分析</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1.</w:t>
      </w:r>
      <w:r>
        <w:rPr>
          <w:rStyle w:val="font14zd2"/>
          <w:rFonts w:ascii="宋体" w:hAnsi="宋体" w:hint="eastAsia"/>
        </w:rPr>
        <w:t>题型：</w:t>
      </w:r>
      <w:r>
        <w:rPr>
          <w:rFonts w:ascii="宋体" w:hAnsi="宋体" w:hint="eastAsia"/>
          <w:color w:val="000000"/>
          <w:sz w:val="21"/>
          <w:szCs w:val="21"/>
        </w:rPr>
        <w:t>以单选题和多选题为主。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2.</w:t>
      </w:r>
      <w:r>
        <w:rPr>
          <w:rStyle w:val="font14zd2"/>
          <w:rFonts w:ascii="宋体" w:hAnsi="宋体" w:hint="eastAsia"/>
        </w:rPr>
        <w:t>分值：</w:t>
      </w:r>
      <w:r>
        <w:rPr>
          <w:rFonts w:ascii="宋体" w:hAnsi="宋体" w:hint="eastAsia"/>
          <w:color w:val="000000"/>
          <w:sz w:val="21"/>
          <w:szCs w:val="21"/>
        </w:rPr>
        <w:t>预计</w:t>
      </w:r>
      <w:r>
        <w:rPr>
          <w:rFonts w:ascii="宋体" w:hAnsi="宋体" w:hint="eastAsia"/>
          <w:color w:val="000000"/>
          <w:sz w:val="21"/>
          <w:szCs w:val="21"/>
        </w:rPr>
        <w:t>2026</w:t>
      </w:r>
      <w:r>
        <w:rPr>
          <w:rFonts w:ascii="宋体" w:hAnsi="宋体" w:hint="eastAsia"/>
          <w:color w:val="000000"/>
          <w:sz w:val="21"/>
          <w:szCs w:val="21"/>
        </w:rPr>
        <w:t>年</w:t>
      </w:r>
      <w:r>
        <w:rPr>
          <w:rFonts w:ascii="宋体" w:hAnsi="宋体" w:hint="eastAsia"/>
          <w:color w:val="000000"/>
          <w:sz w:val="21"/>
          <w:szCs w:val="21"/>
        </w:rPr>
        <w:t>2</w:t>
      </w:r>
      <w:r>
        <w:rPr>
          <w:rFonts w:ascii="宋体" w:hAnsi="宋体" w:hint="eastAsia"/>
          <w:color w:val="000000"/>
          <w:sz w:val="21"/>
          <w:szCs w:val="21"/>
        </w:rPr>
        <w:t>分左右。</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2026</w:t>
      </w:r>
      <w:r>
        <w:rPr>
          <w:rFonts w:ascii="宋体" w:hAnsi="宋体" w:hint="eastAsia"/>
          <w:color w:val="000000"/>
          <w:sz w:val="21"/>
          <w:szCs w:val="21"/>
        </w:rPr>
        <w:t>年教材变动情况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本章变动较大。</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架构变化：</w:t>
      </w:r>
      <w:r>
        <w:rPr>
          <w:rFonts w:ascii="宋体" w:hAnsi="宋体" w:hint="eastAsia"/>
          <w:color w:val="000000"/>
          <w:sz w:val="21"/>
          <w:szCs w:val="21"/>
        </w:rPr>
        <w:t>将原第二节（涉税专业服务机构及业务范围）内容整合至第一节中，且重新编写我国涉税专业服务产生与发展的基本历程、信用评价等。</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新增：</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）涉税服务人员概念（位置调整）；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）涉税专业服务事项的概念（位置调整）；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）涉税专业服务信息采集和管理；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）新增执</w:t>
      </w:r>
      <w:r>
        <w:rPr>
          <w:rFonts w:ascii="宋体" w:hAnsi="宋体" w:hint="eastAsia"/>
          <w:color w:val="000000"/>
          <w:sz w:val="21"/>
          <w:szCs w:val="21"/>
        </w:rPr>
        <w:t>业检查。</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调整：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1</w:t>
      </w:r>
      <w:r>
        <w:rPr>
          <w:rFonts w:ascii="宋体" w:hAnsi="宋体" w:hint="eastAsia"/>
          <w:color w:val="000000"/>
          <w:sz w:val="21"/>
          <w:szCs w:val="21"/>
        </w:rPr>
        <w:t>）重新编写我国涉税专业服务的发展状况；</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2</w:t>
      </w:r>
      <w:r>
        <w:rPr>
          <w:rFonts w:ascii="宋体" w:hAnsi="宋体" w:hint="eastAsia"/>
          <w:color w:val="000000"/>
          <w:sz w:val="21"/>
          <w:szCs w:val="21"/>
        </w:rPr>
        <w:t>）未按要求报送的处罚；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3</w:t>
      </w:r>
      <w:r>
        <w:rPr>
          <w:rFonts w:ascii="宋体" w:hAnsi="宋体" w:hint="eastAsia"/>
          <w:color w:val="000000"/>
          <w:sz w:val="21"/>
          <w:szCs w:val="21"/>
        </w:rPr>
        <w:t>）涉税专业服务协议要素信息；</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w:t>
      </w:r>
      <w:r>
        <w:rPr>
          <w:rFonts w:ascii="宋体" w:hAnsi="宋体" w:hint="eastAsia"/>
          <w:color w:val="000000"/>
          <w:sz w:val="21"/>
          <w:szCs w:val="21"/>
        </w:rPr>
        <w:t>4</w:t>
      </w:r>
      <w:r>
        <w:rPr>
          <w:rFonts w:ascii="宋体" w:hAnsi="宋体" w:hint="eastAsia"/>
          <w:color w:val="000000"/>
          <w:sz w:val="21"/>
          <w:szCs w:val="21"/>
        </w:rPr>
        <w:t>）重新编写信用评价。</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内容介绍</w:t>
      </w:r>
      <w:r>
        <w:rPr>
          <w:rFonts w:ascii="宋体" w:hAnsi="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684"/>
        <w:gridCol w:w="7126"/>
      </w:tblGrid>
      <w:tr w:rsidR="00000000" w:rsidTr="00B4119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第一节</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涉税专业服务概述</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第二节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涉税专业服务行政监管</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第三节</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税务师、税务师事务所及行业协会</w:t>
            </w:r>
          </w:p>
        </w:tc>
      </w:tr>
    </w:tbl>
    <w:p w:rsidR="00000000" w:rsidRDefault="00B41198" w:rsidP="00B41198">
      <w:pPr>
        <w:spacing w:line="276" w:lineRule="auto"/>
        <w:textAlignment w:val="center"/>
        <w:rPr>
          <w:rFonts w:ascii="宋体" w:hAnsi="宋体" w:hint="eastAsia"/>
          <w:color w:val="000000"/>
          <w:sz w:val="21"/>
          <w:szCs w:val="21"/>
        </w:rPr>
      </w:pP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“第一章　导论”主要考点</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1.</w:t>
      </w:r>
      <w:r>
        <w:rPr>
          <w:rFonts w:ascii="宋体" w:hAnsi="宋体" w:hint="eastAsia"/>
          <w:color w:val="000000"/>
          <w:sz w:val="21"/>
          <w:szCs w:val="21"/>
        </w:rPr>
        <w:t>涉税专业服务的范围；</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2.</w:t>
      </w:r>
      <w:r>
        <w:rPr>
          <w:rFonts w:ascii="宋体" w:hAnsi="宋体" w:hint="eastAsia"/>
          <w:color w:val="000000"/>
          <w:sz w:val="21"/>
          <w:szCs w:val="21"/>
        </w:rPr>
        <w:t>实名制管理和业务信息采集；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3.</w:t>
      </w:r>
      <w:r>
        <w:rPr>
          <w:rFonts w:ascii="宋体" w:hAnsi="宋体" w:hint="eastAsia"/>
          <w:color w:val="000000"/>
          <w:sz w:val="21"/>
          <w:szCs w:val="21"/>
        </w:rPr>
        <w:t>机构信用评价和人员信用记录的有关规定；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4.</w:t>
      </w:r>
      <w:r>
        <w:rPr>
          <w:rFonts w:ascii="宋体" w:hAnsi="宋体" w:hint="eastAsia"/>
          <w:color w:val="000000"/>
          <w:sz w:val="21"/>
          <w:szCs w:val="21"/>
        </w:rPr>
        <w:t>违规的法律责任；</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5.</w:t>
      </w:r>
      <w:r>
        <w:rPr>
          <w:rFonts w:ascii="宋体" w:hAnsi="宋体" w:hint="eastAsia"/>
          <w:color w:val="000000"/>
          <w:sz w:val="21"/>
          <w:szCs w:val="21"/>
        </w:rPr>
        <w:t>税务师事务所行政登记及质量控制。</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B41198" w:rsidP="00B4119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第一节（考点一）　涉税专业服务概述</w:t>
      </w:r>
      <w:r>
        <w:rPr>
          <w:rFonts w:ascii="宋体" w:hAnsi="宋体" w:cs="宋体" w:hint="eastAsia"/>
          <w:color w:val="000000"/>
          <w:sz w:val="21"/>
          <w:szCs w:val="21"/>
        </w:rPr>
        <w:t xml:space="preserve"> </w:t>
      </w:r>
    </w:p>
    <w:p w:rsidR="00000000" w:rsidRDefault="00B41198" w:rsidP="00B411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一、涉税专业服务的概念及特点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二、涉税专业服务的产生与发展（了解）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三、涉税专业服务的地位与作用（了解）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四、涉税专业服务的业务范围（熟悉）</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一、涉税专业服务的概念及特点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（一）概念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涉税专业服务：</w:t>
      </w:r>
      <w:r>
        <w:rPr>
          <w:rFonts w:ascii="宋体" w:hAnsi="宋体" w:cs="宋体" w:hint="eastAsia"/>
          <w:color w:val="000000"/>
          <w:sz w:val="21"/>
          <w:szCs w:val="21"/>
        </w:rPr>
        <w:t>接受委托，利用专业知识和技能，就涉税事项向委托人提供的税务代理等服务；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涉税专业服务机构：</w:t>
      </w:r>
      <w:r>
        <w:rPr>
          <w:rFonts w:ascii="宋体" w:hAnsi="宋体" w:cs="宋体" w:hint="eastAsia"/>
          <w:color w:val="000000"/>
          <w:sz w:val="21"/>
          <w:szCs w:val="21"/>
        </w:rPr>
        <w:t>税务师事务所和提供涉税专业服务的会计师事务所、律师事务所、代理记账机构、税务代理公</w:t>
      </w:r>
      <w:r>
        <w:rPr>
          <w:rFonts w:ascii="宋体" w:hAnsi="宋体" w:cs="宋体" w:hint="eastAsia"/>
          <w:color w:val="000000"/>
          <w:sz w:val="21"/>
          <w:szCs w:val="21"/>
        </w:rPr>
        <w:t>司、财税类咨询公司以及其他提供涉税专业服务的机构；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涉税专业服务的具体业务：</w:t>
      </w:r>
      <w:r>
        <w:rPr>
          <w:rFonts w:ascii="宋体" w:hAnsi="宋体" w:cs="宋体" w:hint="eastAsia"/>
          <w:color w:val="000000"/>
          <w:sz w:val="21"/>
          <w:szCs w:val="21"/>
        </w:rPr>
        <w:t>主要包括纳税申报代办、一般税务咨询、专业税务顾问、税务合规计划、涉税鉴证、纳税情况审查、其他税务事项代办和其他税务代理业务。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（二）涉税专业服务的特点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公正性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自愿性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涉税服务关系的建立要符合服务双方的共同意愿。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有偿性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税务师在其接受涉税专业服务委托的权限内，</w:t>
      </w:r>
      <w:r>
        <w:rPr>
          <w:rStyle w:val="font14zd2"/>
          <w:rFonts w:ascii="宋体" w:hAnsi="宋体" w:cs="宋体" w:hint="eastAsia"/>
        </w:rPr>
        <w:t>独立</w:t>
      </w:r>
      <w:r>
        <w:rPr>
          <w:rFonts w:ascii="宋体" w:hAnsi="宋体" w:cs="宋体" w:hint="eastAsia"/>
          <w:color w:val="000000"/>
          <w:sz w:val="21"/>
          <w:szCs w:val="21"/>
        </w:rPr>
        <w:t>行使涉税专业服务权，不受其他机关、社会团体和个人的干预。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专业性</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二、涉税专</w:t>
      </w:r>
      <w:r>
        <w:rPr>
          <w:rStyle w:val="a6"/>
          <w:rFonts w:ascii="宋体" w:hAnsi="宋体" w:cs="宋体" w:hint="eastAsia"/>
          <w:color w:val="000000"/>
          <w:sz w:val="21"/>
          <w:szCs w:val="21"/>
        </w:rPr>
        <w:t>业服务的产生与发展（了解）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简单了解我国涉税专业服务的发展状况。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2025</w:t>
      </w:r>
      <w:r>
        <w:rPr>
          <w:rFonts w:ascii="宋体" w:hAnsi="宋体" w:cs="宋体" w:hint="eastAsia"/>
          <w:color w:val="000000"/>
          <w:sz w:val="21"/>
          <w:szCs w:val="21"/>
        </w:rPr>
        <w:t>年，国家税务总局发布《涉税专业服务管理办法</w:t>
      </w:r>
      <w:r>
        <w:rPr>
          <w:rFonts w:ascii="宋体" w:hAnsi="宋体" w:cs="宋体" w:hint="eastAsia"/>
          <w:color w:val="000000"/>
          <w:sz w:val="21"/>
          <w:szCs w:val="21"/>
        </w:rPr>
        <w:t>(</w:t>
      </w:r>
      <w:r>
        <w:rPr>
          <w:rFonts w:ascii="宋体" w:hAnsi="宋体" w:cs="宋体" w:hint="eastAsia"/>
          <w:color w:val="000000"/>
          <w:sz w:val="21"/>
          <w:szCs w:val="21"/>
        </w:rPr>
        <w:t>试行</w:t>
      </w:r>
      <w:r>
        <w:rPr>
          <w:rFonts w:ascii="宋体" w:hAnsi="宋体" w:cs="宋体" w:hint="eastAsia"/>
          <w:color w:val="000000"/>
          <w:sz w:val="21"/>
          <w:szCs w:val="21"/>
        </w:rPr>
        <w:t>)</w:t>
      </w:r>
      <w:r>
        <w:rPr>
          <w:rFonts w:ascii="宋体" w:hAnsi="宋体" w:cs="宋体" w:hint="eastAsia"/>
          <w:color w:val="000000"/>
          <w:sz w:val="21"/>
          <w:szCs w:val="21"/>
        </w:rPr>
        <w:t>》，在管理范围、管理方式、监督检查与处罚等方面进一步完善了涉税专业服务管理制度体系；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2026</w:t>
      </w:r>
      <w:r>
        <w:rPr>
          <w:rFonts w:ascii="宋体" w:hAnsi="宋体" w:cs="宋体" w:hint="eastAsia"/>
          <w:color w:val="000000"/>
          <w:sz w:val="21"/>
          <w:szCs w:val="21"/>
        </w:rPr>
        <w:t>年</w:t>
      </w:r>
      <w:r>
        <w:rPr>
          <w:rFonts w:ascii="宋体" w:hAnsi="宋体" w:cs="宋体" w:hint="eastAsia"/>
          <w:color w:val="000000"/>
          <w:sz w:val="21"/>
          <w:szCs w:val="21"/>
        </w:rPr>
        <w:t>1</w:t>
      </w:r>
      <w:r>
        <w:rPr>
          <w:rFonts w:ascii="宋体" w:hAnsi="宋体" w:cs="宋体" w:hint="eastAsia"/>
          <w:color w:val="000000"/>
          <w:sz w:val="21"/>
          <w:szCs w:val="21"/>
        </w:rPr>
        <w:t>月</w:t>
      </w:r>
      <w:r>
        <w:rPr>
          <w:rFonts w:ascii="宋体" w:hAnsi="宋体" w:cs="宋体" w:hint="eastAsia"/>
          <w:color w:val="000000"/>
          <w:sz w:val="21"/>
          <w:szCs w:val="21"/>
        </w:rPr>
        <w:t>1</w:t>
      </w:r>
      <w:r>
        <w:rPr>
          <w:rFonts w:ascii="宋体" w:hAnsi="宋体" w:cs="宋体" w:hint="eastAsia"/>
          <w:color w:val="000000"/>
          <w:sz w:val="21"/>
          <w:szCs w:val="21"/>
        </w:rPr>
        <w:t>日国家税务总局发布了全新的《涉税专业服务信用评价管理办法》，旨在加强涉税专业服务信用管理，促进涉税专业服务机构及涉税服务人员依法诚信执业；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【提示】税务合规</w:t>
      </w:r>
      <w:r>
        <w:rPr>
          <w:rFonts w:ascii="宋体" w:hAnsi="宋体" w:cs="宋体" w:hint="eastAsia"/>
          <w:color w:val="000000"/>
          <w:sz w:val="21"/>
          <w:szCs w:val="21"/>
        </w:rPr>
        <w:t>是涉税专业服务的核心要义与执业底线，已从行业自律要求上升为国家层面的制度性规范。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w:t>
      </w:r>
      <w:r>
        <w:rPr>
          <w:rStyle w:val="a6"/>
          <w:rFonts w:ascii="宋体" w:hAnsi="宋体" w:cs="宋体" w:hint="eastAsia"/>
          <w:color w:val="000000"/>
          <w:sz w:val="21"/>
          <w:szCs w:val="21"/>
        </w:rPr>
        <w:t>涉税专业服务的地位与作用（简单了解）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四、涉税专业服务的业务范围（熟悉）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纳税申报代办、一般税务咨询、专业税务顾问、税务合规计划、涉税鉴证、纳税情况审査、其他税务事项代办业务和其他税务代理业务。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涉税专业服务范围（掌握）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98"/>
        <w:gridCol w:w="5412"/>
      </w:tblGrid>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涉税业务类型</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可以实施该业务的机构</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Style w:val="font14zd3"/>
                <w:rFonts w:ascii="宋体" w:hAnsi="宋体" w:cs="宋体" w:hint="eastAsia"/>
              </w:rPr>
              <w:t>特定涉税专业服务：专业税务顾问、税务合规计划、涉税鉴证、纳税情况审查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应当由具有</w:t>
            </w:r>
            <w:r>
              <w:rPr>
                <w:rStyle w:val="font14zd3"/>
                <w:rFonts w:ascii="宋体" w:hAnsi="宋体" w:cs="宋体" w:hint="eastAsia"/>
              </w:rPr>
              <w:t>税务师事务所、会计师事务所、律师事务所</w:t>
            </w:r>
            <w:r>
              <w:rPr>
                <w:rFonts w:ascii="宋体" w:hAnsi="宋体" w:cs="宋体" w:hint="eastAsia"/>
                <w:color w:val="000000"/>
                <w:sz w:val="21"/>
                <w:szCs w:val="21"/>
              </w:rPr>
              <w:t>资质的涉税专业服务机构从事，相关文书应由</w:t>
            </w:r>
            <w:r>
              <w:rPr>
                <w:rStyle w:val="font14zd3"/>
                <w:rFonts w:ascii="宋体" w:hAnsi="宋体" w:cs="宋体" w:hint="eastAsia"/>
              </w:rPr>
              <w:t>税务师、注册会计师、律师</w:t>
            </w:r>
            <w:r>
              <w:rPr>
                <w:rFonts w:ascii="宋体" w:hAnsi="宋体" w:cs="宋体" w:hint="eastAsia"/>
                <w:color w:val="000000"/>
                <w:sz w:val="21"/>
                <w:szCs w:val="21"/>
              </w:rPr>
              <w:t>签字，并承担相应的责</w:t>
            </w:r>
            <w:r>
              <w:rPr>
                <w:rFonts w:ascii="宋体" w:hAnsi="宋体" w:cs="宋体" w:hint="eastAsia"/>
                <w:color w:val="000000"/>
                <w:sz w:val="21"/>
                <w:szCs w:val="21"/>
              </w:rPr>
              <w:t>任</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Style w:val="font14zd3"/>
                <w:rFonts w:ascii="宋体" w:hAnsi="宋体" w:cs="宋体" w:hint="eastAsia"/>
              </w:rPr>
              <w:t>一般涉税专业服务：</w:t>
            </w:r>
            <w:r>
              <w:rPr>
                <w:rFonts w:ascii="宋体" w:hAnsi="宋体" w:cs="宋体" w:hint="eastAsia"/>
                <w:color w:val="000000"/>
                <w:sz w:val="21"/>
                <w:szCs w:val="21"/>
              </w:rPr>
              <w:t>纳税申报代办、一般税务咨询、其他税务事项代办和其他税务代理业务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可以由税务师事务所和从事涉税专业服务的会计师事务所、律师事务所、代理记账机构、税务代理公司、财税类咨询公司等机构承接</w:t>
            </w:r>
          </w:p>
        </w:tc>
      </w:tr>
    </w:tbl>
    <w:p w:rsidR="00000000" w:rsidRDefault="00B41198" w:rsidP="00B411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需要关注的重点业务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一般税务咨询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包括纳税申报咨询、税务事项办理辅导、税务信息提供、税务政策解答等事项。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w:t>
      </w:r>
      <w:r>
        <w:rPr>
          <w:rStyle w:val="font14zd2"/>
          <w:rFonts w:ascii="宋体" w:hAnsi="宋体" w:cs="宋体" w:hint="eastAsia"/>
        </w:rPr>
        <w:t>专项</w:t>
      </w:r>
      <w:r>
        <w:rPr>
          <w:rFonts w:ascii="宋体" w:hAnsi="宋体" w:cs="宋体" w:hint="eastAsia"/>
          <w:color w:val="000000"/>
          <w:sz w:val="21"/>
          <w:szCs w:val="21"/>
        </w:rPr>
        <w:t>税务咨询服务和</w:t>
      </w:r>
      <w:r>
        <w:rPr>
          <w:rStyle w:val="font14zd2"/>
          <w:rFonts w:ascii="宋体" w:hAnsi="宋体" w:cs="宋体" w:hint="eastAsia"/>
        </w:rPr>
        <w:t>长期</w:t>
      </w:r>
      <w:r>
        <w:rPr>
          <w:rFonts w:ascii="宋体" w:hAnsi="宋体" w:cs="宋体" w:hint="eastAsia"/>
          <w:color w:val="000000"/>
          <w:sz w:val="21"/>
          <w:szCs w:val="21"/>
        </w:rPr>
        <w:t>税务顾问服务。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专项</w:t>
      </w:r>
      <w:r>
        <w:rPr>
          <w:rFonts w:ascii="宋体" w:hAnsi="宋体" w:cs="宋体" w:hint="eastAsia"/>
          <w:color w:val="000000"/>
          <w:sz w:val="21"/>
          <w:szCs w:val="21"/>
        </w:rPr>
        <w:t>税务咨询服务包括但不限于</w:t>
      </w:r>
      <w:r>
        <w:rPr>
          <w:rStyle w:val="font14zd2"/>
          <w:rFonts w:ascii="宋体" w:hAnsi="宋体" w:cs="宋体" w:hint="eastAsia"/>
        </w:rPr>
        <w:t>涉税尽职审慎性调查、纳税风险评估、资本市场特殊税务处理合</w:t>
      </w:r>
      <w:r>
        <w:rPr>
          <w:rStyle w:val="font14zd2"/>
          <w:rFonts w:ascii="宋体" w:hAnsi="宋体" w:cs="宋体" w:hint="eastAsia"/>
        </w:rPr>
        <w:t>规性审核以及与特别纳税调整事项有关</w:t>
      </w:r>
      <w:r>
        <w:rPr>
          <w:rFonts w:ascii="宋体" w:hAnsi="宋体" w:cs="宋体" w:hint="eastAsia"/>
          <w:color w:val="000000"/>
          <w:sz w:val="21"/>
          <w:szCs w:val="21"/>
        </w:rPr>
        <w:t>的服务等；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长期</w:t>
      </w:r>
      <w:r>
        <w:rPr>
          <w:rFonts w:ascii="宋体" w:hAnsi="宋体" w:cs="宋体" w:hint="eastAsia"/>
          <w:color w:val="000000"/>
          <w:sz w:val="21"/>
          <w:szCs w:val="21"/>
        </w:rPr>
        <w:t>税务顾问服务是提供期限</w:t>
      </w:r>
      <w:r>
        <w:rPr>
          <w:rStyle w:val="font14zd2"/>
          <w:rFonts w:ascii="宋体" w:hAnsi="宋体" w:cs="宋体" w:hint="eastAsia"/>
        </w:rPr>
        <w:t>不短于</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的税务咨询服务。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3.</w:t>
      </w:r>
      <w:r>
        <w:rPr>
          <w:rStyle w:val="font14zd2"/>
          <w:rFonts w:ascii="宋体" w:hAnsi="宋体" w:cs="宋体" w:hint="eastAsia"/>
        </w:rPr>
        <w:t>涉税鉴证业务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鉴证人接受委托</w:t>
      </w:r>
      <w:r>
        <w:rPr>
          <w:rStyle w:val="a5"/>
          <w:rFonts w:ascii="宋体" w:hAnsi="宋体" w:cs="宋体" w:hint="eastAsia"/>
          <w:color w:val="000000"/>
          <w:sz w:val="21"/>
          <w:szCs w:val="21"/>
        </w:rPr>
        <w:t>，</w:t>
      </w:r>
      <w:r>
        <w:rPr>
          <w:rFonts w:ascii="宋体" w:hAnsi="宋体" w:cs="宋体" w:hint="eastAsia"/>
          <w:color w:val="000000"/>
          <w:sz w:val="21"/>
          <w:szCs w:val="21"/>
        </w:rPr>
        <w:t>依法对被鉴证人涉税事项的</w:t>
      </w:r>
      <w:r>
        <w:rPr>
          <w:rStyle w:val="font14zd2"/>
          <w:rFonts w:ascii="宋体" w:hAnsi="宋体" w:cs="宋体" w:hint="eastAsia"/>
        </w:rPr>
        <w:t>合法性、合理性</w:t>
      </w:r>
      <w:r>
        <w:rPr>
          <w:rFonts w:ascii="宋体" w:hAnsi="宋体" w:cs="宋体" w:hint="eastAsia"/>
          <w:color w:val="000000"/>
          <w:sz w:val="21"/>
          <w:szCs w:val="21"/>
        </w:rPr>
        <w:t>进行</w:t>
      </w:r>
      <w:r>
        <w:rPr>
          <w:rStyle w:val="font14zd2"/>
          <w:rFonts w:ascii="宋体" w:hAnsi="宋体" w:cs="宋体" w:hint="eastAsia"/>
        </w:rPr>
        <w:t>鉴定和证明，</w:t>
      </w:r>
      <w:r>
        <w:rPr>
          <w:rFonts w:ascii="宋体" w:hAnsi="宋体" w:cs="宋体" w:hint="eastAsia"/>
          <w:color w:val="000000"/>
          <w:sz w:val="21"/>
          <w:szCs w:val="21"/>
        </w:rPr>
        <w:t>并出具</w:t>
      </w:r>
      <w:r>
        <w:rPr>
          <w:rStyle w:val="font14zd2"/>
          <w:rFonts w:ascii="宋体" w:hAnsi="宋体" w:cs="宋体" w:hint="eastAsia"/>
        </w:rPr>
        <w:t>书面</w:t>
      </w:r>
      <w:r>
        <w:rPr>
          <w:rFonts w:ascii="宋体" w:hAnsi="宋体" w:cs="宋体" w:hint="eastAsia"/>
          <w:color w:val="000000"/>
          <w:sz w:val="21"/>
          <w:szCs w:val="21"/>
        </w:rPr>
        <w:t>专业意见；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括：企业注销登记鉴证、土地增值税清算鉴证、企业资产损失税前扣除鉴证、研发费用税前加计扣除鉴证、高新技术企业专项认定鉴证、企业所得税汇算清缴鉴证、涉税交易事项鉴证、涉税会计事项鉴证、税收权利义务事项鉴证和其他涉税事项鉴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4.</w:t>
      </w:r>
      <w:r>
        <w:rPr>
          <w:rStyle w:val="font14zd2"/>
          <w:rFonts w:ascii="宋体" w:hAnsi="宋体" w:cs="宋体" w:hint="eastAsia"/>
        </w:rPr>
        <w:t>纳税情况审查业务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接受</w:t>
      </w:r>
      <w:r>
        <w:rPr>
          <w:rStyle w:val="font14zd2"/>
          <w:rFonts w:ascii="宋体" w:hAnsi="宋体" w:cs="宋体" w:hint="eastAsia"/>
        </w:rPr>
        <w:t>行政机关、司法机</w:t>
      </w:r>
      <w:r>
        <w:rPr>
          <w:rStyle w:val="font14zd2"/>
          <w:rFonts w:ascii="宋体" w:hAnsi="宋体" w:cs="宋体" w:hint="eastAsia"/>
        </w:rPr>
        <w:t>关</w:t>
      </w:r>
      <w:r>
        <w:rPr>
          <w:rFonts w:ascii="宋体" w:hAnsi="宋体" w:cs="宋体" w:hint="eastAsia"/>
          <w:color w:val="000000"/>
          <w:sz w:val="21"/>
          <w:szCs w:val="21"/>
        </w:rPr>
        <w:t>委托，依法对纳税人、扣缴义务人等纳税情况进行审查并作出专业结论。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多选题】（拓展题目）</w:t>
      </w:r>
      <w:r>
        <w:rPr>
          <w:rStyle w:val="fontkaiti1"/>
          <w:rFonts w:cs="宋体" w:hint="default"/>
          <w:color w:val="000000"/>
        </w:rPr>
        <w:t>税务师事务所及税务师可以从事的涉税专业服务业务包括（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税务合规计划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涉税鉴证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税款征收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纳税情况审查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，税款征收是税务机关的行政职能范畴，税务师不能违反法律，行政法规的规定行使税务机关的行政职能。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年）下列涉税专业服务应当由具有税务师事务所、会计师事务</w:t>
      </w:r>
      <w:r>
        <w:rPr>
          <w:rStyle w:val="fontkaiti1"/>
          <w:rFonts w:cs="宋体" w:hint="default"/>
          <w:color w:val="000000"/>
        </w:rPr>
        <w:t>所、律师事务所资质的涉税专业服务机构从事的是（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税务政策咨询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增值税纳税申报代办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代为办理发票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3·</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年，改）下列属于专业税务顾问服务范围的是（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办理税务注销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专项税务咨询服务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增值税纳税申报代办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研发费用加计扣除鉴定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『答案解析』专业税务顾问服务的基本内容包括专项税务咨询服务和长期税务顾问服务。</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B41198" w:rsidP="00B4119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第二节（考点二）</w:t>
      </w:r>
      <w:r>
        <w:rPr>
          <w:rFonts w:ascii="宋体" w:hAnsi="宋体" w:cs="宋体" w:hint="eastAsia"/>
          <w:color w:val="000000"/>
          <w:sz w:val="21"/>
          <w:szCs w:val="21"/>
        </w:rPr>
        <w:t xml:space="preserve">　</w:t>
      </w:r>
      <w:r>
        <w:rPr>
          <w:rStyle w:val="a6"/>
          <w:rFonts w:ascii="宋体" w:hAnsi="宋体" w:cs="宋体" w:hint="eastAsia"/>
          <w:color w:val="000000"/>
          <w:sz w:val="21"/>
          <w:szCs w:val="21"/>
        </w:rPr>
        <w:t>涉税</w:t>
      </w:r>
      <w:r>
        <w:rPr>
          <w:rStyle w:val="a6"/>
          <w:rFonts w:ascii="宋体" w:hAnsi="宋体" w:cs="宋体" w:hint="eastAsia"/>
          <w:color w:val="000000"/>
          <w:sz w:val="21"/>
          <w:szCs w:val="21"/>
        </w:rPr>
        <w:t>专业服务行政监管</w:t>
      </w:r>
      <w:r>
        <w:rPr>
          <w:rFonts w:ascii="宋体" w:hAnsi="宋体" w:cs="宋体" w:hint="eastAsia"/>
          <w:color w:val="000000"/>
          <w:sz w:val="21"/>
          <w:szCs w:val="21"/>
        </w:rPr>
        <w:t xml:space="preserve"> </w:t>
      </w:r>
    </w:p>
    <w:p w:rsidR="00000000" w:rsidRDefault="00B41198" w:rsidP="00B411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一、实名制管理和业务信息采集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二、涉税专业服务规范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三、信用评价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四、执业检查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五、处理与处罚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六、管理与服务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一、实名制管理和业务信息采集——机构</w:t>
      </w:r>
      <w:r>
        <w:rPr>
          <w:rStyle w:val="a6"/>
          <w:rFonts w:ascii="宋体" w:hAnsi="宋体" w:cs="宋体" w:hint="eastAsia"/>
          <w:color w:val="000000"/>
          <w:sz w:val="21"/>
          <w:szCs w:val="21"/>
        </w:rPr>
        <w:t>+</w:t>
      </w:r>
      <w:r>
        <w:rPr>
          <w:rStyle w:val="a6"/>
          <w:rFonts w:ascii="宋体" w:hAnsi="宋体" w:cs="宋体" w:hint="eastAsia"/>
          <w:color w:val="000000"/>
          <w:sz w:val="21"/>
          <w:szCs w:val="21"/>
        </w:rPr>
        <w:t>人员</w:t>
      </w:r>
      <w:r>
        <w:rPr>
          <w:rStyle w:val="a6"/>
          <w:rFonts w:ascii="宋体" w:hAnsi="宋体" w:cs="宋体" w:hint="eastAsia"/>
          <w:color w:val="000000"/>
          <w:sz w:val="21"/>
          <w:szCs w:val="21"/>
        </w:rPr>
        <w:t>+</w:t>
      </w:r>
      <w:r>
        <w:rPr>
          <w:rStyle w:val="a6"/>
          <w:rFonts w:ascii="宋体" w:hAnsi="宋体" w:cs="宋体" w:hint="eastAsia"/>
          <w:color w:val="000000"/>
          <w:sz w:val="21"/>
          <w:szCs w:val="21"/>
        </w:rPr>
        <w:t>业务</w:t>
      </w:r>
      <w:r>
        <w:rPr>
          <w:rStyle w:val="a6"/>
          <w:rFonts w:ascii="宋体" w:hAnsi="宋体" w:cs="宋体" w:hint="eastAsia"/>
          <w:color w:val="000000"/>
          <w:sz w:val="21"/>
          <w:szCs w:val="21"/>
        </w:rPr>
        <w:t>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（一）实名制管理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税务机关对涉税专业服务机构及其从事涉税服务人员进行实名制管理，确立涉税专业服务机构及其从事涉税服务人员与纳税人（</w:t>
      </w:r>
      <w:r>
        <w:rPr>
          <w:rFonts w:ascii="宋体" w:hAnsi="宋体" w:cs="宋体" w:hint="eastAsia"/>
          <w:color w:val="000000"/>
          <w:sz w:val="21"/>
          <w:szCs w:val="21"/>
        </w:rPr>
        <w:t xml:space="preserve"> </w:t>
      </w:r>
      <w:r>
        <w:rPr>
          <w:rFonts w:ascii="宋体" w:hAnsi="宋体" w:cs="宋体" w:hint="eastAsia"/>
          <w:color w:val="000000"/>
          <w:sz w:val="21"/>
          <w:szCs w:val="21"/>
        </w:rPr>
        <w:t>扣缴义务人）</w:t>
      </w:r>
      <w:r>
        <w:rPr>
          <w:rFonts w:ascii="宋体" w:hAnsi="宋体" w:cs="宋体" w:hint="eastAsia"/>
          <w:color w:val="000000"/>
          <w:sz w:val="21"/>
          <w:szCs w:val="21"/>
        </w:rPr>
        <w:t xml:space="preserve"> </w:t>
      </w:r>
      <w:r>
        <w:rPr>
          <w:rFonts w:ascii="宋体" w:hAnsi="宋体" w:cs="宋体" w:hint="eastAsia"/>
          <w:color w:val="000000"/>
          <w:sz w:val="21"/>
          <w:szCs w:val="21"/>
        </w:rPr>
        <w:t>的代理关系；区分纳税人自有办税人员和涉税专业服务机构代理办税人员；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税务机关对纳税人、扣缴义务人授权的代理办税人</w:t>
      </w:r>
      <w:r>
        <w:rPr>
          <w:rFonts w:ascii="宋体" w:hAnsi="宋体" w:cs="宋体" w:hint="eastAsia"/>
          <w:color w:val="000000"/>
          <w:sz w:val="21"/>
          <w:szCs w:val="21"/>
        </w:rPr>
        <w:t>员进行</w:t>
      </w:r>
      <w:r>
        <w:rPr>
          <w:rStyle w:val="font14zd2"/>
          <w:rFonts w:ascii="宋体" w:hAnsi="宋体" w:cs="宋体" w:hint="eastAsia"/>
        </w:rPr>
        <w:t>实名验证。</w:t>
      </w:r>
      <w:r>
        <w:rPr>
          <w:rFonts w:ascii="宋体" w:hAnsi="宋体" w:cs="宋体" w:hint="eastAsia"/>
          <w:color w:val="000000"/>
          <w:sz w:val="21"/>
          <w:szCs w:val="21"/>
        </w:rPr>
        <w:t>对在多户纳税人、扣缴义务人担任办税人员的，应当由纳税人、扣缴义务人与办税人员在税务信息系统中确认任职受雇或委托代理关系。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涉税专业服务机构信息</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098"/>
        <w:gridCol w:w="7712"/>
      </w:tblGrid>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）报送内容</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提供机构实名信息。</w:t>
            </w:r>
            <w:r>
              <w:rPr>
                <w:rFonts w:ascii="宋体" w:hAnsi="宋体" w:cs="宋体" w:hint="eastAsia"/>
                <w:color w:val="000000"/>
                <w:sz w:val="21"/>
                <w:szCs w:val="21"/>
              </w:rPr>
              <w:br/>
            </w:r>
            <w:r>
              <w:rPr>
                <w:rFonts w:ascii="宋体" w:hAnsi="宋体" w:cs="宋体" w:hint="eastAsia"/>
                <w:color w:val="000000"/>
                <w:sz w:val="21"/>
                <w:szCs w:val="21"/>
              </w:rPr>
              <w:t>实名信息包括服务状态、统一社会信用代码、机构名称、法定代表人</w:t>
            </w:r>
            <w:r>
              <w:rPr>
                <w:rFonts w:ascii="宋体" w:hAnsi="宋体" w:cs="宋体" w:hint="eastAsia"/>
                <w:color w:val="000000"/>
                <w:sz w:val="21"/>
                <w:szCs w:val="21"/>
              </w:rPr>
              <w:t>(</w:t>
            </w:r>
            <w:r>
              <w:rPr>
                <w:rFonts w:ascii="宋体" w:hAnsi="宋体" w:cs="宋体" w:hint="eastAsia"/>
                <w:color w:val="000000"/>
                <w:sz w:val="21"/>
                <w:szCs w:val="21"/>
              </w:rPr>
              <w:t>执行事务合伙人</w:t>
            </w:r>
            <w:r>
              <w:rPr>
                <w:rFonts w:ascii="宋体" w:hAnsi="宋体" w:cs="宋体" w:hint="eastAsia"/>
                <w:color w:val="000000"/>
                <w:sz w:val="21"/>
                <w:szCs w:val="21"/>
              </w:rPr>
              <w:t>)</w:t>
            </w:r>
            <w:r>
              <w:rPr>
                <w:rFonts w:ascii="宋体" w:hAnsi="宋体" w:cs="宋体" w:hint="eastAsia"/>
                <w:color w:val="000000"/>
                <w:sz w:val="21"/>
                <w:szCs w:val="21"/>
              </w:rPr>
              <w:t>、机构类别、证书名称及编号、加入行业协会及行业协会会员编号等。</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）报送路径</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①原则上应当通过</w:t>
            </w:r>
            <w:r>
              <w:rPr>
                <w:rStyle w:val="font14zd3"/>
                <w:rFonts w:ascii="宋体" w:hAnsi="宋体" w:cs="宋体" w:hint="eastAsia"/>
              </w:rPr>
              <w:t>网上办税系统</w:t>
            </w:r>
            <w:r>
              <w:rPr>
                <w:rFonts w:ascii="宋体" w:hAnsi="宋体" w:cs="宋体" w:hint="eastAsia"/>
                <w:color w:val="000000"/>
                <w:sz w:val="21"/>
                <w:szCs w:val="21"/>
              </w:rPr>
              <w:t>报送</w:t>
            </w:r>
            <w:r>
              <w:rPr>
                <w:rStyle w:val="font14zd3"/>
                <w:rFonts w:ascii="宋体" w:hAnsi="宋体" w:cs="宋体" w:hint="eastAsia"/>
              </w:rPr>
              <w:t>涉税专业服务基本信息，</w:t>
            </w:r>
            <w:r>
              <w:rPr>
                <w:rFonts w:ascii="宋体" w:hAnsi="宋体" w:cs="宋体" w:hint="eastAsia"/>
                <w:color w:val="000000"/>
                <w:sz w:val="21"/>
                <w:szCs w:val="21"/>
              </w:rPr>
              <w:t>因客观原因无法通过网上办税系统报送的，可在</w:t>
            </w:r>
            <w:r>
              <w:rPr>
                <w:rStyle w:val="font14zd3"/>
                <w:rFonts w:ascii="宋体" w:hAnsi="宋体" w:cs="宋体" w:hint="eastAsia"/>
              </w:rPr>
              <w:t>非征期内通过实体办税服务厅</w:t>
            </w:r>
            <w:r>
              <w:rPr>
                <w:rFonts w:ascii="宋体" w:hAnsi="宋体" w:cs="宋体" w:hint="eastAsia"/>
                <w:color w:val="000000"/>
                <w:sz w:val="21"/>
                <w:szCs w:val="21"/>
              </w:rPr>
              <w:t>办</w:t>
            </w:r>
            <w:r>
              <w:rPr>
                <w:rFonts w:ascii="宋体" w:hAnsi="宋体" w:cs="宋体" w:hint="eastAsia"/>
                <w:color w:val="000000"/>
                <w:sz w:val="21"/>
                <w:szCs w:val="21"/>
              </w:rPr>
              <w:t>理；</w:t>
            </w:r>
            <w:r>
              <w:rPr>
                <w:rFonts w:ascii="宋体" w:hAnsi="宋体" w:cs="宋体" w:hint="eastAsia"/>
                <w:color w:val="000000"/>
                <w:sz w:val="21"/>
                <w:szCs w:val="21"/>
              </w:rPr>
              <w:br/>
            </w:r>
            <w:r>
              <w:rPr>
                <w:rFonts w:ascii="宋体" w:hAnsi="宋体" w:cs="宋体" w:hint="eastAsia"/>
                <w:color w:val="000000"/>
                <w:sz w:val="21"/>
                <w:szCs w:val="21"/>
              </w:rPr>
              <w:t>②应通过</w:t>
            </w:r>
            <w:r>
              <w:rPr>
                <w:rStyle w:val="font14zd3"/>
                <w:rFonts w:ascii="宋体" w:hAnsi="宋体" w:cs="宋体" w:hint="eastAsia"/>
              </w:rPr>
              <w:t>网上办税系统</w:t>
            </w:r>
            <w:r>
              <w:rPr>
                <w:rFonts w:ascii="宋体" w:hAnsi="宋体" w:cs="宋体" w:hint="eastAsia"/>
                <w:color w:val="000000"/>
                <w:sz w:val="21"/>
                <w:szCs w:val="21"/>
              </w:rPr>
              <w:t>报送涉税专业服务</w:t>
            </w:r>
            <w:r>
              <w:rPr>
                <w:rStyle w:val="font14zd3"/>
                <w:rFonts w:ascii="宋体" w:hAnsi="宋体" w:cs="宋体" w:hint="eastAsia"/>
              </w:rPr>
              <w:t>业务信息。</w:t>
            </w:r>
          </w:p>
        </w:tc>
      </w:tr>
    </w:tbl>
    <w:p w:rsidR="00000000" w:rsidRDefault="00B41198" w:rsidP="00B411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）未按要求报送的处罚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由主管税务机关提示提醒，责令限期改正或者予以约谈，扣减信用积分或纳入负面信用记录；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情节较重或者逾期不改正的，</w:t>
      </w:r>
      <w:r>
        <w:rPr>
          <w:rFonts w:ascii="宋体" w:hAnsi="宋体" w:cs="宋体" w:hint="eastAsia"/>
          <w:color w:val="000000"/>
          <w:sz w:val="21"/>
          <w:szCs w:val="21"/>
        </w:rPr>
        <w:t>由主管税务机关列为重点监管对象，扣减信用积分，降低信用等级或纳入负面信用记录，向委托人及委托人所在地主管税务机关进行风险提示；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c.</w:t>
      </w:r>
      <w:r>
        <w:rPr>
          <w:rStyle w:val="font14zd2"/>
          <w:rFonts w:ascii="宋体" w:hAnsi="宋体" w:cs="宋体" w:hint="eastAsia"/>
        </w:rPr>
        <w:t>情节严重的，</w:t>
      </w:r>
      <w:r>
        <w:rPr>
          <w:rFonts w:ascii="宋体" w:hAnsi="宋体" w:cs="宋体" w:hint="eastAsia"/>
          <w:color w:val="000000"/>
          <w:sz w:val="21"/>
          <w:szCs w:val="21"/>
        </w:rPr>
        <w:t>由主管税务机关列为涉税服务失信主体予以公告，向委托人及委托人所在地主管税务机关进行风险提示，所代理的涉税业务应当由其与委托人共同到税务机关现场办理。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从事涉税服务人员信息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）报送内容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涉税专业服务机构应当向税务机关提供从事涉税服务的人员的姓名、身份证号、专业资格证书编号、业务委托协议等实名信息。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）报送时间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涉税专业服务机构应当于</w:t>
      </w:r>
      <w:r>
        <w:rPr>
          <w:rStyle w:val="font14zd2"/>
          <w:rFonts w:ascii="宋体" w:hAnsi="宋体" w:cs="宋体" w:hint="eastAsia"/>
        </w:rPr>
        <w:t>首次</w:t>
      </w:r>
      <w:r>
        <w:rPr>
          <w:rFonts w:ascii="宋体" w:hAnsi="宋体" w:cs="宋体" w:hint="eastAsia"/>
          <w:color w:val="000000"/>
          <w:sz w:val="21"/>
          <w:szCs w:val="21"/>
        </w:rPr>
        <w:t>提供涉税专业服务前，如实向主管税务机关报送《涉税专业服务机构</w:t>
      </w:r>
      <w:r>
        <w:rPr>
          <w:rFonts w:ascii="宋体" w:hAnsi="宋体" w:cs="宋体" w:hint="eastAsia"/>
          <w:color w:val="000000"/>
          <w:sz w:val="21"/>
          <w:szCs w:val="21"/>
        </w:rPr>
        <w:t>(</w:t>
      </w:r>
      <w:r>
        <w:rPr>
          <w:rFonts w:ascii="宋体" w:hAnsi="宋体" w:cs="宋体" w:hint="eastAsia"/>
          <w:color w:val="000000"/>
          <w:sz w:val="21"/>
          <w:szCs w:val="21"/>
        </w:rPr>
        <w:t>人员</w:t>
      </w:r>
      <w:r>
        <w:rPr>
          <w:rFonts w:ascii="宋体" w:hAnsi="宋体" w:cs="宋体" w:hint="eastAsia"/>
          <w:color w:val="000000"/>
          <w:sz w:val="21"/>
          <w:szCs w:val="21"/>
        </w:rPr>
        <w:t>)</w:t>
      </w:r>
      <w:r>
        <w:rPr>
          <w:rFonts w:ascii="宋体" w:hAnsi="宋体" w:cs="宋体" w:hint="eastAsia"/>
          <w:color w:val="000000"/>
          <w:sz w:val="21"/>
          <w:szCs w:val="21"/>
        </w:rPr>
        <w:t>基本信息采集表》</w:t>
      </w:r>
      <w:r>
        <w:rPr>
          <w:rFonts w:ascii="宋体" w:hAnsi="宋体" w:cs="宋体" w:hint="eastAsia"/>
          <w:color w:val="000000"/>
          <w:sz w:val="21"/>
          <w:szCs w:val="21"/>
        </w:rPr>
        <w:t>,</w:t>
      </w:r>
      <w:r>
        <w:rPr>
          <w:rFonts w:ascii="宋体" w:hAnsi="宋体" w:cs="宋体" w:hint="eastAsia"/>
          <w:color w:val="000000"/>
          <w:sz w:val="21"/>
          <w:szCs w:val="21"/>
        </w:rPr>
        <w:t>并根据实际情况及时更新相关信息；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基本信息发生变更的，应当自</w:t>
      </w:r>
      <w:r>
        <w:rPr>
          <w:rStyle w:val="font14zd2"/>
          <w:rFonts w:ascii="宋体" w:hAnsi="宋体" w:cs="宋体" w:hint="eastAsia"/>
        </w:rPr>
        <w:t>变更之日起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向主管税务机关报送。涉税专业服务机构暂时停止提供涉税专业服务的，应当于</w:t>
      </w:r>
      <w:r>
        <w:rPr>
          <w:rStyle w:val="font14zd2"/>
          <w:rFonts w:ascii="宋体" w:hAnsi="宋体" w:cs="宋体" w:hint="eastAsia"/>
        </w:rPr>
        <w:t>完成或终止全部涉税专业服务协议后</w:t>
      </w:r>
      <w:r>
        <w:rPr>
          <w:rFonts w:ascii="宋体" w:hAnsi="宋体" w:cs="宋体" w:hint="eastAsia"/>
          <w:color w:val="000000"/>
          <w:sz w:val="21"/>
          <w:szCs w:val="21"/>
        </w:rPr>
        <w:t>向主管税务</w:t>
      </w:r>
      <w:r>
        <w:rPr>
          <w:rFonts w:ascii="宋体" w:hAnsi="宋体" w:cs="宋体" w:hint="eastAsia"/>
          <w:color w:val="000000"/>
          <w:sz w:val="21"/>
          <w:szCs w:val="21"/>
        </w:rPr>
        <w:t>机关报送；恢复提供涉税专业服务的，应当于</w:t>
      </w:r>
      <w:r>
        <w:rPr>
          <w:rStyle w:val="font14zd2"/>
          <w:rFonts w:ascii="宋体" w:hAnsi="宋体" w:cs="宋体" w:hint="eastAsia"/>
        </w:rPr>
        <w:t>恢复后首次</w:t>
      </w:r>
      <w:r>
        <w:rPr>
          <w:rFonts w:ascii="宋体" w:hAnsi="宋体" w:cs="宋体" w:hint="eastAsia"/>
          <w:color w:val="000000"/>
          <w:sz w:val="21"/>
          <w:szCs w:val="21"/>
        </w:rPr>
        <w:t>提供涉税专业服务前向主管税务机关报送。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涉税专业服务协议要素信息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涉税专业服务机构应当向主管税务机关报送《涉税专业服务协议要素信息采集表》。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913"/>
        <w:gridCol w:w="3897"/>
      </w:tblGrid>
      <w:tr w:rsidR="00000000" w:rsidTr="00B4119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报送时间</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纳税申报代办和其他税务事项代办服务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应当于</w:t>
            </w:r>
            <w:r>
              <w:rPr>
                <w:rStyle w:val="font14zd3"/>
                <w:rFonts w:ascii="宋体" w:hAnsi="宋体" w:cs="宋体" w:hint="eastAsia"/>
              </w:rPr>
              <w:t>提供服务前</w:t>
            </w:r>
            <w:r>
              <w:rPr>
                <w:rFonts w:ascii="宋体" w:hAnsi="宋体" w:cs="宋体" w:hint="eastAsia"/>
                <w:color w:val="000000"/>
                <w:sz w:val="21"/>
                <w:szCs w:val="21"/>
              </w:rPr>
              <w:t>报送，并根据实际情况及时更新相关信息</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一般税务咨询、专业税务顾问、税务合规计划、涉税鉴证、纳税情况审査服务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应当于业务委托协议签订或者变更、终止之日起</w:t>
            </w:r>
            <w:r>
              <w:rPr>
                <w:rStyle w:val="font14zd3"/>
                <w:rFonts w:ascii="宋体" w:hAnsi="宋体" w:cs="宋体" w:hint="eastAsia"/>
              </w:rPr>
              <w:t>30</w:t>
            </w:r>
            <w:r>
              <w:rPr>
                <w:rStyle w:val="font14zd3"/>
                <w:rFonts w:ascii="宋体" w:hAnsi="宋体" w:cs="宋体" w:hint="eastAsia"/>
              </w:rPr>
              <w:t>日内</w:t>
            </w:r>
            <w:r>
              <w:rPr>
                <w:rFonts w:ascii="宋体" w:hAnsi="宋体" w:cs="宋体" w:hint="eastAsia"/>
                <w:color w:val="000000"/>
                <w:sz w:val="21"/>
                <w:szCs w:val="21"/>
              </w:rPr>
              <w:t>报送</w:t>
            </w:r>
          </w:p>
        </w:tc>
      </w:tr>
    </w:tbl>
    <w:p w:rsidR="00000000" w:rsidRDefault="00B41198" w:rsidP="00B411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对于</w:t>
      </w:r>
      <w:r>
        <w:rPr>
          <w:rFonts w:ascii="宋体" w:hAnsi="宋体" w:cs="宋体" w:hint="eastAsia"/>
          <w:color w:val="000000"/>
          <w:sz w:val="21"/>
          <w:szCs w:val="21"/>
        </w:rPr>
        <w:t>涉税专业服务机构</w:t>
      </w:r>
      <w:r>
        <w:rPr>
          <w:rStyle w:val="font14zd2"/>
          <w:rFonts w:ascii="宋体" w:hAnsi="宋体" w:cs="宋体" w:hint="eastAsia"/>
        </w:rPr>
        <w:t>难以区分</w:t>
      </w:r>
      <w:r>
        <w:rPr>
          <w:rFonts w:ascii="宋体" w:hAnsi="宋体" w:cs="宋体" w:hint="eastAsia"/>
          <w:color w:val="000000"/>
          <w:sz w:val="21"/>
          <w:szCs w:val="21"/>
        </w:rPr>
        <w:t>“一般税务咨询”</w:t>
      </w:r>
      <w:r>
        <w:rPr>
          <w:rFonts w:ascii="宋体" w:hAnsi="宋体" w:cs="宋体" w:hint="eastAsia"/>
          <w:color w:val="000000"/>
          <w:sz w:val="21"/>
          <w:szCs w:val="21"/>
        </w:rPr>
        <w:t xml:space="preserve"> </w:t>
      </w:r>
      <w:r>
        <w:rPr>
          <w:rFonts w:ascii="宋体" w:hAnsi="宋体" w:cs="宋体" w:hint="eastAsia"/>
          <w:color w:val="000000"/>
          <w:sz w:val="21"/>
          <w:szCs w:val="21"/>
        </w:rPr>
        <w:t>“专业税务顾问”和“税务合规计划”三类涉税业务的，可按</w:t>
      </w:r>
      <w:r>
        <w:rPr>
          <w:rStyle w:val="font14zd2"/>
          <w:rFonts w:ascii="宋体" w:hAnsi="宋体" w:cs="宋体" w:hint="eastAsia"/>
        </w:rPr>
        <w:t>“一般税务咨询”填报；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对于实际提供纳税申报服务而</w:t>
      </w:r>
      <w:r>
        <w:rPr>
          <w:rStyle w:val="font14zd2"/>
          <w:rFonts w:ascii="宋体" w:hAnsi="宋体" w:cs="宋体" w:hint="eastAsia"/>
        </w:rPr>
        <w:t>不签署纳税申报表的，</w:t>
      </w:r>
      <w:r>
        <w:rPr>
          <w:rFonts w:ascii="宋体" w:hAnsi="宋体" w:cs="宋体" w:hint="eastAsia"/>
          <w:color w:val="000000"/>
          <w:sz w:val="21"/>
          <w:szCs w:val="21"/>
        </w:rPr>
        <w:t>可按</w:t>
      </w:r>
      <w:r>
        <w:rPr>
          <w:rStyle w:val="font14zd2"/>
          <w:rFonts w:ascii="宋体" w:hAnsi="宋体" w:cs="宋体" w:hint="eastAsia"/>
        </w:rPr>
        <w:t>“一般税务咨询”</w:t>
      </w:r>
      <w:r>
        <w:rPr>
          <w:rFonts w:ascii="宋体" w:hAnsi="宋体" w:cs="宋体" w:hint="eastAsia"/>
          <w:color w:val="000000"/>
          <w:sz w:val="21"/>
          <w:szCs w:val="21"/>
        </w:rPr>
        <w:t>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涉税专业服务机构跨地区设立不具有法人资格分支机构的，</w:t>
      </w:r>
      <w:r>
        <w:rPr>
          <w:rStyle w:val="font14zd2"/>
          <w:rFonts w:ascii="宋体" w:hAnsi="宋体" w:cs="宋体" w:hint="eastAsia"/>
        </w:rPr>
        <w:t>可选择由总机构向所在地</w:t>
      </w:r>
      <w:r>
        <w:rPr>
          <w:rFonts w:ascii="宋体" w:hAnsi="宋体" w:cs="宋体" w:hint="eastAsia"/>
          <w:color w:val="000000"/>
          <w:sz w:val="21"/>
          <w:szCs w:val="21"/>
        </w:rPr>
        <w:t>主管税务机关</w:t>
      </w:r>
      <w:r>
        <w:rPr>
          <w:rStyle w:val="font14zd2"/>
          <w:rFonts w:ascii="宋体" w:hAnsi="宋体" w:cs="宋体" w:hint="eastAsia"/>
        </w:rPr>
        <w:t>汇总</w:t>
      </w:r>
      <w:r>
        <w:rPr>
          <w:rFonts w:ascii="宋体" w:hAnsi="宋体" w:cs="宋体" w:hint="eastAsia"/>
          <w:color w:val="000000"/>
          <w:sz w:val="21"/>
          <w:szCs w:val="21"/>
        </w:rPr>
        <w:t>报送分支机构涉税专业服务信息，</w:t>
      </w:r>
      <w:r>
        <w:rPr>
          <w:rStyle w:val="font14zd2"/>
          <w:rFonts w:ascii="宋体" w:hAnsi="宋体" w:cs="宋体" w:hint="eastAsia"/>
        </w:rPr>
        <w:t>也可选择由分支机构自行</w:t>
      </w:r>
      <w:r>
        <w:rPr>
          <w:rFonts w:ascii="宋体" w:hAnsi="宋体" w:cs="宋体" w:hint="eastAsia"/>
          <w:color w:val="000000"/>
          <w:sz w:val="21"/>
          <w:szCs w:val="21"/>
        </w:rPr>
        <w:t>向</w:t>
      </w:r>
      <w:r>
        <w:rPr>
          <w:rStyle w:val="font14zd2"/>
          <w:rFonts w:ascii="宋体" w:hAnsi="宋体" w:cs="宋体" w:hint="eastAsia"/>
        </w:rPr>
        <w:t>所在地</w:t>
      </w:r>
      <w:r>
        <w:rPr>
          <w:rFonts w:ascii="宋体" w:hAnsi="宋体" w:cs="宋体" w:hint="eastAsia"/>
          <w:color w:val="000000"/>
          <w:sz w:val="21"/>
          <w:szCs w:val="21"/>
        </w:rPr>
        <w:t>主管税务机关报送涉税专业服务信息；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4</w:t>
      </w:r>
      <w:r>
        <w:rPr>
          <w:rStyle w:val="font14zd2"/>
          <w:rFonts w:ascii="宋体" w:hAnsi="宋体" w:cs="宋体" w:hint="eastAsia"/>
        </w:rPr>
        <w:t>】</w:t>
      </w:r>
      <w:r>
        <w:rPr>
          <w:rFonts w:ascii="宋体" w:hAnsi="宋体" w:cs="宋体" w:hint="eastAsia"/>
          <w:color w:val="000000"/>
          <w:sz w:val="21"/>
          <w:szCs w:val="21"/>
        </w:rPr>
        <w:t>《涉税专业服务协议要素信息采集表》仅采集要素信息，业务委托协议的原件由涉税专业服务机</w:t>
      </w:r>
      <w:r>
        <w:rPr>
          <w:rFonts w:ascii="宋体" w:hAnsi="宋体" w:cs="宋体" w:hint="eastAsia"/>
          <w:color w:val="000000"/>
          <w:sz w:val="21"/>
          <w:szCs w:val="21"/>
        </w:rPr>
        <w:t>构和委托人双方留存备查；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5</w:t>
      </w:r>
      <w:r>
        <w:rPr>
          <w:rStyle w:val="font14zd2"/>
          <w:rFonts w:ascii="宋体" w:hAnsi="宋体" w:cs="宋体" w:hint="eastAsia"/>
        </w:rPr>
        <w:t>】</w:t>
      </w:r>
      <w:r>
        <w:rPr>
          <w:rFonts w:ascii="宋体" w:hAnsi="宋体" w:cs="宋体" w:hint="eastAsia"/>
          <w:color w:val="000000"/>
          <w:sz w:val="21"/>
          <w:szCs w:val="21"/>
        </w:rPr>
        <w:t>税务机关应当对纳税人、扣缴义务人授权的代理办税人员进行</w:t>
      </w:r>
      <w:r>
        <w:rPr>
          <w:rStyle w:val="font14zd2"/>
          <w:rFonts w:ascii="宋体" w:hAnsi="宋体" w:cs="宋体" w:hint="eastAsia"/>
        </w:rPr>
        <w:t>实名认证。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 xml:space="preserve"> </w:t>
      </w:r>
      <w:r>
        <w:rPr>
          <w:rStyle w:val="fontkaiti1"/>
          <w:rFonts w:ascii="黑体" w:eastAsia="黑体" w:hAnsi="黑体" w:cs="宋体" w:hint="default"/>
          <w:color w:val="000000"/>
        </w:rPr>
        <w:t>（拓展题目）</w:t>
      </w:r>
      <w:r>
        <w:rPr>
          <w:rStyle w:val="fontkaiti1"/>
          <w:rFonts w:cs="宋体" w:hint="default"/>
          <w:color w:val="000000"/>
        </w:rPr>
        <w:t>对于涉税专业服务机构难以区分</w:t>
      </w:r>
      <w:r>
        <w:rPr>
          <w:rStyle w:val="fontkaiti1"/>
          <w:rFonts w:cs="宋体" w:hint="default"/>
          <w:color w:val="000000"/>
        </w:rPr>
        <w:t>“</w:t>
      </w:r>
      <w:r>
        <w:rPr>
          <w:rStyle w:val="fontkaiti1"/>
          <w:rFonts w:cs="宋体" w:hint="default"/>
          <w:color w:val="000000"/>
        </w:rPr>
        <w:t>一般税务咨询</w:t>
      </w:r>
      <w:r>
        <w:rPr>
          <w:rStyle w:val="fontkaiti1"/>
          <w:rFonts w:cs="宋体" w:hint="default"/>
          <w:color w:val="000000"/>
        </w:rPr>
        <w:t>” “</w:t>
      </w:r>
      <w:r>
        <w:rPr>
          <w:rStyle w:val="fontkaiti1"/>
          <w:rFonts w:cs="宋体" w:hint="default"/>
          <w:color w:val="000000"/>
        </w:rPr>
        <w:t>专业税务顾问</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w:t>
      </w:r>
      <w:r>
        <w:rPr>
          <w:rStyle w:val="fontkaiti1"/>
          <w:rFonts w:cs="宋体" w:hint="default"/>
          <w:color w:val="000000"/>
        </w:rPr>
        <w:t>税务合规计划</w:t>
      </w:r>
      <w:r>
        <w:rPr>
          <w:rStyle w:val="fontkaiti1"/>
          <w:rFonts w:cs="宋体" w:hint="default"/>
          <w:color w:val="000000"/>
        </w:rPr>
        <w:t>”</w:t>
      </w:r>
      <w:r>
        <w:rPr>
          <w:rStyle w:val="fontkaiti1"/>
          <w:rFonts w:cs="宋体" w:hint="default"/>
          <w:color w:val="000000"/>
        </w:rPr>
        <w:t>三类涉税业务的，可按（　）填报。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一般税务咨询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税务合规计划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其他税务代理业务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『答案解析』对于涉税专业服务机构难以区分</w:t>
      </w:r>
      <w:r>
        <w:rPr>
          <w:rStyle w:val="fontkaiti1"/>
          <w:rFonts w:cs="宋体" w:hint="default"/>
          <w:color w:val="000000"/>
        </w:rPr>
        <w:t>“</w:t>
      </w:r>
      <w:r>
        <w:rPr>
          <w:rStyle w:val="fontkaiti1"/>
          <w:rFonts w:cs="宋体" w:hint="default"/>
          <w:color w:val="000000"/>
        </w:rPr>
        <w:t>一般税务咨询</w:t>
      </w:r>
      <w:r>
        <w:rPr>
          <w:rStyle w:val="fontkaiti1"/>
          <w:rFonts w:cs="宋体" w:hint="default"/>
          <w:color w:val="000000"/>
        </w:rPr>
        <w:t>” “</w:t>
      </w:r>
      <w:r>
        <w:rPr>
          <w:rStyle w:val="fontkaiti1"/>
          <w:rFonts w:cs="宋体" w:hint="default"/>
          <w:color w:val="000000"/>
        </w:rPr>
        <w:t>专业税务顾问</w:t>
      </w:r>
      <w:r>
        <w:rPr>
          <w:rStyle w:val="fontkaiti1"/>
          <w:rFonts w:cs="宋体" w:hint="default"/>
          <w:color w:val="000000"/>
        </w:rPr>
        <w:t>”</w:t>
      </w:r>
      <w:r>
        <w:rPr>
          <w:rStyle w:val="fontkaiti1"/>
          <w:rFonts w:cs="宋体" w:hint="default"/>
          <w:color w:val="000000"/>
        </w:rPr>
        <w:t>和</w:t>
      </w:r>
      <w:r>
        <w:rPr>
          <w:rStyle w:val="fontkaiti1"/>
          <w:rFonts w:cs="宋体" w:hint="default"/>
          <w:color w:val="000000"/>
        </w:rPr>
        <w:t>“</w:t>
      </w:r>
      <w:r>
        <w:rPr>
          <w:rStyle w:val="fontkaiti1"/>
          <w:rFonts w:cs="宋体" w:hint="default"/>
          <w:color w:val="000000"/>
        </w:rPr>
        <w:t>税务合规计划</w:t>
      </w:r>
      <w:r>
        <w:rPr>
          <w:rStyle w:val="fontkaiti1"/>
          <w:rFonts w:cs="宋体" w:hint="default"/>
          <w:color w:val="000000"/>
        </w:rPr>
        <w:t>”</w:t>
      </w:r>
      <w:r>
        <w:rPr>
          <w:rStyle w:val="fontkaiti1"/>
          <w:rFonts w:cs="宋体" w:hint="default"/>
          <w:color w:val="000000"/>
        </w:rPr>
        <w:t>三类涉税业务的，可按</w:t>
      </w:r>
      <w:r>
        <w:rPr>
          <w:rStyle w:val="fontkaiti1"/>
          <w:rFonts w:cs="宋体" w:hint="default"/>
          <w:color w:val="000000"/>
        </w:rPr>
        <w:t xml:space="preserve">“ </w:t>
      </w:r>
      <w:r>
        <w:rPr>
          <w:rStyle w:val="fontkaiti1"/>
          <w:rFonts w:cs="宋体" w:hint="default"/>
          <w:color w:val="000000"/>
        </w:rPr>
        <w:t>一般税务咨</w:t>
      </w:r>
      <w:r>
        <w:rPr>
          <w:rStyle w:val="fontkaiti1"/>
          <w:rFonts w:cs="宋体" w:hint="default"/>
          <w:color w:val="000000"/>
        </w:rPr>
        <w:t>询</w:t>
      </w:r>
      <w:r>
        <w:rPr>
          <w:rStyle w:val="fontkaiti1"/>
          <w:rFonts w:cs="宋体" w:hint="default"/>
          <w:color w:val="000000"/>
        </w:rPr>
        <w:t>”</w:t>
      </w:r>
      <w:r>
        <w:rPr>
          <w:rStyle w:val="fontkaiti1"/>
          <w:rFonts w:cs="宋体" w:hint="default"/>
          <w:color w:val="000000"/>
        </w:rPr>
        <w:t>填报。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（二）业务信息的采集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23"/>
        <w:gridCol w:w="5487"/>
      </w:tblGrid>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Style w:val="font14zd3"/>
                <w:rFonts w:ascii="宋体" w:hAnsi="宋体" w:cs="宋体" w:hint="eastAsia"/>
              </w:rPr>
              <w:t>特定涉税专业服务：</w:t>
            </w:r>
            <w:r>
              <w:rPr>
                <w:rFonts w:ascii="宋体" w:hAnsi="宋体" w:cs="宋体" w:hint="eastAsia"/>
                <w:color w:val="000000"/>
                <w:sz w:val="21"/>
                <w:szCs w:val="21"/>
              </w:rPr>
              <w:t>专业税务顾问、税务合规计划、涉税鉴证、纳税情况审查业务报告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Style w:val="font14zd3"/>
                <w:rFonts w:ascii="宋体" w:hAnsi="宋体" w:cs="宋体" w:hint="eastAsia"/>
              </w:rPr>
              <w:t>税务师事务所、会计师事务所、律师事务所</w:t>
            </w:r>
            <w:r>
              <w:rPr>
                <w:rFonts w:ascii="宋体" w:hAnsi="宋体" w:cs="宋体" w:hint="eastAsia"/>
                <w:color w:val="000000"/>
                <w:sz w:val="21"/>
                <w:szCs w:val="21"/>
              </w:rPr>
              <w:t>应当于完成上述四项业务的</w:t>
            </w:r>
            <w:r>
              <w:rPr>
                <w:rStyle w:val="font14zd3"/>
                <w:rFonts w:ascii="宋体" w:hAnsi="宋体" w:cs="宋体" w:hint="eastAsia"/>
              </w:rPr>
              <w:t>次年</w:t>
            </w:r>
            <w:r>
              <w:rPr>
                <w:rStyle w:val="font14zd3"/>
                <w:rFonts w:ascii="宋体" w:hAnsi="宋体" w:cs="宋体" w:hint="eastAsia"/>
              </w:rPr>
              <w:t>3</w:t>
            </w:r>
            <w:r>
              <w:rPr>
                <w:rStyle w:val="font14zd3"/>
                <w:rFonts w:ascii="宋体" w:hAnsi="宋体" w:cs="宋体" w:hint="eastAsia"/>
              </w:rPr>
              <w:t>月</w:t>
            </w:r>
            <w:r>
              <w:rPr>
                <w:rStyle w:val="font14zd3"/>
                <w:rFonts w:ascii="宋体" w:hAnsi="宋体" w:cs="宋体" w:hint="eastAsia"/>
              </w:rPr>
              <w:t>31</w:t>
            </w:r>
            <w:r>
              <w:rPr>
                <w:rStyle w:val="font14zd3"/>
                <w:rFonts w:ascii="宋体" w:hAnsi="宋体" w:cs="宋体" w:hint="eastAsia"/>
              </w:rPr>
              <w:t>日前，</w:t>
            </w:r>
            <w:r>
              <w:rPr>
                <w:rFonts w:ascii="宋体" w:hAnsi="宋体" w:cs="宋体" w:hint="eastAsia"/>
                <w:color w:val="000000"/>
                <w:sz w:val="21"/>
                <w:szCs w:val="21"/>
              </w:rPr>
              <w:t>向主管税务机关报送</w:t>
            </w:r>
            <w:r>
              <w:rPr>
                <w:rStyle w:val="font14zd3"/>
                <w:rFonts w:ascii="宋体" w:hAnsi="宋体" w:cs="宋体" w:hint="eastAsia"/>
              </w:rPr>
              <w:t>《专项业务</w:t>
            </w:r>
            <w:r>
              <w:rPr>
                <w:rFonts w:ascii="宋体" w:hAnsi="宋体" w:cs="宋体" w:hint="eastAsia"/>
                <w:color w:val="000000"/>
                <w:sz w:val="21"/>
                <w:szCs w:val="21"/>
              </w:rPr>
              <w:t>报告要素信息采集表》。</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其他业务的报送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涉税专业服务机构可以于</w:t>
            </w:r>
            <w:r>
              <w:rPr>
                <w:rStyle w:val="font14zd3"/>
                <w:rFonts w:ascii="宋体" w:hAnsi="宋体" w:cs="宋体" w:hint="eastAsia"/>
              </w:rPr>
              <w:t>完成涉税服务业务之后，</w:t>
            </w:r>
            <w:r>
              <w:rPr>
                <w:rFonts w:ascii="宋体" w:hAnsi="宋体" w:cs="宋体" w:hint="eastAsia"/>
                <w:color w:val="000000"/>
                <w:sz w:val="21"/>
                <w:szCs w:val="21"/>
              </w:rPr>
              <w:t>向主管税务机关报送服务信息。</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年度报告的报送</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应于</w:t>
            </w:r>
            <w:r>
              <w:rPr>
                <w:rStyle w:val="font14zd3"/>
                <w:rFonts w:ascii="宋体" w:hAnsi="宋体" w:cs="宋体" w:hint="eastAsia"/>
              </w:rPr>
              <w:t>每年</w:t>
            </w:r>
            <w:r>
              <w:rPr>
                <w:rStyle w:val="font14zd3"/>
                <w:rFonts w:ascii="宋体" w:hAnsi="宋体" w:cs="宋体" w:hint="eastAsia"/>
              </w:rPr>
              <w:t>3</w:t>
            </w:r>
            <w:r>
              <w:rPr>
                <w:rStyle w:val="font14zd3"/>
                <w:rFonts w:ascii="宋体" w:hAnsi="宋体" w:cs="宋体" w:hint="eastAsia"/>
              </w:rPr>
              <w:t>月</w:t>
            </w:r>
            <w:r>
              <w:rPr>
                <w:rStyle w:val="font14zd3"/>
                <w:rFonts w:ascii="宋体" w:hAnsi="宋体" w:cs="宋体" w:hint="eastAsia"/>
              </w:rPr>
              <w:t>31</w:t>
            </w:r>
            <w:r>
              <w:rPr>
                <w:rStyle w:val="font14zd3"/>
                <w:rFonts w:ascii="宋体" w:hAnsi="宋体" w:cs="宋体" w:hint="eastAsia"/>
              </w:rPr>
              <w:t>日前，</w:t>
            </w:r>
            <w:r>
              <w:rPr>
                <w:rFonts w:ascii="宋体" w:hAnsi="宋体" w:cs="宋体" w:hint="eastAsia"/>
                <w:color w:val="000000"/>
                <w:sz w:val="21"/>
                <w:szCs w:val="21"/>
              </w:rPr>
              <w:t>以年度报告形式，向税务机关报送《年度涉税专业服务总体情况表》。</w:t>
            </w:r>
          </w:p>
        </w:tc>
      </w:tr>
    </w:tbl>
    <w:p w:rsidR="00000000" w:rsidRDefault="00B41198" w:rsidP="00B411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w:t>
      </w:r>
      <w:r>
        <w:rPr>
          <w:rFonts w:ascii="宋体" w:hAnsi="宋体" w:cs="宋体" w:hint="eastAsia"/>
          <w:color w:val="000000"/>
          <w:sz w:val="21"/>
          <w:szCs w:val="21"/>
        </w:rPr>
        <w:t>不仅需要向税务机关报送涉税专业服务机构及其从事涉税服务人员信息，</w:t>
      </w:r>
      <w:r>
        <w:rPr>
          <w:rFonts w:ascii="宋体" w:hAnsi="宋体" w:cs="宋体" w:hint="eastAsia"/>
          <w:color w:val="000000"/>
          <w:sz w:val="21"/>
          <w:szCs w:val="21"/>
        </w:rPr>
        <w:t xml:space="preserve"> </w:t>
      </w:r>
      <w:r>
        <w:rPr>
          <w:rFonts w:ascii="宋体" w:hAnsi="宋体" w:cs="宋体" w:hint="eastAsia"/>
          <w:color w:val="000000"/>
          <w:sz w:val="21"/>
          <w:szCs w:val="21"/>
        </w:rPr>
        <w:t>而且还要报送业务信息。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年）涉税专业服务机构应于完成后的次年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日前，向主管税务机关报送《专项业务报告要素信息采集表》的业务有（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专业税务顾问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纳税情况审查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税务合规计划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涉税鉴证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一般税务咨询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ABCD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『答案解析』税务师事务所、会计师事务所、律师事务所应当于完成专业税务顾问、税务合规计划、涉税鉴证、纳税情况审查业务的次年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日前，向主管税务机关报送《专项业务报告要素信息采集表》。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二、涉税专业服务规范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涉税专业服务规范包括《涉税专业服务基本准则（试行）》、《涉税专业服务职业道德守则（试行）》等</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（一）基本准则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基本遵循（简单了解）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涉税专业服务机构及其涉税服务人员应当拥护中国共产党领导，依法从事涉税专业服务，接受税务机关行政监管和相关行业协会自律监管。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基本程序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90"/>
        <w:gridCol w:w="8220"/>
      </w:tblGrid>
      <w:tr w:rsidR="00000000" w:rsidTr="00B4119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基本程序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Style w:val="font14zd3"/>
                <w:rFonts w:ascii="宋体" w:hAnsi="宋体" w:cs="宋体" w:hint="eastAsia"/>
              </w:rPr>
              <w:t>注意事项</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业务承接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一般包括业务环境评估、承接条件判断</w:t>
            </w:r>
            <w:r>
              <w:rPr>
                <w:rFonts w:ascii="宋体" w:hAnsi="宋体" w:cs="宋体" w:hint="eastAsia"/>
                <w:color w:val="000000"/>
                <w:sz w:val="21"/>
                <w:szCs w:val="21"/>
              </w:rPr>
              <w:t xml:space="preserve"> </w:t>
            </w:r>
            <w:r>
              <w:rPr>
                <w:rFonts w:ascii="宋体" w:hAnsi="宋体" w:cs="宋体" w:hint="eastAsia"/>
                <w:color w:val="000000"/>
                <w:sz w:val="21"/>
                <w:szCs w:val="21"/>
              </w:rPr>
              <w:t>、服务协议签订</w:t>
            </w:r>
            <w:r>
              <w:rPr>
                <w:rFonts w:ascii="宋体" w:hAnsi="宋体" w:cs="宋体" w:hint="eastAsia"/>
                <w:color w:val="000000"/>
                <w:sz w:val="21"/>
                <w:szCs w:val="21"/>
              </w:rPr>
              <w:t xml:space="preserve"> </w:t>
            </w:r>
            <w:r>
              <w:rPr>
                <w:rFonts w:ascii="宋体" w:hAnsi="宋体" w:cs="宋体" w:hint="eastAsia"/>
                <w:color w:val="000000"/>
                <w:sz w:val="21"/>
                <w:szCs w:val="21"/>
              </w:rPr>
              <w:t>、业务</w:t>
            </w:r>
            <w:r>
              <w:rPr>
                <w:rFonts w:ascii="宋体" w:hAnsi="宋体" w:cs="宋体" w:hint="eastAsia"/>
                <w:color w:val="000000"/>
                <w:sz w:val="21"/>
                <w:szCs w:val="21"/>
              </w:rPr>
              <w:t>人员确定等程序。</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确定业务人员时，可以根据业务需要聘请外部专家。</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业务实施</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主要包括业务计划编制、资料收集评估、法律法规适用</w:t>
            </w:r>
            <w:r>
              <w:rPr>
                <w:rFonts w:ascii="宋体" w:hAnsi="宋体" w:cs="宋体" w:hint="eastAsia"/>
                <w:color w:val="000000"/>
                <w:sz w:val="21"/>
                <w:szCs w:val="21"/>
              </w:rPr>
              <w:t xml:space="preserve"> </w:t>
            </w:r>
            <w:r>
              <w:rPr>
                <w:rFonts w:ascii="宋体" w:hAnsi="宋体" w:cs="宋体" w:hint="eastAsia"/>
                <w:color w:val="000000"/>
                <w:sz w:val="21"/>
                <w:szCs w:val="21"/>
              </w:rPr>
              <w:t>、业务成果形成、业务成果复核、业务成果交付、业务记录形成、业务档案归集等程序。</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1</w:t>
            </w:r>
            <w:r>
              <w:rPr>
                <w:rStyle w:val="font14zd3"/>
                <w:rFonts w:ascii="宋体" w:hAnsi="宋体" w:cs="宋体" w:hint="eastAsia"/>
              </w:rPr>
              <w:t>】</w:t>
            </w:r>
            <w:r>
              <w:rPr>
                <w:rFonts w:ascii="宋体" w:hAnsi="宋体" w:cs="宋体" w:hint="eastAsia"/>
                <w:color w:val="000000"/>
                <w:sz w:val="21"/>
                <w:szCs w:val="21"/>
              </w:rPr>
              <w:t>专业税务顾问、税务合规计划、涉税鉴证、纳税情况审查专项业务应当实施</w:t>
            </w:r>
            <w:r>
              <w:rPr>
                <w:rStyle w:val="font14zd3"/>
                <w:rFonts w:ascii="宋体" w:hAnsi="宋体" w:cs="宋体" w:hint="eastAsia"/>
              </w:rPr>
              <w:t>两级以上</w:t>
            </w:r>
            <w:r>
              <w:rPr>
                <w:rFonts w:ascii="宋体" w:hAnsi="宋体" w:cs="宋体" w:hint="eastAsia"/>
                <w:color w:val="000000"/>
                <w:sz w:val="21"/>
                <w:szCs w:val="21"/>
              </w:rPr>
              <w:t>复核。</w:t>
            </w:r>
            <w:r>
              <w:rPr>
                <w:rFonts w:ascii="宋体" w:hAnsi="宋体" w:cs="宋体" w:hint="eastAsia"/>
                <w:color w:val="000000"/>
                <w:sz w:val="21"/>
                <w:szCs w:val="21"/>
              </w:rPr>
              <w:br/>
            </w:r>
            <w:r>
              <w:rPr>
                <w:rStyle w:val="font14zd3"/>
                <w:rFonts w:ascii="宋体" w:hAnsi="宋体" w:cs="宋体" w:hint="eastAsia"/>
              </w:rPr>
              <w:t>【提示</w:t>
            </w:r>
            <w:r>
              <w:rPr>
                <w:rStyle w:val="font14zd3"/>
                <w:rFonts w:ascii="宋体" w:hAnsi="宋体" w:cs="宋体" w:hint="eastAsia"/>
              </w:rPr>
              <w:t>2</w:t>
            </w:r>
            <w:r>
              <w:rPr>
                <w:rStyle w:val="font14zd3"/>
                <w:rFonts w:ascii="宋体" w:hAnsi="宋体" w:cs="宋体" w:hint="eastAsia"/>
              </w:rPr>
              <w:t>】</w:t>
            </w:r>
            <w:r>
              <w:rPr>
                <w:rFonts w:ascii="宋体" w:hAnsi="宋体" w:cs="宋体" w:hint="eastAsia"/>
                <w:color w:val="000000"/>
                <w:sz w:val="21"/>
                <w:szCs w:val="21"/>
              </w:rPr>
              <w:t>业务协议、业务成果、工作底稿等相关资料，于业务完成后</w:t>
            </w:r>
            <w:r>
              <w:rPr>
                <w:rStyle w:val="font14zd3"/>
                <w:rFonts w:ascii="宋体" w:hAnsi="宋体" w:cs="宋体" w:hint="eastAsia"/>
              </w:rPr>
              <w:t>60</w:t>
            </w:r>
            <w:r>
              <w:rPr>
                <w:rStyle w:val="font14zd3"/>
                <w:rFonts w:ascii="宋体" w:hAnsi="宋体" w:cs="宋体" w:hint="eastAsia"/>
              </w:rPr>
              <w:t>日</w:t>
            </w:r>
            <w:r>
              <w:rPr>
                <w:rFonts w:ascii="宋体" w:hAnsi="宋体" w:cs="宋体" w:hint="eastAsia"/>
                <w:color w:val="000000"/>
                <w:sz w:val="21"/>
                <w:szCs w:val="21"/>
              </w:rPr>
              <w:t>内形成电子或纸质业务档案。业务档案保管期限，最低</w:t>
            </w:r>
            <w:r>
              <w:rPr>
                <w:rStyle w:val="font14zd3"/>
                <w:rFonts w:ascii="宋体" w:hAnsi="宋体" w:cs="宋体" w:hint="eastAsia"/>
              </w:rPr>
              <w:t>不少于</w:t>
            </w:r>
            <w:r>
              <w:rPr>
                <w:rStyle w:val="font14zd3"/>
                <w:rFonts w:ascii="宋体" w:hAnsi="宋体" w:cs="宋体" w:hint="eastAsia"/>
              </w:rPr>
              <w:t>10</w:t>
            </w:r>
            <w:r>
              <w:rPr>
                <w:rStyle w:val="font14zd3"/>
                <w:rFonts w:ascii="宋体" w:hAnsi="宋体" w:cs="宋体" w:hint="eastAsia"/>
              </w:rPr>
              <w:t>年。</w:t>
            </w:r>
            <w:r>
              <w:rPr>
                <w:rFonts w:ascii="宋体" w:hAnsi="宋体" w:cs="宋体" w:hint="eastAsia"/>
                <w:color w:val="000000"/>
                <w:sz w:val="21"/>
                <w:szCs w:val="21"/>
              </w:rPr>
              <w:t>除特殊情况外，未经委托人同意，涉税专业服务机构不得向任何第三方提供</w:t>
            </w:r>
            <w:r>
              <w:rPr>
                <w:rFonts w:ascii="宋体" w:hAnsi="宋体" w:cs="宋体" w:hint="eastAsia"/>
                <w:color w:val="000000"/>
                <w:sz w:val="21"/>
                <w:szCs w:val="21"/>
              </w:rPr>
              <w:t>业务档案。</w:t>
            </w:r>
          </w:p>
        </w:tc>
      </w:tr>
    </w:tbl>
    <w:p w:rsidR="00000000" w:rsidRDefault="00B41198" w:rsidP="00B411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（二）职业道德守则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基本要求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诚实守信、正直自律、勤勉尽责、遵纪守法、履行服务协议约定，自觉维护职业形象，廉洁从业。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执业纪律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）从事涉税鉴证、纳税情况审查服务，不得与被鉴证人、被审查人存在影响独立性的利益关系；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）对委托事项存在涉及税收违法违规风险的，应当提醒委托人排除，并审慎评估对业务开展的影响；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）不得采取隐瞒、欺诈、贿赂、串通、回扣、不当承诺、恶意低价和虚假宣传等不正当手段承揽业务，不得歪曲解读税收政策，不得诱导、帮助委托人实</w:t>
      </w:r>
      <w:r>
        <w:rPr>
          <w:rFonts w:ascii="宋体" w:hAnsi="宋体" w:cs="宋体" w:hint="eastAsia"/>
          <w:color w:val="000000"/>
          <w:sz w:val="21"/>
          <w:szCs w:val="21"/>
        </w:rPr>
        <w:t>施涉税违法违规活动；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）涉税专业服务机构应该支持涉税服务人员参加继续教育、业务培训，保持专业胜任能力；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）涉税专业服务机构及其涉税服务人员对涉税专业服务过程中知悉的国家安全信息、个人隐私和个人信息、商业秘密予以</w:t>
      </w:r>
      <w:r>
        <w:rPr>
          <w:rStyle w:val="font14zd2"/>
          <w:rFonts w:ascii="宋体" w:hAnsi="宋体" w:cs="宋体" w:hint="eastAsia"/>
        </w:rPr>
        <w:t>保密；</w:t>
      </w:r>
      <w:r>
        <w:rPr>
          <w:rFonts w:ascii="宋体" w:hAnsi="宋体" w:cs="宋体" w:hint="eastAsia"/>
          <w:color w:val="000000"/>
          <w:sz w:val="21"/>
          <w:szCs w:val="21"/>
        </w:rPr>
        <w:t>应当有效保护和合法合规使用涉税专业服务过程中知悉的涉税数据，不得利用涉税数据谋取不正当利益。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信用评价、执业检查及处理与处罚等</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b/>
          <w:bCs/>
          <w:color w:val="000000"/>
          <w:sz w:val="21"/>
          <w:szCs w:val="21"/>
        </w:rPr>
        <w:t xml:space="preserve">　</w:t>
      </w:r>
      <w:r>
        <w:rPr>
          <w:rStyle w:val="spancdelblanksign"/>
          <w:rFonts w:ascii="宋体" w:hAnsi="宋体" w:cs="宋体" w:hint="eastAsia"/>
          <w:b/>
          <w:bCs/>
          <w:color w:val="000000"/>
          <w:sz w:val="21"/>
          <w:szCs w:val="21"/>
        </w:rPr>
        <w:t xml:space="preserve">　</w:t>
      </w:r>
      <w:r>
        <w:rPr>
          <w:rStyle w:val="a6"/>
          <w:rFonts w:ascii="宋体" w:hAnsi="宋体" w:cs="宋体" w:hint="eastAsia"/>
          <w:color w:val="000000"/>
          <w:sz w:val="21"/>
          <w:szCs w:val="21"/>
        </w:rPr>
        <w:t>三、信用评价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税务机关应当建立涉税专业服务信用评价管理制度。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（一）涉税专业服务信用评价基本规定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涉税专</w:t>
      </w:r>
      <w:r>
        <w:rPr>
          <w:rFonts w:ascii="宋体" w:hAnsi="宋体" w:cs="宋体" w:hint="eastAsia"/>
          <w:color w:val="000000"/>
          <w:sz w:val="21"/>
          <w:szCs w:val="21"/>
        </w:rPr>
        <w:t>业服务信用管理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税务机关对</w:t>
      </w:r>
      <w:r>
        <w:rPr>
          <w:rStyle w:val="font14zd2"/>
          <w:rFonts w:ascii="宋体" w:hAnsi="宋体" w:cs="宋体" w:hint="eastAsia"/>
        </w:rPr>
        <w:t>涉税专业服务机构</w:t>
      </w:r>
      <w:r>
        <w:rPr>
          <w:rFonts w:ascii="宋体" w:hAnsi="宋体" w:cs="宋体" w:hint="eastAsia"/>
          <w:color w:val="000000"/>
          <w:sz w:val="21"/>
          <w:szCs w:val="21"/>
        </w:rPr>
        <w:t>从事涉税专业服务情况进行</w:t>
      </w:r>
      <w:r>
        <w:rPr>
          <w:rStyle w:val="font14zd2"/>
          <w:rFonts w:ascii="宋体" w:hAnsi="宋体" w:cs="宋体" w:hint="eastAsia"/>
        </w:rPr>
        <w:t>信用评价，</w:t>
      </w:r>
      <w:r>
        <w:rPr>
          <w:rFonts w:ascii="宋体" w:hAnsi="宋体" w:cs="宋体" w:hint="eastAsia"/>
          <w:color w:val="000000"/>
          <w:sz w:val="21"/>
          <w:szCs w:val="21"/>
        </w:rPr>
        <w:t>对</w:t>
      </w:r>
      <w:r>
        <w:rPr>
          <w:rStyle w:val="font14zd2"/>
          <w:rFonts w:ascii="宋体" w:hAnsi="宋体" w:cs="宋体" w:hint="eastAsia"/>
        </w:rPr>
        <w:t>涉税服务人员</w:t>
      </w:r>
      <w:r>
        <w:rPr>
          <w:rFonts w:ascii="宋体" w:hAnsi="宋体" w:cs="宋体" w:hint="eastAsia"/>
          <w:color w:val="000000"/>
          <w:sz w:val="21"/>
          <w:szCs w:val="21"/>
        </w:rPr>
        <w:t>的执业行为进行</w:t>
      </w:r>
      <w:r>
        <w:rPr>
          <w:rStyle w:val="font14zd2"/>
          <w:rFonts w:ascii="宋体" w:hAnsi="宋体" w:cs="宋体" w:hint="eastAsia"/>
        </w:rPr>
        <w:t>信用记录，</w:t>
      </w:r>
      <w:r>
        <w:rPr>
          <w:rFonts w:ascii="宋体" w:hAnsi="宋体" w:cs="宋体" w:hint="eastAsia"/>
          <w:color w:val="000000"/>
          <w:sz w:val="21"/>
          <w:szCs w:val="21"/>
        </w:rPr>
        <w:t>并根据信用评价结果采取激励约束措施；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涉税专业服务信用信息分为：涉税专业服务机构信用信息和从事涉税服务人员信用信息；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国家税务总局</w:t>
      </w:r>
      <w:r>
        <w:rPr>
          <w:rFonts w:ascii="宋体" w:hAnsi="宋体" w:cs="宋体" w:hint="eastAsia"/>
          <w:color w:val="000000"/>
          <w:sz w:val="21"/>
          <w:szCs w:val="21"/>
        </w:rPr>
        <w:t>主管全国涉税专业服务信用管理工作。</w:t>
      </w:r>
      <w:r>
        <w:rPr>
          <w:rStyle w:val="font14zd2"/>
          <w:rFonts w:ascii="宋体" w:hAnsi="宋体" w:cs="宋体" w:hint="eastAsia"/>
        </w:rPr>
        <w:t>省以下税务机关</w:t>
      </w:r>
      <w:r>
        <w:rPr>
          <w:rFonts w:ascii="宋体" w:hAnsi="宋体" w:cs="宋体" w:hint="eastAsia"/>
          <w:color w:val="000000"/>
          <w:sz w:val="21"/>
          <w:szCs w:val="21"/>
        </w:rPr>
        <w:t>负责所管辖地区涉税专业服务信用管理工作的组织和实施；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国家税务总局建设全国统一的涉税专业服务信用信息平台。税务机关依托涉税专业服务管理信息库采集信用指标信息，对采集的信用信息进行计算处理，</w:t>
      </w:r>
      <w:r>
        <w:rPr>
          <w:rStyle w:val="font14zd2"/>
          <w:rFonts w:ascii="宋体" w:hAnsi="宋体" w:cs="宋体" w:hint="eastAsia"/>
        </w:rPr>
        <w:t>自动生成</w:t>
      </w:r>
      <w:r>
        <w:rPr>
          <w:rFonts w:ascii="宋体" w:hAnsi="宋体" w:cs="宋体" w:hint="eastAsia"/>
          <w:color w:val="000000"/>
          <w:sz w:val="21"/>
          <w:szCs w:val="21"/>
        </w:rPr>
        <w:t>涉税专业服务机构信用积分及涉税服务人员信用积分；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涉税专业服务管理信息库从以下渠道采集信息：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）涉税专业服务机构及涉税服务人员报送的信息；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）税务机关税收征管过程中产生的信息和涉税专业服务监管过程中产生的信息；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）其他行业主管部门和行业协会公开的信息。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涉税专业服务机构跨区域从事涉税专业服务的相关信用信息，归集到</w:t>
      </w:r>
      <w:r>
        <w:rPr>
          <w:rStyle w:val="font14zd2"/>
          <w:rFonts w:ascii="宋体" w:hAnsi="宋体" w:cs="宋体" w:hint="eastAsia"/>
        </w:rPr>
        <w:t>机构所在地。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（二）涉税专业服务</w:t>
      </w:r>
      <w:r>
        <w:rPr>
          <w:rStyle w:val="font14zd2"/>
          <w:rFonts w:ascii="宋体" w:hAnsi="宋体" w:cs="宋体" w:hint="eastAsia"/>
        </w:rPr>
        <w:t>机构</w:t>
      </w:r>
      <w:r>
        <w:rPr>
          <w:rFonts w:ascii="宋体" w:hAnsi="宋体" w:cs="宋体" w:hint="eastAsia"/>
          <w:color w:val="000000"/>
          <w:sz w:val="21"/>
          <w:szCs w:val="21"/>
        </w:rPr>
        <w:t>的信用</w:t>
      </w:r>
      <w:r>
        <w:rPr>
          <w:rStyle w:val="font14zd2"/>
          <w:rFonts w:ascii="宋体" w:hAnsi="宋体" w:cs="宋体" w:hint="eastAsia"/>
        </w:rPr>
        <w:t>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信用评价采用信息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实名制等行政管理规定遵守情况、纳税人评价、税务机关评价、</w:t>
      </w:r>
      <w:r>
        <w:rPr>
          <w:rFonts w:ascii="宋体" w:hAnsi="宋体" w:cs="宋体" w:hint="eastAsia"/>
          <w:color w:val="000000"/>
          <w:sz w:val="21"/>
          <w:szCs w:val="21"/>
        </w:rPr>
        <w:t>业务结构、服务质量、业务信息质量、行业自律、党的建设情况、人员信用、业务培训、委托人纳税缴费信用，以及自身纳税缴费信用、上一年度信用评价结果等。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信用评价周期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省税务机关</w:t>
      </w:r>
      <w:r>
        <w:rPr>
          <w:rFonts w:ascii="宋体" w:hAnsi="宋体" w:cs="宋体" w:hint="eastAsia"/>
          <w:color w:val="000000"/>
          <w:sz w:val="21"/>
          <w:szCs w:val="21"/>
        </w:rPr>
        <w:t>根据信用积分和信用等级标准对管辖的涉税专业服务机构进行信用等级评价，于</w:t>
      </w:r>
      <w:r>
        <w:rPr>
          <w:rStyle w:val="font14zd2"/>
          <w:rFonts w:ascii="宋体" w:hAnsi="宋体" w:cs="宋体" w:hint="eastAsia"/>
        </w:rPr>
        <w:t>每年</w:t>
      </w:r>
      <w:r>
        <w:rPr>
          <w:rStyle w:val="font14zd2"/>
          <w:rFonts w:ascii="宋体" w:hAnsi="宋体" w:cs="宋体" w:hint="eastAsia"/>
        </w:rPr>
        <w:t>4</w:t>
      </w:r>
      <w:r>
        <w:rPr>
          <w:rStyle w:val="font14zd2"/>
          <w:rFonts w:ascii="宋体" w:hAnsi="宋体" w:cs="宋体" w:hint="eastAsia"/>
        </w:rPr>
        <w:t>月</w:t>
      </w:r>
      <w:r>
        <w:rPr>
          <w:rStyle w:val="font14zd2"/>
          <w:rFonts w:ascii="宋体" w:hAnsi="宋体" w:cs="宋体" w:hint="eastAsia"/>
        </w:rPr>
        <w:t>30</w:t>
      </w:r>
      <w:r>
        <w:rPr>
          <w:rStyle w:val="font14zd2"/>
          <w:rFonts w:ascii="宋体" w:hAnsi="宋体" w:cs="宋体" w:hint="eastAsia"/>
        </w:rPr>
        <w:t>日前</w:t>
      </w:r>
      <w:r>
        <w:rPr>
          <w:rFonts w:ascii="宋体" w:hAnsi="宋体" w:cs="宋体" w:hint="eastAsia"/>
          <w:color w:val="000000"/>
          <w:sz w:val="21"/>
          <w:szCs w:val="21"/>
        </w:rPr>
        <w:t>完成上一个评价周期信用等级年度评价工作；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）信用等级年度评价结果由</w:t>
      </w:r>
      <w:r>
        <w:rPr>
          <w:rStyle w:val="font14zd2"/>
          <w:rFonts w:ascii="宋体" w:hAnsi="宋体" w:cs="宋体" w:hint="eastAsia"/>
        </w:rPr>
        <w:t>国家税务总局统一发布，</w:t>
      </w:r>
      <w:r>
        <w:rPr>
          <w:rFonts w:ascii="宋体" w:hAnsi="宋体" w:cs="宋体" w:hint="eastAsia"/>
          <w:color w:val="000000"/>
          <w:sz w:val="21"/>
          <w:szCs w:val="21"/>
        </w:rPr>
        <w:t>自</w:t>
      </w:r>
      <w:r>
        <w:rPr>
          <w:rStyle w:val="font14zd2"/>
          <w:rFonts w:ascii="宋体" w:hAnsi="宋体" w:cs="宋体" w:hint="eastAsia"/>
        </w:rPr>
        <w:t>发布之日</w:t>
      </w:r>
      <w:r>
        <w:rPr>
          <w:rFonts w:ascii="宋体" w:hAnsi="宋体" w:cs="宋体" w:hint="eastAsia"/>
          <w:color w:val="000000"/>
          <w:sz w:val="21"/>
          <w:szCs w:val="21"/>
        </w:rPr>
        <w:t>起，</w:t>
      </w:r>
      <w:r>
        <w:rPr>
          <w:rStyle w:val="font14zd2"/>
          <w:rFonts w:ascii="宋体" w:hAnsi="宋体" w:cs="宋体" w:hint="eastAsia"/>
        </w:rPr>
        <w:t>有效期为一年；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）涉税专业服务机构信用积分为评价周期内的累计积分，按月公告，下一个评价周期重新积分。</w:t>
      </w:r>
      <w:r>
        <w:rPr>
          <w:rStyle w:val="font14zd2"/>
          <w:rFonts w:ascii="宋体" w:hAnsi="宋体" w:cs="宋体" w:hint="eastAsia"/>
        </w:rPr>
        <w:t>评价周期为每</w:t>
      </w:r>
      <w:r>
        <w:rPr>
          <w:rStyle w:val="font14zd2"/>
          <w:rFonts w:ascii="宋体" w:hAnsi="宋体" w:cs="宋体" w:hint="eastAsia"/>
        </w:rPr>
        <w:t>年</w:t>
      </w:r>
      <w:r>
        <w:rPr>
          <w:rStyle w:val="font14zd2"/>
          <w:rFonts w:ascii="宋体" w:hAnsi="宋体" w:cs="宋体" w:hint="eastAsia"/>
        </w:rPr>
        <w:t>1</w:t>
      </w:r>
      <w:r>
        <w:rPr>
          <w:rStyle w:val="font14zd2"/>
          <w:rFonts w:ascii="宋体" w:hAnsi="宋体" w:cs="宋体" w:hint="eastAsia"/>
        </w:rPr>
        <w:t>月</w:t>
      </w:r>
      <w:r>
        <w:rPr>
          <w:rStyle w:val="font14zd2"/>
          <w:rFonts w:ascii="宋体" w:hAnsi="宋体" w:cs="宋体" w:hint="eastAsia"/>
        </w:rPr>
        <w:t>1</w:t>
      </w:r>
      <w:r>
        <w:rPr>
          <w:rStyle w:val="font14zd2"/>
          <w:rFonts w:ascii="宋体" w:hAnsi="宋体" w:cs="宋体" w:hint="eastAsia"/>
        </w:rPr>
        <w:t>日至</w:t>
      </w:r>
      <w:r>
        <w:rPr>
          <w:rStyle w:val="font14zd2"/>
          <w:rFonts w:ascii="宋体" w:hAnsi="宋体" w:cs="宋体" w:hint="eastAsia"/>
        </w:rPr>
        <w:t>12</w:t>
      </w:r>
      <w:r>
        <w:rPr>
          <w:rStyle w:val="font14zd2"/>
          <w:rFonts w:ascii="宋体" w:hAnsi="宋体" w:cs="宋体" w:hint="eastAsia"/>
        </w:rPr>
        <w:t>月</w:t>
      </w:r>
      <w:r>
        <w:rPr>
          <w:rStyle w:val="font14zd2"/>
          <w:rFonts w:ascii="宋体" w:hAnsi="宋体" w:cs="宋体" w:hint="eastAsia"/>
        </w:rPr>
        <w:t>31</w:t>
      </w:r>
      <w:r>
        <w:rPr>
          <w:rStyle w:val="font14zd2"/>
          <w:rFonts w:ascii="宋体" w:hAnsi="宋体" w:cs="宋体" w:hint="eastAsia"/>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信用等级标准（</w:t>
      </w:r>
      <w:r>
        <w:rPr>
          <w:rFonts w:ascii="宋体" w:hAnsi="宋体" w:cs="宋体" w:hint="eastAsia"/>
          <w:color w:val="000000"/>
          <w:sz w:val="21"/>
          <w:szCs w:val="21"/>
        </w:rPr>
        <w:t>Tax Service Credit</w:t>
      </w:r>
      <w:r>
        <w:rPr>
          <w:rFonts w:ascii="宋体" w:hAnsi="宋体" w:cs="宋体" w:hint="eastAsia"/>
          <w:color w:val="000000"/>
          <w:sz w:val="21"/>
          <w:szCs w:val="21"/>
        </w:rPr>
        <w:t>，</w:t>
      </w:r>
      <w:r>
        <w:rPr>
          <w:rFonts w:ascii="宋体" w:hAnsi="宋体" w:cs="宋体" w:hint="eastAsia"/>
          <w:color w:val="000000"/>
          <w:sz w:val="21"/>
          <w:szCs w:val="21"/>
        </w:rPr>
        <w:t>TSC</w:t>
      </w:r>
      <w:r>
        <w:rPr>
          <w:rFonts w:ascii="宋体" w:hAnsi="宋体" w:cs="宋体" w:hint="eastAsia"/>
          <w:color w:val="000000"/>
          <w:sz w:val="21"/>
          <w:szCs w:val="21"/>
        </w:rPr>
        <w:t>），从高到低</w:t>
      </w:r>
      <w:r>
        <w:rPr>
          <w:rFonts w:ascii="宋体" w:hAnsi="宋体" w:cs="宋体" w:hint="eastAsia"/>
          <w:color w:val="000000"/>
          <w:sz w:val="21"/>
          <w:szCs w:val="21"/>
        </w:rPr>
        <w:t>5</w:t>
      </w:r>
      <w:r>
        <w:rPr>
          <w:rFonts w:ascii="宋体" w:hAnsi="宋体" w:cs="宋体" w:hint="eastAsia"/>
          <w:color w:val="000000"/>
          <w:sz w:val="21"/>
          <w:szCs w:val="21"/>
        </w:rPr>
        <w:t>级</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637"/>
        <w:gridCol w:w="6173"/>
      </w:tblGrid>
      <w:tr w:rsidR="00000000" w:rsidTr="00B41198">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信用等级标准</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分数</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TSC5</w:t>
            </w:r>
            <w:r>
              <w:rPr>
                <w:rFonts w:ascii="宋体" w:hAnsi="宋体" w:cs="宋体" w:hint="eastAsia"/>
                <w:color w:val="000000"/>
                <w:sz w:val="21"/>
                <w:szCs w:val="21"/>
              </w:rPr>
              <w:t>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信用积分</w:t>
            </w:r>
            <w:r>
              <w:rPr>
                <w:rFonts w:ascii="宋体" w:hAnsi="宋体" w:cs="宋体" w:hint="eastAsia"/>
                <w:color w:val="000000"/>
                <w:sz w:val="21"/>
                <w:szCs w:val="21"/>
              </w:rPr>
              <w:t>400</w:t>
            </w:r>
            <w:r>
              <w:rPr>
                <w:rFonts w:ascii="宋体" w:hAnsi="宋体" w:cs="宋体" w:hint="eastAsia"/>
                <w:color w:val="000000"/>
                <w:sz w:val="21"/>
                <w:szCs w:val="21"/>
              </w:rPr>
              <w:t>分以上</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 xml:space="preserve">TSC4 </w:t>
            </w:r>
            <w:r>
              <w:rPr>
                <w:rFonts w:ascii="宋体" w:hAnsi="宋体" w:cs="宋体" w:hint="eastAsia"/>
                <w:color w:val="000000"/>
                <w:sz w:val="21"/>
                <w:szCs w:val="21"/>
              </w:rPr>
              <w:t>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信用积分</w:t>
            </w:r>
            <w:r>
              <w:rPr>
                <w:rFonts w:ascii="宋体" w:hAnsi="宋体" w:cs="宋体" w:hint="eastAsia"/>
                <w:color w:val="000000"/>
                <w:sz w:val="21"/>
                <w:szCs w:val="21"/>
              </w:rPr>
              <w:t>300</w:t>
            </w:r>
            <w:r>
              <w:rPr>
                <w:rFonts w:ascii="宋体" w:hAnsi="宋体" w:cs="宋体" w:hint="eastAsia"/>
                <w:color w:val="000000"/>
                <w:sz w:val="21"/>
                <w:szCs w:val="21"/>
              </w:rPr>
              <w:t>分以上不满</w:t>
            </w:r>
            <w:r>
              <w:rPr>
                <w:rFonts w:ascii="宋体" w:hAnsi="宋体" w:cs="宋体" w:hint="eastAsia"/>
                <w:color w:val="000000"/>
                <w:sz w:val="21"/>
                <w:szCs w:val="21"/>
              </w:rPr>
              <w:t>400</w:t>
            </w:r>
            <w:r>
              <w:rPr>
                <w:rFonts w:ascii="宋体" w:hAnsi="宋体" w:cs="宋体" w:hint="eastAsia"/>
                <w:color w:val="000000"/>
                <w:sz w:val="21"/>
                <w:szCs w:val="21"/>
              </w:rPr>
              <w:t>分</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TSC3</w:t>
            </w:r>
            <w:r>
              <w:rPr>
                <w:rFonts w:ascii="宋体" w:hAnsi="宋体" w:cs="宋体" w:hint="eastAsia"/>
                <w:color w:val="000000"/>
                <w:sz w:val="21"/>
                <w:szCs w:val="21"/>
              </w:rPr>
              <w:t>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信用积分</w:t>
            </w:r>
            <w:r>
              <w:rPr>
                <w:rFonts w:ascii="宋体" w:hAnsi="宋体" w:cs="宋体" w:hint="eastAsia"/>
                <w:color w:val="000000"/>
                <w:sz w:val="21"/>
                <w:szCs w:val="21"/>
              </w:rPr>
              <w:t>200</w:t>
            </w:r>
            <w:r>
              <w:rPr>
                <w:rFonts w:ascii="宋体" w:hAnsi="宋体" w:cs="宋体" w:hint="eastAsia"/>
                <w:color w:val="000000"/>
                <w:sz w:val="21"/>
                <w:szCs w:val="21"/>
              </w:rPr>
              <w:t>分以上不满</w:t>
            </w:r>
            <w:r>
              <w:rPr>
                <w:rFonts w:ascii="宋体" w:hAnsi="宋体" w:cs="宋体" w:hint="eastAsia"/>
                <w:color w:val="000000"/>
                <w:sz w:val="21"/>
                <w:szCs w:val="21"/>
              </w:rPr>
              <w:t>300</w:t>
            </w:r>
            <w:r>
              <w:rPr>
                <w:rFonts w:ascii="宋体" w:hAnsi="宋体" w:cs="宋体" w:hint="eastAsia"/>
                <w:color w:val="000000"/>
                <w:sz w:val="21"/>
                <w:szCs w:val="21"/>
              </w:rPr>
              <w:t>分的</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TSC2</w:t>
            </w:r>
            <w:r>
              <w:rPr>
                <w:rFonts w:ascii="宋体" w:hAnsi="宋体" w:cs="宋体" w:hint="eastAsia"/>
                <w:color w:val="000000"/>
                <w:sz w:val="21"/>
                <w:szCs w:val="21"/>
              </w:rPr>
              <w:t>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信用积分</w:t>
            </w:r>
            <w:r>
              <w:rPr>
                <w:rFonts w:ascii="宋体" w:hAnsi="宋体" w:cs="宋体" w:hint="eastAsia"/>
                <w:color w:val="000000"/>
                <w:sz w:val="21"/>
                <w:szCs w:val="21"/>
              </w:rPr>
              <w:t>100</w:t>
            </w:r>
            <w:r>
              <w:rPr>
                <w:rFonts w:ascii="宋体" w:hAnsi="宋体" w:cs="宋体" w:hint="eastAsia"/>
                <w:color w:val="000000"/>
                <w:sz w:val="21"/>
                <w:szCs w:val="21"/>
              </w:rPr>
              <w:t>分以上不满</w:t>
            </w:r>
            <w:r>
              <w:rPr>
                <w:rFonts w:ascii="宋体" w:hAnsi="宋体" w:cs="宋体" w:hint="eastAsia"/>
                <w:color w:val="000000"/>
                <w:sz w:val="21"/>
                <w:szCs w:val="21"/>
              </w:rPr>
              <w:t>200</w:t>
            </w:r>
            <w:r>
              <w:rPr>
                <w:rFonts w:ascii="宋体" w:hAnsi="宋体" w:cs="宋体" w:hint="eastAsia"/>
                <w:color w:val="000000"/>
                <w:sz w:val="21"/>
                <w:szCs w:val="21"/>
              </w:rPr>
              <w:t>分的</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TSC1</w:t>
            </w:r>
            <w:r>
              <w:rPr>
                <w:rFonts w:ascii="宋体" w:hAnsi="宋体" w:cs="宋体" w:hint="eastAsia"/>
                <w:color w:val="000000"/>
                <w:sz w:val="21"/>
                <w:szCs w:val="21"/>
              </w:rPr>
              <w:t>级</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信用积分不满</w:t>
            </w:r>
            <w:r>
              <w:rPr>
                <w:rFonts w:ascii="宋体" w:hAnsi="宋体" w:cs="宋体" w:hint="eastAsia"/>
                <w:color w:val="000000"/>
                <w:sz w:val="21"/>
                <w:szCs w:val="21"/>
              </w:rPr>
              <w:t>100</w:t>
            </w:r>
          </w:p>
        </w:tc>
      </w:tr>
    </w:tbl>
    <w:p w:rsidR="00000000" w:rsidRDefault="00B41198" w:rsidP="00B411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涉税专业服务机构存在下列情况之一的，不得被评为</w:t>
      </w:r>
      <w:r>
        <w:rPr>
          <w:rFonts w:ascii="宋体" w:hAnsi="宋体" w:cs="宋体" w:hint="eastAsia"/>
          <w:color w:val="000000"/>
          <w:sz w:val="21"/>
          <w:szCs w:val="21"/>
        </w:rPr>
        <w:t>TSC5</w:t>
      </w:r>
      <w:r>
        <w:rPr>
          <w:rFonts w:ascii="宋体" w:hAnsi="宋体" w:cs="宋体" w:hint="eastAsia"/>
          <w:color w:val="000000"/>
          <w:sz w:val="21"/>
          <w:szCs w:val="21"/>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①上一个评价周期纳税缴费</w:t>
      </w:r>
      <w:r>
        <w:rPr>
          <w:rFonts w:ascii="宋体" w:hAnsi="宋体" w:cs="宋体" w:hint="eastAsia"/>
          <w:color w:val="000000"/>
          <w:sz w:val="21"/>
          <w:szCs w:val="21"/>
        </w:rPr>
        <w:t>信用为</w:t>
      </w:r>
      <w:r>
        <w:rPr>
          <w:rStyle w:val="font14zd2"/>
          <w:rFonts w:ascii="宋体" w:hAnsi="宋体" w:cs="宋体" w:hint="eastAsia"/>
        </w:rPr>
        <w:t>D</w:t>
      </w:r>
      <w:r>
        <w:rPr>
          <w:rStyle w:val="font14zd2"/>
          <w:rFonts w:ascii="宋体" w:hAnsi="宋体" w:cs="宋体" w:hint="eastAsia"/>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②报送涉税专业服务基本信息</w:t>
      </w:r>
      <w:r>
        <w:rPr>
          <w:rStyle w:val="font14zd2"/>
          <w:rFonts w:ascii="宋体" w:hAnsi="宋体" w:cs="宋体" w:hint="eastAsia"/>
        </w:rPr>
        <w:t>不满</w:t>
      </w:r>
      <w:r>
        <w:rPr>
          <w:rStyle w:val="font14zd2"/>
          <w:rFonts w:ascii="宋体" w:hAnsi="宋体" w:cs="宋体" w:hint="eastAsia"/>
        </w:rPr>
        <w:t>3</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③在上一个评价周期内，</w:t>
      </w:r>
      <w:r>
        <w:rPr>
          <w:rStyle w:val="font14zd2"/>
          <w:rFonts w:ascii="宋体" w:hAnsi="宋体" w:cs="宋体" w:hint="eastAsia"/>
        </w:rPr>
        <w:t>连续</w:t>
      </w:r>
      <w:r>
        <w:rPr>
          <w:rStyle w:val="font14zd2"/>
          <w:rFonts w:ascii="宋体" w:hAnsi="宋体" w:cs="宋体" w:hint="eastAsia"/>
        </w:rPr>
        <w:t>3</w:t>
      </w:r>
      <w:r>
        <w:rPr>
          <w:rStyle w:val="font14zd2"/>
          <w:rFonts w:ascii="宋体" w:hAnsi="宋体" w:cs="宋体" w:hint="eastAsia"/>
        </w:rPr>
        <w:t>个月</w:t>
      </w:r>
      <w:r>
        <w:rPr>
          <w:rFonts w:ascii="宋体" w:hAnsi="宋体" w:cs="宋体" w:hint="eastAsia"/>
          <w:color w:val="000000"/>
          <w:sz w:val="21"/>
          <w:szCs w:val="21"/>
        </w:rPr>
        <w:t>或者</w:t>
      </w:r>
      <w:r>
        <w:rPr>
          <w:rStyle w:val="font14zd2"/>
          <w:rFonts w:ascii="宋体" w:hAnsi="宋体" w:cs="宋体" w:hint="eastAsia"/>
        </w:rPr>
        <w:t>累计</w:t>
      </w:r>
      <w:r>
        <w:rPr>
          <w:rStyle w:val="font14zd2"/>
          <w:rFonts w:ascii="宋体" w:hAnsi="宋体" w:cs="宋体" w:hint="eastAsia"/>
        </w:rPr>
        <w:t>6</w:t>
      </w:r>
      <w:r>
        <w:rPr>
          <w:rStyle w:val="font14zd2"/>
          <w:rFonts w:ascii="宋体" w:hAnsi="宋体" w:cs="宋体" w:hint="eastAsia"/>
        </w:rPr>
        <w:t>个月</w:t>
      </w:r>
      <w:r>
        <w:rPr>
          <w:rFonts w:ascii="宋体" w:hAnsi="宋体" w:cs="宋体" w:hint="eastAsia"/>
          <w:color w:val="000000"/>
          <w:sz w:val="21"/>
          <w:szCs w:val="21"/>
        </w:rPr>
        <w:t>中止涉税专业服务。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在上一个评价周期内</w:t>
      </w:r>
      <w:r>
        <w:rPr>
          <w:rStyle w:val="font14zd2"/>
          <w:rFonts w:ascii="宋体" w:hAnsi="宋体" w:cs="宋体" w:hint="eastAsia"/>
        </w:rPr>
        <w:t>新设立</w:t>
      </w:r>
      <w:r>
        <w:rPr>
          <w:rFonts w:ascii="宋体" w:hAnsi="宋体" w:cs="宋体" w:hint="eastAsia"/>
          <w:color w:val="000000"/>
          <w:sz w:val="21"/>
          <w:szCs w:val="21"/>
        </w:rPr>
        <w:t>的涉税专业服务机构，涉税专业服务信用等级</w:t>
      </w:r>
      <w:r>
        <w:rPr>
          <w:rStyle w:val="font14zd2"/>
          <w:rFonts w:ascii="宋体" w:hAnsi="宋体" w:cs="宋体" w:hint="eastAsia"/>
        </w:rPr>
        <w:t>不高于</w:t>
      </w:r>
      <w:r>
        <w:rPr>
          <w:rStyle w:val="font14zd2"/>
          <w:rFonts w:ascii="宋体" w:hAnsi="宋体" w:cs="宋体" w:hint="eastAsia"/>
        </w:rPr>
        <w:t>TSC3</w:t>
      </w:r>
      <w:r>
        <w:rPr>
          <w:rStyle w:val="font14zd2"/>
          <w:rFonts w:ascii="宋体" w:hAnsi="宋体" w:cs="宋体" w:hint="eastAsia"/>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存在下列情况之一的，涉税专业服务机构信用等级</w:t>
      </w:r>
      <w:r>
        <w:rPr>
          <w:rStyle w:val="font14zd2"/>
          <w:rFonts w:ascii="宋体" w:hAnsi="宋体" w:cs="宋体" w:hint="eastAsia"/>
        </w:rPr>
        <w:t>不得高于</w:t>
      </w:r>
      <w:r>
        <w:rPr>
          <w:rStyle w:val="font14zd2"/>
          <w:rFonts w:ascii="宋体" w:hAnsi="宋体" w:cs="宋体" w:hint="eastAsia"/>
        </w:rPr>
        <w:t>TSC1</w:t>
      </w:r>
      <w:r>
        <w:rPr>
          <w:rStyle w:val="font14zd2"/>
          <w:rFonts w:ascii="宋体" w:hAnsi="宋体" w:cs="宋体" w:hint="eastAsia"/>
        </w:rPr>
        <w:t>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①当前纳税缴费信用为</w:t>
      </w:r>
      <w:r>
        <w:rPr>
          <w:rStyle w:val="font14zd2"/>
          <w:rFonts w:ascii="宋体" w:hAnsi="宋体" w:cs="宋体" w:hint="eastAsia"/>
        </w:rPr>
        <w:t>D</w:t>
      </w:r>
      <w:r>
        <w:rPr>
          <w:rStyle w:val="font14zd2"/>
          <w:rFonts w:ascii="宋体" w:hAnsi="宋体" w:cs="宋体" w:hint="eastAsia"/>
        </w:rPr>
        <w:t>级</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②法定代表人、执行事务合伙人等负责人被列为</w:t>
      </w:r>
      <w:r>
        <w:rPr>
          <w:rStyle w:val="font14zd2"/>
          <w:rFonts w:ascii="宋体" w:hAnsi="宋体" w:cs="宋体" w:hint="eastAsia"/>
        </w:rPr>
        <w:t>涉税服务失信主体或者严重失信主体尚未解除的；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③涉税专业服务机构被列为涉税服务</w:t>
      </w:r>
      <w:r>
        <w:rPr>
          <w:rStyle w:val="font14zd2"/>
          <w:rFonts w:ascii="宋体" w:hAnsi="宋体" w:cs="宋体" w:hint="eastAsia"/>
        </w:rPr>
        <w:t>失信主体或者严重失信主体期间，</w:t>
      </w:r>
      <w:r>
        <w:rPr>
          <w:rFonts w:ascii="宋体" w:hAnsi="宋体" w:cs="宋体" w:hint="eastAsia"/>
          <w:color w:val="000000"/>
          <w:sz w:val="21"/>
          <w:szCs w:val="21"/>
        </w:rPr>
        <w:t>其</w:t>
      </w:r>
      <w:r>
        <w:rPr>
          <w:rFonts w:ascii="宋体" w:hAnsi="宋体" w:cs="宋体" w:hint="eastAsia"/>
          <w:color w:val="000000"/>
          <w:sz w:val="21"/>
          <w:szCs w:val="21"/>
        </w:rPr>
        <w:t>法定代表人、执行事务合伙人等负责人</w:t>
      </w:r>
      <w:r>
        <w:rPr>
          <w:rStyle w:val="font14zd2"/>
          <w:rFonts w:ascii="宋体" w:hAnsi="宋体" w:cs="宋体" w:hint="eastAsia"/>
        </w:rPr>
        <w:t>新设立</w:t>
      </w:r>
      <w:r>
        <w:rPr>
          <w:rFonts w:ascii="宋体" w:hAnsi="宋体" w:cs="宋体" w:hint="eastAsia"/>
          <w:color w:val="000000"/>
          <w:sz w:val="21"/>
          <w:szCs w:val="21"/>
        </w:rPr>
        <w:t>机构并担任负责人的。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信用积分扣减（简单了解）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信用失信处理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对于涉税专业服务机构和涉税服务人员，税务机关按规定将其列为</w:t>
      </w:r>
      <w:r>
        <w:rPr>
          <w:rStyle w:val="font14zd2"/>
          <w:rFonts w:ascii="宋体" w:hAnsi="宋体" w:cs="宋体" w:hint="eastAsia"/>
        </w:rPr>
        <w:t>涉税服务失信主体的，期限为</w:t>
      </w:r>
      <w:r>
        <w:rPr>
          <w:rStyle w:val="font14zd2"/>
          <w:rFonts w:ascii="宋体" w:hAnsi="宋体" w:cs="宋体" w:hint="eastAsia"/>
        </w:rPr>
        <w:t>1</w:t>
      </w:r>
      <w:r>
        <w:rPr>
          <w:rStyle w:val="font14zd2"/>
          <w:rFonts w:ascii="宋体" w:hAnsi="宋体" w:cs="宋体" w:hint="eastAsia"/>
        </w:rPr>
        <w:t>年；</w:t>
      </w:r>
      <w:r>
        <w:rPr>
          <w:rFonts w:ascii="宋体" w:hAnsi="宋体" w:cs="宋体" w:hint="eastAsia"/>
          <w:color w:val="000000"/>
          <w:sz w:val="21"/>
          <w:szCs w:val="21"/>
        </w:rPr>
        <w:t>列为涉税服务</w:t>
      </w:r>
      <w:r>
        <w:rPr>
          <w:rStyle w:val="font14zd2"/>
          <w:rFonts w:ascii="宋体" w:hAnsi="宋体" w:cs="宋体" w:hint="eastAsia"/>
        </w:rPr>
        <w:t>严重</w:t>
      </w:r>
      <w:r>
        <w:rPr>
          <w:rFonts w:ascii="宋体" w:hAnsi="宋体" w:cs="宋体" w:hint="eastAsia"/>
          <w:color w:val="000000"/>
          <w:sz w:val="21"/>
          <w:szCs w:val="21"/>
        </w:rPr>
        <w:t>失信主体的，</w:t>
      </w:r>
      <w:r>
        <w:rPr>
          <w:rStyle w:val="font14zd2"/>
          <w:rFonts w:ascii="宋体" w:hAnsi="宋体" w:cs="宋体" w:hint="eastAsia"/>
        </w:rPr>
        <w:t>期限为</w:t>
      </w:r>
      <w:r>
        <w:rPr>
          <w:rStyle w:val="font14zd2"/>
          <w:rFonts w:ascii="宋体" w:hAnsi="宋体" w:cs="宋体" w:hint="eastAsia"/>
        </w:rPr>
        <w:t>2</w:t>
      </w:r>
      <w:r>
        <w:rPr>
          <w:rStyle w:val="font14zd2"/>
          <w:rFonts w:ascii="宋体" w:hAnsi="宋体" w:cs="宋体" w:hint="eastAsia"/>
        </w:rPr>
        <w:t>年，</w:t>
      </w:r>
      <w:r>
        <w:rPr>
          <w:rFonts w:ascii="宋体" w:hAnsi="宋体" w:cs="宋体" w:hint="eastAsia"/>
          <w:color w:val="000000"/>
          <w:sz w:val="21"/>
          <w:szCs w:val="21"/>
        </w:rPr>
        <w:t>到期</w:t>
      </w:r>
      <w:r>
        <w:rPr>
          <w:rStyle w:val="font14zd2"/>
          <w:rFonts w:ascii="宋体" w:hAnsi="宋体" w:cs="宋体" w:hint="eastAsia"/>
        </w:rPr>
        <w:t>自动</w:t>
      </w:r>
      <w:r>
        <w:rPr>
          <w:rFonts w:ascii="宋体" w:hAnsi="宋体" w:cs="宋体" w:hint="eastAsia"/>
          <w:color w:val="000000"/>
          <w:sz w:val="21"/>
          <w:szCs w:val="21"/>
        </w:rPr>
        <w:t>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6.</w:t>
      </w:r>
      <w:r>
        <w:rPr>
          <w:rStyle w:val="font14zd2"/>
          <w:rFonts w:ascii="宋体" w:hAnsi="宋体" w:cs="宋体" w:hint="eastAsia"/>
        </w:rPr>
        <w:t>信用评价的应用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涉税专业服务机构的</w:t>
      </w:r>
      <w:r>
        <w:rPr>
          <w:rStyle w:val="font14zd2"/>
          <w:rFonts w:ascii="宋体" w:hAnsi="宋体" w:cs="宋体" w:hint="eastAsia"/>
        </w:rPr>
        <w:t>涉税专业服务信用</w:t>
      </w:r>
      <w:r>
        <w:rPr>
          <w:rFonts w:ascii="宋体" w:hAnsi="宋体" w:cs="宋体" w:hint="eastAsia"/>
          <w:color w:val="000000"/>
          <w:sz w:val="21"/>
          <w:szCs w:val="21"/>
        </w:rPr>
        <w:t>影响其自身的</w:t>
      </w:r>
      <w:r>
        <w:rPr>
          <w:rStyle w:val="font14zd2"/>
          <w:rFonts w:ascii="宋体" w:hAnsi="宋体" w:cs="宋体" w:hint="eastAsia"/>
        </w:rPr>
        <w:t>纳税信用。</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2900"/>
        <w:gridCol w:w="5910"/>
      </w:tblGrid>
      <w:tr w:rsidR="00000000" w:rsidTr="00B41198">
        <w:trPr>
          <w:cantSplit/>
          <w:trHeight w:val="300"/>
          <w:tblHeader/>
          <w:jc w:val="center"/>
        </w:trPr>
        <w:tc>
          <w:tcPr>
            <w:tcW w:w="34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信用等级</w:t>
            </w:r>
          </w:p>
        </w:tc>
        <w:tc>
          <w:tcPr>
            <w:tcW w:w="70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B41198" w:rsidP="00B41198">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措施</w:t>
            </w:r>
          </w:p>
        </w:tc>
      </w:tr>
      <w:tr w:rsidR="00000000" w:rsidTr="00B41198">
        <w:trPr>
          <w:cantSplit/>
          <w:trHeight w:val="300"/>
          <w:jc w:val="center"/>
        </w:trPr>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达到</w:t>
            </w:r>
            <w:r>
              <w:rPr>
                <w:rFonts w:ascii="宋体" w:hAnsi="宋体" w:cs="宋体" w:hint="eastAsia"/>
                <w:color w:val="000000"/>
                <w:sz w:val="21"/>
                <w:szCs w:val="21"/>
              </w:rPr>
              <w:t>TSC5</w:t>
            </w:r>
            <w:r>
              <w:rPr>
                <w:rFonts w:ascii="宋体" w:hAnsi="宋体" w:cs="宋体" w:hint="eastAsia"/>
                <w:color w:val="000000"/>
                <w:sz w:val="21"/>
                <w:szCs w:val="21"/>
              </w:rPr>
              <w:t>级的涉税专业服务机构</w:t>
            </w:r>
          </w:p>
        </w:tc>
        <w:tc>
          <w:tcPr>
            <w:tcW w:w="7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）开通纳税服务绿色通道；</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）对其所代理的纳税人发票可以按照更高一级</w:t>
            </w:r>
            <w:r>
              <w:rPr>
                <w:rFonts w:ascii="宋体" w:hAnsi="宋体" w:cs="宋体" w:hint="eastAsia"/>
                <w:color w:val="000000"/>
                <w:sz w:val="21"/>
                <w:szCs w:val="21"/>
              </w:rPr>
              <w:t>的纳税缴费信用级别管理，</w:t>
            </w:r>
            <w:r>
              <w:rPr>
                <w:rStyle w:val="font14zd3"/>
                <w:rFonts w:ascii="宋体" w:hAnsi="宋体" w:cs="宋体" w:hint="eastAsia"/>
              </w:rPr>
              <w:t>纳税缴费信用级别为</w:t>
            </w:r>
            <w:r>
              <w:rPr>
                <w:rStyle w:val="font14zd3"/>
                <w:rFonts w:ascii="宋体" w:hAnsi="宋体" w:cs="宋体" w:hint="eastAsia"/>
              </w:rPr>
              <w:t>D</w:t>
            </w:r>
            <w:r>
              <w:rPr>
                <w:rStyle w:val="font14zd3"/>
                <w:rFonts w:ascii="宋体" w:hAnsi="宋体" w:cs="宋体" w:hint="eastAsia"/>
              </w:rPr>
              <w:t>级的除外；</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）依托税务信息化系统为涉税专业服务机构开展批量纳税申报、信息报送、在线税务咨询及相关业务办理提供便利化服务；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）涉及政府采购的，按照政府采购法律法规办理，在税务机关购买涉税专业服务时，同等条件下</w:t>
            </w:r>
            <w:r>
              <w:rPr>
                <w:rStyle w:val="font14zd3"/>
                <w:rFonts w:ascii="宋体" w:hAnsi="宋体" w:cs="宋体" w:hint="eastAsia"/>
              </w:rPr>
              <w:t>优先考虑</w:t>
            </w:r>
            <w:r>
              <w:rPr>
                <w:rFonts w:ascii="宋体" w:hAnsi="宋体" w:cs="宋体" w:hint="eastAsia"/>
                <w:color w:val="000000"/>
                <w:sz w:val="21"/>
                <w:szCs w:val="21"/>
              </w:rPr>
              <w:t>。</w:t>
            </w:r>
          </w:p>
        </w:tc>
      </w:tr>
      <w:tr w:rsidR="00000000" w:rsidTr="00B41198">
        <w:trPr>
          <w:cantSplit/>
          <w:trHeight w:val="300"/>
          <w:jc w:val="center"/>
        </w:trPr>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达到</w:t>
            </w:r>
            <w:r>
              <w:rPr>
                <w:rFonts w:ascii="宋体" w:hAnsi="宋体" w:cs="宋体" w:hint="eastAsia"/>
                <w:color w:val="000000"/>
                <w:sz w:val="21"/>
                <w:szCs w:val="21"/>
              </w:rPr>
              <w:t>TSC4</w:t>
            </w:r>
            <w:r>
              <w:rPr>
                <w:rFonts w:ascii="宋体" w:hAnsi="宋体" w:cs="宋体" w:hint="eastAsia"/>
                <w:color w:val="000000"/>
                <w:sz w:val="21"/>
                <w:szCs w:val="21"/>
              </w:rPr>
              <w:t>级、</w:t>
            </w:r>
            <w:r>
              <w:rPr>
                <w:rFonts w:ascii="宋体" w:hAnsi="宋体" w:cs="宋体" w:hint="eastAsia"/>
                <w:color w:val="000000"/>
                <w:sz w:val="21"/>
                <w:szCs w:val="21"/>
              </w:rPr>
              <w:t>TSC3</w:t>
            </w:r>
            <w:r>
              <w:rPr>
                <w:rFonts w:ascii="宋体" w:hAnsi="宋体" w:cs="宋体" w:hint="eastAsia"/>
                <w:color w:val="000000"/>
                <w:sz w:val="21"/>
                <w:szCs w:val="21"/>
              </w:rPr>
              <w:t>级的涉税专业服务机构</w:t>
            </w:r>
          </w:p>
        </w:tc>
        <w:tc>
          <w:tcPr>
            <w:tcW w:w="7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实施正常管理，适时进行税收政策辅导，并视信用积分变化选择性提供激励措施。</w:t>
            </w:r>
          </w:p>
        </w:tc>
      </w:tr>
      <w:tr w:rsidR="00000000" w:rsidTr="00B41198">
        <w:trPr>
          <w:cantSplit/>
          <w:trHeight w:val="300"/>
          <w:jc w:val="center"/>
        </w:trPr>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达到</w:t>
            </w:r>
            <w:r>
              <w:rPr>
                <w:rFonts w:ascii="宋体" w:hAnsi="宋体" w:cs="宋体" w:hint="eastAsia"/>
                <w:color w:val="000000"/>
                <w:sz w:val="21"/>
                <w:szCs w:val="21"/>
              </w:rPr>
              <w:t>TSC2</w:t>
            </w:r>
            <w:r>
              <w:rPr>
                <w:rFonts w:ascii="宋体" w:hAnsi="宋体" w:cs="宋体" w:hint="eastAsia"/>
                <w:color w:val="000000"/>
                <w:sz w:val="21"/>
                <w:szCs w:val="21"/>
              </w:rPr>
              <w:t>级、</w:t>
            </w:r>
            <w:r>
              <w:rPr>
                <w:rFonts w:ascii="宋体" w:hAnsi="宋体" w:cs="宋体" w:hint="eastAsia"/>
                <w:color w:val="000000"/>
                <w:sz w:val="21"/>
                <w:szCs w:val="21"/>
              </w:rPr>
              <w:t>TSC1</w:t>
            </w:r>
            <w:r>
              <w:rPr>
                <w:rFonts w:ascii="宋体" w:hAnsi="宋体" w:cs="宋体" w:hint="eastAsia"/>
                <w:color w:val="000000"/>
                <w:sz w:val="21"/>
                <w:szCs w:val="21"/>
              </w:rPr>
              <w:t>级的涉税专业服务机构</w:t>
            </w:r>
          </w:p>
        </w:tc>
        <w:tc>
          <w:tcPr>
            <w:tcW w:w="7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）实行分类管理，对其代理的纳税人税务事项予以重点关注</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）在制定涉税专业服务日常检查计划时，予以重点关注。</w:t>
            </w:r>
          </w:p>
        </w:tc>
      </w:tr>
      <w:tr w:rsidR="00000000" w:rsidTr="00B41198">
        <w:trPr>
          <w:cantSplit/>
          <w:trHeight w:val="300"/>
          <w:jc w:val="center"/>
        </w:trPr>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TSC1</w:t>
            </w:r>
            <w:r>
              <w:rPr>
                <w:rFonts w:ascii="宋体" w:hAnsi="宋体" w:cs="宋体" w:hint="eastAsia"/>
                <w:color w:val="000000"/>
                <w:sz w:val="21"/>
                <w:szCs w:val="21"/>
              </w:rPr>
              <w:t>级的涉税专业服务机构</w:t>
            </w:r>
          </w:p>
        </w:tc>
        <w:tc>
          <w:tcPr>
            <w:tcW w:w="7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）向其委托人推送风险提示；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）涉税专业服务协议信息采集，必须由委托人、受托人双方到税务机关现场办理；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）停止在线税务咨询及相关业务办理。</w:t>
            </w:r>
          </w:p>
        </w:tc>
      </w:tr>
      <w:tr w:rsidR="00000000" w:rsidTr="00B41198">
        <w:trPr>
          <w:cantSplit/>
          <w:trHeight w:val="300"/>
          <w:jc w:val="center"/>
        </w:trPr>
        <w:tc>
          <w:tcPr>
            <w:tcW w:w="342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纳入涉税服务失信主体及严重失信主体的涉税专业服务机构</w:t>
            </w:r>
          </w:p>
        </w:tc>
        <w:tc>
          <w:tcPr>
            <w:tcW w:w="70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）予以公告并向社会信用平台推送；</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）向其委托人、委托人主管税务机关进行风险提示；</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）所代理的涉税业务应当由其与委托人</w:t>
            </w:r>
            <w:r>
              <w:rPr>
                <w:rStyle w:val="font14zd3"/>
                <w:rFonts w:ascii="宋体" w:hAnsi="宋体" w:cs="宋体" w:hint="eastAsia"/>
              </w:rPr>
              <w:t>共同</w:t>
            </w:r>
            <w:r>
              <w:rPr>
                <w:rFonts w:ascii="宋体" w:hAnsi="宋体" w:cs="宋体" w:hint="eastAsia"/>
                <w:color w:val="000000"/>
                <w:sz w:val="21"/>
                <w:szCs w:val="21"/>
              </w:rPr>
              <w:t>到税务机关现场办理；</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）对纳入纳税缴费信用管理的涉税服务严重失</w:t>
            </w:r>
            <w:r>
              <w:rPr>
                <w:rFonts w:ascii="宋体" w:hAnsi="宋体" w:cs="宋体" w:hint="eastAsia"/>
                <w:color w:val="000000"/>
                <w:sz w:val="21"/>
                <w:szCs w:val="21"/>
              </w:rPr>
              <w:t>信主体，适用纳税缴费信用</w:t>
            </w:r>
            <w:r>
              <w:rPr>
                <w:rFonts w:ascii="宋体" w:hAnsi="宋体" w:cs="宋体" w:hint="eastAsia"/>
                <w:color w:val="000000"/>
                <w:sz w:val="21"/>
                <w:szCs w:val="21"/>
              </w:rPr>
              <w:t>D</w:t>
            </w:r>
            <w:r>
              <w:rPr>
                <w:rFonts w:ascii="宋体" w:hAnsi="宋体" w:cs="宋体" w:hint="eastAsia"/>
                <w:color w:val="000000"/>
                <w:sz w:val="21"/>
                <w:szCs w:val="21"/>
              </w:rPr>
              <w:t>级管理措施；</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）对列为涉税服务严重失信主体的，将信息通报相关部门实施监管和联合惩戒。</w:t>
            </w:r>
          </w:p>
        </w:tc>
      </w:tr>
    </w:tbl>
    <w:p w:rsidR="00000000" w:rsidRDefault="00B41198" w:rsidP="00B411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年）信用等级年度评价结果由国家税务总局统一发布，自发布之日起有效期为（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『答案解析』省税务机关根据信用积分和信用等级标准对管辖的涉税专业服务机构进行信用等级评价。每年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日前完成上一个评价周期的信用等级评价工作。信用等级年度评价结果由国家税务总局统一发布，自发布之</w:t>
      </w:r>
      <w:r>
        <w:rPr>
          <w:rStyle w:val="fontkaiti1"/>
          <w:rFonts w:cs="宋体" w:hint="default"/>
          <w:color w:val="000000"/>
        </w:rPr>
        <w:t>日起，有效期为一年。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（三）从事涉税服务人员的信用记录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信用评价采用信息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基本信息、执业记录、不良记录、纳税记录等。</w:t>
      </w:r>
      <w:r>
        <w:rPr>
          <w:rFonts w:ascii="宋体" w:hAnsi="宋体" w:cs="宋体" w:hint="eastAsia"/>
          <w:color w:val="000000"/>
          <w:sz w:val="21"/>
          <w:szCs w:val="21"/>
        </w:rPr>
        <w:t>涉税服务人员信用积分为</w:t>
      </w:r>
      <w:r>
        <w:rPr>
          <w:rStyle w:val="font14zd2"/>
          <w:rFonts w:ascii="宋体" w:hAnsi="宋体" w:cs="宋体" w:hint="eastAsia"/>
        </w:rPr>
        <w:t>累计积分。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了解信用激励或者约束措施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受邀担任税务系统行风监督员、税费争议调解员的，</w:t>
      </w:r>
      <w:r>
        <w:rPr>
          <w:rStyle w:val="font14zd2"/>
          <w:rFonts w:ascii="宋体" w:hAnsi="宋体" w:cs="宋体" w:hint="eastAsia"/>
        </w:rPr>
        <w:t>3</w:t>
      </w:r>
      <w:r>
        <w:rPr>
          <w:rStyle w:val="font14zd2"/>
          <w:rFonts w:ascii="宋体" w:hAnsi="宋体" w:cs="宋体" w:hint="eastAsia"/>
        </w:rPr>
        <w:t>年内</w:t>
      </w:r>
      <w:r>
        <w:rPr>
          <w:rFonts w:ascii="宋体" w:hAnsi="宋体" w:cs="宋体" w:hint="eastAsia"/>
          <w:color w:val="000000"/>
          <w:sz w:val="21"/>
          <w:szCs w:val="21"/>
        </w:rPr>
        <w:t>不得存在因涉税专业服务行为被税务机关行政处罚的记录。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（四）涉税专业服务信用码应用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税务机关鼓励纳税人在委托涉税专业服务机构及涉税服务人员提供涉税专业服务时，查验涉税专业服务信用码；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税务机关在</w:t>
      </w:r>
      <w:r>
        <w:rPr>
          <w:rStyle w:val="font14zd2"/>
          <w:rFonts w:ascii="宋体" w:hAnsi="宋体" w:cs="宋体" w:hint="eastAsia"/>
        </w:rPr>
        <w:t>现场</w:t>
      </w:r>
      <w:r>
        <w:rPr>
          <w:rFonts w:ascii="宋体" w:hAnsi="宋体" w:cs="宋体" w:hint="eastAsia"/>
          <w:color w:val="000000"/>
          <w:sz w:val="21"/>
          <w:szCs w:val="21"/>
        </w:rPr>
        <w:t>受理税务代理业务时，</w:t>
      </w:r>
      <w:r>
        <w:rPr>
          <w:rFonts w:ascii="宋体" w:hAnsi="宋体" w:cs="宋体" w:hint="eastAsia"/>
          <w:color w:val="000000"/>
          <w:sz w:val="21"/>
          <w:szCs w:val="21"/>
        </w:rPr>
        <w:t>可以查验涉税服务人员的涉税专业服务信用码；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对因纳税争议代理纳税人与税务机关沟通的，</w:t>
      </w:r>
      <w:r>
        <w:rPr>
          <w:rStyle w:val="font14zd2"/>
          <w:rFonts w:ascii="宋体" w:hAnsi="宋体" w:cs="宋体" w:hint="eastAsia"/>
        </w:rPr>
        <w:t>经查验发现未取得纳税人授权或者存在</w:t>
      </w:r>
      <w:r>
        <w:rPr>
          <w:rStyle w:val="font14zd2"/>
          <w:rFonts w:ascii="宋体" w:hAnsi="宋体" w:cs="宋体" w:hint="eastAsia"/>
        </w:rPr>
        <w:t>3</w:t>
      </w:r>
      <w:r>
        <w:rPr>
          <w:rStyle w:val="font14zd2"/>
          <w:rFonts w:ascii="宋体" w:hAnsi="宋体" w:cs="宋体" w:hint="eastAsia"/>
        </w:rPr>
        <w:t>年内因涉税专业服务行为被税务机关行政处罚记录的，</w:t>
      </w:r>
      <w:r>
        <w:rPr>
          <w:rFonts w:ascii="宋体" w:hAnsi="宋体" w:cs="宋体" w:hint="eastAsia"/>
          <w:color w:val="000000"/>
          <w:sz w:val="21"/>
          <w:szCs w:val="21"/>
        </w:rPr>
        <w:t>税务机关应当要求其委托方纳税人到现场沟通。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（五）信用复核、举报投诉处理与信用修复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信用复核服务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）对信用积分、信用等级和执业负面记录有异议的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可在信用记录产生或结果确定后</w:t>
      </w:r>
      <w:r>
        <w:rPr>
          <w:rStyle w:val="font14zd2"/>
          <w:rFonts w:ascii="宋体" w:hAnsi="宋体" w:cs="宋体" w:hint="eastAsia"/>
        </w:rPr>
        <w:t>12</w:t>
      </w:r>
      <w:r>
        <w:rPr>
          <w:rStyle w:val="font14zd2"/>
          <w:rFonts w:ascii="宋体" w:hAnsi="宋体" w:cs="宋体" w:hint="eastAsia"/>
        </w:rPr>
        <w:t>个月内，</w:t>
      </w:r>
      <w:r>
        <w:rPr>
          <w:rFonts w:ascii="宋体" w:hAnsi="宋体" w:cs="宋体" w:hint="eastAsia"/>
          <w:color w:val="000000"/>
          <w:sz w:val="21"/>
          <w:szCs w:val="21"/>
        </w:rPr>
        <w:t>向税务机关申请复核。税务机关应当按照包容审慎原则，自</w:t>
      </w:r>
      <w:r>
        <w:rPr>
          <w:rStyle w:val="font14zd2"/>
          <w:rFonts w:ascii="宋体" w:hAnsi="宋体" w:cs="宋体" w:hint="eastAsia"/>
        </w:rPr>
        <w:t>受理之日</w:t>
      </w:r>
      <w:r>
        <w:rPr>
          <w:rFonts w:ascii="宋体" w:hAnsi="宋体" w:cs="宋体" w:hint="eastAsia"/>
          <w:color w:val="000000"/>
          <w:sz w:val="21"/>
          <w:szCs w:val="21"/>
        </w:rPr>
        <w:t>起</w:t>
      </w:r>
      <w:r>
        <w:rPr>
          <w:rStyle w:val="font14zd2"/>
          <w:rFonts w:ascii="宋体" w:hAnsi="宋体" w:cs="宋体" w:hint="eastAsia"/>
        </w:rPr>
        <w:t>15</w:t>
      </w:r>
      <w:r>
        <w:rPr>
          <w:rStyle w:val="font14zd2"/>
          <w:rFonts w:ascii="宋体" w:hAnsi="宋体" w:cs="宋体" w:hint="eastAsia"/>
        </w:rPr>
        <w:t>个工作日内</w:t>
      </w:r>
      <w:r>
        <w:rPr>
          <w:rFonts w:ascii="宋体" w:hAnsi="宋体" w:cs="宋体" w:hint="eastAsia"/>
          <w:color w:val="000000"/>
          <w:sz w:val="21"/>
          <w:szCs w:val="21"/>
        </w:rPr>
        <w:t>完成复核工作，作出复核结论，并提供查询服务。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）对拟被列为涉税服务失信主体或者严重失信主体有异议的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应当自收到《税务事项通知书》之日起</w:t>
      </w:r>
      <w:r>
        <w:rPr>
          <w:rStyle w:val="font14zd2"/>
          <w:rFonts w:ascii="宋体" w:hAnsi="宋体" w:cs="宋体" w:hint="eastAsia"/>
        </w:rPr>
        <w:t>10</w:t>
      </w:r>
      <w:r>
        <w:rPr>
          <w:rStyle w:val="font14zd2"/>
          <w:rFonts w:ascii="宋体" w:hAnsi="宋体" w:cs="宋体" w:hint="eastAsia"/>
        </w:rPr>
        <w:t>个工作日内</w:t>
      </w:r>
      <w:r>
        <w:rPr>
          <w:rFonts w:ascii="宋体" w:hAnsi="宋体" w:cs="宋体" w:hint="eastAsia"/>
          <w:color w:val="000000"/>
          <w:sz w:val="21"/>
          <w:szCs w:val="21"/>
        </w:rPr>
        <w:t>提出申辩理由，向税务机关申请复核。税务机关应当按照包容审慎原则，自受理之日起</w:t>
      </w:r>
      <w:r>
        <w:rPr>
          <w:rStyle w:val="font14zd2"/>
          <w:rFonts w:ascii="宋体" w:hAnsi="宋体" w:cs="宋体" w:hint="eastAsia"/>
        </w:rPr>
        <w:t>10</w:t>
      </w:r>
      <w:r>
        <w:rPr>
          <w:rStyle w:val="font14zd2"/>
          <w:rFonts w:ascii="宋体" w:hAnsi="宋体" w:cs="宋体" w:hint="eastAsia"/>
        </w:rPr>
        <w:t>个工作日内</w:t>
      </w:r>
      <w:r>
        <w:rPr>
          <w:rFonts w:ascii="宋体" w:hAnsi="宋体" w:cs="宋体" w:hint="eastAsia"/>
          <w:color w:val="000000"/>
          <w:sz w:val="21"/>
          <w:szCs w:val="21"/>
        </w:rPr>
        <w:t>完成复核工作，作出复核结论，并提供查询服务。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举报投诉受理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）应当受理的情形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对涉税专业服务机构及涉税服务人员因涉及《涉税专业服务管理办法</w:t>
      </w:r>
      <w:r>
        <w:rPr>
          <w:rFonts w:ascii="宋体" w:hAnsi="宋体" w:cs="宋体" w:hint="eastAsia"/>
          <w:color w:val="000000"/>
          <w:sz w:val="21"/>
          <w:szCs w:val="21"/>
        </w:rPr>
        <w:t>(</w:t>
      </w:r>
      <w:r>
        <w:rPr>
          <w:rFonts w:ascii="宋体" w:hAnsi="宋体" w:cs="宋体" w:hint="eastAsia"/>
          <w:color w:val="000000"/>
          <w:sz w:val="21"/>
          <w:szCs w:val="21"/>
        </w:rPr>
        <w:t>试行</w:t>
      </w:r>
      <w:r>
        <w:rPr>
          <w:rFonts w:ascii="宋体" w:hAnsi="宋体" w:cs="宋体" w:hint="eastAsia"/>
          <w:color w:val="000000"/>
          <w:sz w:val="21"/>
          <w:szCs w:val="21"/>
        </w:rPr>
        <w:t>)</w:t>
      </w:r>
      <w:r>
        <w:rPr>
          <w:rFonts w:ascii="宋体" w:hAnsi="宋体" w:cs="宋体" w:hint="eastAsia"/>
          <w:color w:val="000000"/>
          <w:sz w:val="21"/>
          <w:szCs w:val="21"/>
        </w:rPr>
        <w:t>》所列问题被举报投诉的，税务机关应当受理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）不予受理的情形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对于上述所指举报投诉事项存在下列情形的，税务机关不予受理</w:t>
      </w:r>
      <w:r>
        <w:rPr>
          <w:rFonts w:ascii="宋体" w:hAnsi="宋体" w:cs="宋体" w:hint="eastAsia"/>
          <w:color w:val="000000"/>
          <w:sz w:val="21"/>
          <w:szCs w:val="21"/>
        </w:rPr>
        <w:t>，法律法规、部门规章另有规定的除外：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已经税务机关出具处理结论，或者经行政复议、行政诉讼结案、并且没有新的事实和证据的；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处于人民法院、人民检察院、公安机关以及其他行政执法机关等执法办案过程中的；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不属于《涉税专业服务管理办法</w:t>
      </w:r>
      <w:r>
        <w:rPr>
          <w:rFonts w:ascii="宋体" w:hAnsi="宋体" w:cs="宋体" w:hint="eastAsia"/>
          <w:color w:val="000000"/>
          <w:sz w:val="21"/>
          <w:szCs w:val="21"/>
        </w:rPr>
        <w:t>(</w:t>
      </w:r>
      <w:r>
        <w:rPr>
          <w:rFonts w:ascii="宋体" w:hAnsi="宋体" w:cs="宋体" w:hint="eastAsia"/>
          <w:color w:val="000000"/>
          <w:sz w:val="21"/>
          <w:szCs w:val="21"/>
        </w:rPr>
        <w:t>试行</w:t>
      </w:r>
      <w:r>
        <w:rPr>
          <w:rFonts w:ascii="宋体" w:hAnsi="宋体" w:cs="宋体" w:hint="eastAsia"/>
          <w:color w:val="000000"/>
          <w:sz w:val="21"/>
          <w:szCs w:val="21"/>
        </w:rPr>
        <w:t>)</w:t>
      </w:r>
      <w:r>
        <w:rPr>
          <w:rFonts w:ascii="宋体" w:hAnsi="宋体" w:cs="宋体" w:hint="eastAsia"/>
          <w:color w:val="000000"/>
          <w:sz w:val="21"/>
          <w:szCs w:val="21"/>
        </w:rPr>
        <w:t>》第三十一条、第三十二条所列问题的。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三十一条的内容（了解）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（一）使用税务师事务所名称未办理行政登记的；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（二）提供涉税专业服务但未按规定报送涉税专业服务机构及涉税服务人员基本信息的；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（三）未按规定报送涉税专业服务业务委</w:t>
      </w:r>
      <w:r>
        <w:rPr>
          <w:rFonts w:ascii="宋体" w:hAnsi="宋体" w:cs="宋体" w:hint="eastAsia"/>
          <w:color w:val="000000"/>
          <w:sz w:val="21"/>
          <w:szCs w:val="21"/>
        </w:rPr>
        <w:t>托协议、业务信息的；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（四）报送的基本信息、业务委托协议及业务信息与实际不符的；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（五）妨害税务机关依照本办法履行职责的；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（六）未以涉税服务人员身份，而以委托方办税人员身份办理业务，或者存在其他不以真实身份办理业务情形的；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（七）代为办理涉税业务未如实填报签署申报表等涉税文书的；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（八）不具备相应专业能力而从事相关涉税专业服务的；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（九）涉税服务人员违反规定，以个人名义提供涉税专业服务的；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（十）其他违反税务机关管理规定的行为。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三十二条的内容（了解）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（一）违反税收法律、行政法规，造成委托人未缴少缴税款或者骗取税收优惠，按照《中华人民共和国税收征收管理法》及其实施细则相关规定被处罚的；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（二）未按涉税专业服务业务规范执业，出具虚假意见的；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（三）采取隐瞒、欺诈、贿赂、串通、回扣、不当承诺、恶意低价、虚假涉税宣传及广告等不正当手段承揽业务，损害国家税收利益、委托人或者他人利益的；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（四）公开歪曲解读税收政策，扰乱正常税收秩序的；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（五）唆使、诱导、帮助他人实施涉税违法违规活动的；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（六）利用服务之便，谋取不正当利益的；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（七）以税务机关和税务人员的名义敲诈纳税人、扣缴义务人的；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（八）向税务机关工作人员及其配偶、子女及其配偶等亲属和其他特定关系人输送不正当利益或者指使、诱导委托人输送不正当利益的；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（九）其他违反税收及相关法律法规的行为。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信用修复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）信用修复申请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被列为涉税服务</w:t>
      </w:r>
      <w:r>
        <w:rPr>
          <w:rStyle w:val="font14zd2"/>
          <w:rFonts w:ascii="宋体" w:hAnsi="宋体" w:cs="宋体" w:hint="eastAsia"/>
        </w:rPr>
        <w:t>失信主体，经公示满</w:t>
      </w:r>
      <w:r>
        <w:rPr>
          <w:rStyle w:val="font14zd2"/>
          <w:rFonts w:ascii="宋体" w:hAnsi="宋体" w:cs="宋体" w:hint="eastAsia"/>
        </w:rPr>
        <w:t>3</w:t>
      </w:r>
      <w:r>
        <w:rPr>
          <w:rStyle w:val="font14zd2"/>
          <w:rFonts w:ascii="宋体" w:hAnsi="宋体" w:cs="宋体" w:hint="eastAsia"/>
        </w:rPr>
        <w:t>个月，</w:t>
      </w:r>
      <w:r>
        <w:rPr>
          <w:rFonts w:ascii="宋体" w:hAnsi="宋体" w:cs="宋体" w:hint="eastAsia"/>
          <w:color w:val="000000"/>
          <w:sz w:val="21"/>
          <w:szCs w:val="21"/>
        </w:rPr>
        <w:t>或者被列为涉税服务</w:t>
      </w:r>
      <w:r>
        <w:rPr>
          <w:rStyle w:val="font14zd2"/>
          <w:rFonts w:ascii="宋体" w:hAnsi="宋体" w:cs="宋体" w:hint="eastAsia"/>
        </w:rPr>
        <w:t>严重失信主体，经公示满</w:t>
      </w:r>
      <w:r>
        <w:rPr>
          <w:rStyle w:val="font14zd2"/>
          <w:rFonts w:ascii="宋体" w:hAnsi="宋体" w:cs="宋体" w:hint="eastAsia"/>
        </w:rPr>
        <w:t>1</w:t>
      </w:r>
      <w:r>
        <w:rPr>
          <w:rStyle w:val="font14zd2"/>
          <w:rFonts w:ascii="宋体" w:hAnsi="宋体" w:cs="宋体" w:hint="eastAsia"/>
        </w:rPr>
        <w:t>年的，</w:t>
      </w:r>
      <w:r>
        <w:rPr>
          <w:rFonts w:ascii="宋体" w:hAnsi="宋体" w:cs="宋体" w:hint="eastAsia"/>
          <w:color w:val="000000"/>
          <w:sz w:val="21"/>
          <w:szCs w:val="21"/>
        </w:rPr>
        <w:t>可以在“信用中国”网站提出信用修复申请，申请材料包括法定责任义务履行完毕的证明材料和信用承诺书。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）信用修复受理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w:t>
      </w:r>
      <w:r>
        <w:rPr>
          <w:rFonts w:ascii="宋体" w:hAnsi="宋体" w:cs="宋体" w:hint="eastAsia"/>
          <w:color w:val="000000"/>
          <w:sz w:val="21"/>
          <w:szCs w:val="21"/>
        </w:rPr>
        <w:t>机关在收到信用修复申请之日起</w:t>
      </w:r>
      <w:r>
        <w:rPr>
          <w:rStyle w:val="font14zd2"/>
          <w:rFonts w:ascii="宋体" w:hAnsi="宋体" w:cs="宋体" w:hint="eastAsia"/>
        </w:rPr>
        <w:t>3</w:t>
      </w:r>
      <w:r>
        <w:rPr>
          <w:rStyle w:val="font14zd2"/>
          <w:rFonts w:ascii="宋体" w:hAnsi="宋体" w:cs="宋体" w:hint="eastAsia"/>
        </w:rPr>
        <w:t>个工作日内</w:t>
      </w:r>
      <w:r>
        <w:rPr>
          <w:rFonts w:ascii="宋体" w:hAnsi="宋体" w:cs="宋体" w:hint="eastAsia"/>
          <w:color w:val="000000"/>
          <w:sz w:val="21"/>
          <w:szCs w:val="21"/>
        </w:rPr>
        <w:t>作出是否受理的决定；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税务机关应当自受理信用修复之日起</w:t>
      </w:r>
      <w:r>
        <w:rPr>
          <w:rStyle w:val="font14zd2"/>
          <w:rFonts w:ascii="宋体" w:hAnsi="宋体" w:cs="宋体" w:hint="eastAsia"/>
        </w:rPr>
        <w:t>7</w:t>
      </w:r>
      <w:r>
        <w:rPr>
          <w:rStyle w:val="font14zd2"/>
          <w:rFonts w:ascii="宋体" w:hAnsi="宋体" w:cs="宋体" w:hint="eastAsia"/>
        </w:rPr>
        <w:t>个工作日内</w:t>
      </w:r>
      <w:r>
        <w:rPr>
          <w:rFonts w:ascii="宋体" w:hAnsi="宋体" w:cs="宋体" w:hint="eastAsia"/>
          <w:color w:val="000000"/>
          <w:sz w:val="21"/>
          <w:szCs w:val="21"/>
        </w:rPr>
        <w:t>将信用修复结果提供给“信用中国”网站；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因情况复杂需要进行核查，不能在规定期限内作出修复决定的，经主管税务机关负责人批准，可以适当延长办理期限，</w:t>
      </w:r>
      <w:r>
        <w:rPr>
          <w:rStyle w:val="font14zd2"/>
          <w:rFonts w:ascii="宋体" w:hAnsi="宋体" w:cs="宋体" w:hint="eastAsia"/>
        </w:rPr>
        <w:t>延长期限最长不得超过</w:t>
      </w:r>
      <w:r>
        <w:rPr>
          <w:rStyle w:val="font14zd2"/>
          <w:rFonts w:ascii="宋体" w:hAnsi="宋体" w:cs="宋体" w:hint="eastAsia"/>
        </w:rPr>
        <w:t>7</w:t>
      </w:r>
      <w:r>
        <w:rPr>
          <w:rStyle w:val="font14zd2"/>
          <w:rFonts w:ascii="宋体" w:hAnsi="宋体" w:cs="宋体" w:hint="eastAsia"/>
        </w:rPr>
        <w:t>个工作日。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）信用修复后的影响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税务机关应当及时停止公告失信信息，依法依规解除相应失信惩戒措施，同步向“信用中国”网站提供信用修复结果，并由“信用中国”网站同步更新并向申请人反馈信用修复结果。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（六）信用评</w:t>
      </w:r>
      <w:r>
        <w:rPr>
          <w:rFonts w:ascii="宋体" w:hAnsi="宋体" w:cs="宋体" w:hint="eastAsia"/>
          <w:color w:val="000000"/>
          <w:sz w:val="21"/>
          <w:szCs w:val="21"/>
        </w:rPr>
        <w:t>价结果公布、查询与展示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税务机关应当通过“信用中国”网站、税务门户网站、</w:t>
      </w:r>
      <w:r>
        <w:rPr>
          <w:rFonts w:ascii="宋体" w:hAnsi="宋体" w:cs="宋体" w:hint="eastAsia"/>
          <w:color w:val="000000"/>
          <w:sz w:val="21"/>
          <w:szCs w:val="21"/>
        </w:rPr>
        <w:t>12366</w:t>
      </w:r>
      <w:r>
        <w:rPr>
          <w:rFonts w:ascii="宋体" w:hAnsi="宋体" w:cs="宋体" w:hint="eastAsia"/>
          <w:color w:val="000000"/>
          <w:sz w:val="21"/>
          <w:szCs w:val="21"/>
        </w:rPr>
        <w:t>纳税服务平台、电子税务局和办税服务场所公告下列信用评价结果：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①涉税专业服务机构信用等级；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②涉税服务失信主体；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③涉税服务严重失信主体。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四、执业检查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税务机关应当对涉税专业服务机构及涉税服务人员实行风险管理，对其逃避涉税专业服务管理、不依法纳税、执业违规等风险事项进行监督检查。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五、处理与处罚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违反涉税专业服务日常管理规定的惩罚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违反《涉税专业服务管理办法</w:t>
      </w:r>
      <w:r>
        <w:rPr>
          <w:rFonts w:ascii="宋体" w:hAnsi="宋体" w:cs="宋体" w:hint="eastAsia"/>
          <w:color w:val="000000"/>
          <w:sz w:val="21"/>
          <w:szCs w:val="21"/>
        </w:rPr>
        <w:t>(</w:t>
      </w:r>
      <w:r>
        <w:rPr>
          <w:rFonts w:ascii="宋体" w:hAnsi="宋体" w:cs="宋体" w:hint="eastAsia"/>
          <w:color w:val="000000"/>
          <w:sz w:val="21"/>
          <w:szCs w:val="21"/>
        </w:rPr>
        <w:t>试行</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w:t>
      </w:r>
      <w:r>
        <w:rPr>
          <w:rFonts w:ascii="宋体" w:hAnsi="宋体" w:cs="宋体" w:hint="eastAsia"/>
          <w:color w:val="000000"/>
          <w:sz w:val="21"/>
          <w:szCs w:val="21"/>
        </w:rPr>
        <w:t>有下列情形之一的，由主管税务机关提示提醒、责令限期改正或者予以约谈，扣减信用积分或者纳入负面信用记录（第①项、第②项情形除外）；</w:t>
      </w:r>
      <w:r>
        <w:rPr>
          <w:rStyle w:val="font14zd2"/>
          <w:rFonts w:ascii="宋体" w:hAnsi="宋体" w:cs="宋体" w:hint="eastAsia"/>
        </w:rPr>
        <w:t>情节较重或者逾期不改正的，</w:t>
      </w:r>
      <w:r>
        <w:rPr>
          <w:rFonts w:ascii="宋体" w:hAnsi="宋体" w:cs="宋体" w:hint="eastAsia"/>
          <w:color w:val="000000"/>
          <w:sz w:val="21"/>
          <w:szCs w:val="21"/>
        </w:rPr>
        <w:t>由主管税务机关列为重点监管对象，扣减信用积分或者纳入负面信用记录（第①项、第②项情形除外），向委托人及委托人所在地主管税务机关进行风险提示；</w:t>
      </w:r>
      <w:r>
        <w:rPr>
          <w:rStyle w:val="font14zd2"/>
          <w:rFonts w:ascii="宋体" w:hAnsi="宋体" w:cs="宋体" w:hint="eastAsia"/>
        </w:rPr>
        <w:t>情节严重的，</w:t>
      </w:r>
      <w:r>
        <w:rPr>
          <w:rFonts w:ascii="宋体" w:hAnsi="宋体" w:cs="宋体" w:hint="eastAsia"/>
          <w:color w:val="000000"/>
          <w:sz w:val="21"/>
          <w:szCs w:val="21"/>
        </w:rPr>
        <w:t>由主管税务机关列为</w:t>
      </w:r>
      <w:r>
        <w:rPr>
          <w:rStyle w:val="font14zd2"/>
          <w:rFonts w:ascii="宋体" w:hAnsi="宋体" w:cs="宋体" w:hint="eastAsia"/>
        </w:rPr>
        <w:t>涉税服务失信主体予以公告，</w:t>
      </w:r>
      <w:r>
        <w:rPr>
          <w:rFonts w:ascii="宋体" w:hAnsi="宋体" w:cs="宋体" w:hint="eastAsia"/>
          <w:color w:val="000000"/>
          <w:sz w:val="21"/>
          <w:szCs w:val="21"/>
        </w:rPr>
        <w:t>向委托人及委托人所在地主管税务机关进行风险提示，所代理的涉税业务应当由其与委托人</w:t>
      </w:r>
      <w:r>
        <w:rPr>
          <w:rStyle w:val="font14zd2"/>
          <w:rFonts w:ascii="宋体" w:hAnsi="宋体" w:cs="宋体" w:hint="eastAsia"/>
        </w:rPr>
        <w:t>共同</w:t>
      </w:r>
      <w:r>
        <w:rPr>
          <w:rFonts w:ascii="宋体" w:hAnsi="宋体" w:cs="宋体" w:hint="eastAsia"/>
          <w:color w:val="000000"/>
          <w:sz w:val="21"/>
          <w:szCs w:val="21"/>
        </w:rPr>
        <w:t>到税务机关现场办理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①使用税务师事务所名称未办理行政登记的；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 xml:space="preserve"> </w:t>
      </w:r>
      <w:r>
        <w:rPr>
          <w:rStyle w:val="font14zd2"/>
          <w:rFonts w:ascii="宋体" w:hAnsi="宋体" w:cs="宋体" w:hint="eastAsia"/>
        </w:rPr>
        <w:t>【提示】</w:t>
      </w:r>
      <w:r>
        <w:rPr>
          <w:rFonts w:ascii="宋体" w:hAnsi="宋体" w:cs="宋体" w:hint="eastAsia"/>
          <w:color w:val="000000"/>
          <w:sz w:val="21"/>
          <w:szCs w:val="21"/>
        </w:rPr>
        <w:t>有该项情形逾期不改正的，除按上述规定处理外，应当由税务机关提请同级市场监管部门责令其限期变更市场主体登记；对超过市场监管部门限期仍不改正的，由税务机关提请同级市场监管部门吊销其营业执照。有该项情形情节较重或者逾期不改正的，对机构处以</w:t>
      </w:r>
      <w:r>
        <w:rPr>
          <w:rFonts w:ascii="宋体" w:hAnsi="宋体" w:cs="宋体" w:hint="eastAsia"/>
          <w:color w:val="000000"/>
          <w:sz w:val="21"/>
          <w:szCs w:val="21"/>
        </w:rPr>
        <w:t>1000</w:t>
      </w:r>
      <w:r>
        <w:rPr>
          <w:rFonts w:ascii="宋体" w:hAnsi="宋体" w:cs="宋体" w:hint="eastAsia"/>
          <w:color w:val="000000"/>
          <w:sz w:val="21"/>
          <w:szCs w:val="21"/>
        </w:rPr>
        <w:t>元以下、对人员处以</w:t>
      </w:r>
      <w:r>
        <w:rPr>
          <w:rFonts w:ascii="宋体" w:hAnsi="宋体" w:cs="宋体" w:hint="eastAsia"/>
          <w:color w:val="000000"/>
          <w:sz w:val="21"/>
          <w:szCs w:val="21"/>
        </w:rPr>
        <w:t>500</w:t>
      </w:r>
      <w:r>
        <w:rPr>
          <w:rFonts w:ascii="宋体" w:hAnsi="宋体" w:cs="宋体" w:hint="eastAsia"/>
          <w:color w:val="000000"/>
          <w:sz w:val="21"/>
          <w:szCs w:val="21"/>
        </w:rPr>
        <w:t>元以下罚款；情节严重的，对机构处以</w:t>
      </w:r>
      <w:r>
        <w:rPr>
          <w:rFonts w:ascii="宋体" w:hAnsi="宋体" w:cs="宋体" w:hint="eastAsia"/>
          <w:color w:val="000000"/>
          <w:sz w:val="21"/>
          <w:szCs w:val="21"/>
        </w:rPr>
        <w:t>2000</w:t>
      </w:r>
      <w:r>
        <w:rPr>
          <w:rFonts w:ascii="宋体" w:hAnsi="宋体" w:cs="宋体" w:hint="eastAsia"/>
          <w:color w:val="000000"/>
          <w:sz w:val="21"/>
          <w:szCs w:val="21"/>
        </w:rPr>
        <w:t>元以下、对人员处以</w:t>
      </w:r>
      <w:r>
        <w:rPr>
          <w:rFonts w:ascii="宋体" w:hAnsi="宋体" w:cs="宋体" w:hint="eastAsia"/>
          <w:color w:val="000000"/>
          <w:sz w:val="21"/>
          <w:szCs w:val="21"/>
        </w:rPr>
        <w:t>1000</w:t>
      </w:r>
      <w:r>
        <w:rPr>
          <w:rFonts w:ascii="宋体" w:hAnsi="宋体" w:cs="宋体" w:hint="eastAsia"/>
          <w:color w:val="000000"/>
          <w:sz w:val="21"/>
          <w:szCs w:val="21"/>
        </w:rPr>
        <w:t>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②提供涉税专业服务但未按规定报送涉税专业服务机构及涉税服务人员基本信息的；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③未按规定报送涉税专业服务业务委托协议、业务信息的；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④报送</w:t>
      </w:r>
      <w:r>
        <w:rPr>
          <w:rFonts w:ascii="宋体" w:hAnsi="宋体" w:cs="宋体" w:hint="eastAsia"/>
          <w:color w:val="000000"/>
          <w:sz w:val="21"/>
          <w:szCs w:val="21"/>
        </w:rPr>
        <w:t>的基本信息、业务委托协议及业务信息与实际不符的；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⑤妨害税务机关依照本办法履行职责的；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⑥未以涉税服务人员身份，而以委托方办税人员身份办理业务，或者存在其他不以真实身份办理业务情形的；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⑦代为办理涉税业务未如实填报签署申报表等涉税文书的；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⑧不具备相应专业能力而从事相关涉税专业服务的；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⑨涉税服务人员违反规定，以个人名义提供涉税专业服务的；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⑩其他违反税务机关管理规定的行为。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税务机关及其税务工作人员违反《涉税专业服务管理办法</w:t>
      </w:r>
      <w:r>
        <w:rPr>
          <w:rFonts w:ascii="宋体" w:hAnsi="宋体" w:cs="宋体" w:hint="eastAsia"/>
          <w:color w:val="000000"/>
          <w:sz w:val="21"/>
          <w:szCs w:val="21"/>
        </w:rPr>
        <w:t>(</w:t>
      </w:r>
      <w:r>
        <w:rPr>
          <w:rFonts w:ascii="宋体" w:hAnsi="宋体" w:cs="宋体" w:hint="eastAsia"/>
          <w:color w:val="000000"/>
          <w:sz w:val="21"/>
          <w:szCs w:val="21"/>
        </w:rPr>
        <w:t>试行</w:t>
      </w:r>
      <w:r>
        <w:rPr>
          <w:rFonts w:ascii="宋体" w:hAnsi="宋体" w:cs="宋体" w:hint="eastAsia"/>
          <w:color w:val="000000"/>
          <w:sz w:val="21"/>
          <w:szCs w:val="21"/>
        </w:rPr>
        <w:t>)</w:t>
      </w:r>
      <w:r>
        <w:rPr>
          <w:rFonts w:ascii="宋体" w:hAnsi="宋体" w:cs="宋体" w:hint="eastAsia"/>
          <w:color w:val="000000"/>
          <w:sz w:val="21"/>
          <w:szCs w:val="21"/>
        </w:rPr>
        <w:t>》规定的，对直接</w:t>
      </w:r>
      <w:r>
        <w:rPr>
          <w:rFonts w:ascii="宋体" w:hAnsi="宋体" w:cs="宋体" w:hint="eastAsia"/>
          <w:color w:val="000000"/>
          <w:sz w:val="21"/>
          <w:szCs w:val="21"/>
        </w:rPr>
        <w:t>责任人和相关责任人依规依纪依法处理。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（二）违反税收法律法规的惩罚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涉税专业服务机构及涉税服务人员有下列情形之一的，由主管税务机关列为重点监管对象，扣减信用积分、降低信用等级或者纳入负面信用记录，向委托人及委托人所在地主管税务机关进行风险提示；</w:t>
      </w:r>
      <w:r>
        <w:rPr>
          <w:rStyle w:val="font14zd2"/>
          <w:rFonts w:ascii="宋体" w:hAnsi="宋体" w:cs="宋体" w:hint="eastAsia"/>
        </w:rPr>
        <w:t>情节较重的，</w:t>
      </w:r>
      <w:r>
        <w:rPr>
          <w:rFonts w:ascii="宋体" w:hAnsi="宋体" w:cs="宋体" w:hint="eastAsia"/>
          <w:color w:val="000000"/>
          <w:sz w:val="21"/>
          <w:szCs w:val="21"/>
        </w:rPr>
        <w:t>由主管税务机关列为涉税服务失信主体予以公告，向委托人及委托人所在地主管税务机关进行风险提示，所代理的涉税业务应当由其与委托人共同到税务机关现场办理；</w:t>
      </w:r>
      <w:r>
        <w:rPr>
          <w:rStyle w:val="font14zd2"/>
          <w:rFonts w:ascii="宋体" w:hAnsi="宋体" w:cs="宋体" w:hint="eastAsia"/>
        </w:rPr>
        <w:t>情节严重的，</w:t>
      </w:r>
      <w:r>
        <w:rPr>
          <w:rFonts w:ascii="宋体" w:hAnsi="宋体" w:cs="宋体" w:hint="eastAsia"/>
          <w:color w:val="000000"/>
          <w:sz w:val="21"/>
          <w:szCs w:val="21"/>
        </w:rPr>
        <w:t>由设区的市、自治州税务机关列为涉税服务严重失信主体予以公告，向委托人及委托人所在地主</w:t>
      </w:r>
      <w:r>
        <w:rPr>
          <w:rFonts w:ascii="宋体" w:hAnsi="宋体" w:cs="宋体" w:hint="eastAsia"/>
          <w:color w:val="000000"/>
          <w:sz w:val="21"/>
          <w:szCs w:val="21"/>
        </w:rPr>
        <w:t>管税务机关进行风险提示，所代理的涉税业务应当由其与委托人共同到税务机关现场办理，将信息通报相关部门实施监管和联合惩戒，</w:t>
      </w:r>
      <w:r>
        <w:rPr>
          <w:rStyle w:val="font14zd2"/>
          <w:rFonts w:ascii="宋体" w:hAnsi="宋体" w:cs="宋体" w:hint="eastAsia"/>
        </w:rPr>
        <w:t>对税务师事务所由其行政登记的税务机关宜布《税务师事务所行政登记证书》无效，提请市场监管部门吊销其营业执照，提请全国税务师行业协会取消税务师职业资格证书登记、收回其职业资格证书并向社会公告，对会计师事务所、律师事务所、代理记账机构等其他涉税专业服务机构及涉税服务人员由税务机关提请其他行业主管部门及行业协会予以相应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①违反税收法律、行政法规，造成委托人未缴少缴税款或者骗取税收优惠，按</w:t>
      </w:r>
      <w:r>
        <w:rPr>
          <w:rFonts w:ascii="宋体" w:hAnsi="宋体" w:cs="宋体" w:hint="eastAsia"/>
          <w:color w:val="000000"/>
          <w:sz w:val="21"/>
          <w:szCs w:val="21"/>
        </w:rPr>
        <w:t>照《税收征收管理法》及其实施细则相关规定被处罚的；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②未按涉税专业服务业务规范执业，出具虚假意见的；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③采取隐瞒、欺诈、贿赂、串通、回扣、不当承诺、恶意低价、虚假涉税宣传及广告等不正当手段承揽业务，损害国家税收利益、委托人或者他人利益的；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④公开歪曲解读税收政策，扰乱正常税收秩序的；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⑤唆使、诱导、帮助他人实施涉税违法违规活动的；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⑥利用服务之便，谋取不正当利益的；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⑦以税务机关和税务人员的名义敲诈纳税人、扣缴义务人的；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⑧向税务机关工作人员及其配偶、子女及其配偶等</w:t>
      </w:r>
      <w:r>
        <w:rPr>
          <w:rFonts w:ascii="宋体" w:hAnsi="宋体" w:cs="宋体" w:hint="eastAsia"/>
          <w:color w:val="000000"/>
          <w:sz w:val="21"/>
          <w:szCs w:val="21"/>
        </w:rPr>
        <w:t>亲属和其他特定关系人输送不正当利益或者指使、诱导委托人输送不正当利益的；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⑨其他违反税收及相关法律法规的行为。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存在第②至⑨项情形，未按照相关法律法规被处罚的，对涉税专业服务机构处以</w:t>
      </w:r>
      <w:r>
        <w:rPr>
          <w:rFonts w:ascii="宋体" w:hAnsi="宋体" w:cs="宋体" w:hint="eastAsia"/>
          <w:color w:val="000000"/>
          <w:sz w:val="21"/>
          <w:szCs w:val="21"/>
        </w:rPr>
        <w:t>2000</w:t>
      </w:r>
      <w:r>
        <w:rPr>
          <w:rFonts w:ascii="宋体" w:hAnsi="宋体" w:cs="宋体" w:hint="eastAsia"/>
          <w:color w:val="000000"/>
          <w:sz w:val="21"/>
          <w:szCs w:val="21"/>
        </w:rPr>
        <w:t>元以下、对涉税服务人员处以</w:t>
      </w:r>
      <w:r>
        <w:rPr>
          <w:rFonts w:ascii="宋体" w:hAnsi="宋体" w:cs="宋体" w:hint="eastAsia"/>
          <w:color w:val="000000"/>
          <w:sz w:val="21"/>
          <w:szCs w:val="21"/>
        </w:rPr>
        <w:t>1000</w:t>
      </w:r>
      <w:r>
        <w:rPr>
          <w:rFonts w:ascii="宋体" w:hAnsi="宋体" w:cs="宋体" w:hint="eastAsia"/>
          <w:color w:val="000000"/>
          <w:sz w:val="21"/>
          <w:szCs w:val="21"/>
        </w:rPr>
        <w:t>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情节较重的，对涉税专业服务机构处以</w:t>
      </w:r>
      <w:r>
        <w:rPr>
          <w:rFonts w:ascii="宋体" w:hAnsi="宋体" w:cs="宋体" w:hint="eastAsia"/>
          <w:color w:val="000000"/>
          <w:sz w:val="21"/>
          <w:szCs w:val="21"/>
        </w:rPr>
        <w:t>5000</w:t>
      </w:r>
      <w:r>
        <w:rPr>
          <w:rFonts w:ascii="宋体" w:hAnsi="宋体" w:cs="宋体" w:hint="eastAsia"/>
          <w:color w:val="000000"/>
          <w:sz w:val="21"/>
          <w:szCs w:val="21"/>
        </w:rPr>
        <w:t>元以下、对涉税服务人员处以</w:t>
      </w:r>
      <w:r>
        <w:rPr>
          <w:rFonts w:ascii="宋体" w:hAnsi="宋体" w:cs="宋体" w:hint="eastAsia"/>
          <w:color w:val="000000"/>
          <w:sz w:val="21"/>
          <w:szCs w:val="21"/>
        </w:rPr>
        <w:t>2000</w:t>
      </w:r>
      <w:r>
        <w:rPr>
          <w:rFonts w:ascii="宋体" w:hAnsi="宋体" w:cs="宋体" w:hint="eastAsia"/>
          <w:color w:val="000000"/>
          <w:sz w:val="21"/>
          <w:szCs w:val="21"/>
        </w:rPr>
        <w:t>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情节严重的，对涉税专业服务机构处以</w:t>
      </w:r>
      <w:r>
        <w:rPr>
          <w:rFonts w:ascii="宋体" w:hAnsi="宋体" w:cs="宋体" w:hint="eastAsia"/>
          <w:color w:val="000000"/>
          <w:sz w:val="21"/>
          <w:szCs w:val="21"/>
        </w:rPr>
        <w:t>10000</w:t>
      </w:r>
      <w:r>
        <w:rPr>
          <w:rFonts w:ascii="宋体" w:hAnsi="宋体" w:cs="宋体" w:hint="eastAsia"/>
          <w:color w:val="000000"/>
          <w:sz w:val="21"/>
          <w:szCs w:val="21"/>
        </w:rPr>
        <w:t>元以下、对涉税服务人员处以</w:t>
      </w:r>
      <w:r>
        <w:rPr>
          <w:rFonts w:ascii="宋体" w:hAnsi="宋体" w:cs="宋体" w:hint="eastAsia"/>
          <w:color w:val="000000"/>
          <w:sz w:val="21"/>
          <w:szCs w:val="21"/>
        </w:rPr>
        <w:t>5000</w:t>
      </w:r>
      <w:r>
        <w:rPr>
          <w:rFonts w:ascii="宋体" w:hAnsi="宋体" w:cs="宋体" w:hint="eastAsia"/>
          <w:color w:val="000000"/>
          <w:sz w:val="21"/>
          <w:szCs w:val="21"/>
        </w:rPr>
        <w:t>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违反税收法律、行政法规，造成委托人未缴少缴税款或者骗取</w:t>
      </w:r>
      <w:r>
        <w:rPr>
          <w:rFonts w:ascii="宋体" w:hAnsi="宋体" w:cs="宋体" w:hint="eastAsia"/>
          <w:color w:val="000000"/>
          <w:sz w:val="21"/>
          <w:szCs w:val="21"/>
        </w:rPr>
        <w:t>税收优惠的，对涉税专业服务机构及涉税服务人员按照《税收征收管理法》及其实施细则相关规定予以处罚；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涉税专业服务机构已被依法处罚、所属涉税服务人员未被依法处罚的，对负有直接责任的涉税服务人员，处以</w:t>
      </w:r>
      <w:r>
        <w:rPr>
          <w:rFonts w:ascii="宋体" w:hAnsi="宋体" w:cs="宋体" w:hint="eastAsia"/>
          <w:color w:val="000000"/>
          <w:sz w:val="21"/>
          <w:szCs w:val="21"/>
        </w:rPr>
        <w:t>1000</w:t>
      </w:r>
      <w:r>
        <w:rPr>
          <w:rFonts w:ascii="宋体" w:hAnsi="宋体" w:cs="宋体" w:hint="eastAsia"/>
          <w:color w:val="000000"/>
          <w:sz w:val="21"/>
          <w:szCs w:val="21"/>
        </w:rPr>
        <w:t>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情节较重的，处以</w:t>
      </w:r>
      <w:r>
        <w:rPr>
          <w:rFonts w:ascii="宋体" w:hAnsi="宋体" w:cs="宋体" w:hint="eastAsia"/>
          <w:color w:val="000000"/>
          <w:sz w:val="21"/>
          <w:szCs w:val="21"/>
        </w:rPr>
        <w:t>2000</w:t>
      </w:r>
      <w:r>
        <w:rPr>
          <w:rFonts w:ascii="宋体" w:hAnsi="宋体" w:cs="宋体" w:hint="eastAsia"/>
          <w:color w:val="000000"/>
          <w:sz w:val="21"/>
          <w:szCs w:val="21"/>
        </w:rPr>
        <w:t>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情节严重的，处以</w:t>
      </w:r>
      <w:r>
        <w:rPr>
          <w:rFonts w:ascii="宋体" w:hAnsi="宋体" w:cs="宋体" w:hint="eastAsia"/>
          <w:color w:val="000000"/>
          <w:sz w:val="21"/>
          <w:szCs w:val="21"/>
        </w:rPr>
        <w:t>5000</w:t>
      </w:r>
      <w:r>
        <w:rPr>
          <w:rFonts w:ascii="宋体" w:hAnsi="宋体" w:cs="宋体" w:hint="eastAsia"/>
          <w:color w:val="000000"/>
          <w:sz w:val="21"/>
          <w:szCs w:val="21"/>
        </w:rPr>
        <w:t>元以下罚款；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涉税专业服务机构有证据证明涉税服务人员的违法违规行为属于与本机构无关的个人行为的，可以免予对涉税专业服务机构的处理处罚。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六、管理与服务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税务机关应当建立健全涉税专业服务管理工作</w:t>
      </w:r>
      <w:r>
        <w:rPr>
          <w:rFonts w:ascii="宋体" w:hAnsi="宋体" w:cs="宋体" w:hint="eastAsia"/>
          <w:color w:val="000000"/>
          <w:sz w:val="21"/>
          <w:szCs w:val="21"/>
        </w:rPr>
        <w:t>机制，对涉税专业服务机构及涉税服务人员实行涉税业务的集中管理与服务；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税务机关通过政府采购方式购买涉税专业服务；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税务机关不得参与和违规干预涉税专业服务；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税务机关及其税务工作人员对在涉税专业服务管理过程中知悉的商业秘密或者个人隐私，应当依法予以保密。</w:t>
      </w:r>
      <w:r>
        <w:rPr>
          <w:rFonts w:ascii="宋体" w:hAnsi="宋体" w:cs="宋体" w:hint="eastAsia"/>
          <w:color w:val="000000"/>
          <w:sz w:val="21"/>
          <w:szCs w:val="21"/>
        </w:rPr>
        <w:t xml:space="preserve"> </w:t>
      </w:r>
    </w:p>
    <w:p w:rsidR="00000000" w:rsidRDefault="00B41198" w:rsidP="00B411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税务师、税务师事务所及行业协会</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B41198" w:rsidP="00B41198">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第三节（考点三）　税务师、税务师事务所及行业协会</w:t>
      </w:r>
      <w:r>
        <w:rPr>
          <w:rStyle w:val="a6"/>
          <w:rFonts w:ascii="宋体" w:hAnsi="宋体" w:cs="宋体" w:hint="eastAsia"/>
          <w:color w:val="000000"/>
          <w:sz w:val="21"/>
          <w:szCs w:val="21"/>
        </w:rPr>
        <w:t> </w:t>
      </w:r>
      <w:r>
        <w:rPr>
          <w:rFonts w:ascii="宋体" w:hAnsi="宋体" w:cs="宋体" w:hint="eastAsia"/>
          <w:color w:val="000000"/>
          <w:sz w:val="21"/>
          <w:szCs w:val="21"/>
        </w:rPr>
        <w:t xml:space="preserve"> </w:t>
      </w:r>
    </w:p>
    <w:p w:rsidR="00000000" w:rsidRDefault="00B41198" w:rsidP="00B41198">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一、税务师资格的取得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（一）税务师资格考试（了解）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（二）税务师的权利与义务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依法独立、客观、公</w:t>
      </w:r>
      <w:r>
        <w:rPr>
          <w:rFonts w:ascii="宋体" w:hAnsi="宋体" w:cs="宋体" w:hint="eastAsia"/>
          <w:color w:val="000000"/>
          <w:sz w:val="21"/>
          <w:szCs w:val="21"/>
        </w:rPr>
        <w:t>正执业受法律保护，</w:t>
      </w:r>
      <w:r>
        <w:rPr>
          <w:rStyle w:val="font14zd2"/>
          <w:rFonts w:ascii="宋体" w:hAnsi="宋体" w:cs="宋体" w:hint="eastAsia"/>
        </w:rPr>
        <w:t>不受区域限制，任何单位和个人不得违法干预；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依税收法律法规和相关执业规范、标准，通过执行规定的审核鉴别程序，对委托方涉税事项真实性或合法性进行职业判断，提供具有公信力的专业结论；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在法律法规及相关规定许可的范围内，对委托方的经营、投资和理财活动做出事先筹划和安排，为委托方取得合法的税收经济利益；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向税务机关查询税收法律、法规、规章和其他规范性文件；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参加税务机关组织的培训和税收政策研讨，对税收政策存在的问题向税务机关提出意见和修改建议；对税务机关和税</w:t>
      </w:r>
      <w:r>
        <w:rPr>
          <w:rFonts w:ascii="宋体" w:hAnsi="宋体" w:cs="宋体" w:hint="eastAsia"/>
          <w:color w:val="000000"/>
          <w:sz w:val="21"/>
          <w:szCs w:val="21"/>
        </w:rPr>
        <w:t>务人员的违法、违纪行为提出批评或向上级主管部门反映；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要求委托人提供相关会计、经营等涉税资料（包括电子数据），以及其他必要的协助；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委托人与税务机关发生涉税争议时，代表委托人与税务机关协商；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8.</w:t>
      </w:r>
      <w:r>
        <w:rPr>
          <w:rFonts w:ascii="宋体" w:hAnsi="宋体" w:cs="宋体" w:hint="eastAsia"/>
          <w:color w:val="000000"/>
          <w:sz w:val="21"/>
          <w:szCs w:val="21"/>
        </w:rPr>
        <w:t>法律法规及相关规定确定的其他权利和义务。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（三）税务师职业道德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职业道德的基本要求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独立、客观、公正、诚信</w:t>
      </w:r>
      <w:r>
        <w:rPr>
          <w:rFonts w:ascii="宋体" w:hAnsi="宋体" w:cs="宋体" w:hint="eastAsia"/>
          <w:color w:val="000000"/>
          <w:sz w:val="21"/>
          <w:szCs w:val="21"/>
        </w:rPr>
        <w:t>的原则；应当具备和保持应有的</w:t>
      </w:r>
      <w:r>
        <w:rPr>
          <w:rStyle w:val="font14zd2"/>
          <w:rFonts w:ascii="宋体" w:hAnsi="宋体" w:cs="宋体" w:hint="eastAsia"/>
        </w:rPr>
        <w:t>专业胜任能力和职业判断能力，并履行保密义务。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职业道德的具体要求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诚信、独立性、客观公正、专业胜任能力、保密义务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）诚信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不得利用自媒体、互联网平台等对避税效果作出保证性承诺等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未经委托人同意，</w:t>
      </w:r>
      <w:r>
        <w:rPr>
          <w:rFonts w:ascii="宋体" w:hAnsi="宋体" w:cs="宋体" w:hint="eastAsia"/>
          <w:color w:val="000000"/>
          <w:sz w:val="21"/>
          <w:szCs w:val="21"/>
        </w:rPr>
        <w:t>税务师事务所涉税服务人员</w:t>
      </w:r>
      <w:r>
        <w:rPr>
          <w:rStyle w:val="font14zd2"/>
          <w:rFonts w:ascii="宋体" w:hAnsi="宋体" w:cs="宋体" w:hint="eastAsia"/>
        </w:rPr>
        <w:t>不得</w:t>
      </w:r>
      <w:r>
        <w:rPr>
          <w:rFonts w:ascii="宋体" w:hAnsi="宋体" w:cs="宋体" w:hint="eastAsia"/>
          <w:color w:val="000000"/>
          <w:sz w:val="21"/>
          <w:szCs w:val="21"/>
        </w:rPr>
        <w:t>将委托人所托事务</w:t>
      </w:r>
      <w:r>
        <w:rPr>
          <w:rStyle w:val="font14zd2"/>
          <w:rFonts w:ascii="宋体" w:hAnsi="宋体" w:cs="宋体" w:hint="eastAsia"/>
        </w:rPr>
        <w:t>转托</w:t>
      </w:r>
      <w:r>
        <w:rPr>
          <w:rFonts w:ascii="宋体" w:hAnsi="宋体" w:cs="宋体" w:hint="eastAsia"/>
          <w:color w:val="000000"/>
          <w:sz w:val="21"/>
          <w:szCs w:val="21"/>
        </w:rPr>
        <w:t>他人办理。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税务师事务所涉税服务人员从事</w:t>
      </w:r>
      <w:r>
        <w:rPr>
          <w:rStyle w:val="font14zd2"/>
          <w:rFonts w:ascii="宋体" w:hAnsi="宋体" w:cs="宋体" w:hint="eastAsia"/>
        </w:rPr>
        <w:t>涉税鉴证、纳税情况审査业务，</w:t>
      </w:r>
      <w:r>
        <w:rPr>
          <w:rFonts w:ascii="宋体" w:hAnsi="宋体" w:cs="宋体" w:hint="eastAsia"/>
          <w:color w:val="000000"/>
          <w:sz w:val="21"/>
          <w:szCs w:val="21"/>
        </w:rPr>
        <w:t>必须从</w:t>
      </w:r>
      <w:r>
        <w:rPr>
          <w:rStyle w:val="font14zd2"/>
          <w:rFonts w:ascii="宋体" w:hAnsi="宋体" w:cs="宋体" w:hint="eastAsia"/>
        </w:rPr>
        <w:t>实质上</w:t>
      </w:r>
      <w:r>
        <w:rPr>
          <w:rFonts w:ascii="宋体" w:hAnsi="宋体" w:cs="宋体" w:hint="eastAsia"/>
          <w:color w:val="000000"/>
          <w:sz w:val="21"/>
          <w:szCs w:val="21"/>
        </w:rPr>
        <w:t>保持独立性；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税务师事务所涉税服务人员从事纳税申报代办业务、一般税务咨询、专业税务顾问、税务合规计划、其他税务事项代办业务、其他税务代理业务，应当从</w:t>
      </w:r>
      <w:r>
        <w:rPr>
          <w:rStyle w:val="font14zd2"/>
          <w:rFonts w:ascii="宋体" w:hAnsi="宋体" w:cs="宋体" w:hint="eastAsia"/>
        </w:rPr>
        <w:t>形式上</w:t>
      </w:r>
      <w:r>
        <w:rPr>
          <w:rFonts w:ascii="宋体" w:hAnsi="宋体" w:cs="宋体" w:hint="eastAsia"/>
          <w:color w:val="000000"/>
          <w:sz w:val="21"/>
          <w:szCs w:val="21"/>
        </w:rPr>
        <w:t>保持独立性。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税务师事务所涉税服务人员承办业务，如与委托人存在以下利害关系之一，可能影响业务公</w:t>
      </w:r>
      <w:r>
        <w:rPr>
          <w:rFonts w:ascii="宋体" w:hAnsi="宋体" w:cs="宋体" w:hint="eastAsia"/>
          <w:color w:val="000000"/>
          <w:sz w:val="21"/>
          <w:szCs w:val="21"/>
        </w:rPr>
        <w:t>正执行的，应当主动向所在的税务师事务所说明情况并请求回避——</w:t>
      </w:r>
      <w:r>
        <w:rPr>
          <w:rStyle w:val="font14zd2"/>
          <w:rFonts w:ascii="宋体" w:hAnsi="宋体" w:cs="宋体" w:hint="eastAsia"/>
        </w:rPr>
        <w:t>（拓展内容）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所称利害关系主要包括：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与委托人存在密切的商业关系或者涉及直接的经济利益；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税务师事务所的收入过度依赖于委托人；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承办业务的涉税服务人员受雇于该委托人；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税务师事务所受到解除业务关系的威胁；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与委托人有夫妻关系、直系血亲关系、三代以内旁系血亲关系以及近姻亲关系；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f.</w:t>
      </w:r>
      <w:r>
        <w:rPr>
          <w:rFonts w:ascii="宋体" w:hAnsi="宋体" w:cs="宋体" w:hint="eastAsia"/>
          <w:color w:val="000000"/>
          <w:sz w:val="21"/>
          <w:szCs w:val="21"/>
        </w:rPr>
        <w:t>执业相关法律法规规定的利益冲突关系；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g.</w:t>
      </w:r>
      <w:r>
        <w:rPr>
          <w:rFonts w:ascii="宋体" w:hAnsi="宋体" w:cs="宋体" w:hint="eastAsia"/>
          <w:color w:val="000000"/>
          <w:sz w:val="21"/>
          <w:szCs w:val="21"/>
        </w:rPr>
        <w:t>其他可能影响业务公正执行的情况。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）客观公正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）专业胜任能力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）保密义务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税务师事务所涉税服务人员未经委托人允许，不得向税务师事务所以外的第三方泄露其所获取的委托人隐私和商业秘密。国家法律法规另有规定的除外；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税务师事务所涉税服务人员不得利用所获取的涉密信息为自己或任何形式的第三方牟取利益。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违反职业道德的惩戒（简单了解）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年）税务师行业职业道德的具体要求包括（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收费合理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客观公正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诚信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独立性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专业胜任能力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w:t>
      </w:r>
      <w:r>
        <w:rPr>
          <w:rStyle w:val="fontkaiti1"/>
          <w:rFonts w:cs="宋体" w:hint="default"/>
          <w:color w:val="000000"/>
        </w:rPr>
        <w:t>确答案』</w:t>
      </w:r>
      <w:r>
        <w:rPr>
          <w:rStyle w:val="fontkaiti1"/>
          <w:rFonts w:cs="宋体" w:hint="default"/>
          <w:color w:val="000000"/>
        </w:rPr>
        <w:t>BCDE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『答案解析』职业道德的具体要求包括诚信、独立性、客观公正、专业胜任能力和保密义务五个方面。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二、税务师事务所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（一）税务师事务所地位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税务师事务所办理商事登记后，应当向</w:t>
      </w:r>
      <w:r>
        <w:rPr>
          <w:rStyle w:val="font14zd2"/>
          <w:rFonts w:ascii="宋体" w:hAnsi="宋体" w:cs="宋体" w:hint="eastAsia"/>
        </w:rPr>
        <w:t>省级税务机关</w:t>
      </w:r>
      <w:r>
        <w:rPr>
          <w:rFonts w:ascii="宋体" w:hAnsi="宋体" w:cs="宋体" w:hint="eastAsia"/>
          <w:color w:val="000000"/>
          <w:sz w:val="21"/>
          <w:szCs w:val="21"/>
        </w:rPr>
        <w:t>办理</w:t>
      </w:r>
      <w:r>
        <w:rPr>
          <w:rStyle w:val="font14zd2"/>
          <w:rFonts w:ascii="宋体" w:hAnsi="宋体" w:cs="宋体" w:hint="eastAsia"/>
        </w:rPr>
        <w:t>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年）税务师事务所在进行商事登记后，办理行政登记的机关是</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省税务机关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主管税务机关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县税务机关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市税务机关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（二）税务师事务所行政登记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1.</w:t>
      </w:r>
      <w:r>
        <w:rPr>
          <w:rStyle w:val="font14zd2"/>
          <w:rFonts w:ascii="宋体" w:hAnsi="宋体" w:cs="宋体" w:hint="eastAsia"/>
        </w:rPr>
        <w:t>行政登记的主体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）办理商事登记后，应当向</w:t>
      </w:r>
      <w:r>
        <w:rPr>
          <w:rStyle w:val="font14zd2"/>
          <w:rFonts w:ascii="宋体" w:hAnsi="宋体" w:cs="宋体" w:hint="eastAsia"/>
        </w:rPr>
        <w:t>省税务机关</w:t>
      </w:r>
      <w:r>
        <w:rPr>
          <w:rFonts w:ascii="宋体" w:hAnsi="宋体" w:cs="宋体" w:hint="eastAsia"/>
          <w:color w:val="000000"/>
          <w:sz w:val="21"/>
          <w:szCs w:val="21"/>
        </w:rPr>
        <w:t>办理行政登记；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）对符合条件的行政相对人予以行政登记，颁发《税务师事务所行政登记证书》，并将相关资料</w:t>
      </w:r>
      <w:r>
        <w:rPr>
          <w:rStyle w:val="font14zd2"/>
          <w:rFonts w:ascii="宋体" w:hAnsi="宋体" w:cs="宋体" w:hint="eastAsia"/>
        </w:rPr>
        <w:t>报送国家税务总局，抄送省税务师行业协会；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）从事涉税专业服务的会计师事务所和律师事务所，依法取得会计师事务所执业证书或律师事务所执业许可证，</w:t>
      </w:r>
      <w:r>
        <w:rPr>
          <w:rStyle w:val="font14zd2"/>
          <w:rFonts w:ascii="宋体" w:hAnsi="宋体" w:cs="宋体" w:hint="eastAsia"/>
        </w:rPr>
        <w:t>视同行政登记；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）国家税务总局负责制定税务师事务所行政登记管理制度并监督实施。</w:t>
      </w:r>
      <w:r>
        <w:rPr>
          <w:rStyle w:val="font14zd2"/>
          <w:rFonts w:ascii="宋体" w:hAnsi="宋体" w:cs="宋体" w:hint="eastAsia"/>
        </w:rPr>
        <w:t>省税务机关</w:t>
      </w:r>
      <w:r>
        <w:rPr>
          <w:rFonts w:ascii="宋体" w:hAnsi="宋体" w:cs="宋体" w:hint="eastAsia"/>
          <w:color w:val="000000"/>
          <w:sz w:val="21"/>
          <w:szCs w:val="21"/>
        </w:rPr>
        <w:t>负责本地区税务师事务所行政登记。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行政登记的条件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）组织形式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税务师事务所采取</w:t>
      </w:r>
      <w:r>
        <w:rPr>
          <w:rStyle w:val="font14zd2"/>
          <w:rFonts w:ascii="宋体" w:hAnsi="宋体" w:cs="宋体" w:hint="eastAsia"/>
        </w:rPr>
        <w:t>合伙制或</w:t>
      </w:r>
      <w:r>
        <w:rPr>
          <w:rStyle w:val="font14zd2"/>
          <w:rFonts w:ascii="宋体" w:hAnsi="宋体" w:cs="宋体" w:hint="eastAsia"/>
        </w:rPr>
        <w:t>者有限责任制组织形式。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合伙制税务师事务所分为</w:t>
      </w:r>
      <w:r>
        <w:rPr>
          <w:rStyle w:val="font14zd2"/>
          <w:rFonts w:ascii="宋体" w:hAnsi="宋体" w:cs="宋体" w:hint="eastAsia"/>
        </w:rPr>
        <w:t>普通合伙税务师事务所和特殊普通合伙税务师事务所。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）具备的条件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除国家税务总局另有规定外，应当具备下列条件：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合伙人或股东由</w:t>
      </w:r>
      <w:r>
        <w:rPr>
          <w:rStyle w:val="font14zd2"/>
          <w:rFonts w:ascii="宋体" w:hAnsi="宋体" w:cs="宋体" w:hint="eastAsia"/>
        </w:rPr>
        <w:t>税务师、注册会计师、律师</w:t>
      </w:r>
      <w:r>
        <w:rPr>
          <w:rFonts w:ascii="宋体" w:hAnsi="宋体" w:cs="宋体" w:hint="eastAsia"/>
          <w:color w:val="000000"/>
          <w:sz w:val="21"/>
          <w:szCs w:val="21"/>
        </w:rPr>
        <w:t>担任，</w:t>
      </w:r>
      <w:r>
        <w:rPr>
          <w:rStyle w:val="font14zd2"/>
          <w:rFonts w:ascii="宋体" w:hAnsi="宋体" w:cs="宋体" w:hint="eastAsia"/>
        </w:rPr>
        <w:t>其中税务师占比应高于</w:t>
      </w:r>
      <w:r>
        <w:rPr>
          <w:rStyle w:val="font14zd2"/>
          <w:rFonts w:ascii="宋体" w:hAnsi="宋体" w:cs="宋体" w:hint="eastAsia"/>
        </w:rPr>
        <w:t>50%</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b.</w:t>
      </w:r>
      <w:r>
        <w:rPr>
          <w:rStyle w:val="font14zd2"/>
          <w:rFonts w:ascii="宋体" w:hAnsi="宋体" w:cs="宋体" w:hint="eastAsia"/>
        </w:rPr>
        <w:t>有限责任制税务师事务所的法定代表人由股东担任；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c.</w:t>
      </w:r>
      <w:r>
        <w:rPr>
          <w:rStyle w:val="font14zd2"/>
          <w:rFonts w:ascii="宋体" w:hAnsi="宋体" w:cs="宋体" w:hint="eastAsia"/>
        </w:rPr>
        <w:t>税务师、注册会计师、律师不能同时在两家以上的税务师事务所担任合伙人、股东或者从业；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税务师事务所字号不得与已经行政登记的税务师事务所字号重复。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）可以担任合伙人或</w:t>
      </w:r>
      <w:r>
        <w:rPr>
          <w:rStyle w:val="font14zd2"/>
          <w:rFonts w:ascii="宋体" w:hAnsi="宋体" w:cs="宋体" w:hint="eastAsia"/>
        </w:rPr>
        <w:t>股东的规定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405"/>
        <w:gridCol w:w="4405"/>
      </w:tblGrid>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税务师事务所可以担任税务师事务所的合伙人或者股东的条件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①执行事务合伙人或法定代表人由税务师担任；</w:t>
            </w:r>
            <w:r>
              <w:rPr>
                <w:rFonts w:ascii="宋体" w:hAnsi="宋体" w:cs="宋体" w:hint="eastAsia"/>
                <w:color w:val="000000"/>
                <w:sz w:val="21"/>
                <w:szCs w:val="21"/>
              </w:rPr>
              <w:br/>
            </w:r>
            <w:r>
              <w:rPr>
                <w:rStyle w:val="font14zd3"/>
                <w:rFonts w:ascii="宋体" w:hAnsi="宋体" w:cs="宋体" w:hint="eastAsia"/>
              </w:rPr>
              <w:t>②前</w:t>
            </w:r>
            <w:r>
              <w:rPr>
                <w:rStyle w:val="font14zd3"/>
                <w:rFonts w:ascii="宋体" w:hAnsi="宋体" w:cs="宋体" w:hint="eastAsia"/>
              </w:rPr>
              <w:t>3</w:t>
            </w:r>
            <w:r>
              <w:rPr>
                <w:rStyle w:val="font14zd3"/>
                <w:rFonts w:ascii="宋体" w:hAnsi="宋体" w:cs="宋体" w:hint="eastAsia"/>
              </w:rPr>
              <w:t>年内</w:t>
            </w:r>
            <w:r>
              <w:rPr>
                <w:rFonts w:ascii="宋体" w:hAnsi="宋体" w:cs="宋体" w:hint="eastAsia"/>
                <w:color w:val="000000"/>
                <w:sz w:val="21"/>
                <w:szCs w:val="21"/>
              </w:rPr>
              <w:t>未因涉税专业服务行为受到税务行政处罚；</w:t>
            </w:r>
            <w:r>
              <w:rPr>
                <w:rFonts w:ascii="宋体" w:hAnsi="宋体" w:cs="宋体" w:hint="eastAsia"/>
                <w:color w:val="000000"/>
                <w:sz w:val="21"/>
                <w:szCs w:val="21"/>
              </w:rPr>
              <w:br/>
            </w:r>
            <w:r>
              <w:rPr>
                <w:rFonts w:ascii="宋体" w:hAnsi="宋体" w:cs="宋体" w:hint="eastAsia"/>
                <w:color w:val="000000"/>
                <w:sz w:val="21"/>
                <w:szCs w:val="21"/>
              </w:rPr>
              <w:t>③其他条件。</w:t>
            </w:r>
          </w:p>
        </w:tc>
      </w:tr>
      <w:tr w:rsidR="00000000" w:rsidTr="00B41198">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从事涉税专业服务的科技、咨询公司可以担任税务师事务所的合伙人或者股东的条件</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B41198" w:rsidP="00B41198">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①由税务师或税务师事务所的合伙人（股东）发起设立，法定代表人由税务师担任；</w:t>
            </w:r>
            <w:r>
              <w:rPr>
                <w:rFonts w:ascii="宋体" w:hAnsi="宋体" w:cs="宋体" w:hint="eastAsia"/>
                <w:color w:val="000000"/>
                <w:sz w:val="21"/>
                <w:szCs w:val="21"/>
              </w:rPr>
              <w:br/>
            </w:r>
            <w:r>
              <w:rPr>
                <w:rStyle w:val="font14zd3"/>
                <w:rFonts w:ascii="宋体" w:hAnsi="宋体" w:cs="宋体" w:hint="eastAsia"/>
              </w:rPr>
              <w:t>②前</w:t>
            </w:r>
            <w:r>
              <w:rPr>
                <w:rStyle w:val="font14zd3"/>
                <w:rFonts w:ascii="宋体" w:hAnsi="宋体" w:cs="宋体" w:hint="eastAsia"/>
              </w:rPr>
              <w:t>3</w:t>
            </w:r>
            <w:r>
              <w:rPr>
                <w:rStyle w:val="font14zd3"/>
                <w:rFonts w:ascii="宋体" w:hAnsi="宋体" w:cs="宋体" w:hint="eastAsia"/>
              </w:rPr>
              <w:t>年内</w:t>
            </w:r>
            <w:r>
              <w:rPr>
                <w:rFonts w:ascii="宋体" w:hAnsi="宋体" w:cs="宋体" w:hint="eastAsia"/>
                <w:color w:val="000000"/>
                <w:sz w:val="21"/>
                <w:szCs w:val="21"/>
              </w:rPr>
              <w:t>未因涉税专业服务行为受到税务行政处罚；</w:t>
            </w:r>
            <w:r>
              <w:rPr>
                <w:rFonts w:ascii="宋体" w:hAnsi="宋体" w:cs="宋体" w:hint="eastAsia"/>
                <w:color w:val="000000"/>
                <w:sz w:val="21"/>
                <w:szCs w:val="21"/>
              </w:rPr>
              <w:br/>
            </w:r>
            <w:r>
              <w:rPr>
                <w:rFonts w:ascii="宋体" w:hAnsi="宋体" w:cs="宋体" w:hint="eastAsia"/>
                <w:color w:val="000000"/>
                <w:sz w:val="21"/>
                <w:szCs w:val="21"/>
              </w:rPr>
              <w:t>③其他条件。</w:t>
            </w:r>
          </w:p>
        </w:tc>
      </w:tr>
    </w:tbl>
    <w:p w:rsidR="00000000" w:rsidRDefault="00B41198" w:rsidP="00B41198">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办理行政登记的程序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）办理行政登记的程序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行政相对人办理税务师事务所</w:t>
      </w:r>
      <w:r>
        <w:rPr>
          <w:rFonts w:ascii="宋体" w:hAnsi="宋体" w:cs="宋体" w:hint="eastAsia"/>
          <w:color w:val="000000"/>
          <w:sz w:val="21"/>
          <w:szCs w:val="21"/>
        </w:rPr>
        <w:t>行政登记，应当</w:t>
      </w:r>
      <w:r>
        <w:rPr>
          <w:rStyle w:val="font14zd2"/>
          <w:rFonts w:ascii="宋体" w:hAnsi="宋体" w:cs="宋体" w:hint="eastAsia"/>
        </w:rPr>
        <w:t>自取得营业执照之日起</w:t>
      </w:r>
      <w:r>
        <w:rPr>
          <w:rStyle w:val="font14zd2"/>
          <w:rFonts w:ascii="宋体" w:hAnsi="宋体" w:cs="宋体" w:hint="eastAsia"/>
        </w:rPr>
        <w:t>20</w:t>
      </w:r>
      <w:r>
        <w:rPr>
          <w:rStyle w:val="font14zd2"/>
          <w:rFonts w:ascii="宋体" w:hAnsi="宋体" w:cs="宋体" w:hint="eastAsia"/>
        </w:rPr>
        <w:t>个工作日</w:t>
      </w:r>
      <w:r>
        <w:rPr>
          <w:rFonts w:ascii="宋体" w:hAnsi="宋体" w:cs="宋体" w:hint="eastAsia"/>
          <w:color w:val="000000"/>
          <w:sz w:val="21"/>
          <w:szCs w:val="21"/>
        </w:rPr>
        <w:t>内向所在地省税务机关提交相应材料；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省税务机关自受理材料之日起</w:t>
      </w:r>
      <w:r>
        <w:rPr>
          <w:rStyle w:val="font14zd2"/>
          <w:rFonts w:ascii="宋体" w:hAnsi="宋体" w:cs="宋体" w:hint="eastAsia"/>
        </w:rPr>
        <w:t>20</w:t>
      </w:r>
      <w:r>
        <w:rPr>
          <w:rStyle w:val="font14zd2"/>
          <w:rFonts w:ascii="宋体" w:hAnsi="宋体" w:cs="宋体" w:hint="eastAsia"/>
        </w:rPr>
        <w:t>个工作日</w:t>
      </w:r>
      <w:r>
        <w:rPr>
          <w:rFonts w:ascii="宋体" w:hAnsi="宋体" w:cs="宋体" w:hint="eastAsia"/>
          <w:color w:val="000000"/>
          <w:sz w:val="21"/>
          <w:szCs w:val="21"/>
        </w:rPr>
        <w:t>内办理税务师事务所行政登记。符合行政登记条件的，将税务师事务所名称、合伙人或者股东、执行事务合伙人或者法定代表人、职业资格人员等有关信息在门户网站公示，</w:t>
      </w:r>
      <w:r>
        <w:rPr>
          <w:rStyle w:val="font14zd2"/>
          <w:rFonts w:ascii="宋体" w:hAnsi="宋体" w:cs="宋体" w:hint="eastAsia"/>
        </w:rPr>
        <w:t>公示期不得少于</w:t>
      </w:r>
      <w:r>
        <w:rPr>
          <w:rStyle w:val="font14zd2"/>
          <w:rFonts w:ascii="宋体" w:hAnsi="宋体" w:cs="宋体" w:hint="eastAsia"/>
        </w:rPr>
        <w:t>5</w:t>
      </w:r>
      <w:r>
        <w:rPr>
          <w:rStyle w:val="font14zd2"/>
          <w:rFonts w:ascii="宋体" w:hAnsi="宋体" w:cs="宋体" w:hint="eastAsia"/>
        </w:rPr>
        <w:t>个工作日；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税务师事务所成立后，还需在</w:t>
      </w:r>
      <w:r>
        <w:rPr>
          <w:rStyle w:val="font14zd2"/>
          <w:rFonts w:ascii="宋体" w:hAnsi="宋体" w:cs="宋体" w:hint="eastAsia"/>
        </w:rPr>
        <w:t>首次开展业务前，</w:t>
      </w:r>
      <w:r>
        <w:rPr>
          <w:rFonts w:ascii="宋体" w:hAnsi="宋体" w:cs="宋体" w:hint="eastAsia"/>
          <w:color w:val="000000"/>
          <w:sz w:val="21"/>
          <w:szCs w:val="21"/>
        </w:rPr>
        <w:t>向</w:t>
      </w:r>
      <w:r>
        <w:rPr>
          <w:rStyle w:val="font14zd2"/>
          <w:rFonts w:ascii="宋体" w:hAnsi="宋体" w:cs="宋体" w:hint="eastAsia"/>
        </w:rPr>
        <w:t>主管税务机关</w:t>
      </w:r>
      <w:r>
        <w:rPr>
          <w:rFonts w:ascii="宋体" w:hAnsi="宋体" w:cs="宋体" w:hint="eastAsia"/>
          <w:color w:val="000000"/>
          <w:sz w:val="21"/>
          <w:szCs w:val="21"/>
        </w:rPr>
        <w:t>报送</w:t>
      </w:r>
      <w:r>
        <w:rPr>
          <w:rStyle w:val="font14zd2"/>
          <w:rFonts w:ascii="宋体" w:hAnsi="宋体" w:cs="宋体" w:hint="eastAsia"/>
        </w:rPr>
        <w:t>《涉税专业服务机构</w:t>
      </w:r>
      <w:r>
        <w:rPr>
          <w:rStyle w:val="font14zd2"/>
          <w:rFonts w:ascii="宋体" w:hAnsi="宋体" w:cs="宋体" w:hint="eastAsia"/>
        </w:rPr>
        <w:t>(</w:t>
      </w:r>
      <w:r>
        <w:rPr>
          <w:rStyle w:val="font14zd2"/>
          <w:rFonts w:ascii="宋体" w:hAnsi="宋体" w:cs="宋体" w:hint="eastAsia"/>
        </w:rPr>
        <w:t>人员）基本信息采集表》；</w:t>
      </w:r>
      <w:r>
        <w:rPr>
          <w:rFonts w:ascii="宋体" w:hAnsi="宋体" w:cs="宋体" w:hint="eastAsia"/>
          <w:color w:val="000000"/>
          <w:sz w:val="21"/>
          <w:szCs w:val="21"/>
        </w:rPr>
        <w:t>对于机构和人员情况发生变化的，也需</w:t>
      </w:r>
      <w:r>
        <w:rPr>
          <w:rStyle w:val="font14zd2"/>
          <w:rFonts w:ascii="宋体" w:hAnsi="宋体" w:cs="宋体" w:hint="eastAsia"/>
        </w:rPr>
        <w:t>在变更之日起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向</w:t>
      </w:r>
      <w:r>
        <w:rPr>
          <w:rStyle w:val="font14zd2"/>
          <w:rFonts w:ascii="宋体" w:hAnsi="宋体" w:cs="宋体" w:hint="eastAsia"/>
        </w:rPr>
        <w:t>主管税务机关</w:t>
      </w:r>
      <w:r>
        <w:rPr>
          <w:rFonts w:ascii="宋体" w:hAnsi="宋体" w:cs="宋体" w:hint="eastAsia"/>
          <w:color w:val="000000"/>
          <w:sz w:val="21"/>
          <w:szCs w:val="21"/>
        </w:rPr>
        <w:t>报送该表。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知识点拨】</w:t>
      </w:r>
      <w:r>
        <w:rPr>
          <w:rFonts w:ascii="宋体" w:hAnsi="宋体" w:cs="宋体" w:hint="eastAsia"/>
          <w:color w:val="000000"/>
          <w:sz w:val="21"/>
          <w:szCs w:val="21"/>
        </w:rPr>
        <w:t>此行为与行政登记不是同一事项，报送机关也不相同。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）变更行政登记的资料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税务师事务所的名称、组织形式、经营场所、合伙人或者股东、执行事务合伙人或者法定代表人等事项发生变更的，应当自办理工商变更之日起</w:t>
      </w:r>
      <w:r>
        <w:rPr>
          <w:rStyle w:val="font14zd2"/>
          <w:rFonts w:ascii="宋体" w:hAnsi="宋体" w:cs="宋体" w:hint="eastAsia"/>
        </w:rPr>
        <w:t>20</w:t>
      </w:r>
      <w:r>
        <w:rPr>
          <w:rStyle w:val="font14zd2"/>
          <w:rFonts w:ascii="宋体" w:hAnsi="宋体" w:cs="宋体" w:hint="eastAsia"/>
        </w:rPr>
        <w:t>个工作日内</w:t>
      </w:r>
      <w:r>
        <w:rPr>
          <w:rFonts w:ascii="宋体" w:hAnsi="宋体" w:cs="宋体" w:hint="eastAsia"/>
          <w:color w:val="000000"/>
          <w:sz w:val="21"/>
          <w:szCs w:val="21"/>
        </w:rPr>
        <w:t>办理变更行政登记，向</w:t>
      </w:r>
      <w:r>
        <w:rPr>
          <w:rStyle w:val="font14zd2"/>
          <w:rFonts w:ascii="宋体" w:hAnsi="宋体" w:cs="宋体" w:hint="eastAsia"/>
        </w:rPr>
        <w:t>所在地省税务机关</w:t>
      </w:r>
      <w:r>
        <w:rPr>
          <w:rFonts w:ascii="宋体" w:hAnsi="宋体" w:cs="宋体" w:hint="eastAsia"/>
          <w:color w:val="000000"/>
          <w:sz w:val="21"/>
          <w:szCs w:val="21"/>
        </w:rPr>
        <w:t>提交相应材料；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省税务机关自受理材料之日起</w:t>
      </w:r>
      <w:r>
        <w:rPr>
          <w:rStyle w:val="font14zd2"/>
          <w:rFonts w:ascii="宋体" w:hAnsi="宋体" w:cs="宋体" w:hint="eastAsia"/>
        </w:rPr>
        <w:t>15</w:t>
      </w:r>
      <w:r>
        <w:rPr>
          <w:rStyle w:val="font14zd2"/>
          <w:rFonts w:ascii="宋体" w:hAnsi="宋体" w:cs="宋体" w:hint="eastAsia"/>
        </w:rPr>
        <w:t>个工作日</w:t>
      </w:r>
      <w:r>
        <w:rPr>
          <w:rFonts w:ascii="宋体" w:hAnsi="宋体" w:cs="宋体" w:hint="eastAsia"/>
          <w:color w:val="000000"/>
          <w:sz w:val="21"/>
          <w:szCs w:val="21"/>
        </w:rPr>
        <w:t>内办理税务师事务所变更行政登记，并将有关材料抄送市场监管部门</w:t>
      </w:r>
      <w:r>
        <w:rPr>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3</w:t>
      </w:r>
      <w:r>
        <w:rPr>
          <w:rStyle w:val="font14zd2"/>
          <w:rFonts w:ascii="宋体" w:hAnsi="宋体" w:cs="宋体" w:hint="eastAsia"/>
        </w:rPr>
        <w:t>）注销行政登记的资料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税务师事务所注销工商登记</w:t>
      </w:r>
      <w:r>
        <w:rPr>
          <w:rStyle w:val="font14zd2"/>
          <w:rFonts w:ascii="宋体" w:hAnsi="宋体" w:cs="宋体" w:hint="eastAsia"/>
        </w:rPr>
        <w:t>前，</w:t>
      </w:r>
      <w:r>
        <w:rPr>
          <w:rFonts w:ascii="宋体" w:hAnsi="宋体" w:cs="宋体" w:hint="eastAsia"/>
          <w:color w:val="000000"/>
          <w:sz w:val="21"/>
          <w:szCs w:val="21"/>
        </w:rPr>
        <w:t>应向</w:t>
      </w:r>
      <w:r>
        <w:rPr>
          <w:rStyle w:val="font14zd2"/>
          <w:rFonts w:ascii="宋体" w:hAnsi="宋体" w:cs="宋体" w:hint="eastAsia"/>
        </w:rPr>
        <w:t>所在地省税务机关</w:t>
      </w:r>
      <w:r>
        <w:rPr>
          <w:rFonts w:ascii="宋体" w:hAnsi="宋体" w:cs="宋体" w:hint="eastAsia"/>
          <w:color w:val="000000"/>
          <w:sz w:val="21"/>
          <w:szCs w:val="21"/>
        </w:rPr>
        <w:t>办理</w:t>
      </w:r>
      <w:r>
        <w:rPr>
          <w:rStyle w:val="font14zd2"/>
          <w:rFonts w:ascii="宋体" w:hAnsi="宋体" w:cs="宋体" w:hint="eastAsia"/>
        </w:rPr>
        <w:t>终止行政登记</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税务师事务所注销工商登记前未办理终止行政登记的，省税务机关公告宣布行政登记失效。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税务师事务所行政登记的有关规定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905500" cy="2876550"/>
            <wp:effectExtent l="0" t="0" r="0" b="0"/>
            <wp:docPr id="1" name="图片_x002019658032-5413-4b13-b8bf-10fdf39edfd6" descr="b1e49231-c8dc-4262-acf9-5ee32dd46b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9658032-5413-4b13-b8bf-10fdf39edfd6" descr="b1e49231-c8dc-4262-acf9-5ee32dd46b52"/>
                    <pic:cNvPicPr>
                      <a:picLocks noChangeAspect="1" noChangeArrowheads="1"/>
                    </pic:cNvPicPr>
                  </pic:nvPicPr>
                  <pic:blipFill>
                    <a:blip r:embed="rId6"/>
                    <a:srcRect/>
                    <a:stretch>
                      <a:fillRect/>
                    </a:stretch>
                  </pic:blipFill>
                  <pic:spPr bwMode="auto">
                    <a:xfrm>
                      <a:off x="0" y="0"/>
                      <a:ext cx="5905500" cy="2876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1·</w:t>
      </w:r>
      <w:r>
        <w:rPr>
          <w:rStyle w:val="fontkaiti1"/>
          <w:rFonts w:ascii="黑体" w:eastAsia="黑体" w:hAnsi="黑体" w:cs="宋体" w:hint="default"/>
          <w:color w:val="000000"/>
        </w:rPr>
        <w:t>多选题】</w:t>
      </w:r>
      <w:r>
        <w:rPr>
          <w:rStyle w:val="fontkaiti1"/>
          <w:rFonts w:cs="宋体" w:hint="default"/>
          <w:color w:val="000000"/>
        </w:rPr>
        <w:t>除国家税务总局另有规定外，税务师事务所可采取的组织形式有（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普通合伙税务师事务所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有限责任制税务师事务所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个体工商户税务师事务所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特殊普通合伙税务师事务所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股份公司制税务师事务所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『答案解析』税务师事务所可以采取合伙制或者有限责任制组织形式。合伙制税务师事务所分为普通合</w:t>
      </w:r>
      <w:r>
        <w:rPr>
          <w:rStyle w:val="fontkaiti1"/>
          <w:rFonts w:cs="宋体" w:hint="default"/>
          <w:color w:val="000000"/>
        </w:rPr>
        <w:t>伙税务师事务所和特殊普通合伙税务师事务所。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2·</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年）为规范涉税专业服务，税务机关对各种涉税专业服务机构都采取的监管和服务制度有（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行政登记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要求加入注册税务师协会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实名制管理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业务信息采集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信用评价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『答案解析』税务机关对各种涉税专业服务机构都采取的监管和服务制度包括实名制管理、业务信息采集、信用评价等。</w:t>
      </w:r>
      <w:r>
        <w:rPr>
          <w:rStyle w:val="fontkaiti1"/>
          <w:rFonts w:cs="宋体" w:hint="default"/>
          <w:color w:val="000000"/>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，对税务师事务所进行行政登记，而对于财税咨询公司等涉税专业服务机构并未要求进行行</w:t>
      </w:r>
      <w:r>
        <w:rPr>
          <w:rStyle w:val="fontkaiti1"/>
          <w:rFonts w:cs="宋体" w:hint="default"/>
          <w:color w:val="000000"/>
        </w:rPr>
        <w:t>政登记；选项</w:t>
      </w:r>
      <w:r>
        <w:rPr>
          <w:rStyle w:val="fontkaiti1"/>
          <w:rFonts w:cs="宋体" w:hint="default"/>
          <w:color w:val="000000"/>
        </w:rPr>
        <w:t>B</w:t>
      </w:r>
      <w:r>
        <w:rPr>
          <w:rStyle w:val="fontkaiti1"/>
          <w:rFonts w:cs="宋体" w:hint="default"/>
          <w:color w:val="000000"/>
        </w:rPr>
        <w:t>，要求税务师加入注册税务师协会，而非涉税专业服务机构加入注册税务师协会。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（三）税务师事务所质量控制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 xml:space="preserve">质量控制制度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）质量控制制度建立原则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全面性原则；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重要性原则；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制衡性原则；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适应性原则；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成本效益原则。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）质量控制制度内容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质量控制组织机构；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职业道德要求；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与质量有关的人力资源政策；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业务承接与业务保持环节的质量控制制度；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e.</w:t>
      </w:r>
      <w:r>
        <w:rPr>
          <w:rFonts w:ascii="宋体" w:hAnsi="宋体" w:cs="宋体" w:hint="eastAsia"/>
          <w:color w:val="000000"/>
          <w:sz w:val="21"/>
          <w:szCs w:val="21"/>
        </w:rPr>
        <w:t>业务委派环节的质量控制制</w:t>
      </w:r>
      <w:r>
        <w:rPr>
          <w:rFonts w:ascii="宋体" w:hAnsi="宋体" w:cs="宋体" w:hint="eastAsia"/>
          <w:color w:val="000000"/>
          <w:sz w:val="21"/>
          <w:szCs w:val="21"/>
        </w:rPr>
        <w:t>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f.</w:t>
      </w:r>
      <w:r>
        <w:rPr>
          <w:rFonts w:ascii="宋体" w:hAnsi="宋体" w:cs="宋体" w:hint="eastAsia"/>
          <w:color w:val="000000"/>
          <w:sz w:val="21"/>
          <w:szCs w:val="21"/>
        </w:rPr>
        <w:t>业务计划、重大风险识别与处理、业务证据收集与处理、业务复核、业务分歧处理、业务监控等业务实施过程中的质量控制制度；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g.</w:t>
      </w:r>
      <w:r>
        <w:rPr>
          <w:rFonts w:ascii="宋体" w:hAnsi="宋体" w:cs="宋体" w:hint="eastAsia"/>
          <w:color w:val="000000"/>
          <w:sz w:val="21"/>
          <w:szCs w:val="21"/>
        </w:rPr>
        <w:t>业务工作底稿及档案管理制度。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2.</w:t>
      </w:r>
      <w:r>
        <w:rPr>
          <w:rStyle w:val="font14zd2"/>
          <w:rFonts w:ascii="宋体" w:hAnsi="宋体" w:cs="宋体" w:hint="eastAsia"/>
        </w:rPr>
        <w:t>质量控制要求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w:t>
      </w:r>
      <w:r>
        <w:rPr>
          <w:rStyle w:val="font14zd2"/>
          <w:rFonts w:ascii="宋体" w:hAnsi="宋体" w:cs="宋体" w:hint="eastAsia"/>
        </w:rPr>
        <w:t>1</w:t>
      </w:r>
      <w:r>
        <w:rPr>
          <w:rStyle w:val="font14zd2"/>
          <w:rFonts w:ascii="宋体" w:hAnsi="宋体" w:cs="宋体" w:hint="eastAsia"/>
        </w:rPr>
        <w:t>）一般性要求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①质量控制责任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税务师事务所的</w:t>
      </w:r>
      <w:r>
        <w:rPr>
          <w:rStyle w:val="font14zd2"/>
          <w:rFonts w:ascii="宋体" w:hAnsi="宋体" w:cs="宋体" w:hint="eastAsia"/>
        </w:rPr>
        <w:t>法定代表人或执行合伙人</w:t>
      </w:r>
      <w:r>
        <w:rPr>
          <w:rFonts w:ascii="宋体" w:hAnsi="宋体" w:cs="宋体" w:hint="eastAsia"/>
          <w:color w:val="000000"/>
          <w:sz w:val="21"/>
          <w:szCs w:val="21"/>
        </w:rPr>
        <w:t>对质量控制制度的建立与组织机构设置以及提高本机构信用管理承担责任。税务师事务所的管理层应当依规定制定本机构的涉税专业服务质量控制制度并组织实施；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税务师事务所的</w:t>
      </w:r>
      <w:r>
        <w:rPr>
          <w:rStyle w:val="font14zd2"/>
          <w:rFonts w:ascii="宋体" w:hAnsi="宋体" w:cs="宋体" w:hint="eastAsia"/>
        </w:rPr>
        <w:t>法定代表人或执行合伙人、项目负责人</w:t>
      </w:r>
      <w:r>
        <w:rPr>
          <w:rFonts w:ascii="宋体" w:hAnsi="宋体" w:cs="宋体" w:hint="eastAsia"/>
          <w:color w:val="000000"/>
          <w:sz w:val="21"/>
          <w:szCs w:val="21"/>
        </w:rPr>
        <w:t>对</w:t>
      </w:r>
      <w:r>
        <w:rPr>
          <w:rStyle w:val="font14zd2"/>
          <w:rFonts w:ascii="宋体" w:hAnsi="宋体" w:cs="宋体" w:hint="eastAsia"/>
        </w:rPr>
        <w:t>业务结果的质量</w:t>
      </w:r>
      <w:r>
        <w:rPr>
          <w:rFonts w:ascii="宋体" w:hAnsi="宋体" w:cs="宋体" w:hint="eastAsia"/>
          <w:color w:val="000000"/>
          <w:sz w:val="21"/>
          <w:szCs w:val="21"/>
        </w:rPr>
        <w:t>承担</w:t>
      </w:r>
      <w:r>
        <w:rPr>
          <w:rStyle w:val="font14zd2"/>
          <w:rFonts w:ascii="宋体" w:hAnsi="宋体" w:cs="宋体" w:hint="eastAsia"/>
        </w:rPr>
        <w:t>最终责任；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项目其他成员为所承担的工作质量承担责任。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②独立性制度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覆盖所有的涉税服务人员和业务流程；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针对本机构内不同业务板块之间关系、同一客户提供不同业务类型服务等事项制定独立性政策；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根据本事务所的情况，列举威胁本事务所独立性的具体情形和应采取的对应措施；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要求需要保持独立性的人员，</w:t>
      </w:r>
      <w:r>
        <w:rPr>
          <w:rStyle w:val="font14zd2"/>
          <w:rFonts w:ascii="宋体" w:hAnsi="宋体" w:cs="宋体" w:hint="eastAsia"/>
        </w:rPr>
        <w:t>每年至少一次</w:t>
      </w:r>
      <w:r>
        <w:rPr>
          <w:rFonts w:ascii="宋体" w:hAnsi="宋体" w:cs="宋体" w:hint="eastAsia"/>
          <w:color w:val="000000"/>
          <w:sz w:val="21"/>
          <w:szCs w:val="21"/>
        </w:rPr>
        <w:t>向本机构提供遵守独立性政策和程序的书面确认函。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③人力资源管理制度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④业务质量检查制度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）业务承接和保持质量控制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业务承接时需</w:t>
      </w:r>
      <w:r>
        <w:rPr>
          <w:rFonts w:ascii="宋体" w:hAnsi="宋体" w:cs="宋体" w:hint="eastAsia"/>
          <w:color w:val="000000"/>
          <w:sz w:val="21"/>
          <w:szCs w:val="21"/>
        </w:rPr>
        <w:t>要考虑：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①委托人的委托目的和目标；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②委托人的诚信评价及风险级别；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③委托人的信誉、诚信可靠性及纳税遵从度；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④专业胜任能力；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⑤委托业务在独立性方面对本机构及涉税服务人员的要求；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⑥判断收费是否合理。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）业务委派质量控制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项目组织结构、项目负责人和其他重要人员的回避情形以及职责。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）业务实施质量控制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①税务师事务所应当针对业务计划、证据收集与评价、业务成果、业务记录等业务实施的各个环节制定相应的质量控制制度；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②税务师事务所应制定</w:t>
      </w:r>
      <w:r>
        <w:rPr>
          <w:rFonts w:ascii="宋体" w:hAnsi="宋体" w:cs="宋体" w:hint="eastAsia"/>
          <w:color w:val="000000"/>
          <w:sz w:val="21"/>
          <w:szCs w:val="21"/>
        </w:rPr>
        <w:t>意见分歧解决制度，以解决项目组成员之间、项目组与业务质量监控人员之间产生的意见分歧，在按意见分歧解决程序解决以后方可提交业务结果；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③税务师事务所在业务成果提交进行管理时，应关注：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a.</w:t>
      </w:r>
      <w:r>
        <w:rPr>
          <w:rFonts w:ascii="宋体" w:hAnsi="宋体" w:cs="宋体" w:hint="eastAsia"/>
          <w:color w:val="000000"/>
          <w:sz w:val="21"/>
          <w:szCs w:val="21"/>
        </w:rPr>
        <w:t>意见分歧解决程序是否实施；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b.</w:t>
      </w:r>
      <w:r>
        <w:rPr>
          <w:rFonts w:ascii="宋体" w:hAnsi="宋体" w:cs="宋体" w:hint="eastAsia"/>
          <w:color w:val="000000"/>
          <w:sz w:val="21"/>
          <w:szCs w:val="21"/>
        </w:rPr>
        <w:t>分歧各方的意见是否充分考虑；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c.</w:t>
      </w:r>
      <w:r>
        <w:rPr>
          <w:rFonts w:ascii="宋体" w:hAnsi="宋体" w:cs="宋体" w:hint="eastAsia"/>
          <w:color w:val="000000"/>
          <w:sz w:val="21"/>
          <w:szCs w:val="21"/>
        </w:rPr>
        <w:t>业务结果是否履行签字程序；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d.</w:t>
      </w:r>
      <w:r>
        <w:rPr>
          <w:rFonts w:ascii="宋体" w:hAnsi="宋体" w:cs="宋体" w:hint="eastAsia"/>
          <w:color w:val="000000"/>
          <w:sz w:val="21"/>
          <w:szCs w:val="21"/>
        </w:rPr>
        <w:t>业务结果提交时间是否及时。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）业务</w:t>
      </w:r>
      <w:r>
        <w:rPr>
          <w:rStyle w:val="font14zd2"/>
          <w:rFonts w:ascii="宋体" w:hAnsi="宋体" w:cs="宋体" w:hint="eastAsia"/>
        </w:rPr>
        <w:t>复核</w:t>
      </w:r>
      <w:r>
        <w:rPr>
          <w:rFonts w:ascii="宋体" w:hAnsi="宋体" w:cs="宋体" w:hint="eastAsia"/>
          <w:color w:val="000000"/>
          <w:sz w:val="21"/>
          <w:szCs w:val="21"/>
        </w:rPr>
        <w:t>质量控制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w:t>
      </w:r>
      <w:r>
        <w:rPr>
          <w:rStyle w:val="font14zd2"/>
          <w:rFonts w:ascii="宋体" w:hAnsi="宋体" w:cs="宋体" w:hint="eastAsia"/>
        </w:rPr>
        <w:t>项目组内部成员之间</w:t>
      </w:r>
      <w:r>
        <w:rPr>
          <w:rFonts w:ascii="宋体" w:hAnsi="宋体" w:cs="宋体" w:hint="eastAsia"/>
          <w:color w:val="000000"/>
          <w:sz w:val="21"/>
          <w:szCs w:val="21"/>
        </w:rPr>
        <w:t>进行的，复核人对他人所实施的程序、判断、形成的业务结果做出客观评价的活动。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）业务</w:t>
      </w:r>
      <w:r>
        <w:rPr>
          <w:rStyle w:val="font14zd2"/>
          <w:rFonts w:ascii="宋体" w:hAnsi="宋体" w:cs="宋体" w:hint="eastAsia"/>
        </w:rPr>
        <w:t>监控</w:t>
      </w:r>
      <w:r>
        <w:rPr>
          <w:rFonts w:ascii="宋体" w:hAnsi="宋体" w:cs="宋体" w:hint="eastAsia"/>
          <w:color w:val="000000"/>
          <w:sz w:val="21"/>
          <w:szCs w:val="21"/>
        </w:rPr>
        <w:t>质量控制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w:t>
      </w:r>
      <w:r>
        <w:rPr>
          <w:rFonts w:ascii="宋体" w:hAnsi="宋体" w:cs="宋体" w:hint="eastAsia"/>
          <w:color w:val="000000"/>
          <w:sz w:val="21"/>
          <w:szCs w:val="21"/>
        </w:rPr>
        <w:t>务师事务所选派</w:t>
      </w:r>
      <w:r>
        <w:rPr>
          <w:rStyle w:val="font14zd2"/>
          <w:rFonts w:ascii="宋体" w:hAnsi="宋体" w:cs="宋体" w:hint="eastAsia"/>
        </w:rPr>
        <w:t>项目组以外人员</w:t>
      </w:r>
      <w:r>
        <w:rPr>
          <w:rFonts w:ascii="宋体" w:hAnsi="宋体" w:cs="宋体" w:hint="eastAsia"/>
          <w:color w:val="000000"/>
          <w:sz w:val="21"/>
          <w:szCs w:val="21"/>
        </w:rPr>
        <w:t>（业务监控人），对项目组的工作做出客观评价的过程。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7</w:t>
      </w:r>
      <w:r>
        <w:rPr>
          <w:rFonts w:ascii="宋体" w:hAnsi="宋体" w:cs="宋体" w:hint="eastAsia"/>
          <w:color w:val="000000"/>
          <w:sz w:val="21"/>
          <w:szCs w:val="21"/>
        </w:rPr>
        <w:t>）业务工作底稿质量控制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①涉税专业服务完成后，应当整理业务协议、业务成果、工作底稿等相关资料，于业务完成后</w:t>
      </w:r>
      <w:r>
        <w:rPr>
          <w:rStyle w:val="font14zd2"/>
          <w:rFonts w:ascii="宋体" w:hAnsi="宋体" w:cs="宋体" w:hint="eastAsia"/>
        </w:rPr>
        <w:t>60</w:t>
      </w:r>
      <w:r>
        <w:rPr>
          <w:rStyle w:val="font14zd2"/>
          <w:rFonts w:ascii="宋体" w:hAnsi="宋体" w:cs="宋体" w:hint="eastAsia"/>
        </w:rPr>
        <w:t>日</w:t>
      </w:r>
      <w:r>
        <w:rPr>
          <w:rFonts w:ascii="宋体" w:hAnsi="宋体" w:cs="宋体" w:hint="eastAsia"/>
          <w:color w:val="000000"/>
          <w:sz w:val="21"/>
          <w:szCs w:val="21"/>
        </w:rPr>
        <w:t>内形成电子或纸质的业务档案；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②涉税专业服务机构应当建立档案管理制度，保障电子或纸质档案安全，按照法律法规规定合理确定档案保管期限，</w:t>
      </w:r>
      <w:r>
        <w:rPr>
          <w:rStyle w:val="font14zd2"/>
          <w:rFonts w:ascii="宋体" w:hAnsi="宋体" w:cs="宋体" w:hint="eastAsia"/>
        </w:rPr>
        <w:t>最低不少于</w:t>
      </w:r>
      <w:r>
        <w:rPr>
          <w:rStyle w:val="font14zd2"/>
          <w:rFonts w:ascii="宋体" w:hAnsi="宋体" w:cs="宋体" w:hint="eastAsia"/>
        </w:rPr>
        <w:t>10</w:t>
      </w:r>
      <w:r>
        <w:rPr>
          <w:rStyle w:val="font14zd2"/>
          <w:rFonts w:ascii="宋体" w:hAnsi="宋体" w:cs="宋体" w:hint="eastAsia"/>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单选题】（拓展题目）</w:t>
      </w:r>
      <w:r>
        <w:rPr>
          <w:rStyle w:val="fontkaiti1"/>
          <w:rFonts w:cs="宋体" w:hint="default"/>
          <w:color w:val="000000"/>
        </w:rPr>
        <w:t>税务师事务所的业务档案，应当自提交结果之日起至少保存（　）年。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『答案解析』涉税专业服务机构应当建立档案管理制度，保障电子或纸质档案安全，按照法律法规规定合理确定档案保管期限，最低不少于</w:t>
      </w:r>
      <w:r>
        <w:rPr>
          <w:rStyle w:val="fontkaiti1"/>
          <w:rFonts w:cs="宋体" w:hint="default"/>
          <w:color w:val="000000"/>
        </w:rPr>
        <w:t>10</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三、税务师协会（了解）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中国注册税务师协会是</w:t>
      </w:r>
      <w:r>
        <w:rPr>
          <w:rStyle w:val="font14zd2"/>
          <w:rFonts w:ascii="宋体" w:hAnsi="宋体" w:cs="宋体" w:hint="eastAsia"/>
        </w:rPr>
        <w:t>行业自律组织；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目前税务师行业已经出台的业务规范包括</w:t>
      </w:r>
      <w:r>
        <w:rPr>
          <w:rFonts w:ascii="宋体" w:hAnsi="宋体" w:cs="宋体" w:hint="eastAsia"/>
          <w:color w:val="000000"/>
          <w:sz w:val="21"/>
          <w:szCs w:val="21"/>
        </w:rPr>
        <w:t>1</w:t>
      </w:r>
      <w:r>
        <w:rPr>
          <w:rFonts w:ascii="宋体" w:hAnsi="宋体" w:cs="宋体" w:hint="eastAsia"/>
          <w:color w:val="000000"/>
          <w:sz w:val="21"/>
          <w:szCs w:val="21"/>
        </w:rPr>
        <w:t>个基本指引、</w:t>
      </w:r>
      <w:r>
        <w:rPr>
          <w:rFonts w:ascii="宋体" w:hAnsi="宋体" w:cs="宋体" w:hint="eastAsia"/>
          <w:color w:val="000000"/>
          <w:sz w:val="21"/>
          <w:szCs w:val="21"/>
        </w:rPr>
        <w:t>4</w:t>
      </w:r>
      <w:r>
        <w:rPr>
          <w:rFonts w:ascii="宋体" w:hAnsi="宋体" w:cs="宋体" w:hint="eastAsia"/>
          <w:color w:val="000000"/>
          <w:sz w:val="21"/>
          <w:szCs w:val="21"/>
        </w:rPr>
        <w:t>个行业指引、</w:t>
      </w:r>
      <w:r>
        <w:rPr>
          <w:rFonts w:ascii="宋体" w:hAnsi="宋体" w:cs="宋体" w:hint="eastAsia"/>
          <w:color w:val="000000"/>
          <w:sz w:val="21"/>
          <w:szCs w:val="21"/>
        </w:rPr>
        <w:t>7</w:t>
      </w:r>
      <w:r>
        <w:rPr>
          <w:rFonts w:ascii="宋体" w:hAnsi="宋体" w:cs="宋体" w:hint="eastAsia"/>
          <w:color w:val="000000"/>
          <w:sz w:val="21"/>
          <w:szCs w:val="21"/>
        </w:rPr>
        <w:t>个业务指引和</w:t>
      </w:r>
      <w:r>
        <w:rPr>
          <w:rFonts w:ascii="宋体" w:hAnsi="宋体" w:cs="宋体" w:hint="eastAsia"/>
          <w:color w:val="000000"/>
          <w:sz w:val="21"/>
          <w:szCs w:val="21"/>
        </w:rPr>
        <w:t>34</w:t>
      </w:r>
      <w:r>
        <w:rPr>
          <w:rFonts w:ascii="宋体" w:hAnsi="宋体" w:cs="宋体" w:hint="eastAsia"/>
          <w:color w:val="000000"/>
          <w:sz w:val="21"/>
          <w:szCs w:val="21"/>
        </w:rPr>
        <w:t>个具体业务指引。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305425" cy="1781175"/>
            <wp:effectExtent l="19050" t="0" r="0" b="0"/>
            <wp:docPr id="2" name="图片_x0020558fdced-7770-4def-9efe-5019faf8c3a6" descr="33be4dba-05a1-43e2-ba65-c48814978b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558fdced-7770-4def-9efe-5019faf8c3a6" descr="33be4dba-05a1-43e2-ba65-c48814978bf8"/>
                    <pic:cNvPicPr>
                      <a:picLocks noChangeAspect="1" noChangeArrowheads="1"/>
                    </pic:cNvPicPr>
                  </pic:nvPicPr>
                  <pic:blipFill>
                    <a:blip r:embed="rId7"/>
                    <a:srcRect/>
                    <a:stretch>
                      <a:fillRect/>
                    </a:stretch>
                  </pic:blipFill>
                  <pic:spPr bwMode="auto">
                    <a:xfrm>
                      <a:off x="0" y="0"/>
                      <a:ext cx="5305425" cy="17811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029325" cy="3676650"/>
            <wp:effectExtent l="19050" t="0" r="0" b="0"/>
            <wp:docPr id="3" name="图片_x002076aa228d-3701-4f56-95be-89376dd1bd3f" descr="bf3ed3d2-2933-4199-97c8-0048f976f4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6aa228d-3701-4f56-95be-89376dd1bd3f" descr="bf3ed3d2-2933-4199-97c8-0048f976f4e8"/>
                    <pic:cNvPicPr>
                      <a:picLocks noChangeAspect="1" noChangeArrowheads="1"/>
                    </pic:cNvPicPr>
                  </pic:nvPicPr>
                  <pic:blipFill>
                    <a:blip r:embed="rId8"/>
                    <a:srcRect/>
                    <a:stretch>
                      <a:fillRect/>
                    </a:stretch>
                  </pic:blipFill>
                  <pic:spPr bwMode="auto">
                    <a:xfrm>
                      <a:off x="0" y="0"/>
                      <a:ext cx="6029325" cy="3676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6210300" cy="3209925"/>
            <wp:effectExtent l="19050" t="0" r="0" b="0"/>
            <wp:docPr id="4" name="图片_x002098b0c365-ea3d-4bc8-937a-3720581e8326" descr="846eae81-0018-4a8b-aa0c-b7f467a06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8b0c365-ea3d-4bc8-937a-3720581e8326" descr="846eae81-0018-4a8b-aa0c-b7f467a06cef"/>
                    <pic:cNvPicPr>
                      <a:picLocks noChangeAspect="1" noChangeArrowheads="1"/>
                    </pic:cNvPicPr>
                  </pic:nvPicPr>
                  <pic:blipFill>
                    <a:blip r:embed="rId9"/>
                    <a:srcRect/>
                    <a:stretch>
                      <a:fillRect/>
                    </a:stretch>
                  </pic:blipFill>
                  <pic:spPr bwMode="auto">
                    <a:xfrm>
                      <a:off x="0" y="0"/>
                      <a:ext cx="6210300" cy="32099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刚刚开始税务师的征程，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一切都是新的，虽然有点陌生，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但慢慢来，只要我们坚定不移地走下去，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我们一定能够到</w:t>
      </w:r>
      <w:r>
        <w:rPr>
          <w:rStyle w:val="font14zd2"/>
          <w:rFonts w:ascii="宋体" w:hAnsi="宋体" w:cs="宋体" w:hint="eastAsia"/>
        </w:rPr>
        <w:t>达成功的彼岸</w:t>
      </w:r>
      <w:r>
        <w:rPr>
          <w:rFonts w:ascii="宋体" w:hAnsi="宋体" w:cs="宋体" w:hint="eastAsia"/>
          <w:color w:val="000000"/>
          <w:sz w:val="21"/>
          <w:szCs w:val="21"/>
        </w:rPr>
        <w:t xml:space="preserve"> </w:t>
      </w:r>
      <w:r>
        <w:rPr>
          <w:rFonts w:ascii="宋体" w:hAnsi="宋体" w:cs="宋体" w:hint="eastAsia"/>
          <w:color w:val="000000"/>
          <w:sz w:val="21"/>
          <w:szCs w:val="21"/>
        </w:rPr>
        <w:br/>
      </w:r>
    </w:p>
    <w:sectPr w:rsidR="00000000">
      <w:headerReference w:type="default" r:id="rId10"/>
      <w:footerReference w:type="default" r:id="rId11"/>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B41198">
      <w:pPr>
        <w:rPr>
          <w:color w:val="000000"/>
        </w:rPr>
      </w:pPr>
      <w:r>
        <w:rPr>
          <w:color w:val="000000"/>
        </w:rPr>
        <w:separator/>
      </w:r>
    </w:p>
  </w:endnote>
  <w:endnote w:type="continuationSeparator" w:id="1">
    <w:p w:rsidR="00000000" w:rsidRDefault="00B41198">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41198">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5"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#Time#:1781153455581#Type#:file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B41198">
      <w:pPr>
        <w:rPr>
          <w:color w:val="000000"/>
        </w:rPr>
      </w:pPr>
      <w:r>
        <w:rPr>
          <w:color w:val="000000"/>
        </w:rPr>
        <w:separator/>
      </w:r>
    </w:p>
  </w:footnote>
  <w:footnote w:type="continuationSeparator" w:id="1">
    <w:p w:rsidR="00000000" w:rsidRDefault="00B41198">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B41198" w:rsidP="00B41198">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税务师《涉税服务实务》　　　　　　　　　　　　　　　　　　　　　　　　　　　　　第一章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导论</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B41198"/>
    <w:rsid w:val="00B4119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header1.xml" Type="http://schemas.openxmlformats.org/officeDocument/2006/relationships/header"/><Relationship Id="rId11" Target="footer1.xml" Type="http://schemas.openxmlformats.org/officeDocument/2006/relationships/footer"/><Relationship Id="rId12" Target="fontTable.xml" Type="http://schemas.openxmlformats.org/officeDocument/2006/relationships/fontTable"/><Relationship Id="rId13" Target="theme/theme1.xml" Type="http://schemas.openxmlformats.org/officeDocument/2006/relationships/them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5.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2655</Words>
  <Characters>15135</Characters>
  <Application>Microsoft Office Word</Application>
  <DocSecurity>4</DocSecurity>
  <Lines>126</Lines>
  <Paragraphs>35</Paragraphs>
  <ScaleCrop>false</ScaleCrop>
  <Company/>
  <LinksUpToDate>false</LinksUpToDate>
  <CharactersWithSpaces>17755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2026-06-05T01:58:00Z</dcterms:created>
  <dc:creator>CDEL</dc:creator>
  <cp:lastModifiedBy>Windows 用户</cp:lastModifiedBy>
  <dcterms:modified xsi:type="dcterms:W3CDTF">2026-06-05T01:58:00Z</dcterms:modified>
  <cp:revision>2</cp:revision>
</cp:coreProperties>
</file>