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1365D2" w:rsidP="001365D2">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第二章</w:t>
      </w:r>
      <w:r>
        <w:rPr>
          <w:rFonts w:ascii="宋体" w:hAnsi="宋体" w:cs="宋体" w:hint="eastAsia"/>
          <w:b/>
          <w:bCs/>
          <w:color w:val="000000"/>
          <w:sz w:val="28"/>
          <w:szCs w:val="28"/>
        </w:rPr>
        <w:t xml:space="preserve"> </w:t>
      </w:r>
      <w:r>
        <w:rPr>
          <w:rFonts w:ascii="宋体" w:hAnsi="宋体" w:cs="宋体" w:hint="eastAsia"/>
          <w:b/>
          <w:bCs/>
          <w:color w:val="000000"/>
          <w:sz w:val="28"/>
          <w:szCs w:val="28"/>
        </w:rPr>
        <w:t>税收征收管理</w:t>
      </w:r>
    </w:p>
    <w:p w:rsidR="00000000" w:rsidRDefault="001365D2" w:rsidP="001365D2">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税收征收管理概述、税务合规</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【考情分析】</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本章属于比较重要章节。</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预计题型：客观题＋简答题。</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预计分值：</w:t>
      </w:r>
      <w:r>
        <w:rPr>
          <w:rFonts w:ascii="宋体" w:hAnsi="宋体" w:hint="eastAsia"/>
          <w:color w:val="000000"/>
          <w:sz w:val="21"/>
          <w:szCs w:val="21"/>
        </w:rPr>
        <w:t>10</w:t>
      </w:r>
      <w:r>
        <w:rPr>
          <w:rFonts w:ascii="宋体" w:hAnsi="宋体" w:hint="eastAsia"/>
          <w:color w:val="000000"/>
          <w:sz w:val="21"/>
          <w:szCs w:val="21"/>
        </w:rPr>
        <w:t>分左右。</w:t>
      </w:r>
      <w:r>
        <w:rPr>
          <w:rFonts w:ascii="宋体" w:hAnsi="宋体" w:hint="eastAsia"/>
          <w:color w:val="000000"/>
          <w:sz w:val="21"/>
          <w:szCs w:val="21"/>
        </w:rPr>
        <w:t xml:space="preserve"> </w:t>
      </w:r>
      <w:r>
        <w:rPr>
          <w:rFonts w:ascii="宋体" w:hAnsi="宋体" w:hint="eastAsia"/>
          <w:color w:val="000000"/>
          <w:sz w:val="21"/>
          <w:szCs w:val="21"/>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【知识点】税收征收管理概述</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w:t>
      </w:r>
      <w:r>
        <w:rPr>
          <w:rFonts w:ascii="宋体" w:hAnsi="宋体" w:hint="eastAsia"/>
          <w:color w:val="000000"/>
          <w:sz w:val="21"/>
          <w:szCs w:val="21"/>
        </w:rPr>
        <w:t>任何机关、单位和个人</w:t>
      </w:r>
      <w:r>
        <w:rPr>
          <w:rStyle w:val="font14zd2"/>
          <w:rFonts w:ascii="宋体" w:hAnsi="宋体" w:hint="eastAsia"/>
        </w:rPr>
        <w:t>不得</w:t>
      </w:r>
      <w:r>
        <w:rPr>
          <w:rFonts w:ascii="宋体" w:hAnsi="宋体" w:hint="eastAsia"/>
          <w:color w:val="000000"/>
          <w:sz w:val="21"/>
          <w:szCs w:val="21"/>
        </w:rPr>
        <w:t>违反法律、行政法规的规定，擅自作出税收开征、停征以及减税、免税、退税、补税和其他同税收法律、行政法规相抵触的决定。</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对市第九届人大一次会议第</w:t>
      </w:r>
      <w:r>
        <w:rPr>
          <w:rFonts w:ascii="宋体" w:hAnsi="宋体" w:hint="eastAsia"/>
          <w:color w:val="000000"/>
          <w:sz w:val="21"/>
          <w:szCs w:val="21"/>
        </w:rPr>
        <w:t>159</w:t>
      </w:r>
      <w:r>
        <w:rPr>
          <w:rFonts w:ascii="宋体" w:hAnsi="宋体" w:hint="eastAsia"/>
          <w:color w:val="000000"/>
          <w:sz w:val="21"/>
          <w:szCs w:val="21"/>
        </w:rPr>
        <w:t>号建议的答复</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来源：嘉兴市税务局</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您在市九届人大一次会议上提出的《关于制定企业科技人才个人所得税税收优惠</w:t>
      </w:r>
      <w:r>
        <w:rPr>
          <w:rFonts w:ascii="宋体" w:hAnsi="宋体" w:hint="eastAsia"/>
          <w:color w:val="000000"/>
          <w:sz w:val="21"/>
          <w:szCs w:val="21"/>
        </w:rPr>
        <w:t>政策的建议》收悉，现答复如下：</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由于税收优惠政策的制定权在国家层面，浙江省或嘉兴市均无权出台科技人才个人所得税减免政策。</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w:t>
      </w:r>
      <w:r>
        <w:rPr>
          <w:rFonts w:ascii="宋体" w:hAnsi="宋体" w:hint="eastAsia"/>
          <w:color w:val="000000"/>
          <w:sz w:val="21"/>
          <w:szCs w:val="21"/>
        </w:rPr>
        <w:t>税务机关有以下</w:t>
      </w:r>
      <w:r>
        <w:rPr>
          <w:rStyle w:val="font14zd2"/>
          <w:rFonts w:ascii="宋体" w:hAnsi="宋体" w:hint="eastAsia"/>
        </w:rPr>
        <w:t>职权</w:t>
      </w:r>
      <w:r>
        <w:rPr>
          <w:rFonts w:ascii="宋体" w:hAnsi="宋体" w:hint="eastAsia"/>
          <w:color w:val="000000"/>
          <w:sz w:val="21"/>
          <w:szCs w:val="21"/>
        </w:rPr>
        <w:t>：税务管理权、税收征收权、税收检查权、税务违法处理权、代位权和撤销权等</w:t>
      </w:r>
      <w:r>
        <w:rPr>
          <w:rFonts w:ascii="宋体" w:hAnsi="宋体" w:hint="eastAsia"/>
          <w:color w:val="000000"/>
          <w:sz w:val="21"/>
          <w:szCs w:val="21"/>
        </w:rPr>
        <w:t>。</w:t>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hint="eastAsia"/>
          <w:color w:val="000000"/>
          <w:sz w:val="21"/>
          <w:szCs w:val="21"/>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【知识点】精确执法、精细服务、精准监管、精诚共治</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1.</w:t>
      </w:r>
      <w:r>
        <w:rPr>
          <w:rStyle w:val="font14zd2"/>
          <w:rFonts w:ascii="宋体" w:hAnsi="宋体" w:hint="eastAsia"/>
        </w:rPr>
        <w:t>精确执法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推动税务执法实现从经验式执法到科学精确执法的突破。</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各地税务部门秉持依法依规、宽严相济、过罚相当的原则处理涉税案件，让税务执法力度与温度同步彰显。</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“全面覆盖、全程防控、全员有责”的</w:t>
      </w:r>
      <w:r>
        <w:rPr>
          <w:rFonts w:ascii="宋体" w:hAnsi="宋体" w:hint="eastAsia"/>
          <w:color w:val="000000"/>
          <w:sz w:val="21"/>
          <w:szCs w:val="21"/>
        </w:rPr>
        <w:t>税务执法风险信息化内控监督体系，能做到实现事前预警、事中阻断、事后追责，促进提升税务执法精确度。</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2.</w:t>
      </w:r>
      <w:r>
        <w:rPr>
          <w:rStyle w:val="font14zd2"/>
          <w:rFonts w:ascii="宋体" w:hAnsi="宋体" w:hint="eastAsia"/>
        </w:rPr>
        <w:t>精准监管</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税务部门运用数字技术创新税务监管方式，推动税收监管实现从“以票管税”到</w:t>
      </w:r>
      <w:r>
        <w:rPr>
          <w:rStyle w:val="font14zd2"/>
          <w:rFonts w:ascii="宋体" w:hAnsi="宋体" w:hint="eastAsia"/>
        </w:rPr>
        <w:t>“以数治税”</w:t>
      </w:r>
      <w:r>
        <w:rPr>
          <w:rFonts w:ascii="宋体" w:hAnsi="宋体" w:hint="eastAsia"/>
          <w:color w:val="000000"/>
          <w:sz w:val="21"/>
          <w:szCs w:val="21"/>
        </w:rPr>
        <w:t>分类精准监管的突破。</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强化税收执法内部控制和监督，健全动态</w:t>
      </w:r>
      <w:r>
        <w:rPr>
          <w:rStyle w:val="font14zd2"/>
          <w:rFonts w:ascii="宋体" w:hAnsi="宋体" w:hint="eastAsia"/>
        </w:rPr>
        <w:t>“信用＋风险”</w:t>
      </w:r>
      <w:r>
        <w:rPr>
          <w:rFonts w:ascii="宋体" w:hAnsi="宋体" w:hint="eastAsia"/>
          <w:color w:val="000000"/>
          <w:sz w:val="21"/>
          <w:szCs w:val="21"/>
        </w:rPr>
        <w:t>新型监管机制。</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始终坚持严格规范公正文明执法，对守法经营企业避免打扰，对涉税违法犯罪依法打击，有效维护经济运行秩序和国家税收安全。</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3.</w:t>
      </w:r>
      <w:r>
        <w:rPr>
          <w:rStyle w:val="font14zd2"/>
          <w:rFonts w:ascii="宋体" w:hAnsi="宋体" w:hint="eastAsia"/>
        </w:rPr>
        <w:t>精细服务</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聚焦“大力推行优质高效智能税费服务”</w:t>
      </w:r>
      <w:r>
        <w:rPr>
          <w:rFonts w:ascii="宋体" w:hAnsi="宋体" w:hint="eastAsia"/>
          <w:color w:val="000000"/>
          <w:sz w:val="21"/>
          <w:szCs w:val="21"/>
        </w:rPr>
        <w:t>,</w:t>
      </w:r>
      <w:r>
        <w:rPr>
          <w:rFonts w:ascii="宋体" w:hAnsi="宋体" w:hint="eastAsia"/>
          <w:color w:val="000000"/>
          <w:sz w:val="21"/>
          <w:szCs w:val="21"/>
        </w:rPr>
        <w:t>持续创新惠企利民服务措施，</w:t>
      </w:r>
      <w:r>
        <w:rPr>
          <w:rFonts w:ascii="宋体" w:hAnsi="宋体" w:hint="eastAsia"/>
          <w:color w:val="000000"/>
          <w:sz w:val="21"/>
          <w:szCs w:val="21"/>
        </w:rPr>
        <w:t>推动税费服务实现从无差别服务到精细化、智能化、场景化服务的突破。</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不断扩大</w:t>
      </w:r>
      <w:r>
        <w:rPr>
          <w:rStyle w:val="font14zd2"/>
          <w:rFonts w:ascii="宋体" w:hAnsi="宋体" w:hint="eastAsia"/>
        </w:rPr>
        <w:t>“自行判别、自行申报、事后监管”</w:t>
      </w:r>
      <w:r>
        <w:rPr>
          <w:rFonts w:ascii="宋体" w:hAnsi="宋体" w:hint="eastAsia"/>
          <w:color w:val="000000"/>
          <w:sz w:val="21"/>
          <w:szCs w:val="21"/>
        </w:rPr>
        <w:t>范围。</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税务部门以税收大数据为驱动，建成并推广上线全国统一规范的电子税务局，实现税费服务</w:t>
      </w:r>
      <w:r>
        <w:rPr>
          <w:rStyle w:val="font14zd2"/>
          <w:rFonts w:ascii="宋体" w:hAnsi="宋体" w:hint="eastAsia"/>
        </w:rPr>
        <w:t>数字化、智能化、场景化</w:t>
      </w:r>
      <w:r>
        <w:rPr>
          <w:rFonts w:ascii="宋体" w:hAnsi="宋体" w:hint="eastAsia"/>
          <w:color w:val="000000"/>
          <w:sz w:val="21"/>
          <w:szCs w:val="21"/>
        </w:rPr>
        <w:t>升级提效。</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4.</w:t>
      </w:r>
      <w:r>
        <w:rPr>
          <w:rStyle w:val="font14zd2"/>
          <w:rFonts w:ascii="宋体" w:hAnsi="宋体" w:hint="eastAsia"/>
        </w:rPr>
        <w:t>精诚共治</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通过税费大数据常态化跟踪监测分析经济社会运行态势，与</w:t>
      </w:r>
      <w:r>
        <w:rPr>
          <w:rFonts w:ascii="宋体" w:hAnsi="宋体" w:hint="eastAsia"/>
          <w:color w:val="000000"/>
          <w:sz w:val="21"/>
          <w:szCs w:val="21"/>
        </w:rPr>
        <w:t>24</w:t>
      </w:r>
      <w:r>
        <w:rPr>
          <w:rFonts w:ascii="宋体" w:hAnsi="宋体" w:hint="eastAsia"/>
          <w:color w:val="000000"/>
          <w:sz w:val="21"/>
          <w:szCs w:val="21"/>
        </w:rPr>
        <w:t>个部门建立“总对总”常态化数据共享机制。</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全国</w:t>
      </w:r>
      <w:r>
        <w:rPr>
          <w:rFonts w:ascii="宋体" w:hAnsi="宋体" w:hint="eastAsia"/>
          <w:color w:val="000000"/>
          <w:sz w:val="21"/>
          <w:szCs w:val="21"/>
        </w:rPr>
        <w:t>31</w:t>
      </w:r>
      <w:r>
        <w:rPr>
          <w:rFonts w:ascii="宋体" w:hAnsi="宋体" w:hint="eastAsia"/>
          <w:color w:val="000000"/>
          <w:sz w:val="21"/>
          <w:szCs w:val="21"/>
        </w:rPr>
        <w:t>个省（自治区、直辖市）全部出台税费共治保障办法，全社会协税护税、综合治税格局更加</w:t>
      </w:r>
      <w:r>
        <w:rPr>
          <w:rFonts w:ascii="宋体" w:hAnsi="宋体" w:hint="eastAsia"/>
          <w:color w:val="000000"/>
          <w:sz w:val="21"/>
          <w:szCs w:val="21"/>
        </w:rPr>
        <w:lastRenderedPageBreak/>
        <w:t>巩固完善。</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连续与海关总署、国家医保局签署推进数</w:t>
      </w:r>
      <w:r>
        <w:rPr>
          <w:rFonts w:ascii="宋体" w:hAnsi="宋体" w:hint="eastAsia"/>
          <w:color w:val="000000"/>
          <w:sz w:val="21"/>
          <w:szCs w:val="21"/>
        </w:rPr>
        <w:t>据共享的合作备忘录，持续深化巩固部门间合作，拓展数据资源优势，提升服务治理效能。</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ascii="黑体" w:eastAsia="黑体" w:hAnsi="黑体" w:hint="default"/>
          <w:color w:val="000000"/>
        </w:rPr>
        <w:t>【单项选择题】</w:t>
      </w:r>
      <w:r>
        <w:rPr>
          <w:rStyle w:val="fontkaiti1"/>
          <w:rFonts w:hint="default"/>
          <w:color w:val="000000"/>
        </w:rPr>
        <w:t>全国</w:t>
      </w:r>
      <w:r>
        <w:rPr>
          <w:rStyle w:val="fontkaiti1"/>
          <w:rFonts w:hint="default"/>
          <w:color w:val="000000"/>
        </w:rPr>
        <w:t>31</w:t>
      </w:r>
      <w:r>
        <w:rPr>
          <w:rStyle w:val="fontkaiti1"/>
          <w:rFonts w:hint="default"/>
          <w:color w:val="000000"/>
        </w:rPr>
        <w:t>个省（自治区、直辖市）全部出台税费共治保障办法，全社会协税护税、综合治税格局更加巩固完善。该情形体现了（　）。</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A.</w:t>
      </w:r>
      <w:r>
        <w:rPr>
          <w:rStyle w:val="fontkaiti1"/>
          <w:rFonts w:hint="default"/>
          <w:color w:val="000000"/>
        </w:rPr>
        <w:t>精确执法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B.</w:t>
      </w:r>
      <w:r>
        <w:rPr>
          <w:rStyle w:val="fontkaiti1"/>
          <w:rFonts w:hint="default"/>
          <w:color w:val="000000"/>
        </w:rPr>
        <w:t>精准监管</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C.</w:t>
      </w:r>
      <w:r>
        <w:rPr>
          <w:rStyle w:val="fontkaiti1"/>
          <w:rFonts w:hint="default"/>
          <w:color w:val="000000"/>
        </w:rPr>
        <w:t>精细服务</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D.</w:t>
      </w:r>
      <w:r>
        <w:rPr>
          <w:rStyle w:val="fontkaiti1"/>
          <w:rFonts w:hint="default"/>
          <w:color w:val="000000"/>
        </w:rPr>
        <w:t>精诚共治</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w:t>
      </w:r>
      <w:r>
        <w:rPr>
          <w:rStyle w:val="fontkaiti1"/>
          <w:rFonts w:hint="default"/>
          <w:color w:val="000000"/>
        </w:rPr>
        <w:t>D</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『答案解析』精诚共治主要体现为：与</w:t>
      </w:r>
      <w:r>
        <w:rPr>
          <w:rStyle w:val="fontkaiti1"/>
          <w:rFonts w:hint="default"/>
          <w:color w:val="000000"/>
        </w:rPr>
        <w:t>24</w:t>
      </w:r>
      <w:r>
        <w:rPr>
          <w:rStyle w:val="fontkaiti1"/>
          <w:rFonts w:hint="default"/>
          <w:color w:val="000000"/>
        </w:rPr>
        <w:t>个部门建立</w:t>
      </w:r>
      <w:r>
        <w:rPr>
          <w:rStyle w:val="fontkaiti1"/>
          <w:rFonts w:hint="default"/>
          <w:color w:val="000000"/>
        </w:rPr>
        <w:t>“</w:t>
      </w:r>
      <w:r>
        <w:rPr>
          <w:rStyle w:val="fontkaiti1"/>
          <w:rFonts w:hint="default"/>
          <w:color w:val="000000"/>
        </w:rPr>
        <w:t>总对总</w:t>
      </w:r>
      <w:r>
        <w:rPr>
          <w:rStyle w:val="fontkaiti1"/>
          <w:rFonts w:hint="default"/>
          <w:color w:val="000000"/>
        </w:rPr>
        <w:t>”</w:t>
      </w:r>
      <w:r>
        <w:rPr>
          <w:rStyle w:val="fontkaiti1"/>
          <w:rFonts w:hint="default"/>
          <w:color w:val="000000"/>
        </w:rPr>
        <w:t>常态化数据共享机制；　全国</w:t>
      </w:r>
      <w:r>
        <w:rPr>
          <w:rStyle w:val="fontkaiti1"/>
          <w:rFonts w:hint="default"/>
          <w:color w:val="000000"/>
        </w:rPr>
        <w:t>31</w:t>
      </w:r>
      <w:r>
        <w:rPr>
          <w:rStyle w:val="fontkaiti1"/>
          <w:rFonts w:hint="default"/>
          <w:color w:val="000000"/>
        </w:rPr>
        <w:t>个省（自治区、直辖市）全部出台税费共治保障办法；与海关总署、国家医保局签署推进数据共享的合作备</w:t>
      </w:r>
      <w:r>
        <w:rPr>
          <w:rStyle w:val="fontkaiti1"/>
          <w:rFonts w:hint="default"/>
          <w:color w:val="000000"/>
        </w:rPr>
        <w:t>忘录等。</w:t>
      </w:r>
      <w:r>
        <w:rPr>
          <w:rFonts w:ascii="宋体" w:hAnsi="宋体" w:hint="eastAsia"/>
          <w:color w:val="000000"/>
          <w:sz w:val="21"/>
          <w:szCs w:val="21"/>
        </w:rPr>
        <w:t xml:space="preserve"> </w:t>
      </w:r>
      <w:r>
        <w:rPr>
          <w:rFonts w:ascii="宋体" w:hAnsi="宋体" w:hint="eastAsia"/>
          <w:color w:val="000000"/>
          <w:sz w:val="21"/>
          <w:szCs w:val="21"/>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【知识点】税务合规</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w:t>
      </w:r>
      <w:r>
        <w:rPr>
          <w:rFonts w:ascii="宋体" w:hAnsi="宋体" w:hint="eastAsia"/>
          <w:color w:val="000000"/>
          <w:sz w:val="21"/>
          <w:szCs w:val="21"/>
        </w:rPr>
        <w:t>税收专项合规作为一个单项合规计划，旨在围绕税收领域量身打造风险防控机制，</w:t>
      </w:r>
      <w:r>
        <w:rPr>
          <w:rStyle w:val="font14zd2"/>
          <w:rFonts w:ascii="宋体" w:hAnsi="宋体" w:hint="eastAsia"/>
        </w:rPr>
        <w:t>避免</w:t>
      </w:r>
      <w:r>
        <w:rPr>
          <w:rFonts w:ascii="宋体" w:hAnsi="宋体" w:hint="eastAsia"/>
          <w:color w:val="000000"/>
          <w:sz w:val="21"/>
          <w:szCs w:val="21"/>
        </w:rPr>
        <w:t>企业因违反税收法律法规而遭受行政处罚、刑事追责及其他损失。</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w:t>
      </w:r>
      <w:r>
        <w:rPr>
          <w:rStyle w:val="font14zd2"/>
          <w:rFonts w:ascii="宋体" w:hAnsi="宋体" w:hint="eastAsia"/>
        </w:rPr>
        <w:t>《中央企业合规管理办法》</w:t>
      </w:r>
      <w:r>
        <w:rPr>
          <w:rFonts w:ascii="宋体" w:hAnsi="宋体" w:hint="eastAsia"/>
          <w:color w:val="000000"/>
          <w:sz w:val="21"/>
          <w:szCs w:val="21"/>
        </w:rPr>
        <w:t>(</w:t>
      </w:r>
      <w:r>
        <w:rPr>
          <w:rFonts w:ascii="宋体" w:hAnsi="宋体" w:hint="eastAsia"/>
          <w:color w:val="000000"/>
          <w:sz w:val="21"/>
          <w:szCs w:val="21"/>
        </w:rPr>
        <w:t>国有资产监督管理委员会令第</w:t>
      </w:r>
      <w:r>
        <w:rPr>
          <w:rFonts w:ascii="宋体" w:hAnsi="宋体" w:hint="eastAsia"/>
          <w:color w:val="000000"/>
          <w:sz w:val="21"/>
          <w:szCs w:val="21"/>
        </w:rPr>
        <w:t>42</w:t>
      </w:r>
      <w:r>
        <w:rPr>
          <w:rFonts w:ascii="宋体" w:hAnsi="宋体" w:hint="eastAsia"/>
          <w:color w:val="000000"/>
          <w:sz w:val="21"/>
          <w:szCs w:val="21"/>
        </w:rPr>
        <w:t>号</w:t>
      </w:r>
      <w:r>
        <w:rPr>
          <w:rFonts w:ascii="宋体" w:hAnsi="宋体" w:hint="eastAsia"/>
          <w:color w:val="000000"/>
          <w:sz w:val="21"/>
          <w:szCs w:val="21"/>
        </w:rPr>
        <w:t>)</w:t>
      </w:r>
      <w:r>
        <w:rPr>
          <w:rFonts w:ascii="宋体" w:hAnsi="宋体" w:hint="eastAsia"/>
          <w:color w:val="000000"/>
          <w:sz w:val="21"/>
          <w:szCs w:val="21"/>
        </w:rPr>
        <w:t>第十八条规定，中央企业应当针对反垄断、反商业贿赂、生态环保、安全生产、劳动用工、税务管理、数据保护等重点领域，以及合规风险较高的业务，制定合规管理具体制度或者专项指南。</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3.</w:t>
      </w:r>
      <w:r>
        <w:rPr>
          <w:rFonts w:ascii="宋体" w:hAnsi="宋体" w:hint="eastAsia"/>
          <w:color w:val="000000"/>
          <w:sz w:val="21"/>
          <w:szCs w:val="21"/>
        </w:rPr>
        <w:t>国家税务总局制定</w:t>
      </w:r>
      <w:r>
        <w:rPr>
          <w:rStyle w:val="font14zd2"/>
          <w:rFonts w:ascii="宋体" w:hAnsi="宋体" w:hint="eastAsia"/>
        </w:rPr>
        <w:t>《税收政策合规工作实施办法（试行）》</w:t>
      </w:r>
      <w:r>
        <w:rPr>
          <w:rFonts w:ascii="宋体" w:hAnsi="宋体" w:hint="eastAsia"/>
          <w:color w:val="000000"/>
          <w:sz w:val="21"/>
          <w:szCs w:val="21"/>
        </w:rPr>
        <w:t>，对依法制定的可能影响货物</w:t>
      </w:r>
      <w:r>
        <w:rPr>
          <w:rFonts w:ascii="宋体" w:hAnsi="宋体" w:hint="eastAsia"/>
          <w:color w:val="000000"/>
          <w:sz w:val="21"/>
          <w:szCs w:val="21"/>
        </w:rPr>
        <w:t>贸易、服务贸易以及与贸易有关的知识产权的税务部门规章、税收规范性文件，以及税务机关与其他部门联合制定文件中涉及的税收政策和管理措施，按世界贸易组织规则进行规范。</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4.</w:t>
      </w:r>
      <w:r>
        <w:rPr>
          <w:rFonts w:ascii="宋体" w:hAnsi="宋体" w:hint="eastAsia"/>
          <w:color w:val="000000"/>
          <w:sz w:val="21"/>
          <w:szCs w:val="21"/>
        </w:rPr>
        <w:t>国家税务总局发布</w:t>
      </w:r>
      <w:r>
        <w:rPr>
          <w:rStyle w:val="font14zd2"/>
          <w:rFonts w:ascii="宋体" w:hAnsi="宋体" w:hint="eastAsia"/>
        </w:rPr>
        <w:t>《大企业税务风险管理指引</w:t>
      </w:r>
      <w:r>
        <w:rPr>
          <w:rStyle w:val="font14zd2"/>
          <w:rFonts w:ascii="宋体" w:hAnsi="宋体" w:hint="eastAsia"/>
        </w:rPr>
        <w:t>(</w:t>
      </w:r>
      <w:r>
        <w:rPr>
          <w:rStyle w:val="font14zd2"/>
          <w:rFonts w:ascii="宋体" w:hAnsi="宋体" w:hint="eastAsia"/>
        </w:rPr>
        <w:t>试行</w:t>
      </w:r>
      <w:r>
        <w:rPr>
          <w:rStyle w:val="font14zd2"/>
          <w:rFonts w:ascii="宋体" w:hAnsi="宋体" w:hint="eastAsia"/>
        </w:rPr>
        <w:t>)</w:t>
      </w:r>
      <w:r>
        <w:rPr>
          <w:rStyle w:val="font14zd2"/>
          <w:rFonts w:ascii="宋体" w:hAnsi="宋体" w:hint="eastAsia"/>
        </w:rPr>
        <w:t>》</w:t>
      </w:r>
      <w:r>
        <w:rPr>
          <w:rFonts w:ascii="宋体" w:hAnsi="宋体" w:hint="eastAsia"/>
          <w:color w:val="000000"/>
          <w:sz w:val="21"/>
          <w:szCs w:val="21"/>
        </w:rPr>
        <w:t>,</w:t>
      </w:r>
      <w:r>
        <w:rPr>
          <w:rFonts w:ascii="宋体" w:hAnsi="宋体" w:hint="eastAsia"/>
          <w:color w:val="000000"/>
          <w:sz w:val="21"/>
          <w:szCs w:val="21"/>
        </w:rPr>
        <w:t>引导大企业合理控制税务风险，防范税务违法行为，依法履行纳税义务。</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5.</w:t>
      </w:r>
      <w:r>
        <w:rPr>
          <w:rFonts w:ascii="宋体" w:hAnsi="宋体" w:hint="eastAsia"/>
          <w:color w:val="000000"/>
          <w:sz w:val="21"/>
          <w:szCs w:val="21"/>
        </w:rPr>
        <w:t>国家税务总局发布新修订的</w:t>
      </w:r>
      <w:r>
        <w:rPr>
          <w:rStyle w:val="font14zd2"/>
          <w:rFonts w:ascii="宋体" w:hAnsi="宋体" w:hint="eastAsia"/>
        </w:rPr>
        <w:t>《“走出去”税收指引》</w:t>
      </w:r>
      <w:r>
        <w:rPr>
          <w:rFonts w:ascii="宋体" w:hAnsi="宋体" w:hint="eastAsia"/>
          <w:color w:val="000000"/>
          <w:sz w:val="21"/>
          <w:szCs w:val="21"/>
        </w:rPr>
        <w:t>,</w:t>
      </w:r>
      <w:r>
        <w:rPr>
          <w:rFonts w:ascii="宋体" w:hAnsi="宋体" w:hint="eastAsia"/>
          <w:color w:val="000000"/>
          <w:sz w:val="21"/>
          <w:szCs w:val="21"/>
        </w:rPr>
        <w:t>帮助企业更好适应国内外税收环境新变化，并为企业提供税务合规管理的指导和支持。</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ascii="黑体" w:eastAsia="黑体" w:hAnsi="黑体" w:hint="default"/>
          <w:color w:val="000000"/>
        </w:rPr>
        <w:t>【单项选择题】</w:t>
      </w:r>
      <w:r>
        <w:rPr>
          <w:rStyle w:val="fontkaiti1"/>
          <w:rFonts w:hint="default"/>
          <w:color w:val="000000"/>
        </w:rPr>
        <w:t>国家税务总局发布新修订的（　），帮助企业更好适应国内外税收环境新变</w:t>
      </w:r>
      <w:r>
        <w:rPr>
          <w:rStyle w:val="fontkaiti1"/>
          <w:rFonts w:hint="default"/>
          <w:color w:val="000000"/>
        </w:rPr>
        <w:t>化，并为企业提供税务合规管理的指导和支持。</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A.</w:t>
      </w:r>
      <w:r>
        <w:rPr>
          <w:rStyle w:val="fontkaiti1"/>
          <w:rFonts w:hint="default"/>
          <w:color w:val="000000"/>
        </w:rPr>
        <w:t>《</w:t>
      </w:r>
      <w:r>
        <w:rPr>
          <w:rStyle w:val="fontkaiti1"/>
          <w:rFonts w:hint="default"/>
          <w:color w:val="000000"/>
        </w:rPr>
        <w:t>“</w:t>
      </w:r>
      <w:r>
        <w:rPr>
          <w:rStyle w:val="fontkaiti1"/>
          <w:rFonts w:hint="default"/>
          <w:color w:val="000000"/>
        </w:rPr>
        <w:t>走出去</w:t>
      </w:r>
      <w:r>
        <w:rPr>
          <w:rStyle w:val="fontkaiti1"/>
          <w:rFonts w:hint="default"/>
          <w:color w:val="000000"/>
        </w:rPr>
        <w:t>”</w:t>
      </w:r>
      <w:r>
        <w:rPr>
          <w:rStyle w:val="fontkaiti1"/>
          <w:rFonts w:hint="default"/>
          <w:color w:val="000000"/>
        </w:rPr>
        <w:t>税收指引》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B.</w:t>
      </w:r>
      <w:r>
        <w:rPr>
          <w:rStyle w:val="fontkaiti1"/>
          <w:rFonts w:hint="default"/>
          <w:color w:val="000000"/>
        </w:rPr>
        <w:t>《中央企业合规管理办法》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C.</w:t>
      </w:r>
      <w:r>
        <w:rPr>
          <w:rStyle w:val="fontkaiti1"/>
          <w:rFonts w:hint="default"/>
          <w:color w:val="000000"/>
        </w:rPr>
        <w:t>《大企业税务风险管理指引（试行）》</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D.</w:t>
      </w:r>
      <w:r>
        <w:rPr>
          <w:rStyle w:val="fontkaiti1"/>
          <w:rFonts w:hint="default"/>
          <w:color w:val="000000"/>
        </w:rPr>
        <w:t>《税收政策合规工作实施办法（试行）》</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w:t>
      </w:r>
      <w:r>
        <w:rPr>
          <w:rStyle w:val="fontkaiti1"/>
          <w:rFonts w:hint="default"/>
          <w:color w:val="000000"/>
        </w:rPr>
        <w:t>A</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『答案解析』国家税务总局发布新修订的《</w:t>
      </w:r>
      <w:r>
        <w:rPr>
          <w:rStyle w:val="fontkaiti1"/>
          <w:rFonts w:hint="default"/>
          <w:color w:val="000000"/>
        </w:rPr>
        <w:t>“</w:t>
      </w:r>
      <w:r>
        <w:rPr>
          <w:rStyle w:val="fontkaiti1"/>
          <w:rFonts w:hint="default"/>
          <w:color w:val="000000"/>
        </w:rPr>
        <w:t>走出去</w:t>
      </w:r>
      <w:r>
        <w:rPr>
          <w:rStyle w:val="fontkaiti1"/>
          <w:rFonts w:hint="default"/>
          <w:color w:val="000000"/>
        </w:rPr>
        <w:t>”</w:t>
      </w:r>
      <w:r>
        <w:rPr>
          <w:rStyle w:val="fontkaiti1"/>
          <w:rFonts w:hint="default"/>
          <w:color w:val="000000"/>
        </w:rPr>
        <w:t>税收指引》</w:t>
      </w:r>
      <w:r>
        <w:rPr>
          <w:rStyle w:val="fontkaiti1"/>
          <w:rFonts w:hint="default"/>
          <w:color w:val="000000"/>
        </w:rPr>
        <w:t>,</w:t>
      </w:r>
      <w:r>
        <w:rPr>
          <w:rStyle w:val="fontkaiti1"/>
          <w:rFonts w:hint="default"/>
          <w:color w:val="000000"/>
        </w:rPr>
        <w:t>帮助企业更好适应国内外税收环境新变化，并为企业提供税务合规管理的指导和支持。</w:t>
      </w:r>
      <w:r>
        <w:rPr>
          <w:rFonts w:ascii="宋体" w:hAnsi="宋体" w:hint="eastAsia"/>
          <w:color w:val="000000"/>
          <w:sz w:val="21"/>
          <w:szCs w:val="21"/>
        </w:rPr>
        <w:t xml:space="preserve"> </w:t>
      </w:r>
      <w:r>
        <w:rPr>
          <w:rFonts w:ascii="宋体" w:hAnsi="宋体" w:hint="eastAsia"/>
          <w:color w:val="000000"/>
          <w:sz w:val="21"/>
          <w:szCs w:val="21"/>
        </w:rPr>
        <w:br/>
      </w:r>
    </w:p>
    <w:p w:rsidR="00000000" w:rsidRDefault="001365D2" w:rsidP="001365D2">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税务登记管理、账簿凭证管理和保存</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【知识点】税务登记管理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一、税务登记是税收征收管理的</w:t>
      </w:r>
      <w:r>
        <w:rPr>
          <w:rStyle w:val="font14zd2"/>
          <w:rFonts w:ascii="宋体" w:hAnsi="宋体" w:cs="宋体" w:hint="eastAsia"/>
        </w:rPr>
        <w:t>首要环节</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w:t>
      </w:r>
      <w:r>
        <w:rPr>
          <w:rStyle w:val="a6"/>
          <w:rFonts w:ascii="宋体" w:hAnsi="宋体" w:cs="宋体" w:hint="eastAsia"/>
          <w:color w:val="000000"/>
          <w:sz w:val="21"/>
          <w:szCs w:val="21"/>
        </w:rPr>
        <w:t>税务登记包括设立税务登记、变更税务登记、注销税务登记。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三、设立税务登记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按照</w:t>
      </w:r>
      <w:r>
        <w:rPr>
          <w:rStyle w:val="font14zd2"/>
          <w:rFonts w:ascii="宋体" w:hAnsi="宋体" w:cs="宋体" w:hint="eastAsia"/>
        </w:rPr>
        <w:t>“多证合一”</w:t>
      </w:r>
      <w:r>
        <w:rPr>
          <w:rFonts w:ascii="宋体" w:hAnsi="宋体" w:cs="宋体" w:hint="eastAsia"/>
          <w:color w:val="000000"/>
          <w:sz w:val="21"/>
          <w:szCs w:val="21"/>
        </w:rPr>
        <w:t>等商事制度改革要求，领取加载统一社会信用代码证件的</w:t>
      </w:r>
      <w:r>
        <w:rPr>
          <w:rStyle w:val="font14zd2"/>
          <w:rFonts w:ascii="宋体" w:hAnsi="宋体" w:cs="宋体" w:hint="eastAsia"/>
        </w:rPr>
        <w:t>企业、农民专业合作社、个体工商户</w:t>
      </w:r>
      <w:r>
        <w:rPr>
          <w:rFonts w:ascii="宋体" w:hAnsi="宋体" w:cs="宋体" w:hint="eastAsia"/>
          <w:color w:val="000000"/>
          <w:sz w:val="21"/>
          <w:szCs w:val="21"/>
        </w:rPr>
        <w:t>及其他组织无须单独到税务机关办理该事项，其领取的证件作为税务登记证件使用。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“多证合一”改革之外的其他组织，如事业单位、社会组织、境外非政府组织等，应当依法和税务总局规定向税务机关办理税务登记。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“五证合一”登记制度改革</w:t>
      </w:r>
      <w:r>
        <w:rPr>
          <w:rStyle w:val="font14zd2"/>
          <w:rFonts w:ascii="宋体" w:hAnsi="宋体" w:cs="宋体" w:hint="eastAsia"/>
        </w:rPr>
        <w:t>并非</w:t>
      </w:r>
      <w:r>
        <w:rPr>
          <w:rFonts w:ascii="宋体" w:hAnsi="宋体" w:cs="宋体" w:hint="eastAsia"/>
          <w:color w:val="000000"/>
          <w:sz w:val="21"/>
          <w:szCs w:val="21"/>
        </w:rPr>
        <w:t>将税务登记取消了，</w:t>
      </w:r>
      <w:r>
        <w:rPr>
          <w:rStyle w:val="font14zd2"/>
          <w:rFonts w:ascii="宋体" w:hAnsi="宋体" w:cs="宋体" w:hint="eastAsia"/>
        </w:rPr>
        <w:t>税务登记的法律地位仍然存在</w:t>
      </w:r>
      <w:r>
        <w:rPr>
          <w:rFonts w:ascii="宋体" w:hAnsi="宋体" w:cs="宋体" w:hint="eastAsia"/>
          <w:color w:val="000000"/>
          <w:sz w:val="21"/>
          <w:szCs w:val="21"/>
        </w:rPr>
        <w:t>，只是政府简政放权将此环节改为由市场监督</w:t>
      </w:r>
      <w:r>
        <w:rPr>
          <w:rFonts w:ascii="宋体" w:hAnsi="宋体" w:cs="宋体" w:hint="eastAsia"/>
          <w:color w:val="000000"/>
          <w:sz w:val="21"/>
          <w:szCs w:val="21"/>
        </w:rPr>
        <w:t>管理部门“一口受理”。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四、变更税务登记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变更税务登记的适用范围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）改变纳税人名称、法定代表人的；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）改变住所、经营地点的（不含改变主管税务机关）；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）改变经济性质或企业类型的；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）改变经营范围、经营方式的；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）改变产权关系的；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）改变注册资金的。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纳税人按照规定不需要在市场监督管理机关办理变更登记，或者其变更登记的内容与工商登记内容无关的，如</w:t>
      </w:r>
      <w:r>
        <w:rPr>
          <w:rStyle w:val="font14zd2"/>
          <w:rFonts w:ascii="宋体" w:hAnsi="宋体" w:cs="宋体" w:hint="eastAsia"/>
        </w:rPr>
        <w:t>生产经营地，财务负责人</w:t>
      </w:r>
      <w:r>
        <w:rPr>
          <w:rFonts w:ascii="宋体" w:hAnsi="宋体" w:cs="宋体" w:hint="eastAsia"/>
          <w:color w:val="000000"/>
          <w:sz w:val="21"/>
          <w:szCs w:val="21"/>
        </w:rPr>
        <w:t>等非市场监管部门登记信息发生变化的，应当自税务登记内容实</w:t>
      </w:r>
      <w:r>
        <w:rPr>
          <w:rFonts w:ascii="宋体" w:hAnsi="宋体" w:cs="宋体" w:hint="eastAsia"/>
          <w:color w:val="000000"/>
          <w:sz w:val="21"/>
          <w:szCs w:val="21"/>
        </w:rPr>
        <w:t>际发生</w:t>
      </w:r>
      <w:r>
        <w:rPr>
          <w:rStyle w:val="font14zd2"/>
          <w:rFonts w:ascii="宋体" w:hAnsi="宋体" w:cs="宋体" w:hint="eastAsia"/>
        </w:rPr>
        <w:t>变化之日起</w:t>
      </w:r>
      <w:r>
        <w:rPr>
          <w:rStyle w:val="font14zd2"/>
          <w:rFonts w:ascii="宋体" w:hAnsi="宋体" w:cs="宋体" w:hint="eastAsia"/>
        </w:rPr>
        <w:t>30</w:t>
      </w:r>
      <w:r>
        <w:rPr>
          <w:rStyle w:val="font14zd2"/>
          <w:rFonts w:ascii="宋体" w:hAnsi="宋体" w:cs="宋体" w:hint="eastAsia"/>
        </w:rPr>
        <w:t>日内</w:t>
      </w:r>
      <w:r>
        <w:rPr>
          <w:rFonts w:ascii="宋体" w:hAnsi="宋体" w:cs="宋体" w:hint="eastAsia"/>
          <w:color w:val="000000"/>
          <w:sz w:val="21"/>
          <w:szCs w:val="21"/>
        </w:rPr>
        <w:t>，或者自有关机关批准或者宣布变更之日起</w:t>
      </w:r>
      <w:r>
        <w:rPr>
          <w:rStyle w:val="font14zd2"/>
          <w:rFonts w:ascii="宋体" w:hAnsi="宋体" w:cs="宋体" w:hint="eastAsia"/>
        </w:rPr>
        <w:t>30</w:t>
      </w:r>
      <w:r>
        <w:rPr>
          <w:rStyle w:val="font14zd2"/>
          <w:rFonts w:ascii="宋体" w:hAnsi="宋体" w:cs="宋体" w:hint="eastAsia"/>
        </w:rPr>
        <w:t>日</w:t>
      </w:r>
      <w:r>
        <w:rPr>
          <w:rFonts w:ascii="宋体" w:hAnsi="宋体" w:cs="宋体" w:hint="eastAsia"/>
          <w:color w:val="000000"/>
          <w:sz w:val="21"/>
          <w:szCs w:val="21"/>
        </w:rPr>
        <w:t>内，持有关证件到原税务登记机关申报办理变更税务登记。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自</w:t>
      </w:r>
      <w:r>
        <w:rPr>
          <w:rFonts w:ascii="宋体" w:hAnsi="宋体" w:cs="宋体" w:hint="eastAsia"/>
          <w:color w:val="000000"/>
          <w:sz w:val="21"/>
          <w:szCs w:val="21"/>
        </w:rPr>
        <w:t>2023</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日起，纳税人在市场监管部门依法办理变更登记后，</w:t>
      </w:r>
      <w:r>
        <w:rPr>
          <w:rStyle w:val="font14zd2"/>
          <w:rFonts w:ascii="宋体" w:hAnsi="宋体" w:cs="宋体" w:hint="eastAsia"/>
        </w:rPr>
        <w:t>无须</w:t>
      </w:r>
      <w:r>
        <w:rPr>
          <w:rFonts w:ascii="宋体" w:hAnsi="宋体" w:cs="宋体" w:hint="eastAsia"/>
          <w:color w:val="000000"/>
          <w:sz w:val="21"/>
          <w:szCs w:val="21"/>
        </w:rPr>
        <w:t>向税务机关报告登记变更信息；各省、自治区、直辖市和计划单列市税务机关根据市场监管部门共享的变更登记信息，在金税三期税收管理系统</w:t>
      </w:r>
      <w:r>
        <w:rPr>
          <w:rStyle w:val="font14zd2"/>
          <w:rFonts w:ascii="宋体" w:hAnsi="宋体" w:cs="宋体" w:hint="eastAsia"/>
        </w:rPr>
        <w:t>自动同步变更</w:t>
      </w:r>
      <w:r>
        <w:rPr>
          <w:rFonts w:ascii="宋体" w:hAnsi="宋体" w:cs="宋体" w:hint="eastAsia"/>
          <w:color w:val="000000"/>
          <w:sz w:val="21"/>
          <w:szCs w:val="21"/>
        </w:rPr>
        <w:t>登记信息。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五、注销税务登记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注销税务登记的适用范围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）纳税人发生解散、破产、撤销的；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）纳税人被市场监督管理机关吊销营业执照的</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注销税务登记的时限要求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）纳税人应在</w:t>
      </w:r>
      <w:r>
        <w:rPr>
          <w:rStyle w:val="font14zd2"/>
          <w:rFonts w:ascii="宋体" w:hAnsi="宋体" w:cs="宋体" w:hint="eastAsia"/>
        </w:rPr>
        <w:t>向市场监督管理部门办理注销登记前</w:t>
      </w:r>
      <w:r>
        <w:rPr>
          <w:rFonts w:ascii="宋体" w:hAnsi="宋体" w:cs="宋体" w:hint="eastAsia"/>
          <w:color w:val="000000"/>
          <w:sz w:val="21"/>
          <w:szCs w:val="21"/>
        </w:rPr>
        <w:t>，持有关证件向主管税务机关申报办理注销税务登记。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）纳税人按规定</w:t>
      </w:r>
      <w:r>
        <w:rPr>
          <w:rStyle w:val="font14zd2"/>
          <w:rFonts w:ascii="宋体" w:hAnsi="宋体" w:cs="宋体" w:hint="eastAsia"/>
        </w:rPr>
        <w:t>不需要</w:t>
      </w:r>
      <w:r>
        <w:rPr>
          <w:rFonts w:ascii="宋体" w:hAnsi="宋体" w:cs="宋体" w:hint="eastAsia"/>
          <w:color w:val="000000"/>
          <w:sz w:val="21"/>
          <w:szCs w:val="21"/>
        </w:rPr>
        <w:t>在市场监督管理部门办理注销登记的，应当自有关机关批准或者宣告终止之日起</w:t>
      </w:r>
      <w:r>
        <w:rPr>
          <w:rStyle w:val="font14zd2"/>
          <w:rFonts w:ascii="宋体" w:hAnsi="宋体" w:cs="宋体" w:hint="eastAsia"/>
        </w:rPr>
        <w:t>15</w:t>
      </w:r>
      <w:r>
        <w:rPr>
          <w:rStyle w:val="font14zd2"/>
          <w:rFonts w:ascii="宋体" w:hAnsi="宋体" w:cs="宋体" w:hint="eastAsia"/>
        </w:rPr>
        <w:t>日内</w:t>
      </w:r>
      <w:r>
        <w:rPr>
          <w:rFonts w:ascii="宋体" w:hAnsi="宋体" w:cs="宋体" w:hint="eastAsia"/>
          <w:color w:val="000000"/>
          <w:sz w:val="21"/>
          <w:szCs w:val="21"/>
        </w:rPr>
        <w:t>，持有关证件向主管税务机关申报办理注销税务登记。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）纳税人被市场监督管理部门</w:t>
      </w:r>
      <w:r>
        <w:rPr>
          <w:rStyle w:val="font14zd2"/>
          <w:rFonts w:ascii="宋体" w:hAnsi="宋体" w:cs="宋体" w:hint="eastAsia"/>
        </w:rPr>
        <w:t>吊销营业执照</w:t>
      </w:r>
      <w:r>
        <w:rPr>
          <w:rFonts w:ascii="宋体" w:hAnsi="宋体" w:cs="宋体" w:hint="eastAsia"/>
          <w:color w:val="000000"/>
          <w:sz w:val="21"/>
          <w:szCs w:val="21"/>
        </w:rPr>
        <w:t>，应自营业执照被吊销之日起</w:t>
      </w:r>
      <w:r>
        <w:rPr>
          <w:rFonts w:ascii="宋体" w:hAnsi="宋体" w:cs="宋体" w:hint="eastAsia"/>
          <w:color w:val="000000"/>
          <w:sz w:val="21"/>
          <w:szCs w:val="21"/>
        </w:rPr>
        <w:t>15</w:t>
      </w:r>
      <w:r>
        <w:rPr>
          <w:rFonts w:ascii="宋体" w:hAnsi="宋体" w:cs="宋体" w:hint="eastAsia"/>
          <w:color w:val="000000"/>
          <w:sz w:val="21"/>
          <w:szCs w:val="21"/>
        </w:rPr>
        <w:t>日内，向主管税务机关申报办理注销税务登记。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）向市场监管部门申请简易注销的纳税人，符合下列情形之一的，</w:t>
      </w:r>
      <w:r>
        <w:rPr>
          <w:rStyle w:val="font14zd2"/>
          <w:rFonts w:ascii="宋体" w:hAnsi="宋体" w:cs="宋体" w:hint="eastAsia"/>
        </w:rPr>
        <w:t>可免于到税务机关办理《清税</w:t>
      </w:r>
      <w:r>
        <w:rPr>
          <w:rStyle w:val="font14zd2"/>
          <w:rFonts w:ascii="宋体" w:hAnsi="宋体" w:cs="宋体" w:hint="eastAsia"/>
        </w:rPr>
        <w:t>证明》</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①未办理过涉税事宜的；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②办理过涉税事宜但未领用发票、无欠税（滞纳金）及罚款且没有其他未办结涉税事项的。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“一照一码”户注销登记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）已实行“多证合一、一照一码”登记模式的企业办理注销登记，须先向税务主管机关申报清税，填写</w:t>
      </w:r>
      <w:r>
        <w:rPr>
          <w:rStyle w:val="font14zd2"/>
          <w:rFonts w:ascii="宋体" w:hAnsi="宋体" w:cs="宋体" w:hint="eastAsia"/>
        </w:rPr>
        <w:t>《清税申报表》</w:t>
      </w:r>
      <w:r>
        <w:rPr>
          <w:rFonts w:ascii="宋体" w:hAnsi="宋体" w:cs="宋体" w:hint="eastAsia"/>
          <w:color w:val="000000"/>
          <w:sz w:val="21"/>
          <w:szCs w:val="21"/>
        </w:rPr>
        <w:t>，税务机关受理后，进行清税，限时办理。清税完毕后根据清税结果向纳税人出具</w:t>
      </w:r>
      <w:r>
        <w:rPr>
          <w:rStyle w:val="font14zd2"/>
          <w:rFonts w:ascii="宋体" w:hAnsi="宋体" w:cs="宋体" w:hint="eastAsia"/>
        </w:rPr>
        <w:t>《清</w:t>
      </w:r>
      <w:r>
        <w:rPr>
          <w:rStyle w:val="font14zd2"/>
          <w:rFonts w:ascii="宋体" w:hAnsi="宋体" w:cs="宋体" w:hint="eastAsia"/>
        </w:rPr>
        <w:lastRenderedPageBreak/>
        <w:t>税证明》</w:t>
      </w:r>
      <w:r>
        <w:rPr>
          <w:rFonts w:ascii="宋体" w:hAnsi="宋体" w:cs="宋体" w:hint="eastAsia"/>
          <w:color w:val="000000"/>
          <w:sz w:val="21"/>
          <w:szCs w:val="21"/>
        </w:rPr>
        <w:t>，并将信息共享到交换平台。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）税务机关应当分类处理纳税人清税申报，扩大即时办结范围。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根据</w:t>
      </w:r>
      <w:r>
        <w:rPr>
          <w:rStyle w:val="font14zd2"/>
          <w:rFonts w:ascii="宋体" w:hAnsi="宋体" w:cs="宋体" w:hint="eastAsia"/>
        </w:rPr>
        <w:t>企业经营规模、税款征收方式、纳税信用等级指标</w:t>
      </w:r>
      <w:r>
        <w:rPr>
          <w:rFonts w:ascii="宋体" w:hAnsi="宋体" w:cs="宋体" w:hint="eastAsia"/>
          <w:color w:val="000000"/>
          <w:sz w:val="21"/>
          <w:szCs w:val="21"/>
        </w:rPr>
        <w:t>进</w:t>
      </w:r>
      <w:r>
        <w:rPr>
          <w:rFonts w:ascii="宋体" w:hAnsi="宋体" w:cs="宋体" w:hint="eastAsia"/>
          <w:color w:val="000000"/>
          <w:sz w:val="21"/>
          <w:szCs w:val="21"/>
        </w:rPr>
        <w:t>行风险分析，对符合条件的当场办结清税手续；对于存在疑点的，企业也可以提供税务中介服务机构出具的鉴证报告。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）税务机关在核查、检查过程中发现</w:t>
      </w:r>
      <w:r>
        <w:rPr>
          <w:rStyle w:val="font14zd2"/>
          <w:rFonts w:ascii="宋体" w:hAnsi="宋体" w:cs="宋体" w:hint="eastAsia"/>
        </w:rPr>
        <w:t>涉嫌偷、逃、骗、抗税或虚开发票的，或者需要进行纳税调整等情形的</w:t>
      </w:r>
      <w:r>
        <w:rPr>
          <w:rFonts w:ascii="宋体" w:hAnsi="宋体" w:cs="宋体" w:hint="eastAsia"/>
          <w:color w:val="000000"/>
          <w:sz w:val="21"/>
          <w:szCs w:val="21"/>
        </w:rPr>
        <w:t>，办理时限自然中止。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）被调查企业</w:t>
      </w:r>
      <w:r>
        <w:rPr>
          <w:rStyle w:val="font14zd2"/>
          <w:rFonts w:ascii="宋体" w:hAnsi="宋体" w:cs="宋体" w:hint="eastAsia"/>
        </w:rPr>
        <w:t>在税务机关实施特别纳税调查调整期间</w:t>
      </w:r>
      <w:r>
        <w:rPr>
          <w:rFonts w:ascii="宋体" w:hAnsi="宋体" w:cs="宋体" w:hint="eastAsia"/>
          <w:color w:val="000000"/>
          <w:sz w:val="21"/>
          <w:szCs w:val="21"/>
        </w:rPr>
        <w:t>申请变更经营地址或者注销税务登记的，税务机关</w:t>
      </w:r>
      <w:r>
        <w:rPr>
          <w:rStyle w:val="font14zd2"/>
          <w:rFonts w:ascii="宋体" w:hAnsi="宋体" w:cs="宋体" w:hint="eastAsia"/>
        </w:rPr>
        <w:t>在调查结案前</w:t>
      </w:r>
      <w:r>
        <w:rPr>
          <w:rFonts w:ascii="宋体" w:hAnsi="宋体" w:cs="宋体" w:hint="eastAsia"/>
          <w:color w:val="000000"/>
          <w:sz w:val="21"/>
          <w:szCs w:val="21"/>
        </w:rPr>
        <w:t>不予办理税务变更、注销手续。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即时出具清税文书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）未办理过涉税事宜的纳税人，主动到税务部门办理清税的，税务部门可根据纳税人提供的营业执照即时出具清税</w:t>
      </w:r>
      <w:r>
        <w:rPr>
          <w:rFonts w:ascii="宋体" w:hAnsi="宋体" w:cs="宋体" w:hint="eastAsia"/>
          <w:color w:val="000000"/>
          <w:sz w:val="21"/>
          <w:szCs w:val="21"/>
        </w:rPr>
        <w:t>文书</w:t>
      </w:r>
      <w:r>
        <w:rPr>
          <w:rStyle w:val="font14zd2"/>
          <w:rFonts w:ascii="宋体" w:hAnsi="宋体" w:cs="宋体" w:hint="eastAsia"/>
        </w:rPr>
        <w:t>（而非承诺制）</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）符合以下条件之一的纳税人，税务部门即时出具清税文书：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①未办理过涉税事宜的纳税人，主动到税务机关办理清税的；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②经人民法院裁定宣告破产的企业，管理人持人民法院终结破产程序裁定书申请税务注销的，税务部门即时出具清税文书</w:t>
      </w:r>
      <w:r>
        <w:rPr>
          <w:rStyle w:val="font14zd2"/>
          <w:rFonts w:ascii="宋体" w:hAnsi="宋体" w:cs="宋体" w:hint="eastAsia"/>
        </w:rPr>
        <w:t>（而非承诺制）</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“承诺制”容缺办理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符合容缺即时办理条件的纳税人，若资料不齐，</w:t>
      </w:r>
      <w:r>
        <w:rPr>
          <w:rStyle w:val="font14zd2"/>
          <w:rFonts w:ascii="宋体" w:hAnsi="宋体" w:cs="宋体" w:hint="eastAsia"/>
        </w:rPr>
        <w:t>可在作出承诺后，</w:t>
      </w:r>
      <w:r>
        <w:rPr>
          <w:rFonts w:ascii="宋体" w:hAnsi="宋体" w:cs="宋体" w:hint="eastAsia"/>
          <w:color w:val="000000"/>
          <w:sz w:val="21"/>
          <w:szCs w:val="21"/>
        </w:rPr>
        <w:t>税务部门即时出具清税文书，纳税人</w:t>
      </w:r>
      <w:r>
        <w:rPr>
          <w:rStyle w:val="font14zd2"/>
          <w:rFonts w:ascii="宋体" w:hAnsi="宋体" w:cs="宋体" w:hint="eastAsia"/>
        </w:rPr>
        <w:t>应按承诺的时限补齐资料</w:t>
      </w:r>
      <w:r>
        <w:rPr>
          <w:rFonts w:ascii="宋体" w:hAnsi="宋体" w:cs="宋体" w:hint="eastAsia"/>
          <w:color w:val="000000"/>
          <w:sz w:val="21"/>
          <w:szCs w:val="21"/>
        </w:rPr>
        <w:t>并办结相关事项。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）办理过涉税事宜但未领用发票（含代开发票）、无欠税（滞纳</w:t>
      </w:r>
      <w:r>
        <w:rPr>
          <w:rFonts w:ascii="宋体" w:hAnsi="宋体" w:cs="宋体" w:hint="eastAsia"/>
          <w:color w:val="000000"/>
          <w:sz w:val="21"/>
          <w:szCs w:val="21"/>
        </w:rPr>
        <w:t>金）及罚款的纳税人，主动到税务部门办理清税的；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）未处于税务检查状态、无欠税（滞纳金）及罚款、已缴销增值税专用发票及税控设备且符合下列情形之一的：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纳税信用级别为</w:t>
      </w:r>
      <w:r>
        <w:rPr>
          <w:rFonts w:ascii="宋体" w:hAnsi="宋体" w:cs="宋体" w:hint="eastAsia"/>
          <w:color w:val="000000"/>
          <w:sz w:val="21"/>
          <w:szCs w:val="21"/>
        </w:rPr>
        <w:t>A</w:t>
      </w:r>
      <w:r>
        <w:rPr>
          <w:rFonts w:ascii="宋体" w:hAnsi="宋体" w:cs="宋体" w:hint="eastAsia"/>
          <w:color w:val="000000"/>
          <w:sz w:val="21"/>
          <w:szCs w:val="21"/>
        </w:rPr>
        <w:t>级和</w:t>
      </w:r>
      <w:r>
        <w:rPr>
          <w:rFonts w:ascii="宋体" w:hAnsi="宋体" w:cs="宋体" w:hint="eastAsia"/>
          <w:color w:val="000000"/>
          <w:sz w:val="21"/>
          <w:szCs w:val="21"/>
        </w:rPr>
        <w:t>B</w:t>
      </w:r>
      <w:r>
        <w:rPr>
          <w:rFonts w:ascii="宋体" w:hAnsi="宋体" w:cs="宋体" w:hint="eastAsia"/>
          <w:color w:val="000000"/>
          <w:sz w:val="21"/>
          <w:szCs w:val="21"/>
        </w:rPr>
        <w:t>级的纳税人；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控股母公司纳税信用级别为</w:t>
      </w:r>
      <w:r>
        <w:rPr>
          <w:rFonts w:ascii="宋体" w:hAnsi="宋体" w:cs="宋体" w:hint="eastAsia"/>
          <w:color w:val="000000"/>
          <w:sz w:val="21"/>
          <w:szCs w:val="21"/>
        </w:rPr>
        <w:t>A</w:t>
      </w:r>
      <w:r>
        <w:rPr>
          <w:rFonts w:ascii="宋体" w:hAnsi="宋体" w:cs="宋体" w:hint="eastAsia"/>
          <w:color w:val="000000"/>
          <w:sz w:val="21"/>
          <w:szCs w:val="21"/>
        </w:rPr>
        <w:t>级的</w:t>
      </w:r>
      <w:r>
        <w:rPr>
          <w:rFonts w:ascii="宋体" w:hAnsi="宋体" w:cs="宋体" w:hint="eastAsia"/>
          <w:color w:val="000000"/>
          <w:sz w:val="21"/>
          <w:szCs w:val="21"/>
        </w:rPr>
        <w:t>M</w:t>
      </w:r>
      <w:r>
        <w:rPr>
          <w:rFonts w:ascii="宋体" w:hAnsi="宋体" w:cs="宋体" w:hint="eastAsia"/>
          <w:color w:val="000000"/>
          <w:sz w:val="21"/>
          <w:szCs w:val="21"/>
        </w:rPr>
        <w:t>级纳税人；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省级人民政府引进人才或经省级以上行业协会等机构认定的行业领军人才等创办的企业；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d.</w:t>
      </w:r>
      <w:r>
        <w:rPr>
          <w:rFonts w:ascii="宋体" w:hAnsi="宋体" w:cs="宋体" w:hint="eastAsia"/>
          <w:color w:val="000000"/>
          <w:sz w:val="21"/>
          <w:szCs w:val="21"/>
        </w:rPr>
        <w:t>未纳入纳税信用级别评价的定期定额个体工商户；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e.</w:t>
      </w:r>
      <w:r>
        <w:rPr>
          <w:rFonts w:ascii="宋体" w:hAnsi="宋体" w:cs="宋体" w:hint="eastAsia"/>
          <w:color w:val="000000"/>
          <w:sz w:val="21"/>
          <w:szCs w:val="21"/>
        </w:rPr>
        <w:t>未达到增值税纳税起征点的纳税人。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税务部门通过信息共享获取市场监管部门推送的拟申请简易注</w:t>
      </w:r>
      <w:r>
        <w:rPr>
          <w:rFonts w:ascii="宋体" w:hAnsi="宋体" w:cs="宋体" w:hint="eastAsia"/>
          <w:color w:val="000000"/>
          <w:sz w:val="21"/>
          <w:szCs w:val="21"/>
        </w:rPr>
        <w:t>销登记信息后，应按照规定的程序和要求，查询税务信息系统核实相关涉税情况，对经查询系统显示为以下情形的纳税人，税务部门不提出异议：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）未办理过涉税事宜的纳税人；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）办理过涉税事宜但没领用过发票</w:t>
      </w:r>
      <w:r>
        <w:rPr>
          <w:rFonts w:ascii="宋体" w:hAnsi="宋体" w:cs="宋体" w:hint="eastAsia"/>
          <w:color w:val="000000"/>
          <w:sz w:val="21"/>
          <w:szCs w:val="21"/>
        </w:rPr>
        <w:t>(</w:t>
      </w:r>
      <w:r>
        <w:rPr>
          <w:rFonts w:ascii="宋体" w:hAnsi="宋体" w:cs="宋体" w:hint="eastAsia"/>
          <w:color w:val="000000"/>
          <w:sz w:val="21"/>
          <w:szCs w:val="21"/>
        </w:rPr>
        <w:t>含代开发票</w:t>
      </w:r>
      <w:r>
        <w:rPr>
          <w:rFonts w:ascii="宋体" w:hAnsi="宋体" w:cs="宋体" w:hint="eastAsia"/>
          <w:color w:val="000000"/>
          <w:sz w:val="21"/>
          <w:szCs w:val="21"/>
        </w:rPr>
        <w:t>)</w:t>
      </w:r>
      <w:r>
        <w:rPr>
          <w:rFonts w:ascii="宋体" w:hAnsi="宋体" w:cs="宋体" w:hint="eastAsia"/>
          <w:color w:val="000000"/>
          <w:sz w:val="21"/>
          <w:szCs w:val="21"/>
        </w:rPr>
        <w:t>、没有欠税且没有其他未办结事项的纳税人；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）查询时已办结缴销发票、结清应纳税款等清税手续的纳税人；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）无欠缴社会保险费、滞纳金、罚款。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【多项选择题】</w:t>
      </w:r>
      <w:r>
        <w:rPr>
          <w:rStyle w:val="fontkaiti1"/>
          <w:rFonts w:cs="宋体" w:hint="default"/>
          <w:color w:val="000000"/>
        </w:rPr>
        <w:t>以下符合注销税务登记相关规定的有（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发生改变纳税人名称、法定代表人的，应办理注销税务登记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纳税人应在向市场监督管理部门办理注销登记前，持有关证件向主管税务机关申报办理注销税务登记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被调查企业在税务机关实施特别纳税调查调整期间申请变更经营地址或者注销税务登记的，税务机关在调查结案前不予办理税务变更、注销手续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经人民法院裁定宣告破产的企业，管理人持人民法院终结破产程序裁定书申请税务注销的，税务部门即时出具清税文书（而非承诺制）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纳入纳税信用级别评价的定期定额个体工商户，未处于税务检查状态、无欠税（滞纳金）及罚款、已缴销增值税专用发票及税控设备，可适用</w:t>
      </w:r>
      <w:r>
        <w:rPr>
          <w:rStyle w:val="fontkaiti1"/>
          <w:rFonts w:cs="宋体" w:hint="default"/>
          <w:color w:val="000000"/>
        </w:rPr>
        <w:t>“</w:t>
      </w:r>
      <w:r>
        <w:rPr>
          <w:rStyle w:val="fontkaiti1"/>
          <w:rFonts w:cs="宋体" w:hint="default"/>
          <w:color w:val="000000"/>
        </w:rPr>
        <w:t>承诺制</w:t>
      </w:r>
      <w:r>
        <w:rPr>
          <w:rStyle w:val="fontkaiti1"/>
          <w:rFonts w:cs="宋体" w:hint="default"/>
          <w:color w:val="000000"/>
        </w:rPr>
        <w:t>”</w:t>
      </w:r>
      <w:r>
        <w:rPr>
          <w:rStyle w:val="fontkaiti1"/>
          <w:rFonts w:cs="宋体" w:hint="default"/>
          <w:color w:val="000000"/>
        </w:rPr>
        <w:t>容缺办</w:t>
      </w:r>
      <w:r>
        <w:rPr>
          <w:rStyle w:val="fontkaiti1"/>
          <w:rFonts w:cs="宋体" w:hint="default"/>
          <w:color w:val="000000"/>
        </w:rPr>
        <w:t>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，发生改变纳税人名称、法定代表人的，应办理变更税务登记。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E</w:t>
      </w:r>
      <w:r>
        <w:rPr>
          <w:rStyle w:val="fontkaiti1"/>
          <w:rFonts w:cs="宋体" w:hint="default"/>
          <w:color w:val="000000"/>
        </w:rPr>
        <w:t>，假如是</w:t>
      </w:r>
      <w:r>
        <w:rPr>
          <w:rStyle w:val="fontkaiti1"/>
          <w:rFonts w:cs="宋体" w:hint="default"/>
          <w:color w:val="000000"/>
        </w:rPr>
        <w:t>“</w:t>
      </w:r>
      <w:r>
        <w:rPr>
          <w:rStyle w:val="fontkaiti1"/>
          <w:rFonts w:cs="宋体" w:hint="default"/>
          <w:color w:val="000000"/>
        </w:rPr>
        <w:t>未纳入纳税信用级别评价的定期定额个体工商户</w:t>
      </w:r>
      <w:r>
        <w:rPr>
          <w:rStyle w:val="fontkaiti1"/>
          <w:rFonts w:cs="宋体" w:hint="default"/>
          <w:color w:val="000000"/>
        </w:rPr>
        <w:t>”</w:t>
      </w:r>
      <w:r>
        <w:rPr>
          <w:rStyle w:val="fontkaiti1"/>
          <w:rFonts w:cs="宋体" w:hint="default"/>
          <w:color w:val="000000"/>
        </w:rPr>
        <w:t>，符合相关情形的，可以适用</w:t>
      </w:r>
      <w:r>
        <w:rPr>
          <w:rStyle w:val="fontkaiti1"/>
          <w:rFonts w:cs="宋体" w:hint="default"/>
          <w:color w:val="000000"/>
        </w:rPr>
        <w:t>“</w:t>
      </w:r>
      <w:r>
        <w:rPr>
          <w:rStyle w:val="fontkaiti1"/>
          <w:rFonts w:cs="宋体" w:hint="default"/>
          <w:color w:val="000000"/>
        </w:rPr>
        <w:t>承诺制</w:t>
      </w:r>
      <w:r>
        <w:rPr>
          <w:rStyle w:val="fontkaiti1"/>
          <w:rFonts w:cs="宋体" w:hint="default"/>
          <w:color w:val="000000"/>
        </w:rPr>
        <w:t>”</w:t>
      </w:r>
      <w:r>
        <w:rPr>
          <w:rStyle w:val="fontkaiti1"/>
          <w:rFonts w:cs="宋体" w:hint="default"/>
          <w:color w:val="000000"/>
        </w:rPr>
        <w:t>容缺办理；但相关选项是</w:t>
      </w:r>
      <w:r>
        <w:rPr>
          <w:rStyle w:val="fontkaiti1"/>
          <w:rFonts w:cs="宋体" w:hint="default"/>
          <w:color w:val="000000"/>
        </w:rPr>
        <w:t>“</w:t>
      </w:r>
      <w:r>
        <w:rPr>
          <w:rStyle w:val="fontkaiti1"/>
          <w:rFonts w:cs="宋体" w:hint="default"/>
          <w:color w:val="000000"/>
        </w:rPr>
        <w:t>纳入纳税信用级别评价的定期定额个体工商户</w:t>
      </w:r>
      <w:r>
        <w:rPr>
          <w:rStyle w:val="fontkaiti1"/>
          <w:rFonts w:cs="宋体" w:hint="default"/>
          <w:color w:val="000000"/>
        </w:rPr>
        <w:t>”</w:t>
      </w:r>
      <w:r>
        <w:rPr>
          <w:rStyle w:val="fontkaiti1"/>
          <w:rFonts w:cs="宋体" w:hint="default"/>
          <w:color w:val="000000"/>
        </w:rPr>
        <w:t>，所以不能适用</w:t>
      </w:r>
      <w:r>
        <w:rPr>
          <w:rStyle w:val="fontkaiti1"/>
          <w:rFonts w:cs="宋体" w:hint="default"/>
          <w:color w:val="000000"/>
        </w:rPr>
        <w:t>“</w:t>
      </w:r>
      <w:r>
        <w:rPr>
          <w:rStyle w:val="fontkaiti1"/>
          <w:rFonts w:cs="宋体" w:hint="default"/>
          <w:color w:val="000000"/>
        </w:rPr>
        <w:t>承诺制</w:t>
      </w:r>
      <w:r>
        <w:rPr>
          <w:rStyle w:val="fontkaiti1"/>
          <w:rFonts w:cs="宋体" w:hint="default"/>
          <w:color w:val="000000"/>
        </w:rPr>
        <w:t>”</w:t>
      </w:r>
      <w:r>
        <w:rPr>
          <w:rStyle w:val="fontkaiti1"/>
          <w:rFonts w:cs="宋体" w:hint="default"/>
          <w:color w:val="000000"/>
        </w:rPr>
        <w:t>容缺办理。</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1365D2" w:rsidP="001365D2">
      <w:pPr>
        <w:spacing w:line="276" w:lineRule="auto"/>
        <w:jc w:val="center"/>
        <w:textAlignment w:val="center"/>
        <w:rPr>
          <w:rFonts w:ascii="宋体" w:hAnsi="宋体" w:cs="宋体" w:hint="eastAsia"/>
          <w:color w:val="000000"/>
          <w:sz w:val="21"/>
          <w:szCs w:val="21"/>
        </w:rPr>
      </w:pPr>
    </w:p>
    <w:p w:rsidR="00000000" w:rsidRDefault="001365D2" w:rsidP="001365D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六、税务登记的管理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除按照规定不需要发给税务机关登记证件的外，纳税人办理下列事项时，必须持税务登记证件：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）开立银行账户；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）领用发票</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纳</w:t>
      </w:r>
      <w:r>
        <w:rPr>
          <w:rFonts w:ascii="宋体" w:hAnsi="宋体" w:cs="宋体" w:hint="eastAsia"/>
          <w:color w:val="000000"/>
          <w:sz w:val="21"/>
          <w:szCs w:val="21"/>
        </w:rPr>
        <w:t>税人</w:t>
      </w:r>
      <w:r>
        <w:rPr>
          <w:rStyle w:val="font14zd2"/>
          <w:rFonts w:ascii="宋体" w:hAnsi="宋体" w:cs="宋体" w:hint="eastAsia"/>
        </w:rPr>
        <w:t>跨省</w:t>
      </w:r>
      <w:r>
        <w:rPr>
          <w:rFonts w:ascii="宋体" w:hAnsi="宋体" w:cs="宋体" w:hint="eastAsia"/>
          <w:color w:val="000000"/>
          <w:sz w:val="21"/>
          <w:szCs w:val="21"/>
        </w:rPr>
        <w:t>（自治区、直辖市和计划单列市）临时从事生产经营活动的，</w:t>
      </w:r>
      <w:r>
        <w:rPr>
          <w:rStyle w:val="font14zd2"/>
          <w:rFonts w:ascii="宋体" w:hAnsi="宋体" w:cs="宋体" w:hint="eastAsia"/>
        </w:rPr>
        <w:t>不再开具</w:t>
      </w:r>
      <w:r>
        <w:rPr>
          <w:rFonts w:ascii="宋体" w:hAnsi="宋体" w:cs="宋体" w:hint="eastAsia"/>
          <w:color w:val="000000"/>
          <w:sz w:val="21"/>
          <w:szCs w:val="21"/>
        </w:rPr>
        <w:t>《外出经营活动税收管理证明》，改向机构所在地的税务机关填报</w:t>
      </w:r>
      <w:r>
        <w:rPr>
          <w:rStyle w:val="font14zd2"/>
          <w:rFonts w:ascii="宋体" w:hAnsi="宋体" w:cs="宋体" w:hint="eastAsia"/>
        </w:rPr>
        <w:t>《跨区域涉税事项报告表》</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纳税人在</w:t>
      </w:r>
      <w:r>
        <w:rPr>
          <w:rStyle w:val="font14zd2"/>
          <w:rFonts w:ascii="宋体" w:hAnsi="宋体" w:cs="宋体" w:hint="eastAsia"/>
        </w:rPr>
        <w:t>省（自治区、直辖市和计划单列市）内跨县（市）</w:t>
      </w:r>
      <w:r>
        <w:rPr>
          <w:rFonts w:ascii="宋体" w:hAnsi="宋体" w:cs="宋体" w:hint="eastAsia"/>
          <w:color w:val="000000"/>
          <w:sz w:val="21"/>
          <w:szCs w:val="21"/>
        </w:rPr>
        <w:t>临时从事生产经营活动的，是否实施跨区域涉税事项报验管理由各省（自治区、直辖市和计划单列市）税务机关自行确定。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w:t>
      </w:r>
      <w:r>
        <w:rPr>
          <w:rStyle w:val="font14zd2"/>
          <w:rFonts w:ascii="宋体" w:hAnsi="宋体" w:cs="宋体" w:hint="eastAsia"/>
        </w:rPr>
        <w:t>不再</w:t>
      </w:r>
      <w:r>
        <w:rPr>
          <w:rFonts w:ascii="宋体" w:hAnsi="宋体" w:cs="宋体" w:hint="eastAsia"/>
          <w:color w:val="000000"/>
          <w:sz w:val="21"/>
          <w:szCs w:val="21"/>
        </w:rPr>
        <w:t>按照</w:t>
      </w:r>
      <w:r>
        <w:rPr>
          <w:rFonts w:ascii="宋体" w:hAnsi="宋体" w:cs="宋体" w:hint="eastAsia"/>
          <w:color w:val="000000"/>
          <w:sz w:val="21"/>
          <w:szCs w:val="21"/>
        </w:rPr>
        <w:t>180</w:t>
      </w:r>
      <w:r>
        <w:rPr>
          <w:rFonts w:ascii="宋体" w:hAnsi="宋体" w:cs="宋体" w:hint="eastAsia"/>
          <w:color w:val="000000"/>
          <w:sz w:val="21"/>
          <w:szCs w:val="21"/>
        </w:rPr>
        <w:t>天设置报验管理的固定有效期，改按跨区域经营合同执行期限作为有效期限。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合同延期的，纳税人</w:t>
      </w:r>
      <w:r>
        <w:rPr>
          <w:rStyle w:val="font14zd2"/>
          <w:rFonts w:ascii="宋体" w:hAnsi="宋体" w:cs="宋体" w:hint="eastAsia"/>
        </w:rPr>
        <w:t>可向经营地或机构所在地</w:t>
      </w:r>
      <w:r>
        <w:rPr>
          <w:rFonts w:ascii="宋体" w:hAnsi="宋体" w:cs="宋体" w:hint="eastAsia"/>
          <w:color w:val="000000"/>
          <w:sz w:val="21"/>
          <w:szCs w:val="21"/>
        </w:rPr>
        <w:t>的税务机关办理报验管理有效期限延期手续。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191125" cy="4810125"/>
            <wp:effectExtent l="19050" t="0" r="9525" b="0"/>
            <wp:docPr id="1" name="图片_x00204e1b5c69-a17f-4427-a798-fa28183beadf" descr="5262901b-16f6-415b-bbd5-ec00b8975e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e1b5c69-a17f-4427-a798-fa28183beadf" descr="5262901b-16f6-415b-bbd5-ec00b8975e6e"/>
                    <pic:cNvPicPr>
                      <a:picLocks noChangeAspect="1" noChangeArrowheads="1"/>
                    </pic:cNvPicPr>
                  </pic:nvPicPr>
                  <pic:blipFill>
                    <a:blip r:embed="rId6"/>
                    <a:srcRect/>
                    <a:stretch>
                      <a:fillRect/>
                    </a:stretch>
                  </pic:blipFill>
                  <pic:spPr bwMode="auto">
                    <a:xfrm>
                      <a:off x="0" y="0"/>
                      <a:ext cx="5191125" cy="48101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【知识点】账簿凭证管理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一、设置账簿的范围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从事生产、经营的纳税人</w:t>
      </w:r>
      <w:r>
        <w:rPr>
          <w:rStyle w:val="font14zd2"/>
          <w:rFonts w:ascii="宋体" w:hAnsi="宋体" w:cs="宋体" w:hint="eastAsia"/>
        </w:rPr>
        <w:t>自其领取工商营业执照之日起</w:t>
      </w:r>
      <w:r>
        <w:rPr>
          <w:rStyle w:val="font14zd2"/>
          <w:rFonts w:ascii="宋体" w:hAnsi="宋体" w:cs="宋体" w:hint="eastAsia"/>
        </w:rPr>
        <w:t>15</w:t>
      </w:r>
      <w:r>
        <w:rPr>
          <w:rStyle w:val="font14zd2"/>
          <w:rFonts w:ascii="宋体" w:hAnsi="宋体" w:cs="宋体" w:hint="eastAsia"/>
        </w:rPr>
        <w:t>日内</w:t>
      </w:r>
      <w:r>
        <w:rPr>
          <w:rFonts w:ascii="宋体" w:hAnsi="宋体" w:cs="宋体" w:hint="eastAsia"/>
          <w:color w:val="000000"/>
          <w:sz w:val="21"/>
          <w:szCs w:val="21"/>
        </w:rPr>
        <w:t>按照国务院财政、主管税务部门的规定设置账簿。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扣缴义务人</w:t>
      </w:r>
      <w:r>
        <w:rPr>
          <w:rStyle w:val="font14zd2"/>
          <w:rFonts w:ascii="宋体" w:hAnsi="宋体" w:cs="宋体" w:hint="eastAsia"/>
        </w:rPr>
        <w:t>自税收法律、行政法规规定的扣缴义务发生之日起</w:t>
      </w:r>
      <w:r>
        <w:rPr>
          <w:rStyle w:val="font14zd2"/>
          <w:rFonts w:ascii="宋体" w:hAnsi="宋体" w:cs="宋体" w:hint="eastAsia"/>
        </w:rPr>
        <w:t>10</w:t>
      </w:r>
      <w:r>
        <w:rPr>
          <w:rStyle w:val="font14zd2"/>
          <w:rFonts w:ascii="宋体" w:hAnsi="宋体" w:cs="宋体" w:hint="eastAsia"/>
        </w:rPr>
        <w:t>日内</w:t>
      </w:r>
      <w:r>
        <w:rPr>
          <w:rFonts w:ascii="宋体" w:hAnsi="宋体" w:cs="宋体" w:hint="eastAsia"/>
          <w:color w:val="000000"/>
          <w:sz w:val="21"/>
          <w:szCs w:val="21"/>
        </w:rPr>
        <w:t>，按所代扣、代收的税种分别设置代扣代缴、代收代缴税款账簿。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生产经营规模小又确无建账能力的纳税人，可聘请经批准从事会计代理记账业务的专业机构代为建账和办理账务。</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二、财务会计制度等备案管理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从事生产、经营的纳税人</w:t>
      </w:r>
      <w:r>
        <w:rPr>
          <w:rStyle w:val="font14zd2"/>
          <w:rFonts w:ascii="宋体" w:hAnsi="宋体" w:cs="宋体" w:hint="eastAsia"/>
        </w:rPr>
        <w:t>自领取税务登记证件之日</w:t>
      </w:r>
      <w:r>
        <w:rPr>
          <w:rStyle w:val="font14zd2"/>
          <w:rFonts w:ascii="宋体" w:hAnsi="宋体" w:cs="宋体" w:hint="eastAsia"/>
        </w:rPr>
        <w:t>起</w:t>
      </w:r>
      <w:r>
        <w:rPr>
          <w:rStyle w:val="font14zd2"/>
          <w:rFonts w:ascii="宋体" w:hAnsi="宋体" w:cs="宋体" w:hint="eastAsia"/>
        </w:rPr>
        <w:t>15</w:t>
      </w:r>
      <w:r>
        <w:rPr>
          <w:rStyle w:val="font14zd2"/>
          <w:rFonts w:ascii="宋体" w:hAnsi="宋体" w:cs="宋体" w:hint="eastAsia"/>
        </w:rPr>
        <w:t>日内，</w:t>
      </w:r>
      <w:r>
        <w:rPr>
          <w:rFonts w:ascii="宋体" w:hAnsi="宋体" w:cs="宋体" w:hint="eastAsia"/>
          <w:color w:val="000000"/>
          <w:sz w:val="21"/>
          <w:szCs w:val="21"/>
        </w:rPr>
        <w:t>将其财务、会计制度或财务、会计处理办法和会计核算软件报送税务机关</w:t>
      </w:r>
      <w:r>
        <w:rPr>
          <w:rStyle w:val="font14zd2"/>
          <w:rFonts w:ascii="宋体" w:hAnsi="宋体" w:cs="宋体" w:hint="eastAsia"/>
        </w:rPr>
        <w:t>备案。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境外注册中资控股居民企业应当按照中国有关法律、法规和国务院财政、税务主管部门的规定，编制财务、会计报表，并在</w:t>
      </w:r>
      <w:r>
        <w:rPr>
          <w:rStyle w:val="font14zd2"/>
          <w:rFonts w:ascii="宋体" w:hAnsi="宋体" w:cs="宋体" w:hint="eastAsia"/>
        </w:rPr>
        <w:t>领取税务登记证件之日起</w:t>
      </w:r>
      <w:r>
        <w:rPr>
          <w:rStyle w:val="font14zd2"/>
          <w:rFonts w:ascii="宋体" w:hAnsi="宋体" w:cs="宋体" w:hint="eastAsia"/>
        </w:rPr>
        <w:t>15</w:t>
      </w:r>
      <w:r>
        <w:rPr>
          <w:rStyle w:val="font14zd2"/>
          <w:rFonts w:ascii="宋体" w:hAnsi="宋体" w:cs="宋体" w:hint="eastAsia"/>
        </w:rPr>
        <w:t>日内</w:t>
      </w:r>
      <w:r>
        <w:rPr>
          <w:rFonts w:ascii="宋体" w:hAnsi="宋体" w:cs="宋体" w:hint="eastAsia"/>
          <w:color w:val="000000"/>
          <w:sz w:val="21"/>
          <w:szCs w:val="21"/>
        </w:rPr>
        <w:t>将企业的财务、会计制度或者财务、会计处理办法及有关资料报送主管税务机关</w:t>
      </w:r>
      <w:r>
        <w:rPr>
          <w:rStyle w:val="font14zd2"/>
          <w:rFonts w:ascii="宋体" w:hAnsi="宋体" w:cs="宋体" w:hint="eastAsia"/>
        </w:rPr>
        <w:t>备案。</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【知识点】账簿凭证的保存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会计档案的管理期限分为</w:t>
      </w:r>
      <w:r>
        <w:rPr>
          <w:rStyle w:val="font14zd2"/>
          <w:rFonts w:ascii="宋体" w:hAnsi="宋体" w:cs="宋体" w:hint="eastAsia"/>
        </w:rPr>
        <w:t>永久、定期</w:t>
      </w:r>
      <w:r>
        <w:rPr>
          <w:rFonts w:ascii="宋体" w:hAnsi="宋体" w:cs="宋体" w:hint="eastAsia"/>
          <w:color w:val="000000"/>
          <w:sz w:val="21"/>
          <w:szCs w:val="21"/>
        </w:rPr>
        <w:t>两类，定期保管期限一般分为</w:t>
      </w:r>
      <w:r>
        <w:rPr>
          <w:rStyle w:val="font14zd2"/>
          <w:rFonts w:ascii="宋体" w:hAnsi="宋体" w:cs="宋体" w:hint="eastAsia"/>
        </w:rPr>
        <w:t>10</w:t>
      </w:r>
      <w:r>
        <w:rPr>
          <w:rStyle w:val="font14zd2"/>
          <w:rFonts w:ascii="宋体" w:hAnsi="宋体" w:cs="宋体" w:hint="eastAsia"/>
        </w:rPr>
        <w:t>年和</w:t>
      </w:r>
      <w:r>
        <w:rPr>
          <w:rStyle w:val="font14zd2"/>
          <w:rFonts w:ascii="宋体" w:hAnsi="宋体" w:cs="宋体" w:hint="eastAsia"/>
        </w:rPr>
        <w:t>30</w:t>
      </w:r>
      <w:r>
        <w:rPr>
          <w:rStyle w:val="font14zd2"/>
          <w:rFonts w:ascii="宋体" w:hAnsi="宋体" w:cs="宋体" w:hint="eastAsia"/>
        </w:rPr>
        <w:t>年</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除法律、行政法规另有规定外，凭证、账簿等主要会计档案最低保管期限延长至</w:t>
      </w:r>
      <w:r>
        <w:rPr>
          <w:rStyle w:val="font14zd2"/>
          <w:rFonts w:ascii="宋体" w:hAnsi="宋体" w:cs="宋体" w:hint="eastAsia"/>
        </w:rPr>
        <w:t>3</w:t>
      </w:r>
      <w:r>
        <w:rPr>
          <w:rStyle w:val="font14zd2"/>
          <w:rFonts w:ascii="宋体" w:hAnsi="宋体" w:cs="宋体" w:hint="eastAsia"/>
        </w:rPr>
        <w:t>0</w:t>
      </w:r>
      <w:r>
        <w:rPr>
          <w:rStyle w:val="font14zd2"/>
          <w:rFonts w:ascii="宋体" w:hAnsi="宋体" w:cs="宋体" w:hint="eastAsia"/>
        </w:rPr>
        <w:t>年</w:t>
      </w:r>
      <w:r>
        <w:rPr>
          <w:rFonts w:ascii="宋体" w:hAnsi="宋体" w:cs="宋体" w:hint="eastAsia"/>
          <w:color w:val="000000"/>
          <w:sz w:val="21"/>
          <w:szCs w:val="21"/>
        </w:rPr>
        <w:t>，其他辅助会计资料的最低保管期限延长至</w:t>
      </w:r>
      <w:r>
        <w:rPr>
          <w:rStyle w:val="font14zd2"/>
          <w:rFonts w:ascii="宋体" w:hAnsi="宋体" w:cs="宋体" w:hint="eastAsia"/>
        </w:rPr>
        <w:t>10</w:t>
      </w:r>
      <w:r>
        <w:rPr>
          <w:rStyle w:val="font14zd2"/>
          <w:rFonts w:ascii="宋体" w:hAnsi="宋体" w:cs="宋体" w:hint="eastAsia"/>
        </w:rPr>
        <w:t>年</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【单项选择题】</w:t>
      </w:r>
      <w:r>
        <w:rPr>
          <w:rStyle w:val="fontkaiti1"/>
          <w:rFonts w:cs="宋体" w:hint="default"/>
          <w:color w:val="000000"/>
        </w:rPr>
        <w:t>除法律、行政法规另有规定外，凭证、账簿等主要会计档案最低保管期限延长至（　）年。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D.30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『答案解析』除法律、行政法规另有规定外，凭证、账簿等主要会计档案最低保管期限延长至</w:t>
      </w:r>
      <w:r>
        <w:rPr>
          <w:rStyle w:val="fontkaiti1"/>
          <w:rFonts w:cs="宋体" w:hint="default"/>
          <w:color w:val="000000"/>
        </w:rPr>
        <w:t>30</w:t>
      </w:r>
      <w:r>
        <w:rPr>
          <w:rStyle w:val="fontkaiti1"/>
          <w:rFonts w:cs="宋体" w:hint="default"/>
          <w:color w:val="000000"/>
        </w:rPr>
        <w:t>年，其他辅助会计资料的最低保管期限延长至</w:t>
      </w:r>
      <w:r>
        <w:rPr>
          <w:rStyle w:val="fontkaiti1"/>
          <w:rFonts w:cs="宋体" w:hint="default"/>
          <w:color w:val="000000"/>
        </w:rPr>
        <w:t>10</w:t>
      </w:r>
      <w:r>
        <w:rPr>
          <w:rStyle w:val="fontkaiti1"/>
          <w:rFonts w:cs="宋体" w:hint="default"/>
          <w:color w:val="000000"/>
        </w:rPr>
        <w:t>年。</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1365D2" w:rsidP="001365D2">
      <w:pPr>
        <w:spacing w:line="276" w:lineRule="auto"/>
        <w:jc w:val="center"/>
        <w:textAlignment w:val="center"/>
        <w:rPr>
          <w:rFonts w:ascii="宋体" w:hAnsi="宋体" w:cs="宋体" w:hint="eastAsia"/>
          <w:color w:val="000000"/>
          <w:sz w:val="21"/>
          <w:szCs w:val="21"/>
        </w:rPr>
      </w:pPr>
    </w:p>
    <w:p w:rsidR="00000000" w:rsidRDefault="001365D2" w:rsidP="001365D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【知识点】发票管理概述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发票</w:t>
      </w:r>
      <w:r>
        <w:rPr>
          <w:rStyle w:val="font14zd2"/>
          <w:rFonts w:ascii="宋体" w:hAnsi="宋体" w:cs="宋体" w:hint="eastAsia"/>
        </w:rPr>
        <w:t>是</w:t>
      </w:r>
      <w:r>
        <w:rPr>
          <w:rFonts w:ascii="宋体" w:hAnsi="宋体" w:cs="宋体" w:hint="eastAsia"/>
          <w:color w:val="000000"/>
          <w:sz w:val="21"/>
          <w:szCs w:val="21"/>
        </w:rPr>
        <w:t>经营活动收付款的法定凭证，</w:t>
      </w:r>
      <w:r>
        <w:rPr>
          <w:rStyle w:val="font14zd2"/>
          <w:rFonts w:ascii="宋体" w:hAnsi="宋体" w:cs="宋体" w:hint="eastAsia"/>
        </w:rPr>
        <w:t>是</w:t>
      </w:r>
      <w:r>
        <w:rPr>
          <w:rFonts w:ascii="宋体" w:hAnsi="宋体" w:cs="宋体" w:hint="eastAsia"/>
          <w:color w:val="000000"/>
          <w:sz w:val="21"/>
          <w:szCs w:val="21"/>
        </w:rPr>
        <w:t>核算纳税人经营活动相关业务的原始凭证，</w:t>
      </w:r>
      <w:r>
        <w:rPr>
          <w:rStyle w:val="font14zd2"/>
          <w:rFonts w:ascii="宋体" w:hAnsi="宋体" w:cs="宋体" w:hint="eastAsia"/>
        </w:rPr>
        <w:t>也是</w:t>
      </w:r>
      <w:r>
        <w:rPr>
          <w:rFonts w:ascii="宋体" w:hAnsi="宋体" w:cs="宋体" w:hint="eastAsia"/>
          <w:color w:val="000000"/>
          <w:sz w:val="21"/>
          <w:szCs w:val="21"/>
        </w:rPr>
        <w:t>税务稽查的</w:t>
      </w:r>
      <w:r>
        <w:rPr>
          <w:rFonts w:ascii="宋体" w:hAnsi="宋体" w:cs="宋体" w:hint="eastAsia"/>
          <w:color w:val="000000"/>
          <w:sz w:val="21"/>
          <w:szCs w:val="21"/>
        </w:rPr>
        <w:t>重要依据。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电子发票与纸质发票</w:t>
      </w:r>
      <w:r>
        <w:rPr>
          <w:rStyle w:val="font14zd2"/>
          <w:rFonts w:ascii="宋体" w:hAnsi="宋体" w:cs="宋体" w:hint="eastAsia"/>
        </w:rPr>
        <w:t>具有同等法律效力</w:t>
      </w:r>
      <w:r>
        <w:rPr>
          <w:rFonts w:ascii="宋体" w:hAnsi="宋体" w:cs="宋体" w:hint="eastAsia"/>
          <w:color w:val="000000"/>
          <w:sz w:val="21"/>
          <w:szCs w:val="21"/>
        </w:rPr>
        <w:t>，任何单位和个人不得拒收。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Style w:val="font14zd2"/>
          <w:rFonts w:ascii="宋体" w:hAnsi="宋体" w:cs="宋体" w:hint="eastAsia"/>
        </w:rPr>
        <w:t>省税务机关</w:t>
      </w:r>
      <w:r>
        <w:rPr>
          <w:rFonts w:ascii="宋体" w:hAnsi="宋体" w:cs="宋体" w:hint="eastAsia"/>
          <w:color w:val="000000"/>
          <w:sz w:val="21"/>
          <w:szCs w:val="21"/>
        </w:rPr>
        <w:t>依据职责做好本行政区域内的发票管理工作。</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发票的管理</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【知识点】发票的管理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按照增值税抵扣凭证分类，增值税发票可分为增值税专用发票和增值税普通发票两类。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）增值税专用发票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962525" cy="2981325"/>
            <wp:effectExtent l="19050" t="0" r="9525" b="0"/>
            <wp:docPr id="2" name="图片_x00202fd969a2-a19e-41f8-ba37-c83e403db69d" descr="38cdc017-bc75-4ee9-943a-2f3801f2ad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fd969a2-a19e-41f8-ba37-c83e403db69d" descr="38cdc017-bc75-4ee9-943a-2f3801f2adc9"/>
                    <pic:cNvPicPr>
                      <a:picLocks noChangeAspect="1" noChangeArrowheads="1"/>
                    </pic:cNvPicPr>
                  </pic:nvPicPr>
                  <pic:blipFill>
                    <a:blip r:embed="rId7"/>
                    <a:srcRect/>
                    <a:stretch>
                      <a:fillRect/>
                    </a:stretch>
                  </pic:blipFill>
                  <pic:spPr bwMode="auto">
                    <a:xfrm>
                      <a:off x="0" y="0"/>
                      <a:ext cx="4962525" cy="29813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①一般纳税人开具。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②小规模纳税人</w:t>
      </w:r>
      <w:r>
        <w:rPr>
          <w:rStyle w:val="font14zd2"/>
          <w:rFonts w:ascii="宋体" w:hAnsi="宋体" w:cs="宋体" w:hint="eastAsia"/>
        </w:rPr>
        <w:t>（其他个人除外）</w:t>
      </w:r>
      <w:r>
        <w:rPr>
          <w:rFonts w:ascii="宋体" w:hAnsi="宋体" w:cs="宋体" w:hint="eastAsia"/>
          <w:color w:val="000000"/>
          <w:sz w:val="21"/>
          <w:szCs w:val="21"/>
        </w:rPr>
        <w:t>发生增值税应税行为，需要开具增值税专用发票的，可以自愿使用增值税发票管理系统自行开具。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③一般纳税人有下列情形之一的</w:t>
      </w:r>
      <w:r>
        <w:rPr>
          <w:rFonts w:ascii="宋体" w:hAnsi="宋体" w:cs="宋体" w:hint="eastAsia"/>
          <w:color w:val="000000"/>
          <w:sz w:val="21"/>
          <w:szCs w:val="21"/>
        </w:rPr>
        <w:t>，</w:t>
      </w:r>
      <w:r>
        <w:rPr>
          <w:rStyle w:val="font14zd2"/>
          <w:rFonts w:ascii="宋体" w:hAnsi="宋体" w:cs="宋体" w:hint="eastAsia"/>
        </w:rPr>
        <w:t>不得</w:t>
      </w:r>
      <w:r>
        <w:rPr>
          <w:rFonts w:ascii="宋体" w:hAnsi="宋体" w:cs="宋体" w:hint="eastAsia"/>
          <w:color w:val="000000"/>
          <w:sz w:val="21"/>
          <w:szCs w:val="21"/>
        </w:rPr>
        <w:t>领用开具增值税专用发票。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会计核算不健全，不能向税务机关准确提供增值税销项税额、进项税额、应纳税额数据及其他有关增值税税务资料的。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有《税收征管法》规定的税收违法行为，</w:t>
      </w:r>
      <w:r>
        <w:rPr>
          <w:rStyle w:val="font14zd2"/>
          <w:rFonts w:ascii="宋体" w:hAnsi="宋体" w:cs="宋体" w:hint="eastAsia"/>
        </w:rPr>
        <w:t>拒不接受税务机关处理的。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有虚开增值税专用发票、未按规定接受税务机关检查等行为之一，</w:t>
      </w:r>
      <w:r>
        <w:rPr>
          <w:rStyle w:val="font14zd2"/>
          <w:rFonts w:ascii="宋体" w:hAnsi="宋体" w:cs="宋体" w:hint="eastAsia"/>
        </w:rPr>
        <w:t>经税务机关责令限期改正而仍未改正的。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）增值税普通发票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724400" cy="2828925"/>
            <wp:effectExtent l="19050" t="0" r="0" b="0"/>
            <wp:docPr id="3" name="图片_x002060868eb3-3713-4368-b442-f61457c801da" descr="6f4829ee-3e0c-4294-ad64-279a6f9047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0868eb3-3713-4368-b442-f61457c801da" descr="6f4829ee-3e0c-4294-ad64-279a6f90474f"/>
                    <pic:cNvPicPr>
                      <a:picLocks noChangeAspect="1" noChangeArrowheads="1"/>
                    </pic:cNvPicPr>
                  </pic:nvPicPr>
                  <pic:blipFill>
                    <a:blip r:embed="rId8"/>
                    <a:srcRect/>
                    <a:stretch>
                      <a:fillRect/>
                    </a:stretch>
                  </pic:blipFill>
                  <pic:spPr bwMode="auto">
                    <a:xfrm>
                      <a:off x="0" y="0"/>
                      <a:ext cx="4724400" cy="28289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①小规模纳税人开具。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②一般纳税人在不能开具增值税专用发票时（例如销售给其他个人，或者销售免税货物时），也可以使用普通发票。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③常</w:t>
      </w:r>
      <w:r>
        <w:rPr>
          <w:rFonts w:ascii="宋体" w:hAnsi="宋体" w:cs="宋体" w:hint="eastAsia"/>
          <w:color w:val="000000"/>
          <w:sz w:val="21"/>
          <w:szCs w:val="21"/>
        </w:rPr>
        <w:t>用增值税普通发票：增值税纸质普通发票（含卷式、折叠式）、机动车销售统一发票、电子发票（普通发票）、收费公路通行费增值税电子普通发票、门票、过路（过桥）费发票、定额发票、二手车销售统一发票、印有本单位名称的增值税普通发票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w:t>
      </w:r>
      <w:r>
        <w:rPr>
          <w:rStyle w:val="font14zd2"/>
          <w:rFonts w:ascii="宋体" w:hAnsi="宋体" w:cs="宋体" w:hint="eastAsia"/>
        </w:rPr>
        <w:t>除</w:t>
      </w:r>
      <w:r>
        <w:rPr>
          <w:rFonts w:ascii="宋体" w:hAnsi="宋体" w:cs="宋体" w:hint="eastAsia"/>
          <w:color w:val="000000"/>
          <w:sz w:val="21"/>
          <w:szCs w:val="21"/>
        </w:rPr>
        <w:t>机动车销售统一发票、农产品销售发票、通行费发票、收费公路通行费增值税电子普通发票，以及国内旅客运输服务的增值税电子普通发票、航空运输电子客票行程单、电子发票</w:t>
      </w:r>
      <w:r>
        <w:rPr>
          <w:rFonts w:ascii="宋体" w:hAnsi="宋体" w:cs="宋体" w:hint="eastAsia"/>
          <w:color w:val="000000"/>
          <w:sz w:val="21"/>
          <w:szCs w:val="21"/>
        </w:rPr>
        <w:t>(</w:t>
      </w:r>
      <w:r>
        <w:rPr>
          <w:rFonts w:ascii="宋体" w:hAnsi="宋体" w:cs="宋体" w:hint="eastAsia"/>
          <w:color w:val="000000"/>
          <w:sz w:val="21"/>
          <w:szCs w:val="21"/>
        </w:rPr>
        <w:t>铁路电子客票</w:t>
      </w:r>
      <w:r>
        <w:rPr>
          <w:rFonts w:ascii="宋体" w:hAnsi="宋体" w:cs="宋体" w:hint="eastAsia"/>
          <w:color w:val="000000"/>
          <w:sz w:val="21"/>
          <w:szCs w:val="21"/>
        </w:rPr>
        <w:t>)</w:t>
      </w:r>
      <w:r>
        <w:rPr>
          <w:rFonts w:ascii="宋体" w:hAnsi="宋体" w:cs="宋体" w:hint="eastAsia"/>
          <w:color w:val="000000"/>
          <w:sz w:val="21"/>
          <w:szCs w:val="21"/>
        </w:rPr>
        <w:t>和公路、水路等其他客票、农产品收购发票</w:t>
      </w:r>
      <w:r>
        <w:rPr>
          <w:rStyle w:val="font14zd2"/>
          <w:rFonts w:ascii="宋体" w:hAnsi="宋体" w:cs="宋体" w:hint="eastAsia"/>
        </w:rPr>
        <w:t>外</w:t>
      </w:r>
      <w:r>
        <w:rPr>
          <w:rFonts w:ascii="宋体" w:hAnsi="宋体" w:cs="宋体" w:hint="eastAsia"/>
          <w:color w:val="000000"/>
          <w:sz w:val="21"/>
          <w:szCs w:val="21"/>
        </w:rPr>
        <w:t>，增值税普通发票不能作为抵扣增值税进项税额的凭证。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353050" cy="3209925"/>
            <wp:effectExtent l="19050" t="0" r="0" b="0"/>
            <wp:docPr id="4" name="图片_x0020a5dc9214-07e9-4ca9-b742-5bfcc728df65" descr="44d9db31-530f-4cd7-bd74-c610cc5da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5dc9214-07e9-4ca9-b742-5bfcc728df65" descr="44d9db31-530f-4cd7-bd74-c610cc5da580"/>
                    <pic:cNvPicPr>
                      <a:picLocks noChangeAspect="1" noChangeArrowheads="1"/>
                    </pic:cNvPicPr>
                  </pic:nvPicPr>
                  <pic:blipFill>
                    <a:blip r:embed="rId9"/>
                    <a:srcRect/>
                    <a:stretch>
                      <a:fillRect/>
                    </a:stretch>
                  </pic:blipFill>
                  <pic:spPr bwMode="auto">
                    <a:xfrm>
                      <a:off x="0" y="0"/>
                      <a:ext cx="5353050" cy="32099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年多项选择题】</w:t>
      </w:r>
      <w:r>
        <w:rPr>
          <w:rStyle w:val="fontkaiti1"/>
          <w:rFonts w:cs="宋体" w:hint="default"/>
          <w:color w:val="000000"/>
        </w:rPr>
        <w:t>下列数电发票中，虽然没注明增值税专用发票字样但是可以作为进项税额抵扣的凭证有（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电子发票（铁路电子客票）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电子发票（航空运输电子客票行程单）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电子发票（普通发票）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电子发票（机动车销售统一发票）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电子发票（二手车销售统一发票）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『答案解析』自</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日起，在全国正式推广应用数电发票，类别包括电子发票</w:t>
      </w:r>
      <w:r>
        <w:rPr>
          <w:rStyle w:val="fontkaiti1"/>
          <w:rFonts w:cs="宋体" w:hint="default"/>
          <w:color w:val="000000"/>
        </w:rPr>
        <w:t>(</w:t>
      </w:r>
      <w:r>
        <w:rPr>
          <w:rStyle w:val="fontkaiti1"/>
          <w:rFonts w:cs="宋体" w:hint="default"/>
          <w:color w:val="000000"/>
        </w:rPr>
        <w:t>增值税专用发票</w:t>
      </w:r>
      <w:r>
        <w:rPr>
          <w:rStyle w:val="fontkaiti1"/>
          <w:rFonts w:cs="宋体" w:hint="default"/>
          <w:color w:val="000000"/>
        </w:rPr>
        <w:t>)</w:t>
      </w:r>
      <w:r>
        <w:rPr>
          <w:rStyle w:val="fontkaiti1"/>
          <w:rFonts w:cs="宋体" w:hint="default"/>
          <w:color w:val="000000"/>
        </w:rPr>
        <w:t>、电子发票</w:t>
      </w:r>
      <w:r>
        <w:rPr>
          <w:rStyle w:val="fontkaiti1"/>
          <w:rFonts w:cs="宋体" w:hint="default"/>
          <w:color w:val="000000"/>
        </w:rPr>
        <w:t>(</w:t>
      </w:r>
      <w:r>
        <w:rPr>
          <w:rStyle w:val="fontkaiti1"/>
          <w:rFonts w:cs="宋体" w:hint="default"/>
          <w:color w:val="000000"/>
        </w:rPr>
        <w:t>普通发票</w:t>
      </w:r>
      <w:r>
        <w:rPr>
          <w:rStyle w:val="fontkaiti1"/>
          <w:rFonts w:cs="宋体" w:hint="default"/>
          <w:color w:val="000000"/>
        </w:rPr>
        <w:t>)</w:t>
      </w:r>
      <w:r>
        <w:rPr>
          <w:rStyle w:val="fontkaiti1"/>
          <w:rFonts w:cs="宋体" w:hint="default"/>
          <w:color w:val="000000"/>
        </w:rPr>
        <w:t>、电子发票</w:t>
      </w:r>
      <w:r>
        <w:rPr>
          <w:rStyle w:val="fontkaiti1"/>
          <w:rFonts w:cs="宋体" w:hint="default"/>
          <w:color w:val="000000"/>
        </w:rPr>
        <w:t>(</w:t>
      </w:r>
      <w:r>
        <w:rPr>
          <w:rStyle w:val="fontkaiti1"/>
          <w:rFonts w:cs="宋体" w:hint="default"/>
          <w:color w:val="000000"/>
        </w:rPr>
        <w:t>航空运输电子客票行程单</w:t>
      </w:r>
      <w:r>
        <w:rPr>
          <w:rStyle w:val="fontkaiti1"/>
          <w:rFonts w:cs="宋体" w:hint="default"/>
          <w:color w:val="000000"/>
        </w:rPr>
        <w:t>)</w:t>
      </w:r>
      <w:r>
        <w:rPr>
          <w:rStyle w:val="fontkaiti1"/>
          <w:rFonts w:cs="宋体" w:hint="default"/>
          <w:color w:val="000000"/>
        </w:rPr>
        <w:t>、电子发票</w:t>
      </w:r>
      <w:r>
        <w:rPr>
          <w:rStyle w:val="fontkaiti1"/>
          <w:rFonts w:cs="宋体" w:hint="default"/>
          <w:color w:val="000000"/>
        </w:rPr>
        <w:t>(</w:t>
      </w:r>
      <w:r>
        <w:rPr>
          <w:rStyle w:val="fontkaiti1"/>
          <w:rFonts w:cs="宋体" w:hint="default"/>
          <w:color w:val="000000"/>
        </w:rPr>
        <w:t>铁路电子客票</w:t>
      </w:r>
      <w:r>
        <w:rPr>
          <w:rStyle w:val="fontkaiti1"/>
          <w:rFonts w:cs="宋体" w:hint="default"/>
          <w:color w:val="000000"/>
        </w:rPr>
        <w:t>)</w:t>
      </w:r>
      <w:r>
        <w:rPr>
          <w:rStyle w:val="fontkaiti1"/>
          <w:rFonts w:cs="宋体" w:hint="default"/>
          <w:color w:val="000000"/>
        </w:rPr>
        <w:t>、电子发票</w:t>
      </w:r>
      <w:r>
        <w:rPr>
          <w:rStyle w:val="fontkaiti1"/>
          <w:rFonts w:cs="宋体" w:hint="default"/>
          <w:color w:val="000000"/>
        </w:rPr>
        <w:t>(</w:t>
      </w:r>
      <w:r>
        <w:rPr>
          <w:rStyle w:val="fontkaiti1"/>
          <w:rFonts w:cs="宋体" w:hint="default"/>
          <w:color w:val="000000"/>
        </w:rPr>
        <w:t>机动车销售统一发票</w:t>
      </w:r>
      <w:r>
        <w:rPr>
          <w:rStyle w:val="fontkaiti1"/>
          <w:rFonts w:cs="宋体" w:hint="default"/>
          <w:color w:val="000000"/>
        </w:rPr>
        <w:t>)</w:t>
      </w:r>
      <w:r>
        <w:rPr>
          <w:rStyle w:val="fontkaiti1"/>
          <w:rFonts w:cs="宋体" w:hint="default"/>
          <w:color w:val="000000"/>
        </w:rPr>
        <w:t>、电子发票（二手车销售统一发票）等。其中，可以作为进项税额抵扣凭证的有电子发票（增值税专用发票）、电子发票（航空运输电子客票行程单）、电子发票（铁路电子客票）、电子发票（机动车销售统一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增值税发票管理系统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发票系统</w:t>
      </w:r>
      <w:r>
        <w:rPr>
          <w:rFonts w:ascii="宋体" w:hAnsi="宋体" w:cs="宋体" w:hint="eastAsia"/>
          <w:color w:val="000000"/>
          <w:sz w:val="21"/>
          <w:szCs w:val="21"/>
        </w:rPr>
        <w:t>2.0</w:t>
      </w:r>
      <w:r>
        <w:rPr>
          <w:rFonts w:ascii="宋体" w:hAnsi="宋体" w:cs="宋体" w:hint="eastAsia"/>
          <w:color w:val="000000"/>
          <w:sz w:val="21"/>
          <w:szCs w:val="21"/>
        </w:rPr>
        <w:t>版集成了</w:t>
      </w:r>
      <w:r>
        <w:rPr>
          <w:rStyle w:val="font14zd2"/>
          <w:rFonts w:ascii="宋体" w:hAnsi="宋体" w:cs="宋体" w:hint="eastAsia"/>
        </w:rPr>
        <w:t>税控系统、电子底账系统及综合服务平台</w:t>
      </w:r>
      <w:r>
        <w:rPr>
          <w:rFonts w:ascii="宋体" w:hAnsi="宋体" w:cs="宋体" w:hint="eastAsia"/>
          <w:color w:val="000000"/>
          <w:sz w:val="21"/>
          <w:szCs w:val="21"/>
        </w:rPr>
        <w:t>，在功能上</w:t>
      </w:r>
      <w:r>
        <w:rPr>
          <w:rStyle w:val="font14zd2"/>
          <w:rFonts w:ascii="宋体" w:hAnsi="宋体" w:cs="宋体" w:hint="eastAsia"/>
        </w:rPr>
        <w:t>优化升级</w:t>
      </w:r>
      <w:r>
        <w:rPr>
          <w:rFonts w:ascii="宋体" w:hAnsi="宋体" w:cs="宋体" w:hint="eastAsia"/>
          <w:color w:val="000000"/>
          <w:sz w:val="21"/>
          <w:szCs w:val="21"/>
        </w:rPr>
        <w:t>原增值税发票选择确认平台和发票查验平台，为纳税人提供了增值税发票的网上抵扣勾选、退税勾选、代办退税勾选、进项发票查询、成品油消费税管理和进销项发票下载等功能，使</w:t>
      </w:r>
      <w:r>
        <w:rPr>
          <w:rFonts w:ascii="宋体" w:hAnsi="宋体" w:cs="宋体" w:hint="eastAsia"/>
          <w:color w:val="000000"/>
          <w:sz w:val="21"/>
          <w:szCs w:val="21"/>
        </w:rPr>
        <w:t>系统更加完善、界面更加友好。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目前</w:t>
      </w:r>
      <w:r>
        <w:rPr>
          <w:rStyle w:val="font14zd2"/>
          <w:rFonts w:ascii="宋体" w:hAnsi="宋体" w:cs="宋体" w:hint="eastAsia"/>
        </w:rPr>
        <w:t>尚未纳入增值税发票管理新系统的发票</w:t>
      </w:r>
      <w:r>
        <w:rPr>
          <w:rFonts w:ascii="宋体" w:hAnsi="宋体" w:cs="宋体" w:hint="eastAsia"/>
          <w:color w:val="000000"/>
          <w:sz w:val="21"/>
          <w:szCs w:val="21"/>
        </w:rPr>
        <w:t>主要有：门票、过路（过桥）费发票、定额发票、客运发票。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发票领用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）领用发票的纳税人范围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①需要领用发票的单位和个人，应当</w:t>
      </w:r>
      <w:r>
        <w:rPr>
          <w:rStyle w:val="font14zd2"/>
          <w:rFonts w:ascii="宋体" w:hAnsi="宋体" w:cs="宋体" w:hint="eastAsia"/>
        </w:rPr>
        <w:t>持设立登记证件或者税务登记证件，以及经办人身份证明</w:t>
      </w:r>
      <w:r>
        <w:rPr>
          <w:rFonts w:ascii="宋体" w:hAnsi="宋体" w:cs="宋体" w:hint="eastAsia"/>
          <w:color w:val="000000"/>
          <w:sz w:val="21"/>
          <w:szCs w:val="21"/>
        </w:rPr>
        <w:t>，向主管税务机关办理发票领用手续。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w:t>
      </w:r>
      <w:r>
        <w:rPr>
          <w:rStyle w:val="font14zd2"/>
          <w:rFonts w:ascii="宋体" w:hAnsi="宋体" w:cs="宋体" w:hint="eastAsia"/>
        </w:rPr>
        <w:t>需要临时使用发票的单位和个人，</w:t>
      </w:r>
      <w:r>
        <w:rPr>
          <w:rFonts w:ascii="宋体" w:hAnsi="宋体" w:cs="宋体" w:hint="eastAsia"/>
          <w:color w:val="000000"/>
          <w:sz w:val="21"/>
          <w:szCs w:val="21"/>
        </w:rPr>
        <w:t>可以凭购销商品、提供或者接受服务以及从事其他经营活动的书面证明、经办人身份证明，直接向经营地税务机关申请代开发票。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w:t>
      </w:r>
      <w:r>
        <w:rPr>
          <w:rStyle w:val="font14zd2"/>
          <w:rFonts w:ascii="宋体" w:hAnsi="宋体" w:cs="宋体" w:hint="eastAsia"/>
        </w:rPr>
        <w:t>临时到本省、自治区、直辖市以外</w:t>
      </w:r>
      <w:r>
        <w:rPr>
          <w:rFonts w:ascii="宋体" w:hAnsi="宋体" w:cs="宋体" w:hint="eastAsia"/>
          <w:color w:val="000000"/>
          <w:sz w:val="21"/>
          <w:szCs w:val="21"/>
        </w:rPr>
        <w:t>从事经营活动</w:t>
      </w:r>
      <w:r>
        <w:rPr>
          <w:rFonts w:ascii="宋体" w:hAnsi="宋体" w:cs="宋体" w:hint="eastAsia"/>
          <w:color w:val="000000"/>
          <w:sz w:val="21"/>
          <w:szCs w:val="21"/>
        </w:rPr>
        <w:t>的单位或者个人，应当凭所在地税务机关的证明，</w:t>
      </w:r>
      <w:r>
        <w:rPr>
          <w:rStyle w:val="font14zd2"/>
          <w:rFonts w:ascii="宋体" w:hAnsi="宋体" w:cs="宋体" w:hint="eastAsia"/>
        </w:rPr>
        <w:t>向经营地税务机关</w:t>
      </w:r>
      <w:r>
        <w:rPr>
          <w:rFonts w:ascii="宋体" w:hAnsi="宋体" w:cs="宋体" w:hint="eastAsia"/>
          <w:color w:val="000000"/>
          <w:sz w:val="21"/>
          <w:szCs w:val="21"/>
        </w:rPr>
        <w:t>领用经营地的发票。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）首次申领发票。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包括：发票票种核定、增值税专用发票（增值税税控系统）最高开票限额审批、增值税税控系统专用设备初始发行、发票领用等事项。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w:t>
      </w:r>
      <w:r>
        <w:rPr>
          <w:rStyle w:val="font14zd2"/>
          <w:rFonts w:ascii="宋体" w:hAnsi="宋体" w:cs="宋体" w:hint="eastAsia"/>
        </w:rPr>
        <w:t>发票领用方式</w:t>
      </w:r>
      <w:r>
        <w:rPr>
          <w:rFonts w:ascii="宋体" w:hAnsi="宋体" w:cs="宋体" w:hint="eastAsia"/>
          <w:color w:val="000000"/>
          <w:sz w:val="21"/>
          <w:szCs w:val="21"/>
        </w:rPr>
        <w:t>，是指批量供应、交旧领新、验旧领新、额度确定等方式。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w:t>
      </w:r>
      <w:r>
        <w:rPr>
          <w:rStyle w:val="font14zd2"/>
          <w:rFonts w:ascii="宋体" w:hAnsi="宋体" w:cs="宋体" w:hint="eastAsia"/>
        </w:rPr>
        <w:t>申领的发票种类</w:t>
      </w:r>
      <w:r>
        <w:rPr>
          <w:rFonts w:ascii="宋体" w:hAnsi="宋体" w:cs="宋体" w:hint="eastAsia"/>
          <w:color w:val="000000"/>
          <w:sz w:val="21"/>
          <w:szCs w:val="21"/>
        </w:rPr>
        <w:t>包括增值税普通发票，增值税专用发票。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③增值税专用发票（增值税税控系统）最高开票限额由</w:t>
      </w:r>
      <w:r>
        <w:rPr>
          <w:rStyle w:val="font14zd2"/>
          <w:rFonts w:ascii="宋体" w:hAnsi="宋体" w:cs="宋体" w:hint="eastAsia"/>
        </w:rPr>
        <w:t>区县税务机关依法审批。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④主管税务机关根据领用单位和个人的</w:t>
      </w:r>
      <w:r>
        <w:rPr>
          <w:rStyle w:val="font14zd2"/>
          <w:rFonts w:ascii="宋体" w:hAnsi="宋体" w:cs="宋体" w:hint="eastAsia"/>
        </w:rPr>
        <w:t>经营范围和规模</w:t>
      </w:r>
      <w:r>
        <w:rPr>
          <w:rFonts w:ascii="宋体" w:hAnsi="宋体" w:cs="宋体" w:hint="eastAsia"/>
          <w:color w:val="000000"/>
          <w:sz w:val="21"/>
          <w:szCs w:val="21"/>
        </w:rPr>
        <w:t>，确认领用发</w:t>
      </w:r>
      <w:r>
        <w:rPr>
          <w:rFonts w:ascii="宋体" w:hAnsi="宋体" w:cs="宋体" w:hint="eastAsia"/>
          <w:color w:val="000000"/>
          <w:sz w:val="21"/>
          <w:szCs w:val="21"/>
        </w:rPr>
        <w:t>票的数量。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⑤纳税人在</w:t>
      </w:r>
      <w:r>
        <w:rPr>
          <w:rStyle w:val="font14zd2"/>
          <w:rFonts w:ascii="宋体" w:hAnsi="宋体" w:cs="宋体" w:hint="eastAsia"/>
        </w:rPr>
        <w:t>领购金税盘或税控盘后</w:t>
      </w:r>
      <w:r>
        <w:rPr>
          <w:rFonts w:ascii="宋体" w:hAnsi="宋体" w:cs="宋体" w:hint="eastAsia"/>
          <w:color w:val="000000"/>
          <w:sz w:val="21"/>
          <w:szCs w:val="21"/>
        </w:rPr>
        <w:t>，应到主管税务机关进行专用设备的初始发行，主管税务机关依据综合征管软件同步的税务登记信息、资格认定信息、税种税目认定信息、票种核定信息、离线开票时限、离线开票总金额等信息对专用设备进行发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）后续申领发票。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①若首次申领发票时办理的涉税事项</w:t>
      </w:r>
      <w:r>
        <w:rPr>
          <w:rStyle w:val="font14zd2"/>
          <w:rFonts w:ascii="宋体" w:hAnsi="宋体" w:cs="宋体" w:hint="eastAsia"/>
        </w:rPr>
        <w:t>未发生变化</w:t>
      </w:r>
      <w:r>
        <w:rPr>
          <w:rFonts w:ascii="宋体" w:hAnsi="宋体" w:cs="宋体" w:hint="eastAsia"/>
          <w:color w:val="000000"/>
          <w:sz w:val="21"/>
          <w:szCs w:val="21"/>
        </w:rPr>
        <w:t>，就按首次申领增值税发票票种核定标准，持续按规定领用发票；</w:t>
      </w:r>
      <w:r>
        <w:rPr>
          <w:rStyle w:val="font14zd2"/>
          <w:rFonts w:ascii="宋体" w:hAnsi="宋体" w:cs="宋体" w:hint="eastAsia"/>
        </w:rPr>
        <w:t>若由于经营活动或者其他条件变化，</w:t>
      </w:r>
      <w:r>
        <w:rPr>
          <w:rFonts w:ascii="宋体" w:hAnsi="宋体" w:cs="宋体" w:hint="eastAsia"/>
          <w:color w:val="000000"/>
          <w:sz w:val="21"/>
          <w:szCs w:val="21"/>
        </w:rPr>
        <w:t>应重新（或补充）办理相应的发票领用涉税事项。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②税务机关根据单位和个人的</w:t>
      </w:r>
      <w:r>
        <w:rPr>
          <w:rStyle w:val="font14zd2"/>
          <w:rFonts w:ascii="宋体" w:hAnsi="宋体" w:cs="宋体" w:hint="eastAsia"/>
        </w:rPr>
        <w:t>税收风险程度、纳税信用级别、</w:t>
      </w:r>
      <w:r>
        <w:rPr>
          <w:rStyle w:val="font14zd2"/>
          <w:rFonts w:ascii="宋体" w:hAnsi="宋体" w:cs="宋体" w:hint="eastAsia"/>
        </w:rPr>
        <w:t>实际经营情况</w:t>
      </w:r>
      <w:r>
        <w:rPr>
          <w:rFonts w:ascii="宋体" w:hAnsi="宋体" w:cs="宋体" w:hint="eastAsia"/>
          <w:color w:val="000000"/>
          <w:sz w:val="21"/>
          <w:szCs w:val="21"/>
        </w:rPr>
        <w:t>确定或调整其领用发票的种类、数量、额度以及领用方式，保障纳税人正常生产经营。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③纳税信用</w:t>
      </w:r>
      <w:r>
        <w:rPr>
          <w:rStyle w:val="font14zd2"/>
          <w:rFonts w:ascii="宋体" w:hAnsi="宋体" w:cs="宋体" w:hint="eastAsia"/>
        </w:rPr>
        <w:t>A</w:t>
      </w:r>
      <w:r>
        <w:rPr>
          <w:rStyle w:val="font14zd2"/>
          <w:rFonts w:ascii="宋体" w:hAnsi="宋体" w:cs="宋体" w:hint="eastAsia"/>
        </w:rPr>
        <w:t>级纳税人</w:t>
      </w:r>
      <w:r>
        <w:rPr>
          <w:rFonts w:ascii="宋体" w:hAnsi="宋体" w:cs="宋体" w:hint="eastAsia"/>
          <w:color w:val="000000"/>
          <w:sz w:val="21"/>
          <w:szCs w:val="21"/>
        </w:rPr>
        <w:t>，按需供应发票，可一次领取不超过</w:t>
      </w:r>
      <w:r>
        <w:rPr>
          <w:rFonts w:ascii="宋体" w:hAnsi="宋体" w:cs="宋体" w:hint="eastAsia"/>
          <w:color w:val="000000"/>
          <w:sz w:val="21"/>
          <w:szCs w:val="21"/>
        </w:rPr>
        <w:t>3</w:t>
      </w:r>
      <w:r>
        <w:rPr>
          <w:rFonts w:ascii="宋体" w:hAnsi="宋体" w:cs="宋体" w:hint="eastAsia"/>
          <w:color w:val="000000"/>
          <w:sz w:val="21"/>
          <w:szCs w:val="21"/>
        </w:rPr>
        <w:t>个月的发票用量；纳税信用</w:t>
      </w:r>
      <w:r>
        <w:rPr>
          <w:rStyle w:val="font14zd2"/>
          <w:rFonts w:ascii="宋体" w:hAnsi="宋体" w:cs="宋体" w:hint="eastAsia"/>
        </w:rPr>
        <w:t>B</w:t>
      </w:r>
      <w:r>
        <w:rPr>
          <w:rStyle w:val="font14zd2"/>
          <w:rFonts w:ascii="宋体" w:hAnsi="宋体" w:cs="宋体" w:hint="eastAsia"/>
        </w:rPr>
        <w:t>级纳税人</w:t>
      </w:r>
      <w:r>
        <w:rPr>
          <w:rFonts w:ascii="宋体" w:hAnsi="宋体" w:cs="宋体" w:hint="eastAsia"/>
          <w:color w:val="000000"/>
          <w:sz w:val="21"/>
          <w:szCs w:val="21"/>
        </w:rPr>
        <w:t>可一次领取不超过</w:t>
      </w:r>
      <w:r>
        <w:rPr>
          <w:rFonts w:ascii="宋体" w:hAnsi="宋体" w:cs="宋体" w:hint="eastAsia"/>
          <w:color w:val="000000"/>
          <w:sz w:val="21"/>
          <w:szCs w:val="21"/>
        </w:rPr>
        <w:t>2</w:t>
      </w:r>
      <w:r>
        <w:rPr>
          <w:rFonts w:ascii="宋体" w:hAnsi="宋体" w:cs="宋体" w:hint="eastAsia"/>
          <w:color w:val="000000"/>
          <w:sz w:val="21"/>
          <w:szCs w:val="21"/>
        </w:rPr>
        <w:t>个月的发票用量。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w:t>
      </w:r>
      <w:r>
        <w:rPr>
          <w:rStyle w:val="font14zd2"/>
          <w:rFonts w:ascii="宋体" w:hAnsi="宋体" w:cs="宋体" w:hint="eastAsia"/>
        </w:rPr>
        <w:t>辅导期增值税一般纳税人</w:t>
      </w:r>
      <w:r>
        <w:rPr>
          <w:rFonts w:ascii="宋体" w:hAnsi="宋体" w:cs="宋体" w:hint="eastAsia"/>
          <w:color w:val="000000"/>
          <w:sz w:val="21"/>
          <w:szCs w:val="21"/>
        </w:rPr>
        <w:t>专用发票的领用实行按次限量控制，主管税务机关可根据纳税人的经营情况核定每次专用发票的供应数量，</w:t>
      </w:r>
      <w:r>
        <w:rPr>
          <w:rStyle w:val="font14zd2"/>
          <w:rFonts w:ascii="宋体" w:hAnsi="宋体" w:cs="宋体" w:hint="eastAsia"/>
        </w:rPr>
        <w:t>但每次发放专用发票数量不得超过</w:t>
      </w:r>
      <w:r>
        <w:rPr>
          <w:rStyle w:val="font14zd2"/>
          <w:rFonts w:ascii="宋体" w:hAnsi="宋体" w:cs="宋体" w:hint="eastAsia"/>
        </w:rPr>
        <w:t>25</w:t>
      </w:r>
      <w:r>
        <w:rPr>
          <w:rStyle w:val="font14zd2"/>
          <w:rFonts w:ascii="宋体" w:hAnsi="宋体" w:cs="宋体" w:hint="eastAsia"/>
        </w:rPr>
        <w:t>份；</w:t>
      </w:r>
      <w:r>
        <w:rPr>
          <w:rFonts w:ascii="宋体" w:hAnsi="宋体" w:cs="宋体" w:hint="eastAsia"/>
          <w:color w:val="000000"/>
          <w:sz w:val="21"/>
          <w:szCs w:val="21"/>
        </w:rPr>
        <w:t>辅导期纳税人领用的专用发票</w:t>
      </w:r>
      <w:r>
        <w:rPr>
          <w:rStyle w:val="font14zd2"/>
          <w:rFonts w:ascii="宋体" w:hAnsi="宋体" w:cs="宋体" w:hint="eastAsia"/>
        </w:rPr>
        <w:t>未使用完而再次领用的，</w:t>
      </w:r>
      <w:r>
        <w:rPr>
          <w:rFonts w:ascii="宋体" w:hAnsi="宋体" w:cs="宋体" w:hint="eastAsia"/>
          <w:color w:val="000000"/>
          <w:sz w:val="21"/>
          <w:szCs w:val="21"/>
        </w:rPr>
        <w:t>主管税务机关发放专用发票的份数不得超过核定的每次领用专用发票份数与未使用完的专用发</w:t>
      </w:r>
      <w:r>
        <w:rPr>
          <w:rFonts w:ascii="宋体" w:hAnsi="宋体" w:cs="宋体" w:hint="eastAsia"/>
          <w:color w:val="000000"/>
          <w:sz w:val="21"/>
          <w:szCs w:val="21"/>
        </w:rPr>
        <w:t>票份数的差额。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辅导期纳税人一个月内多次领用专用发票的，应从</w:t>
      </w:r>
      <w:r>
        <w:rPr>
          <w:rStyle w:val="font14zd2"/>
          <w:rFonts w:ascii="宋体" w:hAnsi="宋体" w:cs="宋体" w:hint="eastAsia"/>
        </w:rPr>
        <w:t>当月第二次</w:t>
      </w:r>
      <w:r>
        <w:rPr>
          <w:rFonts w:ascii="宋体" w:hAnsi="宋体" w:cs="宋体" w:hint="eastAsia"/>
          <w:color w:val="000000"/>
          <w:sz w:val="21"/>
          <w:szCs w:val="21"/>
        </w:rPr>
        <w:t>领购专用发票起，按照上一次已领用并开具的专用发票销售额的</w:t>
      </w:r>
      <w:r>
        <w:rPr>
          <w:rStyle w:val="font14zd2"/>
          <w:rFonts w:ascii="宋体" w:hAnsi="宋体" w:cs="宋体" w:hint="eastAsia"/>
        </w:rPr>
        <w:t>3</w:t>
      </w:r>
      <w:r>
        <w:rPr>
          <w:rStyle w:val="font14zd2"/>
          <w:rFonts w:ascii="宋体" w:hAnsi="宋体" w:cs="宋体" w:hint="eastAsia"/>
        </w:rPr>
        <w:t>％</w:t>
      </w:r>
      <w:r>
        <w:rPr>
          <w:rFonts w:ascii="宋体" w:hAnsi="宋体" w:cs="宋体" w:hint="eastAsia"/>
          <w:color w:val="000000"/>
          <w:sz w:val="21"/>
          <w:szCs w:val="21"/>
        </w:rPr>
        <w:t>预缴增值税，未预缴增值税的，主管税务机关不得向其发放专用发票。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2024</w:t>
      </w:r>
      <w:r>
        <w:rPr>
          <w:rStyle w:val="fontkaiti1"/>
          <w:rFonts w:ascii="黑体" w:eastAsia="黑体" w:hAnsi="黑体" w:cs="宋体" w:hint="default"/>
          <w:color w:val="000000"/>
        </w:rPr>
        <w:t>年多项选择题】</w:t>
      </w:r>
      <w:r>
        <w:rPr>
          <w:rStyle w:val="fontkaiti1"/>
          <w:rFonts w:cs="宋体" w:hint="default"/>
          <w:color w:val="000000"/>
        </w:rPr>
        <w:t>税务机关根据单位和个人的具体情况确定或调整其领用发票的种类、数量、额度以及领用方式，保障纳税人正常生产经营，具体情况包括（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社会评价水平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预期盈利水平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纳税信用级别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实际经营情况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税收风险程度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『答案解析』税务机关根据单位和个人的税收风险程度、纳税信用级别、实际经营情况确定或调整其领用发票的种类、数量、额度以及领用方式，保障纳税人正常生产经营。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印有本单位名称的发票。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只限于</w:t>
      </w:r>
      <w:r>
        <w:rPr>
          <w:rFonts w:ascii="宋体" w:hAnsi="宋体" w:cs="宋体" w:hint="eastAsia"/>
          <w:color w:val="000000"/>
          <w:sz w:val="21"/>
          <w:szCs w:val="21"/>
        </w:rPr>
        <w:t>增值税普通发票。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）与发票印制企业直接结算</w:t>
      </w:r>
      <w:r>
        <w:rPr>
          <w:rStyle w:val="font14zd2"/>
          <w:rFonts w:ascii="宋体" w:hAnsi="宋体" w:cs="宋体" w:hint="eastAsia"/>
        </w:rPr>
        <w:t>印制费用</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发票的保管、保存和缴销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）开具发票的单位和个人应当建立发票使用登记制度，配合税务机关进行身份验证，并定期向主管税务机关报告发票使用情况，即发票领用存情况及相关开票数据。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）身份验证是指单位和个人在领用、开</w:t>
      </w:r>
      <w:r>
        <w:rPr>
          <w:rFonts w:ascii="宋体" w:hAnsi="宋体" w:cs="宋体" w:hint="eastAsia"/>
          <w:color w:val="000000"/>
          <w:sz w:val="21"/>
          <w:szCs w:val="21"/>
        </w:rPr>
        <w:t>具、代开发票时，其经办人应当</w:t>
      </w:r>
      <w:r>
        <w:rPr>
          <w:rStyle w:val="font14zd2"/>
          <w:rFonts w:ascii="宋体" w:hAnsi="宋体" w:cs="宋体" w:hint="eastAsia"/>
        </w:rPr>
        <w:t>实名办税</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）发生发票丢失情形，应当于发现</w:t>
      </w:r>
      <w:r>
        <w:rPr>
          <w:rStyle w:val="font14zd2"/>
          <w:rFonts w:ascii="宋体" w:hAnsi="宋体" w:cs="宋体" w:hint="eastAsia"/>
        </w:rPr>
        <w:t>丢失当日书面报告</w:t>
      </w:r>
      <w:r>
        <w:rPr>
          <w:rFonts w:ascii="宋体" w:hAnsi="宋体" w:cs="宋体" w:hint="eastAsia"/>
          <w:color w:val="000000"/>
          <w:sz w:val="21"/>
          <w:szCs w:val="21"/>
        </w:rPr>
        <w:t>税务机关。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）开具发票的单位和个人</w:t>
      </w:r>
      <w:r>
        <w:rPr>
          <w:rStyle w:val="font14zd2"/>
          <w:rFonts w:ascii="宋体" w:hAnsi="宋体" w:cs="宋体" w:hint="eastAsia"/>
        </w:rPr>
        <w:t>应当在办理变更或者注销税务登记的同时，</w:t>
      </w:r>
      <w:r>
        <w:rPr>
          <w:rFonts w:ascii="宋体" w:hAnsi="宋体" w:cs="宋体" w:hint="eastAsia"/>
          <w:color w:val="000000"/>
          <w:sz w:val="21"/>
          <w:szCs w:val="21"/>
        </w:rPr>
        <w:t>办理发票的变更、缴销手续。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）开具发票的单位和个人应当按照国家有关规定存放和保管发票，不得擅自损毁。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）已经开具的发票存根联，</w:t>
      </w:r>
      <w:r>
        <w:rPr>
          <w:rStyle w:val="font14zd2"/>
          <w:rFonts w:ascii="宋体" w:hAnsi="宋体" w:cs="宋体" w:hint="eastAsia"/>
        </w:rPr>
        <w:t>应当保存</w:t>
      </w:r>
      <w:r>
        <w:rPr>
          <w:rStyle w:val="font14zd2"/>
          <w:rFonts w:ascii="宋体" w:hAnsi="宋体" w:cs="宋体" w:hint="eastAsia"/>
        </w:rPr>
        <w:t>5</w:t>
      </w:r>
      <w:r>
        <w:rPr>
          <w:rStyle w:val="font14zd2"/>
          <w:rFonts w:ascii="宋体" w:hAnsi="宋体" w:cs="宋体" w:hint="eastAsia"/>
        </w:rPr>
        <w:t>年</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【单项选择题】</w:t>
      </w:r>
      <w:r>
        <w:rPr>
          <w:rStyle w:val="fontkaiti1"/>
          <w:rFonts w:cs="宋体" w:hint="default"/>
          <w:color w:val="000000"/>
        </w:rPr>
        <w:t>已经开具的发票存根联，应当保存（　）年。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『答案解析』已经开具的发</w:t>
      </w:r>
      <w:r>
        <w:rPr>
          <w:rStyle w:val="fontkaiti1"/>
          <w:rFonts w:cs="宋体" w:hint="default"/>
          <w:color w:val="000000"/>
        </w:rPr>
        <w:t>票存根联，应当保存</w:t>
      </w:r>
      <w:r>
        <w:rPr>
          <w:rStyle w:val="fontkaiti1"/>
          <w:rFonts w:cs="宋体" w:hint="default"/>
          <w:color w:val="000000"/>
        </w:rPr>
        <w:t>5</w:t>
      </w:r>
      <w:r>
        <w:rPr>
          <w:rStyle w:val="fontkaiti1"/>
          <w:rFonts w:cs="宋体" w:hint="default"/>
          <w:color w:val="000000"/>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开具发票的范围。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向消费者个人零售小额商品或者提供零星服务的，</w:t>
      </w:r>
      <w:r>
        <w:rPr>
          <w:rStyle w:val="font14zd2"/>
          <w:rFonts w:ascii="宋体" w:hAnsi="宋体" w:cs="宋体" w:hint="eastAsia"/>
        </w:rPr>
        <w:t>是否</w:t>
      </w:r>
      <w:r>
        <w:rPr>
          <w:rFonts w:ascii="宋体" w:hAnsi="宋体" w:cs="宋体" w:hint="eastAsia"/>
          <w:color w:val="000000"/>
          <w:sz w:val="21"/>
          <w:szCs w:val="21"/>
        </w:rPr>
        <w:t>可免予逐笔开具发票，</w:t>
      </w:r>
      <w:r>
        <w:rPr>
          <w:rStyle w:val="font14zd2"/>
          <w:rFonts w:ascii="宋体" w:hAnsi="宋体" w:cs="宋体" w:hint="eastAsia"/>
        </w:rPr>
        <w:t>由省税务机关确定</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销售商品、提供服务以及从事其他经营活动的单位和个人，对外发生经营业务收取款项，收款方应当向付款方开具发票；</w:t>
      </w:r>
      <w:r>
        <w:rPr>
          <w:rStyle w:val="font14zd2"/>
          <w:rFonts w:ascii="宋体" w:hAnsi="宋体" w:cs="宋体" w:hint="eastAsia"/>
        </w:rPr>
        <w:t>特殊情况下，</w:t>
      </w:r>
      <w:r>
        <w:rPr>
          <w:rFonts w:ascii="宋体" w:hAnsi="宋体" w:cs="宋体" w:hint="eastAsia"/>
          <w:color w:val="000000"/>
          <w:sz w:val="21"/>
          <w:szCs w:val="21"/>
        </w:rPr>
        <w:t>由付款方向收款方开具发票。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）付款方向收款方开具的发票（反向开票）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①收购单位和扣缴义务人支付个人款项时。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【举例】收购单位向自然人购买其自产的农产品，可向出售者开具《农产品收购发票》。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②国家税务总局认为其他需</w:t>
      </w:r>
      <w:r>
        <w:rPr>
          <w:rFonts w:ascii="宋体" w:hAnsi="宋体" w:cs="宋体" w:hint="eastAsia"/>
          <w:color w:val="000000"/>
          <w:sz w:val="21"/>
          <w:szCs w:val="21"/>
        </w:rPr>
        <w:t>由付款方向收款方开具发票的。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【举例】自然人报废产品出售者向资源回收企业销售报废产品，符合条件的资源回收企业可向出售者开具《报废产品收购发票》。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048250" cy="3028950"/>
            <wp:effectExtent l="19050" t="0" r="0" b="0"/>
            <wp:docPr id="5" name="图片_x002028cb9fd0-b86c-4364-ba7f-e4eea222aa54" descr="f259ac0e-bd87-4efb-9632-b5d45b5250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8cb9fd0-b86c-4364-ba7f-e4eea222aa54" descr="f259ac0e-bd87-4efb-9632-b5d45b52509e"/>
                    <pic:cNvPicPr>
                      <a:picLocks noChangeAspect="1" noChangeArrowheads="1"/>
                    </pic:cNvPicPr>
                  </pic:nvPicPr>
                  <pic:blipFill>
                    <a:blip r:embed="rId10"/>
                    <a:srcRect/>
                    <a:stretch>
                      <a:fillRect/>
                    </a:stretch>
                  </pic:blipFill>
                  <pic:spPr bwMode="auto">
                    <a:xfrm>
                      <a:off x="0" y="0"/>
                      <a:ext cx="5048250" cy="30289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年多项选择题（修订）】</w:t>
      </w:r>
      <w:r>
        <w:rPr>
          <w:rStyle w:val="fontkaiti1"/>
          <w:rFonts w:cs="宋体" w:hint="default"/>
          <w:color w:val="000000"/>
        </w:rPr>
        <w:t>按照现行相关税收政策或发票管理办法，下列符合规定条件的付款方向收款方开具发票的有（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食品加工厂向个体工商户购买其自产水产品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资源回收企业向自然人支付房屋租赁费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商场超市向自然人购买其自产的水果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资源回收企业向自然人购买其收购的报废产品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保险公司向某保险代理</w:t>
      </w:r>
      <w:r>
        <w:rPr>
          <w:rStyle w:val="fontkaiti1"/>
          <w:rFonts w:cs="宋体" w:hint="default"/>
          <w:color w:val="000000"/>
        </w:rPr>
        <w:t>公司支付保险代理费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A</w:t>
      </w:r>
      <w:r>
        <w:rPr>
          <w:rStyle w:val="fontkaiti1"/>
          <w:rFonts w:cs="宋体" w:hint="default"/>
          <w:color w:val="000000"/>
        </w:rPr>
        <w:t>，个体工商户应当自行开具增值税发票。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B</w:t>
      </w:r>
      <w:r>
        <w:rPr>
          <w:rStyle w:val="fontkaiti1"/>
          <w:rFonts w:cs="宋体" w:hint="default"/>
          <w:color w:val="000000"/>
        </w:rPr>
        <w:t>，应由自然人向税务机关申请代开房屋租赁费发票。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E</w:t>
      </w:r>
      <w:r>
        <w:rPr>
          <w:rStyle w:val="fontkaiti1"/>
          <w:rFonts w:cs="宋体" w:hint="default"/>
          <w:color w:val="000000"/>
        </w:rPr>
        <w:t>，保险代理公司应当自行开具增值税发票。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）收取款项未发生销售行为开具的发票。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开具增值税普通发票，不得开具增值专用发票。使用</w:t>
      </w:r>
      <w:r>
        <w:rPr>
          <w:rStyle w:val="font14zd2"/>
          <w:rFonts w:ascii="宋体" w:hAnsi="宋体" w:cs="宋体" w:hint="eastAsia"/>
        </w:rPr>
        <w:t>“未发生销售行为的不征税项目”</w:t>
      </w:r>
      <w:r>
        <w:rPr>
          <w:rFonts w:ascii="宋体" w:hAnsi="宋体" w:cs="宋体" w:hint="eastAsia"/>
          <w:color w:val="000000"/>
          <w:sz w:val="21"/>
          <w:szCs w:val="21"/>
        </w:rPr>
        <w:t>编码，发票税率栏应填写</w:t>
      </w:r>
      <w:r>
        <w:rPr>
          <w:rStyle w:val="font14zd2"/>
          <w:rFonts w:ascii="宋体" w:hAnsi="宋体" w:cs="宋体" w:hint="eastAsia"/>
        </w:rPr>
        <w:t>“不征税”</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181600" cy="3105150"/>
            <wp:effectExtent l="19050" t="0" r="0" b="0"/>
            <wp:docPr id="6" name="图片_x0020d1794606-4fa6-4506-aa17-c3d1370f2c03" descr="95eaa1f1-0d99-4bfc-9252-72026ebe42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1794606-4fa6-4506-aa17-c3d1370f2c03" descr="95eaa1f1-0d99-4bfc-9252-72026ebe42de"/>
                    <pic:cNvPicPr>
                      <a:picLocks noChangeAspect="1" noChangeArrowheads="1"/>
                    </pic:cNvPicPr>
                  </pic:nvPicPr>
                  <pic:blipFill>
                    <a:blip r:embed="rId11"/>
                    <a:srcRect/>
                    <a:stretch>
                      <a:fillRect/>
                    </a:stretch>
                  </pic:blipFill>
                  <pic:spPr bwMode="auto">
                    <a:xfrm>
                      <a:off x="0" y="0"/>
                      <a:ext cx="5181600" cy="31051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①预付卡销售和充值。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②销售自行开发的房地产项目预收款。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③已申报缴纳营业税未开票补开票。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④通行费电子发票的不征税发票。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⑤建筑服务预收款。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⑥不征税自来水。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⑦代理进口免税货物货款。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⑧代收印花税，代收车船税，融资性售后回租承租方出售资产，资产重组涉及的不动产、土地使用权，有奖发票奖金支付等情形。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发票开具的要求</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发票开具的要求。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）发票开具的基本要求。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①单位和个人在开具发票时，应当填写项目齐全，内容真实。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②开具纸质发票应当</w:t>
      </w:r>
      <w:r>
        <w:rPr>
          <w:rStyle w:val="font14zd2"/>
          <w:rFonts w:ascii="宋体" w:hAnsi="宋体" w:cs="宋体" w:hint="eastAsia"/>
        </w:rPr>
        <w:t>按照发票号码顺序填开，字迹清楚，全部联次一次打印，内容完全一致</w:t>
      </w:r>
      <w:r>
        <w:rPr>
          <w:rFonts w:ascii="宋体" w:hAnsi="宋体" w:cs="宋体" w:hint="eastAsia"/>
          <w:color w:val="000000"/>
          <w:sz w:val="21"/>
          <w:szCs w:val="21"/>
        </w:rPr>
        <w:t>，并在发票联和抵扣联加盖发票</w:t>
      </w:r>
      <w:r>
        <w:rPr>
          <w:rFonts w:ascii="宋体" w:hAnsi="宋体" w:cs="宋体" w:hint="eastAsia"/>
          <w:color w:val="000000"/>
          <w:sz w:val="21"/>
          <w:szCs w:val="21"/>
        </w:rPr>
        <w:t>专用章。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③开具发票应当使用中文。民族自治地方</w:t>
      </w:r>
      <w:r>
        <w:rPr>
          <w:rStyle w:val="font14zd2"/>
          <w:rFonts w:ascii="宋体" w:hAnsi="宋体" w:cs="宋体" w:hint="eastAsia"/>
        </w:rPr>
        <w:t>可以同时使用</w:t>
      </w:r>
      <w:r>
        <w:rPr>
          <w:rFonts w:ascii="宋体" w:hAnsi="宋体" w:cs="宋体" w:hint="eastAsia"/>
          <w:color w:val="000000"/>
          <w:sz w:val="21"/>
          <w:szCs w:val="21"/>
        </w:rPr>
        <w:t>当地通用的一种民族文字。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④任何单位和个人不得有下列虚开发票行为：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为他人、为自己开具与实际经营业务情况不符的发票；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让他人为自己开具与实际经营业务情况不符的发票；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介绍他人开具与实际经营业务情况不符的发票。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以上</w:t>
      </w:r>
      <w:r>
        <w:rPr>
          <w:rStyle w:val="font14zd2"/>
          <w:rFonts w:ascii="宋体" w:hAnsi="宋体" w:cs="宋体" w:hint="eastAsia"/>
        </w:rPr>
        <w:t>“与实际经营业务情况不符”</w:t>
      </w:r>
      <w:r>
        <w:rPr>
          <w:rFonts w:ascii="宋体" w:hAnsi="宋体" w:cs="宋体" w:hint="eastAsia"/>
          <w:color w:val="000000"/>
          <w:sz w:val="21"/>
          <w:szCs w:val="21"/>
        </w:rPr>
        <w:t>是指具有下列行为之一：未购销商品、未提供或者接受服务、未从事其他经营活动，而开具或取得发票；有购销商品、提供或者接受服务、从事其他经营活动，但开具或取得的发票载明的购</w:t>
      </w:r>
      <w:r>
        <w:rPr>
          <w:rFonts w:ascii="宋体" w:hAnsi="宋体" w:cs="宋体" w:hint="eastAsia"/>
          <w:color w:val="000000"/>
          <w:sz w:val="21"/>
          <w:szCs w:val="21"/>
        </w:rPr>
        <w:t>买方、销售方、商品名称或经营项目、金额等与实际情况不符。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）增值税专用发票应按下列要求开具：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①项目齐全，与实际交易相符；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②字迹清楚，不得压线、错格；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③发票联和抵扣联加盖发票专用章；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④按照增值税纳税义务的发生时间开具。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不符合上列要求的增值税专用发票，购买方有权拒收。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）运用增值税发票管理新系统开具发票。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①互联网连接状态下在线开具发票。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Ⅰ</w:t>
      </w:r>
      <w:r>
        <w:rPr>
          <w:rFonts w:ascii="宋体" w:hAnsi="宋体" w:cs="宋体" w:hint="eastAsia"/>
          <w:color w:val="000000"/>
          <w:sz w:val="21"/>
          <w:szCs w:val="21"/>
        </w:rPr>
        <w:t>.</w:t>
      </w:r>
      <w:r>
        <w:rPr>
          <w:rFonts w:ascii="宋体" w:hAnsi="宋体" w:cs="宋体" w:hint="eastAsia"/>
          <w:color w:val="000000"/>
          <w:sz w:val="21"/>
          <w:szCs w:val="21"/>
        </w:rPr>
        <w:t>因网络故障等原因无法在线开票的，在税务机关设定的</w:t>
      </w:r>
      <w:r>
        <w:rPr>
          <w:rStyle w:val="font14zd2"/>
          <w:rFonts w:ascii="宋体" w:hAnsi="宋体" w:cs="宋体" w:hint="eastAsia"/>
        </w:rPr>
        <w:t>离线开票时限和离线开具发票总金额范围内</w:t>
      </w:r>
      <w:r>
        <w:rPr>
          <w:rFonts w:ascii="宋体" w:hAnsi="宋体" w:cs="宋体" w:hint="eastAsia"/>
          <w:color w:val="000000"/>
          <w:sz w:val="21"/>
          <w:szCs w:val="21"/>
        </w:rPr>
        <w:t>仍可开票，超</w:t>
      </w:r>
      <w:r>
        <w:rPr>
          <w:rFonts w:ascii="宋体" w:hAnsi="宋体" w:cs="宋体" w:hint="eastAsia"/>
          <w:color w:val="000000"/>
          <w:sz w:val="21"/>
          <w:szCs w:val="21"/>
        </w:rPr>
        <w:t>限将无法开具发票。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819400" cy="2133600"/>
            <wp:effectExtent l="0" t="0" r="0" b="0"/>
            <wp:docPr id="7" name="图片_x0020f66497c1-ee33-4dc6-9ed3-ace6786e7ee0" descr="1bb0c744-2d9b-4868-b966-c9b2ea0001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66497c1-ee33-4dc6-9ed3-ace6786e7ee0" descr="1bb0c744-2d9b-4868-b966-c9b2ea0001d1"/>
                    <pic:cNvPicPr>
                      <a:picLocks noChangeAspect="1" noChangeArrowheads="1"/>
                    </pic:cNvPicPr>
                  </pic:nvPicPr>
                  <pic:blipFill>
                    <a:blip r:embed="rId12"/>
                    <a:srcRect/>
                    <a:stretch>
                      <a:fillRect/>
                    </a:stretch>
                  </pic:blipFill>
                  <pic:spPr bwMode="auto">
                    <a:xfrm>
                      <a:off x="0" y="0"/>
                      <a:ext cx="2819400" cy="2133600"/>
                    </a:xfrm>
                    <a:prstGeom prst="rect">
                      <a:avLst/>
                    </a:prstGeom>
                    <a:noFill/>
                    <a:ln w="9525">
                      <a:noFill/>
                      <a:miter lim="800000"/>
                      <a:headEnd/>
                      <a:tailEnd/>
                    </a:ln>
                  </pic:spPr>
                </pic:pic>
              </a:graphicData>
            </a:graphic>
          </wp:inline>
        </w:drawing>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Ⅱ</w:t>
      </w:r>
      <w:r>
        <w:rPr>
          <w:rFonts w:ascii="宋体" w:hAnsi="宋体" w:cs="宋体" w:hint="eastAsia"/>
          <w:color w:val="000000"/>
          <w:sz w:val="21"/>
          <w:szCs w:val="21"/>
        </w:rPr>
        <w:t>.</w:t>
      </w:r>
      <w:r>
        <w:rPr>
          <w:rFonts w:ascii="宋体" w:hAnsi="宋体" w:cs="宋体" w:hint="eastAsia"/>
          <w:color w:val="000000"/>
          <w:sz w:val="21"/>
          <w:szCs w:val="21"/>
        </w:rPr>
        <w:t>自</w:t>
      </w:r>
      <w:r>
        <w:rPr>
          <w:rFonts w:ascii="宋体" w:hAnsi="宋体" w:cs="宋体" w:hint="eastAsia"/>
          <w:color w:val="000000"/>
          <w:sz w:val="21"/>
          <w:szCs w:val="21"/>
        </w:rPr>
        <w:t>2020</w:t>
      </w:r>
      <w:r>
        <w:rPr>
          <w:rFonts w:ascii="宋体" w:hAnsi="宋体" w:cs="宋体" w:hint="eastAsia"/>
          <w:color w:val="000000"/>
          <w:sz w:val="21"/>
          <w:szCs w:val="21"/>
        </w:rPr>
        <w:t>年</w:t>
      </w:r>
      <w:r>
        <w:rPr>
          <w:rFonts w:ascii="宋体" w:hAnsi="宋体" w:cs="宋体" w:hint="eastAsia"/>
          <w:color w:val="000000"/>
          <w:sz w:val="21"/>
          <w:szCs w:val="21"/>
        </w:rPr>
        <w:t>2</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日起，两类纳税人</w:t>
      </w:r>
      <w:r>
        <w:rPr>
          <w:rStyle w:val="font14zd2"/>
          <w:rFonts w:ascii="宋体" w:hAnsi="宋体" w:cs="宋体" w:hint="eastAsia"/>
        </w:rPr>
        <w:t>不得</w:t>
      </w:r>
      <w:r>
        <w:rPr>
          <w:rFonts w:ascii="宋体" w:hAnsi="宋体" w:cs="宋体" w:hint="eastAsia"/>
          <w:color w:val="000000"/>
          <w:sz w:val="21"/>
          <w:szCs w:val="21"/>
        </w:rPr>
        <w:t>离线开具发票：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经税务总局、省税务局大数据分析发现存在涉税风险的纳税人，不得离线开具发票，其开票人员在使用开票软件时，应当按照税务机关指定的方式进行人员身份信息实名验证；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新办理增值税一般纳税人登记的纳税人，</w:t>
      </w:r>
      <w:r>
        <w:rPr>
          <w:rStyle w:val="font14zd2"/>
          <w:rFonts w:ascii="宋体" w:hAnsi="宋体" w:cs="宋体" w:hint="eastAsia"/>
        </w:rPr>
        <w:t>自首次开票之日起</w:t>
      </w:r>
      <w:r>
        <w:rPr>
          <w:rStyle w:val="font14zd2"/>
          <w:rFonts w:ascii="宋体" w:hAnsi="宋体" w:cs="宋体" w:hint="eastAsia"/>
        </w:rPr>
        <w:t>3</w:t>
      </w:r>
      <w:r>
        <w:rPr>
          <w:rStyle w:val="font14zd2"/>
          <w:rFonts w:ascii="宋体" w:hAnsi="宋体" w:cs="宋体" w:hint="eastAsia"/>
        </w:rPr>
        <w:t>个月内不得离线开具发票</w:t>
      </w:r>
      <w:r>
        <w:rPr>
          <w:rFonts w:ascii="宋体" w:hAnsi="宋体" w:cs="宋体" w:hint="eastAsia"/>
          <w:color w:val="000000"/>
          <w:sz w:val="21"/>
          <w:szCs w:val="21"/>
        </w:rPr>
        <w:t>，按照规定不使用网络办税或不具备风险条件的特定纳税人除外。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②自</w:t>
      </w:r>
      <w:r>
        <w:rPr>
          <w:rFonts w:ascii="宋体" w:hAnsi="宋体" w:cs="宋体" w:hint="eastAsia"/>
          <w:color w:val="000000"/>
          <w:sz w:val="21"/>
          <w:szCs w:val="21"/>
        </w:rPr>
        <w:t>2018</w:t>
      </w:r>
      <w:r>
        <w:rPr>
          <w:rFonts w:ascii="宋体" w:hAnsi="宋体" w:cs="宋体" w:hint="eastAsia"/>
          <w:color w:val="000000"/>
          <w:sz w:val="21"/>
          <w:szCs w:val="21"/>
        </w:rPr>
        <w:t>年起，纳税人通过增值税发票管理新系统开具增值税发票（包括增值税专用发票、普通发票、</w:t>
      </w:r>
      <w:r>
        <w:rPr>
          <w:rFonts w:ascii="宋体" w:hAnsi="宋体" w:cs="宋体" w:hint="eastAsia"/>
          <w:color w:val="000000"/>
          <w:sz w:val="21"/>
          <w:szCs w:val="21"/>
        </w:rPr>
        <w:t>电子普通发票）时，</w:t>
      </w:r>
      <w:r>
        <w:rPr>
          <w:rStyle w:val="font14zd2"/>
          <w:rFonts w:ascii="宋体" w:hAnsi="宋体" w:cs="宋体" w:hint="eastAsia"/>
        </w:rPr>
        <w:t>商品和服务税收分类编码对应的简称</w:t>
      </w:r>
      <w:r>
        <w:rPr>
          <w:rFonts w:ascii="宋体" w:hAnsi="宋体" w:cs="宋体" w:hint="eastAsia"/>
          <w:color w:val="000000"/>
          <w:sz w:val="21"/>
          <w:szCs w:val="21"/>
        </w:rPr>
        <w:t>会自动显示并打印在发票票面“货物或应税劳务、服务名称”或者“项目”栏次。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提供税务顾问服务，选择的商品和服务分类编码为“鉴证咨询服务”，输入的服务名称为“税务顾问”，增值税发票票面上会显示并打印“</w:t>
      </w:r>
      <w:r>
        <w:rPr>
          <w:rFonts w:ascii="宋体" w:hAnsi="宋体" w:cs="宋体" w:hint="eastAsia"/>
          <w:color w:val="000000"/>
          <w:sz w:val="21"/>
          <w:szCs w:val="21"/>
        </w:rPr>
        <w:t>*</w:t>
      </w:r>
      <w:r>
        <w:rPr>
          <w:rFonts w:ascii="宋体" w:hAnsi="宋体" w:cs="宋体" w:hint="eastAsia"/>
          <w:color w:val="000000"/>
          <w:sz w:val="21"/>
          <w:szCs w:val="21"/>
        </w:rPr>
        <w:t>鉴证咨询服务</w:t>
      </w:r>
      <w:r>
        <w:rPr>
          <w:rFonts w:ascii="宋体" w:hAnsi="宋体" w:cs="宋体" w:hint="eastAsia"/>
          <w:color w:val="000000"/>
          <w:sz w:val="21"/>
          <w:szCs w:val="21"/>
        </w:rPr>
        <w:t>*</w:t>
      </w:r>
      <w:r>
        <w:rPr>
          <w:rFonts w:ascii="宋体" w:hAnsi="宋体" w:cs="宋体" w:hint="eastAsia"/>
          <w:color w:val="000000"/>
          <w:sz w:val="21"/>
          <w:szCs w:val="21"/>
        </w:rPr>
        <w:t>税务顾问”。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）自</w:t>
      </w:r>
      <w:r>
        <w:rPr>
          <w:rFonts w:ascii="宋体" w:hAnsi="宋体" w:cs="宋体" w:hint="eastAsia"/>
          <w:color w:val="000000"/>
          <w:sz w:val="21"/>
          <w:szCs w:val="21"/>
        </w:rPr>
        <w:t>2017</w:t>
      </w:r>
      <w:r>
        <w:rPr>
          <w:rFonts w:ascii="宋体" w:hAnsi="宋体" w:cs="宋体" w:hint="eastAsia"/>
          <w:color w:val="000000"/>
          <w:sz w:val="21"/>
          <w:szCs w:val="21"/>
        </w:rPr>
        <w:t>年</w:t>
      </w:r>
      <w:r>
        <w:rPr>
          <w:rFonts w:ascii="宋体" w:hAnsi="宋体" w:cs="宋体" w:hint="eastAsia"/>
          <w:color w:val="000000"/>
          <w:sz w:val="21"/>
          <w:szCs w:val="21"/>
        </w:rPr>
        <w:t>7</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日起，购买方为企业的，索取增值税普通发票时，应向销售方提供</w:t>
      </w:r>
      <w:r>
        <w:rPr>
          <w:rStyle w:val="font14zd2"/>
          <w:rFonts w:ascii="宋体" w:hAnsi="宋体" w:cs="宋体" w:hint="eastAsia"/>
        </w:rPr>
        <w:t>纳税人识别号或统一社会信用代码</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企业包括：公司、非公司制企业法人、企业分支机构、个人独资企业、合伙企业和其他企业。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405"/>
        <w:gridCol w:w="4405"/>
      </w:tblGrid>
      <w:tr w:rsidR="00000000" w:rsidTr="001365D2">
        <w:trPr>
          <w:cantSplit/>
          <w:trHeight w:val="300"/>
          <w:tblHeader/>
          <w:jc w:val="center"/>
        </w:trPr>
        <w:tc>
          <w:tcPr>
            <w:tcW w:w="2500"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65D2" w:rsidP="001365D2">
            <w:pPr>
              <w:keepNext/>
              <w:spacing w:line="276" w:lineRule="auto"/>
              <w:textAlignment w:val="center"/>
              <w:rPr>
                <w:rFonts w:ascii="宋体" w:hAnsi="宋体" w:cs="宋体"/>
                <w:color w:val="000000"/>
                <w:sz w:val="21"/>
                <w:szCs w:val="21"/>
              </w:rPr>
            </w:pPr>
            <w:r>
              <w:rPr>
                <w:rFonts w:ascii="宋体" w:hAnsi="宋体" w:cs="宋体" w:hint="eastAsia"/>
                <w:color w:val="000000"/>
                <w:sz w:val="21"/>
                <w:szCs w:val="21"/>
              </w:rPr>
              <w:t>购买方信息</w:t>
            </w:r>
          </w:p>
        </w:tc>
        <w:tc>
          <w:tcPr>
            <w:tcW w:w="2500"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65D2" w:rsidP="001365D2">
            <w:pPr>
              <w:keepNext/>
              <w:spacing w:line="276" w:lineRule="auto"/>
              <w:textAlignment w:val="center"/>
              <w:rPr>
                <w:rFonts w:ascii="宋体" w:hAnsi="宋体" w:cs="宋体"/>
                <w:color w:val="000000"/>
                <w:sz w:val="21"/>
                <w:szCs w:val="21"/>
              </w:rPr>
            </w:pPr>
            <w:r>
              <w:rPr>
                <w:rFonts w:ascii="宋体" w:hAnsi="宋体" w:cs="宋体" w:hint="eastAsia"/>
                <w:color w:val="000000"/>
                <w:sz w:val="21"/>
                <w:szCs w:val="21"/>
              </w:rPr>
              <w:t>名称：统一社会信用代码</w:t>
            </w:r>
            <w:r>
              <w:rPr>
                <w:rFonts w:ascii="宋体" w:hAnsi="宋体" w:cs="宋体" w:hint="eastAsia"/>
                <w:color w:val="000000"/>
                <w:sz w:val="21"/>
                <w:szCs w:val="21"/>
              </w:rPr>
              <w:t>/</w:t>
            </w:r>
            <w:r>
              <w:rPr>
                <w:rFonts w:ascii="宋体" w:hAnsi="宋体" w:cs="宋体" w:hint="eastAsia"/>
                <w:color w:val="000000"/>
                <w:sz w:val="21"/>
                <w:szCs w:val="21"/>
              </w:rPr>
              <w:t>纳税人识别号：</w:t>
            </w:r>
          </w:p>
        </w:tc>
      </w:tr>
    </w:tbl>
    <w:p w:rsidR="00000000" w:rsidRDefault="001365D2" w:rsidP="001365D2">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）增值税发票作废或开具红字发票。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①开具纸质发票后，如发生销售退回、开票有误、应税服务中止等情形，需要作废发票的，应当收回原发票全部联次并注明“作废”字样后作废发票。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开具纸质发票后，如发生销售退回、开票有误、应税服务中止、销售折让等情形，需要开具红字发票的，应当收回原发票全部联次并注明“红冲”字样后开具红字发票。无法收回原发票全部联次的，应当取得对方有效证明后开具红字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③纳税人需要开具红字增值税普通发票的，可以在所</w:t>
      </w:r>
      <w:r>
        <w:rPr>
          <w:rFonts w:ascii="宋体" w:hAnsi="宋体" w:cs="宋体" w:hint="eastAsia"/>
          <w:color w:val="000000"/>
          <w:sz w:val="21"/>
          <w:szCs w:val="21"/>
        </w:rPr>
        <w:t>对应的蓝字发票金额范围内</w:t>
      </w:r>
      <w:r>
        <w:rPr>
          <w:rStyle w:val="font14zd2"/>
          <w:rFonts w:ascii="宋体" w:hAnsi="宋体" w:cs="宋体" w:hint="eastAsia"/>
        </w:rPr>
        <w:t>开具多份红字发票。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④红字机动车销售统一发票须与原蓝字机动车销售统一发票</w:t>
      </w:r>
      <w:r>
        <w:rPr>
          <w:rStyle w:val="font14zd2"/>
          <w:rFonts w:ascii="宋体" w:hAnsi="宋体" w:cs="宋体" w:hint="eastAsia"/>
        </w:rPr>
        <w:t>一一对应。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743575" cy="2133600"/>
            <wp:effectExtent l="19050" t="0" r="9525" b="0"/>
            <wp:docPr id="8" name="图片_x002056701dd4-ee60-452e-a371-c68cd4746418" descr="6cdd6e63-4013-40d6-95a7-24d186679d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6701dd4-ee60-452e-a371-c68cd4746418" descr="6cdd6e63-4013-40d6-95a7-24d186679dcf"/>
                    <pic:cNvPicPr>
                      <a:picLocks noChangeAspect="1" noChangeArrowheads="1"/>
                    </pic:cNvPicPr>
                  </pic:nvPicPr>
                  <pic:blipFill>
                    <a:blip r:embed="rId13"/>
                    <a:srcRect/>
                    <a:stretch>
                      <a:fillRect/>
                    </a:stretch>
                  </pic:blipFill>
                  <pic:spPr bwMode="auto">
                    <a:xfrm>
                      <a:off x="0" y="0"/>
                      <a:ext cx="5743575" cy="21336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）差额征税发票开具。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按照现行政策规定适用差额征税办法缴纳增值税</w:t>
      </w:r>
      <w:r>
        <w:rPr>
          <w:rStyle w:val="font14zd2"/>
          <w:rFonts w:ascii="宋体" w:hAnsi="宋体" w:cs="宋体" w:hint="eastAsia"/>
        </w:rPr>
        <w:t>且</w:t>
      </w:r>
      <w:r>
        <w:rPr>
          <w:rFonts w:ascii="宋体" w:hAnsi="宋体" w:cs="宋体" w:hint="eastAsia"/>
          <w:color w:val="000000"/>
          <w:sz w:val="21"/>
          <w:szCs w:val="21"/>
        </w:rPr>
        <w:t>不得全额开具增值税发票的（财政部、税务总局另有规定的除外），纳税人通过增值税发票管理新系统中</w:t>
      </w:r>
      <w:r>
        <w:rPr>
          <w:rStyle w:val="font14zd2"/>
          <w:rFonts w:ascii="宋体" w:hAnsi="宋体" w:cs="宋体" w:hint="eastAsia"/>
        </w:rPr>
        <w:t>差额征税开票功能</w:t>
      </w:r>
      <w:r>
        <w:rPr>
          <w:rFonts w:ascii="宋体" w:hAnsi="宋体" w:cs="宋体" w:hint="eastAsia"/>
          <w:color w:val="000000"/>
          <w:sz w:val="21"/>
          <w:szCs w:val="21"/>
        </w:rPr>
        <w:t>，录入含税销售额（或含税评估额）和扣除额，系统自动计算税额和不含税金额，备注栏自动打印</w:t>
      </w:r>
      <w:r>
        <w:rPr>
          <w:rStyle w:val="font14zd2"/>
          <w:rFonts w:ascii="宋体" w:hAnsi="宋体" w:cs="宋体" w:hint="eastAsia"/>
        </w:rPr>
        <w:t>“差额征税”</w:t>
      </w:r>
      <w:r>
        <w:rPr>
          <w:rFonts w:ascii="宋体" w:hAnsi="宋体" w:cs="宋体" w:hint="eastAsia"/>
          <w:color w:val="000000"/>
          <w:sz w:val="21"/>
          <w:szCs w:val="21"/>
        </w:rPr>
        <w:t>字样，发票开具不应与其他应税行为混开。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计算的税额系统自动填写于“税额”栏，全部含税价款与税额</w:t>
      </w:r>
      <w:r>
        <w:rPr>
          <w:rFonts w:ascii="宋体" w:hAnsi="宋体" w:cs="宋体" w:hint="eastAsia"/>
          <w:color w:val="000000"/>
          <w:sz w:val="21"/>
          <w:szCs w:val="21"/>
        </w:rPr>
        <w:t>的差额系统自动填写于“金额”栏，</w:t>
      </w:r>
      <w:r>
        <w:rPr>
          <w:rStyle w:val="font14zd2"/>
          <w:rFonts w:ascii="宋体" w:hAnsi="宋体" w:cs="宋体" w:hint="eastAsia"/>
        </w:rPr>
        <w:t>“税率”显示“</w:t>
      </w:r>
      <w:r>
        <w:rPr>
          <w:rStyle w:val="font14zd2"/>
          <w:rFonts w:ascii="宋体" w:hAnsi="宋体" w:cs="宋体" w:hint="eastAsia"/>
        </w:rPr>
        <w:t>***</w:t>
      </w:r>
      <w:r>
        <w:rPr>
          <w:rStyle w:val="font14zd2"/>
          <w:rFonts w:ascii="宋体" w:hAnsi="宋体" w:cs="宋体" w:hint="eastAsia"/>
        </w:rPr>
        <w:t>”</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724525" cy="3276600"/>
            <wp:effectExtent l="19050" t="0" r="9525" b="0"/>
            <wp:docPr id="9" name="图片_x002026caed9c-4932-417e-b80e-24b7cb64873d" descr="70b29be9-e65d-410b-9d5c-a25f3fc62f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6caed9c-4932-417e-b80e-24b7cb64873d" descr="70b29be9-e65d-410b-9d5c-a25f3fc62f41"/>
                    <pic:cNvPicPr>
                      <a:picLocks noChangeAspect="1" noChangeArrowheads="1"/>
                    </pic:cNvPicPr>
                  </pic:nvPicPr>
                  <pic:blipFill>
                    <a:blip r:embed="rId14"/>
                    <a:srcRect/>
                    <a:stretch>
                      <a:fillRect/>
                    </a:stretch>
                  </pic:blipFill>
                  <pic:spPr bwMode="auto">
                    <a:xfrm>
                      <a:off x="0" y="0"/>
                      <a:ext cx="5724525" cy="32766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）收费公路通行费增值税电子普通发票。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①通行费电子发票分为以下两种：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左上角标识“通行费”字样，且税率栏次显示适用税率或征收率的通行费电子发票</w:t>
      </w:r>
      <w:r>
        <w:rPr>
          <w:rStyle w:val="font14zd2"/>
          <w:rFonts w:ascii="宋体" w:hAnsi="宋体" w:cs="宋体" w:hint="eastAsia"/>
        </w:rPr>
        <w:t>（征税发票）</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左上角无“通行费”字样，且税率栏次显示“不征税”的通行费电子普通发票</w:t>
      </w:r>
      <w:r>
        <w:rPr>
          <w:rStyle w:val="font14zd2"/>
          <w:rFonts w:ascii="宋体" w:hAnsi="宋体" w:cs="宋体" w:hint="eastAsia"/>
        </w:rPr>
        <w:t>（不征税发票）</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676900" cy="3409950"/>
            <wp:effectExtent l="19050" t="0" r="0" b="0"/>
            <wp:docPr id="10" name="图片_x00207281a69c-ecd4-4c9b-b715-36a5f7ab3a3b" descr="e25a5446-4f74-4365-8999-e5c174c2ab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281a69c-ecd4-4c9b-b715-36a5f7ab3a3b" descr="e25a5446-4f74-4365-8999-e5c174c2abc0"/>
                    <pic:cNvPicPr>
                      <a:picLocks noChangeAspect="1" noChangeArrowheads="1"/>
                    </pic:cNvPicPr>
                  </pic:nvPicPr>
                  <pic:blipFill>
                    <a:blip r:embed="rId15"/>
                    <a:srcRect/>
                    <a:stretch>
                      <a:fillRect/>
                    </a:stretch>
                  </pic:blipFill>
                  <pic:spPr bwMode="auto">
                    <a:xfrm>
                      <a:off x="0" y="0"/>
                      <a:ext cx="5676900" cy="34099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②通行费电子发票开具规定。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a.ETC</w:t>
      </w:r>
      <w:r>
        <w:rPr>
          <w:rFonts w:ascii="宋体" w:hAnsi="宋体" w:cs="宋体" w:hint="eastAsia"/>
          <w:color w:val="000000"/>
          <w:sz w:val="21"/>
          <w:szCs w:val="21"/>
        </w:rPr>
        <w:t>后付费客户和用户卡客户。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通过经营性收费公路的部分，可以在发票服务平台取得由收费公路经营管理单位开</w:t>
      </w:r>
      <w:r>
        <w:rPr>
          <w:rFonts w:ascii="宋体" w:hAnsi="宋体" w:cs="宋体" w:hint="eastAsia"/>
          <w:color w:val="000000"/>
          <w:sz w:val="21"/>
          <w:szCs w:val="21"/>
        </w:rPr>
        <w:t>具的通行费征税发票；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通过政府还贷性收费公路的部分，试点地区在发票服务平台取得由经营管理者开具的通行费财政电子票据，非试点地区暂时开具不征税发票。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b.ETC</w:t>
      </w:r>
      <w:r>
        <w:rPr>
          <w:rFonts w:ascii="宋体" w:hAnsi="宋体" w:cs="宋体" w:hint="eastAsia"/>
          <w:color w:val="000000"/>
          <w:sz w:val="21"/>
          <w:szCs w:val="21"/>
        </w:rPr>
        <w:t>预付费客户。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可以</w:t>
      </w:r>
      <w:r>
        <w:rPr>
          <w:rFonts w:ascii="宋体" w:hAnsi="宋体" w:cs="宋体" w:hint="eastAsia"/>
          <w:color w:val="000000"/>
          <w:sz w:val="21"/>
          <w:szCs w:val="21"/>
        </w:rPr>
        <w:t>自行选择在充值后索取发票或实际发生通行费用后索取发票。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在充值后索取不征税发票的，在服务平台取得由</w:t>
      </w:r>
      <w:r>
        <w:rPr>
          <w:rFonts w:ascii="宋体" w:hAnsi="宋体" w:cs="宋体" w:hint="eastAsia"/>
          <w:color w:val="000000"/>
          <w:sz w:val="21"/>
          <w:szCs w:val="21"/>
        </w:rPr>
        <w:t>ETC</w:t>
      </w:r>
      <w:r>
        <w:rPr>
          <w:rFonts w:ascii="宋体" w:hAnsi="宋体" w:cs="宋体" w:hint="eastAsia"/>
          <w:color w:val="000000"/>
          <w:sz w:val="21"/>
          <w:szCs w:val="21"/>
        </w:rPr>
        <w:t>客户服务机构全额开具的不征税发票；实际发生通行交易后，</w:t>
      </w:r>
      <w:r>
        <w:rPr>
          <w:rFonts w:ascii="宋体" w:hAnsi="宋体" w:cs="宋体" w:hint="eastAsia"/>
          <w:color w:val="000000"/>
          <w:sz w:val="21"/>
          <w:szCs w:val="21"/>
        </w:rPr>
        <w:t>ETC</w:t>
      </w:r>
      <w:r>
        <w:rPr>
          <w:rFonts w:ascii="宋体" w:hAnsi="宋体" w:cs="宋体" w:hint="eastAsia"/>
          <w:color w:val="000000"/>
          <w:sz w:val="21"/>
          <w:szCs w:val="21"/>
        </w:rPr>
        <w:t>客户服务机构和收费公路经营管理单位均不再向其开具通行费电子票据。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客户在充值后未索取不征税发票，在实际发生通行交易后索取电子票据的，参照“</w:t>
      </w:r>
      <w:r>
        <w:rPr>
          <w:rFonts w:ascii="宋体" w:hAnsi="宋体" w:cs="宋体" w:hint="eastAsia"/>
          <w:color w:val="000000"/>
          <w:sz w:val="21"/>
          <w:szCs w:val="21"/>
        </w:rPr>
        <w:t>a.</w:t>
      </w:r>
      <w:r>
        <w:rPr>
          <w:rFonts w:ascii="宋体" w:hAnsi="宋体" w:cs="宋体" w:hint="eastAsia"/>
          <w:color w:val="000000"/>
          <w:sz w:val="21"/>
          <w:szCs w:val="21"/>
        </w:rPr>
        <w:t>ETC</w:t>
      </w:r>
      <w:r>
        <w:rPr>
          <w:rFonts w:ascii="宋体" w:hAnsi="宋体" w:cs="宋体" w:hint="eastAsia"/>
          <w:color w:val="000000"/>
          <w:sz w:val="21"/>
          <w:szCs w:val="21"/>
        </w:rPr>
        <w:t>后付费客户”开票规定。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）机动车发票开具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①向消费者销售机动车，销售方应当开具机动车销售统一发票；其他销售机动车行为，销售方应当开具增值税专用发票。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某汽车</w:t>
      </w:r>
      <w:r>
        <w:rPr>
          <w:rFonts w:ascii="宋体" w:hAnsi="宋体" w:cs="宋体" w:hint="eastAsia"/>
          <w:color w:val="000000"/>
          <w:sz w:val="21"/>
          <w:szCs w:val="21"/>
        </w:rPr>
        <w:t>4S</w:t>
      </w:r>
      <w:r>
        <w:rPr>
          <w:rFonts w:ascii="宋体" w:hAnsi="宋体" w:cs="宋体" w:hint="eastAsia"/>
          <w:color w:val="000000"/>
          <w:sz w:val="21"/>
          <w:szCs w:val="21"/>
        </w:rPr>
        <w:t>店</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月将库存车辆销售给消费者，应当开具机动车销售统一发票。假如该</w:t>
      </w:r>
      <w:r>
        <w:rPr>
          <w:rFonts w:ascii="宋体" w:hAnsi="宋体" w:cs="宋体" w:hint="eastAsia"/>
          <w:color w:val="000000"/>
          <w:sz w:val="21"/>
          <w:szCs w:val="21"/>
        </w:rPr>
        <w:t>4S</w:t>
      </w:r>
      <w:r>
        <w:rPr>
          <w:rFonts w:ascii="宋体" w:hAnsi="宋体" w:cs="宋体" w:hint="eastAsia"/>
          <w:color w:val="000000"/>
          <w:sz w:val="21"/>
          <w:szCs w:val="21"/>
        </w:rPr>
        <w:t>店销售给另外一家</w:t>
      </w:r>
      <w:r>
        <w:rPr>
          <w:rFonts w:ascii="宋体" w:hAnsi="宋体" w:cs="宋体" w:hint="eastAsia"/>
          <w:color w:val="000000"/>
          <w:sz w:val="21"/>
          <w:szCs w:val="21"/>
        </w:rPr>
        <w:t>4S</w:t>
      </w:r>
      <w:r>
        <w:rPr>
          <w:rFonts w:ascii="宋体" w:hAnsi="宋体" w:cs="宋体" w:hint="eastAsia"/>
          <w:color w:val="000000"/>
          <w:sz w:val="21"/>
          <w:szCs w:val="21"/>
        </w:rPr>
        <w:t>店用于其对外销售的，则应当开具（机动车）增值税专用发票。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562600" cy="3333750"/>
            <wp:effectExtent l="19050" t="0" r="0" b="0"/>
            <wp:docPr id="11" name="图片_x0020f9f8951f-c3bd-49c6-adca-eb08fc75617c" descr="15860184-bac8-41f3-808f-de7c85b05f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9f8951f-c3bd-49c6-adca-eb08fc75617c" descr="15860184-bac8-41f3-808f-de7c85b05f5e"/>
                    <pic:cNvPicPr>
                      <a:picLocks noChangeAspect="1" noChangeArrowheads="1"/>
                    </pic:cNvPicPr>
                  </pic:nvPicPr>
                  <pic:blipFill>
                    <a:blip r:embed="rId16"/>
                    <a:srcRect/>
                    <a:stretch>
                      <a:fillRect/>
                    </a:stretch>
                  </pic:blipFill>
                  <pic:spPr bwMode="auto">
                    <a:xfrm>
                      <a:off x="0" y="0"/>
                      <a:ext cx="5562600" cy="33337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724525" cy="3438525"/>
            <wp:effectExtent l="19050" t="0" r="9525" b="0"/>
            <wp:docPr id="12" name="图片_x00204846375d-4414-4e4b-9072-d63fcf51fc13" descr="cf3fc2c0-11ce-48d6-b9de-0806cf66c7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846375d-4414-4e4b-9072-d63fcf51fc13" descr="cf3fc2c0-11ce-48d6-b9de-0806cf66c72f"/>
                    <pic:cNvPicPr>
                      <a:picLocks noChangeAspect="1" noChangeArrowheads="1"/>
                    </pic:cNvPicPr>
                  </pic:nvPicPr>
                  <pic:blipFill>
                    <a:blip r:embed="rId17"/>
                    <a:srcRect/>
                    <a:stretch>
                      <a:fillRect/>
                    </a:stretch>
                  </pic:blipFill>
                  <pic:spPr bwMode="auto">
                    <a:xfrm>
                      <a:off x="0" y="0"/>
                      <a:ext cx="5724525" cy="34385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②销售机动车开具机动车销售统一发票时应遵循以下规则：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按照</w:t>
      </w:r>
      <w:r>
        <w:rPr>
          <w:rStyle w:val="font14zd2"/>
          <w:rFonts w:ascii="宋体" w:hAnsi="宋体" w:cs="宋体" w:hint="eastAsia"/>
        </w:rPr>
        <w:t>“一车一票”</w:t>
      </w:r>
      <w:r>
        <w:rPr>
          <w:rFonts w:ascii="宋体" w:hAnsi="宋体" w:cs="宋体" w:hint="eastAsia"/>
          <w:color w:val="000000"/>
          <w:sz w:val="21"/>
          <w:szCs w:val="21"/>
        </w:rPr>
        <w:t>原则开具机动车销售统一发票，即一辆机动车只能开具一张</w:t>
      </w:r>
      <w:r>
        <w:rPr>
          <w:rFonts w:ascii="宋体" w:hAnsi="宋体" w:cs="宋体" w:hint="eastAsia"/>
          <w:color w:val="000000"/>
          <w:sz w:val="21"/>
          <w:szCs w:val="21"/>
        </w:rPr>
        <w:t>机动车销售统一发票，一张机动车销售统一发票只能填写一辆机动车的车辆识别代号</w:t>
      </w:r>
      <w:r>
        <w:rPr>
          <w:rFonts w:ascii="宋体" w:hAnsi="宋体" w:cs="宋体" w:hint="eastAsia"/>
          <w:color w:val="000000"/>
          <w:sz w:val="21"/>
          <w:szCs w:val="21"/>
        </w:rPr>
        <w:t>/</w:t>
      </w:r>
      <w:r>
        <w:rPr>
          <w:rFonts w:ascii="宋体" w:hAnsi="宋体" w:cs="宋体" w:hint="eastAsia"/>
          <w:color w:val="000000"/>
          <w:sz w:val="21"/>
          <w:szCs w:val="21"/>
        </w:rPr>
        <w:t>车架号。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机动车销售统一发票的“纳税人识别号</w:t>
      </w:r>
      <w:r>
        <w:rPr>
          <w:rFonts w:ascii="宋体" w:hAnsi="宋体" w:cs="宋体" w:hint="eastAsia"/>
          <w:color w:val="000000"/>
          <w:sz w:val="21"/>
          <w:szCs w:val="21"/>
        </w:rPr>
        <w:t>/</w:t>
      </w:r>
      <w:r>
        <w:rPr>
          <w:rFonts w:ascii="宋体" w:hAnsi="宋体" w:cs="宋体" w:hint="eastAsia"/>
          <w:color w:val="000000"/>
          <w:sz w:val="21"/>
          <w:szCs w:val="21"/>
        </w:rPr>
        <w:t>统一社会信用代码</w:t>
      </w:r>
      <w:r>
        <w:rPr>
          <w:rFonts w:ascii="宋体" w:hAnsi="宋体" w:cs="宋体" w:hint="eastAsia"/>
          <w:color w:val="000000"/>
          <w:sz w:val="21"/>
          <w:szCs w:val="21"/>
        </w:rPr>
        <w:t>/</w:t>
      </w:r>
      <w:r>
        <w:rPr>
          <w:rFonts w:ascii="宋体" w:hAnsi="宋体" w:cs="宋体" w:hint="eastAsia"/>
          <w:color w:val="000000"/>
          <w:sz w:val="21"/>
          <w:szCs w:val="21"/>
        </w:rPr>
        <w:t>身份证明号码”栏，</w:t>
      </w:r>
      <w:r>
        <w:rPr>
          <w:rStyle w:val="font14zd2"/>
          <w:rFonts w:ascii="宋体" w:hAnsi="宋体" w:cs="宋体" w:hint="eastAsia"/>
        </w:rPr>
        <w:t>如消费者需要抵扣增值税，</w:t>
      </w:r>
      <w:r>
        <w:rPr>
          <w:rFonts w:ascii="宋体" w:hAnsi="宋体" w:cs="宋体" w:hint="eastAsia"/>
          <w:color w:val="000000"/>
          <w:sz w:val="21"/>
          <w:szCs w:val="21"/>
        </w:rPr>
        <w:t>则该栏必须填写消费者的统一社会信用代码或纳税人识别号。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）稀土企业发票开具。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①从事稀土产品生产、商贸流通的增值税纳税人（稀土企业）销售稀土产品或提供稀土应税劳务、服务的，应当通过增值税发票管理新</w:t>
      </w:r>
      <w:r>
        <w:rPr>
          <w:rFonts w:ascii="宋体" w:hAnsi="宋体" w:cs="宋体" w:hint="eastAsia"/>
          <w:color w:val="000000"/>
          <w:sz w:val="21"/>
          <w:szCs w:val="21"/>
        </w:rPr>
        <w:t xml:space="preserve"> </w:t>
      </w:r>
      <w:r>
        <w:rPr>
          <w:rFonts w:ascii="宋体" w:hAnsi="宋体" w:cs="宋体" w:hint="eastAsia"/>
          <w:color w:val="000000"/>
          <w:sz w:val="21"/>
          <w:szCs w:val="21"/>
        </w:rPr>
        <w:t>系统开具稀土专用发票；销售非稀土产品或提供非稀土应税劳务、服务的，不得开具稀土专用发票。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②“单位”</w:t>
      </w:r>
      <w:r>
        <w:rPr>
          <w:rFonts w:ascii="宋体" w:hAnsi="宋体" w:cs="宋体" w:hint="eastAsia"/>
          <w:color w:val="000000"/>
          <w:sz w:val="21"/>
          <w:szCs w:val="21"/>
        </w:rPr>
        <w:t>栏选择</w:t>
      </w:r>
      <w:r>
        <w:rPr>
          <w:rStyle w:val="font14zd2"/>
          <w:rFonts w:ascii="宋体" w:hAnsi="宋体" w:cs="宋体" w:hint="eastAsia"/>
        </w:rPr>
        <w:t>“公斤”或“吨”</w:t>
      </w:r>
      <w:r>
        <w:rPr>
          <w:rFonts w:ascii="宋体" w:hAnsi="宋体" w:cs="宋体" w:hint="eastAsia"/>
          <w:color w:val="000000"/>
          <w:sz w:val="21"/>
          <w:szCs w:val="21"/>
        </w:rPr>
        <w:t>，“数量”栏按照</w:t>
      </w:r>
      <w:r>
        <w:rPr>
          <w:rStyle w:val="font14zd2"/>
          <w:rFonts w:ascii="宋体" w:hAnsi="宋体" w:cs="宋体" w:hint="eastAsia"/>
        </w:rPr>
        <w:t>折氧化物</w:t>
      </w:r>
      <w:r>
        <w:rPr>
          <w:rFonts w:ascii="宋体" w:hAnsi="宋体" w:cs="宋体" w:hint="eastAsia"/>
          <w:color w:val="000000"/>
          <w:sz w:val="21"/>
          <w:szCs w:val="21"/>
        </w:rPr>
        <w:t>计量填写。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③增值税发票管理系统在发票左上角自动打印</w:t>
      </w:r>
      <w:r>
        <w:rPr>
          <w:rStyle w:val="font14zd2"/>
          <w:rFonts w:ascii="宋体" w:hAnsi="宋体" w:cs="宋体" w:hint="eastAsia"/>
        </w:rPr>
        <w:t>“</w:t>
      </w:r>
      <w:r>
        <w:rPr>
          <w:rStyle w:val="font14zd2"/>
          <w:rFonts w:ascii="宋体" w:hAnsi="宋体" w:cs="宋体" w:hint="eastAsia"/>
        </w:rPr>
        <w:t>XT</w:t>
      </w:r>
      <w:r>
        <w:rPr>
          <w:rStyle w:val="font14zd2"/>
          <w:rFonts w:ascii="宋体" w:hAnsi="宋体" w:cs="宋体" w:hint="eastAsia"/>
        </w:rPr>
        <w:t>”</w:t>
      </w:r>
      <w:r>
        <w:rPr>
          <w:rFonts w:ascii="宋体" w:hAnsi="宋体" w:cs="宋体" w:hint="eastAsia"/>
          <w:color w:val="000000"/>
          <w:sz w:val="21"/>
          <w:szCs w:val="21"/>
        </w:rPr>
        <w:t>字样。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153025" cy="3086100"/>
            <wp:effectExtent l="19050" t="0" r="9525" b="0"/>
            <wp:docPr id="13" name="图片_x00208de83d36-20fe-4883-95b3-69e541bf366b" descr="3a408f1e-e06a-490d-9fef-42ce087c2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de83d36-20fe-4883-95b3-69e541bf366b" descr="3a408f1e-e06a-490d-9fef-42ce087c2440"/>
                    <pic:cNvPicPr>
                      <a:picLocks noChangeAspect="1" noChangeArrowheads="1"/>
                    </pic:cNvPicPr>
                  </pic:nvPicPr>
                  <pic:blipFill>
                    <a:blip r:embed="rId18"/>
                    <a:srcRect/>
                    <a:stretch>
                      <a:fillRect/>
                    </a:stretch>
                  </pic:blipFill>
                  <pic:spPr bwMode="auto">
                    <a:xfrm>
                      <a:off x="0" y="0"/>
                      <a:ext cx="5153025" cy="30861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）成品油发票开具。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①成品油发票是指销售汽油、柴油、航空煤油、石脑油、溶剂油、润滑油、燃料油等成品油所开具的增值税专用发票（成品油专用发票）和增值税普通发票。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②开具成品油发票时，发票“单位”栏应选择</w:t>
      </w:r>
      <w:r>
        <w:rPr>
          <w:rStyle w:val="font14zd2"/>
          <w:rFonts w:ascii="宋体" w:hAnsi="宋体" w:cs="宋体" w:hint="eastAsia"/>
        </w:rPr>
        <w:t>“吨”或“升”</w:t>
      </w:r>
      <w:r>
        <w:rPr>
          <w:rFonts w:ascii="宋体" w:hAnsi="宋体" w:cs="宋体" w:hint="eastAsia"/>
          <w:color w:val="000000"/>
          <w:sz w:val="21"/>
          <w:szCs w:val="21"/>
        </w:rPr>
        <w:t>，蓝字发票的“数量”栏</w:t>
      </w:r>
      <w:r>
        <w:rPr>
          <w:rStyle w:val="font14zd2"/>
          <w:rFonts w:ascii="宋体" w:hAnsi="宋体" w:cs="宋体" w:hint="eastAsia"/>
        </w:rPr>
        <w:t>为必填项且不为“</w:t>
      </w:r>
      <w:r>
        <w:rPr>
          <w:rStyle w:val="font14zd2"/>
          <w:rFonts w:ascii="宋体" w:hAnsi="宋体" w:cs="宋体" w:hint="eastAsia"/>
        </w:rPr>
        <w:t>0</w:t>
      </w:r>
      <w:r>
        <w:rPr>
          <w:rStyle w:val="font14zd2"/>
          <w:rFonts w:ascii="宋体" w:hAnsi="宋体" w:cs="宋体" w:hint="eastAsia"/>
        </w:rPr>
        <w:t>”</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③销货退回、开票有误等原因涉及销售数量的，应在《开具红字增值税专用发票信息表》中填写相应数量</w:t>
      </w:r>
      <w:r>
        <w:rPr>
          <w:rFonts w:ascii="宋体" w:hAnsi="宋体" w:cs="宋体" w:hint="eastAsia"/>
          <w:color w:val="000000"/>
          <w:sz w:val="21"/>
          <w:szCs w:val="21"/>
        </w:rPr>
        <w:t>，</w:t>
      </w:r>
      <w:r>
        <w:rPr>
          <w:rStyle w:val="font14zd2"/>
          <w:rFonts w:ascii="宋体" w:hAnsi="宋体" w:cs="宋体" w:hint="eastAsia"/>
        </w:rPr>
        <w:t>销售折让的不填写数量。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④成品油经销企业某一商品和服务税收分类编码的油品可开具成品油发票的总量，</w:t>
      </w:r>
      <w:r>
        <w:rPr>
          <w:rStyle w:val="font14zd2"/>
          <w:rFonts w:ascii="宋体" w:hAnsi="宋体" w:cs="宋体" w:hint="eastAsia"/>
        </w:rPr>
        <w:t>应不大于</w:t>
      </w:r>
      <w:r>
        <w:rPr>
          <w:rFonts w:ascii="宋体" w:hAnsi="宋体" w:cs="宋体" w:hint="eastAsia"/>
          <w:color w:val="000000"/>
          <w:sz w:val="21"/>
          <w:szCs w:val="21"/>
        </w:rPr>
        <w:t>所取得的成品油专用发票、海关进口消费税专用缴款书对应的同一商品和服务税收分类编码的油品总量。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657850" cy="3390900"/>
            <wp:effectExtent l="19050" t="0" r="0" b="0"/>
            <wp:docPr id="14" name="图片_x0020edd4d3ae-6b52-4988-873e-0f887e4eb660" descr="41308683-e749-4932-b626-4292a1fdf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dd4d3ae-6b52-4988-873e-0f887e4eb660" descr="41308683-e749-4932-b626-4292a1fdf233"/>
                    <pic:cNvPicPr>
                      <a:picLocks noChangeAspect="1" noChangeArrowheads="1"/>
                    </pic:cNvPicPr>
                  </pic:nvPicPr>
                  <pic:blipFill>
                    <a:blip r:embed="rId19"/>
                    <a:srcRect/>
                    <a:stretch>
                      <a:fillRect/>
                    </a:stretch>
                  </pic:blipFill>
                  <pic:spPr bwMode="auto">
                    <a:xfrm>
                      <a:off x="0" y="0"/>
                      <a:ext cx="5657850" cy="33909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11</w:t>
      </w:r>
      <w:r>
        <w:rPr>
          <w:rFonts w:ascii="宋体" w:hAnsi="宋体" w:cs="宋体" w:hint="eastAsia"/>
          <w:color w:val="000000"/>
          <w:sz w:val="21"/>
          <w:szCs w:val="21"/>
        </w:rPr>
        <w:t>）备注栏注明经营业务的发票开具。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①提供建筑劳务。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备注栏注明建筑服务发生地县（市、区）名称及项目名称。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②销售不动产。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备注栏注明不动产的详细地址。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762500" cy="1219200"/>
            <wp:effectExtent l="19050" t="0" r="0" b="0"/>
            <wp:docPr id="15" name="图片_x00203590a3b2-eb45-4a1b-8fe6-bb5712ce397a" descr="9c14e8ff-ec54-4f29-bd92-dc6dcd243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590a3b2-eb45-4a1b-8fe6-bb5712ce397a" descr="9c14e8ff-ec54-4f29-bd92-dc6dcd2439f1"/>
                    <pic:cNvPicPr>
                      <a:picLocks noChangeAspect="1" noChangeArrowheads="1"/>
                    </pic:cNvPicPr>
                  </pic:nvPicPr>
                  <pic:blipFill>
                    <a:blip r:embed="rId20"/>
                    <a:srcRect/>
                    <a:stretch>
                      <a:fillRect/>
                    </a:stretch>
                  </pic:blipFill>
                  <pic:spPr bwMode="auto">
                    <a:xfrm>
                      <a:off x="0" y="0"/>
                      <a:ext cx="4762500" cy="12192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③出租不动产。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备注栏注明不动产的详细地址。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④货物运输服务。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应将起运地</w:t>
      </w:r>
      <w:r>
        <w:rPr>
          <w:rFonts w:ascii="宋体" w:hAnsi="宋体" w:cs="宋体" w:hint="eastAsia"/>
          <w:color w:val="000000"/>
          <w:sz w:val="21"/>
          <w:szCs w:val="21"/>
        </w:rPr>
        <w:t>、到达地、车种车号以及运输货物信息等内容填写在发票备注栏中，如内容较多可另附清单。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铁路运输企业受托代征的印花税款可填写在发票备注栏。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⑤单用途卡或多用途卡结算销售款。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备注栏注明“收到预付卡结算款”。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⑥保险公司代收车船税。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备注栏中注明代收车船税税款信息。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具体包括：保险单号、税款所属期（详细至月）、代收车船税金额、滞纳金金额、金额合计等。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该发票可作为纳税人缴纳车船税及滞纳金的会计核算原始凭证。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⑦个人保险代理人等汇总代开。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个人保险代理人为保险公</w:t>
      </w:r>
      <w:r>
        <w:rPr>
          <w:rFonts w:ascii="宋体" w:hAnsi="宋体" w:cs="宋体" w:hint="eastAsia"/>
          <w:color w:val="000000"/>
          <w:sz w:val="21"/>
          <w:szCs w:val="21"/>
        </w:rPr>
        <w:t>司提供保险代理服务，接受税务机关委托代征税款的保险企业，向个人保险代理人支付佣金费用后，可代个人保险代理人统一向主管税务机关申请汇总代开增值税普通发票或增值税专用发票，代开发票的税务机关在发票备注栏备注</w:t>
      </w:r>
      <w:r>
        <w:rPr>
          <w:rStyle w:val="font14zd2"/>
          <w:rFonts w:ascii="宋体" w:hAnsi="宋体" w:cs="宋体" w:hint="eastAsia"/>
        </w:rPr>
        <w:t>“个人保险代理人汇总代开”</w:t>
      </w:r>
      <w:r>
        <w:rPr>
          <w:rFonts w:ascii="宋体" w:hAnsi="宋体" w:cs="宋体" w:hint="eastAsia"/>
          <w:color w:val="000000"/>
          <w:sz w:val="21"/>
          <w:szCs w:val="21"/>
        </w:rPr>
        <w:t>字样。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证券经纪人、信用卡和旅游等行业的个人代理人可比照个人保险代理人向统一主管税务机关申请汇总代开增值税普通发票或专用发票，代开发票的备注栏备注</w:t>
      </w:r>
      <w:r>
        <w:rPr>
          <w:rStyle w:val="font14zd2"/>
          <w:rFonts w:ascii="宋体" w:hAnsi="宋体" w:cs="宋体" w:hint="eastAsia"/>
        </w:rPr>
        <w:t>相应的汇总代开</w:t>
      </w:r>
      <w:r>
        <w:rPr>
          <w:rFonts w:ascii="宋体" w:hAnsi="宋体" w:cs="宋体" w:hint="eastAsia"/>
          <w:color w:val="000000"/>
          <w:sz w:val="21"/>
          <w:szCs w:val="21"/>
        </w:rPr>
        <w:t>字样。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⑧差额征税开具的发票。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备注栏自动打印</w:t>
      </w:r>
      <w:r>
        <w:rPr>
          <w:rStyle w:val="font14zd2"/>
          <w:rFonts w:ascii="宋体" w:hAnsi="宋体" w:cs="宋体" w:hint="eastAsia"/>
        </w:rPr>
        <w:t>“差额征税”</w:t>
      </w:r>
      <w:r>
        <w:rPr>
          <w:rFonts w:ascii="宋体" w:hAnsi="宋体" w:cs="宋体" w:hint="eastAsia"/>
          <w:color w:val="000000"/>
          <w:sz w:val="21"/>
          <w:szCs w:val="21"/>
        </w:rPr>
        <w:t>字样。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⑨税务机关为跨县（市、区）提供不动</w:t>
      </w:r>
      <w:r>
        <w:rPr>
          <w:rFonts w:ascii="宋体" w:hAnsi="宋体" w:cs="宋体" w:hint="eastAsia"/>
          <w:color w:val="000000"/>
          <w:sz w:val="21"/>
          <w:szCs w:val="21"/>
        </w:rPr>
        <w:t>产经营租赁服务、建筑服务的小规模纳税人（不包括其他个人），代开增值税发票时，在发票备注栏中自动打印</w:t>
      </w:r>
      <w:r>
        <w:rPr>
          <w:rStyle w:val="font14zd2"/>
          <w:rFonts w:ascii="宋体" w:hAnsi="宋体" w:cs="宋体" w:hint="eastAsia"/>
        </w:rPr>
        <w:t>“</w:t>
      </w:r>
      <w:r>
        <w:rPr>
          <w:rStyle w:val="font14zd2"/>
          <w:rFonts w:ascii="宋体" w:hAnsi="宋体" w:cs="宋体" w:hint="eastAsia"/>
        </w:rPr>
        <w:t>YD</w:t>
      </w:r>
      <w:r>
        <w:rPr>
          <w:rStyle w:val="font14zd2"/>
          <w:rFonts w:ascii="宋体" w:hAnsi="宋体" w:cs="宋体" w:hint="eastAsia"/>
        </w:rPr>
        <w:t>”</w:t>
      </w:r>
      <w:r>
        <w:rPr>
          <w:rFonts w:ascii="宋体" w:hAnsi="宋体" w:cs="宋体" w:hint="eastAsia"/>
          <w:color w:val="000000"/>
          <w:sz w:val="21"/>
          <w:szCs w:val="21"/>
        </w:rPr>
        <w:t>字样。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【特别提示】</w:t>
      </w:r>
      <w:r>
        <w:rPr>
          <w:rFonts w:ascii="宋体" w:hAnsi="宋体" w:cs="宋体" w:hint="eastAsia"/>
          <w:color w:val="000000"/>
          <w:sz w:val="21"/>
          <w:szCs w:val="21"/>
        </w:rPr>
        <w:t>数电发票可直接通过电子税务局开具，其中，有</w:t>
      </w:r>
      <w:r>
        <w:rPr>
          <w:rFonts w:ascii="宋体" w:hAnsi="宋体" w:cs="宋体" w:hint="eastAsia"/>
          <w:color w:val="000000"/>
          <w:sz w:val="21"/>
          <w:szCs w:val="21"/>
        </w:rPr>
        <w:t>5</w:t>
      </w:r>
      <w:r>
        <w:rPr>
          <w:rFonts w:ascii="宋体" w:hAnsi="宋体" w:cs="宋体" w:hint="eastAsia"/>
          <w:color w:val="000000"/>
          <w:sz w:val="21"/>
          <w:szCs w:val="21"/>
        </w:rPr>
        <w:t>项特定业务，其相应的“备注信息”为必填项，包括：建筑服务、货物运输服务、不动产销售、不动产经营租赁服务、旅客运输服务。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791200" cy="3467100"/>
            <wp:effectExtent l="19050" t="0" r="0" b="0"/>
            <wp:docPr id="16" name="图片_x0020be16e9f3-76ad-449c-95c1-55b3fdc8983a" descr="17061ebf-a3a9-4bd3-a76b-003ff4c9ec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e16e9f3-76ad-449c-95c1-55b3fdc8983a" descr="17061ebf-a3a9-4bd3-a76b-003ff4c9ec4b"/>
                    <pic:cNvPicPr>
                      <a:picLocks noChangeAspect="1" noChangeArrowheads="1"/>
                    </pic:cNvPicPr>
                  </pic:nvPicPr>
                  <pic:blipFill>
                    <a:blip r:embed="rId21"/>
                    <a:srcRect/>
                    <a:stretch>
                      <a:fillRect/>
                    </a:stretch>
                  </pic:blipFill>
                  <pic:spPr bwMode="auto">
                    <a:xfrm>
                      <a:off x="0" y="0"/>
                      <a:ext cx="5791200" cy="34671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057900" cy="3629025"/>
            <wp:effectExtent l="19050" t="0" r="0" b="0"/>
            <wp:docPr id="17" name="图片_x0020a1b65139-c3e2-458b-a720-44e5917b9734" descr="eb063bce-bcf8-4da9-a317-736e896c7a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1b65139-c3e2-458b-a720-44e5917b9734" descr="eb063bce-bcf8-4da9-a317-736e896c7a49"/>
                    <pic:cNvPicPr>
                      <a:picLocks noChangeAspect="1" noChangeArrowheads="1"/>
                    </pic:cNvPicPr>
                  </pic:nvPicPr>
                  <pic:blipFill>
                    <a:blip r:embed="rId22"/>
                    <a:srcRect/>
                    <a:stretch>
                      <a:fillRect/>
                    </a:stretch>
                  </pic:blipFill>
                  <pic:spPr bwMode="auto">
                    <a:xfrm>
                      <a:off x="0" y="0"/>
                      <a:ext cx="6057900" cy="3629025"/>
                    </a:xfrm>
                    <a:prstGeom prst="rect">
                      <a:avLst/>
                    </a:prstGeom>
                    <a:noFill/>
                    <a:ln w="9525">
                      <a:noFill/>
                      <a:miter lim="800000"/>
                      <a:headEnd/>
                      <a:tailEnd/>
                    </a:ln>
                  </pic:spPr>
                </pic:pic>
              </a:graphicData>
            </a:graphic>
          </wp:inline>
        </w:drawing>
      </w:r>
    </w:p>
    <w:p w:rsidR="00000000" w:rsidRDefault="001365D2" w:rsidP="001365D2">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05</w:t>
      </w:r>
      <w:r>
        <w:rPr>
          <w:rStyle w:val="barfont1"/>
          <w:rFonts w:cs="宋体" w:hint="default"/>
        </w:rPr>
        <w:t>讲</w:t>
      </w:r>
      <w:r>
        <w:rPr>
          <w:rStyle w:val="barfont1"/>
          <w:rFonts w:cs="宋体" w:hint="default"/>
        </w:rPr>
        <w:t xml:space="preserve"> </w:t>
      </w:r>
      <w:r>
        <w:rPr>
          <w:rStyle w:val="barfont1"/>
          <w:rFonts w:cs="宋体" w:hint="default"/>
        </w:rPr>
        <w:t>发票使用审核和发票违章处理</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【知识点】发票使用审核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取得发票时，</w:t>
      </w:r>
      <w:r>
        <w:rPr>
          <w:rStyle w:val="font14zd2"/>
          <w:rFonts w:ascii="宋体" w:hAnsi="宋体" w:cs="宋体" w:hint="eastAsia"/>
        </w:rPr>
        <w:t>不得</w:t>
      </w:r>
      <w:r>
        <w:rPr>
          <w:rFonts w:ascii="宋体" w:hAnsi="宋体" w:cs="宋体" w:hint="eastAsia"/>
          <w:color w:val="000000"/>
          <w:sz w:val="21"/>
          <w:szCs w:val="21"/>
        </w:rPr>
        <w:t>要求变更品名和金额。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不得将接受“餐饮服务”的发票变更为接受“会议费服务”的发票</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不得变更金额，</w:t>
      </w:r>
      <w:r>
        <w:rPr>
          <w:rStyle w:val="font14zd2"/>
          <w:rFonts w:ascii="宋体" w:hAnsi="宋体" w:cs="宋体" w:hint="eastAsia"/>
        </w:rPr>
        <w:t>包括</w:t>
      </w:r>
      <w:r>
        <w:rPr>
          <w:rFonts w:ascii="宋体" w:hAnsi="宋体" w:cs="宋体" w:hint="eastAsia"/>
          <w:color w:val="000000"/>
          <w:sz w:val="21"/>
          <w:szCs w:val="21"/>
        </w:rPr>
        <w:t>不得变更涉及金额计算的单价和数量。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不得将“</w:t>
      </w:r>
      <w:r>
        <w:rPr>
          <w:rFonts w:ascii="宋体" w:hAnsi="宋体" w:cs="宋体" w:hint="eastAsia"/>
          <w:color w:val="000000"/>
          <w:sz w:val="21"/>
          <w:szCs w:val="21"/>
        </w:rPr>
        <w:t>5</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公斤×</w:t>
      </w:r>
      <w:r>
        <w:rPr>
          <w:rFonts w:ascii="宋体" w:hAnsi="宋体" w:cs="宋体" w:hint="eastAsia"/>
          <w:color w:val="000000"/>
          <w:sz w:val="21"/>
          <w:szCs w:val="21"/>
        </w:rPr>
        <w:t>10</w:t>
      </w:r>
      <w:r>
        <w:rPr>
          <w:rFonts w:ascii="宋体" w:hAnsi="宋体" w:cs="宋体" w:hint="eastAsia"/>
          <w:color w:val="000000"/>
          <w:sz w:val="21"/>
          <w:szCs w:val="21"/>
        </w:rPr>
        <w:t>公斤”的发票变更为“</w:t>
      </w:r>
      <w:r>
        <w:rPr>
          <w:rFonts w:ascii="宋体" w:hAnsi="宋体" w:cs="宋体" w:hint="eastAsia"/>
          <w:color w:val="000000"/>
          <w:sz w:val="21"/>
          <w:szCs w:val="21"/>
        </w:rPr>
        <w:t>10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公斤×</w:t>
      </w:r>
      <w:r>
        <w:rPr>
          <w:rFonts w:ascii="宋体" w:hAnsi="宋体" w:cs="宋体" w:hint="eastAsia"/>
          <w:color w:val="000000"/>
          <w:sz w:val="21"/>
          <w:szCs w:val="21"/>
        </w:rPr>
        <w:t>5</w:t>
      </w:r>
      <w:r>
        <w:rPr>
          <w:rFonts w:ascii="宋体" w:hAnsi="宋体" w:cs="宋体" w:hint="eastAsia"/>
          <w:color w:val="000000"/>
          <w:sz w:val="21"/>
          <w:szCs w:val="21"/>
        </w:rPr>
        <w:t>公斤”的发票。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不符合规定的发票，</w:t>
      </w:r>
      <w:r>
        <w:rPr>
          <w:rStyle w:val="font14zd2"/>
          <w:rFonts w:ascii="宋体" w:hAnsi="宋体" w:cs="宋体" w:hint="eastAsia"/>
        </w:rPr>
        <w:t>不得</w:t>
      </w:r>
      <w:r>
        <w:rPr>
          <w:rFonts w:ascii="宋体" w:hAnsi="宋体" w:cs="宋体" w:hint="eastAsia"/>
          <w:color w:val="000000"/>
          <w:sz w:val="21"/>
          <w:szCs w:val="21"/>
        </w:rPr>
        <w:t>作为财务报销凭证，任何单位和个人</w:t>
      </w:r>
      <w:r>
        <w:rPr>
          <w:rStyle w:val="font14zd2"/>
          <w:rFonts w:ascii="宋体" w:hAnsi="宋体" w:cs="宋体" w:hint="eastAsia"/>
        </w:rPr>
        <w:t>有权拒收</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发票的真伪鉴别。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）依据发票的防伪措施鉴别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最基本的</w:t>
      </w:r>
      <w:r>
        <w:rPr>
          <w:rFonts w:ascii="宋体" w:hAnsi="宋体" w:cs="宋体" w:hint="eastAsia"/>
          <w:color w:val="000000"/>
          <w:sz w:val="21"/>
          <w:szCs w:val="21"/>
        </w:rPr>
        <w:t>鉴别方法。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发票的水印或者荧光防伪标志、校验码、二维码等。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676525" cy="1362075"/>
            <wp:effectExtent l="19050" t="0" r="9525" b="0"/>
            <wp:docPr id="18" name="图片_x0020ba5de00a-ae38-4de0-89e9-e1526bc822c6" descr="84626986-d3b3-43f6-a7b9-a53ca27bb3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a5de00a-ae38-4de0-89e9-e1526bc822c6" descr="84626986-d3b3-43f6-a7b9-a53ca27bb38d"/>
                    <pic:cNvPicPr>
                      <a:picLocks noChangeAspect="1" noChangeArrowheads="1"/>
                    </pic:cNvPicPr>
                  </pic:nvPicPr>
                  <pic:blipFill>
                    <a:blip r:embed="rId23"/>
                    <a:srcRect/>
                    <a:stretch>
                      <a:fillRect/>
                    </a:stretch>
                  </pic:blipFill>
                  <pic:spPr bwMode="auto">
                    <a:xfrm>
                      <a:off x="0" y="0"/>
                      <a:ext cx="2676525" cy="1362075"/>
                    </a:xfrm>
                    <a:prstGeom prst="rect">
                      <a:avLst/>
                    </a:prstGeom>
                    <a:noFill/>
                    <a:ln w="9525">
                      <a:noFill/>
                      <a:miter lim="800000"/>
                      <a:headEnd/>
                      <a:tailEnd/>
                    </a:ln>
                  </pic:spPr>
                </pic:pic>
              </a:graphicData>
            </a:graphic>
          </wp:inline>
        </w:drawing>
      </w:r>
      <w:r>
        <w:rPr>
          <w:rFonts w:ascii="宋体" w:hAnsi="宋体" w:cs="宋体"/>
          <w:noProof/>
          <w:color w:val="000000"/>
          <w:sz w:val="21"/>
          <w:szCs w:val="21"/>
        </w:rPr>
        <w:drawing>
          <wp:inline distT="0" distB="0" distL="0" distR="0">
            <wp:extent cx="1590675" cy="1400175"/>
            <wp:effectExtent l="19050" t="0" r="9525" b="0"/>
            <wp:docPr id="19" name="图片_x00202f4973e4-2af4-41ef-a3da-c55f33744965" descr="4af2e7ed-1c38-48c2-b677-33d1a15d03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f4973e4-2af4-41ef-a3da-c55f33744965" descr="4af2e7ed-1c38-48c2-b677-33d1a15d03f6"/>
                    <pic:cNvPicPr>
                      <a:picLocks noChangeAspect="1" noChangeArrowheads="1"/>
                    </pic:cNvPicPr>
                  </pic:nvPicPr>
                  <pic:blipFill>
                    <a:blip r:embed="rId24"/>
                    <a:srcRect/>
                    <a:stretch>
                      <a:fillRect/>
                    </a:stretch>
                  </pic:blipFill>
                  <pic:spPr bwMode="auto">
                    <a:xfrm>
                      <a:off x="0" y="0"/>
                      <a:ext cx="1590675" cy="14001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）通过“全国增值税发票查验平台”查验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https</w:t>
      </w:r>
      <w:r>
        <w:rPr>
          <w:rFonts w:ascii="宋体" w:hAnsi="宋体" w:cs="宋体" w:hint="eastAsia"/>
          <w:color w:val="000000"/>
          <w:sz w:val="21"/>
          <w:szCs w:val="21"/>
        </w:rPr>
        <w:t>：</w:t>
      </w:r>
      <w:r>
        <w:rPr>
          <w:rFonts w:ascii="宋体" w:hAnsi="宋体" w:cs="宋体" w:hint="eastAsia"/>
          <w:color w:val="000000"/>
          <w:sz w:val="21"/>
          <w:szCs w:val="21"/>
        </w:rPr>
        <w:t xml:space="preserve">//inv-veri.chinatax.gov.cn/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733925" cy="2171700"/>
            <wp:effectExtent l="19050" t="0" r="9525" b="0"/>
            <wp:docPr id="20" name="图片_x0020092af1d6-6fbd-44be-a9fd-cb700d0f5479" descr="07cf477f-51d6-49cc-a533-f06bfb03d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92af1d6-6fbd-44be-a9fd-cb700d0f5479" descr="07cf477f-51d6-49cc-a533-f06bfb03d707"/>
                    <pic:cNvPicPr>
                      <a:picLocks noChangeAspect="1" noChangeArrowheads="1"/>
                    </pic:cNvPicPr>
                  </pic:nvPicPr>
                  <pic:blipFill>
                    <a:blip r:embed="rId25"/>
                    <a:srcRect/>
                    <a:stretch>
                      <a:fillRect/>
                    </a:stretch>
                  </pic:blipFill>
                  <pic:spPr bwMode="auto">
                    <a:xfrm>
                      <a:off x="0" y="0"/>
                      <a:ext cx="4733925" cy="21717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）申请税务机关进行鉴别。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用票单位和个人</w:t>
      </w:r>
      <w:r>
        <w:rPr>
          <w:rStyle w:val="font14zd2"/>
          <w:rFonts w:ascii="宋体" w:hAnsi="宋体" w:cs="宋体" w:hint="eastAsia"/>
        </w:rPr>
        <w:t>有权</w:t>
      </w:r>
      <w:r>
        <w:rPr>
          <w:rFonts w:ascii="宋体" w:hAnsi="宋体" w:cs="宋体" w:hint="eastAsia"/>
          <w:color w:val="000000"/>
          <w:sz w:val="21"/>
          <w:szCs w:val="21"/>
        </w:rPr>
        <w:t>申请税务机关对发票的真伪进行鉴别。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收到申请的税务机关应当受理并负责鉴别发票的真伪。</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鉴别有困难的，可以提请</w:t>
      </w:r>
      <w:r>
        <w:rPr>
          <w:rStyle w:val="font14zd2"/>
          <w:rFonts w:ascii="宋体" w:hAnsi="宋体" w:cs="宋体" w:hint="eastAsia"/>
        </w:rPr>
        <w:t>发票监制税务机关</w:t>
      </w:r>
      <w:r>
        <w:rPr>
          <w:rFonts w:ascii="宋体" w:hAnsi="宋体" w:cs="宋体" w:hint="eastAsia"/>
          <w:color w:val="000000"/>
          <w:sz w:val="21"/>
          <w:szCs w:val="21"/>
        </w:rPr>
        <w:t>协助鉴别。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在伪造、变造现场以及买卖地、存放地查获的发票，由</w:t>
      </w:r>
      <w:r>
        <w:rPr>
          <w:rStyle w:val="font14zd2"/>
          <w:rFonts w:ascii="宋体" w:hAnsi="宋体" w:cs="宋体" w:hint="eastAsia"/>
        </w:rPr>
        <w:t>当地税务机关</w:t>
      </w:r>
      <w:r>
        <w:rPr>
          <w:rFonts w:ascii="宋体" w:hAnsi="宋体" w:cs="宋体" w:hint="eastAsia"/>
          <w:color w:val="000000"/>
          <w:sz w:val="21"/>
          <w:szCs w:val="21"/>
        </w:rPr>
        <w:t>鉴别。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取得的发票是否合法有效是发票审核的</w:t>
      </w:r>
      <w:r>
        <w:rPr>
          <w:rStyle w:val="font14zd2"/>
          <w:rFonts w:ascii="宋体" w:hAnsi="宋体" w:cs="宋体" w:hint="eastAsia"/>
        </w:rPr>
        <w:t>最核心内容</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）审核发票记载的业务真实性。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发票与真实的经济业务是否相符；有无变更品名的情况。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）审核发票开具的规范性。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购买方信息是否相符；内容填写齐</w:t>
      </w:r>
      <w:r>
        <w:rPr>
          <w:rFonts w:ascii="宋体" w:hAnsi="宋体" w:cs="宋体" w:hint="eastAsia"/>
          <w:color w:val="000000"/>
          <w:sz w:val="21"/>
          <w:szCs w:val="21"/>
        </w:rPr>
        <w:t>全；发票的备注栏等。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）审核发票开具的内容逻辑性。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税率或征收率是否准确；单价是否大幅偏离公允价值。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【知识点】发票违章处理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违反本办法的规定，有下列情形之一的，由税务机关责令改正，</w:t>
      </w:r>
      <w:r>
        <w:rPr>
          <w:rStyle w:val="font14zd2"/>
          <w:rFonts w:ascii="宋体" w:hAnsi="宋体" w:cs="宋体" w:hint="eastAsia"/>
        </w:rPr>
        <w:t>可以处</w:t>
      </w:r>
      <w:r>
        <w:rPr>
          <w:rStyle w:val="font14zd2"/>
          <w:rFonts w:ascii="宋体" w:hAnsi="宋体" w:cs="宋体" w:hint="eastAsia"/>
        </w:rPr>
        <w:t>1</w:t>
      </w:r>
      <w:r>
        <w:rPr>
          <w:rStyle w:val="font14zd2"/>
          <w:rFonts w:ascii="宋体" w:hAnsi="宋体" w:cs="宋体" w:hint="eastAsia"/>
        </w:rPr>
        <w:t>万元以下的罚款</w:t>
      </w:r>
      <w:r>
        <w:rPr>
          <w:rFonts w:ascii="宋体" w:hAnsi="宋体" w:cs="宋体" w:hint="eastAsia"/>
          <w:color w:val="000000"/>
          <w:sz w:val="21"/>
          <w:szCs w:val="21"/>
        </w:rPr>
        <w:t>；有违法所得的予以没收：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）应当开具而未开具发票，或者未按照规定的时限、顺序、栏目，全部联次一次性开具发票，或者未加盖发票专用章的；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）使用税控装置开具发票，未按期向主管税务机关报送开具发票的数据的；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）使用非税控电子器具开具发票，未将非税控电</w:t>
      </w:r>
      <w:r>
        <w:rPr>
          <w:rFonts w:ascii="宋体" w:hAnsi="宋体" w:cs="宋体" w:hint="eastAsia"/>
          <w:color w:val="000000"/>
          <w:sz w:val="21"/>
          <w:szCs w:val="21"/>
        </w:rPr>
        <w:t>子器具使用的软件程序说明资料报主管税务机关备案，或者未按照规定保存、报送开具发票的数据的；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）拆本使用发票的；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）扩大发票使用范围的；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）以其他凭证代替发票使用的；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）跨规定区域开具发票的；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）未按照规定缴销发票的；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）未按照规定存放和保管发票的。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其中，“（</w:t>
      </w:r>
      <w:r>
        <w:rPr>
          <w:rFonts w:ascii="宋体" w:hAnsi="宋体" w:cs="宋体" w:hint="eastAsia"/>
          <w:color w:val="000000"/>
          <w:sz w:val="21"/>
          <w:szCs w:val="21"/>
        </w:rPr>
        <w:t>6</w:t>
      </w:r>
      <w:r>
        <w:rPr>
          <w:rFonts w:ascii="宋体" w:hAnsi="宋体" w:cs="宋体" w:hint="eastAsia"/>
          <w:color w:val="000000"/>
          <w:sz w:val="21"/>
          <w:szCs w:val="21"/>
        </w:rPr>
        <w:t>）以其他凭证代替发票使用的”，包括：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①应当</w:t>
      </w:r>
      <w:r>
        <w:rPr>
          <w:rStyle w:val="font14zd2"/>
          <w:rFonts w:ascii="宋体" w:hAnsi="宋体" w:cs="宋体" w:hint="eastAsia"/>
        </w:rPr>
        <w:t>开具</w:t>
      </w:r>
      <w:r>
        <w:rPr>
          <w:rFonts w:ascii="宋体" w:hAnsi="宋体" w:cs="宋体" w:hint="eastAsia"/>
          <w:color w:val="000000"/>
          <w:sz w:val="21"/>
          <w:szCs w:val="21"/>
        </w:rPr>
        <w:t>发票而未开具发票，以其他凭证代替发票使用；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②应当</w:t>
      </w:r>
      <w:r>
        <w:rPr>
          <w:rStyle w:val="font14zd2"/>
          <w:rFonts w:ascii="宋体" w:hAnsi="宋体" w:cs="宋体" w:hint="eastAsia"/>
        </w:rPr>
        <w:t>取得</w:t>
      </w:r>
      <w:r>
        <w:rPr>
          <w:rFonts w:ascii="宋体" w:hAnsi="宋体" w:cs="宋体" w:hint="eastAsia"/>
          <w:color w:val="000000"/>
          <w:sz w:val="21"/>
          <w:szCs w:val="21"/>
        </w:rPr>
        <w:t>发票而未取得发票，以发票外的其他凭证或者自制凭证用于抵扣税款、出口退税</w:t>
      </w:r>
      <w:r>
        <w:rPr>
          <w:rFonts w:ascii="宋体" w:hAnsi="宋体" w:cs="宋体" w:hint="eastAsia"/>
          <w:color w:val="000000"/>
          <w:sz w:val="21"/>
          <w:szCs w:val="21"/>
        </w:rPr>
        <w:t>、税前扣除和财务报销；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③取得</w:t>
      </w:r>
      <w:r>
        <w:rPr>
          <w:rStyle w:val="font14zd2"/>
          <w:rFonts w:ascii="宋体" w:hAnsi="宋体" w:cs="宋体" w:hint="eastAsia"/>
        </w:rPr>
        <w:t>不符合规定的</w:t>
      </w:r>
      <w:r>
        <w:rPr>
          <w:rFonts w:ascii="宋体" w:hAnsi="宋体" w:cs="宋体" w:hint="eastAsia"/>
          <w:color w:val="000000"/>
          <w:sz w:val="21"/>
          <w:szCs w:val="21"/>
        </w:rPr>
        <w:t>发票，用于抵扣税款、出口退税、税前扣除和财务报销。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跨规定的使用区域携带、邮寄、运输空白发票，以及携带、邮寄或者运输空白发票出入境的，由税务机关责令改正，可以处</w:t>
      </w:r>
      <w:r>
        <w:rPr>
          <w:rFonts w:ascii="宋体" w:hAnsi="宋体" w:cs="宋体" w:hint="eastAsia"/>
          <w:color w:val="000000"/>
          <w:sz w:val="21"/>
          <w:szCs w:val="21"/>
        </w:rPr>
        <w:t>1</w:t>
      </w:r>
      <w:r>
        <w:rPr>
          <w:rFonts w:ascii="宋体" w:hAnsi="宋体" w:cs="宋体" w:hint="eastAsia"/>
          <w:color w:val="000000"/>
          <w:sz w:val="21"/>
          <w:szCs w:val="21"/>
        </w:rPr>
        <w:t>万元以下的罚款；情节严重的，处</w:t>
      </w:r>
      <w:r>
        <w:rPr>
          <w:rFonts w:ascii="宋体" w:hAnsi="宋体" w:cs="宋体" w:hint="eastAsia"/>
          <w:color w:val="000000"/>
          <w:sz w:val="21"/>
          <w:szCs w:val="21"/>
        </w:rPr>
        <w:t>1</w:t>
      </w:r>
      <w:r>
        <w:rPr>
          <w:rFonts w:ascii="宋体" w:hAnsi="宋体" w:cs="宋体" w:hint="eastAsia"/>
          <w:color w:val="000000"/>
          <w:sz w:val="21"/>
          <w:szCs w:val="21"/>
        </w:rPr>
        <w:t>万元以上</w:t>
      </w:r>
      <w:r>
        <w:rPr>
          <w:rFonts w:ascii="宋体" w:hAnsi="宋体" w:cs="宋体" w:hint="eastAsia"/>
          <w:color w:val="000000"/>
          <w:sz w:val="21"/>
          <w:szCs w:val="21"/>
        </w:rPr>
        <w:t>3</w:t>
      </w:r>
      <w:r>
        <w:rPr>
          <w:rFonts w:ascii="宋体" w:hAnsi="宋体" w:cs="宋体" w:hint="eastAsia"/>
          <w:color w:val="000000"/>
          <w:sz w:val="21"/>
          <w:szCs w:val="21"/>
        </w:rPr>
        <w:t>万元以下的罚款；有违法所得的予以没收。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丢失发票或者擅自损毁发票的</w:t>
      </w:r>
      <w:r>
        <w:rPr>
          <w:rFonts w:ascii="宋体" w:hAnsi="宋体" w:cs="宋体" w:hint="eastAsia"/>
          <w:color w:val="000000"/>
          <w:sz w:val="21"/>
          <w:szCs w:val="21"/>
        </w:rPr>
        <w:t>，依照上述规定处罚。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Style w:val="font14zd2"/>
          <w:rFonts w:ascii="宋体" w:hAnsi="宋体" w:cs="宋体" w:hint="eastAsia"/>
        </w:rPr>
        <w:t>违反规定虚开发票的，</w:t>
      </w:r>
      <w:r>
        <w:rPr>
          <w:rFonts w:ascii="宋体" w:hAnsi="宋体" w:cs="宋体" w:hint="eastAsia"/>
          <w:color w:val="000000"/>
          <w:sz w:val="21"/>
          <w:szCs w:val="21"/>
        </w:rPr>
        <w:t>由税务机关没收违法所得；虚开金额在</w:t>
      </w:r>
      <w:r>
        <w:rPr>
          <w:rFonts w:ascii="宋体" w:hAnsi="宋体" w:cs="宋体" w:hint="eastAsia"/>
          <w:color w:val="000000"/>
          <w:sz w:val="21"/>
          <w:szCs w:val="21"/>
        </w:rPr>
        <w:t>1</w:t>
      </w:r>
      <w:r>
        <w:rPr>
          <w:rFonts w:ascii="宋体" w:hAnsi="宋体" w:cs="宋体" w:hint="eastAsia"/>
          <w:color w:val="000000"/>
          <w:sz w:val="21"/>
          <w:szCs w:val="21"/>
        </w:rPr>
        <w:t>万元以下的，可以并处</w:t>
      </w:r>
      <w:r>
        <w:rPr>
          <w:rFonts w:ascii="宋体" w:hAnsi="宋体" w:cs="宋体" w:hint="eastAsia"/>
          <w:color w:val="000000"/>
          <w:sz w:val="21"/>
          <w:szCs w:val="21"/>
        </w:rPr>
        <w:t>5</w:t>
      </w:r>
      <w:r>
        <w:rPr>
          <w:rFonts w:ascii="宋体" w:hAnsi="宋体" w:cs="宋体" w:hint="eastAsia"/>
          <w:color w:val="000000"/>
          <w:sz w:val="21"/>
          <w:szCs w:val="21"/>
        </w:rPr>
        <w:t>万元以下的罚款；虚开金额超过</w:t>
      </w:r>
      <w:r>
        <w:rPr>
          <w:rFonts w:ascii="宋体" w:hAnsi="宋体" w:cs="宋体" w:hint="eastAsia"/>
          <w:color w:val="000000"/>
          <w:sz w:val="21"/>
          <w:szCs w:val="21"/>
        </w:rPr>
        <w:t>1</w:t>
      </w:r>
      <w:r>
        <w:rPr>
          <w:rFonts w:ascii="宋体" w:hAnsi="宋体" w:cs="宋体" w:hint="eastAsia"/>
          <w:color w:val="000000"/>
          <w:sz w:val="21"/>
          <w:szCs w:val="21"/>
        </w:rPr>
        <w:t>万元的，并处</w:t>
      </w:r>
      <w:r>
        <w:rPr>
          <w:rFonts w:ascii="宋体" w:hAnsi="宋体" w:cs="宋体" w:hint="eastAsia"/>
          <w:color w:val="000000"/>
          <w:sz w:val="21"/>
          <w:szCs w:val="21"/>
        </w:rPr>
        <w:t>5</w:t>
      </w:r>
      <w:r>
        <w:rPr>
          <w:rFonts w:ascii="宋体" w:hAnsi="宋体" w:cs="宋体" w:hint="eastAsia"/>
          <w:color w:val="000000"/>
          <w:sz w:val="21"/>
          <w:szCs w:val="21"/>
        </w:rPr>
        <w:t>万元以上</w:t>
      </w:r>
      <w:r>
        <w:rPr>
          <w:rFonts w:ascii="宋体" w:hAnsi="宋体" w:cs="宋体" w:hint="eastAsia"/>
          <w:color w:val="000000"/>
          <w:sz w:val="21"/>
          <w:szCs w:val="21"/>
        </w:rPr>
        <w:t>50</w:t>
      </w:r>
      <w:r>
        <w:rPr>
          <w:rFonts w:ascii="宋体" w:hAnsi="宋体" w:cs="宋体" w:hint="eastAsia"/>
          <w:color w:val="000000"/>
          <w:sz w:val="21"/>
          <w:szCs w:val="21"/>
        </w:rPr>
        <w:t>万元以下的罚</w:t>
      </w:r>
      <w:r>
        <w:rPr>
          <w:rFonts w:ascii="宋体" w:hAnsi="宋体" w:cs="宋体" w:hint="eastAsia"/>
          <w:color w:val="000000"/>
          <w:sz w:val="21"/>
          <w:szCs w:val="21"/>
        </w:rPr>
        <w:t>款；构成犯罪的，依法追究刑事责任。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非法代开发票的，</w:t>
      </w:r>
      <w:r>
        <w:rPr>
          <w:rFonts w:ascii="宋体" w:hAnsi="宋体" w:cs="宋体" w:hint="eastAsia"/>
          <w:color w:val="000000"/>
          <w:sz w:val="21"/>
          <w:szCs w:val="21"/>
        </w:rPr>
        <w:t>依照上述规定处罚。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Style w:val="font14zd2"/>
          <w:rFonts w:ascii="宋体" w:hAnsi="宋体" w:cs="宋体" w:hint="eastAsia"/>
        </w:rPr>
        <w:t>私自印制、伪造、变造发票，</w:t>
      </w:r>
      <w:r>
        <w:rPr>
          <w:rFonts w:ascii="宋体" w:hAnsi="宋体" w:cs="宋体" w:hint="eastAsia"/>
          <w:color w:val="000000"/>
          <w:sz w:val="21"/>
          <w:szCs w:val="21"/>
        </w:rPr>
        <w:t>非法制造发票防伪专用品，伪造发票监制章，</w:t>
      </w:r>
      <w:r>
        <w:rPr>
          <w:rStyle w:val="font14zd2"/>
          <w:rFonts w:ascii="宋体" w:hAnsi="宋体" w:cs="宋体" w:hint="eastAsia"/>
        </w:rPr>
        <w:t>窃取、截留、篡改、出售、泄露发票数据的</w:t>
      </w:r>
      <w:r>
        <w:rPr>
          <w:rFonts w:ascii="宋体" w:hAnsi="宋体" w:cs="宋体" w:hint="eastAsia"/>
          <w:color w:val="000000"/>
          <w:sz w:val="21"/>
          <w:szCs w:val="21"/>
        </w:rPr>
        <w:t>，由税务机关没收违法所得，没收、销毁作案工具和非法物品，并处</w:t>
      </w:r>
      <w:r>
        <w:rPr>
          <w:rFonts w:ascii="宋体" w:hAnsi="宋体" w:cs="宋体" w:hint="eastAsia"/>
          <w:color w:val="000000"/>
          <w:sz w:val="21"/>
          <w:szCs w:val="21"/>
        </w:rPr>
        <w:t>1</w:t>
      </w:r>
      <w:r>
        <w:rPr>
          <w:rFonts w:ascii="宋体" w:hAnsi="宋体" w:cs="宋体" w:hint="eastAsia"/>
          <w:color w:val="000000"/>
          <w:sz w:val="21"/>
          <w:szCs w:val="21"/>
        </w:rPr>
        <w:t>万元以上</w:t>
      </w:r>
      <w:r>
        <w:rPr>
          <w:rFonts w:ascii="宋体" w:hAnsi="宋体" w:cs="宋体" w:hint="eastAsia"/>
          <w:color w:val="000000"/>
          <w:sz w:val="21"/>
          <w:szCs w:val="21"/>
        </w:rPr>
        <w:t>5</w:t>
      </w:r>
      <w:r>
        <w:rPr>
          <w:rFonts w:ascii="宋体" w:hAnsi="宋体" w:cs="宋体" w:hint="eastAsia"/>
          <w:color w:val="000000"/>
          <w:sz w:val="21"/>
          <w:szCs w:val="21"/>
        </w:rPr>
        <w:t>万元以下的罚款；情节严重的，并处</w:t>
      </w:r>
      <w:r>
        <w:rPr>
          <w:rFonts w:ascii="宋体" w:hAnsi="宋体" w:cs="宋体" w:hint="eastAsia"/>
          <w:color w:val="000000"/>
          <w:sz w:val="21"/>
          <w:szCs w:val="21"/>
        </w:rPr>
        <w:t>5</w:t>
      </w:r>
      <w:r>
        <w:rPr>
          <w:rFonts w:ascii="宋体" w:hAnsi="宋体" w:cs="宋体" w:hint="eastAsia"/>
          <w:color w:val="000000"/>
          <w:sz w:val="21"/>
          <w:szCs w:val="21"/>
        </w:rPr>
        <w:t>万元以上</w:t>
      </w:r>
      <w:r>
        <w:rPr>
          <w:rFonts w:ascii="宋体" w:hAnsi="宋体" w:cs="宋体" w:hint="eastAsia"/>
          <w:color w:val="000000"/>
          <w:sz w:val="21"/>
          <w:szCs w:val="21"/>
        </w:rPr>
        <w:t>50</w:t>
      </w:r>
      <w:r>
        <w:rPr>
          <w:rFonts w:ascii="宋体" w:hAnsi="宋体" w:cs="宋体" w:hint="eastAsia"/>
          <w:color w:val="000000"/>
          <w:sz w:val="21"/>
          <w:szCs w:val="21"/>
        </w:rPr>
        <w:t>万元以下的罚款；构成犯罪的，依法追究刑事责任。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发票违章处理其他相关规定：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）税务机关对违反发票管理法规的行为依法进行处罚的，由县以上税务机关决定；</w:t>
      </w:r>
      <w:r>
        <w:rPr>
          <w:rStyle w:val="font14zd2"/>
          <w:rFonts w:ascii="宋体" w:hAnsi="宋体" w:cs="宋体" w:hint="eastAsia"/>
        </w:rPr>
        <w:t>罚款额在</w:t>
      </w:r>
      <w:r>
        <w:rPr>
          <w:rStyle w:val="font14zd2"/>
          <w:rFonts w:ascii="宋体" w:hAnsi="宋体" w:cs="宋体" w:hint="eastAsia"/>
        </w:rPr>
        <w:t>2000</w:t>
      </w:r>
      <w:r>
        <w:rPr>
          <w:rStyle w:val="font14zd2"/>
          <w:rFonts w:ascii="宋体" w:hAnsi="宋体" w:cs="宋体" w:hint="eastAsia"/>
        </w:rPr>
        <w:t>元以下的，可由税务</w:t>
      </w:r>
      <w:r>
        <w:rPr>
          <w:rStyle w:val="font14zd2"/>
          <w:rFonts w:ascii="宋体" w:hAnsi="宋体" w:cs="宋体" w:hint="eastAsia"/>
        </w:rPr>
        <w:t>所决定。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）违反发票管理法规，</w:t>
      </w:r>
      <w:r>
        <w:rPr>
          <w:rStyle w:val="font14zd2"/>
          <w:rFonts w:ascii="宋体" w:hAnsi="宋体" w:cs="宋体" w:hint="eastAsia"/>
        </w:rPr>
        <w:t>导致其他单位或者个人未缴、少缴或者骗取税款的，</w:t>
      </w:r>
      <w:r>
        <w:rPr>
          <w:rFonts w:ascii="宋体" w:hAnsi="宋体" w:cs="宋体" w:hint="eastAsia"/>
          <w:color w:val="000000"/>
          <w:sz w:val="21"/>
          <w:szCs w:val="21"/>
        </w:rPr>
        <w:t>由税务机关没收违法所得，可以并处未缴、少缴或者骗取的税款</w:t>
      </w:r>
      <w:r>
        <w:rPr>
          <w:rFonts w:ascii="宋体" w:hAnsi="宋体" w:cs="宋体" w:hint="eastAsia"/>
          <w:color w:val="000000"/>
          <w:sz w:val="21"/>
          <w:szCs w:val="21"/>
        </w:rPr>
        <w:t>1</w:t>
      </w:r>
      <w:r>
        <w:rPr>
          <w:rFonts w:ascii="宋体" w:hAnsi="宋体" w:cs="宋体" w:hint="eastAsia"/>
          <w:color w:val="000000"/>
          <w:sz w:val="21"/>
          <w:szCs w:val="21"/>
        </w:rPr>
        <w:t>倍以下的罚款。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）对违反发票管理规定</w:t>
      </w:r>
      <w:r>
        <w:rPr>
          <w:rStyle w:val="font14zd2"/>
          <w:rFonts w:ascii="宋体" w:hAnsi="宋体" w:cs="宋体" w:hint="eastAsia"/>
        </w:rPr>
        <w:t>2</w:t>
      </w:r>
      <w:r>
        <w:rPr>
          <w:rStyle w:val="font14zd2"/>
          <w:rFonts w:ascii="宋体" w:hAnsi="宋体" w:cs="宋体" w:hint="eastAsia"/>
        </w:rPr>
        <w:t>次以上或者情节严重的</w:t>
      </w:r>
      <w:r>
        <w:rPr>
          <w:rFonts w:ascii="宋体" w:hAnsi="宋体" w:cs="宋体" w:hint="eastAsia"/>
          <w:color w:val="000000"/>
          <w:sz w:val="21"/>
          <w:szCs w:val="21"/>
        </w:rPr>
        <w:t>单位和个人，税务机关可以在办税场所或者广播、电视、报纸、期刊、网络等新闻媒体上公告纳税人发票违法的情况。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公告内容包括：纳税人名称、统一社会信用代码或者纳税人识别号、经营地点、违反发票管理法规的具体情况。</w:t>
      </w:r>
      <w:r>
        <w:rPr>
          <w:rFonts w:ascii="宋体" w:hAnsi="宋体" w:cs="宋体" w:hint="eastAsia"/>
          <w:color w:val="000000"/>
          <w:sz w:val="21"/>
          <w:szCs w:val="21"/>
        </w:rPr>
        <w:t xml:space="preserve"> </w:t>
      </w:r>
    </w:p>
    <w:p w:rsidR="00000000" w:rsidRDefault="001365D2" w:rsidP="001365D2">
      <w:pPr>
        <w:spacing w:line="276" w:lineRule="auto"/>
        <w:jc w:val="center"/>
        <w:textAlignment w:val="center"/>
        <w:rPr>
          <w:rFonts w:ascii="宋体" w:hAnsi="宋体" w:cs="宋体" w:hint="eastAsia"/>
          <w:color w:val="000000"/>
          <w:sz w:val="21"/>
          <w:szCs w:val="21"/>
        </w:rPr>
      </w:pPr>
      <w:r>
        <w:rPr>
          <w:rFonts w:ascii="宋体" w:hAnsi="宋体" w:cs="宋体" w:hint="eastAsia"/>
          <w:color w:val="000000"/>
          <w:sz w:val="21"/>
          <w:szCs w:val="21"/>
        </w:rPr>
        <w:t>国家税务总局哈尔滨市税务局发票违法行为公告名单</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60"/>
        <w:gridCol w:w="2040"/>
        <w:gridCol w:w="2127"/>
        <w:gridCol w:w="3075"/>
        <w:gridCol w:w="1208"/>
      </w:tblGrid>
      <w:tr w:rsidR="00000000" w:rsidTr="001365D2">
        <w:trPr>
          <w:cantSplit/>
          <w:trHeight w:val="270"/>
          <w:tblHeader/>
          <w:jc w:val="center"/>
        </w:trPr>
        <w:tc>
          <w:tcPr>
            <w:tcW w:w="240" w:type="pc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65D2" w:rsidP="001365D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序号</w:t>
            </w:r>
          </w:p>
        </w:tc>
        <w:tc>
          <w:tcPr>
            <w:tcW w:w="775" w:type="pc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65D2" w:rsidP="001365D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纳税人识别号</w:t>
            </w:r>
          </w:p>
        </w:tc>
        <w:tc>
          <w:tcPr>
            <w:tcW w:w="1362" w:type="pc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65D2" w:rsidP="001365D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纳税人名称</w:t>
            </w:r>
          </w:p>
        </w:tc>
        <w:tc>
          <w:tcPr>
            <w:tcW w:w="1840" w:type="pc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65D2" w:rsidP="001365D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经营地点</w:t>
            </w:r>
          </w:p>
        </w:tc>
        <w:tc>
          <w:tcPr>
            <w:tcW w:w="781" w:type="pc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65D2" w:rsidP="001365D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违法事实</w:t>
            </w:r>
          </w:p>
        </w:tc>
      </w:tr>
      <w:tr w:rsidR="00000000" w:rsidTr="001365D2">
        <w:trPr>
          <w:cantSplit/>
          <w:trHeight w:val="270"/>
          <w:jc w:val="center"/>
        </w:trPr>
        <w:tc>
          <w:tcPr>
            <w:tcW w:w="240"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65D2" w:rsidP="001365D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775"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65D2" w:rsidP="001365D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92230102MA1F8MWP45</w:t>
            </w:r>
          </w:p>
        </w:tc>
        <w:tc>
          <w:tcPr>
            <w:tcW w:w="1362"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65D2" w:rsidP="001365D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哈尔滨市道县区米德维奇俄式西餐厅</w:t>
            </w:r>
          </w:p>
        </w:tc>
        <w:tc>
          <w:tcPr>
            <w:tcW w:w="1840"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65D2" w:rsidP="001365D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黑龙江省哈尔滨市道里区西六道街</w:t>
            </w:r>
            <w:r>
              <w:rPr>
                <w:rFonts w:ascii="宋体" w:hAnsi="宋体" w:cs="宋体" w:hint="eastAsia"/>
                <w:color w:val="000000"/>
                <w:sz w:val="21"/>
                <w:szCs w:val="21"/>
              </w:rPr>
              <w:t>27</w:t>
            </w:r>
            <w:r>
              <w:rPr>
                <w:rFonts w:ascii="宋体" w:hAnsi="宋体" w:cs="宋体" w:hint="eastAsia"/>
                <w:color w:val="000000"/>
                <w:sz w:val="21"/>
                <w:szCs w:val="21"/>
              </w:rPr>
              <w:t>号</w:t>
            </w:r>
          </w:p>
        </w:tc>
        <w:tc>
          <w:tcPr>
            <w:tcW w:w="781"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65D2" w:rsidP="001365D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应开具而未开具发票</w:t>
            </w:r>
          </w:p>
        </w:tc>
      </w:tr>
      <w:tr w:rsidR="00000000" w:rsidTr="001365D2">
        <w:trPr>
          <w:cantSplit/>
          <w:trHeight w:val="270"/>
          <w:jc w:val="center"/>
        </w:trPr>
        <w:tc>
          <w:tcPr>
            <w:tcW w:w="240"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65D2" w:rsidP="001365D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775"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65D2" w:rsidP="001365D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9123010012704553XR</w:t>
            </w:r>
          </w:p>
        </w:tc>
        <w:tc>
          <w:tcPr>
            <w:tcW w:w="1362"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65D2" w:rsidP="001365D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哈尔滨畜牧产品工业公司</w:t>
            </w:r>
          </w:p>
        </w:tc>
        <w:tc>
          <w:tcPr>
            <w:tcW w:w="1840"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65D2" w:rsidP="001365D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哈尔滨市道外区中马路</w:t>
            </w:r>
            <w:r>
              <w:rPr>
                <w:rFonts w:ascii="宋体" w:hAnsi="宋体" w:cs="宋体" w:hint="eastAsia"/>
                <w:color w:val="000000"/>
                <w:sz w:val="21"/>
                <w:szCs w:val="21"/>
              </w:rPr>
              <w:t>34</w:t>
            </w:r>
            <w:r>
              <w:rPr>
                <w:rFonts w:ascii="宋体" w:hAnsi="宋体" w:cs="宋体" w:hint="eastAsia"/>
                <w:color w:val="000000"/>
                <w:sz w:val="21"/>
                <w:szCs w:val="21"/>
              </w:rPr>
              <w:t>号</w:t>
            </w:r>
          </w:p>
        </w:tc>
        <w:tc>
          <w:tcPr>
            <w:tcW w:w="781"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65D2" w:rsidP="001365D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应开具而未开具发票</w:t>
            </w:r>
          </w:p>
        </w:tc>
      </w:tr>
      <w:tr w:rsidR="00000000" w:rsidTr="001365D2">
        <w:trPr>
          <w:cantSplit/>
          <w:trHeight w:val="270"/>
          <w:jc w:val="center"/>
        </w:trPr>
        <w:tc>
          <w:tcPr>
            <w:tcW w:w="240"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65D2" w:rsidP="001365D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775"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65D2" w:rsidP="001365D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912301235719433950</w:t>
            </w:r>
          </w:p>
        </w:tc>
        <w:tc>
          <w:tcPr>
            <w:tcW w:w="1362"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65D2" w:rsidP="001365D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依兰美林房地产开发有限公司</w:t>
            </w:r>
          </w:p>
        </w:tc>
        <w:tc>
          <w:tcPr>
            <w:tcW w:w="1840"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65D2" w:rsidP="001365D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依兰县中央大街西段</w:t>
            </w:r>
          </w:p>
        </w:tc>
        <w:tc>
          <w:tcPr>
            <w:tcW w:w="781"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65D2" w:rsidP="001365D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应开具而未开具发票</w:t>
            </w:r>
          </w:p>
        </w:tc>
      </w:tr>
      <w:tr w:rsidR="00000000" w:rsidTr="001365D2">
        <w:trPr>
          <w:cantSplit/>
          <w:trHeight w:val="270"/>
          <w:jc w:val="center"/>
        </w:trPr>
        <w:tc>
          <w:tcPr>
            <w:tcW w:w="240"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65D2" w:rsidP="001365D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775"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65D2" w:rsidP="001365D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91230110MA7MHMQ16X</w:t>
            </w:r>
          </w:p>
        </w:tc>
        <w:tc>
          <w:tcPr>
            <w:tcW w:w="1362"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65D2" w:rsidP="001365D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哈尔滨乐朵教育科技有限公司</w:t>
            </w:r>
          </w:p>
        </w:tc>
        <w:tc>
          <w:tcPr>
            <w:tcW w:w="1840"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65D2" w:rsidP="001365D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哈尔滨市香坊区香福路</w:t>
            </w:r>
            <w:r>
              <w:rPr>
                <w:rFonts w:ascii="宋体" w:hAnsi="宋体" w:cs="宋体" w:hint="eastAsia"/>
                <w:color w:val="000000"/>
                <w:sz w:val="21"/>
                <w:szCs w:val="21"/>
              </w:rPr>
              <w:t>55</w:t>
            </w:r>
            <w:r>
              <w:rPr>
                <w:rFonts w:ascii="宋体" w:hAnsi="宋体" w:cs="宋体" w:hint="eastAsia"/>
                <w:color w:val="000000"/>
                <w:sz w:val="21"/>
                <w:szCs w:val="21"/>
              </w:rPr>
              <w:t>号哈尔滨哈东万达广场</w:t>
            </w:r>
            <w:r>
              <w:rPr>
                <w:rFonts w:ascii="宋体" w:hAnsi="宋体" w:cs="宋体" w:hint="eastAsia"/>
                <w:color w:val="000000"/>
                <w:sz w:val="21"/>
                <w:szCs w:val="21"/>
              </w:rPr>
              <w:t>2F</w:t>
            </w:r>
            <w:r>
              <w:rPr>
                <w:rFonts w:ascii="宋体" w:hAnsi="宋体" w:cs="宋体" w:hint="eastAsia"/>
                <w:color w:val="000000"/>
                <w:sz w:val="21"/>
                <w:szCs w:val="21"/>
              </w:rPr>
              <w:t>层</w:t>
            </w:r>
            <w:r>
              <w:rPr>
                <w:rFonts w:ascii="宋体" w:hAnsi="宋体" w:cs="宋体" w:hint="eastAsia"/>
                <w:color w:val="000000"/>
                <w:sz w:val="21"/>
                <w:szCs w:val="21"/>
              </w:rPr>
              <w:t>DA</w:t>
            </w:r>
          </w:p>
        </w:tc>
        <w:tc>
          <w:tcPr>
            <w:tcW w:w="781"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65D2" w:rsidP="001365D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应开具而未开具发票</w:t>
            </w:r>
          </w:p>
        </w:tc>
      </w:tr>
      <w:tr w:rsidR="00000000" w:rsidTr="001365D2">
        <w:trPr>
          <w:cantSplit/>
          <w:trHeight w:val="270"/>
          <w:jc w:val="center"/>
        </w:trPr>
        <w:tc>
          <w:tcPr>
            <w:tcW w:w="240"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65D2" w:rsidP="001365D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c>
          <w:tcPr>
            <w:tcW w:w="775"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65D2" w:rsidP="001365D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92230110MACFQD8J6D</w:t>
            </w:r>
          </w:p>
        </w:tc>
        <w:tc>
          <w:tcPr>
            <w:tcW w:w="1362"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65D2" w:rsidP="001365D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哈尔滨市香坊区迪娜宠物店</w:t>
            </w:r>
          </w:p>
        </w:tc>
        <w:tc>
          <w:tcPr>
            <w:tcW w:w="1840"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65D2" w:rsidP="001365D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黑龙江省哈尔滨市香坊区军民街</w:t>
            </w:r>
            <w:r>
              <w:rPr>
                <w:rFonts w:ascii="宋体" w:hAnsi="宋体" w:cs="宋体" w:hint="eastAsia"/>
                <w:color w:val="000000"/>
                <w:sz w:val="21"/>
                <w:szCs w:val="21"/>
              </w:rPr>
              <w:t>19-5-38</w:t>
            </w:r>
            <w:r>
              <w:rPr>
                <w:rFonts w:ascii="宋体" w:hAnsi="宋体" w:cs="宋体" w:hint="eastAsia"/>
                <w:color w:val="000000"/>
                <w:sz w:val="21"/>
                <w:szCs w:val="21"/>
              </w:rPr>
              <w:t>号汇龙十九街区</w:t>
            </w:r>
          </w:p>
        </w:tc>
        <w:tc>
          <w:tcPr>
            <w:tcW w:w="781"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65D2" w:rsidP="001365D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应开具而未开具发票</w:t>
            </w:r>
          </w:p>
        </w:tc>
      </w:tr>
    </w:tbl>
    <w:p w:rsidR="00000000" w:rsidRDefault="001365D2" w:rsidP="001365D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【简答题】</w:t>
      </w:r>
      <w:r>
        <w:rPr>
          <w:rStyle w:val="fontkaiti1"/>
          <w:rFonts w:cs="宋体" w:hint="default"/>
          <w:color w:val="000000"/>
        </w:rPr>
        <w:t>请简述纳税人违反规定虚开发票的，如何处理？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『正确答案』违反规定虚开发票的，由税务机关没收违法所得；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虚开金额在</w:t>
      </w:r>
      <w:r>
        <w:rPr>
          <w:rStyle w:val="fontkaiti1"/>
          <w:rFonts w:cs="宋体" w:hint="default"/>
          <w:color w:val="000000"/>
        </w:rPr>
        <w:t>1</w:t>
      </w:r>
      <w:r>
        <w:rPr>
          <w:rStyle w:val="fontkaiti1"/>
          <w:rFonts w:cs="宋体" w:hint="default"/>
          <w:color w:val="000000"/>
        </w:rPr>
        <w:t>万元以下的，可以并处</w:t>
      </w:r>
      <w:r>
        <w:rPr>
          <w:rStyle w:val="fontkaiti1"/>
          <w:rFonts w:cs="宋体" w:hint="default"/>
          <w:color w:val="000000"/>
        </w:rPr>
        <w:t>5</w:t>
      </w:r>
      <w:r>
        <w:rPr>
          <w:rStyle w:val="fontkaiti1"/>
          <w:rFonts w:cs="宋体" w:hint="default"/>
          <w:color w:val="000000"/>
        </w:rPr>
        <w:t>万元以下的罚款；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虚开金额超</w:t>
      </w:r>
      <w:r>
        <w:rPr>
          <w:rStyle w:val="fontkaiti1"/>
          <w:rFonts w:cs="宋体" w:hint="default"/>
          <w:color w:val="000000"/>
        </w:rPr>
        <w:t>过</w:t>
      </w:r>
      <w:r>
        <w:rPr>
          <w:rStyle w:val="fontkaiti1"/>
          <w:rFonts w:cs="宋体" w:hint="default"/>
          <w:color w:val="000000"/>
        </w:rPr>
        <w:t>1</w:t>
      </w:r>
      <w:r>
        <w:rPr>
          <w:rStyle w:val="fontkaiti1"/>
          <w:rFonts w:cs="宋体" w:hint="default"/>
          <w:color w:val="000000"/>
        </w:rPr>
        <w:t>万元的，并处</w:t>
      </w:r>
      <w:r>
        <w:rPr>
          <w:rStyle w:val="fontkaiti1"/>
          <w:rFonts w:cs="宋体" w:hint="default"/>
          <w:color w:val="000000"/>
        </w:rPr>
        <w:t>5</w:t>
      </w:r>
      <w:r>
        <w:rPr>
          <w:rStyle w:val="fontkaiti1"/>
          <w:rFonts w:cs="宋体" w:hint="default"/>
          <w:color w:val="000000"/>
        </w:rPr>
        <w:t>万元以上</w:t>
      </w:r>
      <w:r>
        <w:rPr>
          <w:rStyle w:val="fontkaiti1"/>
          <w:rFonts w:cs="宋体" w:hint="default"/>
          <w:color w:val="000000"/>
        </w:rPr>
        <w:t>50</w:t>
      </w:r>
      <w:r>
        <w:rPr>
          <w:rStyle w:val="fontkaiti1"/>
          <w:rFonts w:cs="宋体" w:hint="default"/>
          <w:color w:val="000000"/>
        </w:rPr>
        <w:t>万元以下的罚款；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构成犯罪的，依法追究刑事责任。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06</w:t>
      </w:r>
      <w:r>
        <w:rPr>
          <w:rStyle w:val="barfont1"/>
          <w:rFonts w:cs="宋体" w:hint="default"/>
        </w:rPr>
        <w:t>讲</w:t>
      </w:r>
      <w:r>
        <w:rPr>
          <w:rStyle w:val="barfont1"/>
          <w:rFonts w:cs="宋体" w:hint="default"/>
        </w:rPr>
        <w:t xml:space="preserve"> </w:t>
      </w:r>
      <w:r>
        <w:rPr>
          <w:rStyle w:val="barfont1"/>
          <w:rFonts w:cs="宋体" w:hint="default"/>
        </w:rPr>
        <w:t>不得开具增值税专用发票的情形、专用发票的作废、丢失、虚开等</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【知识点】增值税专用发票管理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不得开具增值税专用发票的情形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）商业企业一般纳税人</w:t>
      </w:r>
      <w:r>
        <w:rPr>
          <w:rStyle w:val="font14zd2"/>
          <w:rFonts w:ascii="宋体" w:hAnsi="宋体" w:cs="宋体" w:hint="eastAsia"/>
        </w:rPr>
        <w:t>零售的</w:t>
      </w:r>
      <w:r>
        <w:rPr>
          <w:rFonts w:ascii="宋体" w:hAnsi="宋体" w:cs="宋体" w:hint="eastAsia"/>
          <w:color w:val="000000"/>
          <w:sz w:val="21"/>
          <w:szCs w:val="21"/>
        </w:rPr>
        <w:t>烟、酒、食品、服装、鞋帽</w:t>
      </w:r>
      <w:r>
        <w:rPr>
          <w:rStyle w:val="font14zd2"/>
          <w:rFonts w:ascii="宋体" w:hAnsi="宋体" w:cs="宋体" w:hint="eastAsia"/>
        </w:rPr>
        <w:t>（不包括劳保专用部分）</w:t>
      </w:r>
      <w:r>
        <w:rPr>
          <w:rFonts w:ascii="宋体" w:hAnsi="宋体" w:cs="宋体" w:hint="eastAsia"/>
          <w:color w:val="000000"/>
          <w:sz w:val="21"/>
          <w:szCs w:val="21"/>
        </w:rPr>
        <w:t>、化妆品等消费品；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）销售免税货物或者提供免征增值税的销售服务、无形资产或者不动产；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）向消费者个人销售货物或者提供销售服务、无形资产或者不动产；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）金融商品转让</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）按照现行政策规定适用差额征税办法缴纳增值税且不得全额开具增值税专用发票的；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提供旅游服务选择按扣除向旅游服务购买方收取并支付的住宿费、餐饮费、交通费、签证费、门票费和其他接团旅游企业的旅游费用缴纳增值税的，向旅游服务购买方收取并支付的上述费用不得开具增值税专用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）一般纳税人的单采血浆站销售非临床用人体血液选择简易计税的；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）收取款项未发生销售行为的，只能开具增值税普通发票。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发售加油卡、加油凭证销售成品油的增值税专用发票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预售单位</w:t>
      </w:r>
      <w:r>
        <w:rPr>
          <w:rStyle w:val="font14zd2"/>
          <w:rFonts w:ascii="宋体" w:hAnsi="宋体" w:cs="宋体" w:hint="eastAsia"/>
        </w:rPr>
        <w:t>在售卖加油卡、加油凭证时，</w:t>
      </w:r>
      <w:r>
        <w:rPr>
          <w:rFonts w:ascii="宋体" w:hAnsi="宋体" w:cs="宋体" w:hint="eastAsia"/>
          <w:color w:val="000000"/>
          <w:sz w:val="21"/>
          <w:szCs w:val="21"/>
        </w:rPr>
        <w:t>应按预收账款方法作相关账务处理，不征收增值税，预售单位可开具普通发票。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如购油单位要求开具增值税专用发票，</w:t>
      </w:r>
      <w:r>
        <w:rPr>
          <w:rFonts w:ascii="宋体" w:hAnsi="宋体" w:cs="宋体" w:hint="eastAsia"/>
          <w:color w:val="000000"/>
          <w:sz w:val="21"/>
          <w:szCs w:val="21"/>
        </w:rPr>
        <w:t>待用户凭卡或加油凭证加油后，根据加油卡或加油凭证回笼记录，向购油单位开具增值税专用发票。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（纸质）增值税专用发票作废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）纳税人在开具增值税专用发票当月，发生销货退回、开票有误、应税服务中止等情形，需要作废发票的，应当收回原发票全部联次并注明“作废”字样后，作废发票。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）作废增值税专用发票须在增值税发票管理新系统中将相应的数据电文按“作废</w:t>
      </w:r>
      <w:r>
        <w:rPr>
          <w:rFonts w:ascii="宋体" w:hAnsi="宋体" w:cs="宋体" w:hint="eastAsia"/>
          <w:color w:val="000000"/>
          <w:sz w:val="21"/>
          <w:szCs w:val="21"/>
        </w:rPr>
        <w:t>”处理，在纸质增值税专用发票</w:t>
      </w:r>
      <w:r>
        <w:rPr>
          <w:rFonts w:ascii="宋体" w:hAnsi="宋体" w:cs="宋体" w:hint="eastAsia"/>
          <w:color w:val="000000"/>
          <w:sz w:val="21"/>
          <w:szCs w:val="21"/>
        </w:rPr>
        <w:t>(</w:t>
      </w:r>
      <w:r>
        <w:rPr>
          <w:rFonts w:ascii="宋体" w:hAnsi="宋体" w:cs="宋体" w:hint="eastAsia"/>
          <w:color w:val="000000"/>
          <w:sz w:val="21"/>
          <w:szCs w:val="21"/>
        </w:rPr>
        <w:t>含未打印的增值税专用发票</w:t>
      </w:r>
      <w:r>
        <w:rPr>
          <w:rFonts w:ascii="宋体" w:hAnsi="宋体" w:cs="宋体" w:hint="eastAsia"/>
          <w:color w:val="000000"/>
          <w:sz w:val="21"/>
          <w:szCs w:val="21"/>
        </w:rPr>
        <w:t>)</w:t>
      </w:r>
      <w:r>
        <w:rPr>
          <w:rFonts w:ascii="宋体" w:hAnsi="宋体" w:cs="宋体" w:hint="eastAsia"/>
          <w:color w:val="000000"/>
          <w:sz w:val="21"/>
          <w:szCs w:val="21"/>
        </w:rPr>
        <w:t>各联次上注明“作废”字样，全联次留存。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（纸质）增值税专用发票丢失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）同时丢失已开具增值税专用发票的发票联和抵扣联，可凭加盖销售方发票专用章的相应发票记账联复印件，作为增值税进项税额的抵扣凭证、退税凭证或记账凭证。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）丢失已开具增值税专用发票抵扣联，可凭相应发票的发票联复印件，作为增值税进项税额的抵扣凭证或退税凭证。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）丢失已开具增值税专用发票发票联，可凭相应发票的抵扣联复印件作为记账凭证。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虚开增值税</w:t>
      </w:r>
      <w:r>
        <w:rPr>
          <w:rFonts w:ascii="宋体" w:hAnsi="宋体" w:cs="宋体" w:hint="eastAsia"/>
          <w:color w:val="000000"/>
          <w:sz w:val="21"/>
          <w:szCs w:val="21"/>
        </w:rPr>
        <w:t>专用发票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）虚开发票行为是指为他人、为自己开具与实际经营业务情况不符的发票；让他人为自己开具与实际经营业务情况不符的发票；介绍他人开具与实际经营业务情况不符的发票。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）纳税人虚开增值税专用发票，</w:t>
      </w:r>
      <w:r>
        <w:rPr>
          <w:rStyle w:val="font14zd2"/>
          <w:rFonts w:ascii="宋体" w:hAnsi="宋体" w:cs="宋体" w:hint="eastAsia"/>
        </w:rPr>
        <w:t>未就</w:t>
      </w:r>
      <w:r>
        <w:rPr>
          <w:rFonts w:ascii="宋体" w:hAnsi="宋体" w:cs="宋体" w:hint="eastAsia"/>
          <w:color w:val="000000"/>
          <w:sz w:val="21"/>
          <w:szCs w:val="21"/>
        </w:rPr>
        <w:t>其虚开金额申报并缴纳增值税的，应按照其虚开金额补缴增值税；</w:t>
      </w:r>
      <w:r>
        <w:rPr>
          <w:rStyle w:val="font14zd2"/>
          <w:rFonts w:ascii="宋体" w:hAnsi="宋体" w:cs="宋体" w:hint="eastAsia"/>
        </w:rPr>
        <w:t>已就</w:t>
      </w:r>
      <w:r>
        <w:rPr>
          <w:rFonts w:ascii="宋体" w:hAnsi="宋体" w:cs="宋体" w:hint="eastAsia"/>
          <w:color w:val="000000"/>
          <w:sz w:val="21"/>
          <w:szCs w:val="21"/>
        </w:rPr>
        <w:t>其虚开金额申报并缴纳增值税的，不再按照其虚开金额补缴增值税。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纳税人取得虚开的增值税专用发票，</w:t>
      </w:r>
      <w:r>
        <w:rPr>
          <w:rStyle w:val="font14zd2"/>
          <w:rFonts w:ascii="宋体" w:hAnsi="宋体" w:cs="宋体" w:hint="eastAsia"/>
        </w:rPr>
        <w:t>不得</w:t>
      </w:r>
      <w:r>
        <w:rPr>
          <w:rFonts w:ascii="宋体" w:hAnsi="宋体" w:cs="宋体" w:hint="eastAsia"/>
          <w:color w:val="000000"/>
          <w:sz w:val="21"/>
          <w:szCs w:val="21"/>
        </w:rPr>
        <w:t>作为增值税合法有效的扣税凭证抵扣其进项税额。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2"/>
          <w:rFonts w:ascii="宋体" w:hAnsi="宋体" w:cs="宋体" w:hint="eastAsia"/>
        </w:rPr>
        <w:t>【国家税务总局公告</w:t>
      </w:r>
      <w:r>
        <w:rPr>
          <w:rStyle w:val="font14zd2"/>
          <w:rFonts w:ascii="宋体" w:hAnsi="宋体" w:cs="宋体" w:hint="eastAsia"/>
        </w:rPr>
        <w:t>2014</w:t>
      </w:r>
      <w:r>
        <w:rPr>
          <w:rStyle w:val="font14zd2"/>
          <w:rFonts w:ascii="宋体" w:hAnsi="宋体" w:cs="宋体" w:hint="eastAsia"/>
        </w:rPr>
        <w:t>年第</w:t>
      </w:r>
      <w:r>
        <w:rPr>
          <w:rStyle w:val="font14zd2"/>
          <w:rFonts w:ascii="宋体" w:hAnsi="宋体" w:cs="宋体" w:hint="eastAsia"/>
        </w:rPr>
        <w:t>39</w:t>
      </w:r>
      <w:r>
        <w:rPr>
          <w:rStyle w:val="font14zd2"/>
          <w:rFonts w:ascii="宋体" w:hAnsi="宋体" w:cs="宋体" w:hint="eastAsia"/>
        </w:rPr>
        <w:t>号】</w:t>
      </w:r>
      <w:r>
        <w:rPr>
          <w:rFonts w:ascii="宋体" w:hAnsi="宋体" w:cs="宋体" w:hint="eastAsia"/>
          <w:color w:val="000000"/>
          <w:sz w:val="21"/>
          <w:szCs w:val="21"/>
        </w:rPr>
        <w:t>纳税人通过虚增增值税进项税额偷逃</w:t>
      </w:r>
      <w:r>
        <w:rPr>
          <w:rFonts w:ascii="宋体" w:hAnsi="宋体" w:cs="宋体" w:hint="eastAsia"/>
          <w:color w:val="000000"/>
          <w:sz w:val="21"/>
          <w:szCs w:val="21"/>
        </w:rPr>
        <w:t>税款，但对外开具增值税专用发票</w:t>
      </w:r>
      <w:r>
        <w:rPr>
          <w:rStyle w:val="font14zd2"/>
          <w:rFonts w:ascii="宋体" w:hAnsi="宋体" w:cs="宋体" w:hint="eastAsia"/>
        </w:rPr>
        <w:t>同时符合以下情形的，</w:t>
      </w:r>
      <w:r>
        <w:rPr>
          <w:rFonts w:ascii="宋体" w:hAnsi="宋体" w:cs="宋体" w:hint="eastAsia"/>
          <w:color w:val="000000"/>
          <w:sz w:val="21"/>
          <w:szCs w:val="21"/>
        </w:rPr>
        <w:t>不属于对外虚开增值税专用发票，受票方纳税人取得的符合上述情形的增值税专用发票，可以作为增值税扣税凭证抵扣进项税额。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①纳税人向受票方纳税人销售了货物，或者提供了增值税应税劳务、应税服务；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②纳税人向受票方纳税人收取了所销售货物、所提供应税劳务或者应税服务的款项，或者取得了索取销售款项的凭据；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③纳税人按规定向受票方纳税人开具的增值税专用发票相关内容，与所销售货物、所提供应税劳务或者应税服务相符，且该增值税专用发票是纳税人合法取得、并以自己名</w:t>
      </w:r>
      <w:r>
        <w:rPr>
          <w:rFonts w:ascii="宋体" w:hAnsi="宋体" w:cs="宋体" w:hint="eastAsia"/>
          <w:color w:val="000000"/>
          <w:sz w:val="21"/>
          <w:szCs w:val="21"/>
        </w:rPr>
        <w:t>义开具的。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理解第</w:t>
      </w:r>
      <w:r>
        <w:rPr>
          <w:rFonts w:ascii="宋体" w:hAnsi="宋体" w:cs="宋体" w:hint="eastAsia"/>
          <w:color w:val="000000"/>
          <w:sz w:val="21"/>
          <w:szCs w:val="21"/>
        </w:rPr>
        <w:t>39</w:t>
      </w:r>
      <w:r>
        <w:rPr>
          <w:rFonts w:ascii="宋体" w:hAnsi="宋体" w:cs="宋体" w:hint="eastAsia"/>
          <w:color w:val="000000"/>
          <w:sz w:val="21"/>
          <w:szCs w:val="21"/>
        </w:rPr>
        <w:t>号公告，需要把握以下三点：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①纳税人对外开具的销售货物的增值税专用发票，纳税人应当拥有货物的所有权，包括以直接购买方式取得货物的所有权，</w:t>
      </w:r>
      <w:r>
        <w:rPr>
          <w:rStyle w:val="font14zd2"/>
          <w:rFonts w:ascii="宋体" w:hAnsi="宋体" w:cs="宋体" w:hint="eastAsia"/>
        </w:rPr>
        <w:t>也包括“先卖后买”方式取得货物的所有权。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所谓“先卖后买”，是指纳税人将货物销售给下家在前，从上家购买货物在后。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②以挂靠方式开展经营活动在社会经济生活中普遍存在，挂靠行为如何适用本公告，需要视不同情况分别确定。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第一，如果挂靠方以被挂靠方名义，向受票方纳税人销售货物、提供增值税应税劳务或者应税服务，应以被挂靠方为纳税人。</w:t>
      </w:r>
      <w:r>
        <w:rPr>
          <w:rFonts w:ascii="宋体" w:hAnsi="宋体" w:cs="宋体" w:hint="eastAsia"/>
          <w:color w:val="000000"/>
          <w:sz w:val="21"/>
          <w:szCs w:val="21"/>
        </w:rPr>
        <w:t>被挂靠方作为货物的销售方或者应税劳务、应税服务的提供方，按照相关规定向受票方开具增值税专用发票，</w:t>
      </w:r>
      <w:r>
        <w:rPr>
          <w:rStyle w:val="font14zd2"/>
          <w:rFonts w:ascii="宋体" w:hAnsi="宋体" w:cs="宋体" w:hint="eastAsia"/>
        </w:rPr>
        <w:t>属于本公告规定的情形。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二，如果挂靠方以自己名义向受票方纳税人销售货物、提供增值税应税劳务或者应税服务，被挂靠方与此项业务无关，则应以挂靠方为纳税人。这种情况下，被挂靠方向受票方纳税人就该项业务开具增值税专用发票，</w:t>
      </w:r>
      <w:r>
        <w:rPr>
          <w:rStyle w:val="font14zd2"/>
          <w:rFonts w:ascii="宋体" w:hAnsi="宋体" w:cs="宋体" w:hint="eastAsia"/>
        </w:rPr>
        <w:t>不在本公告规定之列。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③本公告仅仅界定了纳税人的某一行为不属于虚开增值税专用发票，</w:t>
      </w:r>
      <w:r>
        <w:rPr>
          <w:rStyle w:val="font14zd2"/>
          <w:rFonts w:ascii="宋体" w:hAnsi="宋体" w:cs="宋体" w:hint="eastAsia"/>
        </w:rPr>
        <w:t>并不意味着非此即彼，</w:t>
      </w:r>
      <w:r>
        <w:rPr>
          <w:rFonts w:ascii="宋体" w:hAnsi="宋体" w:cs="宋体" w:hint="eastAsia"/>
          <w:color w:val="000000"/>
          <w:sz w:val="21"/>
          <w:szCs w:val="21"/>
        </w:rPr>
        <w:t>从本公告并</w:t>
      </w:r>
      <w:r>
        <w:rPr>
          <w:rStyle w:val="font14zd2"/>
          <w:rFonts w:ascii="宋体" w:hAnsi="宋体" w:cs="宋体" w:hint="eastAsia"/>
        </w:rPr>
        <w:t>不能</w:t>
      </w:r>
      <w:r>
        <w:rPr>
          <w:rFonts w:ascii="宋体" w:hAnsi="宋体" w:cs="宋体" w:hint="eastAsia"/>
          <w:color w:val="000000"/>
          <w:sz w:val="21"/>
          <w:szCs w:val="21"/>
        </w:rPr>
        <w:t>反推出不符合三种情形的行为就是虚开。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某正常经营研发企业，</w:t>
      </w:r>
      <w:r>
        <w:rPr>
          <w:rFonts w:ascii="宋体" w:hAnsi="宋体" w:cs="宋体" w:hint="eastAsia"/>
          <w:color w:val="000000"/>
          <w:sz w:val="21"/>
          <w:szCs w:val="21"/>
        </w:rPr>
        <w:t>与客户签订研发合同，收取研发费用，开具专用发票，但研发服务还没有发生或者还没有完成。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这种情况下</w:t>
      </w:r>
      <w:r>
        <w:rPr>
          <w:rStyle w:val="font14zd2"/>
          <w:rFonts w:ascii="宋体" w:hAnsi="宋体" w:cs="宋体" w:hint="eastAsia"/>
        </w:rPr>
        <w:t>不能</w:t>
      </w:r>
      <w:r>
        <w:rPr>
          <w:rFonts w:ascii="宋体" w:hAnsi="宋体" w:cs="宋体" w:hint="eastAsia"/>
          <w:color w:val="000000"/>
          <w:sz w:val="21"/>
          <w:szCs w:val="21"/>
        </w:rPr>
        <w:t>因为本公告列举了“向受票方纳税人销售了货物，或者提供了增值税应税劳务、应税服务”，就判定研发企业虚开增值税专用发票。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善意取得虚开的增值税专用发票处理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）纳税人善意取得虚开的增值税专用发票指购货方与销售方</w:t>
      </w:r>
      <w:r>
        <w:rPr>
          <w:rStyle w:val="font14zd2"/>
          <w:rFonts w:ascii="宋体" w:hAnsi="宋体" w:cs="宋体" w:hint="eastAsia"/>
        </w:rPr>
        <w:t>存在真实交易且购货方不知</w:t>
      </w:r>
      <w:r>
        <w:rPr>
          <w:rFonts w:ascii="宋体" w:hAnsi="宋体" w:cs="宋体" w:hint="eastAsia"/>
          <w:color w:val="000000"/>
          <w:sz w:val="21"/>
          <w:szCs w:val="21"/>
        </w:rPr>
        <w:t>取得的增值税专用发票是以非法手段获得的。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）纳税人善意取得虚开的增值税专用发票，</w:t>
      </w:r>
      <w:r>
        <w:rPr>
          <w:rStyle w:val="font14zd2"/>
          <w:rFonts w:ascii="宋体" w:hAnsi="宋体" w:cs="宋体" w:hint="eastAsia"/>
        </w:rPr>
        <w:t>如能重新取得</w:t>
      </w:r>
      <w:r>
        <w:rPr>
          <w:rFonts w:ascii="宋体" w:hAnsi="宋体" w:cs="宋体" w:hint="eastAsia"/>
          <w:color w:val="000000"/>
          <w:sz w:val="21"/>
          <w:szCs w:val="21"/>
        </w:rPr>
        <w:t>合法、有效的增值税专用发票，准许其抵扣进项税款；</w:t>
      </w:r>
      <w:r>
        <w:rPr>
          <w:rStyle w:val="font14zd2"/>
          <w:rFonts w:ascii="宋体" w:hAnsi="宋体" w:cs="宋体" w:hint="eastAsia"/>
        </w:rPr>
        <w:t>如不能重</w:t>
      </w:r>
      <w:r>
        <w:rPr>
          <w:rStyle w:val="font14zd2"/>
          <w:rFonts w:ascii="宋体" w:hAnsi="宋体" w:cs="宋体" w:hint="eastAsia"/>
        </w:rPr>
        <w:t>新取得</w:t>
      </w:r>
      <w:r>
        <w:rPr>
          <w:rFonts w:ascii="宋体" w:hAnsi="宋体" w:cs="宋体" w:hint="eastAsia"/>
          <w:color w:val="000000"/>
          <w:sz w:val="21"/>
          <w:szCs w:val="21"/>
        </w:rPr>
        <w:t>合法、有效的增值税专用发票，不准其抵扣进项税款或追缴其已抵扣的进项税款。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）纳税人善意取得虚开的增值税专用发票被依法追缴已抵扣税款的，</w:t>
      </w:r>
      <w:r>
        <w:rPr>
          <w:rStyle w:val="font14zd2"/>
          <w:rFonts w:ascii="宋体" w:hAnsi="宋体" w:cs="宋体" w:hint="eastAsia"/>
        </w:rPr>
        <w:t>不适用</w:t>
      </w:r>
      <w:r>
        <w:rPr>
          <w:rFonts w:ascii="宋体" w:hAnsi="宋体" w:cs="宋体" w:hint="eastAsia"/>
          <w:color w:val="000000"/>
          <w:sz w:val="21"/>
          <w:szCs w:val="21"/>
        </w:rPr>
        <w:t>“税务机关除责令限期缴纳外，从滞纳税款之日起，按日加收滞纳税款万分之五的滞纳金”的规定。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）有下列情形之一的，</w:t>
      </w:r>
      <w:r>
        <w:rPr>
          <w:rStyle w:val="font14zd2"/>
          <w:rFonts w:ascii="宋体" w:hAnsi="宋体" w:cs="宋体" w:hint="eastAsia"/>
        </w:rPr>
        <w:t>无论</w:t>
      </w:r>
      <w:r>
        <w:rPr>
          <w:rFonts w:ascii="宋体" w:hAnsi="宋体" w:cs="宋体" w:hint="eastAsia"/>
          <w:color w:val="000000"/>
          <w:sz w:val="21"/>
          <w:szCs w:val="21"/>
        </w:rPr>
        <w:t>购货方（受票方）与销售方是否进行了实际的交易，增值税专用发票所注明的数量、金额与实际交易是否相符，购货方向税务机关申请抵扣进项税款或者出口退税的，对其</w:t>
      </w:r>
      <w:r>
        <w:rPr>
          <w:rStyle w:val="font14zd2"/>
          <w:rFonts w:ascii="宋体" w:hAnsi="宋体" w:cs="宋体" w:hint="eastAsia"/>
        </w:rPr>
        <w:t>均应按</w:t>
      </w:r>
      <w:r>
        <w:rPr>
          <w:rFonts w:ascii="宋体" w:hAnsi="宋体" w:cs="宋体" w:hint="eastAsia"/>
          <w:color w:val="000000"/>
          <w:sz w:val="21"/>
          <w:szCs w:val="21"/>
        </w:rPr>
        <w:t>偷税或者骗取出口退税处理。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①购货方取得的增值税专用发票所注明的销售方</w:t>
      </w:r>
      <w:r>
        <w:rPr>
          <w:rFonts w:ascii="宋体" w:hAnsi="宋体" w:cs="宋体" w:hint="eastAsia"/>
          <w:color w:val="000000"/>
          <w:sz w:val="21"/>
          <w:szCs w:val="21"/>
        </w:rPr>
        <w:t>名称、印章与其进行实际交易的销售方不符的。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②购货方取得的增值税专用发票为销售方所在省（自治区、直辖市和计划单列市）以外地区的。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③其他有证据表明购货方明知取得的增值税专用发票系销售方以非法手段获得的。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【单项选择题】</w:t>
      </w:r>
      <w:r>
        <w:rPr>
          <w:rStyle w:val="fontkaiti1"/>
          <w:rFonts w:cs="宋体" w:hint="default"/>
          <w:color w:val="000000"/>
        </w:rPr>
        <w:t>下列情形，属于纳税人善意取得虚开的增值税专用发票的是（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购货方取得的增值税专用发票为销售方所在省以外地区的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微信聊天证据表明购货方知道取得的增值税专用发票系销售方以非法手段获得的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购货方与销售方存在真实交易且购货方不知取得的增值税专用发票是</w:t>
      </w:r>
      <w:r>
        <w:rPr>
          <w:rStyle w:val="fontkaiti1"/>
          <w:rFonts w:cs="宋体" w:hint="default"/>
          <w:color w:val="000000"/>
        </w:rPr>
        <w:t>以非法手段获得的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购货方取得的增值税专用发票所注明的销售方名称、印章与其进行实际交易的销售方不符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纳税人善意取得虚开的增值税专用发票指购货方与销售方存在真实交易且购货方不知取得的增值税专用发票是以非法手段获得的。其他三种情形，无论购货方（受票方）与销售方是否进行了实际的交易，增值税专用发票所注明的数量、金额与实际交易是否相符，购货方向税务机关申请抵扣进项税款或者出口退税的，对其均应按偷税或者骗取出口退税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07</w:t>
      </w:r>
      <w:r>
        <w:rPr>
          <w:rStyle w:val="barfont1"/>
          <w:rFonts w:cs="宋体" w:hint="default"/>
        </w:rPr>
        <w:t>讲</w:t>
      </w:r>
      <w:r>
        <w:rPr>
          <w:rStyle w:val="barfont1"/>
          <w:rFonts w:cs="宋体" w:hint="default"/>
        </w:rPr>
        <w:t xml:space="preserve"> </w:t>
      </w:r>
      <w:r>
        <w:rPr>
          <w:rStyle w:val="barfont1"/>
          <w:rFonts w:cs="宋体" w:hint="default"/>
        </w:rPr>
        <w:t>税务机关代开专用发票的管理及取得</w:t>
      </w:r>
      <w:r>
        <w:rPr>
          <w:rStyle w:val="barfont1"/>
          <w:rFonts w:cs="宋体" w:hint="default"/>
        </w:rPr>
        <w:t>异常增值税扣税凭证等</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税务机关代开增值税专用发票的管理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）纳税人应在代开</w:t>
      </w:r>
      <w:r>
        <w:rPr>
          <w:rStyle w:val="font14zd2"/>
          <w:rFonts w:ascii="宋体" w:hAnsi="宋体" w:cs="宋体" w:hint="eastAsia"/>
        </w:rPr>
        <w:t>增值税专用发票</w:t>
      </w:r>
      <w:r>
        <w:rPr>
          <w:rFonts w:ascii="宋体" w:hAnsi="宋体" w:cs="宋体" w:hint="eastAsia"/>
          <w:color w:val="000000"/>
          <w:sz w:val="21"/>
          <w:szCs w:val="21"/>
        </w:rPr>
        <w:t>的备注栏上，加盖申请代开单位的发票专用章（为其他个人代开除外）。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）税务机关在代开</w:t>
      </w:r>
      <w:r>
        <w:rPr>
          <w:rStyle w:val="font14zd2"/>
          <w:rFonts w:ascii="宋体" w:hAnsi="宋体" w:cs="宋体" w:hint="eastAsia"/>
        </w:rPr>
        <w:t>增值税普通发票</w:t>
      </w:r>
      <w:r>
        <w:rPr>
          <w:rFonts w:ascii="宋体" w:hAnsi="宋体" w:cs="宋体" w:hint="eastAsia"/>
          <w:color w:val="000000"/>
          <w:sz w:val="21"/>
          <w:szCs w:val="21"/>
        </w:rPr>
        <w:t>以及</w:t>
      </w:r>
      <w:r>
        <w:rPr>
          <w:rStyle w:val="font14zd2"/>
          <w:rFonts w:ascii="宋体" w:hAnsi="宋体" w:cs="宋体" w:hint="eastAsia"/>
        </w:rPr>
        <w:t>为其他个人代开</w:t>
      </w:r>
      <w:r>
        <w:rPr>
          <w:rFonts w:ascii="宋体" w:hAnsi="宋体" w:cs="宋体" w:hint="eastAsia"/>
          <w:color w:val="000000"/>
          <w:sz w:val="21"/>
          <w:szCs w:val="21"/>
        </w:rPr>
        <w:t>增值税专用发票的备注栏上，加盖税务机关代开发票专用章。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600700" cy="3343275"/>
            <wp:effectExtent l="19050" t="0" r="0" b="0"/>
            <wp:docPr id="21" name="图片_x00206a6ecd4a-cc9d-4d28-910d-27c83c2a3440" descr="22898024-6833-4bbc-b78e-0d43902ef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a6ecd4a-cc9d-4d28-910d-27c83c2a3440" descr="22898024-6833-4bbc-b78e-0d43902ef190"/>
                    <pic:cNvPicPr>
                      <a:picLocks noChangeAspect="1" noChangeArrowheads="1"/>
                    </pic:cNvPicPr>
                  </pic:nvPicPr>
                  <pic:blipFill>
                    <a:blip r:embed="rId26"/>
                    <a:srcRect/>
                    <a:stretch>
                      <a:fillRect/>
                    </a:stretch>
                  </pic:blipFill>
                  <pic:spPr bwMode="auto">
                    <a:xfrm>
                      <a:off x="0" y="0"/>
                      <a:ext cx="5600700" cy="33432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）其他个人委托房屋中介、住房租赁企业等单位出租不动产，需要向承租方开具增值税发票的，可以由受托单位代其向主管税务机关按规定申请代开增值税发票。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）小规模纳税人月销售额或季度销售额不超过免征增值税标</w:t>
      </w:r>
      <w:r>
        <w:rPr>
          <w:rFonts w:ascii="宋体" w:hAnsi="宋体" w:cs="宋体" w:hint="eastAsia"/>
          <w:color w:val="000000"/>
          <w:sz w:val="21"/>
          <w:szCs w:val="21"/>
        </w:rPr>
        <w:t>准的，当期因代开增值税专用发票已经缴纳的税款，</w:t>
      </w:r>
      <w:r>
        <w:rPr>
          <w:rStyle w:val="font14zd2"/>
          <w:rFonts w:ascii="宋体" w:hAnsi="宋体" w:cs="宋体" w:hint="eastAsia"/>
        </w:rPr>
        <w:t>在增值税专用发票全部联次追回或者按规定开具红字增值税专用发票后，</w:t>
      </w:r>
      <w:r>
        <w:rPr>
          <w:rFonts w:ascii="宋体" w:hAnsi="宋体" w:cs="宋体" w:hint="eastAsia"/>
          <w:color w:val="000000"/>
          <w:sz w:val="21"/>
          <w:szCs w:val="21"/>
        </w:rPr>
        <w:t>可以向主管税务机关申请退还。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货物运输业小规模纳税人申请代开增值税专用发票规定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）纳税人可在</w:t>
      </w:r>
      <w:r>
        <w:rPr>
          <w:rStyle w:val="font14zd2"/>
          <w:rFonts w:ascii="宋体" w:hAnsi="宋体" w:cs="宋体" w:hint="eastAsia"/>
        </w:rPr>
        <w:t>税务登记地、货物起运地、货物到达地或运输业务承揽地（含互联网物流平台所在地）</w:t>
      </w:r>
      <w:r>
        <w:rPr>
          <w:rFonts w:ascii="宋体" w:hAnsi="宋体" w:cs="宋体" w:hint="eastAsia"/>
          <w:color w:val="000000"/>
          <w:sz w:val="21"/>
          <w:szCs w:val="21"/>
        </w:rPr>
        <w:t>中任何一地，就近向税务机关申请代开增值税专用发票。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）对个体工商户、个人独资企业、合伙企业和个人，代开货物运输业增值税发票时，</w:t>
      </w:r>
      <w:r>
        <w:rPr>
          <w:rStyle w:val="font14zd2"/>
          <w:rFonts w:ascii="宋体" w:hAnsi="宋体" w:cs="宋体" w:hint="eastAsia"/>
        </w:rPr>
        <w:t>不再预征个人所得税；</w:t>
      </w:r>
      <w:r>
        <w:rPr>
          <w:rFonts w:ascii="宋体" w:hAnsi="宋体" w:cs="宋体" w:hint="eastAsia"/>
          <w:color w:val="000000"/>
          <w:sz w:val="21"/>
          <w:szCs w:val="21"/>
        </w:rPr>
        <w:t>个体工商户业主、个人独资企业投资者、合伙企业个人合伙人和其</w:t>
      </w:r>
      <w:r>
        <w:rPr>
          <w:rFonts w:ascii="宋体" w:hAnsi="宋体" w:cs="宋体" w:hint="eastAsia"/>
          <w:color w:val="000000"/>
          <w:sz w:val="21"/>
          <w:szCs w:val="21"/>
        </w:rPr>
        <w:t>他从事货物运输经营活动的个人，</w:t>
      </w:r>
      <w:r>
        <w:rPr>
          <w:rStyle w:val="font14zd2"/>
          <w:rFonts w:ascii="宋体" w:hAnsi="宋体" w:cs="宋体" w:hint="eastAsia"/>
        </w:rPr>
        <w:t>应依法自行申报缴纳“经营所得”个人所得税。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9.</w:t>
      </w:r>
      <w:r>
        <w:rPr>
          <w:rFonts w:ascii="宋体" w:hAnsi="宋体" w:cs="宋体" w:hint="eastAsia"/>
          <w:color w:val="000000"/>
          <w:sz w:val="21"/>
          <w:szCs w:val="21"/>
        </w:rPr>
        <w:t>接收方取得数电发票报销入账归档的，应按照《财政部国家档案局关于规范电子会计凭证报销入账归档的通知》</w:t>
      </w:r>
      <w:r>
        <w:rPr>
          <w:rStyle w:val="font14zd2"/>
          <w:rFonts w:ascii="宋体" w:hAnsi="宋体" w:cs="宋体" w:hint="eastAsia"/>
        </w:rPr>
        <w:t>(</w:t>
      </w:r>
      <w:r>
        <w:rPr>
          <w:rStyle w:val="font14zd2"/>
          <w:rFonts w:ascii="宋体" w:hAnsi="宋体" w:cs="宋体" w:hint="eastAsia"/>
        </w:rPr>
        <w:t>财会〔</w:t>
      </w:r>
      <w:r>
        <w:rPr>
          <w:rStyle w:val="font14zd2"/>
          <w:rFonts w:ascii="宋体" w:hAnsi="宋体" w:cs="宋体" w:hint="eastAsia"/>
        </w:rPr>
        <w:t>2020</w:t>
      </w:r>
      <w:r>
        <w:rPr>
          <w:rStyle w:val="font14zd2"/>
          <w:rFonts w:ascii="宋体" w:hAnsi="宋体" w:cs="宋体" w:hint="eastAsia"/>
        </w:rPr>
        <w:t>〕</w:t>
      </w:r>
      <w:r>
        <w:rPr>
          <w:rStyle w:val="font14zd2"/>
          <w:rFonts w:ascii="宋体" w:hAnsi="宋体" w:cs="宋体" w:hint="eastAsia"/>
        </w:rPr>
        <w:t>6</w:t>
      </w:r>
      <w:r>
        <w:rPr>
          <w:rStyle w:val="font14zd2"/>
          <w:rFonts w:ascii="宋体" w:hAnsi="宋体" w:cs="宋体" w:hint="eastAsia"/>
        </w:rPr>
        <w:t>号</w:t>
      </w:r>
      <w:r>
        <w:rPr>
          <w:rStyle w:val="font14zd2"/>
          <w:rFonts w:ascii="宋体" w:hAnsi="宋体" w:cs="宋体" w:hint="eastAsia"/>
        </w:rPr>
        <w:t>)</w:t>
      </w:r>
      <w:r>
        <w:rPr>
          <w:rFonts w:ascii="宋体" w:hAnsi="宋体" w:cs="宋体" w:hint="eastAsia"/>
          <w:color w:val="000000"/>
          <w:sz w:val="21"/>
          <w:szCs w:val="21"/>
        </w:rPr>
        <w:t>和《会计档案管理办法》</w:t>
      </w:r>
      <w:r>
        <w:rPr>
          <w:rStyle w:val="font14zd2"/>
          <w:rFonts w:ascii="宋体" w:hAnsi="宋体" w:cs="宋体" w:hint="eastAsia"/>
        </w:rPr>
        <w:t>(</w:t>
      </w:r>
      <w:r>
        <w:rPr>
          <w:rStyle w:val="font14zd2"/>
          <w:rFonts w:ascii="宋体" w:hAnsi="宋体" w:cs="宋体" w:hint="eastAsia"/>
        </w:rPr>
        <w:t>财政部国家档案局令第</w:t>
      </w:r>
      <w:r>
        <w:rPr>
          <w:rStyle w:val="font14zd2"/>
          <w:rFonts w:ascii="宋体" w:hAnsi="宋体" w:cs="宋体" w:hint="eastAsia"/>
        </w:rPr>
        <w:t>79</w:t>
      </w:r>
      <w:r>
        <w:rPr>
          <w:rStyle w:val="font14zd2"/>
          <w:rFonts w:ascii="宋体" w:hAnsi="宋体" w:cs="宋体" w:hint="eastAsia"/>
        </w:rPr>
        <w:t>号</w:t>
      </w:r>
      <w:r>
        <w:rPr>
          <w:rStyle w:val="font14zd2"/>
          <w:rFonts w:ascii="宋体" w:hAnsi="宋体" w:cs="宋体" w:hint="eastAsia"/>
        </w:rPr>
        <w:t>)</w:t>
      </w:r>
      <w:r>
        <w:rPr>
          <w:rFonts w:ascii="宋体" w:hAnsi="宋体" w:cs="宋体" w:hint="eastAsia"/>
          <w:color w:val="000000"/>
          <w:sz w:val="21"/>
          <w:szCs w:val="21"/>
        </w:rPr>
        <w:t>相关规定执行。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第一，接收方可以根据财会〔</w:t>
      </w:r>
      <w:r>
        <w:rPr>
          <w:rFonts w:ascii="宋体" w:hAnsi="宋体" w:cs="宋体" w:hint="eastAsia"/>
          <w:color w:val="000000"/>
          <w:sz w:val="21"/>
          <w:szCs w:val="21"/>
        </w:rPr>
        <w:t>2020</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号文件第三条、第五条的规定，仅使用数电发票</w:t>
      </w:r>
      <w:r>
        <w:rPr>
          <w:rStyle w:val="font14zd2"/>
          <w:rFonts w:ascii="宋体" w:hAnsi="宋体" w:cs="宋体" w:hint="eastAsia"/>
        </w:rPr>
        <w:t>含有数字签名的</w:t>
      </w:r>
      <w:r>
        <w:rPr>
          <w:rStyle w:val="font14zd2"/>
          <w:rFonts w:ascii="宋体" w:hAnsi="宋体" w:cs="宋体" w:hint="eastAsia"/>
        </w:rPr>
        <w:t>XML</w:t>
      </w:r>
      <w:r>
        <w:rPr>
          <w:rStyle w:val="font14zd2"/>
          <w:rFonts w:ascii="宋体" w:hAnsi="宋体" w:cs="宋体" w:hint="eastAsia"/>
        </w:rPr>
        <w:t>文件</w:t>
      </w:r>
      <w:r>
        <w:rPr>
          <w:rFonts w:ascii="宋体" w:hAnsi="宋体" w:cs="宋体" w:hint="eastAsia"/>
          <w:color w:val="000000"/>
          <w:sz w:val="21"/>
          <w:szCs w:val="21"/>
        </w:rPr>
        <w:t>进行报销入账归档，可不再另以纸质形式保存。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第二，接收方如果需要以数电发票的</w:t>
      </w:r>
      <w:r>
        <w:rPr>
          <w:rStyle w:val="font14zd2"/>
          <w:rFonts w:ascii="宋体" w:hAnsi="宋体" w:cs="宋体" w:hint="eastAsia"/>
        </w:rPr>
        <w:t>PDF</w:t>
      </w:r>
      <w:r>
        <w:rPr>
          <w:rStyle w:val="font14zd2"/>
          <w:rFonts w:ascii="宋体" w:hAnsi="宋体" w:cs="宋体" w:hint="eastAsia"/>
        </w:rPr>
        <w:t>、</w:t>
      </w:r>
      <w:r>
        <w:rPr>
          <w:rStyle w:val="font14zd2"/>
          <w:rFonts w:ascii="宋体" w:hAnsi="宋体" w:cs="宋体" w:hint="eastAsia"/>
        </w:rPr>
        <w:t>OFD</w:t>
      </w:r>
      <w:r>
        <w:rPr>
          <w:rStyle w:val="font14zd2"/>
          <w:rFonts w:ascii="宋体" w:hAnsi="宋体" w:cs="宋体" w:hint="eastAsia"/>
        </w:rPr>
        <w:t>格式文件</w:t>
      </w:r>
      <w:r>
        <w:rPr>
          <w:rFonts w:ascii="宋体" w:hAnsi="宋体" w:cs="宋体" w:hint="eastAsia"/>
          <w:color w:val="000000"/>
          <w:sz w:val="21"/>
          <w:szCs w:val="21"/>
        </w:rPr>
        <w:t>的纸质打印件作为报销入账</w:t>
      </w:r>
      <w:r>
        <w:rPr>
          <w:rFonts w:ascii="宋体" w:hAnsi="宋体" w:cs="宋体" w:hint="eastAsia"/>
          <w:color w:val="000000"/>
          <w:sz w:val="21"/>
          <w:szCs w:val="21"/>
        </w:rPr>
        <w:t>归档依据的，应当根据财会〔</w:t>
      </w:r>
      <w:r>
        <w:rPr>
          <w:rFonts w:ascii="宋体" w:hAnsi="宋体" w:cs="宋体" w:hint="eastAsia"/>
          <w:color w:val="000000"/>
          <w:sz w:val="21"/>
          <w:szCs w:val="21"/>
        </w:rPr>
        <w:t>2020</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号文件第四条的规定，</w:t>
      </w:r>
      <w:r>
        <w:rPr>
          <w:rStyle w:val="font14zd2"/>
          <w:rFonts w:ascii="宋体" w:hAnsi="宋体" w:cs="宋体" w:hint="eastAsia"/>
        </w:rPr>
        <w:t>同时保存</w:t>
      </w:r>
      <w:r>
        <w:rPr>
          <w:rFonts w:ascii="宋体" w:hAnsi="宋体" w:cs="宋体" w:hint="eastAsia"/>
          <w:color w:val="000000"/>
          <w:sz w:val="21"/>
          <w:szCs w:val="21"/>
        </w:rPr>
        <w:t>数电发票含有数字签名的</w:t>
      </w:r>
      <w:r>
        <w:rPr>
          <w:rFonts w:ascii="宋体" w:hAnsi="宋体" w:cs="宋体" w:hint="eastAsia"/>
          <w:color w:val="000000"/>
          <w:sz w:val="21"/>
          <w:szCs w:val="21"/>
        </w:rPr>
        <w:t>XML</w:t>
      </w:r>
      <w:r>
        <w:rPr>
          <w:rFonts w:ascii="宋体" w:hAnsi="宋体" w:cs="宋体" w:hint="eastAsia"/>
          <w:color w:val="000000"/>
          <w:sz w:val="21"/>
          <w:szCs w:val="21"/>
        </w:rPr>
        <w:t>格式电子文件。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10.</w:t>
      </w:r>
      <w:r>
        <w:rPr>
          <w:rFonts w:ascii="宋体" w:hAnsi="宋体" w:cs="宋体" w:hint="eastAsia"/>
          <w:color w:val="000000"/>
          <w:sz w:val="21"/>
          <w:szCs w:val="21"/>
        </w:rPr>
        <w:t>进项税额用于抵扣或出口退税的用途确认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）取得增值税专用发票、机动车销售统一发票、收费公路通行费增值税电子普通发票，如需用于申报抵扣增值税进项税额或申请出口退税、代办退税，应当登录</w:t>
      </w:r>
      <w:r>
        <w:rPr>
          <w:rStyle w:val="font14zd2"/>
          <w:rFonts w:ascii="宋体" w:hAnsi="宋体" w:cs="宋体" w:hint="eastAsia"/>
        </w:rPr>
        <w:t>增值税发票综合服务平台</w:t>
      </w:r>
      <w:r>
        <w:rPr>
          <w:rFonts w:ascii="宋体" w:hAnsi="宋体" w:cs="宋体" w:hint="eastAsia"/>
          <w:color w:val="000000"/>
          <w:sz w:val="21"/>
          <w:szCs w:val="21"/>
        </w:rPr>
        <w:t>确认发票用途。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）已经申报抵扣的发票，</w:t>
      </w:r>
      <w:r>
        <w:rPr>
          <w:rStyle w:val="font14zd2"/>
          <w:rFonts w:ascii="宋体" w:hAnsi="宋体" w:cs="宋体" w:hint="eastAsia"/>
        </w:rPr>
        <w:t>如改用于</w:t>
      </w:r>
      <w:r>
        <w:rPr>
          <w:rFonts w:ascii="宋体" w:hAnsi="宋体" w:cs="宋体" w:hint="eastAsia"/>
          <w:color w:val="000000"/>
          <w:sz w:val="21"/>
          <w:szCs w:val="21"/>
        </w:rPr>
        <w:t>出口退税或代办退税，应当向主管税务机关提出申请，由主管税务机关核实情况并调整用途。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已经确认用途为申请出口退税或代办退</w:t>
      </w:r>
      <w:r>
        <w:rPr>
          <w:rFonts w:ascii="宋体" w:hAnsi="宋体" w:cs="宋体" w:hint="eastAsia"/>
          <w:color w:val="000000"/>
          <w:sz w:val="21"/>
          <w:szCs w:val="21"/>
        </w:rPr>
        <w:t>税的发票，</w:t>
      </w:r>
      <w:r>
        <w:rPr>
          <w:rStyle w:val="font14zd2"/>
          <w:rFonts w:ascii="宋体" w:hAnsi="宋体" w:cs="宋体" w:hint="eastAsia"/>
        </w:rPr>
        <w:t>如改用于</w:t>
      </w:r>
      <w:r>
        <w:rPr>
          <w:rFonts w:ascii="宋体" w:hAnsi="宋体" w:cs="宋体" w:hint="eastAsia"/>
          <w:color w:val="000000"/>
          <w:sz w:val="21"/>
          <w:szCs w:val="21"/>
        </w:rPr>
        <w:t>申报抵扣，应当向主管税务机关提出申请，经主管税务机关核实该发票尚未申报出口退税，并将发票电子信息回退后，由纳税人调整用途。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）自</w:t>
      </w:r>
      <w:r>
        <w:rPr>
          <w:rFonts w:ascii="宋体" w:hAnsi="宋体" w:cs="宋体" w:hint="eastAsia"/>
          <w:color w:val="000000"/>
          <w:sz w:val="21"/>
          <w:szCs w:val="21"/>
        </w:rPr>
        <w:t>2020</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日起，增值税一般纳税人取得</w:t>
      </w:r>
      <w:r>
        <w:rPr>
          <w:rStyle w:val="font14zd2"/>
          <w:rFonts w:ascii="宋体" w:hAnsi="宋体" w:cs="宋体" w:hint="eastAsia"/>
        </w:rPr>
        <w:t>2017</w:t>
      </w:r>
      <w:r>
        <w:rPr>
          <w:rStyle w:val="font14zd2"/>
          <w:rFonts w:ascii="宋体" w:hAnsi="宋体" w:cs="宋体" w:hint="eastAsia"/>
        </w:rPr>
        <w:t>年</w:t>
      </w:r>
      <w:r>
        <w:rPr>
          <w:rStyle w:val="font14zd2"/>
          <w:rFonts w:ascii="宋体" w:hAnsi="宋体" w:cs="宋体" w:hint="eastAsia"/>
        </w:rPr>
        <w:t>1</w:t>
      </w:r>
      <w:r>
        <w:rPr>
          <w:rStyle w:val="font14zd2"/>
          <w:rFonts w:ascii="宋体" w:hAnsi="宋体" w:cs="宋体" w:hint="eastAsia"/>
        </w:rPr>
        <w:t>月</w:t>
      </w:r>
      <w:r>
        <w:rPr>
          <w:rStyle w:val="font14zd2"/>
          <w:rFonts w:ascii="宋体" w:hAnsi="宋体" w:cs="宋体" w:hint="eastAsia"/>
        </w:rPr>
        <w:t>1</w:t>
      </w:r>
      <w:r>
        <w:rPr>
          <w:rStyle w:val="font14zd2"/>
          <w:rFonts w:ascii="宋体" w:hAnsi="宋体" w:cs="宋体" w:hint="eastAsia"/>
        </w:rPr>
        <w:t>日及以后开具的</w:t>
      </w:r>
      <w:r>
        <w:rPr>
          <w:rFonts w:ascii="宋体" w:hAnsi="宋体" w:cs="宋体" w:hint="eastAsia"/>
          <w:color w:val="000000"/>
          <w:sz w:val="21"/>
          <w:szCs w:val="21"/>
        </w:rPr>
        <w:t>增值税专用发票、海关进口增值税专用缴款书、机动车销售统一发票、收费公路通行费增值税电子普通发票，</w:t>
      </w:r>
      <w:r>
        <w:rPr>
          <w:rStyle w:val="font14zd2"/>
          <w:rFonts w:ascii="宋体" w:hAnsi="宋体" w:cs="宋体" w:hint="eastAsia"/>
        </w:rPr>
        <w:t>取消认证确认、稽核比对、申报抵扣的期限。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11.</w:t>
      </w:r>
      <w:r>
        <w:rPr>
          <w:rFonts w:ascii="宋体" w:hAnsi="宋体" w:cs="宋体" w:hint="eastAsia"/>
          <w:color w:val="000000"/>
          <w:sz w:val="21"/>
          <w:szCs w:val="21"/>
        </w:rPr>
        <w:t>取得异常增值税扣税凭证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）列入异常增值税扣税凭证的增值税专用发票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①直接判定为异常增值税凭证的增值税专用发票。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符合下列情形之一的增值税专用发票列入异常凭证范围：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纳税人丢失、被盗税控专用设备中未开具或已开具未上传的增值税专用发票；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非正常户纳税人未向税务机关申报或未按规定缴纳税款的增值税专用发票；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增值税发票管理系统稽核比对发现“比对不符”、“缺联”、“作废”的增值税专用发票；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d.</w:t>
      </w:r>
      <w:r>
        <w:rPr>
          <w:rFonts w:ascii="宋体" w:hAnsi="宋体" w:cs="宋体" w:hint="eastAsia"/>
          <w:color w:val="000000"/>
          <w:sz w:val="21"/>
          <w:szCs w:val="21"/>
        </w:rPr>
        <w:t>经税务总局、省税务局大数据分析发现，纳税人开具的增值税专用发票存在涉嫌虚开、未按规定缴纳消费税等情形。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走逃（失联）企业存续经营期间发生下列情形之一的，所对应属期</w:t>
      </w:r>
      <w:r>
        <w:rPr>
          <w:rStyle w:val="font14zd2"/>
          <w:rFonts w:ascii="宋体" w:hAnsi="宋体" w:cs="宋体" w:hint="eastAsia"/>
        </w:rPr>
        <w:t>开具的</w:t>
      </w:r>
      <w:r>
        <w:rPr>
          <w:rFonts w:ascii="宋体" w:hAnsi="宋体" w:cs="宋体" w:hint="eastAsia"/>
          <w:color w:val="000000"/>
          <w:sz w:val="21"/>
          <w:szCs w:val="21"/>
        </w:rPr>
        <w:t>增值税专用发票列入</w:t>
      </w:r>
      <w:r>
        <w:rPr>
          <w:rFonts w:ascii="宋体" w:hAnsi="宋体" w:cs="宋体" w:hint="eastAsia"/>
          <w:color w:val="000000"/>
          <w:sz w:val="21"/>
          <w:szCs w:val="21"/>
        </w:rPr>
        <w:t>异常凭证范围：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商贸企业购进、销售货物名称严重背离的；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生产企业无实际生产加工能力且无委托加工，或生产能耗与销售情况严重不符，或购进货物并不能直接生产其销售的货物且无委托加工的。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直接走逃失联不纳税申报，或虽然申报但通过填列增值税及附加税费申报表相关栏次，规避税务机关审核比对，进行虚假申报的。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②增值税一般纳税人申报抵扣异常凭证，</w:t>
      </w:r>
      <w:r>
        <w:rPr>
          <w:rStyle w:val="font14zd2"/>
          <w:rFonts w:ascii="宋体" w:hAnsi="宋体" w:cs="宋体" w:hint="eastAsia"/>
        </w:rPr>
        <w:t>同时符合下列情形的，</w:t>
      </w:r>
      <w:r>
        <w:rPr>
          <w:rFonts w:ascii="宋体" w:hAnsi="宋体" w:cs="宋体" w:hint="eastAsia"/>
          <w:color w:val="000000"/>
          <w:sz w:val="21"/>
          <w:szCs w:val="21"/>
        </w:rPr>
        <w:t>其对应开具的增值税专用发票列入异常凭证范围：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异常凭证进项税额累计占同期全部增值税专用发票进项税额</w:t>
      </w:r>
      <w:r>
        <w:rPr>
          <w:rFonts w:ascii="宋体" w:hAnsi="宋体" w:cs="宋体" w:hint="eastAsia"/>
          <w:color w:val="000000"/>
          <w:sz w:val="21"/>
          <w:szCs w:val="21"/>
        </w:rPr>
        <w:t>70%</w:t>
      </w:r>
      <w:r>
        <w:rPr>
          <w:rFonts w:ascii="宋体" w:hAnsi="宋体" w:cs="宋体" w:hint="eastAsia"/>
          <w:color w:val="000000"/>
          <w:sz w:val="21"/>
          <w:szCs w:val="21"/>
        </w:rPr>
        <w:t>（含）以上；异常凭</w:t>
      </w:r>
      <w:r>
        <w:rPr>
          <w:rFonts w:ascii="宋体" w:hAnsi="宋体" w:cs="宋体" w:hint="eastAsia"/>
          <w:color w:val="000000"/>
          <w:sz w:val="21"/>
          <w:szCs w:val="21"/>
        </w:rPr>
        <w:t>证进项税额累计超过</w:t>
      </w:r>
      <w:r>
        <w:rPr>
          <w:rFonts w:ascii="宋体" w:hAnsi="宋体" w:cs="宋体" w:hint="eastAsia"/>
          <w:color w:val="000000"/>
          <w:sz w:val="21"/>
          <w:szCs w:val="21"/>
        </w:rPr>
        <w:t>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纳税人尚未申报抵扣、尚未申报出口退税或已作进项税额转出的异常凭证，其涉及的进项税额不计入异常凭证进项税额的计算。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）取得异常增值税扣除凭证的处理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①纳税信用</w:t>
      </w:r>
      <w:r>
        <w:rPr>
          <w:rFonts w:ascii="宋体" w:hAnsi="宋体" w:cs="宋体" w:hint="eastAsia"/>
          <w:color w:val="000000"/>
          <w:sz w:val="21"/>
          <w:szCs w:val="21"/>
        </w:rPr>
        <w:t>B</w:t>
      </w:r>
      <w:r>
        <w:rPr>
          <w:rFonts w:ascii="宋体" w:hAnsi="宋体" w:cs="宋体" w:hint="eastAsia"/>
          <w:color w:val="000000"/>
          <w:sz w:val="21"/>
          <w:szCs w:val="21"/>
        </w:rPr>
        <w:t>级</w:t>
      </w:r>
      <w:r>
        <w:rPr>
          <w:rFonts w:ascii="宋体" w:hAnsi="宋体" w:cs="宋体" w:hint="eastAsia"/>
          <w:color w:val="000000"/>
          <w:sz w:val="21"/>
          <w:szCs w:val="21"/>
        </w:rPr>
        <w:t>\M</w:t>
      </w:r>
      <w:r>
        <w:rPr>
          <w:rFonts w:ascii="宋体" w:hAnsi="宋体" w:cs="宋体" w:hint="eastAsia"/>
          <w:color w:val="000000"/>
          <w:sz w:val="21"/>
          <w:szCs w:val="21"/>
        </w:rPr>
        <w:t>级</w:t>
      </w:r>
      <w:r>
        <w:rPr>
          <w:rFonts w:ascii="宋体" w:hAnsi="宋体" w:cs="宋体" w:hint="eastAsia"/>
          <w:color w:val="000000"/>
          <w:sz w:val="21"/>
          <w:szCs w:val="21"/>
        </w:rPr>
        <w:t>\C</w:t>
      </w:r>
      <w:r>
        <w:rPr>
          <w:rFonts w:ascii="宋体" w:hAnsi="宋体" w:cs="宋体" w:hint="eastAsia"/>
          <w:color w:val="000000"/>
          <w:sz w:val="21"/>
          <w:szCs w:val="21"/>
        </w:rPr>
        <w:t>级</w:t>
      </w:r>
      <w:r>
        <w:rPr>
          <w:rFonts w:ascii="宋体" w:hAnsi="宋体" w:cs="宋体" w:hint="eastAsia"/>
          <w:color w:val="000000"/>
          <w:sz w:val="21"/>
          <w:szCs w:val="21"/>
        </w:rPr>
        <w:t>\D</w:t>
      </w:r>
      <w:r>
        <w:rPr>
          <w:rFonts w:ascii="宋体" w:hAnsi="宋体" w:cs="宋体" w:hint="eastAsia"/>
          <w:color w:val="000000"/>
          <w:sz w:val="21"/>
          <w:szCs w:val="21"/>
        </w:rPr>
        <w:t>级纳税人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尚未申报抵扣增值税进项税额的，暂不允许抵扣。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已经申报抵扣增值税进项税额的，除另有规定外，一律作进项税额转出处理。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尚未申报出口退税或者已申报但尚未办理出口退税的，除另有规定外，暂不允许办理出口退税。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适用增值税</w:t>
      </w:r>
      <w:r>
        <w:rPr>
          <w:rStyle w:val="font14zd2"/>
          <w:rFonts w:ascii="宋体" w:hAnsi="宋体" w:cs="宋体" w:hint="eastAsia"/>
        </w:rPr>
        <w:t>免抵退</w:t>
      </w:r>
      <w:r>
        <w:rPr>
          <w:rFonts w:ascii="宋体" w:hAnsi="宋体" w:cs="宋体" w:hint="eastAsia"/>
          <w:color w:val="000000"/>
          <w:sz w:val="21"/>
          <w:szCs w:val="21"/>
        </w:rPr>
        <w:t>税办法的（主要指生产企业）</w:t>
      </w:r>
      <w:r>
        <w:rPr>
          <w:rFonts w:ascii="宋体" w:hAnsi="宋体" w:cs="宋体" w:hint="eastAsia"/>
          <w:color w:val="000000"/>
          <w:sz w:val="21"/>
          <w:szCs w:val="21"/>
        </w:rPr>
        <w:t>纳税人已经办理出口退税的，应根据列入异常凭证范围的增值税专用发票上注明的增值税额作进项税额转出处理；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适用增值税</w:t>
      </w:r>
      <w:r>
        <w:rPr>
          <w:rStyle w:val="font14zd2"/>
          <w:rFonts w:ascii="宋体" w:hAnsi="宋体" w:cs="宋体" w:hint="eastAsia"/>
        </w:rPr>
        <w:t>免退税</w:t>
      </w:r>
      <w:r>
        <w:rPr>
          <w:rFonts w:ascii="宋体" w:hAnsi="宋体" w:cs="宋体" w:hint="eastAsia"/>
          <w:color w:val="000000"/>
          <w:sz w:val="21"/>
          <w:szCs w:val="21"/>
        </w:rPr>
        <w:t>办法（主要指外贸企业）的纳税人已经办理出口退税的，税务机关应按照现行规定对列入异常凭证范围的增值税专用发票对应的已退税款追回。</w:t>
      </w:r>
      <w:r>
        <w:rPr>
          <w:rFonts w:ascii="宋体" w:hAnsi="宋体" w:cs="宋体" w:hint="eastAsia"/>
          <w:color w:val="000000"/>
          <w:sz w:val="21"/>
          <w:szCs w:val="21"/>
        </w:rPr>
        <w:t xml:space="preserve"> </w:t>
      </w:r>
    </w:p>
    <w:p w:rsidR="00000000" w:rsidRDefault="001365D2" w:rsidP="001365D2">
      <w:pPr>
        <w:spacing w:line="276" w:lineRule="auto"/>
        <w:jc w:val="center"/>
        <w:textAlignment w:val="center"/>
        <w:rPr>
          <w:rFonts w:ascii="宋体" w:hAnsi="宋体" w:cs="宋体" w:hint="eastAsia"/>
          <w:color w:val="000000"/>
          <w:sz w:val="21"/>
          <w:szCs w:val="21"/>
        </w:rPr>
      </w:pPr>
      <w:r>
        <w:rPr>
          <w:rFonts w:ascii="宋体" w:hAnsi="宋体" w:cs="宋体" w:hint="eastAsia"/>
          <w:color w:val="000000"/>
          <w:sz w:val="21"/>
          <w:szCs w:val="21"/>
        </w:rPr>
        <w:t>国家税务总局天津市南开区税务局税务事项通知书</w:t>
      </w:r>
      <w:r>
        <w:rPr>
          <w:rFonts w:ascii="宋体" w:hAnsi="宋体" w:cs="宋体" w:hint="eastAsia"/>
          <w:color w:val="000000"/>
          <w:sz w:val="21"/>
          <w:szCs w:val="21"/>
        </w:rPr>
        <w:t xml:space="preserve"> </w:t>
      </w:r>
    </w:p>
    <w:p w:rsidR="00000000" w:rsidRDefault="001365D2" w:rsidP="001365D2">
      <w:pPr>
        <w:spacing w:line="276" w:lineRule="auto"/>
        <w:jc w:val="center"/>
        <w:textAlignment w:val="center"/>
        <w:rPr>
          <w:rFonts w:ascii="宋体" w:hAnsi="宋体" w:cs="宋体" w:hint="eastAsia"/>
          <w:color w:val="000000"/>
          <w:sz w:val="21"/>
          <w:szCs w:val="21"/>
        </w:rPr>
      </w:pPr>
      <w:r>
        <w:rPr>
          <w:rFonts w:ascii="宋体" w:hAnsi="宋体" w:cs="宋体" w:hint="eastAsia"/>
          <w:color w:val="000000"/>
          <w:sz w:val="21"/>
          <w:szCs w:val="21"/>
        </w:rPr>
        <w:t>津开税　通　〔</w:t>
      </w:r>
      <w:r>
        <w:rPr>
          <w:rFonts w:ascii="宋体" w:hAnsi="宋体" w:cs="宋体" w:hint="eastAsia"/>
          <w:color w:val="000000"/>
          <w:sz w:val="21"/>
          <w:szCs w:val="21"/>
        </w:rPr>
        <w:t>2024</w:t>
      </w:r>
      <w:r>
        <w:rPr>
          <w:rFonts w:ascii="宋体" w:hAnsi="宋体" w:cs="宋体" w:hint="eastAsia"/>
          <w:color w:val="000000"/>
          <w:sz w:val="21"/>
          <w:szCs w:val="21"/>
        </w:rPr>
        <w:t>〕</w:t>
      </w:r>
      <w:r>
        <w:rPr>
          <w:rFonts w:ascii="宋体" w:hAnsi="宋体" w:cs="宋体" w:hint="eastAsia"/>
          <w:color w:val="000000"/>
          <w:sz w:val="21"/>
          <w:szCs w:val="21"/>
        </w:rPr>
        <w:t xml:space="preserve"> 6812 </w:t>
      </w:r>
      <w:r>
        <w:rPr>
          <w:rFonts w:ascii="宋体" w:hAnsi="宋体" w:cs="宋体" w:hint="eastAsia"/>
          <w:color w:val="000000"/>
          <w:sz w:val="21"/>
          <w:szCs w:val="21"/>
        </w:rPr>
        <w:t>号</w:t>
      </w:r>
      <w:r>
        <w:rPr>
          <w:rFonts w:ascii="宋体" w:hAnsi="宋体" w:cs="宋体" w:hint="eastAsia"/>
          <w:color w:val="000000"/>
          <w:sz w:val="21"/>
          <w:szCs w:val="21"/>
        </w:rPr>
        <w:t xml:space="preserve"> </w:t>
      </w:r>
    </w:p>
    <w:p w:rsidR="00000000" w:rsidRDefault="001365D2" w:rsidP="001365D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天津×××国际贸易有限公司：（</w:t>
      </w:r>
      <w:r>
        <w:rPr>
          <w:rFonts w:ascii="宋体" w:hAnsi="宋体" w:cs="宋体" w:hint="eastAsia"/>
          <w:color w:val="000000"/>
          <w:sz w:val="21"/>
          <w:szCs w:val="21"/>
        </w:rPr>
        <w:t>91120104MA</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事由：应追回已退（免）税款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依据：国家税务总局关于异常增值税扣税凭证管理等有关事项的公告（</w:t>
      </w:r>
      <w:r>
        <w:rPr>
          <w:rFonts w:ascii="宋体" w:hAnsi="宋体" w:cs="宋体" w:hint="eastAsia"/>
          <w:color w:val="000000"/>
          <w:sz w:val="21"/>
          <w:szCs w:val="21"/>
        </w:rPr>
        <w:t>国家税务总局公告</w:t>
      </w:r>
      <w:r>
        <w:rPr>
          <w:rFonts w:ascii="宋体" w:hAnsi="宋体" w:cs="宋体" w:hint="eastAsia"/>
          <w:color w:val="000000"/>
          <w:sz w:val="21"/>
          <w:szCs w:val="21"/>
        </w:rPr>
        <w:t>2019</w:t>
      </w:r>
      <w:r>
        <w:rPr>
          <w:rFonts w:ascii="宋体" w:hAnsi="宋体" w:cs="宋体" w:hint="eastAsia"/>
          <w:color w:val="000000"/>
          <w:sz w:val="21"/>
          <w:szCs w:val="21"/>
        </w:rPr>
        <w:t>年第</w:t>
      </w:r>
      <w:r>
        <w:rPr>
          <w:rFonts w:ascii="宋体" w:hAnsi="宋体" w:cs="宋体" w:hint="eastAsia"/>
          <w:color w:val="000000"/>
          <w:sz w:val="21"/>
          <w:szCs w:val="21"/>
        </w:rPr>
        <w:t>38</w:t>
      </w:r>
      <w:r>
        <w:rPr>
          <w:rFonts w:ascii="宋体" w:hAnsi="宋体" w:cs="宋体" w:hint="eastAsia"/>
          <w:color w:val="000000"/>
          <w:sz w:val="21"/>
          <w:szCs w:val="21"/>
        </w:rPr>
        <w:t>号）第三条第（二）项，国家税务总局关于印发《异常增值税扣税凭证处理操作规程》的通知（税总发〔</w:t>
      </w:r>
      <w:r>
        <w:rPr>
          <w:rFonts w:ascii="宋体" w:hAnsi="宋体" w:cs="宋体" w:hint="eastAsia"/>
          <w:color w:val="000000"/>
          <w:sz w:val="21"/>
          <w:szCs w:val="21"/>
        </w:rPr>
        <w:t>2020</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号）第二条第（二）项：适用增值税免退税办法的纳税人已经办理出口退税的，税务机关应按照现行规定对列入异常凭证范围的增值税专用发票对应的已退税款追回。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通知内容：你单位已办理的出口退（免）税业务，因适用增值税免退税办法的纳税人取得异常凭证，已经办理出口退税的对《应追回已退（免）税款明细表》所列业务的已退（免）税款予以追回，其中应补缴退（免）税款请于</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03</w:t>
      </w:r>
      <w:r>
        <w:rPr>
          <w:rFonts w:ascii="宋体" w:hAnsi="宋体" w:cs="宋体" w:hint="eastAsia"/>
          <w:color w:val="000000"/>
          <w:sz w:val="21"/>
          <w:szCs w:val="21"/>
        </w:rPr>
        <w:t>月</w:t>
      </w:r>
      <w:r>
        <w:rPr>
          <w:rFonts w:ascii="宋体" w:hAnsi="宋体" w:cs="宋体" w:hint="eastAsia"/>
          <w:color w:val="000000"/>
          <w:sz w:val="21"/>
          <w:szCs w:val="21"/>
        </w:rPr>
        <w:t>09</w:t>
      </w:r>
      <w:r>
        <w:rPr>
          <w:rFonts w:ascii="宋体" w:hAnsi="宋体" w:cs="宋体" w:hint="eastAsia"/>
          <w:color w:val="000000"/>
          <w:sz w:val="21"/>
          <w:szCs w:val="21"/>
        </w:rPr>
        <w:t>日前</w:t>
      </w:r>
      <w:r>
        <w:rPr>
          <w:rFonts w:ascii="宋体" w:hAnsi="宋体" w:cs="宋体" w:hint="eastAsia"/>
          <w:color w:val="000000"/>
          <w:sz w:val="21"/>
          <w:szCs w:val="21"/>
        </w:rPr>
        <w:t>到主管税务机关补缴。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如对本通知不服，可自收到本通知之日起六十日内按照本通知要求缴纳税款，然后依法向国家税务总局天津市税务局申请行政复议。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消费税纳税人以外购或委托加工收回的已税消费品为原料连续生产应税消费品，尚未申报扣除原料已纳消费税税款的，暂不允许抵扣；已经申报抵扣的，冲减当期允许抵扣的消费税税款，当期不足冲减的应当补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月，主管税务机关发现某一般纳税人在</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9</w:t>
      </w:r>
      <w:r>
        <w:rPr>
          <w:rFonts w:ascii="宋体" w:hAnsi="宋体" w:cs="宋体" w:hint="eastAsia"/>
          <w:color w:val="000000"/>
          <w:sz w:val="21"/>
          <w:szCs w:val="21"/>
        </w:rPr>
        <w:t>月申报抵扣的票据异常，涉及消费税</w:t>
      </w:r>
      <w:r>
        <w:rPr>
          <w:rFonts w:ascii="宋体" w:hAnsi="宋体" w:cs="宋体" w:hint="eastAsia"/>
          <w:color w:val="000000"/>
          <w:sz w:val="21"/>
          <w:szCs w:val="21"/>
        </w:rPr>
        <w:t>100</w:t>
      </w:r>
      <w:r>
        <w:rPr>
          <w:rFonts w:ascii="宋体" w:hAnsi="宋体" w:cs="宋体" w:hint="eastAsia"/>
          <w:color w:val="000000"/>
          <w:sz w:val="21"/>
          <w:szCs w:val="21"/>
        </w:rPr>
        <w:t>万元。假如当月允许抵扣的消费税为</w:t>
      </w:r>
      <w:r>
        <w:rPr>
          <w:rFonts w:ascii="宋体" w:hAnsi="宋体" w:cs="宋体" w:hint="eastAsia"/>
          <w:color w:val="000000"/>
          <w:sz w:val="21"/>
          <w:szCs w:val="21"/>
        </w:rPr>
        <w:t>70</w:t>
      </w:r>
      <w:r>
        <w:rPr>
          <w:rFonts w:ascii="宋体" w:hAnsi="宋体" w:cs="宋体" w:hint="eastAsia"/>
          <w:color w:val="000000"/>
          <w:sz w:val="21"/>
          <w:szCs w:val="21"/>
        </w:rPr>
        <w:t>万元，则首先冲</w:t>
      </w:r>
      <w:r>
        <w:rPr>
          <w:rFonts w:ascii="宋体" w:hAnsi="宋体" w:cs="宋体" w:hint="eastAsia"/>
          <w:color w:val="000000"/>
          <w:sz w:val="21"/>
          <w:szCs w:val="21"/>
        </w:rPr>
        <w:t>减当期允许抵扣的消费税税款</w:t>
      </w:r>
      <w:r>
        <w:rPr>
          <w:rFonts w:ascii="宋体" w:hAnsi="宋体" w:cs="宋体" w:hint="eastAsia"/>
          <w:color w:val="000000"/>
          <w:sz w:val="21"/>
          <w:szCs w:val="21"/>
        </w:rPr>
        <w:t>70</w:t>
      </w:r>
      <w:r>
        <w:rPr>
          <w:rFonts w:ascii="宋体" w:hAnsi="宋体" w:cs="宋体" w:hint="eastAsia"/>
          <w:color w:val="000000"/>
          <w:sz w:val="21"/>
          <w:szCs w:val="21"/>
        </w:rPr>
        <w:t>万元，当期不足冲减的</w:t>
      </w:r>
      <w:r>
        <w:rPr>
          <w:rStyle w:val="font14zd2"/>
          <w:rFonts w:ascii="宋体" w:hAnsi="宋体" w:cs="宋体" w:hint="eastAsia"/>
        </w:rPr>
        <w:t>30</w:t>
      </w:r>
      <w:r>
        <w:rPr>
          <w:rStyle w:val="font14zd2"/>
          <w:rFonts w:ascii="宋体" w:hAnsi="宋体" w:cs="宋体" w:hint="eastAsia"/>
        </w:rPr>
        <w:t>万元（</w:t>
      </w:r>
      <w:r>
        <w:rPr>
          <w:rStyle w:val="font14zd2"/>
          <w:rFonts w:ascii="宋体" w:hAnsi="宋体" w:cs="宋体" w:hint="eastAsia"/>
        </w:rPr>
        <w:t>100-70</w:t>
      </w:r>
      <w:r>
        <w:rPr>
          <w:rStyle w:val="font14zd2"/>
          <w:rFonts w:ascii="宋体" w:hAnsi="宋体" w:cs="宋体" w:hint="eastAsia"/>
        </w:rPr>
        <w:t>）</w:t>
      </w:r>
      <w:r>
        <w:rPr>
          <w:rFonts w:ascii="宋体" w:hAnsi="宋体" w:cs="宋体" w:hint="eastAsia"/>
          <w:color w:val="000000"/>
          <w:sz w:val="21"/>
          <w:szCs w:val="21"/>
        </w:rPr>
        <w:t>应当补缴消费税税款。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②纳税信用</w:t>
      </w:r>
      <w:r>
        <w:rPr>
          <w:rFonts w:ascii="宋体" w:hAnsi="宋体" w:cs="宋体" w:hint="eastAsia"/>
          <w:color w:val="000000"/>
          <w:sz w:val="21"/>
          <w:szCs w:val="21"/>
        </w:rPr>
        <w:t>A</w:t>
      </w:r>
      <w:r>
        <w:rPr>
          <w:rFonts w:ascii="宋体" w:hAnsi="宋体" w:cs="宋体" w:hint="eastAsia"/>
          <w:color w:val="000000"/>
          <w:sz w:val="21"/>
          <w:szCs w:val="21"/>
        </w:rPr>
        <w:t>级纳税人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取得异常凭证且已经申报抵扣增值税、办理出口退税或抵扣消费税的，</w:t>
      </w:r>
      <w:r>
        <w:rPr>
          <w:rStyle w:val="font14zd2"/>
          <w:rFonts w:ascii="宋体" w:hAnsi="宋体" w:cs="宋体" w:hint="eastAsia"/>
        </w:rPr>
        <w:t>可以自接到税务机关通知之日起</w:t>
      </w:r>
      <w:r>
        <w:rPr>
          <w:rStyle w:val="font14zd2"/>
          <w:rFonts w:ascii="宋体" w:hAnsi="宋体" w:cs="宋体" w:hint="eastAsia"/>
        </w:rPr>
        <w:t>10</w:t>
      </w:r>
      <w:r>
        <w:rPr>
          <w:rStyle w:val="font14zd2"/>
          <w:rFonts w:ascii="宋体" w:hAnsi="宋体" w:cs="宋体" w:hint="eastAsia"/>
        </w:rPr>
        <w:t>个工作日内，</w:t>
      </w:r>
      <w:r>
        <w:rPr>
          <w:rFonts w:ascii="宋体" w:hAnsi="宋体" w:cs="宋体" w:hint="eastAsia"/>
          <w:color w:val="000000"/>
          <w:sz w:val="21"/>
          <w:szCs w:val="21"/>
        </w:rPr>
        <w:t>向主管税务机关提出核实申请。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经税务机关核实，符合现行增值税进项税额抵扣、出口退税或消费税抵扣相关规定的，可不作进项税额转出、追回已退税款、冲减当期允许抵扣的消费税税款等处理。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纳税人逾期未提出核实申请的，应于期满后参照上述①规定作相关处理。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114925" cy="4972050"/>
            <wp:effectExtent l="19050" t="0" r="9525" b="0"/>
            <wp:docPr id="22" name="图片_x00200916bede-45aa-45a2-88a3-3d7979720b04" descr="a20ee17d-e1e9-4fa4-8085-bdb30126df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916bede-45aa-45a2-88a3-3d7979720b04" descr="a20ee17d-e1e9-4fa4-8085-bdb30126dfa1"/>
                    <pic:cNvPicPr>
                      <a:picLocks noChangeAspect="1" noChangeArrowheads="1"/>
                    </pic:cNvPicPr>
                  </pic:nvPicPr>
                  <pic:blipFill>
                    <a:blip r:embed="rId27"/>
                    <a:srcRect/>
                    <a:stretch>
                      <a:fillRect/>
                    </a:stretch>
                  </pic:blipFill>
                  <pic:spPr bwMode="auto">
                    <a:xfrm>
                      <a:off x="0" y="0"/>
                      <a:ext cx="5114925" cy="49720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③对</w:t>
      </w:r>
      <w:r>
        <w:rPr>
          <w:rFonts w:ascii="宋体" w:hAnsi="宋体" w:cs="宋体" w:hint="eastAsia"/>
          <w:color w:val="000000"/>
          <w:sz w:val="21"/>
          <w:szCs w:val="21"/>
        </w:rPr>
        <w:t>异常增值税扣除凭证的异议（适用于所有纳税人）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纳税人对税务机关认定的异常凭证存有异议，可以向主管税务机关提出核实申请。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经税务机关核实，符合现行增值税进项税额抵扣或出口退税相关规定的，纳税人可继续申报抵扣或者重新申报出口退税；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符合消费税抵扣规定且已缴纳消费税税款的，纳税人可继续申报抵扣消费税税款。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08</w:t>
      </w:r>
      <w:r>
        <w:rPr>
          <w:rStyle w:val="barfont1"/>
          <w:rFonts w:cs="宋体" w:hint="default"/>
        </w:rPr>
        <w:t>讲</w:t>
      </w:r>
      <w:r>
        <w:rPr>
          <w:rStyle w:val="barfont1"/>
          <w:rFonts w:cs="宋体" w:hint="default"/>
        </w:rPr>
        <w:t xml:space="preserve"> </w:t>
      </w:r>
      <w:r>
        <w:rPr>
          <w:rStyle w:val="barfont1"/>
          <w:rFonts w:cs="宋体" w:hint="default"/>
        </w:rPr>
        <w:t>全面数字化电子发票</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【知识点】全面数字化电子发票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数电发票为</w:t>
      </w:r>
      <w:r>
        <w:rPr>
          <w:rStyle w:val="font14zd2"/>
          <w:rFonts w:ascii="宋体" w:hAnsi="宋体" w:cs="宋体" w:hint="eastAsia"/>
        </w:rPr>
        <w:t>单一联次</w:t>
      </w:r>
      <w:r>
        <w:rPr>
          <w:rFonts w:ascii="宋体" w:hAnsi="宋体" w:cs="宋体" w:hint="eastAsia"/>
          <w:color w:val="000000"/>
          <w:sz w:val="21"/>
          <w:szCs w:val="21"/>
        </w:rPr>
        <w:t>，是以数字化形态存在的电子发票。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数电发票目前设置了建筑服务、成品油、报废产品收购、</w:t>
      </w:r>
      <w:r>
        <w:rPr>
          <w:rFonts w:ascii="宋体" w:hAnsi="宋体" w:cs="宋体" w:hint="eastAsia"/>
          <w:color w:val="000000"/>
          <w:sz w:val="21"/>
          <w:szCs w:val="21"/>
        </w:rPr>
        <w:t>旅客运输服务、货物运输服务、不动产销售、不动产经营租赁服务、农产品收购、光伏收购、代收车船税、自产农产品销售、差额征税、机动车、二手车、代开发票、通行费、医疗服务、拖拉机和联合收割机、稀土等</w:t>
      </w:r>
      <w:r>
        <w:rPr>
          <w:rStyle w:val="font14zd2"/>
          <w:rFonts w:ascii="宋体" w:hAnsi="宋体" w:cs="宋体" w:hint="eastAsia"/>
        </w:rPr>
        <w:t>特定业务发票。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3438525"/>
            <wp:effectExtent l="19050" t="0" r="0" b="0"/>
            <wp:docPr id="23" name="图片_x00205c942155-42fe-4089-b890-68891afb1671" descr="d28da941-f523-4ca5-9e10-02d836c83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c942155-42fe-4089-b890-68891afb1671" descr="d28da941-f523-4ca5-9e10-02d836c83de1"/>
                    <pic:cNvPicPr>
                      <a:picLocks noChangeAspect="1" noChangeArrowheads="1"/>
                    </pic:cNvPicPr>
                  </pic:nvPicPr>
                  <pic:blipFill>
                    <a:blip r:embed="rId28"/>
                    <a:srcRect/>
                    <a:stretch>
                      <a:fillRect/>
                    </a:stretch>
                  </pic:blipFill>
                  <pic:spPr bwMode="auto">
                    <a:xfrm>
                      <a:off x="0" y="0"/>
                      <a:ext cx="6286500" cy="34385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受票方取得数电发票后，如需用于申报抵扣增值税进项税额、成品油消费税或申请出口退税、代办退税、勾选成品油库存的，应当通过</w:t>
      </w:r>
      <w:r>
        <w:rPr>
          <w:rStyle w:val="font14zd2"/>
          <w:rFonts w:ascii="宋体" w:hAnsi="宋体" w:cs="宋体" w:hint="eastAsia"/>
        </w:rPr>
        <w:t>税务数字账户</w:t>
      </w:r>
      <w:r>
        <w:rPr>
          <w:rFonts w:ascii="宋体" w:hAnsi="宋体" w:cs="宋体" w:hint="eastAsia"/>
          <w:color w:val="000000"/>
          <w:sz w:val="21"/>
          <w:szCs w:val="21"/>
        </w:rPr>
        <w:t>确认用途。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048375" cy="2295525"/>
            <wp:effectExtent l="19050" t="0" r="9525" b="0"/>
            <wp:docPr id="24" name="图片_x00207bdffcf8-411c-48c7-a96a-5cde3132e1f7" descr="b85189f4-ab57-41f4-a61a-0470447a4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bdffcf8-411c-48c7-a96a-5cde3132e1f7" descr="b85189f4-ab57-41f4-a61a-0470447a4724"/>
                    <pic:cNvPicPr>
                      <a:picLocks noChangeAspect="1" noChangeArrowheads="1"/>
                    </pic:cNvPicPr>
                  </pic:nvPicPr>
                  <pic:blipFill>
                    <a:blip r:embed="rId29"/>
                    <a:srcRect/>
                    <a:stretch>
                      <a:fillRect/>
                    </a:stretch>
                  </pic:blipFill>
                  <pic:spPr bwMode="auto">
                    <a:xfrm>
                      <a:off x="0" y="0"/>
                      <a:ext cx="6048375" cy="22955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中华人民共和国</w:t>
      </w:r>
      <w:r>
        <w:rPr>
          <w:rStyle w:val="font14zd2"/>
          <w:rFonts w:ascii="宋体" w:hAnsi="宋体" w:cs="宋体" w:hint="eastAsia"/>
        </w:rPr>
        <w:t>境内注册的</w:t>
      </w:r>
      <w:r>
        <w:rPr>
          <w:rFonts w:ascii="宋体" w:hAnsi="宋体" w:cs="宋体" w:hint="eastAsia"/>
          <w:color w:val="000000"/>
          <w:sz w:val="21"/>
          <w:szCs w:val="21"/>
        </w:rPr>
        <w:t>公共航空运输企业和航空运输销售代理企业提供</w:t>
      </w:r>
      <w:r>
        <w:rPr>
          <w:rStyle w:val="font14zd2"/>
          <w:rFonts w:ascii="宋体" w:hAnsi="宋体" w:cs="宋体" w:hint="eastAsia"/>
        </w:rPr>
        <w:t>境内旅客运输服务</w:t>
      </w:r>
      <w:r>
        <w:rPr>
          <w:rFonts w:ascii="宋体" w:hAnsi="宋体" w:cs="宋体" w:hint="eastAsia"/>
          <w:color w:val="000000"/>
          <w:sz w:val="21"/>
          <w:szCs w:val="21"/>
        </w:rPr>
        <w:t>，可开具电子发票。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3295650"/>
            <wp:effectExtent l="19050" t="0" r="0" b="0"/>
            <wp:docPr id="25" name="图片_x0020bd7d3d07-4c8f-4572-80c9-2782b5c92075" descr="4ef0872a-da1c-4a1b-b09d-d99bdaf5a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d7d3d07-4c8f-4572-80c9-2782b5c92075" descr="4ef0872a-da1c-4a1b-b09d-d99bdaf5ac43"/>
                    <pic:cNvPicPr>
                      <a:picLocks noChangeAspect="1" noChangeArrowheads="1"/>
                    </pic:cNvPicPr>
                  </pic:nvPicPr>
                  <pic:blipFill>
                    <a:blip r:embed="rId30"/>
                    <a:srcRect/>
                    <a:stretch>
                      <a:fillRect/>
                    </a:stretch>
                  </pic:blipFill>
                  <pic:spPr bwMode="auto">
                    <a:xfrm>
                      <a:off x="0" y="0"/>
                      <a:ext cx="6286500" cy="32956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旅客在</w:t>
      </w:r>
      <w:r>
        <w:rPr>
          <w:rFonts w:ascii="宋体" w:hAnsi="宋体" w:cs="宋体" w:hint="eastAsia"/>
          <w:color w:val="000000"/>
          <w:sz w:val="21"/>
          <w:szCs w:val="21"/>
        </w:rPr>
        <w:t>所购机票</w:t>
      </w:r>
      <w:r>
        <w:rPr>
          <w:rStyle w:val="font14zd2"/>
          <w:rFonts w:ascii="宋体" w:hAnsi="宋体" w:cs="宋体" w:hint="eastAsia"/>
        </w:rPr>
        <w:t>所有行程结束后</w:t>
      </w:r>
      <w:r>
        <w:rPr>
          <w:rFonts w:ascii="宋体" w:hAnsi="宋体" w:cs="宋体" w:hint="eastAsia"/>
          <w:color w:val="000000"/>
          <w:sz w:val="21"/>
          <w:szCs w:val="21"/>
        </w:rPr>
        <w:t>，可通过航空运输企业或代理企业的官网、移动客户端、服务电话等渠道取得电子行程单。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航空运输企业或代理企业根据旅客提供的购买方名称、统一社会信用代码和行程信息等如实开具电子行程单，并通过</w:t>
      </w:r>
      <w:r>
        <w:rPr>
          <w:rStyle w:val="font14zd2"/>
          <w:rFonts w:ascii="宋体" w:hAnsi="宋体" w:cs="宋体" w:hint="eastAsia"/>
        </w:rPr>
        <w:t>官网、移动客户端下载或以电子邮件等方式</w:t>
      </w:r>
      <w:r>
        <w:rPr>
          <w:rFonts w:ascii="宋体" w:hAnsi="宋体" w:cs="宋体" w:hint="eastAsia"/>
          <w:color w:val="000000"/>
          <w:sz w:val="21"/>
          <w:szCs w:val="21"/>
        </w:rPr>
        <w:t>将电子行程单交付给旅客。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乘机日期在</w:t>
      </w:r>
      <w:r>
        <w:rPr>
          <w:rStyle w:val="font14zd2"/>
          <w:rFonts w:ascii="宋体" w:hAnsi="宋体" w:cs="宋体" w:hint="eastAsia"/>
        </w:rPr>
        <w:t>2025</w:t>
      </w:r>
      <w:r>
        <w:rPr>
          <w:rStyle w:val="font14zd2"/>
          <w:rFonts w:ascii="宋体" w:hAnsi="宋体" w:cs="宋体" w:hint="eastAsia"/>
        </w:rPr>
        <w:t>年</w:t>
      </w:r>
      <w:r>
        <w:rPr>
          <w:rStyle w:val="font14zd2"/>
          <w:rFonts w:ascii="宋体" w:hAnsi="宋体" w:cs="宋体" w:hint="eastAsia"/>
        </w:rPr>
        <w:t>9</w:t>
      </w:r>
      <w:r>
        <w:rPr>
          <w:rStyle w:val="font14zd2"/>
          <w:rFonts w:ascii="宋体" w:hAnsi="宋体" w:cs="宋体" w:hint="eastAsia"/>
        </w:rPr>
        <w:t>月</w:t>
      </w:r>
      <w:r>
        <w:rPr>
          <w:rStyle w:val="font14zd2"/>
          <w:rFonts w:ascii="宋体" w:hAnsi="宋体" w:cs="宋体" w:hint="eastAsia"/>
        </w:rPr>
        <w:t>30</w:t>
      </w:r>
      <w:r>
        <w:rPr>
          <w:rStyle w:val="font14zd2"/>
          <w:rFonts w:ascii="宋体" w:hAnsi="宋体" w:cs="宋体" w:hint="eastAsia"/>
        </w:rPr>
        <w:t>日前的，</w:t>
      </w:r>
      <w:r>
        <w:rPr>
          <w:rFonts w:ascii="宋体" w:hAnsi="宋体" w:cs="宋体" w:hint="eastAsia"/>
          <w:color w:val="000000"/>
          <w:sz w:val="21"/>
          <w:szCs w:val="21"/>
        </w:rPr>
        <w:t>旅客取得的原纸质航空运输电子客票行程单</w:t>
      </w:r>
      <w:r>
        <w:rPr>
          <w:rStyle w:val="font14zd2"/>
          <w:rFonts w:ascii="宋体" w:hAnsi="宋体" w:cs="宋体" w:hint="eastAsia"/>
        </w:rPr>
        <w:t>（纸质行程单）</w:t>
      </w:r>
      <w:r>
        <w:rPr>
          <w:rFonts w:ascii="宋体" w:hAnsi="宋体" w:cs="宋体" w:hint="eastAsia"/>
          <w:color w:val="000000"/>
          <w:sz w:val="21"/>
          <w:szCs w:val="21"/>
        </w:rPr>
        <w:t>仍可报销入账，纸质行程单、航空运输电子客票行程单、其他发票三者之间</w:t>
      </w:r>
      <w:r>
        <w:rPr>
          <w:rStyle w:val="font14zd2"/>
          <w:rFonts w:ascii="宋体" w:hAnsi="宋体" w:cs="宋体" w:hint="eastAsia"/>
        </w:rPr>
        <w:t>不可重复开具。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国铁集团所属运输企业、非控股合资公司以及地方铁路企</w:t>
      </w:r>
      <w:r>
        <w:rPr>
          <w:rFonts w:ascii="宋体" w:hAnsi="宋体" w:cs="宋体" w:hint="eastAsia"/>
          <w:color w:val="000000"/>
          <w:sz w:val="21"/>
          <w:szCs w:val="21"/>
        </w:rPr>
        <w:t>业（统称铁路运输企业）</w:t>
      </w:r>
      <w:r>
        <w:rPr>
          <w:rStyle w:val="font14zd2"/>
          <w:rFonts w:ascii="宋体" w:hAnsi="宋体" w:cs="宋体" w:hint="eastAsia"/>
        </w:rPr>
        <w:t>通过铁路客票发售和预定系统</w:t>
      </w:r>
      <w:r>
        <w:rPr>
          <w:rFonts w:ascii="宋体" w:hAnsi="宋体" w:cs="宋体" w:hint="eastAsia"/>
          <w:color w:val="000000"/>
          <w:sz w:val="21"/>
          <w:szCs w:val="21"/>
        </w:rPr>
        <w:t>办理境内旅客运输售票、退票、改签业务时，可开具电子发票。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143625" cy="3619500"/>
            <wp:effectExtent l="19050" t="0" r="9525" b="0"/>
            <wp:docPr id="26" name="图片_x0020fe8b26de-f3fb-48b6-97fc-08e1fff6654c" descr="5d4cbdf4-c35b-496b-a911-5155db5a6b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e8b26de-f3fb-48b6-97fc-08e1fff6654c" descr="5d4cbdf4-c35b-496b-a911-5155db5a6bf2"/>
                    <pic:cNvPicPr>
                      <a:picLocks noChangeAspect="1" noChangeArrowheads="1"/>
                    </pic:cNvPicPr>
                  </pic:nvPicPr>
                  <pic:blipFill>
                    <a:blip r:embed="rId31"/>
                    <a:srcRect/>
                    <a:stretch>
                      <a:fillRect/>
                    </a:stretch>
                  </pic:blipFill>
                  <pic:spPr bwMode="auto">
                    <a:xfrm>
                      <a:off x="0" y="0"/>
                      <a:ext cx="6143625" cy="36195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旅客在行程结束或支付退票、改签费用后，</w:t>
      </w:r>
      <w:r>
        <w:rPr>
          <w:rFonts w:ascii="宋体" w:hAnsi="宋体" w:cs="宋体" w:hint="eastAsia"/>
          <w:color w:val="000000"/>
          <w:sz w:val="21"/>
          <w:szCs w:val="21"/>
        </w:rPr>
        <w:t>可通过铁路</w:t>
      </w:r>
      <w:r>
        <w:rPr>
          <w:rFonts w:ascii="宋体" w:hAnsi="宋体" w:cs="宋体" w:hint="eastAsia"/>
          <w:color w:val="000000"/>
          <w:sz w:val="21"/>
          <w:szCs w:val="21"/>
        </w:rPr>
        <w:t>12306</w:t>
      </w:r>
      <w:r>
        <w:rPr>
          <w:rFonts w:ascii="宋体" w:hAnsi="宋体" w:cs="宋体" w:hint="eastAsia"/>
          <w:color w:val="000000"/>
          <w:sz w:val="21"/>
          <w:szCs w:val="21"/>
        </w:rPr>
        <w:t>（包括网站和移动客户端）如实取得电子发票（铁路电子客票）。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铁路运输企业根据旅客提供的购买方名称、统一社会信用代码和行程信息等如实开具电子发票（铁路电子客票）。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乘车日期在</w:t>
      </w:r>
      <w:r>
        <w:rPr>
          <w:rStyle w:val="font14zd2"/>
          <w:rFonts w:ascii="宋体" w:hAnsi="宋体" w:cs="宋体" w:hint="eastAsia"/>
        </w:rPr>
        <w:t>2025</w:t>
      </w:r>
      <w:r>
        <w:rPr>
          <w:rStyle w:val="font14zd2"/>
          <w:rFonts w:ascii="宋体" w:hAnsi="宋体" w:cs="宋体" w:hint="eastAsia"/>
        </w:rPr>
        <w:t>年</w:t>
      </w:r>
      <w:r>
        <w:rPr>
          <w:rStyle w:val="font14zd2"/>
          <w:rFonts w:ascii="宋体" w:hAnsi="宋体" w:cs="宋体" w:hint="eastAsia"/>
        </w:rPr>
        <w:t>9</w:t>
      </w:r>
      <w:r>
        <w:rPr>
          <w:rStyle w:val="font14zd2"/>
          <w:rFonts w:ascii="宋体" w:hAnsi="宋体" w:cs="宋体" w:hint="eastAsia"/>
        </w:rPr>
        <w:t>月</w:t>
      </w:r>
      <w:r>
        <w:rPr>
          <w:rStyle w:val="font14zd2"/>
          <w:rFonts w:ascii="宋体" w:hAnsi="宋体" w:cs="宋体" w:hint="eastAsia"/>
        </w:rPr>
        <w:t>30</w:t>
      </w:r>
      <w:r>
        <w:rPr>
          <w:rStyle w:val="font14zd2"/>
          <w:rFonts w:ascii="宋体" w:hAnsi="宋体" w:cs="宋体" w:hint="eastAsia"/>
        </w:rPr>
        <w:t>日前的，</w:t>
      </w:r>
      <w:r>
        <w:rPr>
          <w:rFonts w:ascii="宋体" w:hAnsi="宋体" w:cs="宋体" w:hint="eastAsia"/>
          <w:color w:val="000000"/>
          <w:sz w:val="21"/>
          <w:szCs w:val="21"/>
        </w:rPr>
        <w:t>旅客取得的铁路车票（纸质报销凭证）仍可报销入账，铁路车票（纸质报销凭证）与电子发票（铁路电子客票）</w:t>
      </w:r>
      <w:r>
        <w:rPr>
          <w:rStyle w:val="font14zd2"/>
          <w:rFonts w:ascii="宋体" w:hAnsi="宋体" w:cs="宋体" w:hint="eastAsia"/>
        </w:rPr>
        <w:t>不可重复开具。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蓝字数电发票开具后，如发生销售退回（包括全部退回和部分退回）、开票有误、应税服务中止（包括全部中止和部分中止）、销售折让等情形的，</w:t>
      </w:r>
      <w:r>
        <w:rPr>
          <w:rStyle w:val="font14zd2"/>
          <w:rFonts w:ascii="宋体" w:hAnsi="宋体" w:cs="宋体" w:hint="eastAsia"/>
        </w:rPr>
        <w:t>应当按照规定开具红字数电发票。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）蓝字数电发票</w:t>
      </w:r>
      <w:r>
        <w:rPr>
          <w:rStyle w:val="font14zd2"/>
          <w:rFonts w:ascii="宋体" w:hAnsi="宋体" w:cs="宋体" w:hint="eastAsia"/>
        </w:rPr>
        <w:t>未进行用途确认及入账确认的</w:t>
      </w:r>
      <w:r>
        <w:rPr>
          <w:rFonts w:ascii="宋体" w:hAnsi="宋体" w:cs="宋体" w:hint="eastAsia"/>
          <w:color w:val="000000"/>
          <w:sz w:val="21"/>
          <w:szCs w:val="21"/>
        </w:rPr>
        <w:t>，开票方发起红冲流程，并直接开具红字数电发票。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农产品收购发票、报废产品收购发票、光伏收购发票等，</w:t>
      </w:r>
      <w:r>
        <w:rPr>
          <w:rFonts w:ascii="宋体" w:hAnsi="宋体" w:cs="宋体" w:hint="eastAsia"/>
          <w:color w:val="000000"/>
          <w:sz w:val="21"/>
          <w:szCs w:val="21"/>
        </w:rPr>
        <w:t>无论是否进行用途确认或入账确认，均由开票方发起红冲流程，并直接开具红字数电发票。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）蓝字数电发票</w:t>
      </w:r>
      <w:r>
        <w:rPr>
          <w:rStyle w:val="font14zd2"/>
          <w:rFonts w:ascii="宋体" w:hAnsi="宋体" w:cs="宋体" w:hint="eastAsia"/>
        </w:rPr>
        <w:t>已进行用途确认或入账确认的</w:t>
      </w:r>
      <w:r>
        <w:rPr>
          <w:rFonts w:ascii="宋体" w:hAnsi="宋体" w:cs="宋体" w:hint="eastAsia"/>
          <w:color w:val="000000"/>
          <w:sz w:val="21"/>
          <w:szCs w:val="21"/>
        </w:rPr>
        <w:t>（用于出口退税勾选和确认的仍按现行规定执行）</w:t>
      </w:r>
      <w:r>
        <w:rPr>
          <w:rFonts w:ascii="宋体" w:hAnsi="宋体" w:cs="宋体" w:hint="eastAsia"/>
          <w:color w:val="000000"/>
          <w:sz w:val="21"/>
          <w:szCs w:val="21"/>
        </w:rPr>
        <w:t>,</w:t>
      </w:r>
      <w:r>
        <w:rPr>
          <w:rFonts w:ascii="宋体" w:hAnsi="宋体" w:cs="宋体" w:hint="eastAsia"/>
          <w:color w:val="000000"/>
          <w:sz w:val="21"/>
          <w:szCs w:val="21"/>
        </w:rPr>
        <w:t>开票方或受票方</w:t>
      </w:r>
      <w:r>
        <w:rPr>
          <w:rFonts w:ascii="宋体" w:hAnsi="宋体" w:cs="宋体" w:hint="eastAsia"/>
          <w:color w:val="000000"/>
          <w:sz w:val="21"/>
          <w:szCs w:val="21"/>
        </w:rPr>
        <w:t>均可发起红冲流程，并经对方确认《红字发票信息确认单》后，由开票方开具红字数电发票。《红字发票信息确认单》发起后</w:t>
      </w:r>
      <w:r>
        <w:rPr>
          <w:rStyle w:val="font14zd2"/>
          <w:rFonts w:ascii="宋体" w:hAnsi="宋体" w:cs="宋体" w:hint="eastAsia"/>
        </w:rPr>
        <w:t>72</w:t>
      </w:r>
      <w:r>
        <w:rPr>
          <w:rStyle w:val="font14zd2"/>
          <w:rFonts w:ascii="宋体" w:hAnsi="宋体" w:cs="宋体" w:hint="eastAsia"/>
        </w:rPr>
        <w:t>小时内</w:t>
      </w:r>
      <w:r>
        <w:rPr>
          <w:rFonts w:ascii="宋体" w:hAnsi="宋体" w:cs="宋体" w:hint="eastAsia"/>
          <w:color w:val="000000"/>
          <w:sz w:val="21"/>
          <w:szCs w:val="21"/>
        </w:rPr>
        <w:t>未经确认的，自动作废。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若蓝字数电发票</w:t>
      </w:r>
      <w:r>
        <w:rPr>
          <w:rStyle w:val="font14zd2"/>
          <w:rFonts w:ascii="宋体" w:hAnsi="宋体" w:cs="宋体" w:hint="eastAsia"/>
        </w:rPr>
        <w:t>已用于出口退税勾选和确认的</w:t>
      </w:r>
      <w:r>
        <w:rPr>
          <w:rFonts w:ascii="宋体" w:hAnsi="宋体" w:cs="宋体" w:hint="eastAsia"/>
          <w:color w:val="000000"/>
          <w:sz w:val="21"/>
          <w:szCs w:val="21"/>
        </w:rPr>
        <w:t>，需操作进货凭证信息回退并确认通过后，由开票方发起红冲流程，并直接开具红字数电发票。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受票方已将数电发票用于增值税申报抵扣的，应暂依《红字发票信息确认单》所列增值税税额</w:t>
      </w:r>
      <w:r>
        <w:rPr>
          <w:rStyle w:val="font14zd2"/>
          <w:rFonts w:ascii="宋体" w:hAnsi="宋体" w:cs="宋体" w:hint="eastAsia"/>
        </w:rPr>
        <w:t>从当期进项税额中转出</w:t>
      </w:r>
      <w:r>
        <w:rPr>
          <w:rFonts w:ascii="宋体" w:hAnsi="宋体" w:cs="宋体" w:hint="eastAsia"/>
          <w:color w:val="000000"/>
          <w:sz w:val="21"/>
          <w:szCs w:val="21"/>
        </w:rPr>
        <w:t>，待取得开票方开具的红字数电发票后，与《红字发票信息确认单》一并作为记账凭证。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【简答题】</w:t>
      </w:r>
      <w:r>
        <w:rPr>
          <w:rStyle w:val="fontkaiti1"/>
          <w:rFonts w:cs="宋体" w:hint="default"/>
          <w:color w:val="000000"/>
        </w:rPr>
        <w:t>纳税人开具数电发票后，发生开票有</w:t>
      </w:r>
      <w:r>
        <w:rPr>
          <w:rStyle w:val="fontkaiti1"/>
          <w:rFonts w:cs="宋体" w:hint="default"/>
          <w:color w:val="000000"/>
        </w:rPr>
        <w:t>误等情形，是否可以对数电发票作废处理</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『正确答案』数电发票一旦开具无法作废。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纳税人如果发生开票有误等情形，不能进行作废处理，应当通过电子发票服务平台全额开具红字数电发票。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【简答题】</w:t>
      </w:r>
      <w:r>
        <w:rPr>
          <w:rStyle w:val="fontkaiti1"/>
          <w:rFonts w:cs="宋体" w:hint="default"/>
          <w:color w:val="000000"/>
        </w:rPr>
        <w:t>开具红字数电发票与数电发票推广前开具红字纸质发票有哪些不同</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w:t>
      </w:r>
      <w:r>
        <w:rPr>
          <w:rStyle w:val="fontkaiti1"/>
          <w:rFonts w:cs="宋体" w:hint="default"/>
          <w:color w:val="000000"/>
        </w:rPr>
        <w:t>开具红字发票的载体或介质不同。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红字数电发票在全国统一的电子发票服务平台开具。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红字纸质发票在税控设备开具。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2.</w:t>
      </w:r>
      <w:r>
        <w:rPr>
          <w:rStyle w:val="fontkaiti1"/>
          <w:rFonts w:cs="宋体" w:hint="default"/>
          <w:b/>
          <w:bCs/>
          <w:color w:val="A50021"/>
          <w:u w:val="double"/>
        </w:rPr>
        <w:t>开具红字发票提交的表单不同。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开具红字数电发票时，提交的是《红字发票信息确认单</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数电发票推广前开具红字纸质发票时，提交的是《开具红字增值税专用发票信息表》。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3.</w:t>
      </w:r>
      <w:r>
        <w:rPr>
          <w:rStyle w:val="fontkaiti1"/>
          <w:rFonts w:cs="宋体" w:hint="default"/>
          <w:b/>
          <w:bCs/>
          <w:color w:val="A50021"/>
          <w:u w:val="double"/>
        </w:rPr>
        <w:t>开具红字发票需要提交表单确认的发票种类不同。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数电发票无论带有</w:t>
      </w:r>
      <w:r>
        <w:rPr>
          <w:rStyle w:val="fontkaiti1"/>
          <w:rFonts w:cs="宋体" w:hint="default"/>
          <w:color w:val="000000"/>
        </w:rPr>
        <w:t>“</w:t>
      </w:r>
      <w:r>
        <w:rPr>
          <w:rStyle w:val="fontkaiti1"/>
          <w:rFonts w:cs="宋体" w:hint="default"/>
          <w:color w:val="000000"/>
        </w:rPr>
        <w:t>增值税专用发票</w:t>
      </w:r>
      <w:r>
        <w:rPr>
          <w:rStyle w:val="fontkaiti1"/>
          <w:rFonts w:cs="宋体" w:hint="default"/>
          <w:color w:val="000000"/>
        </w:rPr>
        <w:t>”</w:t>
      </w:r>
      <w:r>
        <w:rPr>
          <w:rStyle w:val="fontkaiti1"/>
          <w:rFonts w:cs="宋体" w:hint="default"/>
          <w:color w:val="000000"/>
        </w:rPr>
        <w:t>字样还是带有</w:t>
      </w:r>
      <w:r>
        <w:rPr>
          <w:rStyle w:val="fontkaiti1"/>
          <w:rFonts w:cs="宋体" w:hint="default"/>
          <w:color w:val="000000"/>
        </w:rPr>
        <w:t>“</w:t>
      </w:r>
      <w:r>
        <w:rPr>
          <w:rStyle w:val="fontkaiti1"/>
          <w:rFonts w:cs="宋体" w:hint="default"/>
          <w:color w:val="000000"/>
        </w:rPr>
        <w:t>普通发票</w:t>
      </w:r>
      <w:r>
        <w:rPr>
          <w:rStyle w:val="fontkaiti1"/>
          <w:rFonts w:cs="宋体" w:hint="default"/>
          <w:color w:val="000000"/>
        </w:rPr>
        <w:t>”</w:t>
      </w:r>
      <w:r>
        <w:rPr>
          <w:rStyle w:val="fontkaiti1"/>
          <w:rFonts w:cs="宋体" w:hint="default"/>
          <w:color w:val="000000"/>
        </w:rPr>
        <w:t>字样，需要开具红字数电发票时，都需要提交《红字发票信息确认单》。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纸质发票需要开具红字发票的，仅增值税专用发票需要提交《开具红字增值税专用发票信息表》。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4.</w:t>
      </w:r>
      <w:r>
        <w:rPr>
          <w:rStyle w:val="fontkaiti1"/>
          <w:rFonts w:cs="宋体" w:hint="default"/>
          <w:b/>
          <w:bCs/>
          <w:color w:val="A50021"/>
          <w:u w:val="double"/>
        </w:rPr>
        <w:t>开具红字发票发起方不同。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数电发票除部分特殊业务必须由开票方发起外，以受票方对数电发票是否用途确认或入账确认来确定发起方，即若</w:t>
      </w:r>
      <w:r>
        <w:rPr>
          <w:rStyle w:val="fontkaiti1"/>
          <w:rFonts w:cs="宋体" w:hint="default"/>
          <w:color w:val="000000"/>
        </w:rPr>
        <w:t>受票方未用途确认或入账确认，开票方发起开具红字数电发票程序，无须受票方确认；若受票方已用途确认或入账确认，受票方或开票方双方均可发起开具红字数电发票程序，但需要对方确认后才可以开具红字数电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纸质增值税发票，以用途确认或发票缴回来确定发起方，未用途确认或发票缴回的，由开票方发起开具红字增值税发票程序，原开具的纸质增值税专用发票已用途确认的，只能由受票方（购买方）发起开具红字增值税专用发票程序，待校验通过后，才能开具纸质红字增值税专用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5.</w:t>
      </w:r>
      <w:r>
        <w:rPr>
          <w:rStyle w:val="fontkaiti1"/>
          <w:rFonts w:cs="宋体" w:hint="default"/>
          <w:b/>
          <w:bCs/>
          <w:color w:val="A50021"/>
          <w:u w:val="double"/>
        </w:rPr>
        <w:t>开具红字发票提交表单的审核确认不同。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数电</w:t>
      </w:r>
      <w:r>
        <w:rPr>
          <w:rStyle w:val="fontkaiti1"/>
          <w:rFonts w:cs="宋体" w:hint="default"/>
          <w:color w:val="000000"/>
        </w:rPr>
        <w:t>发票的《红字发票信息确认单》由开票方或受票方发起，经对方确认。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纸质发票的《开具红字增值税专用发票信息表》税务机关系统自动校验。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6.</w:t>
      </w:r>
      <w:r>
        <w:rPr>
          <w:rStyle w:val="fontkaiti1"/>
          <w:rFonts w:cs="宋体" w:hint="default"/>
          <w:b/>
          <w:bCs/>
          <w:color w:val="A50021"/>
          <w:u w:val="double"/>
        </w:rPr>
        <w:t>开具红字发票提交表单的有效期不同。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数电发票的《红字发票信息确认单》</w:t>
      </w:r>
      <w:r>
        <w:rPr>
          <w:rStyle w:val="fontkaiti1"/>
          <w:rFonts w:cs="宋体" w:hint="default"/>
          <w:color w:val="000000"/>
        </w:rPr>
        <w:t>,</w:t>
      </w:r>
      <w:r>
        <w:rPr>
          <w:rStyle w:val="fontkaiti1"/>
          <w:rFonts w:cs="宋体" w:hint="default"/>
          <w:color w:val="000000"/>
        </w:rPr>
        <w:t>发起后</w:t>
      </w:r>
      <w:r>
        <w:rPr>
          <w:rStyle w:val="fontkaiti1"/>
          <w:rFonts w:cs="宋体" w:hint="default"/>
          <w:color w:val="000000"/>
        </w:rPr>
        <w:t>72</w:t>
      </w:r>
      <w:r>
        <w:rPr>
          <w:rStyle w:val="fontkaiti1"/>
          <w:rFonts w:cs="宋体" w:hint="default"/>
          <w:color w:val="000000"/>
        </w:rPr>
        <w:t>小时内未经确认的，自动作废。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纸质发票的《开具红字增值税专用发票信息表》税务机关系统一般即时校验，无时限期限要求。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发票总额度，是指一个自然月内，纳税人发票开具总金额（不含增值税）的上限额度，由税务机关根据纳税人的</w:t>
      </w:r>
      <w:r>
        <w:rPr>
          <w:rStyle w:val="font14zd2"/>
          <w:rFonts w:ascii="宋体" w:hAnsi="宋体" w:cs="宋体" w:hint="eastAsia"/>
        </w:rPr>
        <w:t>税收风险程度、纳税信用级别、实际经营情况</w:t>
      </w:r>
      <w:r>
        <w:rPr>
          <w:rFonts w:ascii="宋体" w:hAnsi="宋体" w:cs="宋体" w:hint="eastAsia"/>
          <w:color w:val="000000"/>
          <w:sz w:val="21"/>
          <w:szCs w:val="21"/>
        </w:rPr>
        <w:t>等因素确定</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数电发票总额度的动态确定有四种方式，包括月初赋额调整、赋额临时调整、赋额定期调整、人工赋额调整。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）月初赋额调整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信息系统每月初自动对纳税人的发票总额度进行调整。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）赋额临时调整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纳税信用良好的纳税人当月开具发票金额首次达到当月发票总额度的一定比例时，信息系统自动为其临时调增一次当月发票总额度。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）赋额定期调整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信息系统自动对纳税人当月发票总额度进行调整。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）人工赋额调整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纳税人因实际经营情况发生变化申请调整发票总额度，主管税务机关确</w:t>
      </w:r>
      <w:r>
        <w:rPr>
          <w:rFonts w:ascii="宋体" w:hAnsi="宋体" w:cs="宋体" w:hint="eastAsia"/>
          <w:color w:val="000000"/>
          <w:sz w:val="21"/>
          <w:szCs w:val="21"/>
        </w:rPr>
        <w:t>认未发现异常的，为纳税人调整发票总额度。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【简答题】</w:t>
      </w:r>
      <w:r>
        <w:rPr>
          <w:rStyle w:val="fontkaiti1"/>
          <w:rFonts w:cs="宋体" w:hint="default"/>
          <w:color w:val="000000"/>
        </w:rPr>
        <w:t>某企业系增值税一般纳税人，自</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月起使用数电发票，主管税务机关授予的初始发票总额度为</w:t>
      </w:r>
      <w:r>
        <w:rPr>
          <w:rStyle w:val="fontkaiti1"/>
          <w:rFonts w:cs="宋体" w:hint="default"/>
          <w:color w:val="000000"/>
        </w:rPr>
        <w:t>500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日该企业实际已使用额度</w:t>
      </w:r>
      <w:r>
        <w:rPr>
          <w:rStyle w:val="fontkaiti1"/>
          <w:rFonts w:cs="宋体" w:hint="default"/>
          <w:color w:val="000000"/>
        </w:rPr>
        <w:t>400</w:t>
      </w:r>
      <w:r>
        <w:rPr>
          <w:rStyle w:val="fontkaiti1"/>
          <w:rFonts w:cs="宋体" w:hint="default"/>
          <w:color w:val="000000"/>
        </w:rPr>
        <w:t>万元，该企业于</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w:t>
      </w:r>
      <w:r>
        <w:rPr>
          <w:rStyle w:val="fontkaiti1"/>
          <w:rFonts w:cs="宋体" w:hint="default"/>
          <w:color w:val="000000"/>
        </w:rPr>
        <w:t>11</w:t>
      </w:r>
      <w:r>
        <w:rPr>
          <w:rStyle w:val="fontkaiti1"/>
          <w:rFonts w:cs="宋体" w:hint="default"/>
          <w:color w:val="000000"/>
        </w:rPr>
        <w:t>日</w:t>
      </w:r>
      <w:r>
        <w:rPr>
          <w:rStyle w:val="fontkaiti1"/>
          <w:rFonts w:cs="宋体" w:hint="default"/>
          <w:color w:val="000000"/>
        </w:rPr>
        <w:t>9</w:t>
      </w:r>
      <w:r>
        <w:rPr>
          <w:rStyle w:val="fontkaiti1"/>
          <w:rFonts w:cs="宋体" w:hint="default"/>
          <w:color w:val="000000"/>
        </w:rPr>
        <w:t>时完成</w:t>
      </w:r>
      <w:r>
        <w:rPr>
          <w:rStyle w:val="fontkaiti1"/>
          <w:rFonts w:cs="宋体" w:hint="default"/>
          <w:color w:val="000000"/>
        </w:rPr>
        <w:t>1</w:t>
      </w:r>
      <w:r>
        <w:rPr>
          <w:rStyle w:val="fontkaiti1"/>
          <w:rFonts w:cs="宋体" w:hint="default"/>
          <w:color w:val="000000"/>
        </w:rPr>
        <w:t>月所属期增值税申报并比对通过，</w:t>
      </w:r>
      <w:r>
        <w:rPr>
          <w:rStyle w:val="fontkaiti1"/>
          <w:rFonts w:cs="宋体" w:hint="default"/>
          <w:color w:val="000000"/>
        </w:rPr>
        <w:t>2</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日至</w:t>
      </w:r>
      <w:r>
        <w:rPr>
          <w:rStyle w:val="fontkaiti1"/>
          <w:rFonts w:cs="宋体" w:hint="default"/>
          <w:color w:val="000000"/>
        </w:rPr>
        <w:t>11</w:t>
      </w:r>
      <w:r>
        <w:rPr>
          <w:rStyle w:val="fontkaiti1"/>
          <w:rFonts w:cs="宋体" w:hint="default"/>
          <w:color w:val="000000"/>
        </w:rPr>
        <w:t>日</w:t>
      </w:r>
      <w:r>
        <w:rPr>
          <w:rStyle w:val="fontkaiti1"/>
          <w:rFonts w:cs="宋体" w:hint="default"/>
          <w:color w:val="000000"/>
        </w:rPr>
        <w:t>9</w:t>
      </w:r>
      <w:r>
        <w:rPr>
          <w:rStyle w:val="fontkaiti1"/>
          <w:rFonts w:cs="宋体" w:hint="default"/>
          <w:color w:val="000000"/>
        </w:rPr>
        <w:t>时，该公司实际已使用额度为</w:t>
      </w:r>
      <w:r>
        <w:rPr>
          <w:rStyle w:val="fontkaiti1"/>
          <w:rFonts w:cs="宋体" w:hint="default"/>
          <w:color w:val="000000"/>
        </w:rPr>
        <w:t>30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请分析纳税人完成上述增值税申报前，申报后的剩余额度如何确定？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『正确答案』纳税人在增值税申报期内，完成增值税申报前，可以按照上月剩余发票额度且不超过当月发</w:t>
      </w:r>
      <w:r>
        <w:rPr>
          <w:rStyle w:val="fontkaiti1"/>
          <w:rFonts w:cs="宋体" w:hint="default"/>
          <w:color w:val="000000"/>
        </w:rPr>
        <w:t>票总额度的范围内开具发票；纳税人按规定完成增值税申报且比对通过后，可以按照当月剩余发票额度开具发票。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日该企业实际已使用额度</w:t>
      </w:r>
      <w:r>
        <w:rPr>
          <w:rStyle w:val="fontkaiti1"/>
          <w:rFonts w:cs="宋体" w:hint="default"/>
          <w:color w:val="000000"/>
        </w:rPr>
        <w:t>400</w:t>
      </w:r>
      <w:r>
        <w:rPr>
          <w:rStyle w:val="fontkaiti1"/>
          <w:rFonts w:cs="宋体" w:hint="default"/>
          <w:color w:val="000000"/>
        </w:rPr>
        <w:t>万元，剩余发票额度为</w:t>
      </w:r>
      <w:r>
        <w:rPr>
          <w:rStyle w:val="fontkaiti1"/>
          <w:rFonts w:cs="宋体" w:hint="default"/>
          <w:color w:val="000000"/>
        </w:rPr>
        <w:t>100</w:t>
      </w:r>
      <w:r>
        <w:rPr>
          <w:rStyle w:val="fontkaiti1"/>
          <w:rFonts w:cs="宋体" w:hint="default"/>
          <w:color w:val="000000"/>
        </w:rPr>
        <w:t>万元。该企业于</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w:t>
      </w:r>
      <w:r>
        <w:rPr>
          <w:rStyle w:val="fontkaiti1"/>
          <w:rFonts w:cs="宋体" w:hint="default"/>
          <w:color w:val="000000"/>
        </w:rPr>
        <w:t>11</w:t>
      </w:r>
      <w:r>
        <w:rPr>
          <w:rStyle w:val="fontkaiti1"/>
          <w:rFonts w:cs="宋体" w:hint="default"/>
          <w:color w:val="000000"/>
        </w:rPr>
        <w:t>日</w:t>
      </w:r>
      <w:r>
        <w:rPr>
          <w:rStyle w:val="fontkaiti1"/>
          <w:rFonts w:cs="宋体" w:hint="default"/>
          <w:color w:val="000000"/>
        </w:rPr>
        <w:t>9</w:t>
      </w:r>
      <w:r>
        <w:rPr>
          <w:rStyle w:val="fontkaiti1"/>
          <w:rFonts w:cs="宋体" w:hint="default"/>
          <w:color w:val="000000"/>
        </w:rPr>
        <w:t>时完成</w:t>
      </w:r>
      <w:r>
        <w:rPr>
          <w:rStyle w:val="fontkaiti1"/>
          <w:rFonts w:cs="宋体" w:hint="default"/>
          <w:color w:val="000000"/>
        </w:rPr>
        <w:t>1</w:t>
      </w:r>
      <w:r>
        <w:rPr>
          <w:rStyle w:val="fontkaiti1"/>
          <w:rFonts w:cs="宋体" w:hint="default"/>
          <w:color w:val="000000"/>
        </w:rPr>
        <w:t>月所属期增值税申报并比对通过，则</w:t>
      </w:r>
      <w:r>
        <w:rPr>
          <w:rStyle w:val="fontkaiti1"/>
          <w:rFonts w:cs="宋体" w:hint="default"/>
          <w:color w:val="000000"/>
        </w:rPr>
        <w:t>2</w:t>
      </w:r>
      <w:r>
        <w:rPr>
          <w:rStyle w:val="fontkaiti1"/>
          <w:rFonts w:cs="宋体" w:hint="default"/>
          <w:color w:val="000000"/>
        </w:rPr>
        <w:t>月</w:t>
      </w:r>
      <w:r>
        <w:rPr>
          <w:rStyle w:val="fontkaiti1"/>
          <w:rFonts w:cs="宋体" w:hint="default"/>
          <w:color w:val="000000"/>
        </w:rPr>
        <w:t>11</w:t>
      </w:r>
      <w:r>
        <w:rPr>
          <w:rStyle w:val="fontkaiti1"/>
          <w:rFonts w:cs="宋体" w:hint="default"/>
          <w:color w:val="000000"/>
        </w:rPr>
        <w:t>日</w:t>
      </w:r>
      <w:r>
        <w:rPr>
          <w:rStyle w:val="fontkaiti1"/>
          <w:rFonts w:cs="宋体" w:hint="default"/>
          <w:color w:val="000000"/>
        </w:rPr>
        <w:t>9</w:t>
      </w:r>
      <w:r>
        <w:rPr>
          <w:rStyle w:val="fontkaiti1"/>
          <w:rFonts w:cs="宋体" w:hint="default"/>
          <w:color w:val="000000"/>
        </w:rPr>
        <w:t>时前（即未完成</w:t>
      </w:r>
      <w:r>
        <w:rPr>
          <w:rStyle w:val="fontkaiti1"/>
          <w:rFonts w:cs="宋体" w:hint="default"/>
          <w:color w:val="000000"/>
        </w:rPr>
        <w:t>1</w:t>
      </w:r>
      <w:r>
        <w:rPr>
          <w:rStyle w:val="fontkaiti1"/>
          <w:rFonts w:cs="宋体" w:hint="default"/>
          <w:color w:val="000000"/>
        </w:rPr>
        <w:t>月所属期增值税申报前）</w:t>
      </w:r>
      <w:r>
        <w:rPr>
          <w:rStyle w:val="fontkaiti1"/>
          <w:rFonts w:cs="宋体" w:hint="default"/>
          <w:color w:val="000000"/>
        </w:rPr>
        <w:t>,</w:t>
      </w:r>
      <w:r>
        <w:rPr>
          <w:rStyle w:val="fontkaiti1"/>
          <w:rFonts w:cs="宋体" w:hint="default"/>
          <w:color w:val="000000"/>
        </w:rPr>
        <w:t>该公司的可使用额度为</w:t>
      </w:r>
      <w:r>
        <w:rPr>
          <w:rStyle w:val="fontkaiti1"/>
          <w:rFonts w:cs="宋体" w:hint="default"/>
          <w:color w:val="000000"/>
        </w:rPr>
        <w:t>100</w:t>
      </w:r>
      <w:r>
        <w:rPr>
          <w:rStyle w:val="fontkaiti1"/>
          <w:rFonts w:cs="宋体" w:hint="default"/>
          <w:color w:val="000000"/>
        </w:rPr>
        <w:t>万元（</w:t>
      </w:r>
      <w:r>
        <w:rPr>
          <w:rStyle w:val="fontkaiti1"/>
          <w:rFonts w:cs="宋体" w:hint="default"/>
          <w:color w:val="000000"/>
        </w:rPr>
        <w:t>1</w:t>
      </w:r>
      <w:r>
        <w:rPr>
          <w:rStyle w:val="fontkaiti1"/>
          <w:rFonts w:cs="宋体" w:hint="default"/>
          <w:color w:val="000000"/>
        </w:rPr>
        <w:t>月剩余发票额度</w:t>
      </w:r>
      <w:r>
        <w:rPr>
          <w:rStyle w:val="fontkaiti1"/>
          <w:rFonts w:cs="宋体" w:hint="default"/>
          <w:color w:val="000000"/>
        </w:rPr>
        <w:t>100</w:t>
      </w:r>
      <w:r>
        <w:rPr>
          <w:rStyle w:val="fontkaiti1"/>
          <w:rFonts w:cs="宋体" w:hint="default"/>
          <w:color w:val="000000"/>
        </w:rPr>
        <w:t>万元且未超过</w:t>
      </w:r>
      <w:r>
        <w:rPr>
          <w:rStyle w:val="fontkaiti1"/>
          <w:rFonts w:cs="宋体" w:hint="default"/>
          <w:color w:val="000000"/>
        </w:rPr>
        <w:t>2</w:t>
      </w:r>
      <w:r>
        <w:rPr>
          <w:rStyle w:val="fontkaiti1"/>
          <w:rFonts w:cs="宋体" w:hint="default"/>
          <w:color w:val="000000"/>
        </w:rPr>
        <w:t>月发票总额度</w:t>
      </w:r>
      <w:r>
        <w:rPr>
          <w:rStyle w:val="fontkaiti1"/>
          <w:rFonts w:cs="宋体" w:hint="default"/>
          <w:color w:val="000000"/>
        </w:rPr>
        <w:t>500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日至</w:t>
      </w:r>
      <w:r>
        <w:rPr>
          <w:rStyle w:val="fontkaiti1"/>
          <w:rFonts w:cs="宋体" w:hint="default"/>
          <w:color w:val="000000"/>
        </w:rPr>
        <w:t>11</w:t>
      </w:r>
      <w:r>
        <w:rPr>
          <w:rStyle w:val="fontkaiti1"/>
          <w:rFonts w:cs="宋体" w:hint="default"/>
          <w:color w:val="000000"/>
        </w:rPr>
        <w:t>日</w:t>
      </w:r>
      <w:r>
        <w:rPr>
          <w:rStyle w:val="fontkaiti1"/>
          <w:rFonts w:cs="宋体" w:hint="default"/>
          <w:color w:val="000000"/>
        </w:rPr>
        <w:t>9</w:t>
      </w:r>
      <w:r>
        <w:rPr>
          <w:rStyle w:val="fontkaiti1"/>
          <w:rFonts w:cs="宋体" w:hint="default"/>
          <w:color w:val="000000"/>
        </w:rPr>
        <w:t>时，该公司实际已使用额度为</w:t>
      </w:r>
      <w:r>
        <w:rPr>
          <w:rStyle w:val="fontkaiti1"/>
          <w:rFonts w:cs="宋体" w:hint="default"/>
          <w:color w:val="000000"/>
        </w:rPr>
        <w:t>30</w:t>
      </w:r>
      <w:r>
        <w:rPr>
          <w:rStyle w:val="fontkaiti1"/>
          <w:rFonts w:cs="宋体" w:hint="default"/>
          <w:color w:val="000000"/>
        </w:rPr>
        <w:t>万元，则</w:t>
      </w:r>
      <w:r>
        <w:rPr>
          <w:rStyle w:val="fontkaiti1"/>
          <w:rFonts w:cs="宋体" w:hint="default"/>
          <w:color w:val="000000"/>
        </w:rPr>
        <w:t>2</w:t>
      </w:r>
      <w:r>
        <w:rPr>
          <w:rStyle w:val="fontkaiti1"/>
          <w:rFonts w:cs="宋体" w:hint="default"/>
          <w:color w:val="000000"/>
        </w:rPr>
        <w:t>月</w:t>
      </w:r>
      <w:r>
        <w:rPr>
          <w:rStyle w:val="fontkaiti1"/>
          <w:rFonts w:cs="宋体" w:hint="default"/>
          <w:color w:val="000000"/>
        </w:rPr>
        <w:t>11</w:t>
      </w:r>
      <w:r>
        <w:rPr>
          <w:rStyle w:val="fontkaiti1"/>
          <w:rFonts w:cs="宋体" w:hint="default"/>
          <w:color w:val="000000"/>
        </w:rPr>
        <w:t>日</w:t>
      </w:r>
      <w:r>
        <w:rPr>
          <w:rStyle w:val="fontkaiti1"/>
          <w:rFonts w:cs="宋体" w:hint="default"/>
          <w:color w:val="000000"/>
        </w:rPr>
        <w:t>9</w:t>
      </w:r>
      <w:r>
        <w:rPr>
          <w:rStyle w:val="fontkaiti1"/>
          <w:rFonts w:cs="宋体" w:hint="default"/>
          <w:color w:val="000000"/>
        </w:rPr>
        <w:t>时（即完成申报）后的剩余发票额度为</w:t>
      </w:r>
      <w:r>
        <w:rPr>
          <w:rStyle w:val="fontkaiti1"/>
          <w:rFonts w:cs="宋体" w:hint="default"/>
          <w:color w:val="000000"/>
        </w:rPr>
        <w:t>470</w:t>
      </w:r>
      <w:r>
        <w:rPr>
          <w:rStyle w:val="fontkaiti1"/>
          <w:rFonts w:cs="宋体" w:hint="default"/>
          <w:color w:val="000000"/>
        </w:rPr>
        <w:t>万元（</w:t>
      </w:r>
      <w:r>
        <w:rPr>
          <w:rStyle w:val="fontkaiti1"/>
          <w:rFonts w:cs="宋体" w:hint="default"/>
          <w:color w:val="000000"/>
        </w:rPr>
        <w:t>500-30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【简答题】</w:t>
      </w:r>
      <w:r>
        <w:rPr>
          <w:rStyle w:val="fontkaiti1"/>
          <w:rFonts w:cs="宋体" w:hint="default"/>
          <w:color w:val="000000"/>
        </w:rPr>
        <w:t>某企业系增值税一般纳税人，自</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月起使用数电发票，主管税务机关授予的初始发票总额度为</w:t>
      </w:r>
      <w:r>
        <w:rPr>
          <w:rStyle w:val="fontkaiti1"/>
          <w:rFonts w:cs="宋体" w:hint="default"/>
          <w:color w:val="000000"/>
        </w:rPr>
        <w:t>500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该企业</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日至</w:t>
      </w:r>
      <w:r>
        <w:rPr>
          <w:rStyle w:val="fontkaiti1"/>
          <w:rFonts w:cs="宋体" w:hint="default"/>
          <w:color w:val="000000"/>
        </w:rPr>
        <w:t>5</w:t>
      </w:r>
      <w:r>
        <w:rPr>
          <w:rStyle w:val="fontkaiti1"/>
          <w:rFonts w:cs="宋体" w:hint="default"/>
          <w:color w:val="000000"/>
        </w:rPr>
        <w:t>日开票累计金额</w:t>
      </w:r>
      <w:r>
        <w:rPr>
          <w:rStyle w:val="fontkaiti1"/>
          <w:rFonts w:cs="宋体" w:hint="default"/>
          <w:color w:val="000000"/>
        </w:rPr>
        <w:t>100</w:t>
      </w:r>
      <w:r>
        <w:rPr>
          <w:rStyle w:val="fontkaiti1"/>
          <w:rFonts w:cs="宋体" w:hint="default"/>
          <w:color w:val="000000"/>
        </w:rPr>
        <w:t>万元，</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6</w:t>
      </w:r>
      <w:r>
        <w:rPr>
          <w:rStyle w:val="fontkaiti1"/>
          <w:rFonts w:cs="宋体" w:hint="default"/>
          <w:color w:val="000000"/>
        </w:rPr>
        <w:t>日开具红字数电发票金额</w:t>
      </w:r>
      <w:r>
        <w:rPr>
          <w:rStyle w:val="fontkaiti1"/>
          <w:rFonts w:cs="宋体" w:hint="default"/>
          <w:color w:val="000000"/>
        </w:rPr>
        <w:t>20</w:t>
      </w:r>
      <w:r>
        <w:rPr>
          <w:rStyle w:val="fontkaiti1"/>
          <w:rFonts w:cs="宋体" w:hint="default"/>
          <w:color w:val="000000"/>
        </w:rPr>
        <w:t>万元（对应</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w:t>
      </w:r>
      <w:r>
        <w:rPr>
          <w:rStyle w:val="fontkaiti1"/>
          <w:rFonts w:cs="宋体" w:hint="default"/>
          <w:color w:val="000000"/>
        </w:rPr>
        <w:t>25</w:t>
      </w:r>
      <w:r>
        <w:rPr>
          <w:rStyle w:val="fontkaiti1"/>
          <w:rFonts w:cs="宋体" w:hint="default"/>
          <w:color w:val="000000"/>
        </w:rPr>
        <w:t>日开具的蓝字数电发票）</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7</w:t>
      </w:r>
      <w:r>
        <w:rPr>
          <w:rStyle w:val="fontkaiti1"/>
          <w:rFonts w:cs="宋体" w:hint="default"/>
          <w:color w:val="000000"/>
        </w:rPr>
        <w:t>日开具红字数电发票</w:t>
      </w:r>
      <w:r>
        <w:rPr>
          <w:rStyle w:val="fontkaiti1"/>
          <w:rFonts w:cs="宋体" w:hint="default"/>
          <w:color w:val="000000"/>
        </w:rPr>
        <w:t>50</w:t>
      </w:r>
      <w:r>
        <w:rPr>
          <w:rStyle w:val="fontkaiti1"/>
          <w:rFonts w:cs="宋体" w:hint="default"/>
          <w:color w:val="000000"/>
        </w:rPr>
        <w:t>万元（对应</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3</w:t>
      </w:r>
      <w:r>
        <w:rPr>
          <w:rStyle w:val="fontkaiti1"/>
          <w:rFonts w:cs="宋体" w:hint="default"/>
          <w:color w:val="000000"/>
        </w:rPr>
        <w:t>日开具的蓝字数电发票。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请分析开具上述红字数电发票后，剩余发票额度是多少？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『正确答案』纳税人在开具蓝字数电发票当月开具红字数电发票的，电子发票服务平</w:t>
      </w:r>
      <w:r>
        <w:rPr>
          <w:rStyle w:val="fontkaiti1"/>
          <w:rFonts w:cs="宋体" w:hint="default"/>
          <w:color w:val="000000"/>
        </w:rPr>
        <w:t>台会同步增加其剩余发票额度；跨月开具红字数电发票的，电子发票服务平台不增加其剩余发票额度。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该企业</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日至</w:t>
      </w:r>
      <w:r>
        <w:rPr>
          <w:rStyle w:val="fontkaiti1"/>
          <w:rFonts w:cs="宋体" w:hint="default"/>
          <w:color w:val="000000"/>
        </w:rPr>
        <w:t>5</w:t>
      </w:r>
      <w:r>
        <w:rPr>
          <w:rStyle w:val="fontkaiti1"/>
          <w:rFonts w:cs="宋体" w:hint="default"/>
          <w:color w:val="000000"/>
        </w:rPr>
        <w:t>日开票累计金额</w:t>
      </w:r>
      <w:r>
        <w:rPr>
          <w:rStyle w:val="fontkaiti1"/>
          <w:rFonts w:cs="宋体" w:hint="default"/>
          <w:color w:val="000000"/>
        </w:rPr>
        <w:t>100</w:t>
      </w:r>
      <w:r>
        <w:rPr>
          <w:rStyle w:val="fontkaiti1"/>
          <w:rFonts w:cs="宋体" w:hint="default"/>
          <w:color w:val="000000"/>
        </w:rPr>
        <w:t>万元，</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6</w:t>
      </w:r>
      <w:r>
        <w:rPr>
          <w:rStyle w:val="fontkaiti1"/>
          <w:rFonts w:cs="宋体" w:hint="default"/>
          <w:color w:val="000000"/>
        </w:rPr>
        <w:t>日开具红字数电发票金额</w:t>
      </w:r>
      <w:r>
        <w:rPr>
          <w:rStyle w:val="fontkaiti1"/>
          <w:rFonts w:cs="宋体" w:hint="default"/>
          <w:color w:val="000000"/>
        </w:rPr>
        <w:t>20</w:t>
      </w:r>
      <w:r>
        <w:rPr>
          <w:rStyle w:val="fontkaiti1"/>
          <w:rFonts w:cs="宋体" w:hint="default"/>
          <w:color w:val="000000"/>
        </w:rPr>
        <w:t>万元（对应</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w:t>
      </w:r>
      <w:r>
        <w:rPr>
          <w:rStyle w:val="fontkaiti1"/>
          <w:rFonts w:cs="宋体" w:hint="default"/>
          <w:color w:val="000000"/>
        </w:rPr>
        <w:t>25</w:t>
      </w:r>
      <w:r>
        <w:rPr>
          <w:rStyle w:val="fontkaiti1"/>
          <w:rFonts w:cs="宋体" w:hint="default"/>
          <w:color w:val="000000"/>
        </w:rPr>
        <w:t>日开具的蓝字数电发票）</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7</w:t>
      </w:r>
      <w:r>
        <w:rPr>
          <w:rStyle w:val="fontkaiti1"/>
          <w:rFonts w:cs="宋体" w:hint="default"/>
          <w:color w:val="000000"/>
        </w:rPr>
        <w:t>日开具红字数电发票</w:t>
      </w:r>
      <w:r>
        <w:rPr>
          <w:rStyle w:val="fontkaiti1"/>
          <w:rFonts w:cs="宋体" w:hint="default"/>
          <w:color w:val="000000"/>
        </w:rPr>
        <w:t>50</w:t>
      </w:r>
      <w:r>
        <w:rPr>
          <w:rStyle w:val="fontkaiti1"/>
          <w:rFonts w:cs="宋体" w:hint="default"/>
          <w:color w:val="000000"/>
        </w:rPr>
        <w:t>万元（对应</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3</w:t>
      </w:r>
      <w:r>
        <w:rPr>
          <w:rStyle w:val="fontkaiti1"/>
          <w:rFonts w:cs="宋体" w:hint="default"/>
          <w:color w:val="000000"/>
        </w:rPr>
        <w:t>日开具的蓝字数电发票）</w:t>
      </w:r>
      <w:r>
        <w:rPr>
          <w:rStyle w:val="fontkaiti1"/>
          <w:rFonts w:cs="宋体" w:hint="default"/>
          <w:color w:val="000000"/>
        </w:rPr>
        <w:t>,</w:t>
      </w:r>
      <w:r>
        <w:rPr>
          <w:rStyle w:val="fontkaiti1"/>
          <w:rFonts w:cs="宋体" w:hint="default"/>
          <w:color w:val="000000"/>
        </w:rPr>
        <w:t>则剩余发票额度为</w:t>
      </w:r>
      <w:r>
        <w:rPr>
          <w:rStyle w:val="fontkaiti1"/>
          <w:rFonts w:cs="宋体" w:hint="default"/>
          <w:color w:val="000000"/>
        </w:rPr>
        <w:t>450</w:t>
      </w:r>
      <w:r>
        <w:rPr>
          <w:rStyle w:val="fontkaiti1"/>
          <w:rFonts w:cs="宋体" w:hint="default"/>
          <w:color w:val="000000"/>
        </w:rPr>
        <w:t>万元（</w:t>
      </w:r>
      <w:r>
        <w:rPr>
          <w:rStyle w:val="fontkaiti1"/>
          <w:rFonts w:cs="宋体" w:hint="default"/>
          <w:color w:val="000000"/>
        </w:rPr>
        <w:t>500-100+50</w:t>
      </w:r>
      <w:r>
        <w:rPr>
          <w:rStyle w:val="fontkaiti1"/>
          <w:rFonts w:cs="宋体" w:hint="default"/>
          <w:color w:val="000000"/>
        </w:rPr>
        <w:t>），由于跨月开具红字数电发票不增加剩余发票额度，</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6</w:t>
      </w:r>
      <w:r>
        <w:rPr>
          <w:rStyle w:val="fontkaiti1"/>
          <w:rFonts w:cs="宋体" w:hint="default"/>
          <w:color w:val="000000"/>
        </w:rPr>
        <w:t>日开具的红字数电发票金额</w:t>
      </w:r>
      <w:r>
        <w:rPr>
          <w:rStyle w:val="fontkaiti1"/>
          <w:rFonts w:cs="宋体" w:hint="default"/>
          <w:color w:val="000000"/>
        </w:rPr>
        <w:t>20</w:t>
      </w:r>
      <w:r>
        <w:rPr>
          <w:rStyle w:val="fontkaiti1"/>
          <w:rFonts w:cs="宋体" w:hint="default"/>
          <w:color w:val="000000"/>
        </w:rPr>
        <w:t>万元不列入剩余发票额度计算。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数电发票的优点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领票流程更简化。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数电发票实现</w:t>
      </w:r>
      <w:r>
        <w:rPr>
          <w:rStyle w:val="font14zd2"/>
          <w:rFonts w:ascii="宋体" w:hAnsi="宋体" w:cs="宋体" w:hint="eastAsia"/>
        </w:rPr>
        <w:t>“去介质”</w:t>
      </w:r>
      <w:r>
        <w:rPr>
          <w:rFonts w:ascii="宋体" w:hAnsi="宋体" w:cs="宋体" w:hint="eastAsia"/>
          <w:color w:val="000000"/>
          <w:sz w:val="21"/>
          <w:szCs w:val="21"/>
        </w:rPr>
        <w:t>,</w:t>
      </w:r>
      <w:r>
        <w:rPr>
          <w:rFonts w:ascii="宋体" w:hAnsi="宋体" w:cs="宋体" w:hint="eastAsia"/>
          <w:color w:val="000000"/>
          <w:sz w:val="21"/>
          <w:szCs w:val="21"/>
        </w:rPr>
        <w:t>纳税人不再需要预先领取专用税控设备。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通过</w:t>
      </w:r>
      <w:r>
        <w:rPr>
          <w:rStyle w:val="font14zd2"/>
          <w:rFonts w:ascii="宋体" w:hAnsi="宋体" w:cs="宋体" w:hint="eastAsia"/>
        </w:rPr>
        <w:t>“赋码制”</w:t>
      </w:r>
      <w:r>
        <w:rPr>
          <w:rFonts w:ascii="宋体" w:hAnsi="宋体" w:cs="宋体" w:hint="eastAsia"/>
          <w:color w:val="000000"/>
          <w:sz w:val="21"/>
          <w:szCs w:val="21"/>
        </w:rPr>
        <w:t>取消特定发票号段申领，发票信息生成后，系统自动分配唯一的发票号码。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通过</w:t>
      </w:r>
      <w:r>
        <w:rPr>
          <w:rStyle w:val="font14zd2"/>
          <w:rFonts w:ascii="宋体" w:hAnsi="宋体" w:cs="宋体" w:hint="eastAsia"/>
        </w:rPr>
        <w:t>“赋额制”</w:t>
      </w:r>
      <w:r>
        <w:rPr>
          <w:rFonts w:ascii="宋体" w:hAnsi="宋体" w:cs="宋体" w:hint="eastAsia"/>
          <w:color w:val="000000"/>
          <w:sz w:val="21"/>
          <w:szCs w:val="21"/>
        </w:rPr>
        <w:t>自动为纳税人赋予发票总额度。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基于此，符合条件的新办纳税人基本实现</w:t>
      </w:r>
      <w:r>
        <w:rPr>
          <w:rStyle w:val="font14zd2"/>
          <w:rFonts w:ascii="宋体" w:hAnsi="宋体" w:cs="宋体" w:hint="eastAsia"/>
        </w:rPr>
        <w:t>“开业即可开票”</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）开票用票更便捷。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纳税人可以登录全国统一规范电子税务局，使用其集成的</w:t>
      </w:r>
      <w:r>
        <w:rPr>
          <w:rStyle w:val="font14zd2"/>
          <w:rFonts w:ascii="宋体" w:hAnsi="宋体" w:cs="宋体" w:hint="eastAsia"/>
        </w:rPr>
        <w:t>电子发票服务平台</w:t>
      </w:r>
      <w:r>
        <w:rPr>
          <w:rFonts w:ascii="宋体" w:hAnsi="宋体" w:cs="宋体" w:hint="eastAsia"/>
          <w:color w:val="000000"/>
          <w:sz w:val="21"/>
          <w:szCs w:val="21"/>
        </w:rPr>
        <w:t>上的“发票业务”功能，即可进行发票开具、交付、查验以及用途勾选等系列操作，享受“一站式”服务，</w:t>
      </w:r>
      <w:r>
        <w:rPr>
          <w:rStyle w:val="font14zd2"/>
          <w:rFonts w:ascii="宋体" w:hAnsi="宋体" w:cs="宋体" w:hint="eastAsia"/>
        </w:rPr>
        <w:t>不再需要</w:t>
      </w:r>
      <w:r>
        <w:rPr>
          <w:rFonts w:ascii="宋体" w:hAnsi="宋体" w:cs="宋体" w:hint="eastAsia"/>
          <w:color w:val="000000"/>
          <w:sz w:val="21"/>
          <w:szCs w:val="21"/>
        </w:rPr>
        <w:t>登录多个平台才能完成相</w:t>
      </w:r>
      <w:r>
        <w:rPr>
          <w:rFonts w:ascii="宋体" w:hAnsi="宋体" w:cs="宋体" w:hint="eastAsia"/>
          <w:color w:val="000000"/>
          <w:sz w:val="21"/>
          <w:szCs w:val="21"/>
        </w:rPr>
        <w:t>关操作。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纳税人如果在开票、受票的过程中遇到问题，可使用</w:t>
      </w:r>
      <w:r>
        <w:rPr>
          <w:rStyle w:val="font14zd2"/>
          <w:rFonts w:ascii="宋体" w:hAnsi="宋体" w:cs="宋体" w:hint="eastAsia"/>
        </w:rPr>
        <w:t>“征纳互动”</w:t>
      </w:r>
      <w:r>
        <w:rPr>
          <w:rFonts w:ascii="宋体" w:hAnsi="宋体" w:cs="宋体" w:hint="eastAsia"/>
          <w:color w:val="000000"/>
          <w:sz w:val="21"/>
          <w:szCs w:val="21"/>
        </w:rPr>
        <w:t>功能，享受智能咨询和答疑服务；如果对赋予的发票总额度有异议，也可以通过</w:t>
      </w:r>
      <w:r>
        <w:rPr>
          <w:rStyle w:val="font14zd2"/>
          <w:rFonts w:ascii="宋体" w:hAnsi="宋体" w:cs="宋体" w:hint="eastAsia"/>
        </w:rPr>
        <w:t>“征纳互动”</w:t>
      </w:r>
      <w:r>
        <w:rPr>
          <w:rFonts w:ascii="宋体" w:hAnsi="宋体" w:cs="宋体" w:hint="eastAsia"/>
          <w:color w:val="000000"/>
          <w:sz w:val="21"/>
          <w:szCs w:val="21"/>
        </w:rPr>
        <w:t>向税务机关提出。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）入账归档一体化。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通过制发电子发票数据规范、出台电子发票国家标准，实现数电发票全流程数字化流转。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同时，通过税务数字账户下载的数电发票含有数字签名，</w:t>
      </w:r>
      <w:r>
        <w:rPr>
          <w:rStyle w:val="font14zd2"/>
          <w:rFonts w:ascii="宋体" w:hAnsi="宋体" w:cs="宋体" w:hint="eastAsia"/>
        </w:rPr>
        <w:t>无须加盖发票专用章</w:t>
      </w:r>
      <w:r>
        <w:rPr>
          <w:rFonts w:ascii="宋体" w:hAnsi="宋体" w:cs="宋体" w:hint="eastAsia"/>
          <w:color w:val="000000"/>
          <w:sz w:val="21"/>
          <w:szCs w:val="21"/>
        </w:rPr>
        <w:t>即可入账归档。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年单项选择题】</w:t>
      </w:r>
      <w:r>
        <w:rPr>
          <w:rStyle w:val="fontkaiti1"/>
          <w:rFonts w:cs="宋体" w:hint="default"/>
          <w:color w:val="000000"/>
        </w:rPr>
        <w:t>为落实《关于进一步深化税收征管改革的意见》以发票电子化改革为突破口的要求，自</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日起在全</w:t>
      </w:r>
      <w:r>
        <w:rPr>
          <w:rStyle w:val="fontkaiti1"/>
          <w:rFonts w:cs="宋体" w:hint="default"/>
          <w:color w:val="000000"/>
        </w:rPr>
        <w:t>国推广应用数电发票。纳税人通过（　）开具数电发票。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税务</w:t>
      </w:r>
      <w:r>
        <w:rPr>
          <w:rStyle w:val="fontkaiti1"/>
          <w:rFonts w:cs="宋体" w:hint="default"/>
          <w:color w:val="000000"/>
        </w:rPr>
        <w:t>UKey</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税控专用设备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电子发票服务平台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增值税发票综合服务平台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『答案解析』税务机关建设全国统一的电子发票服务平台，提供免费的数电发票开票、用票服务。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09</w:t>
      </w:r>
      <w:r>
        <w:rPr>
          <w:rStyle w:val="barfont1"/>
          <w:rFonts w:cs="宋体" w:hint="default"/>
        </w:rPr>
        <w:t>讲</w:t>
      </w:r>
      <w:r>
        <w:rPr>
          <w:rStyle w:val="barfont1"/>
          <w:rFonts w:cs="宋体" w:hint="default"/>
        </w:rPr>
        <w:t xml:space="preserve"> </w:t>
      </w:r>
      <w:r>
        <w:rPr>
          <w:rStyle w:val="barfont1"/>
          <w:rFonts w:cs="宋体" w:hint="default"/>
        </w:rPr>
        <w:t>纳税申报、税收风险管理及纳税评估</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【知识点】纳税申报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一、纳税申报的方式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自行申报。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纳税人、扣缴义务人按照规定的期限自行到主管税务机关办理纳税申报手续。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邮寄申报。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w:t>
      </w:r>
      <w:r>
        <w:rPr>
          <w:rFonts w:ascii="宋体" w:hAnsi="宋体" w:cs="宋体" w:hint="eastAsia"/>
          <w:color w:val="000000"/>
          <w:sz w:val="21"/>
          <w:szCs w:val="21"/>
        </w:rPr>
        <w:t>、扣缴义务人可以采取邮寄申报的方式，将纳税申报表及有关的纳税资料通过邮局寄送主管税务机关。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数据电文。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数据电文方式，是指税务机关确定的电话语音、电子数据交换和网络传输等电子方式。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代理申报。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纳税人、扣缴义务人委托税务师代为办理纳税申报。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二、纳税申报的具体要求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Style w:val="font14zd2"/>
          <w:rFonts w:ascii="宋体" w:hAnsi="宋体" w:cs="宋体" w:hint="eastAsia"/>
        </w:rPr>
        <w:t>不论</w:t>
      </w:r>
      <w:r>
        <w:rPr>
          <w:rFonts w:ascii="宋体" w:hAnsi="宋体" w:cs="宋体" w:hint="eastAsia"/>
          <w:color w:val="000000"/>
          <w:sz w:val="21"/>
          <w:szCs w:val="21"/>
        </w:rPr>
        <w:t>当期是否发生纳税义务，</w:t>
      </w:r>
      <w:r>
        <w:rPr>
          <w:rStyle w:val="font14zd2"/>
          <w:rFonts w:ascii="宋体" w:hAnsi="宋体" w:cs="宋体" w:hint="eastAsia"/>
        </w:rPr>
        <w:t>除经税务机关批准外</w:t>
      </w:r>
      <w:r>
        <w:rPr>
          <w:rFonts w:ascii="宋体" w:hAnsi="宋体" w:cs="宋体" w:hint="eastAsia"/>
          <w:color w:val="000000"/>
          <w:sz w:val="21"/>
          <w:szCs w:val="21"/>
        </w:rPr>
        <w:t>，均应按规定办理纳税申报或报送代扣代缴、代收代缴税款报告表。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在</w:t>
      </w:r>
      <w:r>
        <w:rPr>
          <w:rStyle w:val="font14zd2"/>
          <w:rFonts w:ascii="宋体" w:hAnsi="宋体" w:cs="宋体" w:hint="eastAsia"/>
        </w:rPr>
        <w:t>减税、免税期间</w:t>
      </w:r>
      <w:r>
        <w:rPr>
          <w:rFonts w:ascii="宋体" w:hAnsi="宋体" w:cs="宋体" w:hint="eastAsia"/>
          <w:color w:val="000000"/>
          <w:sz w:val="21"/>
          <w:szCs w:val="21"/>
        </w:rPr>
        <w:t>应当按照规定办理纳税申报。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按照规定的期限办理纳税申报</w:t>
      </w:r>
      <w:r>
        <w:rPr>
          <w:rFonts w:ascii="宋体" w:hAnsi="宋体" w:cs="宋体" w:hint="eastAsia"/>
          <w:color w:val="000000"/>
          <w:sz w:val="21"/>
          <w:szCs w:val="21"/>
        </w:rPr>
        <w:t>或者报送代扣代缴，代收代缴税款报告表确有困难，</w:t>
      </w:r>
      <w:r>
        <w:rPr>
          <w:rStyle w:val="font14zd2"/>
          <w:rFonts w:ascii="宋体" w:hAnsi="宋体" w:cs="宋体" w:hint="eastAsia"/>
        </w:rPr>
        <w:t>需要延期的，</w:t>
      </w:r>
      <w:r>
        <w:rPr>
          <w:rFonts w:ascii="宋体" w:hAnsi="宋体" w:cs="宋体" w:hint="eastAsia"/>
          <w:color w:val="000000"/>
          <w:sz w:val="21"/>
          <w:szCs w:val="21"/>
        </w:rPr>
        <w:t>应当在规定期限内向税务机关提出书面延期申请，经税务机关核准，在核准的期限内办理。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Style w:val="font14zd2"/>
          <w:rFonts w:ascii="宋体" w:hAnsi="宋体" w:cs="宋体" w:hint="eastAsia"/>
        </w:rPr>
        <w:t>因不可抗力，</w:t>
      </w:r>
      <w:r>
        <w:rPr>
          <w:rFonts w:ascii="宋体" w:hAnsi="宋体" w:cs="宋体" w:hint="eastAsia"/>
          <w:color w:val="000000"/>
          <w:sz w:val="21"/>
          <w:szCs w:val="21"/>
        </w:rPr>
        <w:t>不能按期办理纳税申报或报送代扣代缴、代收代缴税款报告表的，可以延期办理；但应当在不可抗力情形消除后立即向税务机关报告。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经核准延期办理上述规定的申报、报送事项的，</w:t>
      </w:r>
      <w:r>
        <w:rPr>
          <w:rStyle w:val="font14zd2"/>
          <w:rFonts w:ascii="宋体" w:hAnsi="宋体" w:cs="宋体" w:hint="eastAsia"/>
        </w:rPr>
        <w:t>应当在纳税期内按照上期实际缴纳的税额或税务机关核定的税额预缴税款</w:t>
      </w:r>
      <w:r>
        <w:rPr>
          <w:rFonts w:ascii="宋体" w:hAnsi="宋体" w:cs="宋体" w:hint="eastAsia"/>
          <w:color w:val="000000"/>
          <w:sz w:val="21"/>
          <w:szCs w:val="21"/>
        </w:rPr>
        <w:t>，并在核准的延期内办理税款结算。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【多项选择题】</w:t>
      </w:r>
      <w:r>
        <w:rPr>
          <w:rStyle w:val="fontkaiti1"/>
          <w:rFonts w:cs="宋体" w:hint="default"/>
          <w:color w:val="000000"/>
        </w:rPr>
        <w:t>纳税申报的方式主要有（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自行申报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邮寄申报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数据电文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代理申报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税务局代为自动申报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『答案解析』纳税申报的方式主要有四种，即自行申报，邮寄申报，数据电文，代理申报。目前暂无税务局代为自动申报方式。</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【知识点】税收风险管理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税收风险分类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）按风险可测程度：指标性税收风险、非指标性税收风险。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）按风险来源：税务部门税收执法风险、企业税收管理风险。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）按风险等级评定：一般税收风险、重大税收风险。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税收风险管理</w:t>
      </w:r>
      <w:r>
        <w:rPr>
          <w:rStyle w:val="font14zd2"/>
          <w:rFonts w:ascii="宋体" w:hAnsi="宋体" w:cs="宋体" w:hint="eastAsia"/>
        </w:rPr>
        <w:t>贯穿于税收工作的全</w:t>
      </w:r>
      <w:r>
        <w:rPr>
          <w:rStyle w:val="font14zd2"/>
          <w:rFonts w:ascii="宋体" w:hAnsi="宋体" w:cs="宋体" w:hint="eastAsia"/>
        </w:rPr>
        <w:t>过程</w:t>
      </w:r>
      <w:r>
        <w:rPr>
          <w:rFonts w:ascii="宋体" w:hAnsi="宋体" w:cs="宋体" w:hint="eastAsia"/>
          <w:color w:val="000000"/>
          <w:sz w:val="21"/>
          <w:szCs w:val="21"/>
        </w:rPr>
        <w:t>，税务机关运用风险管理理论和方法，在全面分析纳税人税法遵从状况的基础上，针对纳税人不同类型不同等级的税收风险，合理配置税收管理资源，通过</w:t>
      </w:r>
      <w:r>
        <w:rPr>
          <w:rStyle w:val="font14zd2"/>
          <w:rFonts w:ascii="宋体" w:hAnsi="宋体" w:cs="宋体" w:hint="eastAsia"/>
        </w:rPr>
        <w:t>服务提醒、更正提示、业务阻断、纳税评估、特别纳税调整、税务稽查</w:t>
      </w:r>
      <w:r>
        <w:rPr>
          <w:rFonts w:ascii="宋体" w:hAnsi="宋体" w:cs="宋体" w:hint="eastAsia"/>
          <w:color w:val="000000"/>
          <w:sz w:val="21"/>
          <w:szCs w:val="21"/>
        </w:rPr>
        <w:t>等策略，防控税收风险，提高纳税人税法遵从度，提升税务机关管理水平。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税收风险管理的内容包括</w:t>
      </w:r>
      <w:r>
        <w:rPr>
          <w:rStyle w:val="font14zd2"/>
          <w:rFonts w:ascii="宋体" w:hAnsi="宋体" w:cs="宋体" w:hint="eastAsia"/>
        </w:rPr>
        <w:t>目标规划风险分析、任务统筹、风险预防、风险控制、风险应对、监控及评价，以及通过评价成果应用于规划目标的修订校正</w:t>
      </w:r>
      <w:r>
        <w:rPr>
          <w:rFonts w:ascii="宋体" w:hAnsi="宋体" w:cs="宋体" w:hint="eastAsia"/>
          <w:color w:val="000000"/>
          <w:sz w:val="21"/>
          <w:szCs w:val="21"/>
        </w:rPr>
        <w:t>等。其中重点为：风险识别、风险分析及任务统筹、风险应对、风险监控四个部分。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风险应对策略主</w:t>
      </w:r>
      <w:r>
        <w:rPr>
          <w:rFonts w:ascii="宋体" w:hAnsi="宋体" w:cs="宋体" w:hint="eastAsia"/>
          <w:color w:val="000000"/>
          <w:sz w:val="21"/>
          <w:szCs w:val="21"/>
        </w:rPr>
        <w:t>要包括：服务提示；纳税评估；税务稽查。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①服务提示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w:t>
      </w:r>
      <w:r>
        <w:rPr>
          <w:rStyle w:val="font14zd2"/>
          <w:rFonts w:ascii="宋体" w:hAnsi="宋体" w:cs="宋体" w:hint="eastAsia"/>
        </w:rPr>
        <w:t>对税收风险等级低的纳税人</w:t>
      </w:r>
      <w:r>
        <w:rPr>
          <w:rFonts w:ascii="宋体" w:hAnsi="宋体" w:cs="宋体" w:hint="eastAsia"/>
          <w:color w:val="000000"/>
          <w:sz w:val="21"/>
          <w:szCs w:val="21"/>
        </w:rPr>
        <w:t>采取纳税服务提醒函的形式，向纳税人告知系统分析发现的风险疑点，由纳税人自我对照检查、自我纠错，纳税人无须向税务机关作出回复说明，税务机关也不另外采取其他干预措施。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②纳税评估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纳税评估是税收风险管理重要的</w:t>
      </w:r>
      <w:r>
        <w:rPr>
          <w:rStyle w:val="font14zd2"/>
          <w:rFonts w:ascii="宋体" w:hAnsi="宋体" w:cs="宋体" w:hint="eastAsia"/>
        </w:rPr>
        <w:t>组成部分和核心的手段</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是我国税收征管实践中税务机关</w:t>
      </w:r>
      <w:r>
        <w:rPr>
          <w:rStyle w:val="font14zd2"/>
          <w:rFonts w:ascii="宋体" w:hAnsi="宋体" w:cs="宋体" w:hint="eastAsia"/>
        </w:rPr>
        <w:t>最主要的</w:t>
      </w:r>
      <w:r>
        <w:rPr>
          <w:rFonts w:ascii="宋体" w:hAnsi="宋体" w:cs="宋体" w:hint="eastAsia"/>
          <w:color w:val="000000"/>
          <w:sz w:val="21"/>
          <w:szCs w:val="21"/>
        </w:rPr>
        <w:t>行政执法形式之一。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在税收风险应对中，纳税评估一般</w:t>
      </w:r>
      <w:r>
        <w:rPr>
          <w:rStyle w:val="font14zd2"/>
          <w:rFonts w:ascii="宋体" w:hAnsi="宋体" w:cs="宋体" w:hint="eastAsia"/>
        </w:rPr>
        <w:t>应用于中等税收风险应对</w:t>
      </w:r>
      <w:r>
        <w:rPr>
          <w:rFonts w:ascii="宋体" w:hAnsi="宋体" w:cs="宋体" w:hint="eastAsia"/>
          <w:color w:val="000000"/>
          <w:sz w:val="21"/>
          <w:szCs w:val="21"/>
        </w:rPr>
        <w:t>，是</w:t>
      </w:r>
      <w:r>
        <w:rPr>
          <w:rStyle w:val="font14zd2"/>
          <w:rFonts w:ascii="宋体" w:hAnsi="宋体" w:cs="宋体" w:hint="eastAsia"/>
        </w:rPr>
        <w:t>最主要的</w:t>
      </w:r>
      <w:r>
        <w:rPr>
          <w:rFonts w:ascii="宋体" w:hAnsi="宋体" w:cs="宋体" w:hint="eastAsia"/>
          <w:color w:val="000000"/>
          <w:sz w:val="21"/>
          <w:szCs w:val="21"/>
        </w:rPr>
        <w:t>税收风险应对方式。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③税务稽查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税务机关对</w:t>
      </w:r>
      <w:r>
        <w:rPr>
          <w:rStyle w:val="font14zd2"/>
          <w:rFonts w:ascii="宋体" w:hAnsi="宋体" w:cs="宋体" w:hint="eastAsia"/>
        </w:rPr>
        <w:t>税收风险等级高的纳税人</w:t>
      </w:r>
      <w:r>
        <w:rPr>
          <w:rFonts w:ascii="宋体" w:hAnsi="宋体" w:cs="宋体" w:hint="eastAsia"/>
          <w:color w:val="000000"/>
          <w:sz w:val="21"/>
          <w:szCs w:val="21"/>
        </w:rPr>
        <w:t>进行税务稽查。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工作内容主要包括：案源管理、案件检查、案件审理、案件执行、案卷管理、违法案件信息管理、案件移送管理、案件复查管理。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年单项选择题】</w:t>
      </w:r>
      <w:r>
        <w:rPr>
          <w:rStyle w:val="fontkaiti1"/>
          <w:rFonts w:cs="宋体" w:hint="default"/>
          <w:color w:val="000000"/>
        </w:rPr>
        <w:t>纳税信用评估是税务机关对主要税收风险的应对方式，一般应用于（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低风险纳税人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中风险纳税人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高风险纳税人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逃避追缴欠税的纳税人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『答案解析』在税收风险应对中，纳税评估一般应用于中等税收风险应对，是最主要的税收风险应对方式。服务提示一般应用于</w:t>
      </w:r>
      <w:r>
        <w:rPr>
          <w:rStyle w:val="fontkaiti1"/>
          <w:rFonts w:cs="宋体" w:hint="default"/>
          <w:color w:val="000000"/>
        </w:rPr>
        <w:t>低风险纳税人。税务稽查一般应用于高风险纳税人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【知识点】纳税评估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纳税评估工作主要由</w:t>
      </w:r>
      <w:r>
        <w:rPr>
          <w:rStyle w:val="font14zd2"/>
          <w:rFonts w:ascii="宋体" w:hAnsi="宋体" w:cs="宋体" w:hint="eastAsia"/>
        </w:rPr>
        <w:t>基层税务机关负责</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重点税源和重大事项的纳税评估</w:t>
      </w:r>
      <w:r>
        <w:rPr>
          <w:rStyle w:val="font14zd2"/>
          <w:rFonts w:ascii="宋体" w:hAnsi="宋体" w:cs="宋体" w:hint="eastAsia"/>
        </w:rPr>
        <w:t>也可由</w:t>
      </w:r>
      <w:r>
        <w:rPr>
          <w:rFonts w:ascii="宋体" w:hAnsi="宋体" w:cs="宋体" w:hint="eastAsia"/>
          <w:color w:val="000000"/>
          <w:sz w:val="21"/>
          <w:szCs w:val="21"/>
        </w:rPr>
        <w:t>上级税务机关负责。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纳税评估的指标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）通用分析指标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包括收入类、成本类、费用类、利润类、资产类。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）特定分析指标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根据具体税种及其相关因素选定。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纳税评估的对象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主管税务机关负责管理的</w:t>
      </w:r>
      <w:r>
        <w:rPr>
          <w:rStyle w:val="font14zd2"/>
          <w:rFonts w:ascii="宋体" w:hAnsi="宋体" w:cs="宋体" w:hint="eastAsia"/>
        </w:rPr>
        <w:t>所有纳税人及其应纳所有税种</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评估对象选择的方法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）计算机自动筛选。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）人工分</w:t>
      </w:r>
      <w:r>
        <w:rPr>
          <w:rFonts w:ascii="宋体" w:hAnsi="宋体" w:cs="宋体" w:hint="eastAsia"/>
          <w:color w:val="000000"/>
          <w:sz w:val="21"/>
          <w:szCs w:val="21"/>
        </w:rPr>
        <w:t>析筛选。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）重点抽样筛选。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重点评估分析对象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）重点税源户。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）特殊行业的重点企业。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）税负异常变化。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）长时间零税负和负税负申报。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）纳税信用等级低下。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）日常管理和税务检查中发现较多问题的纳税人。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纳税评估结果的处理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）发现的计算和填写错误、政策和程序理解偏差等</w:t>
      </w:r>
      <w:r>
        <w:rPr>
          <w:rStyle w:val="font14zd2"/>
          <w:rFonts w:ascii="宋体" w:hAnsi="宋体" w:cs="宋体" w:hint="eastAsia"/>
        </w:rPr>
        <w:t>一般性问题，</w:t>
      </w:r>
      <w:r>
        <w:rPr>
          <w:rFonts w:ascii="宋体" w:hAnsi="宋体" w:cs="宋体" w:hint="eastAsia"/>
          <w:color w:val="000000"/>
          <w:sz w:val="21"/>
          <w:szCs w:val="21"/>
        </w:rPr>
        <w:t>或存在的疑点问题经约谈、举证、调查核实等程序认定事实清楚，不具有偷税等违法嫌疑，无须立案查处的，提请纳税人自行改正。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）发现</w:t>
      </w:r>
      <w:r>
        <w:rPr>
          <w:rFonts w:ascii="宋体" w:hAnsi="宋体" w:cs="宋体" w:hint="eastAsia"/>
          <w:color w:val="000000"/>
          <w:sz w:val="21"/>
          <w:szCs w:val="21"/>
        </w:rPr>
        <w:t>的需要提请纳税人进行</w:t>
      </w:r>
      <w:r>
        <w:rPr>
          <w:rStyle w:val="font14zd2"/>
          <w:rFonts w:ascii="宋体" w:hAnsi="宋体" w:cs="宋体" w:hint="eastAsia"/>
        </w:rPr>
        <w:t>陈述说明、补充提供举证资料</w:t>
      </w:r>
      <w:r>
        <w:rPr>
          <w:rFonts w:ascii="宋体" w:hAnsi="宋体" w:cs="宋体" w:hint="eastAsia"/>
          <w:color w:val="000000"/>
          <w:sz w:val="21"/>
          <w:szCs w:val="21"/>
        </w:rPr>
        <w:t>等问题，应由主管税务机关约谈纳税人。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约谈的对象主要是企业财务会计人员。因评估工作需要，必须约谈企业其他相关人员的，应经批准后通过企业财务部门进行安排。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w:t>
      </w:r>
      <w:r>
        <w:rPr>
          <w:rStyle w:val="font14zd2"/>
          <w:rFonts w:ascii="宋体" w:hAnsi="宋体" w:cs="宋体" w:hint="eastAsia"/>
        </w:rPr>
        <w:t>可以委托税务代理人</w:t>
      </w:r>
      <w:r>
        <w:rPr>
          <w:rFonts w:ascii="宋体" w:hAnsi="宋体" w:cs="宋体" w:hint="eastAsia"/>
          <w:color w:val="000000"/>
          <w:sz w:val="21"/>
          <w:szCs w:val="21"/>
        </w:rPr>
        <w:t>进行税务约谈。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）对评估分析和约谈中发现的必须到经营现场了解情况，审核账目凭证的，</w:t>
      </w:r>
      <w:r>
        <w:rPr>
          <w:rStyle w:val="font14zd2"/>
          <w:rFonts w:ascii="宋体" w:hAnsi="宋体" w:cs="宋体" w:hint="eastAsia"/>
        </w:rPr>
        <w:t>应经税务机关批准后进行实地调查核实。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）发现纳税人有偷税、逃避追缴欠税、骗取出口退税、抗税或其他需要立案查处的违法行为嫌疑，</w:t>
      </w:r>
      <w:r>
        <w:rPr>
          <w:rStyle w:val="font14zd2"/>
          <w:rFonts w:ascii="宋体" w:hAnsi="宋体" w:cs="宋体" w:hint="eastAsia"/>
        </w:rPr>
        <w:t>移交税务稽查部门。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发现外商投资和外国企业与</w:t>
      </w:r>
      <w:r>
        <w:rPr>
          <w:rFonts w:ascii="宋体" w:hAnsi="宋体" w:cs="宋体" w:hint="eastAsia"/>
          <w:color w:val="000000"/>
          <w:sz w:val="21"/>
          <w:szCs w:val="21"/>
        </w:rPr>
        <w:t>其关联企业之间的业务往来不按照独立企业业务往来收取或支付价款、费用，需要调查、核实的，</w:t>
      </w:r>
      <w:r>
        <w:rPr>
          <w:rStyle w:val="font14zd2"/>
          <w:rFonts w:ascii="宋体" w:hAnsi="宋体" w:cs="宋体" w:hint="eastAsia"/>
        </w:rPr>
        <w:t>应移交上级税务机关处理。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）对纳税评估工作中发现的问题要作出评估分析报告，提出进一步加强征管工作的建议，并将评估工作内容、过程、证据、依据和结论等记入纳税评估工作底稿。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【多项选择题】</w:t>
      </w:r>
      <w:r>
        <w:rPr>
          <w:rStyle w:val="fontkaiti1"/>
          <w:rFonts w:cs="宋体" w:hint="default"/>
          <w:color w:val="000000"/>
        </w:rPr>
        <w:t>以下应列为重点评估分析对象的有（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重点税源户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税负异常变化的纳税人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纳税信用等级为</w:t>
      </w:r>
      <w:r>
        <w:rPr>
          <w:rStyle w:val="fontkaiti1"/>
          <w:rFonts w:cs="宋体" w:hint="default"/>
          <w:color w:val="000000"/>
        </w:rPr>
        <w:t>D</w:t>
      </w:r>
      <w:r>
        <w:rPr>
          <w:rStyle w:val="fontkaiti1"/>
          <w:rFonts w:cs="宋体" w:hint="default"/>
          <w:color w:val="000000"/>
        </w:rPr>
        <w:t>的纳税人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偶尔出现零税负和负税负申报的纳税人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日常管理和税务检查中发现较多问题的纳税人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，长时间零税负和负税负申报的纳税人应列为重点评估分析对象，偶尔出现零税负和负税负申报的纳税人一般暂不列为重点评估分析对象。</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10</w:t>
      </w:r>
      <w:r>
        <w:rPr>
          <w:rStyle w:val="barfont1"/>
          <w:rFonts w:cs="宋体" w:hint="default"/>
        </w:rPr>
        <w:t>讲</w:t>
      </w:r>
      <w:r>
        <w:rPr>
          <w:rStyle w:val="barfont1"/>
          <w:rFonts w:cs="宋体" w:hint="default"/>
        </w:rPr>
        <w:t xml:space="preserve"> </w:t>
      </w:r>
      <w:r>
        <w:rPr>
          <w:rStyle w:val="barfont1"/>
          <w:rFonts w:cs="宋体" w:hint="default"/>
        </w:rPr>
        <w:t>重大税收违法失信主体信息公布、税款征收等</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【知识点】重大税收违法失信主体信息公布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“重大税收违法失信主体”是指有下列情形之一的纳税人、扣缴义务人或者其他涉税当事人：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）伪造、变造、隐匿、擅自销毁账簿、记账凭证，或者在账簿上多列支出或者不列、少列收入，或者经税务机关通知申报而拒不申报或者进行虚</w:t>
      </w:r>
      <w:r>
        <w:rPr>
          <w:rFonts w:ascii="宋体" w:hAnsi="宋体" w:cs="宋体" w:hint="eastAsia"/>
          <w:color w:val="000000"/>
          <w:sz w:val="21"/>
          <w:szCs w:val="21"/>
        </w:rPr>
        <w:t>假的纳税申报，不缴或者少缴应纳税款</w:t>
      </w:r>
      <w:r>
        <w:rPr>
          <w:rFonts w:ascii="宋体" w:hAnsi="宋体" w:cs="宋体" w:hint="eastAsia"/>
          <w:color w:val="000000"/>
          <w:sz w:val="21"/>
          <w:szCs w:val="21"/>
        </w:rPr>
        <w:t>100</w:t>
      </w:r>
      <w:r>
        <w:rPr>
          <w:rFonts w:ascii="宋体" w:hAnsi="宋体" w:cs="宋体" w:hint="eastAsia"/>
          <w:color w:val="000000"/>
          <w:sz w:val="21"/>
          <w:szCs w:val="21"/>
        </w:rPr>
        <w:t>万元以上，且任一年度不缴或者少缴应纳税款占当年各税种应纳税总额</w:t>
      </w:r>
      <w:r>
        <w:rPr>
          <w:rFonts w:ascii="宋体" w:hAnsi="宋体" w:cs="宋体" w:hint="eastAsia"/>
          <w:color w:val="000000"/>
          <w:sz w:val="21"/>
          <w:szCs w:val="21"/>
        </w:rPr>
        <w:t>10%</w:t>
      </w:r>
      <w:r>
        <w:rPr>
          <w:rFonts w:ascii="宋体" w:hAnsi="宋体" w:cs="宋体" w:hint="eastAsia"/>
          <w:color w:val="000000"/>
          <w:sz w:val="21"/>
          <w:szCs w:val="21"/>
        </w:rPr>
        <w:t>以上的，或者采取前述手段，不缴或者少缴已扣、已收税款，数额在</w:t>
      </w:r>
      <w:r>
        <w:rPr>
          <w:rFonts w:ascii="宋体" w:hAnsi="宋体" w:cs="宋体" w:hint="eastAsia"/>
          <w:color w:val="000000"/>
          <w:sz w:val="21"/>
          <w:szCs w:val="21"/>
        </w:rPr>
        <w:t>100</w:t>
      </w:r>
      <w:r>
        <w:rPr>
          <w:rFonts w:ascii="宋体" w:hAnsi="宋体" w:cs="宋体" w:hint="eastAsia"/>
          <w:color w:val="000000"/>
          <w:sz w:val="21"/>
          <w:szCs w:val="21"/>
        </w:rPr>
        <w:t>万元以上的；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）欠缴应纳税款，采取转移或者隐匿财产的手段，妨碍税务机关追缴欠缴的税款，欠缴税款金额</w:t>
      </w:r>
      <w:r>
        <w:rPr>
          <w:rFonts w:ascii="宋体" w:hAnsi="宋体" w:cs="宋体" w:hint="eastAsia"/>
          <w:color w:val="000000"/>
          <w:sz w:val="21"/>
          <w:szCs w:val="21"/>
        </w:rPr>
        <w:t>100</w:t>
      </w:r>
      <w:r>
        <w:rPr>
          <w:rFonts w:ascii="宋体" w:hAnsi="宋体" w:cs="宋体" w:hint="eastAsia"/>
          <w:color w:val="000000"/>
          <w:sz w:val="21"/>
          <w:szCs w:val="21"/>
        </w:rPr>
        <w:t>万元以上的；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）骗取国家出口退税款的；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）以暴力、威胁方法拒不缴纳税款的；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）虚开增值税专用发票或者虚开用于骗取出口退税、抵扣税款的其他发票的；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）虚开增值税普通发票</w:t>
      </w:r>
      <w:r>
        <w:rPr>
          <w:rFonts w:ascii="宋体" w:hAnsi="宋体" w:cs="宋体" w:hint="eastAsia"/>
          <w:color w:val="000000"/>
          <w:sz w:val="21"/>
          <w:szCs w:val="21"/>
        </w:rPr>
        <w:t>100</w:t>
      </w:r>
      <w:r>
        <w:rPr>
          <w:rFonts w:ascii="宋体" w:hAnsi="宋体" w:cs="宋体" w:hint="eastAsia"/>
          <w:color w:val="000000"/>
          <w:sz w:val="21"/>
          <w:szCs w:val="21"/>
        </w:rPr>
        <w:t>份以上或者金</w:t>
      </w:r>
      <w:r>
        <w:rPr>
          <w:rFonts w:ascii="宋体" w:hAnsi="宋体" w:cs="宋体" w:hint="eastAsia"/>
          <w:color w:val="000000"/>
          <w:sz w:val="21"/>
          <w:szCs w:val="21"/>
        </w:rPr>
        <w:t>额</w:t>
      </w:r>
      <w:r>
        <w:rPr>
          <w:rFonts w:ascii="宋体" w:hAnsi="宋体" w:cs="宋体" w:hint="eastAsia"/>
          <w:color w:val="000000"/>
          <w:sz w:val="21"/>
          <w:szCs w:val="21"/>
        </w:rPr>
        <w:t>400</w:t>
      </w:r>
      <w:r>
        <w:rPr>
          <w:rFonts w:ascii="宋体" w:hAnsi="宋体" w:cs="宋体" w:hint="eastAsia"/>
          <w:color w:val="000000"/>
          <w:sz w:val="21"/>
          <w:szCs w:val="21"/>
        </w:rPr>
        <w:t>万元以上的；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）私自印制、伪造、变造发票，非法制造发票防伪专用品，伪造发票监制章的；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）具有偷税、逃避追缴欠税、骗取出口退税、抗税、虚开发票等行为，在稽查案件执行完毕前，不履行税收义务并脱离税务机关监管，经税务机关检查确认走逃（失联）的；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）为纳税人、扣缴义务人非法提供银行账户、发票、证明或者其他方便，导致未缴、少缴税款</w:t>
      </w:r>
      <w:r>
        <w:rPr>
          <w:rFonts w:ascii="宋体" w:hAnsi="宋体" w:cs="宋体" w:hint="eastAsia"/>
          <w:color w:val="000000"/>
          <w:sz w:val="21"/>
          <w:szCs w:val="21"/>
        </w:rPr>
        <w:t>100</w:t>
      </w:r>
      <w:r>
        <w:rPr>
          <w:rFonts w:ascii="宋体" w:hAnsi="宋体" w:cs="宋体" w:hint="eastAsia"/>
          <w:color w:val="000000"/>
          <w:sz w:val="21"/>
          <w:szCs w:val="21"/>
        </w:rPr>
        <w:t>万元以上或者骗取国家出口退税款的；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）税务代理人违反税收法律、行政法规造成纳税人未缴或者少缴税款</w:t>
      </w:r>
      <w:r>
        <w:rPr>
          <w:rFonts w:ascii="宋体" w:hAnsi="宋体" w:cs="宋体" w:hint="eastAsia"/>
          <w:color w:val="000000"/>
          <w:sz w:val="21"/>
          <w:szCs w:val="21"/>
        </w:rPr>
        <w:t>100</w:t>
      </w:r>
      <w:r>
        <w:rPr>
          <w:rFonts w:ascii="宋体" w:hAnsi="宋体" w:cs="宋体" w:hint="eastAsia"/>
          <w:color w:val="000000"/>
          <w:sz w:val="21"/>
          <w:szCs w:val="21"/>
        </w:rPr>
        <w:t>万元以上的；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11</w:t>
      </w:r>
      <w:r>
        <w:rPr>
          <w:rFonts w:ascii="宋体" w:hAnsi="宋体" w:cs="宋体" w:hint="eastAsia"/>
          <w:color w:val="000000"/>
          <w:sz w:val="21"/>
          <w:szCs w:val="21"/>
        </w:rPr>
        <w:t>）其他</w:t>
      </w:r>
      <w:r>
        <w:rPr>
          <w:rFonts w:ascii="宋体" w:hAnsi="宋体" w:cs="宋体" w:hint="eastAsia"/>
          <w:color w:val="000000"/>
          <w:sz w:val="21"/>
          <w:szCs w:val="21"/>
        </w:rPr>
        <w:t>性质恶劣、情节严重、社会危害性较大的税收违法行为。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税务机关对当事人依法作出《税务行政处罚决定书》，当事人在法定期限内</w:t>
      </w:r>
      <w:r>
        <w:rPr>
          <w:rStyle w:val="font14zd2"/>
          <w:rFonts w:ascii="宋体" w:hAnsi="宋体" w:cs="宋体" w:hint="eastAsia"/>
        </w:rPr>
        <w:t>未申请</w:t>
      </w:r>
      <w:r>
        <w:rPr>
          <w:rFonts w:ascii="宋体" w:hAnsi="宋体" w:cs="宋体" w:hint="eastAsia"/>
          <w:color w:val="000000"/>
          <w:sz w:val="21"/>
          <w:szCs w:val="21"/>
        </w:rPr>
        <w:t>行政复议、</w:t>
      </w:r>
      <w:r>
        <w:rPr>
          <w:rStyle w:val="font14zd2"/>
          <w:rFonts w:ascii="宋体" w:hAnsi="宋体" w:cs="宋体" w:hint="eastAsia"/>
        </w:rPr>
        <w:t>未提起</w:t>
      </w:r>
      <w:r>
        <w:rPr>
          <w:rFonts w:ascii="宋体" w:hAnsi="宋体" w:cs="宋体" w:hint="eastAsia"/>
          <w:color w:val="000000"/>
          <w:sz w:val="21"/>
          <w:szCs w:val="21"/>
        </w:rPr>
        <w:t>行政诉讼，或者申请行政复议，行政复议机关作出行政复议决定后，在法定期限内</w:t>
      </w:r>
      <w:r>
        <w:rPr>
          <w:rStyle w:val="font14zd2"/>
          <w:rFonts w:ascii="宋体" w:hAnsi="宋体" w:cs="宋体" w:hint="eastAsia"/>
        </w:rPr>
        <w:t>未提起</w:t>
      </w:r>
      <w:r>
        <w:rPr>
          <w:rFonts w:ascii="宋体" w:hAnsi="宋体" w:cs="宋体" w:hint="eastAsia"/>
          <w:color w:val="000000"/>
          <w:sz w:val="21"/>
          <w:szCs w:val="21"/>
        </w:rPr>
        <w:t>行政诉讼，或者人民法院对税务行政处罚决定或行政复议决定</w:t>
      </w:r>
      <w:r>
        <w:rPr>
          <w:rStyle w:val="font14zd2"/>
          <w:rFonts w:ascii="宋体" w:hAnsi="宋体" w:cs="宋体" w:hint="eastAsia"/>
        </w:rPr>
        <w:t>作出生效判决、裁定后，</w:t>
      </w:r>
      <w:r>
        <w:rPr>
          <w:rFonts w:ascii="宋体" w:hAnsi="宋体" w:cs="宋体" w:hint="eastAsia"/>
          <w:color w:val="000000"/>
          <w:sz w:val="21"/>
          <w:szCs w:val="21"/>
        </w:rPr>
        <w:t>有上述规定情形之一的，税务机关确定其为失信主体。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【知识点】告知承诺制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自</w:t>
      </w:r>
      <w:r>
        <w:rPr>
          <w:rFonts w:ascii="宋体" w:hAnsi="宋体" w:cs="宋体" w:hint="eastAsia"/>
          <w:color w:val="000000"/>
          <w:sz w:val="21"/>
          <w:szCs w:val="21"/>
        </w:rPr>
        <w:t>2023</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日起，在全国范围内，对列入目录的以下</w:t>
      </w:r>
      <w:r>
        <w:rPr>
          <w:rFonts w:ascii="宋体" w:hAnsi="宋体" w:cs="宋体" w:hint="eastAsia"/>
          <w:color w:val="000000"/>
          <w:sz w:val="21"/>
          <w:szCs w:val="21"/>
        </w:rPr>
        <w:t>6</w:t>
      </w:r>
      <w:r>
        <w:rPr>
          <w:rFonts w:ascii="宋体" w:hAnsi="宋体" w:cs="宋体" w:hint="eastAsia"/>
          <w:color w:val="000000"/>
          <w:sz w:val="21"/>
          <w:szCs w:val="21"/>
        </w:rPr>
        <w:t>项税务证明事项实行告知承诺制。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国家综合性消防救援车辆证</w:t>
      </w:r>
      <w:r>
        <w:rPr>
          <w:rStyle w:val="font14zd2"/>
          <w:rFonts w:ascii="宋体" w:hAnsi="宋体" w:cs="宋体" w:hint="eastAsia"/>
        </w:rPr>
        <w:t>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证明用途：纳税人取得悬挂应急救援专用号牌的国家综合性消防救援车辆，申报享受免征车辆购置税政策。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公共汽电车辆认定表。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证明用途：城市公交企业取得公共汽电车辆，申报享受免征车辆购置税政策。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专用车证。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证明用途：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）防汛部门取得用于指挥、检查、调度、报汛（警）、联络的由指定厂家生产的设有固定装置的指定型号的车辆，申报享受免征车辆购置税政策（提供防汛专用车证）。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）森林消防部门取得用于指挥、检查、调度、报汛（警）、联络的由指定厂家生产的设有固定装置</w:t>
      </w:r>
      <w:r>
        <w:rPr>
          <w:rFonts w:ascii="宋体" w:hAnsi="宋体" w:cs="宋体" w:hint="eastAsia"/>
          <w:color w:val="000000"/>
          <w:sz w:val="21"/>
          <w:szCs w:val="21"/>
        </w:rPr>
        <w:t>的指定型号的车辆，申报享受免征车辆购置税政策（提供森林消防专用车证）。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家庭成员信息证明。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证明用途：个人转让自用</w:t>
      </w:r>
      <w:r>
        <w:rPr>
          <w:rFonts w:ascii="宋体" w:hAnsi="宋体" w:cs="宋体" w:hint="eastAsia"/>
          <w:color w:val="000000"/>
          <w:sz w:val="21"/>
          <w:szCs w:val="21"/>
        </w:rPr>
        <w:t>5</w:t>
      </w:r>
      <w:r>
        <w:rPr>
          <w:rFonts w:ascii="宋体" w:hAnsi="宋体" w:cs="宋体" w:hint="eastAsia"/>
          <w:color w:val="000000"/>
          <w:sz w:val="21"/>
          <w:szCs w:val="21"/>
        </w:rPr>
        <w:t>年以上，并且是家庭唯一生活用房，申报享受免征个人所得税政策。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5.</w:t>
      </w:r>
      <w:r>
        <w:rPr>
          <w:rStyle w:val="font14zd2"/>
          <w:rFonts w:ascii="宋体" w:hAnsi="宋体" w:cs="宋体" w:hint="eastAsia"/>
        </w:rPr>
        <w:t>家庭唯一生活用房证明。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证明用途：个人转让自用</w:t>
      </w:r>
      <w:r>
        <w:rPr>
          <w:rFonts w:ascii="宋体" w:hAnsi="宋体" w:cs="宋体" w:hint="eastAsia"/>
          <w:color w:val="000000"/>
          <w:sz w:val="21"/>
          <w:szCs w:val="21"/>
        </w:rPr>
        <w:t>5</w:t>
      </w:r>
      <w:r>
        <w:rPr>
          <w:rFonts w:ascii="宋体" w:hAnsi="宋体" w:cs="宋体" w:hint="eastAsia"/>
          <w:color w:val="000000"/>
          <w:sz w:val="21"/>
          <w:szCs w:val="21"/>
        </w:rPr>
        <w:t>年以上，并且是家庭唯一生活用房，申报享受免征个人所得税政策。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6.</w:t>
      </w:r>
      <w:r>
        <w:rPr>
          <w:rStyle w:val="font14zd2"/>
          <w:rFonts w:ascii="宋体" w:hAnsi="宋体" w:cs="宋体" w:hint="eastAsia"/>
        </w:rPr>
        <w:t>个体工商户的经营者身份证明、合伙企业合伙人的合伙身份证明。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证明用途：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）个体工商户的经营者将其个人名下的房屋、土地权属转移至个体工商户名下，或者个体工商户将其名下的</w:t>
      </w:r>
      <w:r>
        <w:rPr>
          <w:rFonts w:ascii="宋体" w:hAnsi="宋体" w:cs="宋体" w:hint="eastAsia"/>
          <w:color w:val="000000"/>
          <w:sz w:val="21"/>
          <w:szCs w:val="21"/>
        </w:rPr>
        <w:t>房屋、土地权属转回原经营者个人名下，申报享受免征契税政策。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）合伙企业的合伙人将其名下的房屋、土地权属转移至合伙企业名下，或者合伙企业将其名下的房屋、土地权属转回原合伙人名下，申报享受免征契税政策。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【简答题】</w:t>
      </w:r>
      <w:r>
        <w:rPr>
          <w:rStyle w:val="fontkaiti1"/>
          <w:rFonts w:cs="宋体" w:hint="default"/>
          <w:color w:val="000000"/>
        </w:rPr>
        <w:t>纳税人对实行告知承诺制的税务证明事项，是必须进行承诺，还是可以自愿选择适用告知承诺制办理？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『正确答案』可以自愿选择。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纳税人选择适用告知承诺制办理的，税务机关不再索要该事项需要的证明材料，并依据纳税人书面承诺办理相关税务事项；纳税人不想选择适用告知承诺制的，应当提供该事项</w:t>
      </w:r>
      <w:r>
        <w:rPr>
          <w:rStyle w:val="fontkaiti1"/>
          <w:rFonts w:cs="宋体" w:hint="default"/>
          <w:color w:val="000000"/>
        </w:rPr>
        <w:t>需要的证明材料。</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1365D2" w:rsidP="001365D2">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【知识点】税款征收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一、税款征收是税收征管工作的</w:t>
      </w:r>
      <w:r>
        <w:rPr>
          <w:rStyle w:val="font14zd2"/>
          <w:rFonts w:ascii="宋体" w:hAnsi="宋体" w:cs="宋体" w:hint="eastAsia"/>
        </w:rPr>
        <w:t>中心环节。</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二、税款征收的方式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查账征收：适合账务健全的纳税人。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核定征收：适合账务不健全的纳税人，但能控制材料、产量或进销货物，由生产能力查定产销量。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查验征收：适合账务不健全的纳税人，但能查实商品、产品的销售量，然后根据市场单价确定应税收入。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定期定额征收：适合个体工商户。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代扣代缴：在向纳税人支付款项时，从所支付的款项中依法直接扣收税款并代为缴纳。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扣缴义务人支付员工工资或者个人劳务费时，需要代扣代缴个人所得税。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代收代缴：在向纳税人收取款项时，依法收取税款。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委托加工环节，受托人依法代收代缴消费税。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委托代征：税务机关按双方自愿、简便征收、强化管理、依法委托原则和国家有关规定，委托有关单位和人员代征零星、分散和异地缴纳的税收行为。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委托交通运输部门、海事管理机构代征船舶车船税。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年单项选择题】</w:t>
      </w:r>
      <w:r>
        <w:rPr>
          <w:rStyle w:val="fontkaiti1"/>
          <w:rFonts w:cs="宋体" w:hint="default"/>
          <w:color w:val="000000"/>
        </w:rPr>
        <w:t>由支付人在向纳税人支付款项时，从所支付的款项中依法直接扣收税款并代为缴纳的征税方式为（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代扣代缴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代收代缴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查验征收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核定征收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代扣代缴是指按照税法规定，负有扣缴税款义务的单位和个人，负责对纳税人应纳的税款进行代扣代缴的一种方式。即由支付人在向纳税人支付款项时，从所支付的款项中依法直接扣收税款并代为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【知识点】税款征收的措施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一、有下列情形之一，税务机关有权核定其应纳税额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依法可以不设账的。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依法应当设账但未设账的。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擅自销毁账簿或拒不提供纳税资料。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虽设账</w:t>
      </w:r>
      <w:r>
        <w:rPr>
          <w:rFonts w:ascii="宋体" w:hAnsi="宋体" w:cs="宋体" w:hint="eastAsia"/>
          <w:color w:val="000000"/>
          <w:sz w:val="21"/>
          <w:szCs w:val="21"/>
        </w:rPr>
        <w:t>，但账目混乱或成本资料、收入凭证、费用凭证残缺不全，难以查账。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发生纳税义务，未按照规定的期限纳税申报，经税务机关责令限期申报，逾期仍不申报的。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纳税人申报的计税依据明显偏低，又无正当理由的。</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二、对未按照规定办理税务登记从事生产、经营的纳税人以及临时从事经营的纳税人，税务机关核定其应纳税额，责令缴纳；不缴纳的，税务机关可以扣押其价值相当于应纳税款的商品、货物。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扣押后缴纳应纳税款的，税务机关必须立即解除扣押，并归还所扣押的商品、货物；</w:t>
      </w:r>
      <w:r>
        <w:rPr>
          <w:rStyle w:val="font14zd2"/>
          <w:rFonts w:ascii="宋体" w:hAnsi="宋体" w:cs="宋体" w:hint="eastAsia"/>
        </w:rPr>
        <w:t>扣押后仍不缴纳应纳税款的，</w:t>
      </w:r>
      <w:r>
        <w:rPr>
          <w:rFonts w:ascii="宋体" w:hAnsi="宋体" w:cs="宋体" w:hint="eastAsia"/>
          <w:color w:val="000000"/>
          <w:sz w:val="21"/>
          <w:szCs w:val="21"/>
        </w:rPr>
        <w:t>经县以上税务</w:t>
      </w:r>
      <w:r>
        <w:rPr>
          <w:rFonts w:ascii="宋体" w:hAnsi="宋体" w:cs="宋体" w:hint="eastAsia"/>
          <w:color w:val="000000"/>
          <w:sz w:val="21"/>
          <w:szCs w:val="21"/>
        </w:rPr>
        <w:t>局（分局）局长批准，依法拍卖或者变卖所扣押的商品、货物，以拍卖或者变卖所得抵缴税款。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三、税收保全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税务机关有根据认为从事生产、经营的纳税人有逃避纳税义务行为的，</w:t>
      </w:r>
      <w:r>
        <w:rPr>
          <w:rStyle w:val="font14zd2"/>
          <w:rFonts w:ascii="宋体" w:hAnsi="宋体" w:cs="宋体" w:hint="eastAsia"/>
        </w:rPr>
        <w:t>可以在规定的纳税期前责令纳税人限期缴纳应纳税额，</w:t>
      </w:r>
      <w:r>
        <w:rPr>
          <w:rFonts w:ascii="宋体" w:hAnsi="宋体" w:cs="宋体" w:hint="eastAsia"/>
          <w:color w:val="000000"/>
          <w:sz w:val="21"/>
          <w:szCs w:val="21"/>
        </w:rPr>
        <w:t>在限期内发现纳税人有明显转移、隐匿其应税商品、货物以及其他财产或者应税收入迹象的，</w:t>
      </w:r>
      <w:r>
        <w:rPr>
          <w:rStyle w:val="font14zd2"/>
          <w:rFonts w:ascii="宋体" w:hAnsi="宋体" w:cs="宋体" w:hint="eastAsia"/>
        </w:rPr>
        <w:t>税务机关可责成纳税人提供纳税担保。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税务机关责令纳税人提供纳税担保而纳税人拒绝提供纳税担保或无力提供纳税担保的，经县以上税务局（分局）局长批准，税务机关可以采取下列税收保全措施：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书面通知纳税人开户银行或者其他金融机构</w:t>
      </w:r>
      <w:r>
        <w:rPr>
          <w:rStyle w:val="font14zd2"/>
          <w:rFonts w:ascii="宋体" w:hAnsi="宋体" w:cs="宋体" w:hint="eastAsia"/>
        </w:rPr>
        <w:t>冻结</w:t>
      </w:r>
      <w:r>
        <w:rPr>
          <w:rFonts w:ascii="宋体" w:hAnsi="宋体" w:cs="宋体" w:hint="eastAsia"/>
          <w:color w:val="000000"/>
          <w:sz w:val="21"/>
          <w:szCs w:val="21"/>
        </w:rPr>
        <w:t>纳税人的金额相当于应纳税款的存款；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扣押、查封</w:t>
      </w:r>
      <w:r>
        <w:rPr>
          <w:rFonts w:ascii="宋体" w:hAnsi="宋体" w:cs="宋体" w:hint="eastAsia"/>
          <w:color w:val="000000"/>
          <w:sz w:val="21"/>
          <w:szCs w:val="21"/>
        </w:rPr>
        <w:t>纳税人的价值相当于应纳税款的商品、货物或者其他财产。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个人及其所扶养家属维持生活必需的住房和用品，</w:t>
      </w:r>
      <w:r>
        <w:rPr>
          <w:rStyle w:val="font14zd2"/>
          <w:rFonts w:ascii="宋体" w:hAnsi="宋体" w:cs="宋体" w:hint="eastAsia"/>
        </w:rPr>
        <w:t>不在</w:t>
      </w:r>
      <w:r>
        <w:rPr>
          <w:rFonts w:ascii="宋体" w:hAnsi="宋体" w:cs="宋体" w:hint="eastAsia"/>
          <w:color w:val="000000"/>
          <w:sz w:val="21"/>
          <w:szCs w:val="21"/>
        </w:rPr>
        <w:t>税收保全措施（税收强制执行措施）范围之内。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）个人所扶养家属是指与纳税人共同居住生活的配偶、直系亲属以及无生活来源并由纳税人扶养的其他亲属。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）个人及其所扶养家属维持生活必需的住房和用品不包括机动车辆、金银饰品、古玩字画、豪华住宅或者一处以外的住房。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）税务机关对单价</w:t>
      </w:r>
      <w:r>
        <w:rPr>
          <w:rFonts w:ascii="宋体" w:hAnsi="宋体" w:cs="宋体" w:hint="eastAsia"/>
          <w:color w:val="000000"/>
          <w:sz w:val="21"/>
          <w:szCs w:val="21"/>
        </w:rPr>
        <w:t>5</w:t>
      </w:r>
      <w:r>
        <w:rPr>
          <w:rFonts w:ascii="宋体" w:hAnsi="宋体" w:cs="宋体" w:hint="eastAsia"/>
          <w:color w:val="000000"/>
          <w:sz w:val="21"/>
          <w:szCs w:val="21"/>
        </w:rPr>
        <w:t>000</w:t>
      </w:r>
      <w:r>
        <w:rPr>
          <w:rFonts w:ascii="宋体" w:hAnsi="宋体" w:cs="宋体" w:hint="eastAsia"/>
          <w:color w:val="000000"/>
          <w:sz w:val="21"/>
          <w:szCs w:val="21"/>
        </w:rPr>
        <w:t>元以下的其他生活用品，不采取税收保全措施和强制执行措施。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四、强制执行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阻止出境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欠缴税款的纳税人或其法定代表人</w:t>
      </w:r>
      <w:r>
        <w:rPr>
          <w:rFonts w:ascii="宋体" w:hAnsi="宋体" w:cs="宋体" w:hint="eastAsia"/>
          <w:color w:val="000000"/>
          <w:sz w:val="21"/>
          <w:szCs w:val="21"/>
        </w:rPr>
        <w:t>在出境前未按照规定结清应纳税款、滞纳金或者提供纳税担保的，税务机关可以通知</w:t>
      </w:r>
      <w:r>
        <w:rPr>
          <w:rStyle w:val="font14zd2"/>
          <w:rFonts w:ascii="宋体" w:hAnsi="宋体" w:cs="宋体" w:hint="eastAsia"/>
        </w:rPr>
        <w:t>出入境管理机关</w:t>
      </w:r>
      <w:r>
        <w:rPr>
          <w:rFonts w:ascii="宋体" w:hAnsi="宋体" w:cs="宋体" w:hint="eastAsia"/>
          <w:color w:val="000000"/>
          <w:sz w:val="21"/>
          <w:szCs w:val="21"/>
        </w:rPr>
        <w:t>阻止其出境。阻止出境包括布控、撤控。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强制执行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从事生产、经营的纳税人、扣缴义务人未按照规定的期限缴纳或者解缴税款，纳税担保人未按照规定的期限缴纳所担保的税款，由税务机关责令限期缴纳，逾期仍未缴纳的，经县以上税务局（分局）局长批准，税务机关可以采取下列强制执行</w:t>
      </w:r>
      <w:r>
        <w:rPr>
          <w:rFonts w:ascii="宋体" w:hAnsi="宋体" w:cs="宋体" w:hint="eastAsia"/>
          <w:color w:val="000000"/>
          <w:sz w:val="21"/>
          <w:szCs w:val="21"/>
        </w:rPr>
        <w:t>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①书面通知其开户银行或者其他金融机构从其存款中扣缴税款；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②扣押、查封、依法拍卖或者变卖其价值相当于应纳税款的商品、货物或者其他财产，以拍卖或者变卖所得抵缴税款。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）税务机关采取强制执行措施时，对前款所列的纳税人、扣缴义务人、纳税担保人未缴纳的滞纳金同时强制执行。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【多项选择题】</w:t>
      </w:r>
      <w:r>
        <w:rPr>
          <w:rStyle w:val="fontkaiti1"/>
          <w:rFonts w:cs="宋体" w:hint="default"/>
          <w:color w:val="000000"/>
        </w:rPr>
        <w:t>从事生产、经营的纳税人、扣缴义务人未按照规定的期限缴纳或者解缴税款，纳税担保人未按照规定的期限缴纳所担保的税款，由税务机关责令限期缴纳，逾期仍未缴纳的，经县以上税务局（分局）局长批准，税务机关可以</w:t>
      </w:r>
      <w:r>
        <w:rPr>
          <w:rStyle w:val="fontkaiti1"/>
          <w:rFonts w:cs="宋体" w:hint="default"/>
          <w:color w:val="000000"/>
        </w:rPr>
        <w:t>采取下列强制执行措施（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书面通知其开户银行或者其他金融机构从其存款中扣缴税款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书面通知纳税人开户银行或者其他金融机构冻结纳税人的金额相当于应纳税款的存款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扣押、查封纳税人的价值相当于应纳税款的商品、货物或者其他财产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扣押、查封、依法拍卖或者变卖其价值相当于应纳税款的商品、货物或者其他财产，以拍卖或者变卖所得抵缴税款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由主管税务机关约谈纳税人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『答案解析』从事生产、经营的纳税人、扣缴义务人未按照规定的期限缴纳或者解缴税款，纳</w:t>
      </w:r>
      <w:r>
        <w:rPr>
          <w:rStyle w:val="fontkaiti1"/>
          <w:rFonts w:cs="宋体" w:hint="default"/>
          <w:color w:val="000000"/>
        </w:rPr>
        <w:t>税担保人未按照规定的期限缴纳所担保的税款，由税务机关责令限期缴纳，逾期仍未缴纳的，经县以上税务局（分局）局长批准，税务机关可以采取下列强制执行措施：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）书面通知其开户银行或者其他金融机构从其存款中扣缴税款；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）扣押、查封、依法拍卖或者变卖其价值相当于应纳税款的商品、货物或者其他财产，以拍卖或者变卖所得抵缴税款。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税务机关责令纳税人提供纳税担保而纳税人拒绝提供纳税担保或无力提供纳税担保的，经县以上税务局（分局）局长批准，</w:t>
      </w:r>
      <w:r>
        <w:rPr>
          <w:rStyle w:val="fontkaiti1"/>
          <w:rFonts w:cs="宋体" w:hint="default"/>
          <w:b/>
          <w:bCs/>
          <w:color w:val="A50021"/>
          <w:u w:val="double"/>
        </w:rPr>
        <w:t>税务机关可以采取下列税收保全措施：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）书面通知纳税人开</w:t>
      </w:r>
      <w:r>
        <w:rPr>
          <w:rStyle w:val="fontkaiti1"/>
          <w:rFonts w:cs="宋体" w:hint="default"/>
          <w:color w:val="000000"/>
        </w:rPr>
        <w:t>户银行或者其他金融机构冻结纳税人的金额相当于应纳税款的存款；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）扣押、查封纳税人的价值相当于应纳税款的商品、货物或者其他财产。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E</w:t>
      </w:r>
      <w:r>
        <w:rPr>
          <w:rStyle w:val="fontkaiti1"/>
          <w:rFonts w:cs="宋体" w:hint="default"/>
          <w:color w:val="000000"/>
        </w:rPr>
        <w:t>，由主管税务机关约谈纳税人一般适用于发现的需要提请纳税人进行陈述说明、补充提供举证资料等问题，属于纳税评估中的一项重要工作，不属于税务机关采取的强制执行措施。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五、税收优先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税务机关征收税款，税收优先于无担保债权，法律另有规定的除外。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纳税人欠缴的税款发生在纳税人以其财产设定抵押、质押或者纳税人的财产被留置之前的，税收应当先于抵押权</w:t>
      </w:r>
      <w:r>
        <w:rPr>
          <w:rFonts w:ascii="宋体" w:hAnsi="宋体" w:cs="宋体" w:hint="eastAsia"/>
          <w:color w:val="000000"/>
          <w:sz w:val="21"/>
          <w:szCs w:val="21"/>
        </w:rPr>
        <w:t>、质权、留置权执行。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税收优先于行政罚款、没收违法所得。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六、信息报告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税务机关扣押商品、货物或其他财产时，必须开付收据；查封商品、货物或其他财产时，必须开付清单。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纳税人有合并、分立情形的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）应向税务机关报告，依法缴清税款。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）假如合并时有未缴清税款，由合并后的纳税人继续履行相关纳税义务。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）假如分立时有未缴清税款，分立后的纳税人对未履行的纳税义务应当承担连带责任。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七、代位权、撤销权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欠缴税款的纳税人怠于行使到期债权，</w:t>
      </w:r>
      <w:r>
        <w:rPr>
          <w:rFonts w:ascii="宋体" w:hAnsi="宋体" w:cs="宋体" w:hint="eastAsia"/>
          <w:color w:val="000000"/>
          <w:sz w:val="21"/>
          <w:szCs w:val="21"/>
        </w:rPr>
        <w:t>对国家税收造成损害的，税务机关依法申请人民法院行使代位权。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欠缴税款的纳税人放弃到期债权，无偿转让财产，或者以明显不合理的低价转让财产而受让人知道该情形，对国家税收造成损害的，税务机关依法申请人民法院行使撤销权。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【简答题（</w:t>
      </w:r>
      <w:r>
        <w:rPr>
          <w:rStyle w:val="fontkaiti1"/>
          <w:rFonts w:ascii="黑体" w:eastAsia="黑体" w:hAnsi="黑体" w:cs="宋体" w:hint="default"/>
          <w:color w:val="000000"/>
        </w:rPr>
        <w:t>2022</w:t>
      </w:r>
      <w:r>
        <w:rPr>
          <w:rStyle w:val="fontkaiti1"/>
          <w:rFonts w:ascii="黑体" w:eastAsia="黑体" w:hAnsi="黑体" w:cs="宋体" w:hint="default"/>
          <w:color w:val="000000"/>
        </w:rPr>
        <w:t>年，修订）】</w:t>
      </w:r>
      <w:r>
        <w:rPr>
          <w:rStyle w:val="fontkaiti1"/>
          <w:rFonts w:cs="宋体" w:hint="default"/>
          <w:color w:val="000000"/>
        </w:rPr>
        <w:t>A</w:t>
      </w:r>
      <w:r>
        <w:rPr>
          <w:rStyle w:val="fontkaiti1"/>
          <w:rFonts w:cs="宋体" w:hint="default"/>
          <w:color w:val="000000"/>
        </w:rPr>
        <w:t>县第一税务所税务管理员小李发现某个体工商户存在转移财产逃避缴纳税款的情形。随后，按规定责成纳税人提供纳税担保，但该纳税人明确表示拒绝。后经</w:t>
      </w:r>
      <w:r>
        <w:rPr>
          <w:rStyle w:val="fontkaiti1"/>
          <w:rFonts w:cs="宋体" w:hint="default"/>
          <w:color w:val="000000"/>
        </w:rPr>
        <w:t>A</w:t>
      </w:r>
      <w:r>
        <w:rPr>
          <w:rStyle w:val="fontkaiti1"/>
          <w:rFonts w:cs="宋体" w:hint="default"/>
          <w:color w:val="000000"/>
        </w:rPr>
        <w:t>县第一税务所所长电话口头批准，决定采取税收保全措施。扣押了该纳税人价值</w:t>
      </w:r>
      <w:r>
        <w:rPr>
          <w:rStyle w:val="fontkaiti1"/>
          <w:rFonts w:cs="宋体" w:hint="default"/>
          <w:color w:val="000000"/>
        </w:rPr>
        <w:t>10000</w:t>
      </w:r>
      <w:r>
        <w:rPr>
          <w:rStyle w:val="fontkaiti1"/>
          <w:rFonts w:cs="宋体" w:hint="default"/>
          <w:color w:val="000000"/>
        </w:rPr>
        <w:t>元的机动车辆和价值</w:t>
      </w:r>
      <w:r>
        <w:rPr>
          <w:rStyle w:val="fontkaiti1"/>
          <w:rFonts w:cs="宋体" w:hint="default"/>
          <w:color w:val="000000"/>
        </w:rPr>
        <w:t>2000</w:t>
      </w:r>
      <w:r>
        <w:rPr>
          <w:rStyle w:val="fontkaiti1"/>
          <w:rFonts w:cs="宋体" w:hint="default"/>
          <w:color w:val="000000"/>
        </w:rPr>
        <w:t>元的</w:t>
      </w:r>
      <w:r>
        <w:rPr>
          <w:rStyle w:val="fontkaiti1"/>
          <w:rFonts w:cs="宋体" w:hint="default"/>
          <w:color w:val="000000"/>
        </w:rPr>
        <w:t>生活用品，没有给纳税人开具任何单据。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请根据《税收征收管理法》，简述以上不符合现行税收法律法规的行为及原因。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w:t>
      </w:r>
      <w:r>
        <w:rPr>
          <w:rStyle w:val="fontkaiti1"/>
          <w:rFonts w:cs="宋体" w:hint="default"/>
          <w:color w:val="000000"/>
        </w:rPr>
        <w:t>经</w:t>
      </w:r>
      <w:r>
        <w:rPr>
          <w:rStyle w:val="fontkaiti1"/>
          <w:rFonts w:cs="宋体" w:hint="default"/>
          <w:color w:val="000000"/>
        </w:rPr>
        <w:t>A</w:t>
      </w:r>
      <w:r>
        <w:rPr>
          <w:rStyle w:val="fontkaiti1"/>
          <w:rFonts w:cs="宋体" w:hint="default"/>
          <w:color w:val="000000"/>
        </w:rPr>
        <w:t>县第一税务所所长电话口头批准，决定采取税收保全措施</w:t>
      </w:r>
      <w:r>
        <w:rPr>
          <w:rStyle w:val="fontkaiti1"/>
          <w:rFonts w:cs="宋体" w:hint="default"/>
          <w:color w:val="000000"/>
        </w:rPr>
        <w:t>”</w:t>
      </w:r>
      <w:r>
        <w:rPr>
          <w:rStyle w:val="fontkaiti1"/>
          <w:rFonts w:cs="宋体" w:hint="default"/>
          <w:color w:val="000000"/>
        </w:rPr>
        <w:t>的行为不符合现行税收法律法规。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税收保全措施要经县以上税务局局长批准。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w:t>
      </w:r>
      <w:r>
        <w:rPr>
          <w:rStyle w:val="fontkaiti1"/>
          <w:rFonts w:cs="宋体" w:hint="default"/>
          <w:color w:val="000000"/>
        </w:rPr>
        <w:t>扣押了纳税人价值</w:t>
      </w:r>
      <w:r>
        <w:rPr>
          <w:rStyle w:val="fontkaiti1"/>
          <w:rFonts w:cs="宋体" w:hint="default"/>
          <w:color w:val="000000"/>
        </w:rPr>
        <w:t>2000</w:t>
      </w:r>
      <w:r>
        <w:rPr>
          <w:rStyle w:val="fontkaiti1"/>
          <w:rFonts w:cs="宋体" w:hint="default"/>
          <w:color w:val="000000"/>
        </w:rPr>
        <w:t>元的生活用品</w:t>
      </w:r>
      <w:r>
        <w:rPr>
          <w:rStyle w:val="fontkaiti1"/>
          <w:rFonts w:cs="宋体" w:hint="default"/>
          <w:color w:val="000000"/>
        </w:rPr>
        <w:t>”</w:t>
      </w:r>
      <w:r>
        <w:rPr>
          <w:rStyle w:val="fontkaiti1"/>
          <w:rFonts w:cs="宋体" w:hint="default"/>
          <w:color w:val="000000"/>
        </w:rPr>
        <w:t>的行为不符合现行税收法律法规。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单位价值</w:t>
      </w:r>
      <w:r>
        <w:rPr>
          <w:rStyle w:val="fontkaiti1"/>
          <w:rFonts w:cs="宋体" w:hint="default"/>
          <w:color w:val="000000"/>
        </w:rPr>
        <w:t>5000</w:t>
      </w:r>
      <w:r>
        <w:rPr>
          <w:rStyle w:val="fontkaiti1"/>
          <w:rFonts w:cs="宋体" w:hint="default"/>
          <w:color w:val="000000"/>
        </w:rPr>
        <w:t>元以下的生活用品不得采取税收保全措施。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3.“</w:t>
      </w:r>
      <w:r>
        <w:rPr>
          <w:rStyle w:val="fontkaiti1"/>
          <w:rFonts w:cs="宋体" w:hint="default"/>
          <w:color w:val="000000"/>
        </w:rPr>
        <w:t>没有给纳税人开具任何单据</w:t>
      </w:r>
      <w:r>
        <w:rPr>
          <w:rStyle w:val="fontkaiti1"/>
          <w:rFonts w:cs="宋体" w:hint="default"/>
          <w:color w:val="000000"/>
        </w:rPr>
        <w:t>”</w:t>
      </w:r>
      <w:r>
        <w:rPr>
          <w:rStyle w:val="fontkaiti1"/>
          <w:rFonts w:cs="宋体" w:hint="default"/>
          <w:color w:val="000000"/>
        </w:rPr>
        <w:t>的行为不符合现行税收法律法规。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税务机关扣</w:t>
      </w:r>
      <w:r>
        <w:rPr>
          <w:rStyle w:val="fontkaiti1"/>
          <w:rFonts w:cs="宋体" w:hint="default"/>
          <w:color w:val="000000"/>
        </w:rPr>
        <w:t>押商品、货物或者其他财产时必须开付收据。</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11</w:t>
      </w:r>
      <w:r>
        <w:rPr>
          <w:rStyle w:val="barfont1"/>
          <w:rFonts w:cs="宋体" w:hint="default"/>
        </w:rPr>
        <w:t>讲</w:t>
      </w:r>
      <w:r>
        <w:rPr>
          <w:rStyle w:val="barfont1"/>
          <w:rFonts w:cs="宋体" w:hint="default"/>
        </w:rPr>
        <w:t xml:space="preserve"> </w:t>
      </w:r>
      <w:r>
        <w:rPr>
          <w:rStyle w:val="barfont1"/>
          <w:rFonts w:cs="宋体" w:hint="default"/>
        </w:rPr>
        <w:t>税务检查、征纳双方的权利、义务和法律责任</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【知识点】税务检查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一、税务检查范围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Style w:val="font14zd2"/>
          <w:rFonts w:ascii="宋体" w:hAnsi="宋体" w:cs="宋体" w:hint="eastAsia"/>
        </w:rPr>
        <w:t>经县以上税务局（分局）局长批准，</w:t>
      </w:r>
      <w:r>
        <w:rPr>
          <w:rFonts w:ascii="宋体" w:hAnsi="宋体" w:cs="宋体" w:hint="eastAsia"/>
          <w:color w:val="000000"/>
          <w:sz w:val="21"/>
          <w:szCs w:val="21"/>
        </w:rPr>
        <w:t>可以将纳税人、扣缴义务人以前会计年度的账簿、记账凭证、报表和其他有关资料调回税务机关检查，但是税务机关必须向纳税人、扣缴义务人</w:t>
      </w:r>
      <w:r>
        <w:rPr>
          <w:rStyle w:val="font14zd2"/>
          <w:rFonts w:ascii="宋体" w:hAnsi="宋体" w:cs="宋体" w:hint="eastAsia"/>
        </w:rPr>
        <w:t>开付清单</w:t>
      </w:r>
      <w:r>
        <w:rPr>
          <w:rFonts w:ascii="宋体" w:hAnsi="宋体" w:cs="宋体" w:hint="eastAsia"/>
          <w:color w:val="000000"/>
          <w:sz w:val="21"/>
          <w:szCs w:val="21"/>
        </w:rPr>
        <w:t>，并在</w:t>
      </w:r>
      <w:r>
        <w:rPr>
          <w:rStyle w:val="font14zd2"/>
          <w:rFonts w:ascii="宋体" w:hAnsi="宋体" w:cs="宋体" w:hint="eastAsia"/>
        </w:rPr>
        <w:t>3</w:t>
      </w:r>
      <w:r>
        <w:rPr>
          <w:rStyle w:val="font14zd2"/>
          <w:rFonts w:ascii="宋体" w:hAnsi="宋体" w:cs="宋体" w:hint="eastAsia"/>
        </w:rPr>
        <w:t>个月内</w:t>
      </w:r>
      <w:r>
        <w:rPr>
          <w:rFonts w:ascii="宋体" w:hAnsi="宋体" w:cs="宋体" w:hint="eastAsia"/>
          <w:color w:val="000000"/>
          <w:sz w:val="21"/>
          <w:szCs w:val="21"/>
        </w:rPr>
        <w:t>完整退还；有特殊情况的，</w:t>
      </w:r>
      <w:r>
        <w:rPr>
          <w:rStyle w:val="font14zd2"/>
          <w:rFonts w:ascii="宋体" w:hAnsi="宋体" w:cs="宋体" w:hint="eastAsia"/>
        </w:rPr>
        <w:t>经设区的市、自治州以上税务局局长批准，</w:t>
      </w:r>
      <w:r>
        <w:rPr>
          <w:rFonts w:ascii="宋体" w:hAnsi="宋体" w:cs="宋体" w:hint="eastAsia"/>
          <w:color w:val="000000"/>
          <w:sz w:val="21"/>
          <w:szCs w:val="21"/>
        </w:rPr>
        <w:t>税务机关可以将纳税人、扣缴义务人当年的账簿、记账凭证、报表和其他有关资料调回检查，税务机关必须在</w:t>
      </w:r>
      <w:r>
        <w:rPr>
          <w:rStyle w:val="font14zd2"/>
          <w:rFonts w:ascii="宋体" w:hAnsi="宋体" w:cs="宋体" w:hint="eastAsia"/>
        </w:rPr>
        <w:t>30</w:t>
      </w:r>
      <w:r>
        <w:rPr>
          <w:rStyle w:val="font14zd2"/>
          <w:rFonts w:ascii="宋体" w:hAnsi="宋体" w:cs="宋体" w:hint="eastAsia"/>
        </w:rPr>
        <w:t>日内</w:t>
      </w:r>
      <w:r>
        <w:rPr>
          <w:rFonts w:ascii="宋体" w:hAnsi="宋体" w:cs="宋体" w:hint="eastAsia"/>
          <w:color w:val="000000"/>
          <w:sz w:val="21"/>
          <w:szCs w:val="21"/>
        </w:rPr>
        <w:t>退还。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到纳税人的</w:t>
      </w:r>
      <w:r>
        <w:rPr>
          <w:rStyle w:val="font14zd2"/>
          <w:rFonts w:ascii="宋体" w:hAnsi="宋体" w:cs="宋体" w:hint="eastAsia"/>
        </w:rPr>
        <w:t>生产、经营场所和货物存放地</w:t>
      </w:r>
      <w:r>
        <w:rPr>
          <w:rFonts w:ascii="宋体" w:hAnsi="宋体" w:cs="宋体" w:hint="eastAsia"/>
          <w:color w:val="000000"/>
          <w:sz w:val="21"/>
          <w:szCs w:val="21"/>
        </w:rPr>
        <w:t>检查纳税人应纳税的商品、货物或者其他财产，检查扣缴义务人与代扣代缴、代收代缴税款有关的经营情况。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责成纳税人、扣缴义务人提供与纳税或者代扣代缴、代收代缴税款有关的</w:t>
      </w:r>
      <w:r>
        <w:rPr>
          <w:rStyle w:val="font14zd2"/>
          <w:rFonts w:ascii="宋体" w:hAnsi="宋体" w:cs="宋体" w:hint="eastAsia"/>
        </w:rPr>
        <w:t>文件、证明材料和有关资料</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Style w:val="font14zd2"/>
          <w:rFonts w:ascii="宋体" w:hAnsi="宋体" w:cs="宋体" w:hint="eastAsia"/>
        </w:rPr>
        <w:t>询问</w:t>
      </w:r>
      <w:r>
        <w:rPr>
          <w:rFonts w:ascii="宋体" w:hAnsi="宋体" w:cs="宋体" w:hint="eastAsia"/>
          <w:color w:val="000000"/>
          <w:sz w:val="21"/>
          <w:szCs w:val="21"/>
        </w:rPr>
        <w:t>纳税人、扣缴义务人与纳税或者代扣代缴、代收代缴税款有关的问题和情况。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Style w:val="font14zd2"/>
          <w:rFonts w:ascii="宋体" w:hAnsi="宋体" w:cs="宋体" w:hint="eastAsia"/>
        </w:rPr>
        <w:t>到车站、码头、机场、邮政企业及其分支机构检查</w:t>
      </w:r>
      <w:r>
        <w:rPr>
          <w:rFonts w:ascii="宋体" w:hAnsi="宋体" w:cs="宋体" w:hint="eastAsia"/>
          <w:color w:val="000000"/>
          <w:sz w:val="21"/>
          <w:szCs w:val="21"/>
        </w:rPr>
        <w:t>纳税人托运、邮寄应纳税商品、货物或者其他财产的有关单据、凭证和有关资料。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Style w:val="font14zd2"/>
          <w:rFonts w:ascii="宋体" w:hAnsi="宋体" w:cs="宋体" w:hint="eastAsia"/>
        </w:rPr>
        <w:t>经县以上税务局（分局）局长批准，凭全国统一</w:t>
      </w:r>
      <w:r>
        <w:rPr>
          <w:rStyle w:val="font14zd2"/>
          <w:rFonts w:ascii="宋体" w:hAnsi="宋体" w:cs="宋体" w:hint="eastAsia"/>
        </w:rPr>
        <w:t>格式的检查存款账户许可证明，</w:t>
      </w:r>
      <w:r>
        <w:rPr>
          <w:rFonts w:ascii="宋体" w:hAnsi="宋体" w:cs="宋体" w:hint="eastAsia"/>
          <w:color w:val="000000"/>
          <w:sz w:val="21"/>
          <w:szCs w:val="21"/>
        </w:rPr>
        <w:t>查询从事生产、经营的纳税人、扣缴义务人在银行或者其他金融机构的存款账户。税务机关查询的内容，包括纳税人存款账户余额和资金往来情况。</w:t>
      </w:r>
      <w:r>
        <w:rPr>
          <w:rStyle w:val="font14zd2"/>
          <w:rFonts w:ascii="宋体" w:hAnsi="宋体" w:cs="宋体" w:hint="eastAsia"/>
        </w:rPr>
        <w:t>调查税收违法案件时，经设区的市、自治州以上税务局</w:t>
      </w:r>
      <w:r>
        <w:rPr>
          <w:rStyle w:val="font14zd2"/>
          <w:rFonts w:ascii="宋体" w:hAnsi="宋体" w:cs="宋体" w:hint="eastAsia"/>
        </w:rPr>
        <w:t>(</w:t>
      </w:r>
      <w:r>
        <w:rPr>
          <w:rStyle w:val="font14zd2"/>
          <w:rFonts w:ascii="宋体" w:hAnsi="宋体" w:cs="宋体" w:hint="eastAsia"/>
        </w:rPr>
        <w:t>分局</w:t>
      </w:r>
      <w:r>
        <w:rPr>
          <w:rStyle w:val="font14zd2"/>
          <w:rFonts w:ascii="宋体" w:hAnsi="宋体" w:cs="宋体" w:hint="eastAsia"/>
        </w:rPr>
        <w:t>)</w:t>
      </w:r>
      <w:r>
        <w:rPr>
          <w:rStyle w:val="font14zd2"/>
          <w:rFonts w:ascii="宋体" w:hAnsi="宋体" w:cs="宋体" w:hint="eastAsia"/>
        </w:rPr>
        <w:t>局长批准，</w:t>
      </w:r>
      <w:r>
        <w:rPr>
          <w:rFonts w:ascii="宋体" w:hAnsi="宋体" w:cs="宋体" w:hint="eastAsia"/>
          <w:color w:val="000000"/>
          <w:sz w:val="21"/>
          <w:szCs w:val="21"/>
        </w:rPr>
        <w:t>可以查询案件涉嫌人员的储蓄存款。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二、税务检查程序方法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税务机关对从事生产、经营的纳税人以前纳税期的纳税情况依法进行税务检查时，</w:t>
      </w:r>
      <w:r>
        <w:rPr>
          <w:rStyle w:val="font14zd2"/>
          <w:rFonts w:ascii="宋体" w:hAnsi="宋体" w:cs="宋体" w:hint="eastAsia"/>
        </w:rPr>
        <w:t>发现纳税人有逃避纳税义务行为，并有明显的转移、隐匿其应纳税的商品、货物以及其他财产或者应纳税的收入的迹象的，</w:t>
      </w:r>
      <w:r>
        <w:rPr>
          <w:rFonts w:ascii="宋体" w:hAnsi="宋体" w:cs="宋体" w:hint="eastAsia"/>
          <w:color w:val="000000"/>
          <w:sz w:val="21"/>
          <w:szCs w:val="21"/>
        </w:rPr>
        <w:t>可以按照《税收征收管理法》规定的批</w:t>
      </w:r>
      <w:r>
        <w:rPr>
          <w:rFonts w:ascii="宋体" w:hAnsi="宋体" w:cs="宋体" w:hint="eastAsia"/>
          <w:color w:val="000000"/>
          <w:sz w:val="21"/>
          <w:szCs w:val="21"/>
        </w:rPr>
        <w:t>准权限采取税收保全措施或者强制执行措施。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税务机关采取</w:t>
      </w:r>
      <w:r>
        <w:rPr>
          <w:rStyle w:val="font14zd2"/>
          <w:rFonts w:ascii="宋体" w:hAnsi="宋体" w:cs="宋体" w:hint="eastAsia"/>
        </w:rPr>
        <w:t>税收保全措施的期限一般不得超过</w:t>
      </w:r>
      <w:r>
        <w:rPr>
          <w:rStyle w:val="font14zd2"/>
          <w:rFonts w:ascii="宋体" w:hAnsi="宋体" w:cs="宋体" w:hint="eastAsia"/>
        </w:rPr>
        <w:t>6</w:t>
      </w:r>
      <w:r>
        <w:rPr>
          <w:rStyle w:val="font14zd2"/>
          <w:rFonts w:ascii="宋体" w:hAnsi="宋体" w:cs="宋体" w:hint="eastAsia"/>
        </w:rPr>
        <w:t>个月</w:t>
      </w:r>
      <w:r>
        <w:rPr>
          <w:rFonts w:ascii="宋体" w:hAnsi="宋体" w:cs="宋体" w:hint="eastAsia"/>
          <w:color w:val="000000"/>
          <w:sz w:val="21"/>
          <w:szCs w:val="21"/>
        </w:rPr>
        <w:t>；重大案件需要延长的，</w:t>
      </w:r>
      <w:r>
        <w:rPr>
          <w:rStyle w:val="font14zd2"/>
          <w:rFonts w:ascii="宋体" w:hAnsi="宋体" w:cs="宋体" w:hint="eastAsia"/>
        </w:rPr>
        <w:t>应当报国家税务总局批准。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纳税人、扣缴义务人必须接受税务机关依法进行的税务检查，如实反映情况，提供有关资料，不得拒绝、隐瞒。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税务机关依法进行税务检查时，</w:t>
      </w:r>
      <w:r>
        <w:rPr>
          <w:rStyle w:val="font14zd2"/>
          <w:rFonts w:ascii="宋体" w:hAnsi="宋体" w:cs="宋体" w:hint="eastAsia"/>
        </w:rPr>
        <w:t>有权</w:t>
      </w:r>
      <w:r>
        <w:rPr>
          <w:rFonts w:ascii="宋体" w:hAnsi="宋体" w:cs="宋体" w:hint="eastAsia"/>
          <w:color w:val="000000"/>
          <w:sz w:val="21"/>
          <w:szCs w:val="21"/>
        </w:rPr>
        <w:t>向有关单位和个人调查纳税人、扣缴义务人和其他当事人与纳税或者代扣代缴、代收代缴税款有关的情况，有关单位和个人有义务向税务机关如实提供有关资料及证明材料。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税务机关调查税务违法案件时，对与案件有关的情况和资料，可</w:t>
      </w:r>
      <w:r>
        <w:rPr>
          <w:rFonts w:ascii="宋体" w:hAnsi="宋体" w:cs="宋体" w:hint="eastAsia"/>
          <w:color w:val="000000"/>
          <w:sz w:val="21"/>
          <w:szCs w:val="21"/>
        </w:rPr>
        <w:t>以</w:t>
      </w:r>
      <w:r>
        <w:rPr>
          <w:rStyle w:val="font14zd2"/>
          <w:rFonts w:ascii="宋体" w:hAnsi="宋体" w:cs="宋体" w:hint="eastAsia"/>
        </w:rPr>
        <w:t>记录、录音、录像、照相和复制</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【多项选择题】</w:t>
      </w:r>
      <w:r>
        <w:rPr>
          <w:rStyle w:val="fontkaiti1"/>
          <w:rFonts w:cs="宋体" w:hint="default"/>
          <w:color w:val="000000"/>
        </w:rPr>
        <w:t>以下关于税务检查规定，说法正确的有（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经县以上税务局（分局）局长批准，可以将纳税人、扣缴义务人以前会计年度的账簿、记账凭证、报表和其他有关资料调回税务机关检查，但是税务机关必须向纳税人、扣缴义务人开付清单，并在</w:t>
      </w:r>
      <w:r>
        <w:rPr>
          <w:rStyle w:val="fontkaiti1"/>
          <w:rFonts w:cs="宋体" w:hint="default"/>
          <w:color w:val="000000"/>
        </w:rPr>
        <w:t>3</w:t>
      </w:r>
      <w:r>
        <w:rPr>
          <w:rStyle w:val="fontkaiti1"/>
          <w:rFonts w:cs="宋体" w:hint="default"/>
          <w:color w:val="000000"/>
        </w:rPr>
        <w:t>个月内完整退还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有特殊情况的，经县以上税务局（分局）局长和党组书记同时批准，税务机关可以将纳税人、扣缴义务人当年的账簿、记账凭证、报表和其他有关资料调回检查，税务机关必须在</w:t>
      </w:r>
      <w:r>
        <w:rPr>
          <w:rStyle w:val="fontkaiti1"/>
          <w:rFonts w:cs="宋体" w:hint="default"/>
          <w:color w:val="000000"/>
        </w:rPr>
        <w:t>30</w:t>
      </w:r>
      <w:r>
        <w:rPr>
          <w:rStyle w:val="fontkaiti1"/>
          <w:rFonts w:cs="宋体" w:hint="default"/>
          <w:color w:val="000000"/>
        </w:rPr>
        <w:t>日内退还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经县以上税务局（分局）局</w:t>
      </w:r>
      <w:r>
        <w:rPr>
          <w:rStyle w:val="fontkaiti1"/>
          <w:rFonts w:cs="宋体" w:hint="default"/>
          <w:color w:val="000000"/>
        </w:rPr>
        <w:t>长批准，凭全国统一格式的检查存款账户许可证明，查询从事生产、经营的纳税人、扣缴义务人在银行或者其他金融机构的存款账户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调查税收违法案件时，经设区的市、自治州以上税务局</w:t>
      </w:r>
      <w:r>
        <w:rPr>
          <w:rStyle w:val="fontkaiti1"/>
          <w:rFonts w:cs="宋体" w:hint="default"/>
          <w:color w:val="000000"/>
        </w:rPr>
        <w:t>(</w:t>
      </w:r>
      <w:r>
        <w:rPr>
          <w:rStyle w:val="fontkaiti1"/>
          <w:rFonts w:cs="宋体" w:hint="default"/>
          <w:color w:val="000000"/>
        </w:rPr>
        <w:t>分局</w:t>
      </w:r>
      <w:r>
        <w:rPr>
          <w:rStyle w:val="fontkaiti1"/>
          <w:rFonts w:cs="宋体" w:hint="default"/>
          <w:color w:val="000000"/>
        </w:rPr>
        <w:t>)</w:t>
      </w:r>
      <w:r>
        <w:rPr>
          <w:rStyle w:val="fontkaiti1"/>
          <w:rFonts w:cs="宋体" w:hint="default"/>
          <w:color w:val="000000"/>
        </w:rPr>
        <w:t>局长批准，可以查询案件涉嫌人员的储蓄存款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税务机关采取税收保全措施的期限一般不得超过</w:t>
      </w:r>
      <w:r>
        <w:rPr>
          <w:rStyle w:val="fontkaiti1"/>
          <w:rFonts w:cs="宋体" w:hint="default"/>
          <w:color w:val="000000"/>
        </w:rPr>
        <w:t>6</w:t>
      </w:r>
      <w:r>
        <w:rPr>
          <w:rStyle w:val="fontkaiti1"/>
          <w:rFonts w:cs="宋体" w:hint="default"/>
          <w:color w:val="000000"/>
        </w:rPr>
        <w:t>个月；重大案件需要延长的，应当报省级税务机关批准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，有特殊情况的，经设区的市、自治州以上税务局局长批准，税务机关可以将纳税人、扣缴义务人当年的账簿、记账凭证、报表和其他有关资料调回检</w:t>
      </w:r>
      <w:r>
        <w:rPr>
          <w:rStyle w:val="fontkaiti1"/>
          <w:rFonts w:cs="宋体" w:hint="default"/>
          <w:color w:val="000000"/>
        </w:rPr>
        <w:t>查，税务机关必须在</w:t>
      </w:r>
      <w:r>
        <w:rPr>
          <w:rStyle w:val="fontkaiti1"/>
          <w:rFonts w:cs="宋体" w:hint="default"/>
          <w:color w:val="000000"/>
        </w:rPr>
        <w:t>30</w:t>
      </w:r>
      <w:r>
        <w:rPr>
          <w:rStyle w:val="fontkaiti1"/>
          <w:rFonts w:cs="宋体" w:hint="default"/>
          <w:color w:val="000000"/>
        </w:rPr>
        <w:t>日内退还。选项</w:t>
      </w:r>
      <w:r>
        <w:rPr>
          <w:rStyle w:val="fontkaiti1"/>
          <w:rFonts w:cs="宋体" w:hint="default"/>
          <w:color w:val="000000"/>
        </w:rPr>
        <w:t>E</w:t>
      </w:r>
      <w:r>
        <w:rPr>
          <w:rStyle w:val="fontkaiti1"/>
          <w:rFonts w:cs="宋体" w:hint="default"/>
          <w:color w:val="000000"/>
        </w:rPr>
        <w:t>，税务机关采取税收保全措施的期限一般不得超过</w:t>
      </w:r>
      <w:r>
        <w:rPr>
          <w:rStyle w:val="fontkaiti1"/>
          <w:rFonts w:cs="宋体" w:hint="default"/>
          <w:color w:val="000000"/>
        </w:rPr>
        <w:t>6</w:t>
      </w:r>
      <w:r>
        <w:rPr>
          <w:rStyle w:val="fontkaiti1"/>
          <w:rFonts w:cs="宋体" w:hint="default"/>
          <w:color w:val="000000"/>
        </w:rPr>
        <w:t>个月；重大案件需要延长的，应当报国家税务总局批准。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【知识点】税务机关的权利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税收法律、行政法规的建议权，税收规章的制定权。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税收管理权。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税务机关有权对纳税人进行税务登记管理、账簿和凭证管理、纳税申报管理等。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税款征收权。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税务机关在税款征收管理过程中享有的</w:t>
      </w:r>
      <w:r>
        <w:rPr>
          <w:rStyle w:val="font14zd2"/>
          <w:rFonts w:ascii="宋体" w:hAnsi="宋体" w:cs="宋体" w:hint="eastAsia"/>
        </w:rPr>
        <w:t>最主要的职权。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）依法计征权。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）核定税款权。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）税收保全和强制执行权。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）追</w:t>
      </w:r>
      <w:r>
        <w:rPr>
          <w:rFonts w:ascii="宋体" w:hAnsi="宋体" w:cs="宋体" w:hint="eastAsia"/>
          <w:color w:val="000000"/>
          <w:sz w:val="21"/>
          <w:szCs w:val="21"/>
        </w:rPr>
        <w:t>征税款权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①因税务机关的责任未缴或少缴税款的，</w:t>
      </w:r>
      <w:r>
        <w:rPr>
          <w:rStyle w:val="font14zd2"/>
          <w:rFonts w:ascii="宋体" w:hAnsi="宋体" w:cs="宋体" w:hint="eastAsia"/>
        </w:rPr>
        <w:t>3</w:t>
      </w:r>
      <w:r>
        <w:rPr>
          <w:rStyle w:val="font14zd2"/>
          <w:rFonts w:ascii="宋体" w:hAnsi="宋体" w:cs="宋体" w:hint="eastAsia"/>
        </w:rPr>
        <w:t>年内</w:t>
      </w:r>
      <w:r>
        <w:rPr>
          <w:rFonts w:ascii="宋体" w:hAnsi="宋体" w:cs="宋体" w:hint="eastAsia"/>
          <w:color w:val="000000"/>
          <w:sz w:val="21"/>
          <w:szCs w:val="21"/>
        </w:rPr>
        <w:t>补缴税款，</w:t>
      </w:r>
      <w:r>
        <w:rPr>
          <w:rStyle w:val="font14zd2"/>
          <w:rFonts w:ascii="宋体" w:hAnsi="宋体" w:cs="宋体" w:hint="eastAsia"/>
        </w:rPr>
        <w:t>不得加收滞纳金。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②因纳税人、扣缴义务人计算错误等失误，未缴或少缴税款的，</w:t>
      </w:r>
      <w:r>
        <w:rPr>
          <w:rStyle w:val="font14zd2"/>
          <w:rFonts w:ascii="宋体" w:hAnsi="宋体" w:cs="宋体" w:hint="eastAsia"/>
        </w:rPr>
        <w:t>3</w:t>
      </w:r>
      <w:r>
        <w:rPr>
          <w:rStyle w:val="font14zd2"/>
          <w:rFonts w:ascii="宋体" w:hAnsi="宋体" w:cs="宋体" w:hint="eastAsia"/>
        </w:rPr>
        <w:t>年内</w:t>
      </w:r>
      <w:r>
        <w:rPr>
          <w:rFonts w:ascii="宋体" w:hAnsi="宋体" w:cs="宋体" w:hint="eastAsia"/>
          <w:color w:val="000000"/>
          <w:sz w:val="21"/>
          <w:szCs w:val="21"/>
        </w:rPr>
        <w:t>追征税款、滞纳金；</w:t>
      </w:r>
      <w:r>
        <w:rPr>
          <w:rStyle w:val="font14zd2"/>
          <w:rFonts w:ascii="宋体" w:hAnsi="宋体" w:cs="宋体" w:hint="eastAsia"/>
        </w:rPr>
        <w:t>特殊情况延长到</w:t>
      </w:r>
      <w:r>
        <w:rPr>
          <w:rStyle w:val="font14zd2"/>
          <w:rFonts w:ascii="宋体" w:hAnsi="宋体" w:cs="宋体" w:hint="eastAsia"/>
        </w:rPr>
        <w:t>5</w:t>
      </w:r>
      <w:r>
        <w:rPr>
          <w:rStyle w:val="font14zd2"/>
          <w:rFonts w:ascii="宋体" w:hAnsi="宋体" w:cs="宋体" w:hint="eastAsia"/>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③偷税、抗税、骗税，无限期追征。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批准税收减、免、退、延期缴纳税款权。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税务检查权。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处罚权。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【简答题（</w:t>
      </w:r>
      <w:r>
        <w:rPr>
          <w:rStyle w:val="fontkaiti1"/>
          <w:rFonts w:ascii="黑体" w:eastAsia="黑体" w:hAnsi="黑体" w:cs="宋体" w:hint="default"/>
          <w:color w:val="000000"/>
        </w:rPr>
        <w:t>2022</w:t>
      </w:r>
      <w:r>
        <w:rPr>
          <w:rStyle w:val="fontkaiti1"/>
          <w:rFonts w:ascii="黑体" w:eastAsia="黑体" w:hAnsi="黑体" w:cs="宋体" w:hint="default"/>
          <w:color w:val="000000"/>
        </w:rPr>
        <w:t>年，修订）】</w:t>
      </w:r>
      <w:r>
        <w:rPr>
          <w:rStyle w:val="fontkaiti1"/>
          <w:rFonts w:cs="宋体" w:hint="default"/>
          <w:color w:val="000000"/>
        </w:rPr>
        <w:t>某企业</w:t>
      </w:r>
      <w:r>
        <w:rPr>
          <w:rStyle w:val="fontkaiti1"/>
          <w:rFonts w:cs="宋体" w:hint="default"/>
          <w:color w:val="000000"/>
        </w:rPr>
        <w:t>2020</w:t>
      </w:r>
      <w:r>
        <w:rPr>
          <w:rStyle w:val="fontkaiti1"/>
          <w:rFonts w:cs="宋体" w:hint="default"/>
          <w:color w:val="000000"/>
        </w:rPr>
        <w:t>年采用虚假纳税申报手段少缴</w:t>
      </w:r>
      <w:r>
        <w:rPr>
          <w:rStyle w:val="fontkaiti1"/>
          <w:rFonts w:cs="宋体" w:hint="default"/>
          <w:color w:val="000000"/>
        </w:rPr>
        <w:t>2019</w:t>
      </w:r>
      <w:r>
        <w:rPr>
          <w:rStyle w:val="fontkaiti1"/>
          <w:rFonts w:cs="宋体" w:hint="default"/>
          <w:color w:val="000000"/>
        </w:rPr>
        <w:t>年度企业所得税。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月，税务机关在纳税检查中发现这一问题，要求追征这笔税款，该企业认为</w:t>
      </w:r>
      <w:r>
        <w:rPr>
          <w:rStyle w:val="fontkaiti1"/>
          <w:rFonts w:cs="宋体" w:hint="default"/>
          <w:color w:val="000000"/>
        </w:rPr>
        <w:t>缴纳税款期限已过了三年，超过了税务机关追征期，应不再追缴这笔税款。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请分析税务机关是否可以追征？并简述理由。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『正确答案』税务机关可以追征该笔税款。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理由：对偷税、抗税、骗税的，税务机关追征其未缴或者少缴的税款、滞纳金或者所骗取的税款，税务机关可以无限期追征。</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1365D2" w:rsidP="001365D2">
      <w:pPr>
        <w:spacing w:line="276" w:lineRule="auto"/>
        <w:jc w:val="center"/>
        <w:textAlignment w:val="center"/>
        <w:rPr>
          <w:rFonts w:ascii="宋体" w:hAnsi="宋体" w:cs="宋体" w:hint="eastAsia"/>
          <w:color w:val="000000"/>
          <w:sz w:val="21"/>
          <w:szCs w:val="21"/>
        </w:rPr>
      </w:pPr>
    </w:p>
    <w:p w:rsidR="00000000" w:rsidRDefault="001365D2" w:rsidP="001365D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【知识点】纳税人的权利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知情权。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纳税人有权向税务机关了解国家税收法律、行政法规的规定以及与纳税程序有关的情况。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保密权。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纳税人有权要求税务机关为纳税人的情况保密</w:t>
      </w:r>
      <w:r>
        <w:rPr>
          <w:rFonts w:ascii="宋体" w:hAnsi="宋体" w:cs="宋体" w:hint="eastAsia"/>
          <w:color w:val="000000"/>
          <w:sz w:val="21"/>
          <w:szCs w:val="21"/>
        </w:rPr>
        <w:t>,</w:t>
      </w:r>
      <w:r>
        <w:rPr>
          <w:rFonts w:ascii="宋体" w:hAnsi="宋体" w:cs="宋体" w:hint="eastAsia"/>
          <w:color w:val="000000"/>
          <w:sz w:val="21"/>
          <w:szCs w:val="21"/>
        </w:rPr>
        <w:t>但根据法律规定，税收违</w:t>
      </w:r>
      <w:r>
        <w:rPr>
          <w:rFonts w:ascii="宋体" w:hAnsi="宋体" w:cs="宋体" w:hint="eastAsia"/>
          <w:color w:val="000000"/>
          <w:sz w:val="21"/>
          <w:szCs w:val="21"/>
        </w:rPr>
        <w:t>法行为信息不属于保密范围。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税收监督权。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纳税人对税务机关违反税收法律、行政法规的行为，例如税务人员索贿受贿等进行检举和控制。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纳税申报方式选择权。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纳税人即可以直接到办税服务厅申报，也可以按规定采取邮寄，数据电文或者其他方式办理申报。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5.</w:t>
      </w:r>
      <w:r>
        <w:rPr>
          <w:rStyle w:val="font14zd2"/>
          <w:rFonts w:ascii="宋体" w:hAnsi="宋体" w:cs="宋体" w:hint="eastAsia"/>
        </w:rPr>
        <w:t>申请延期申报权。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纳税人不能按期办理纳税申报或者报送代扣代缴、代收代缴税款报告表的，应当在规定的期限内向税务机关提出书面延期申请，经核准，可在核准的期限内办理。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6.</w:t>
      </w:r>
      <w:r>
        <w:rPr>
          <w:rStyle w:val="font14zd2"/>
          <w:rFonts w:ascii="宋体" w:hAnsi="宋体" w:cs="宋体" w:hint="eastAsia"/>
        </w:rPr>
        <w:t>申请延期缴纳税款权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纳税人因特殊情况不能按期缴纳</w:t>
      </w:r>
      <w:r>
        <w:rPr>
          <w:rFonts w:ascii="宋体" w:hAnsi="宋体" w:cs="宋体" w:hint="eastAsia"/>
          <w:color w:val="000000"/>
          <w:sz w:val="21"/>
          <w:szCs w:val="21"/>
        </w:rPr>
        <w:t>的，</w:t>
      </w:r>
      <w:r>
        <w:rPr>
          <w:rStyle w:val="font14zd2"/>
          <w:rFonts w:ascii="宋体" w:hAnsi="宋体" w:cs="宋体" w:hint="eastAsia"/>
        </w:rPr>
        <w:t>经省、自治区、直辖市、计划单列市税务局批准</w:t>
      </w:r>
      <w:r>
        <w:rPr>
          <w:rFonts w:ascii="宋体" w:hAnsi="宋体" w:cs="宋体" w:hint="eastAsia"/>
          <w:color w:val="000000"/>
          <w:sz w:val="21"/>
          <w:szCs w:val="21"/>
        </w:rPr>
        <w:t>，可以延期缴纳税款，</w:t>
      </w:r>
      <w:r>
        <w:rPr>
          <w:rStyle w:val="font14zd2"/>
          <w:rFonts w:ascii="宋体" w:hAnsi="宋体" w:cs="宋体" w:hint="eastAsia"/>
        </w:rPr>
        <w:t>但是最长不得超过</w:t>
      </w:r>
      <w:r>
        <w:rPr>
          <w:rStyle w:val="font14zd2"/>
          <w:rFonts w:ascii="宋体" w:hAnsi="宋体" w:cs="宋体" w:hint="eastAsia"/>
        </w:rPr>
        <w:t>3</w:t>
      </w:r>
      <w:r>
        <w:rPr>
          <w:rStyle w:val="font14zd2"/>
          <w:rFonts w:ascii="宋体" w:hAnsi="宋体" w:cs="宋体" w:hint="eastAsia"/>
        </w:rPr>
        <w:t>个月。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特殊困难是指：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）因不可抗力，导致纳税人发生较大损失，正常生产经营活动受到较大影响的；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）当期货币资金在扣除应付职工工资、社会保险费后，不足以缴纳税款的。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7.</w:t>
      </w:r>
      <w:r>
        <w:rPr>
          <w:rStyle w:val="font14zd2"/>
          <w:rFonts w:ascii="宋体" w:hAnsi="宋体" w:cs="宋体" w:hint="eastAsia"/>
        </w:rPr>
        <w:t>申请退还多缴税款权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）税务机关发现后应当</w:t>
      </w:r>
      <w:r>
        <w:rPr>
          <w:rFonts w:ascii="宋体" w:hAnsi="宋体" w:cs="宋体" w:hint="eastAsia"/>
          <w:color w:val="000000"/>
          <w:sz w:val="21"/>
          <w:szCs w:val="21"/>
        </w:rPr>
        <w:t>10</w:t>
      </w:r>
      <w:r>
        <w:rPr>
          <w:rFonts w:ascii="宋体" w:hAnsi="宋体" w:cs="宋体" w:hint="eastAsia"/>
          <w:color w:val="000000"/>
          <w:sz w:val="21"/>
          <w:szCs w:val="21"/>
        </w:rPr>
        <w:t>日内退还</w:t>
      </w:r>
      <w:r>
        <w:rPr>
          <w:rStyle w:val="font14zd2"/>
          <w:rFonts w:ascii="宋体" w:hAnsi="宋体" w:cs="宋体" w:hint="eastAsia"/>
        </w:rPr>
        <w:t>→</w:t>
      </w:r>
      <w:r>
        <w:rPr>
          <w:rFonts w:ascii="宋体" w:hAnsi="宋体" w:cs="宋体" w:hint="eastAsia"/>
          <w:color w:val="000000"/>
          <w:sz w:val="21"/>
          <w:szCs w:val="21"/>
        </w:rPr>
        <w:t>不受</w:t>
      </w:r>
      <w:r>
        <w:rPr>
          <w:rFonts w:ascii="宋体" w:hAnsi="宋体" w:cs="宋体" w:hint="eastAsia"/>
          <w:color w:val="000000"/>
          <w:sz w:val="21"/>
          <w:szCs w:val="21"/>
        </w:rPr>
        <w:t>3</w:t>
      </w:r>
      <w:r>
        <w:rPr>
          <w:rFonts w:ascii="宋体" w:hAnsi="宋体" w:cs="宋体" w:hint="eastAsia"/>
          <w:color w:val="000000"/>
          <w:sz w:val="21"/>
          <w:szCs w:val="21"/>
        </w:rPr>
        <w:t>年的限制，但是不加算银行同期存款利息。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）纳税人自结算税款之日起</w:t>
      </w:r>
      <w:r>
        <w:rPr>
          <w:rFonts w:ascii="宋体" w:hAnsi="宋体" w:cs="宋体" w:hint="eastAsia"/>
          <w:color w:val="000000"/>
          <w:sz w:val="21"/>
          <w:szCs w:val="21"/>
        </w:rPr>
        <w:t>3</w:t>
      </w:r>
      <w:r>
        <w:rPr>
          <w:rFonts w:ascii="宋体" w:hAnsi="宋体" w:cs="宋体" w:hint="eastAsia"/>
          <w:color w:val="000000"/>
          <w:sz w:val="21"/>
          <w:szCs w:val="21"/>
        </w:rPr>
        <w:t>年内发现的</w:t>
      </w:r>
      <w:r>
        <w:rPr>
          <w:rStyle w:val="font14zd2"/>
          <w:rFonts w:ascii="宋体" w:hAnsi="宋体" w:cs="宋体" w:hint="eastAsia"/>
        </w:rPr>
        <w:t>→</w:t>
      </w:r>
      <w:r>
        <w:rPr>
          <w:rFonts w:ascii="宋体" w:hAnsi="宋体" w:cs="宋体" w:hint="eastAsia"/>
          <w:color w:val="000000"/>
          <w:sz w:val="21"/>
          <w:szCs w:val="21"/>
        </w:rPr>
        <w:t>可以向税务机关要求退还多缴的税款并加算银行同期存款利息。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w:t>
      </w:r>
      <w:r>
        <w:rPr>
          <w:rFonts w:ascii="宋体" w:hAnsi="宋体" w:cs="宋体" w:hint="eastAsia"/>
          <w:color w:val="000000"/>
          <w:sz w:val="21"/>
          <w:szCs w:val="21"/>
        </w:rPr>
        <w:t>关将自接到纳税人退还申请之日起</w:t>
      </w:r>
      <w:r>
        <w:rPr>
          <w:rFonts w:ascii="宋体" w:hAnsi="宋体" w:cs="宋体" w:hint="eastAsia"/>
          <w:color w:val="000000"/>
          <w:sz w:val="21"/>
          <w:szCs w:val="21"/>
        </w:rPr>
        <w:t>30</w:t>
      </w:r>
      <w:r>
        <w:rPr>
          <w:rFonts w:ascii="宋体" w:hAnsi="宋体" w:cs="宋体" w:hint="eastAsia"/>
          <w:color w:val="000000"/>
          <w:sz w:val="21"/>
          <w:szCs w:val="21"/>
        </w:rPr>
        <w:t>日内查实并办理退还手续。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8.</w:t>
      </w:r>
      <w:r>
        <w:rPr>
          <w:rStyle w:val="font14zd2"/>
          <w:rFonts w:ascii="宋体" w:hAnsi="宋体" w:cs="宋体" w:hint="eastAsia"/>
        </w:rPr>
        <w:t>依法享受税收优惠权。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减税、免税条件发生变化的，应当</w:t>
      </w:r>
      <w:r>
        <w:rPr>
          <w:rStyle w:val="font14zd2"/>
          <w:rFonts w:ascii="宋体" w:hAnsi="宋体" w:cs="宋体" w:hint="eastAsia"/>
        </w:rPr>
        <w:t>自发生变化之日起</w:t>
      </w:r>
      <w:r>
        <w:rPr>
          <w:rStyle w:val="font14zd2"/>
          <w:rFonts w:ascii="宋体" w:hAnsi="宋体" w:cs="宋体" w:hint="eastAsia"/>
        </w:rPr>
        <w:t>15</w:t>
      </w:r>
      <w:r>
        <w:rPr>
          <w:rStyle w:val="font14zd2"/>
          <w:rFonts w:ascii="宋体" w:hAnsi="宋体" w:cs="宋体" w:hint="eastAsia"/>
        </w:rPr>
        <w:t>日内</w:t>
      </w:r>
      <w:r>
        <w:rPr>
          <w:rFonts w:ascii="宋体" w:hAnsi="宋体" w:cs="宋体" w:hint="eastAsia"/>
          <w:color w:val="000000"/>
          <w:sz w:val="21"/>
          <w:szCs w:val="21"/>
        </w:rPr>
        <w:t>向税务机关报告。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9.</w:t>
      </w:r>
      <w:r>
        <w:rPr>
          <w:rStyle w:val="font14zd2"/>
          <w:rFonts w:ascii="宋体" w:hAnsi="宋体" w:cs="宋体" w:hint="eastAsia"/>
        </w:rPr>
        <w:t>委托税务代理权。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纳税人可以委托税务代理人代为办理相关涉税事项。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10.</w:t>
      </w:r>
      <w:r>
        <w:rPr>
          <w:rStyle w:val="font14zd2"/>
          <w:rFonts w:ascii="宋体" w:hAnsi="宋体" w:cs="宋体" w:hint="eastAsia"/>
        </w:rPr>
        <w:t>陈述与申辩权。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税务机关不会因纳税人的申辩而加重处罚。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11.</w:t>
      </w:r>
      <w:r>
        <w:rPr>
          <w:rStyle w:val="font14zd2"/>
          <w:rFonts w:ascii="宋体" w:hAnsi="宋体" w:cs="宋体" w:hint="eastAsia"/>
        </w:rPr>
        <w:t>对未出示税务检查证和税务检查通知书的拒绝检查权。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纳税人在接受税务检查时，有权要求检查人员出示税务检查证和税务检查通知书，未出示税务检查证和税务检查通知书的，纳税人有权</w:t>
      </w:r>
      <w:r>
        <w:rPr>
          <w:rFonts w:ascii="宋体" w:hAnsi="宋体" w:cs="宋体" w:hint="eastAsia"/>
          <w:color w:val="000000"/>
          <w:sz w:val="21"/>
          <w:szCs w:val="21"/>
        </w:rPr>
        <w:t>拒绝检查。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12.</w:t>
      </w:r>
      <w:r>
        <w:rPr>
          <w:rStyle w:val="font14zd2"/>
          <w:rFonts w:ascii="宋体" w:hAnsi="宋体" w:cs="宋体" w:hint="eastAsia"/>
        </w:rPr>
        <w:t>税收法律救济权。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纳税人对税务机关作出的决定，依法享有申请行政复议、提起行政诉讼、请求国家赔偿等权利。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13.</w:t>
      </w:r>
      <w:r>
        <w:rPr>
          <w:rStyle w:val="font14zd2"/>
          <w:rFonts w:ascii="宋体" w:hAnsi="宋体" w:cs="宋体" w:hint="eastAsia"/>
        </w:rPr>
        <w:t>依法要求听证的权利。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对应当进行听证的案件，税务机关不组织听证，行政处罚决定不能成立。但纳税人放弃听证权利或者被正当取消听证权利的除外。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14.</w:t>
      </w:r>
      <w:r>
        <w:rPr>
          <w:rStyle w:val="font14zd2"/>
          <w:rFonts w:ascii="宋体" w:hAnsi="宋体" w:cs="宋体" w:hint="eastAsia"/>
        </w:rPr>
        <w:t>索取有关税收凭证的权利。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税务机关征收税款时，必须给纳税人开具完税凭证。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年单项选择题】</w:t>
      </w:r>
      <w:r>
        <w:rPr>
          <w:rStyle w:val="fontkaiti1"/>
          <w:rFonts w:cs="宋体" w:hint="default"/>
          <w:color w:val="000000"/>
        </w:rPr>
        <w:t>对纳税人超过应纳税额缴纳的税款，纳税人自结算缴纳税款之日起（　）年内发现的，可以向税务机关要求退还多</w:t>
      </w:r>
      <w:r>
        <w:rPr>
          <w:rStyle w:val="fontkaiti1"/>
          <w:rFonts w:cs="宋体" w:hint="default"/>
          <w:color w:val="000000"/>
        </w:rPr>
        <w:t>缴的税款并加算银行同期存款利息。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『答案解析』纳税人自结算缴纳税款之日起</w:t>
      </w:r>
      <w:r>
        <w:rPr>
          <w:rStyle w:val="fontkaiti1"/>
          <w:rFonts w:cs="宋体" w:hint="default"/>
          <w:color w:val="000000"/>
        </w:rPr>
        <w:t>3</w:t>
      </w:r>
      <w:r>
        <w:rPr>
          <w:rStyle w:val="fontkaiti1"/>
          <w:rFonts w:cs="宋体" w:hint="default"/>
          <w:color w:val="000000"/>
        </w:rPr>
        <w:t>年内发现的，可以向税务机关要求退还多缴的税款并加算银行同期存款利息。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【知识点】纳税人报告涉税信息的义务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纳税人从事生产、经营，应当按照国家有关规定，持税务登记证件，在银行或者其他金融机构开立基本存款账户和其他存款账户，</w:t>
      </w:r>
      <w:r>
        <w:rPr>
          <w:rStyle w:val="font14zd2"/>
          <w:rFonts w:ascii="宋体" w:hAnsi="宋体" w:cs="宋体" w:hint="eastAsia"/>
        </w:rPr>
        <w:t>并自开立基本存款账户或者其他存款账户之日起</w:t>
      </w:r>
      <w:r>
        <w:rPr>
          <w:rStyle w:val="font14zd2"/>
          <w:rFonts w:ascii="宋体" w:hAnsi="宋体" w:cs="宋体" w:hint="eastAsia"/>
        </w:rPr>
        <w:t>15</w:t>
      </w:r>
      <w:r>
        <w:rPr>
          <w:rStyle w:val="font14zd2"/>
          <w:rFonts w:ascii="宋体" w:hAnsi="宋体" w:cs="宋体" w:hint="eastAsia"/>
        </w:rPr>
        <w:t>日内</w:t>
      </w:r>
      <w:r>
        <w:rPr>
          <w:rFonts w:ascii="宋体" w:hAnsi="宋体" w:cs="宋体" w:hint="eastAsia"/>
          <w:color w:val="000000"/>
          <w:sz w:val="21"/>
          <w:szCs w:val="21"/>
        </w:rPr>
        <w:t>，向纳税人的主管税务机关书面报告全部账号；发生变化的，</w:t>
      </w:r>
      <w:r>
        <w:rPr>
          <w:rStyle w:val="font14zd2"/>
          <w:rFonts w:ascii="宋体" w:hAnsi="宋体" w:cs="宋体" w:hint="eastAsia"/>
        </w:rPr>
        <w:t>应当自变化之</w:t>
      </w:r>
      <w:r>
        <w:rPr>
          <w:rStyle w:val="font14zd2"/>
          <w:rFonts w:ascii="宋体" w:hAnsi="宋体" w:cs="宋体" w:hint="eastAsia"/>
        </w:rPr>
        <w:t>日起</w:t>
      </w:r>
      <w:r>
        <w:rPr>
          <w:rStyle w:val="font14zd2"/>
          <w:rFonts w:ascii="宋体" w:hAnsi="宋体" w:cs="宋体" w:hint="eastAsia"/>
        </w:rPr>
        <w:t>15</w:t>
      </w:r>
      <w:r>
        <w:rPr>
          <w:rStyle w:val="font14zd2"/>
          <w:rFonts w:ascii="宋体" w:hAnsi="宋体" w:cs="宋体" w:hint="eastAsia"/>
        </w:rPr>
        <w:t>日</w:t>
      </w:r>
      <w:r>
        <w:rPr>
          <w:rFonts w:ascii="宋体" w:hAnsi="宋体" w:cs="宋体" w:hint="eastAsia"/>
          <w:color w:val="000000"/>
          <w:sz w:val="21"/>
          <w:szCs w:val="21"/>
        </w:rPr>
        <w:t>内，向纳税人的主管税务机关书面报告。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纳税人的</w:t>
      </w:r>
      <w:r>
        <w:rPr>
          <w:rStyle w:val="font14zd2"/>
          <w:rFonts w:ascii="宋体" w:hAnsi="宋体" w:cs="宋体" w:hint="eastAsia"/>
        </w:rPr>
        <w:t>欠缴税款数额在</w:t>
      </w:r>
      <w:r>
        <w:rPr>
          <w:rStyle w:val="font14zd2"/>
          <w:rFonts w:ascii="宋体" w:hAnsi="宋体" w:cs="宋体" w:hint="eastAsia"/>
        </w:rPr>
        <w:t>5</w:t>
      </w:r>
      <w:r>
        <w:rPr>
          <w:rStyle w:val="font14zd2"/>
          <w:rFonts w:ascii="宋体" w:hAnsi="宋体" w:cs="宋体" w:hint="eastAsia"/>
        </w:rPr>
        <w:t>万元以上，</w:t>
      </w:r>
      <w:r>
        <w:rPr>
          <w:rFonts w:ascii="宋体" w:hAnsi="宋体" w:cs="宋体" w:hint="eastAsia"/>
          <w:color w:val="000000"/>
          <w:sz w:val="21"/>
          <w:szCs w:val="21"/>
        </w:rPr>
        <w:t>纳税人在处分不动产或者大额资产之前，应当向税务机关报告。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【单项选择题】</w:t>
      </w:r>
      <w:r>
        <w:rPr>
          <w:rStyle w:val="fontkaiti1"/>
          <w:rFonts w:cs="宋体" w:hint="default"/>
          <w:color w:val="000000"/>
        </w:rPr>
        <w:t>纳税人的欠缴税款数额在（　）元以上，纳税人在处分不动产或者大额资产之前，应当向税务机关报告。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w:t>
      </w:r>
      <w:r>
        <w:rPr>
          <w:rStyle w:val="fontkaiti1"/>
          <w:rFonts w:cs="宋体" w:hint="default"/>
          <w:color w:val="000000"/>
        </w:rPr>
        <w:t>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w:t>
      </w:r>
      <w:r>
        <w:rPr>
          <w:rStyle w:val="fontkaiti1"/>
          <w:rFonts w:cs="宋体" w:hint="default"/>
          <w:color w:val="000000"/>
        </w:rPr>
        <w:t>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w:t>
      </w:r>
      <w:r>
        <w:rPr>
          <w:rStyle w:val="fontkaiti1"/>
          <w:rFonts w:cs="宋体" w:hint="default"/>
          <w:color w:val="000000"/>
        </w:rPr>
        <w:t>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D.5</w:t>
      </w:r>
      <w:r>
        <w:rPr>
          <w:rStyle w:val="fontkaiti1"/>
          <w:rFonts w:cs="宋体" w:hint="default"/>
          <w:color w:val="000000"/>
        </w:rPr>
        <w:t>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『答案解析』纳税人的欠缴税款数额在</w:t>
      </w:r>
      <w:r>
        <w:rPr>
          <w:rStyle w:val="fontkaiti1"/>
          <w:rFonts w:cs="宋体" w:hint="default"/>
          <w:color w:val="000000"/>
        </w:rPr>
        <w:t>5</w:t>
      </w:r>
      <w:r>
        <w:rPr>
          <w:rStyle w:val="fontkaiti1"/>
          <w:rFonts w:cs="宋体" w:hint="default"/>
          <w:color w:val="000000"/>
        </w:rPr>
        <w:t>万元以上，纳税人在处分不动产或者大额资产之前，应当向税务机关报告。</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【知识点】纳税人的法律责任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一、违反税</w:t>
      </w:r>
      <w:r>
        <w:rPr>
          <w:rStyle w:val="a6"/>
          <w:rFonts w:ascii="宋体" w:hAnsi="宋体" w:cs="宋体" w:hint="eastAsia"/>
          <w:color w:val="000000"/>
          <w:sz w:val="21"/>
          <w:szCs w:val="21"/>
        </w:rPr>
        <w:t>务管理行为及其法律责任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纳税人有下列行为之一的，由税务机关责令限期改正，可以处以</w:t>
      </w:r>
      <w:r>
        <w:rPr>
          <w:rFonts w:ascii="宋体" w:hAnsi="宋体" w:cs="宋体" w:hint="eastAsia"/>
          <w:color w:val="000000"/>
          <w:sz w:val="21"/>
          <w:szCs w:val="21"/>
        </w:rPr>
        <w:t>2000</w:t>
      </w:r>
      <w:r>
        <w:rPr>
          <w:rFonts w:ascii="宋体" w:hAnsi="宋体" w:cs="宋体" w:hint="eastAsia"/>
          <w:color w:val="000000"/>
          <w:sz w:val="21"/>
          <w:szCs w:val="21"/>
        </w:rPr>
        <w:t>元以下的罚款；情节严重的，处以</w:t>
      </w:r>
      <w:r>
        <w:rPr>
          <w:rFonts w:ascii="宋体" w:hAnsi="宋体" w:cs="宋体" w:hint="eastAsia"/>
          <w:color w:val="000000"/>
          <w:sz w:val="21"/>
          <w:szCs w:val="21"/>
        </w:rPr>
        <w:t>2000</w:t>
      </w:r>
      <w:r>
        <w:rPr>
          <w:rFonts w:ascii="宋体" w:hAnsi="宋体" w:cs="宋体" w:hint="eastAsia"/>
          <w:color w:val="000000"/>
          <w:sz w:val="21"/>
          <w:szCs w:val="21"/>
        </w:rPr>
        <w:t>元以上</w:t>
      </w:r>
      <w:r>
        <w:rPr>
          <w:rFonts w:ascii="宋体" w:hAnsi="宋体" w:cs="宋体" w:hint="eastAsia"/>
          <w:color w:val="000000"/>
          <w:sz w:val="21"/>
          <w:szCs w:val="21"/>
        </w:rPr>
        <w:t>1</w:t>
      </w:r>
      <w:r>
        <w:rPr>
          <w:rFonts w:ascii="宋体" w:hAnsi="宋体" w:cs="宋体" w:hint="eastAsia"/>
          <w:color w:val="000000"/>
          <w:sz w:val="21"/>
          <w:szCs w:val="21"/>
        </w:rPr>
        <w:t>万元以下的罚款：</w:t>
      </w:r>
      <w:r>
        <w:rPr>
          <w:rStyle w:val="font14zd2"/>
          <w:rFonts w:ascii="宋体" w:hAnsi="宋体" w:cs="宋体" w:hint="eastAsia"/>
        </w:rPr>
        <w:t>（标准处罚）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）未按照规定的期限申报办理税务登记、变更或注销登记；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）未按照规定设置、保管账簿或保管记账凭证和有关资料；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）未按照规定将财务、会计制度或财务会计处理办法和会计核算软件报送税务机关备案；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）未按照规定将其全部银行账号向税务机关报告；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）未按照规定安装、使用税控装置，或损毁或擅自改动税控装</w:t>
      </w:r>
      <w:r>
        <w:rPr>
          <w:rFonts w:ascii="宋体" w:hAnsi="宋体" w:cs="宋体" w:hint="eastAsia"/>
          <w:color w:val="000000"/>
          <w:sz w:val="21"/>
          <w:szCs w:val="21"/>
        </w:rPr>
        <w:t>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纳税人未按照规定使用税务登记证件，或转借、涂改、损毁、买卖、伪造税务登记证件的，处</w:t>
      </w:r>
      <w:r>
        <w:rPr>
          <w:rFonts w:ascii="宋体" w:hAnsi="宋体" w:cs="宋体" w:hint="eastAsia"/>
          <w:color w:val="000000"/>
          <w:sz w:val="21"/>
          <w:szCs w:val="21"/>
        </w:rPr>
        <w:t>2000</w:t>
      </w:r>
      <w:r>
        <w:rPr>
          <w:rFonts w:ascii="宋体" w:hAnsi="宋体" w:cs="宋体" w:hint="eastAsia"/>
          <w:color w:val="000000"/>
          <w:sz w:val="21"/>
          <w:szCs w:val="21"/>
        </w:rPr>
        <w:t>元以上</w:t>
      </w:r>
      <w:r>
        <w:rPr>
          <w:rFonts w:ascii="宋体" w:hAnsi="宋体" w:cs="宋体" w:hint="eastAsia"/>
          <w:color w:val="000000"/>
          <w:sz w:val="21"/>
          <w:szCs w:val="21"/>
        </w:rPr>
        <w:t>1</w:t>
      </w:r>
      <w:r>
        <w:rPr>
          <w:rFonts w:ascii="宋体" w:hAnsi="宋体" w:cs="宋体" w:hint="eastAsia"/>
          <w:color w:val="000000"/>
          <w:sz w:val="21"/>
          <w:szCs w:val="21"/>
        </w:rPr>
        <w:t>万元以下的罚款；情节严重的，处</w:t>
      </w:r>
      <w:r>
        <w:rPr>
          <w:rFonts w:ascii="宋体" w:hAnsi="宋体" w:cs="宋体" w:hint="eastAsia"/>
          <w:color w:val="000000"/>
          <w:sz w:val="21"/>
          <w:szCs w:val="21"/>
        </w:rPr>
        <w:t>1</w:t>
      </w:r>
      <w:r>
        <w:rPr>
          <w:rFonts w:ascii="宋体" w:hAnsi="宋体" w:cs="宋体" w:hint="eastAsia"/>
          <w:color w:val="000000"/>
          <w:sz w:val="21"/>
          <w:szCs w:val="21"/>
        </w:rPr>
        <w:t>万元以上</w:t>
      </w:r>
      <w:r>
        <w:rPr>
          <w:rFonts w:ascii="宋体" w:hAnsi="宋体" w:cs="宋体" w:hint="eastAsia"/>
          <w:color w:val="000000"/>
          <w:sz w:val="21"/>
          <w:szCs w:val="21"/>
        </w:rPr>
        <w:t>5</w:t>
      </w:r>
      <w:r>
        <w:rPr>
          <w:rFonts w:ascii="宋体" w:hAnsi="宋体" w:cs="宋体" w:hint="eastAsia"/>
          <w:color w:val="000000"/>
          <w:sz w:val="21"/>
          <w:szCs w:val="21"/>
        </w:rPr>
        <w:t>万元以下的罚款。</w:t>
      </w:r>
      <w:r>
        <w:rPr>
          <w:rStyle w:val="font14zd2"/>
          <w:rFonts w:ascii="宋体" w:hAnsi="宋体" w:cs="宋体" w:hint="eastAsia"/>
        </w:rPr>
        <w:t>（标准处罚的</w:t>
      </w:r>
      <w:r>
        <w:rPr>
          <w:rStyle w:val="font14zd2"/>
          <w:rFonts w:ascii="宋体" w:hAnsi="宋体" w:cs="宋体" w:hint="eastAsia"/>
        </w:rPr>
        <w:t>5</w:t>
      </w:r>
      <w:r>
        <w:rPr>
          <w:rStyle w:val="font14zd2"/>
          <w:rFonts w:ascii="宋体" w:hAnsi="宋体" w:cs="宋体" w:hint="eastAsia"/>
        </w:rPr>
        <w:t>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扣缴义务人未按规定设置、保管代扣代缴、代收代缴税款账簿或保管代扣代缴、代收代缴税款记账凭证及有关资料的，由税务机关责令改正；可处</w:t>
      </w:r>
      <w:r>
        <w:rPr>
          <w:rFonts w:ascii="宋体" w:hAnsi="宋体" w:cs="宋体" w:hint="eastAsia"/>
          <w:color w:val="000000"/>
          <w:sz w:val="21"/>
          <w:szCs w:val="21"/>
        </w:rPr>
        <w:t>2000</w:t>
      </w:r>
      <w:r>
        <w:rPr>
          <w:rFonts w:ascii="宋体" w:hAnsi="宋体" w:cs="宋体" w:hint="eastAsia"/>
          <w:color w:val="000000"/>
          <w:sz w:val="21"/>
          <w:szCs w:val="21"/>
        </w:rPr>
        <w:t>元以下罚款；情节严重的，处以</w:t>
      </w:r>
      <w:r>
        <w:rPr>
          <w:rFonts w:ascii="宋体" w:hAnsi="宋体" w:cs="宋体" w:hint="eastAsia"/>
          <w:color w:val="000000"/>
          <w:sz w:val="21"/>
          <w:szCs w:val="21"/>
        </w:rPr>
        <w:t>2000</w:t>
      </w:r>
      <w:r>
        <w:rPr>
          <w:rFonts w:ascii="宋体" w:hAnsi="宋体" w:cs="宋体" w:hint="eastAsia"/>
          <w:color w:val="000000"/>
          <w:sz w:val="21"/>
          <w:szCs w:val="21"/>
        </w:rPr>
        <w:t>元以上</w:t>
      </w:r>
      <w:r>
        <w:rPr>
          <w:rFonts w:ascii="宋体" w:hAnsi="宋体" w:cs="宋体" w:hint="eastAsia"/>
          <w:color w:val="000000"/>
          <w:sz w:val="21"/>
          <w:szCs w:val="21"/>
        </w:rPr>
        <w:t>5000</w:t>
      </w:r>
      <w:r>
        <w:rPr>
          <w:rFonts w:ascii="宋体" w:hAnsi="宋体" w:cs="宋体" w:hint="eastAsia"/>
          <w:color w:val="000000"/>
          <w:sz w:val="21"/>
          <w:szCs w:val="21"/>
        </w:rPr>
        <w:t>元以下的罚款。</w:t>
      </w:r>
      <w:r>
        <w:rPr>
          <w:rStyle w:val="font14zd2"/>
          <w:rFonts w:ascii="宋体" w:hAnsi="宋体" w:cs="宋体" w:hint="eastAsia"/>
        </w:rPr>
        <w:t>（标准处罚的</w:t>
      </w:r>
      <w:r>
        <w:rPr>
          <w:rStyle w:val="font14zd2"/>
          <w:rFonts w:ascii="宋体" w:hAnsi="宋体" w:cs="宋体" w:hint="eastAsia"/>
        </w:rPr>
        <w:t>50</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纳税人未按规定的期限办理纳税申报和报送纳税资料的，或者扣缴义务人未按规定的期限</w:t>
      </w:r>
      <w:r>
        <w:rPr>
          <w:rFonts w:ascii="宋体" w:hAnsi="宋体" w:cs="宋体" w:hint="eastAsia"/>
          <w:color w:val="000000"/>
          <w:sz w:val="21"/>
          <w:szCs w:val="21"/>
        </w:rPr>
        <w:t>向税务机关报送代扣代缴、代收代缴税款报告表和有关资料的，由税务机关责令限期改正，可处以</w:t>
      </w:r>
      <w:r>
        <w:rPr>
          <w:rFonts w:ascii="宋体" w:hAnsi="宋体" w:cs="宋体" w:hint="eastAsia"/>
          <w:color w:val="000000"/>
          <w:sz w:val="21"/>
          <w:szCs w:val="21"/>
        </w:rPr>
        <w:t>2000</w:t>
      </w:r>
      <w:r>
        <w:rPr>
          <w:rFonts w:ascii="宋体" w:hAnsi="宋体" w:cs="宋体" w:hint="eastAsia"/>
          <w:color w:val="000000"/>
          <w:sz w:val="21"/>
          <w:szCs w:val="21"/>
        </w:rPr>
        <w:t>元以下的罚款；情节严重的，可处以</w:t>
      </w:r>
      <w:r>
        <w:rPr>
          <w:rFonts w:ascii="宋体" w:hAnsi="宋体" w:cs="宋体" w:hint="eastAsia"/>
          <w:color w:val="000000"/>
          <w:sz w:val="21"/>
          <w:szCs w:val="21"/>
        </w:rPr>
        <w:t>2000</w:t>
      </w:r>
      <w:r>
        <w:rPr>
          <w:rFonts w:ascii="宋体" w:hAnsi="宋体" w:cs="宋体" w:hint="eastAsia"/>
          <w:color w:val="000000"/>
          <w:sz w:val="21"/>
          <w:szCs w:val="21"/>
        </w:rPr>
        <w:t>元以上</w:t>
      </w:r>
      <w:r>
        <w:rPr>
          <w:rFonts w:ascii="宋体" w:hAnsi="宋体" w:cs="宋体" w:hint="eastAsia"/>
          <w:color w:val="000000"/>
          <w:sz w:val="21"/>
          <w:szCs w:val="21"/>
        </w:rPr>
        <w:t>1</w:t>
      </w:r>
      <w:r>
        <w:rPr>
          <w:rFonts w:ascii="宋体" w:hAnsi="宋体" w:cs="宋体" w:hint="eastAsia"/>
          <w:color w:val="000000"/>
          <w:sz w:val="21"/>
          <w:szCs w:val="21"/>
        </w:rPr>
        <w:t>万元以下的罚款。</w:t>
      </w:r>
      <w:r>
        <w:rPr>
          <w:rStyle w:val="font14zd2"/>
          <w:rFonts w:ascii="宋体" w:hAnsi="宋体" w:cs="宋体" w:hint="eastAsia"/>
        </w:rPr>
        <w:t>（标准处罚）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二、采取欺骗隐瞒手段进行虚假纳税申报等行为及其法律责任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纳税人伪造、变造、隐匿、擅自销毁账簿、记账凭证，或者在账簿上多列支出或者不列、少列收入，或者经税务机关通知申报而拒不申报或者进行虚假的纳税申报，不缴或者少缴应纳税款的，</w:t>
      </w:r>
      <w:r>
        <w:rPr>
          <w:rStyle w:val="font14zd2"/>
          <w:rFonts w:ascii="宋体" w:hAnsi="宋体" w:cs="宋体" w:hint="eastAsia"/>
        </w:rPr>
        <w:t>是偷税。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对纳税人偷税的，由税务机关追缴其不缴或者少缴的税款、滞纳金，并处不缴或者少缴的税款</w:t>
      </w:r>
      <w:r>
        <w:rPr>
          <w:rStyle w:val="font14zd2"/>
          <w:rFonts w:ascii="宋体" w:hAnsi="宋体" w:cs="宋体" w:hint="eastAsia"/>
        </w:rPr>
        <w:t>50</w:t>
      </w:r>
      <w:r>
        <w:rPr>
          <w:rStyle w:val="font14zd2"/>
          <w:rFonts w:ascii="宋体" w:hAnsi="宋体" w:cs="宋体" w:hint="eastAsia"/>
        </w:rPr>
        <w:t>％以上</w:t>
      </w:r>
      <w:r>
        <w:rPr>
          <w:rStyle w:val="font14zd2"/>
          <w:rFonts w:ascii="宋体" w:hAnsi="宋体" w:cs="宋体" w:hint="eastAsia"/>
        </w:rPr>
        <w:t>5</w:t>
      </w:r>
      <w:r>
        <w:rPr>
          <w:rStyle w:val="font14zd2"/>
          <w:rFonts w:ascii="宋体" w:hAnsi="宋体" w:cs="宋体" w:hint="eastAsia"/>
        </w:rPr>
        <w:t>倍以下的罚款</w:t>
      </w:r>
      <w:r>
        <w:rPr>
          <w:rFonts w:ascii="宋体" w:hAnsi="宋体" w:cs="宋体" w:hint="eastAsia"/>
          <w:color w:val="000000"/>
          <w:sz w:val="21"/>
          <w:szCs w:val="21"/>
        </w:rPr>
        <w:t>，构成犯罪的，依法追究刑事责任。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扣缴义务人采取上述所列手段，不缴或者少缴已扣已收税款，由税务机关追缴其不缴或者少缴的税款、滞纳金，并处不缴或者少缴的税款</w:t>
      </w:r>
      <w:r>
        <w:rPr>
          <w:rFonts w:ascii="宋体" w:hAnsi="宋体" w:cs="宋体" w:hint="eastAsia"/>
          <w:color w:val="000000"/>
          <w:sz w:val="21"/>
          <w:szCs w:val="21"/>
        </w:rPr>
        <w:t>50</w:t>
      </w:r>
      <w:r>
        <w:rPr>
          <w:rFonts w:ascii="宋体" w:hAnsi="宋体" w:cs="宋体" w:hint="eastAsia"/>
          <w:color w:val="000000"/>
          <w:sz w:val="21"/>
          <w:szCs w:val="21"/>
        </w:rPr>
        <w:t>％以上</w:t>
      </w:r>
      <w:r>
        <w:rPr>
          <w:rFonts w:ascii="宋体" w:hAnsi="宋体" w:cs="宋体" w:hint="eastAsia"/>
          <w:color w:val="000000"/>
          <w:sz w:val="21"/>
          <w:szCs w:val="21"/>
        </w:rPr>
        <w:t>5</w:t>
      </w:r>
      <w:r>
        <w:rPr>
          <w:rFonts w:ascii="宋体" w:hAnsi="宋体" w:cs="宋体" w:hint="eastAsia"/>
          <w:color w:val="000000"/>
          <w:sz w:val="21"/>
          <w:szCs w:val="21"/>
        </w:rPr>
        <w:t>倍以下的罚款，构成犯罪的，依法追究刑事责任。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纳税人、扣缴义务人</w:t>
      </w:r>
      <w:r>
        <w:rPr>
          <w:rStyle w:val="font14zd2"/>
          <w:rFonts w:ascii="宋体" w:hAnsi="宋体" w:cs="宋体" w:hint="eastAsia"/>
        </w:rPr>
        <w:t>编造虚假计税依据的</w:t>
      </w:r>
      <w:r>
        <w:rPr>
          <w:rFonts w:ascii="宋体" w:hAnsi="宋体" w:cs="宋体" w:hint="eastAsia"/>
          <w:color w:val="000000"/>
          <w:sz w:val="21"/>
          <w:szCs w:val="21"/>
        </w:rPr>
        <w:t>，由税务机关责令限期改正，并处</w:t>
      </w:r>
      <w:r>
        <w:rPr>
          <w:rFonts w:ascii="宋体" w:hAnsi="宋体" w:cs="宋体" w:hint="eastAsia"/>
          <w:color w:val="000000"/>
          <w:sz w:val="21"/>
          <w:szCs w:val="21"/>
        </w:rPr>
        <w:t>5</w:t>
      </w:r>
      <w:r>
        <w:rPr>
          <w:rFonts w:ascii="宋体" w:hAnsi="宋体" w:cs="宋体" w:hint="eastAsia"/>
          <w:color w:val="000000"/>
          <w:sz w:val="21"/>
          <w:szCs w:val="21"/>
        </w:rPr>
        <w:t>万元以下的罚款。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纳税人不进行纳税申报，不缴或者少缴应纳税款的，由税务机关追缴其不缴或者少缴的税款、滞纳金，并处不缴或者少缴的税款</w:t>
      </w:r>
      <w:r>
        <w:rPr>
          <w:rFonts w:ascii="宋体" w:hAnsi="宋体" w:cs="宋体" w:hint="eastAsia"/>
          <w:color w:val="000000"/>
          <w:sz w:val="21"/>
          <w:szCs w:val="21"/>
        </w:rPr>
        <w:t>50</w:t>
      </w:r>
      <w:r>
        <w:rPr>
          <w:rFonts w:ascii="宋体" w:hAnsi="宋体" w:cs="宋体" w:hint="eastAsia"/>
          <w:color w:val="000000"/>
          <w:sz w:val="21"/>
          <w:szCs w:val="21"/>
        </w:rPr>
        <w:t>％以上</w:t>
      </w:r>
      <w:r>
        <w:rPr>
          <w:rFonts w:ascii="宋体" w:hAnsi="宋体" w:cs="宋体" w:hint="eastAsia"/>
          <w:color w:val="000000"/>
          <w:sz w:val="21"/>
          <w:szCs w:val="21"/>
        </w:rPr>
        <w:t>5</w:t>
      </w:r>
      <w:r>
        <w:rPr>
          <w:rFonts w:ascii="宋体" w:hAnsi="宋体" w:cs="宋体" w:hint="eastAsia"/>
          <w:color w:val="000000"/>
          <w:sz w:val="21"/>
          <w:szCs w:val="21"/>
        </w:rPr>
        <w:t>倍以下的罚款。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有《刑法》第二</w:t>
      </w:r>
      <w:r>
        <w:rPr>
          <w:rFonts w:ascii="宋体" w:hAnsi="宋体" w:cs="宋体" w:hint="eastAsia"/>
          <w:color w:val="000000"/>
          <w:sz w:val="21"/>
          <w:szCs w:val="21"/>
        </w:rPr>
        <w:t>百零一条“逃税罪”行为，经税务机关依法下达追缴通知后，</w:t>
      </w:r>
      <w:r>
        <w:rPr>
          <w:rStyle w:val="font14zd2"/>
          <w:rFonts w:ascii="宋体" w:hAnsi="宋体" w:cs="宋体" w:hint="eastAsia"/>
        </w:rPr>
        <w:t>补缴应纳税款，缴纳滞纳金，已受行政处罚的，不予追究刑事责任；</w:t>
      </w:r>
      <w:r>
        <w:rPr>
          <w:rFonts w:ascii="宋体" w:hAnsi="宋体" w:cs="宋体" w:hint="eastAsia"/>
          <w:color w:val="000000"/>
          <w:sz w:val="21"/>
          <w:szCs w:val="21"/>
        </w:rPr>
        <w:t>但是，</w:t>
      </w:r>
      <w:r>
        <w:rPr>
          <w:rFonts w:ascii="宋体" w:hAnsi="宋体" w:cs="宋体" w:hint="eastAsia"/>
          <w:color w:val="000000"/>
          <w:sz w:val="21"/>
          <w:szCs w:val="21"/>
        </w:rPr>
        <w:t>5</w:t>
      </w:r>
      <w:r>
        <w:rPr>
          <w:rFonts w:ascii="宋体" w:hAnsi="宋体" w:cs="宋体" w:hint="eastAsia"/>
          <w:color w:val="000000"/>
          <w:sz w:val="21"/>
          <w:szCs w:val="21"/>
        </w:rPr>
        <w:t>年内因逃避缴纳税款受过刑事处罚或者被税务机关给予</w:t>
      </w:r>
      <w:r>
        <w:rPr>
          <w:rFonts w:ascii="宋体" w:hAnsi="宋体" w:cs="宋体" w:hint="eastAsia"/>
          <w:color w:val="000000"/>
          <w:sz w:val="21"/>
          <w:szCs w:val="21"/>
        </w:rPr>
        <w:t>2</w:t>
      </w:r>
      <w:r>
        <w:rPr>
          <w:rFonts w:ascii="宋体" w:hAnsi="宋体" w:cs="宋体" w:hint="eastAsia"/>
          <w:color w:val="000000"/>
          <w:sz w:val="21"/>
          <w:szCs w:val="21"/>
        </w:rPr>
        <w:t>次以上行政处罚的</w:t>
      </w:r>
      <w:r>
        <w:rPr>
          <w:rStyle w:val="font14zd2"/>
          <w:rFonts w:ascii="宋体" w:hAnsi="宋体" w:cs="宋体" w:hint="eastAsia"/>
        </w:rPr>
        <w:t>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【综合案例】</w:t>
      </w:r>
      <w:r>
        <w:rPr>
          <w:rFonts w:ascii="宋体" w:hAnsi="宋体" w:cs="宋体" w:hint="eastAsia"/>
          <w:color w:val="000000"/>
          <w:sz w:val="21"/>
          <w:szCs w:val="21"/>
        </w:rPr>
        <w:t>常州市税务局第一稽查局通过</w:t>
      </w:r>
      <w:r>
        <w:rPr>
          <w:rStyle w:val="font14zd2"/>
          <w:rFonts w:ascii="宋体" w:hAnsi="宋体" w:cs="宋体" w:hint="eastAsia"/>
        </w:rPr>
        <w:t>税收大数据比对分析</w:t>
      </w:r>
      <w:r>
        <w:rPr>
          <w:rFonts w:ascii="宋体" w:hAnsi="宋体" w:cs="宋体" w:hint="eastAsia"/>
          <w:color w:val="000000"/>
          <w:sz w:val="21"/>
          <w:szCs w:val="21"/>
        </w:rPr>
        <w:t>发现，常州××新能源科技有限公司在短期内</w:t>
      </w:r>
      <w:r>
        <w:rPr>
          <w:rStyle w:val="font14zd2"/>
          <w:rFonts w:ascii="宋体" w:hAnsi="宋体" w:cs="宋体" w:hint="eastAsia"/>
        </w:rPr>
        <w:t>申请了大额增值税留抵退税，远超电动车批发行业平均水平。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检查人员在依法对该企业的财务报表进行检查时发现，</w:t>
      </w:r>
      <w:r>
        <w:rPr>
          <w:rStyle w:val="font14zd2"/>
          <w:rFonts w:ascii="宋体" w:hAnsi="宋体" w:cs="宋体" w:hint="eastAsia"/>
        </w:rPr>
        <w:t>其账面上列示有价值</w:t>
      </w:r>
      <w:r>
        <w:rPr>
          <w:rStyle w:val="font14zd2"/>
          <w:rFonts w:ascii="宋体" w:hAnsi="宋体" w:cs="宋体" w:hint="eastAsia"/>
        </w:rPr>
        <w:t>3000</w:t>
      </w:r>
      <w:r>
        <w:rPr>
          <w:rStyle w:val="font14zd2"/>
          <w:rFonts w:ascii="宋体" w:hAnsi="宋体" w:cs="宋体" w:hint="eastAsia"/>
        </w:rPr>
        <w:t>余万元的电动车库存，</w:t>
      </w:r>
      <w:r>
        <w:rPr>
          <w:rFonts w:ascii="宋体" w:hAnsi="宋体" w:cs="宋体" w:hint="eastAsia"/>
          <w:color w:val="000000"/>
          <w:sz w:val="21"/>
          <w:szCs w:val="21"/>
        </w:rPr>
        <w:t>若按市场批发价每辆</w:t>
      </w:r>
      <w:r>
        <w:rPr>
          <w:rFonts w:ascii="宋体" w:hAnsi="宋体" w:cs="宋体" w:hint="eastAsia"/>
          <w:color w:val="000000"/>
          <w:sz w:val="21"/>
          <w:szCs w:val="21"/>
        </w:rPr>
        <w:t>3000</w:t>
      </w:r>
      <w:r>
        <w:rPr>
          <w:rFonts w:ascii="宋体" w:hAnsi="宋体" w:cs="宋体" w:hint="eastAsia"/>
          <w:color w:val="000000"/>
          <w:sz w:val="21"/>
          <w:szCs w:val="21"/>
        </w:rPr>
        <w:t>元估算，对应库存电动车数量超过</w:t>
      </w:r>
      <w:r>
        <w:rPr>
          <w:rFonts w:ascii="宋体" w:hAnsi="宋体" w:cs="宋体" w:hint="eastAsia"/>
          <w:color w:val="000000"/>
          <w:sz w:val="21"/>
          <w:szCs w:val="21"/>
        </w:rPr>
        <w:t>1</w:t>
      </w:r>
      <w:r>
        <w:rPr>
          <w:rFonts w:ascii="宋体" w:hAnsi="宋体" w:cs="宋体" w:hint="eastAsia"/>
          <w:color w:val="000000"/>
          <w:sz w:val="21"/>
          <w:szCs w:val="21"/>
        </w:rPr>
        <w:t>万辆。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考虑到该行业具有</w:t>
      </w:r>
      <w:r>
        <w:rPr>
          <w:rStyle w:val="font14zd2"/>
          <w:rFonts w:ascii="宋体" w:hAnsi="宋体" w:cs="宋体" w:hint="eastAsia"/>
        </w:rPr>
        <w:t>“薄利快销”</w:t>
      </w:r>
      <w:r>
        <w:rPr>
          <w:rFonts w:ascii="宋体" w:hAnsi="宋体" w:cs="宋体" w:hint="eastAsia"/>
          <w:color w:val="000000"/>
          <w:sz w:val="21"/>
          <w:szCs w:val="21"/>
        </w:rPr>
        <w:t>的特点，大规模的电动车库存积压将大幅增加仓储成本，</w:t>
      </w:r>
      <w:r>
        <w:rPr>
          <w:rStyle w:val="font14zd2"/>
          <w:rFonts w:ascii="宋体" w:hAnsi="宋体" w:cs="宋体" w:hint="eastAsia"/>
        </w:rPr>
        <w:t>不合常理</w:t>
      </w:r>
      <w:r>
        <w:rPr>
          <w:rFonts w:ascii="宋体" w:hAnsi="宋体" w:cs="宋体" w:hint="eastAsia"/>
          <w:color w:val="000000"/>
          <w:sz w:val="21"/>
          <w:szCs w:val="21"/>
        </w:rPr>
        <w:t>。检查人员判断，该企业可能存在通过虚构库存骗取增值税留抵退税的行为。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检查人员依法</w:t>
      </w:r>
      <w:r>
        <w:rPr>
          <w:rStyle w:val="font14zd2"/>
          <w:rFonts w:ascii="宋体" w:hAnsi="宋体" w:cs="宋体" w:hint="eastAsia"/>
        </w:rPr>
        <w:t>调阅了企业账簿、购销合同及财务凭证</w:t>
      </w:r>
      <w:r>
        <w:rPr>
          <w:rFonts w:ascii="宋体" w:hAnsi="宋体" w:cs="宋体" w:hint="eastAsia"/>
          <w:color w:val="000000"/>
          <w:sz w:val="21"/>
          <w:szCs w:val="21"/>
        </w:rPr>
        <w:t>。表面上看，相关报表数据逻辑自洽。随后，检查人员依法调取该企业及关键人员的</w:t>
      </w:r>
      <w:r>
        <w:rPr>
          <w:rStyle w:val="font14zd2"/>
          <w:rFonts w:ascii="宋体" w:hAnsi="宋体" w:cs="宋体" w:hint="eastAsia"/>
        </w:rPr>
        <w:t>银行账户流水</w:t>
      </w:r>
      <w:r>
        <w:rPr>
          <w:rFonts w:ascii="宋体" w:hAnsi="宋体" w:cs="宋体" w:hint="eastAsia"/>
          <w:color w:val="000000"/>
          <w:sz w:val="21"/>
          <w:szCs w:val="21"/>
        </w:rPr>
        <w:t>并进行逐条比对，发现销售人员李××和蔡××名下的</w:t>
      </w:r>
      <w:r>
        <w:rPr>
          <w:rFonts w:ascii="宋体" w:hAnsi="宋体" w:cs="宋体" w:hint="eastAsia"/>
          <w:color w:val="000000"/>
          <w:sz w:val="21"/>
          <w:szCs w:val="21"/>
        </w:rPr>
        <w:t>5</w:t>
      </w:r>
      <w:r>
        <w:rPr>
          <w:rFonts w:ascii="宋体" w:hAnsi="宋体" w:cs="宋体" w:hint="eastAsia"/>
          <w:color w:val="000000"/>
          <w:sz w:val="21"/>
          <w:szCs w:val="21"/>
        </w:rPr>
        <w:t>个个人银行账户与下游零售门店之间存在频繁且规律的资金往来，资金金额与电动车销售价格高度吻合。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由于电动车零售门店多属个体工商户或小规模纳税人，享受相</w:t>
      </w:r>
      <w:r>
        <w:rPr>
          <w:rFonts w:ascii="宋体" w:hAnsi="宋体" w:cs="宋体" w:hint="eastAsia"/>
          <w:color w:val="000000"/>
          <w:sz w:val="21"/>
          <w:szCs w:val="21"/>
        </w:rPr>
        <w:t>关增值税减免政策，其取得的进项发票无法用于抵扣，</w:t>
      </w:r>
      <w:r>
        <w:rPr>
          <w:rStyle w:val="font14zd2"/>
          <w:rFonts w:ascii="宋体" w:hAnsi="宋体" w:cs="宋体" w:hint="eastAsia"/>
        </w:rPr>
        <w:t>因此在采购时主动索取发票的意愿往往较低。</w:t>
      </w:r>
      <w:r>
        <w:rPr>
          <w:rFonts w:ascii="宋体" w:hAnsi="宋体" w:cs="宋体" w:hint="eastAsia"/>
          <w:color w:val="000000"/>
          <w:sz w:val="21"/>
          <w:szCs w:val="21"/>
        </w:rPr>
        <w:t>该企业可能利用了这一点，在向零售门店销售电动车后，通过以个人账户收取销售款的方式隐匿销售收入，进行虚假申报，</w:t>
      </w:r>
      <w:r>
        <w:rPr>
          <w:rStyle w:val="font14zd2"/>
          <w:rFonts w:ascii="宋体" w:hAnsi="宋体" w:cs="宋体" w:hint="eastAsia"/>
        </w:rPr>
        <w:t>导致大量已售出电动车在账面上仍显示为库存，</w:t>
      </w:r>
      <w:r>
        <w:rPr>
          <w:rFonts w:ascii="宋体" w:hAnsi="宋体" w:cs="宋体" w:hint="eastAsia"/>
          <w:color w:val="000000"/>
          <w:sz w:val="21"/>
          <w:szCs w:val="21"/>
        </w:rPr>
        <w:t>这部分虚增的库存又被该企业用作骗取增值税留抵退税的依据。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经实地核查</w:t>
      </w:r>
      <w:r>
        <w:rPr>
          <w:rFonts w:ascii="宋体" w:hAnsi="宋体" w:cs="宋体" w:hint="eastAsia"/>
          <w:color w:val="000000"/>
          <w:sz w:val="21"/>
          <w:szCs w:val="21"/>
        </w:rPr>
        <w:t>进一步证实，该企业并无实际仓储场所，账面上价值</w:t>
      </w:r>
      <w:r>
        <w:rPr>
          <w:rFonts w:ascii="宋体" w:hAnsi="宋体" w:cs="宋体" w:hint="eastAsia"/>
          <w:color w:val="000000"/>
          <w:sz w:val="21"/>
          <w:szCs w:val="21"/>
        </w:rPr>
        <w:t>3000</w:t>
      </w:r>
      <w:r>
        <w:rPr>
          <w:rFonts w:ascii="宋体" w:hAnsi="宋体" w:cs="宋体" w:hint="eastAsia"/>
          <w:color w:val="000000"/>
          <w:sz w:val="21"/>
          <w:szCs w:val="21"/>
        </w:rPr>
        <w:t>余万元的“库存车”，不过是为骗取增值税留抵退税而精心设计的幌子。在检查人员的</w:t>
      </w:r>
      <w:r>
        <w:rPr>
          <w:rStyle w:val="font14zd2"/>
          <w:rFonts w:ascii="宋体" w:hAnsi="宋体" w:cs="宋体" w:hint="eastAsia"/>
        </w:rPr>
        <w:t>质询</w:t>
      </w:r>
      <w:r>
        <w:rPr>
          <w:rFonts w:ascii="宋体" w:hAnsi="宋体" w:cs="宋体" w:hint="eastAsia"/>
          <w:color w:val="000000"/>
          <w:sz w:val="21"/>
          <w:szCs w:val="21"/>
        </w:rPr>
        <w:t>下，李××、蔡××对其通过个人银行账户收款隐匿销售收入，进行虚假申</w:t>
      </w:r>
      <w:r>
        <w:rPr>
          <w:rFonts w:ascii="宋体" w:hAnsi="宋体" w:cs="宋体" w:hint="eastAsia"/>
          <w:color w:val="000000"/>
          <w:sz w:val="21"/>
          <w:szCs w:val="21"/>
        </w:rPr>
        <w:t>报的违法事实供认不讳。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掌握核心证据后</w:t>
      </w:r>
      <w:r>
        <w:rPr>
          <w:rFonts w:ascii="宋体" w:hAnsi="宋体" w:cs="宋体" w:hint="eastAsia"/>
          <w:color w:val="000000"/>
          <w:sz w:val="21"/>
          <w:szCs w:val="21"/>
        </w:rPr>
        <w:t>，检查人员</w:t>
      </w:r>
      <w:r>
        <w:rPr>
          <w:rStyle w:val="font14zd2"/>
          <w:rFonts w:ascii="宋体" w:hAnsi="宋体" w:cs="宋体" w:hint="eastAsia"/>
        </w:rPr>
        <w:t>约谈</w:t>
      </w:r>
      <w:r>
        <w:rPr>
          <w:rFonts w:ascii="宋体" w:hAnsi="宋体" w:cs="宋体" w:hint="eastAsia"/>
          <w:color w:val="000000"/>
          <w:sz w:val="21"/>
          <w:szCs w:val="21"/>
        </w:rPr>
        <w:t>了该企业涉案期间的法定代表人杜××。面对“库存车去向”的质询，杜××起初坚称库存真实，</w:t>
      </w:r>
      <w:r>
        <w:rPr>
          <w:rStyle w:val="font14zd2"/>
          <w:rFonts w:ascii="宋体" w:hAnsi="宋体" w:cs="宋体" w:hint="eastAsia"/>
        </w:rPr>
        <w:t>并以各种理由拖延配合盘点</w:t>
      </w:r>
      <w:r>
        <w:rPr>
          <w:rFonts w:ascii="宋体" w:hAnsi="宋体" w:cs="宋体" w:hint="eastAsia"/>
          <w:color w:val="000000"/>
          <w:sz w:val="21"/>
          <w:szCs w:val="21"/>
        </w:rPr>
        <w:t>。当检查人员出示关键证据，他又改口辩称“库存分散在各门店”。</w:t>
      </w:r>
      <w:r>
        <w:rPr>
          <w:rStyle w:val="font14zd2"/>
          <w:rFonts w:ascii="宋体" w:hAnsi="宋体" w:cs="宋体" w:hint="eastAsia"/>
        </w:rPr>
        <w:t>检查人员在对下游门店进行检查时发现</w:t>
      </w:r>
      <w:r>
        <w:rPr>
          <w:rFonts w:ascii="宋体" w:hAnsi="宋体" w:cs="宋体" w:hint="eastAsia"/>
          <w:color w:val="000000"/>
          <w:sz w:val="21"/>
          <w:szCs w:val="21"/>
        </w:rPr>
        <w:t>，并无门店与该企业签订仓储协议，</w:t>
      </w:r>
      <w:r>
        <w:rPr>
          <w:rStyle w:val="font14zd2"/>
          <w:rFonts w:ascii="宋体" w:hAnsi="宋体" w:cs="宋体" w:hint="eastAsia"/>
        </w:rPr>
        <w:t>且门店不具备代储条件。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面对铁证，杜××的说辞不攻自破，最终承认虚构库存、骗取增值税留抵退税及偷税的违法事实。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经查，</w:t>
      </w:r>
      <w:r>
        <w:rPr>
          <w:rFonts w:ascii="宋体" w:hAnsi="宋体" w:cs="宋体" w:hint="eastAsia"/>
          <w:color w:val="000000"/>
          <w:sz w:val="21"/>
          <w:szCs w:val="21"/>
        </w:rPr>
        <w:t>2021</w:t>
      </w:r>
      <w:r>
        <w:rPr>
          <w:rFonts w:ascii="宋体" w:hAnsi="宋体" w:cs="宋体" w:hint="eastAsia"/>
          <w:color w:val="000000"/>
          <w:sz w:val="21"/>
          <w:szCs w:val="21"/>
        </w:rPr>
        <w:t>年至</w:t>
      </w:r>
      <w:r>
        <w:rPr>
          <w:rFonts w:ascii="宋体" w:hAnsi="宋体" w:cs="宋体" w:hint="eastAsia"/>
          <w:color w:val="000000"/>
          <w:sz w:val="21"/>
          <w:szCs w:val="21"/>
        </w:rPr>
        <w:t>2022</w:t>
      </w:r>
      <w:r>
        <w:rPr>
          <w:rFonts w:ascii="宋体" w:hAnsi="宋体" w:cs="宋体" w:hint="eastAsia"/>
          <w:color w:val="000000"/>
          <w:sz w:val="21"/>
          <w:szCs w:val="21"/>
        </w:rPr>
        <w:t>年，常州××新能源科技有限公司</w:t>
      </w:r>
      <w:r>
        <w:rPr>
          <w:rStyle w:val="font14zd2"/>
          <w:rFonts w:ascii="宋体" w:hAnsi="宋体" w:cs="宋体" w:hint="eastAsia"/>
        </w:rPr>
        <w:t>通过以个人账户收取销售款的方式隐匿销售</w:t>
      </w:r>
      <w:r>
        <w:rPr>
          <w:rStyle w:val="font14zd2"/>
          <w:rFonts w:ascii="宋体" w:hAnsi="宋体" w:cs="宋体" w:hint="eastAsia"/>
        </w:rPr>
        <w:t>收入，进行虚假申报</w:t>
      </w:r>
      <w:r>
        <w:rPr>
          <w:rFonts w:ascii="宋体" w:hAnsi="宋体" w:cs="宋体" w:hint="eastAsia"/>
          <w:color w:val="000000"/>
          <w:sz w:val="21"/>
          <w:szCs w:val="21"/>
        </w:rPr>
        <w:t>，骗取增值税留抵退税</w:t>
      </w:r>
      <w:r>
        <w:rPr>
          <w:rFonts w:ascii="宋体" w:hAnsi="宋体" w:cs="宋体" w:hint="eastAsia"/>
          <w:color w:val="000000"/>
          <w:sz w:val="21"/>
          <w:szCs w:val="21"/>
        </w:rPr>
        <w:t>392.72</w:t>
      </w:r>
      <w:r>
        <w:rPr>
          <w:rFonts w:ascii="宋体" w:hAnsi="宋体" w:cs="宋体" w:hint="eastAsia"/>
          <w:color w:val="000000"/>
          <w:sz w:val="21"/>
          <w:szCs w:val="21"/>
        </w:rPr>
        <w:t>万元，同时少缴增值税、城市维护建设税、企业所得税等税费</w:t>
      </w:r>
      <w:r>
        <w:rPr>
          <w:rFonts w:ascii="宋体" w:hAnsi="宋体" w:cs="宋体" w:hint="eastAsia"/>
          <w:color w:val="000000"/>
          <w:sz w:val="21"/>
          <w:szCs w:val="21"/>
        </w:rPr>
        <w:t>486.29</w:t>
      </w:r>
      <w:r>
        <w:rPr>
          <w:rFonts w:ascii="宋体" w:hAnsi="宋体" w:cs="宋体" w:hint="eastAsia"/>
          <w:color w:val="000000"/>
          <w:sz w:val="21"/>
          <w:szCs w:val="21"/>
        </w:rPr>
        <w:t>万元。</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8</w:t>
      </w:r>
      <w:r>
        <w:rPr>
          <w:rFonts w:ascii="宋体" w:hAnsi="宋体" w:cs="宋体" w:hint="eastAsia"/>
          <w:color w:val="000000"/>
          <w:sz w:val="21"/>
          <w:szCs w:val="21"/>
        </w:rPr>
        <w:t>月，国家税务总局常州市税务局第一稽查局依据</w:t>
      </w:r>
      <w:r>
        <w:rPr>
          <w:rStyle w:val="font14zd2"/>
          <w:rFonts w:ascii="宋体" w:hAnsi="宋体" w:cs="宋体" w:hint="eastAsia"/>
        </w:rPr>
        <w:t>《中华人民共和国税收征收管理法》《中华人民共和国行政处罚法》</w:t>
      </w:r>
      <w:r>
        <w:rPr>
          <w:rFonts w:ascii="宋体" w:hAnsi="宋体" w:cs="宋体" w:hint="eastAsia"/>
          <w:color w:val="000000"/>
          <w:sz w:val="21"/>
          <w:szCs w:val="21"/>
        </w:rPr>
        <w:t>等相关法律法规规定，对其作出追缴增值税留抵退税款及少缴税费款、加收滞纳金并处罚款共计</w:t>
      </w:r>
      <w:r>
        <w:rPr>
          <w:rFonts w:ascii="宋体" w:hAnsi="宋体" w:cs="宋体" w:hint="eastAsia"/>
          <w:color w:val="000000"/>
          <w:sz w:val="21"/>
          <w:szCs w:val="21"/>
        </w:rPr>
        <w:t>1327.38</w:t>
      </w:r>
      <w:r>
        <w:rPr>
          <w:rFonts w:ascii="宋体" w:hAnsi="宋体" w:cs="宋体" w:hint="eastAsia"/>
          <w:color w:val="000000"/>
          <w:sz w:val="21"/>
          <w:szCs w:val="21"/>
        </w:rPr>
        <w:t>万元的处理处罚决定。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目前，</w:t>
      </w:r>
      <w:r>
        <w:rPr>
          <w:rStyle w:val="font14zd2"/>
          <w:rFonts w:ascii="宋体" w:hAnsi="宋体" w:cs="宋体" w:hint="eastAsia"/>
        </w:rPr>
        <w:t>因纳税人存在未在规定期限内缴清税款等情形</w:t>
      </w:r>
      <w:r>
        <w:rPr>
          <w:rFonts w:ascii="宋体" w:hAnsi="宋体" w:cs="宋体" w:hint="eastAsia"/>
          <w:color w:val="000000"/>
          <w:sz w:val="21"/>
          <w:szCs w:val="21"/>
        </w:rPr>
        <w:t>，该案已依法移送公安机关进一步侦办。</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三、逃避追缴欠税及其法律责任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纳税人欠缴应纳税款</w:t>
      </w:r>
      <w:r>
        <w:rPr>
          <w:rFonts w:ascii="宋体" w:hAnsi="宋体" w:cs="宋体" w:hint="eastAsia"/>
          <w:color w:val="000000"/>
          <w:sz w:val="21"/>
          <w:szCs w:val="21"/>
        </w:rPr>
        <w:t>，采取转移或者隐匿财产的手段，妨碍税务机关追缴欠缴的税款的，由税务机关追缴欠缴的税款、滞纳金，并处欠缴税款</w:t>
      </w:r>
      <w:r>
        <w:rPr>
          <w:rStyle w:val="font14zd2"/>
          <w:rFonts w:ascii="宋体" w:hAnsi="宋体" w:cs="宋体" w:hint="eastAsia"/>
        </w:rPr>
        <w:t>50</w:t>
      </w:r>
      <w:r>
        <w:rPr>
          <w:rStyle w:val="font14zd2"/>
          <w:rFonts w:ascii="宋体" w:hAnsi="宋体" w:cs="宋体" w:hint="eastAsia"/>
        </w:rPr>
        <w:t>％以上</w:t>
      </w:r>
      <w:r>
        <w:rPr>
          <w:rStyle w:val="font14zd2"/>
          <w:rFonts w:ascii="宋体" w:hAnsi="宋体" w:cs="宋体" w:hint="eastAsia"/>
        </w:rPr>
        <w:t>5</w:t>
      </w:r>
      <w:r>
        <w:rPr>
          <w:rStyle w:val="font14zd2"/>
          <w:rFonts w:ascii="宋体" w:hAnsi="宋体" w:cs="宋体" w:hint="eastAsia"/>
        </w:rPr>
        <w:t>倍以下</w:t>
      </w:r>
      <w:r>
        <w:rPr>
          <w:rFonts w:ascii="宋体" w:hAnsi="宋体" w:cs="宋体" w:hint="eastAsia"/>
          <w:color w:val="000000"/>
          <w:sz w:val="21"/>
          <w:szCs w:val="21"/>
        </w:rPr>
        <w:t>的罚款；构成犯罪的，依法追究刑事责任。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扣缴义务人应扣未扣、应收而不收税款的，由税务机关向纳税人追缴税款，对扣缴义务人处应扣未扣、应收未收税款</w:t>
      </w:r>
      <w:r>
        <w:rPr>
          <w:rStyle w:val="font14zd2"/>
          <w:rFonts w:ascii="宋体" w:hAnsi="宋体" w:cs="宋体" w:hint="eastAsia"/>
        </w:rPr>
        <w:t>50</w:t>
      </w:r>
      <w:r>
        <w:rPr>
          <w:rStyle w:val="font14zd2"/>
          <w:rFonts w:ascii="宋体" w:hAnsi="宋体" w:cs="宋体" w:hint="eastAsia"/>
        </w:rPr>
        <w:t>％以上</w:t>
      </w:r>
      <w:r>
        <w:rPr>
          <w:rStyle w:val="font14zd2"/>
          <w:rFonts w:ascii="宋体" w:hAnsi="宋体" w:cs="宋体" w:hint="eastAsia"/>
        </w:rPr>
        <w:t>3</w:t>
      </w:r>
      <w:r>
        <w:rPr>
          <w:rStyle w:val="font14zd2"/>
          <w:rFonts w:ascii="宋体" w:hAnsi="宋体" w:cs="宋体" w:hint="eastAsia"/>
        </w:rPr>
        <w:t>倍以下</w:t>
      </w:r>
      <w:r>
        <w:rPr>
          <w:rFonts w:ascii="宋体" w:hAnsi="宋体" w:cs="宋体" w:hint="eastAsia"/>
          <w:color w:val="000000"/>
          <w:sz w:val="21"/>
          <w:szCs w:val="21"/>
        </w:rPr>
        <w:t>的罚款。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四、骗取出口退税及其法律责任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以假报出口或者其他欺骗手段，骗取国家出口退税款的，由税务机关追缴其骗取的退税款，并处骗取税款</w:t>
      </w:r>
      <w:r>
        <w:rPr>
          <w:rStyle w:val="font14zd2"/>
          <w:rFonts w:ascii="宋体" w:hAnsi="宋体" w:cs="宋体" w:hint="eastAsia"/>
        </w:rPr>
        <w:t>1</w:t>
      </w:r>
      <w:r>
        <w:rPr>
          <w:rStyle w:val="font14zd2"/>
          <w:rFonts w:ascii="宋体" w:hAnsi="宋体" w:cs="宋体" w:hint="eastAsia"/>
        </w:rPr>
        <w:t>倍以上</w:t>
      </w:r>
      <w:r>
        <w:rPr>
          <w:rStyle w:val="font14zd2"/>
          <w:rFonts w:ascii="宋体" w:hAnsi="宋体" w:cs="宋体" w:hint="eastAsia"/>
        </w:rPr>
        <w:t>5</w:t>
      </w:r>
      <w:r>
        <w:rPr>
          <w:rStyle w:val="font14zd2"/>
          <w:rFonts w:ascii="宋体" w:hAnsi="宋体" w:cs="宋体" w:hint="eastAsia"/>
        </w:rPr>
        <w:t>倍以下</w:t>
      </w:r>
      <w:r>
        <w:rPr>
          <w:rFonts w:ascii="宋体" w:hAnsi="宋体" w:cs="宋体" w:hint="eastAsia"/>
          <w:color w:val="000000"/>
          <w:sz w:val="21"/>
          <w:szCs w:val="21"/>
        </w:rPr>
        <w:t>的罚款；构成犯罪的，依法追究刑事责任。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对</w:t>
      </w:r>
      <w:r>
        <w:rPr>
          <w:rFonts w:ascii="宋体" w:hAnsi="宋体" w:cs="宋体" w:hint="eastAsia"/>
          <w:color w:val="000000"/>
          <w:sz w:val="21"/>
          <w:szCs w:val="21"/>
        </w:rPr>
        <w:t>骗取国家出口退税款的，税务机关可以在规定期间内停止为其办理出口退税。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五、其他违法行为及处罚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非法印制、转借、倒卖、变造或伪造完税凭证的，由税务机关责令改正，处</w:t>
      </w:r>
      <w:r>
        <w:rPr>
          <w:rFonts w:ascii="宋体" w:hAnsi="宋体" w:cs="宋体" w:hint="eastAsia"/>
          <w:color w:val="000000"/>
          <w:sz w:val="21"/>
          <w:szCs w:val="21"/>
        </w:rPr>
        <w:t>2000</w:t>
      </w:r>
      <w:r>
        <w:rPr>
          <w:rFonts w:ascii="宋体" w:hAnsi="宋体" w:cs="宋体" w:hint="eastAsia"/>
          <w:color w:val="000000"/>
          <w:sz w:val="21"/>
          <w:szCs w:val="21"/>
        </w:rPr>
        <w:t>元以上</w:t>
      </w:r>
      <w:r>
        <w:rPr>
          <w:rFonts w:ascii="宋体" w:hAnsi="宋体" w:cs="宋体" w:hint="eastAsia"/>
          <w:color w:val="000000"/>
          <w:sz w:val="21"/>
          <w:szCs w:val="21"/>
        </w:rPr>
        <w:t>1</w:t>
      </w:r>
      <w:r>
        <w:rPr>
          <w:rFonts w:ascii="宋体" w:hAnsi="宋体" w:cs="宋体" w:hint="eastAsia"/>
          <w:color w:val="000000"/>
          <w:sz w:val="21"/>
          <w:szCs w:val="21"/>
        </w:rPr>
        <w:t>万元以下的罚款；</w:t>
      </w:r>
      <w:r>
        <w:rPr>
          <w:rStyle w:val="font14zd2"/>
          <w:rFonts w:ascii="宋体" w:hAnsi="宋体" w:cs="宋体" w:hint="eastAsia"/>
        </w:rPr>
        <w:t>情节严重的，</w:t>
      </w:r>
      <w:r>
        <w:rPr>
          <w:rFonts w:ascii="宋体" w:hAnsi="宋体" w:cs="宋体" w:hint="eastAsia"/>
          <w:color w:val="000000"/>
          <w:sz w:val="21"/>
          <w:szCs w:val="21"/>
        </w:rPr>
        <w:t>处</w:t>
      </w:r>
      <w:r>
        <w:rPr>
          <w:rFonts w:ascii="宋体" w:hAnsi="宋体" w:cs="宋体" w:hint="eastAsia"/>
          <w:color w:val="000000"/>
          <w:sz w:val="21"/>
          <w:szCs w:val="21"/>
        </w:rPr>
        <w:t>1</w:t>
      </w:r>
      <w:r>
        <w:rPr>
          <w:rFonts w:ascii="宋体" w:hAnsi="宋体" w:cs="宋体" w:hint="eastAsia"/>
          <w:color w:val="000000"/>
          <w:sz w:val="21"/>
          <w:szCs w:val="21"/>
        </w:rPr>
        <w:t>万元以上</w:t>
      </w:r>
      <w:r>
        <w:rPr>
          <w:rFonts w:ascii="宋体" w:hAnsi="宋体" w:cs="宋体" w:hint="eastAsia"/>
          <w:color w:val="000000"/>
          <w:sz w:val="21"/>
          <w:szCs w:val="21"/>
        </w:rPr>
        <w:t>5</w:t>
      </w:r>
      <w:r>
        <w:rPr>
          <w:rFonts w:ascii="宋体" w:hAnsi="宋体" w:cs="宋体" w:hint="eastAsia"/>
          <w:color w:val="000000"/>
          <w:sz w:val="21"/>
          <w:szCs w:val="21"/>
        </w:rPr>
        <w:t>万元以下的罚款；</w:t>
      </w:r>
      <w:r>
        <w:rPr>
          <w:rStyle w:val="font14zd2"/>
          <w:rFonts w:ascii="宋体" w:hAnsi="宋体" w:cs="宋体" w:hint="eastAsia"/>
        </w:rPr>
        <w:t>构成犯罪的，</w:t>
      </w:r>
      <w:r>
        <w:rPr>
          <w:rFonts w:ascii="宋体" w:hAnsi="宋体" w:cs="宋体" w:hint="eastAsia"/>
          <w:color w:val="000000"/>
          <w:sz w:val="21"/>
          <w:szCs w:val="21"/>
        </w:rPr>
        <w:t>依法追究刑事责任。</w:t>
      </w:r>
      <w:r>
        <w:rPr>
          <w:rStyle w:val="font14zd2"/>
          <w:rFonts w:ascii="宋体" w:hAnsi="宋体" w:cs="宋体" w:hint="eastAsia"/>
        </w:rPr>
        <w:t>（标准处罚的</w:t>
      </w:r>
      <w:r>
        <w:rPr>
          <w:rStyle w:val="font14zd2"/>
          <w:rFonts w:ascii="宋体" w:hAnsi="宋体" w:cs="宋体" w:hint="eastAsia"/>
        </w:rPr>
        <w:t>5</w:t>
      </w:r>
      <w:r>
        <w:rPr>
          <w:rStyle w:val="font14zd2"/>
          <w:rFonts w:ascii="宋体" w:hAnsi="宋体" w:cs="宋体" w:hint="eastAsia"/>
        </w:rPr>
        <w:t>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银行及其他金融机构未依照《税收征管法》的规定在从事生产、经营的纳税人的账户中登录税务登记证件号码，或未按规定在税务登记证件中登录从事生产、经营的纳税人的账户账号的，由税务机关责令限期改正，处</w:t>
      </w:r>
      <w:r>
        <w:rPr>
          <w:rFonts w:ascii="宋体" w:hAnsi="宋体" w:cs="宋体" w:hint="eastAsia"/>
          <w:color w:val="000000"/>
          <w:sz w:val="21"/>
          <w:szCs w:val="21"/>
        </w:rPr>
        <w:t>2000</w:t>
      </w:r>
      <w:r>
        <w:rPr>
          <w:rFonts w:ascii="宋体" w:hAnsi="宋体" w:cs="宋体" w:hint="eastAsia"/>
          <w:color w:val="000000"/>
          <w:sz w:val="21"/>
          <w:szCs w:val="21"/>
        </w:rPr>
        <w:t>元</w:t>
      </w:r>
      <w:r>
        <w:rPr>
          <w:rFonts w:ascii="宋体" w:hAnsi="宋体" w:cs="宋体" w:hint="eastAsia"/>
          <w:color w:val="000000"/>
          <w:sz w:val="21"/>
          <w:szCs w:val="21"/>
        </w:rPr>
        <w:t>以上</w:t>
      </w:r>
      <w:r>
        <w:rPr>
          <w:rFonts w:ascii="宋体" w:hAnsi="宋体" w:cs="宋体" w:hint="eastAsia"/>
          <w:color w:val="000000"/>
          <w:sz w:val="21"/>
          <w:szCs w:val="21"/>
        </w:rPr>
        <w:t>2</w:t>
      </w:r>
      <w:r>
        <w:rPr>
          <w:rFonts w:ascii="宋体" w:hAnsi="宋体" w:cs="宋体" w:hint="eastAsia"/>
          <w:color w:val="000000"/>
          <w:sz w:val="21"/>
          <w:szCs w:val="21"/>
        </w:rPr>
        <w:t>万元以下的罚款；</w:t>
      </w:r>
      <w:r>
        <w:rPr>
          <w:rStyle w:val="font14zd2"/>
          <w:rFonts w:ascii="宋体" w:hAnsi="宋体" w:cs="宋体" w:hint="eastAsia"/>
        </w:rPr>
        <w:t>情节严重的，</w:t>
      </w:r>
      <w:r>
        <w:rPr>
          <w:rFonts w:ascii="宋体" w:hAnsi="宋体" w:cs="宋体" w:hint="eastAsia"/>
          <w:color w:val="000000"/>
          <w:sz w:val="21"/>
          <w:szCs w:val="21"/>
        </w:rPr>
        <w:t>处</w:t>
      </w:r>
      <w:r>
        <w:rPr>
          <w:rFonts w:ascii="宋体" w:hAnsi="宋体" w:cs="宋体" w:hint="eastAsia"/>
          <w:color w:val="000000"/>
          <w:sz w:val="21"/>
          <w:szCs w:val="21"/>
        </w:rPr>
        <w:t>2</w:t>
      </w:r>
      <w:r>
        <w:rPr>
          <w:rFonts w:ascii="宋体" w:hAnsi="宋体" w:cs="宋体" w:hint="eastAsia"/>
          <w:color w:val="000000"/>
          <w:sz w:val="21"/>
          <w:szCs w:val="21"/>
        </w:rPr>
        <w:t>万元以上</w:t>
      </w:r>
      <w:r>
        <w:rPr>
          <w:rFonts w:ascii="宋体" w:hAnsi="宋体" w:cs="宋体" w:hint="eastAsia"/>
          <w:color w:val="000000"/>
          <w:sz w:val="21"/>
          <w:szCs w:val="21"/>
        </w:rPr>
        <w:t>5</w:t>
      </w:r>
      <w:r>
        <w:rPr>
          <w:rFonts w:ascii="宋体" w:hAnsi="宋体" w:cs="宋体" w:hint="eastAsia"/>
          <w:color w:val="000000"/>
          <w:sz w:val="21"/>
          <w:szCs w:val="21"/>
        </w:rPr>
        <w:t>万元以下的罚款。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为纳税人、扣缴义务人非法提供银行账户、发票、证明或其他方便，导致未缴、少缴税款或骗取国家出口退税款的，税务机关除没收违法所得外，可以处未缴、少缴或骗取的税款</w:t>
      </w:r>
      <w:r>
        <w:rPr>
          <w:rFonts w:ascii="宋体" w:hAnsi="宋体" w:cs="宋体" w:hint="eastAsia"/>
          <w:color w:val="000000"/>
          <w:sz w:val="21"/>
          <w:szCs w:val="21"/>
        </w:rPr>
        <w:t>1</w:t>
      </w:r>
      <w:r>
        <w:rPr>
          <w:rFonts w:ascii="宋体" w:hAnsi="宋体" w:cs="宋体" w:hint="eastAsia"/>
          <w:color w:val="000000"/>
          <w:sz w:val="21"/>
          <w:szCs w:val="21"/>
        </w:rPr>
        <w:t>倍以下的罚款。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Style w:val="font14zd2"/>
          <w:rFonts w:ascii="宋体" w:hAnsi="宋体" w:cs="宋体" w:hint="eastAsia"/>
        </w:rPr>
        <w:t>纳税人拒绝代扣、代收税款的，</w:t>
      </w:r>
      <w:r>
        <w:rPr>
          <w:rFonts w:ascii="宋体" w:hAnsi="宋体" w:cs="宋体" w:hint="eastAsia"/>
          <w:color w:val="000000"/>
          <w:sz w:val="21"/>
          <w:szCs w:val="21"/>
        </w:rPr>
        <w:t>扣缴义务人应当向税务机关报告，由税务机关直接向纳税人追缴税款、滞纳金；纳税人拒不缴纳的，除采取强制执行措施追缴其不缴或者少缴的税款外，可以处不缴或者少缴的税款</w:t>
      </w:r>
      <w:r>
        <w:rPr>
          <w:rFonts w:ascii="宋体" w:hAnsi="宋体" w:cs="宋体" w:hint="eastAsia"/>
          <w:color w:val="000000"/>
          <w:sz w:val="21"/>
          <w:szCs w:val="21"/>
        </w:rPr>
        <w:t>50</w:t>
      </w:r>
      <w:r>
        <w:rPr>
          <w:rFonts w:ascii="宋体" w:hAnsi="宋体" w:cs="宋体" w:hint="eastAsia"/>
          <w:color w:val="000000"/>
          <w:sz w:val="21"/>
          <w:szCs w:val="21"/>
        </w:rPr>
        <w:t>％以上</w:t>
      </w:r>
      <w:r>
        <w:rPr>
          <w:rFonts w:ascii="宋体" w:hAnsi="宋体" w:cs="宋体" w:hint="eastAsia"/>
          <w:color w:val="000000"/>
          <w:sz w:val="21"/>
          <w:szCs w:val="21"/>
        </w:rPr>
        <w:t>5</w:t>
      </w:r>
      <w:r>
        <w:rPr>
          <w:rFonts w:ascii="宋体" w:hAnsi="宋体" w:cs="宋体" w:hint="eastAsia"/>
          <w:color w:val="000000"/>
          <w:sz w:val="21"/>
          <w:szCs w:val="21"/>
        </w:rPr>
        <w:t>倍以下的罚款。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税务机关依照《税收征管法》，</w:t>
      </w:r>
      <w:r>
        <w:rPr>
          <w:rFonts w:ascii="宋体" w:hAnsi="宋体" w:cs="宋体" w:hint="eastAsia"/>
          <w:color w:val="000000"/>
          <w:sz w:val="21"/>
          <w:szCs w:val="21"/>
        </w:rPr>
        <w:t>到车站、码头、机场、邮政企业及其分支机构检查纳税人有关情况时，有关单位拒绝的，由税务机关责令改正，可以处</w:t>
      </w:r>
      <w:r>
        <w:rPr>
          <w:rFonts w:ascii="宋体" w:hAnsi="宋体" w:cs="宋体" w:hint="eastAsia"/>
          <w:color w:val="000000"/>
          <w:sz w:val="21"/>
          <w:szCs w:val="21"/>
        </w:rPr>
        <w:t>1</w:t>
      </w:r>
      <w:r>
        <w:rPr>
          <w:rFonts w:ascii="宋体" w:hAnsi="宋体" w:cs="宋体" w:hint="eastAsia"/>
          <w:color w:val="000000"/>
          <w:sz w:val="21"/>
          <w:szCs w:val="21"/>
        </w:rPr>
        <w:t>万元以下的罚款；情节严重的，处</w:t>
      </w:r>
      <w:r>
        <w:rPr>
          <w:rFonts w:ascii="宋体" w:hAnsi="宋体" w:cs="宋体" w:hint="eastAsia"/>
          <w:color w:val="000000"/>
          <w:sz w:val="21"/>
          <w:szCs w:val="21"/>
        </w:rPr>
        <w:t>1</w:t>
      </w:r>
      <w:r>
        <w:rPr>
          <w:rFonts w:ascii="宋体" w:hAnsi="宋体" w:cs="宋体" w:hint="eastAsia"/>
          <w:color w:val="000000"/>
          <w:sz w:val="21"/>
          <w:szCs w:val="21"/>
        </w:rPr>
        <w:t>万元以上</w:t>
      </w:r>
      <w:r>
        <w:rPr>
          <w:rFonts w:ascii="宋体" w:hAnsi="宋体" w:cs="宋体" w:hint="eastAsia"/>
          <w:color w:val="000000"/>
          <w:sz w:val="21"/>
          <w:szCs w:val="21"/>
        </w:rPr>
        <w:t>5</w:t>
      </w:r>
      <w:r>
        <w:rPr>
          <w:rFonts w:ascii="宋体" w:hAnsi="宋体" w:cs="宋体" w:hint="eastAsia"/>
          <w:color w:val="000000"/>
          <w:sz w:val="21"/>
          <w:szCs w:val="21"/>
        </w:rPr>
        <w:t>万元以下的罚款。</w:t>
      </w:r>
      <w:r>
        <w:rPr>
          <w:rStyle w:val="font14zd2"/>
          <w:rFonts w:ascii="宋体" w:hAnsi="宋体" w:cs="宋体" w:hint="eastAsia"/>
        </w:rPr>
        <w:t>（标准处罚的</w:t>
      </w:r>
      <w:r>
        <w:rPr>
          <w:rStyle w:val="font14zd2"/>
          <w:rFonts w:ascii="宋体" w:hAnsi="宋体" w:cs="宋体" w:hint="eastAsia"/>
        </w:rPr>
        <w:t>5</w:t>
      </w:r>
      <w:r>
        <w:rPr>
          <w:rStyle w:val="font14zd2"/>
          <w:rFonts w:ascii="宋体" w:hAnsi="宋体" w:cs="宋体" w:hint="eastAsia"/>
        </w:rPr>
        <w:t>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纳税人向税务人员行贿，不缴或者少缴应纳税款的，依照行贿罪追究刑事责任，并处不缴或者少缴的税款</w:t>
      </w:r>
      <w:r>
        <w:rPr>
          <w:rStyle w:val="font14zd2"/>
          <w:rFonts w:ascii="宋体" w:hAnsi="宋体" w:cs="宋体" w:hint="eastAsia"/>
        </w:rPr>
        <w:t>5</w:t>
      </w:r>
      <w:r>
        <w:rPr>
          <w:rStyle w:val="font14zd2"/>
          <w:rFonts w:ascii="宋体" w:hAnsi="宋体" w:cs="宋体" w:hint="eastAsia"/>
        </w:rPr>
        <w:t>倍以下</w:t>
      </w:r>
      <w:r>
        <w:rPr>
          <w:rFonts w:ascii="宋体" w:hAnsi="宋体" w:cs="宋体" w:hint="eastAsia"/>
          <w:color w:val="000000"/>
          <w:sz w:val="21"/>
          <w:szCs w:val="21"/>
        </w:rPr>
        <w:t>的罚金。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纳税人、扣缴义务人有下列情形之一的，属于纳税人、扣缴义务人逃避、拒绝或者以其他方式阻挠税务机关检查，由税务机关责令改正，可以处</w:t>
      </w:r>
      <w:r>
        <w:rPr>
          <w:rFonts w:ascii="宋体" w:hAnsi="宋体" w:cs="宋体" w:hint="eastAsia"/>
          <w:color w:val="000000"/>
          <w:sz w:val="21"/>
          <w:szCs w:val="21"/>
        </w:rPr>
        <w:t>1</w:t>
      </w:r>
      <w:r>
        <w:rPr>
          <w:rFonts w:ascii="宋体" w:hAnsi="宋体" w:cs="宋体" w:hint="eastAsia"/>
          <w:color w:val="000000"/>
          <w:sz w:val="21"/>
          <w:szCs w:val="21"/>
        </w:rPr>
        <w:t>万元以下的罚款；</w:t>
      </w:r>
      <w:r>
        <w:rPr>
          <w:rStyle w:val="font14zd2"/>
          <w:rFonts w:ascii="宋体" w:hAnsi="宋体" w:cs="宋体" w:hint="eastAsia"/>
        </w:rPr>
        <w:t>情节严重的，</w:t>
      </w:r>
      <w:r>
        <w:rPr>
          <w:rFonts w:ascii="宋体" w:hAnsi="宋体" w:cs="宋体" w:hint="eastAsia"/>
          <w:color w:val="000000"/>
          <w:sz w:val="21"/>
          <w:szCs w:val="21"/>
        </w:rPr>
        <w:t>处</w:t>
      </w:r>
      <w:r>
        <w:rPr>
          <w:rFonts w:ascii="宋体" w:hAnsi="宋体" w:cs="宋体" w:hint="eastAsia"/>
          <w:color w:val="000000"/>
          <w:sz w:val="21"/>
          <w:szCs w:val="21"/>
        </w:rPr>
        <w:t>1</w:t>
      </w:r>
      <w:r>
        <w:rPr>
          <w:rFonts w:ascii="宋体" w:hAnsi="宋体" w:cs="宋体" w:hint="eastAsia"/>
          <w:color w:val="000000"/>
          <w:sz w:val="21"/>
          <w:szCs w:val="21"/>
        </w:rPr>
        <w:t>万元以上</w:t>
      </w:r>
      <w:r>
        <w:rPr>
          <w:rFonts w:ascii="宋体" w:hAnsi="宋体" w:cs="宋体" w:hint="eastAsia"/>
          <w:color w:val="000000"/>
          <w:sz w:val="21"/>
          <w:szCs w:val="21"/>
        </w:rPr>
        <w:t>5</w:t>
      </w:r>
      <w:r>
        <w:rPr>
          <w:rFonts w:ascii="宋体" w:hAnsi="宋体" w:cs="宋体" w:hint="eastAsia"/>
          <w:color w:val="000000"/>
          <w:sz w:val="21"/>
          <w:szCs w:val="21"/>
        </w:rPr>
        <w:t>万元以下的罚款：</w:t>
      </w:r>
      <w:r>
        <w:rPr>
          <w:rStyle w:val="font14zd2"/>
          <w:rFonts w:ascii="宋体" w:hAnsi="宋体" w:cs="宋体" w:hint="eastAsia"/>
        </w:rPr>
        <w:t>（标准处罚的</w:t>
      </w:r>
      <w:r>
        <w:rPr>
          <w:rStyle w:val="font14zd2"/>
          <w:rFonts w:ascii="宋体" w:hAnsi="宋体" w:cs="宋体" w:hint="eastAsia"/>
        </w:rPr>
        <w:t>5</w:t>
      </w:r>
      <w:r>
        <w:rPr>
          <w:rStyle w:val="font14zd2"/>
          <w:rFonts w:ascii="宋体" w:hAnsi="宋体" w:cs="宋体" w:hint="eastAsia"/>
        </w:rPr>
        <w:t>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）提供虚假资料，不如实反映情况，或者拒绝提供有关资料的；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）拒绝或者阻止税务机关记录、录音、录像、照相和复制与案件有关的情况和资料的；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）在检查期间，纳税人、扣缴义务人转移、隐匿、销毁有关资料的；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）有不依法接受税务检查的其他情形的。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年单项选择题】</w:t>
      </w:r>
      <w:r>
        <w:rPr>
          <w:rStyle w:val="fontkaiti1"/>
          <w:rFonts w:cs="宋体" w:hint="default"/>
          <w:color w:val="000000"/>
        </w:rPr>
        <w:t>纳税人、扣缴义务人在检查期间转移，隐匿销毁相关资料时，由税务机关责令改正，应作（　）元以下罚款。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A.5000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D.50000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w:t>
      </w:r>
      <w:r>
        <w:rPr>
          <w:rStyle w:val="fontkaiti1"/>
          <w:rFonts w:cs="宋体" w:hint="default"/>
          <w:color w:val="000000"/>
        </w:rPr>
        <w:t>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『答案解析』在检查期间，纳税人、扣缴义务人转移、隐匿、销毁有关资料的，由税务机关责令改正，由税务机关责令改正，可以处</w:t>
      </w:r>
      <w:r>
        <w:rPr>
          <w:rStyle w:val="fontkaiti1"/>
          <w:rFonts w:cs="宋体" w:hint="default"/>
          <w:color w:val="000000"/>
        </w:rPr>
        <w:t>1</w:t>
      </w:r>
      <w:r>
        <w:rPr>
          <w:rStyle w:val="fontkaiti1"/>
          <w:rFonts w:cs="宋体" w:hint="default"/>
          <w:color w:val="000000"/>
        </w:rPr>
        <w:t>万元以下的罚款；情节严重的，处</w:t>
      </w:r>
      <w:r>
        <w:rPr>
          <w:rStyle w:val="fontkaiti1"/>
          <w:rFonts w:cs="宋体" w:hint="default"/>
          <w:color w:val="000000"/>
        </w:rPr>
        <w:t>1</w:t>
      </w:r>
      <w:r>
        <w:rPr>
          <w:rStyle w:val="fontkaiti1"/>
          <w:rFonts w:cs="宋体" w:hint="default"/>
          <w:color w:val="000000"/>
        </w:rPr>
        <w:t>万元以上</w:t>
      </w:r>
      <w:r>
        <w:rPr>
          <w:rStyle w:val="fontkaiti1"/>
          <w:rFonts w:cs="宋体" w:hint="default"/>
          <w:color w:val="000000"/>
        </w:rPr>
        <w:t>5</w:t>
      </w:r>
      <w:r>
        <w:rPr>
          <w:rStyle w:val="fontkaiti1"/>
          <w:rFonts w:cs="宋体" w:hint="default"/>
          <w:color w:val="000000"/>
        </w:rPr>
        <w:t>万元以下的罚款。</w:t>
      </w:r>
      <w:r>
        <w:rPr>
          <w:rFonts w:ascii="宋体" w:hAnsi="宋体" w:cs="宋体" w:hint="eastAsia"/>
          <w:color w:val="000000"/>
          <w:sz w:val="21"/>
          <w:szCs w:val="21"/>
        </w:rPr>
        <w:t xml:space="preserve"> </w:t>
      </w:r>
      <w:r>
        <w:rPr>
          <w:rFonts w:ascii="宋体" w:hAnsi="宋体" w:cs="宋体" w:hint="eastAsia"/>
          <w:color w:val="000000"/>
          <w:sz w:val="21"/>
          <w:szCs w:val="21"/>
        </w:rPr>
        <w:br/>
      </w:r>
    </w:p>
    <w:sectPr w:rsidR="00000000">
      <w:headerReference w:type="default" r:id="rId32"/>
      <w:footerReference w:type="default" r:id="rId33"/>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1365D2">
      <w:pPr>
        <w:rPr>
          <w:color w:val="000000"/>
        </w:rPr>
      </w:pPr>
      <w:r>
        <w:rPr>
          <w:color w:val="000000"/>
        </w:rPr>
        <w:separator/>
      </w:r>
    </w:p>
  </w:endnote>
  <w:endnote w:type="continuationSeparator" w:id="1">
    <w:p w:rsidR="00000000" w:rsidRDefault="001365D2">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1365D2">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27"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#Time#:1781153899194#Type#:file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1365D2">
      <w:pPr>
        <w:rPr>
          <w:color w:val="000000"/>
        </w:rPr>
      </w:pPr>
      <w:r>
        <w:rPr>
          <w:color w:val="000000"/>
        </w:rPr>
        <w:separator/>
      </w:r>
    </w:p>
  </w:footnote>
  <w:footnote w:type="continuationSeparator" w:id="1">
    <w:p w:rsidR="00000000" w:rsidRDefault="001365D2">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1365D2" w:rsidP="001365D2">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税务师《涉税服务实务》　　　　　　　　　　　　　　　　　　　　　　　　　第二章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税收征收管理</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1365D2"/>
    <w:rsid w:val="001365D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 Target="settings.xml" Type="http://schemas.openxmlformats.org/officeDocument/2006/relationships/settings"/><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media/image18.png" Type="http://schemas.openxmlformats.org/officeDocument/2006/relationships/image"/><Relationship Id="rId24" Target="media/image19.png" Type="http://schemas.openxmlformats.org/officeDocument/2006/relationships/image"/><Relationship Id="rId25" Target="media/image20.png" Type="http://schemas.openxmlformats.org/officeDocument/2006/relationships/image"/><Relationship Id="rId26" Target="media/image21.png" Type="http://schemas.openxmlformats.org/officeDocument/2006/relationships/image"/><Relationship Id="rId27" Target="media/image22.png" Type="http://schemas.openxmlformats.org/officeDocument/2006/relationships/image"/><Relationship Id="rId28" Target="media/image23.png" Type="http://schemas.openxmlformats.org/officeDocument/2006/relationships/image"/><Relationship Id="rId29" Target="media/image24.png" Type="http://schemas.openxmlformats.org/officeDocument/2006/relationships/image"/><Relationship Id="rId3" Target="webSettings.xml" Type="http://schemas.openxmlformats.org/officeDocument/2006/relationships/webSettings"/><Relationship Id="rId30" Target="media/image25.png" Type="http://schemas.openxmlformats.org/officeDocument/2006/relationships/image"/><Relationship Id="rId31" Target="media/image26.png" Type="http://schemas.openxmlformats.org/officeDocument/2006/relationships/image"/><Relationship Id="rId32" Target="header1.xml" Type="http://schemas.openxmlformats.org/officeDocument/2006/relationships/header"/><Relationship Id="rId33" Target="footer1.xml" Type="http://schemas.openxmlformats.org/officeDocument/2006/relationships/footer"/><Relationship Id="rId34" Target="fontTable.xml" Type="http://schemas.openxmlformats.org/officeDocument/2006/relationships/fontTable"/><Relationship Id="rId35" Target="theme/theme1.xml" Type="http://schemas.openxmlformats.org/officeDocument/2006/relationships/theme"/><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27.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6305</Words>
  <Characters>35945</Characters>
  <Application>Microsoft Office Word</Application>
  <DocSecurity>4</DocSecurity>
  <Lines>299</Lines>
  <Paragraphs>84</Paragraphs>
  <ScaleCrop>false</ScaleCrop>
  <Company/>
  <LinksUpToDate>false</LinksUpToDate>
  <CharactersWithSpaces>42166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2026-02-02T13:09:00Z</dcterms:created>
  <dc:creator>CDEL</dc:creator>
  <cp:lastModifiedBy>Windows 用户</cp:lastModifiedBy>
  <dcterms:modified xsi:type="dcterms:W3CDTF">2026-02-02T13:09:00Z</dcterms:modified>
  <cp:revision>2</cp:revision>
</cp:coreProperties>
</file>