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6D3E60" w:rsidP="006D3E60">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第十章</w:t>
      </w:r>
      <w:r>
        <w:rPr>
          <w:rFonts w:ascii="宋体" w:hAnsi="宋体" w:cs="宋体" w:hint="eastAsia"/>
          <w:b/>
          <w:bCs/>
          <w:color w:val="000000"/>
          <w:sz w:val="28"/>
          <w:szCs w:val="28"/>
        </w:rPr>
        <w:t xml:space="preserve"> </w:t>
      </w:r>
      <w:r>
        <w:rPr>
          <w:rFonts w:ascii="宋体" w:hAnsi="宋体" w:cs="宋体" w:hint="eastAsia"/>
          <w:b/>
          <w:bCs/>
          <w:color w:val="000000"/>
          <w:sz w:val="28"/>
          <w:szCs w:val="28"/>
        </w:rPr>
        <w:t>船舶吨税</w:t>
      </w:r>
    </w:p>
    <w:p w:rsidR="00000000" w:rsidRDefault="006D3E60" w:rsidP="006D3E60">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船舶吨税</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本章学习提示表</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16"/>
        <w:gridCol w:w="8294"/>
      </w:tblGrid>
      <w:tr w:rsidR="00000000" w:rsidTr="006D3E6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6D3E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本章介绍船舶吨税，内容极少，难度极小</w:t>
            </w:r>
          </w:p>
        </w:tc>
      </w:tr>
      <w:tr w:rsidR="00000000" w:rsidTr="006D3E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本章考试题型为单选题、多选题。预计分值</w:t>
            </w:r>
            <w:r>
              <w:rPr>
                <w:rStyle w:val="font14zd3"/>
                <w:rFonts w:ascii="宋体" w:hAnsi="宋体" w:cs="宋体" w:hint="eastAsia"/>
              </w:rPr>
              <w:t>3</w:t>
            </w:r>
            <w:r>
              <w:rPr>
                <w:rStyle w:val="font14zd3"/>
                <w:rFonts w:ascii="宋体" w:hAnsi="宋体" w:cs="宋体" w:hint="eastAsia"/>
              </w:rPr>
              <w:t>分</w:t>
            </w:r>
          </w:p>
        </w:tc>
      </w:tr>
      <w:tr w:rsidR="00000000" w:rsidTr="006D3E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心法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本章最核心考点为船舶吨税</w:t>
            </w:r>
            <w:r>
              <w:rPr>
                <w:rStyle w:val="font14zd3"/>
                <w:rFonts w:ascii="宋体" w:hAnsi="宋体" w:cs="宋体" w:hint="eastAsia"/>
              </w:rPr>
              <w:t>应纳税额的计算</w:t>
            </w:r>
            <w:r>
              <w:rPr>
                <w:rFonts w:ascii="宋体" w:hAnsi="宋体" w:cs="宋体" w:hint="eastAsia"/>
                <w:color w:val="000000"/>
                <w:sz w:val="21"/>
                <w:szCs w:val="21"/>
              </w:rPr>
              <w:t>、</w:t>
            </w:r>
            <w:r>
              <w:rPr>
                <w:rStyle w:val="font14zd3"/>
                <w:rFonts w:ascii="宋体" w:hAnsi="宋体" w:cs="宋体" w:hint="eastAsia"/>
              </w:rPr>
              <w:t>减免税优惠</w:t>
            </w:r>
            <w:r>
              <w:rPr>
                <w:rFonts w:ascii="宋体" w:hAnsi="宋体" w:cs="宋体" w:hint="eastAsia"/>
                <w:color w:val="000000"/>
                <w:sz w:val="21"/>
                <w:szCs w:val="21"/>
              </w:rPr>
              <w:t>，各位同学耐心学习，投入少量的时间和精力，即可全面掌握</w:t>
            </w:r>
          </w:p>
        </w:tc>
      </w:tr>
    </w:tbl>
    <w:p w:rsidR="00000000" w:rsidRDefault="006D3E60" w:rsidP="006D3E60">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附：最近</w:t>
      </w:r>
      <w:r>
        <w:rPr>
          <w:rFonts w:ascii="宋体" w:hAnsi="宋体" w:hint="eastAsia"/>
          <w:color w:val="000000"/>
          <w:sz w:val="21"/>
          <w:szCs w:val="21"/>
        </w:rPr>
        <w:t>5</w:t>
      </w:r>
      <w:r>
        <w:rPr>
          <w:rFonts w:ascii="宋体" w:hAnsi="宋体" w:hint="eastAsia"/>
          <w:color w:val="000000"/>
          <w:sz w:val="21"/>
          <w:szCs w:val="21"/>
        </w:rPr>
        <w:t>年考查题型及分值表</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64"/>
        <w:gridCol w:w="1370"/>
        <w:gridCol w:w="1369"/>
        <w:gridCol w:w="1369"/>
        <w:gridCol w:w="1369"/>
        <w:gridCol w:w="1369"/>
      </w:tblGrid>
      <w:tr w:rsidR="00000000" w:rsidTr="006D3E6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题型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2021</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2022</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2023</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2024</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2025</w:t>
            </w:r>
            <w:r>
              <w:rPr>
                <w:rStyle w:val="font14zd3"/>
                <w:rFonts w:ascii="宋体" w:hAnsi="宋体" w:cs="宋体" w:hint="eastAsia"/>
              </w:rPr>
              <w:t>年</w:t>
            </w:r>
          </w:p>
        </w:tc>
      </w:tr>
      <w:tr w:rsidR="00000000" w:rsidTr="006D3E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单项选择题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分</w:t>
            </w:r>
          </w:p>
        </w:tc>
      </w:tr>
      <w:tr w:rsidR="00000000" w:rsidTr="006D3E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多项选择题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r>
      <w:tr w:rsidR="00000000" w:rsidTr="006D3E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6D3E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综合分析题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6D3E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r>
              <w:rPr>
                <w:rFonts w:ascii="宋体" w:hAnsi="宋体" w:cs="宋体" w:hint="eastAsia"/>
                <w:color w:val="000000"/>
                <w:sz w:val="21"/>
                <w:szCs w:val="21"/>
              </w:rPr>
              <w:t>分</w:t>
            </w:r>
          </w:p>
        </w:tc>
      </w:tr>
    </w:tbl>
    <w:p w:rsidR="00000000" w:rsidRDefault="006D3E60" w:rsidP="006D3E60">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本章讲解逻辑图</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【重要说明】</w:t>
      </w:r>
      <w:r>
        <w:rPr>
          <w:rFonts w:ascii="宋体" w:hAnsi="宋体" w:hint="eastAsia"/>
          <w:color w:val="000000"/>
          <w:sz w:val="21"/>
          <w:szCs w:val="21"/>
        </w:rPr>
        <w:t>为帮助零基础学员朋友更好地掌握船舶吨税，本章讲义行文结构和讲解逻辑与教材</w:t>
      </w:r>
      <w:r>
        <w:rPr>
          <w:rStyle w:val="font14zd2"/>
          <w:rFonts w:ascii="宋体" w:hAnsi="宋体" w:hint="eastAsia"/>
        </w:rPr>
        <w:t>并非一致</w:t>
      </w:r>
      <w:r>
        <w:rPr>
          <w:rFonts w:ascii="宋体" w:hAnsi="宋体" w:hint="eastAsia"/>
          <w:color w:val="000000"/>
          <w:sz w:val="21"/>
          <w:szCs w:val="21"/>
        </w:rPr>
        <w:t>，特此声明。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6286500" cy="2438400"/>
            <wp:effectExtent l="19050" t="0" r="0" b="0"/>
            <wp:docPr id="1" name="图片_x002087262fc8-beef-4dc0-8d8c-28c9a507cea1" descr="903f262a-11a0-4ff5-b148-b26a9e737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7262fc8-beef-4dc0-8d8c-28c9a507cea1" descr="903f262a-11a0-4ff5-b148-b26a9e737530"/>
                    <pic:cNvPicPr>
                      <a:picLocks noChangeAspect="1" noChangeArrowheads="1"/>
                    </pic:cNvPicPr>
                  </pic:nvPicPr>
                  <pic:blipFill>
                    <a:blip r:embed="rId6"/>
                    <a:srcRect/>
                    <a:stretch>
                      <a:fillRect/>
                    </a:stretch>
                  </pic:blipFill>
                  <pic:spPr bwMode="auto">
                    <a:xfrm>
                      <a:off x="0" y="0"/>
                      <a:ext cx="6286500" cy="2438400"/>
                    </a:xfrm>
                    <a:prstGeom prst="rect">
                      <a:avLst/>
                    </a:prstGeom>
                    <a:noFill/>
                    <a:ln w="9525">
                      <a:noFill/>
                      <a:miter lim="800000"/>
                      <a:headEnd/>
                      <a:tailEnd/>
                    </a:ln>
                  </pic:spPr>
                </pic:pic>
              </a:graphicData>
            </a:graphic>
          </wp:inline>
        </w:drawing>
      </w:r>
      <w:r>
        <w:rPr>
          <w:rFonts w:ascii="宋体" w:hAnsi="宋体" w:hint="eastAsia"/>
          <w:color w:val="000000"/>
          <w:sz w:val="21"/>
          <w:szCs w:val="21"/>
        </w:rPr>
        <w:br/>
      </w:r>
    </w:p>
    <w:p w:rsidR="00000000" w:rsidRDefault="006D3E60" w:rsidP="006D3E60">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a6"/>
          <w:rFonts w:ascii="宋体" w:hAnsi="宋体" w:cs="宋体" w:hint="eastAsia"/>
          <w:color w:val="000000"/>
          <w:sz w:val="21"/>
          <w:szCs w:val="21"/>
        </w:rPr>
        <w:t>第一节　概述</w:t>
      </w:r>
      <w:r>
        <w:rPr>
          <w:rFonts w:ascii="宋体" w:hAnsi="宋体" w:cs="宋体" w:hint="eastAsia"/>
          <w:color w:val="000000"/>
          <w:sz w:val="21"/>
          <w:szCs w:val="21"/>
        </w:rPr>
        <w:t xml:space="preserve"> </w:t>
      </w:r>
    </w:p>
    <w:p w:rsidR="00000000" w:rsidRDefault="006D3E60" w:rsidP="006D3E6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考点综述</w:t>
      </w:r>
      <w:r>
        <w:rPr>
          <w:rStyle w:val="font14zd2"/>
          <w:rFonts w:ascii="宋体" w:hAnsi="宋体" w:cs="宋体" w:hint="eastAsia"/>
        </w:rPr>
        <w:t xml:space="preserve"> </w:t>
      </w:r>
      <w:r>
        <w:rPr>
          <w:rStyle w:val="font14zd2"/>
          <w:rFonts w:ascii="宋体" w:hAnsi="宋体" w:cs="宋体" w:hint="eastAsia"/>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42"/>
        <w:gridCol w:w="7968"/>
      </w:tblGrid>
      <w:tr w:rsidR="00000000" w:rsidTr="006D3E6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lastRenderedPageBreak/>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6D3E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基本规范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全国人大常委会通过的</w:t>
            </w:r>
            <w:r>
              <w:rPr>
                <w:rFonts w:ascii="宋体" w:hAnsi="宋体" w:cs="宋体" w:hint="eastAsia"/>
                <w:color w:val="000000"/>
                <w:sz w:val="21"/>
                <w:szCs w:val="21"/>
              </w:rPr>
              <w:t>2018</w:t>
            </w:r>
            <w:r>
              <w:rPr>
                <w:rFonts w:ascii="宋体" w:hAnsi="宋体" w:cs="宋体" w:hint="eastAsia"/>
                <w:color w:val="000000"/>
                <w:sz w:val="21"/>
                <w:szCs w:val="21"/>
              </w:rPr>
              <w:t>年</w:t>
            </w:r>
            <w:r>
              <w:rPr>
                <w:rFonts w:ascii="宋体" w:hAnsi="宋体" w:cs="宋体" w:hint="eastAsia"/>
                <w:color w:val="000000"/>
                <w:sz w:val="21"/>
                <w:szCs w:val="21"/>
              </w:rPr>
              <w:t>7</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日起施行的《中华人民共和国船舶吨税法》（</w:t>
            </w:r>
            <w:r>
              <w:rPr>
                <w:rFonts w:ascii="宋体" w:hAnsi="宋体" w:cs="宋体" w:hint="eastAsia"/>
                <w:color w:val="000000"/>
                <w:sz w:val="21"/>
                <w:szCs w:val="21"/>
              </w:rPr>
              <w:t>2018</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w:t>
            </w:r>
            <w:r>
              <w:rPr>
                <w:rFonts w:ascii="宋体" w:hAnsi="宋体" w:cs="宋体" w:hint="eastAsia"/>
                <w:color w:val="000000"/>
                <w:sz w:val="21"/>
                <w:szCs w:val="21"/>
              </w:rPr>
              <w:t>26</w:t>
            </w:r>
            <w:r>
              <w:rPr>
                <w:rFonts w:ascii="宋体" w:hAnsi="宋体" w:cs="宋体" w:hint="eastAsia"/>
                <w:color w:val="000000"/>
                <w:sz w:val="21"/>
                <w:szCs w:val="21"/>
              </w:rPr>
              <w:t>日修改）</w:t>
            </w:r>
          </w:p>
        </w:tc>
      </w:tr>
      <w:tr w:rsidR="00000000" w:rsidTr="006D3E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船舶吨税（以下简称吨税），是海关对自</w:t>
            </w:r>
            <w:r>
              <w:rPr>
                <w:rStyle w:val="font14zd3"/>
                <w:rFonts w:ascii="宋体" w:hAnsi="宋体" w:cs="宋体" w:hint="eastAsia"/>
              </w:rPr>
              <w:t>境外</w:t>
            </w:r>
            <w:r>
              <w:rPr>
                <w:rFonts w:ascii="宋体" w:hAnsi="宋体" w:cs="宋体" w:hint="eastAsia"/>
                <w:color w:val="000000"/>
                <w:sz w:val="21"/>
                <w:szCs w:val="21"/>
              </w:rPr>
              <w:t>港口进入</w:t>
            </w:r>
            <w:r>
              <w:rPr>
                <w:rStyle w:val="font14zd3"/>
                <w:rFonts w:ascii="宋体" w:hAnsi="宋体" w:cs="宋体" w:hint="eastAsia"/>
              </w:rPr>
              <w:t>境内</w:t>
            </w:r>
            <w:r>
              <w:rPr>
                <w:rFonts w:ascii="宋体" w:hAnsi="宋体" w:cs="宋体" w:hint="eastAsia"/>
                <w:color w:val="000000"/>
                <w:sz w:val="21"/>
                <w:szCs w:val="21"/>
              </w:rPr>
              <w:t>港口的船舶所征收的一种税</w:t>
            </w:r>
          </w:p>
        </w:tc>
      </w:tr>
      <w:tr w:rsidR="00000000" w:rsidTr="006D3E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）吨税主要是对进出中国港口的国际航行船舶征收。</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）以船舶的净吨位为计税依据，实行从量定额征收。</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）对不同的船舶分别适用普通税率或优惠税率。</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）所征税款主要用于港口建设维护及海上干线公用航标的建设维护</w:t>
            </w:r>
          </w:p>
        </w:tc>
      </w:tr>
    </w:tbl>
    <w:p w:rsidR="00000000" w:rsidRDefault="006D3E60" w:rsidP="006D3E60">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a6"/>
          <w:rFonts w:ascii="宋体" w:hAnsi="宋体" w:cs="宋体" w:hint="eastAsia"/>
          <w:color w:val="000000"/>
          <w:sz w:val="21"/>
          <w:szCs w:val="21"/>
        </w:rPr>
        <w:t>第二节　纳税人、征税范围、税率和应纳税额的计算</w:t>
      </w:r>
      <w:r>
        <w:rPr>
          <w:rFonts w:ascii="宋体" w:hAnsi="宋体" w:cs="宋体" w:hint="eastAsia"/>
          <w:color w:val="000000"/>
          <w:sz w:val="21"/>
          <w:szCs w:val="21"/>
        </w:rPr>
        <w:t xml:space="preserve"> </w:t>
      </w:r>
    </w:p>
    <w:p w:rsidR="00000000" w:rsidRDefault="006D3E60" w:rsidP="006D3E60">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Fonts w:ascii="宋体" w:hAnsi="宋体" w:cs="宋体" w:hint="eastAsia"/>
          <w:color w:val="000000"/>
          <w:sz w:val="21"/>
          <w:szCs w:val="21"/>
        </w:rPr>
        <w:t xml:space="preserve">　</w:t>
      </w:r>
      <w:r>
        <w:rPr>
          <w:rStyle w:val="a6"/>
          <w:rFonts w:ascii="宋体" w:hAnsi="宋体" w:cs="宋体" w:hint="eastAsia"/>
          <w:color w:val="000000"/>
          <w:sz w:val="21"/>
          <w:szCs w:val="21"/>
        </w:rPr>
        <w:t>纳税人、征税范围、税率</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1"/>
        <w:gridCol w:w="709"/>
        <w:gridCol w:w="1648"/>
        <w:gridCol w:w="6092"/>
      </w:tblGrid>
      <w:tr w:rsidR="00000000" w:rsidTr="006D3E60">
        <w:trPr>
          <w:trHeight w:val="300"/>
          <w:jc w:val="center"/>
        </w:trPr>
        <w:tc>
          <w:tcPr>
            <w:tcW w:w="1915"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23315"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6D3E60">
        <w:trPr>
          <w:trHeight w:val="300"/>
          <w:jc w:val="center"/>
        </w:trPr>
        <w:tc>
          <w:tcPr>
            <w:tcW w:w="1915"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c>
          <w:tcPr>
            <w:tcW w:w="23315"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Style w:val="font14zd3"/>
                <w:rFonts w:ascii="宋体" w:hAnsi="宋体" w:cs="宋体" w:hint="eastAsia"/>
              </w:rPr>
              <w:t>属于《吨税税目税率表》规定的应税船舶负责人</w:t>
            </w:r>
          </w:p>
        </w:tc>
      </w:tr>
      <w:tr w:rsidR="00000000" w:rsidTr="006D3E60">
        <w:trPr>
          <w:trHeight w:val="300"/>
          <w:jc w:val="center"/>
        </w:trPr>
        <w:tc>
          <w:tcPr>
            <w:tcW w:w="1915"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征税范围</w:t>
            </w:r>
          </w:p>
        </w:tc>
        <w:tc>
          <w:tcPr>
            <w:tcW w:w="8042"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自中国</w:t>
            </w:r>
            <w:r>
              <w:rPr>
                <w:rStyle w:val="font14zd3"/>
                <w:rFonts w:ascii="宋体" w:hAnsi="宋体" w:cs="宋体" w:hint="eastAsia"/>
              </w:rPr>
              <w:t>境外</w:t>
            </w:r>
            <w:r>
              <w:rPr>
                <w:rFonts w:ascii="宋体" w:hAnsi="宋体" w:cs="宋体" w:hint="eastAsia"/>
                <w:color w:val="000000"/>
                <w:sz w:val="21"/>
                <w:szCs w:val="21"/>
              </w:rPr>
              <w:t>港口进入</w:t>
            </w:r>
            <w:r>
              <w:rPr>
                <w:rStyle w:val="font14zd3"/>
                <w:rFonts w:ascii="宋体" w:hAnsi="宋体" w:cs="宋体" w:hint="eastAsia"/>
              </w:rPr>
              <w:t>境内</w:t>
            </w:r>
            <w:r>
              <w:rPr>
                <w:rFonts w:ascii="宋体" w:hAnsi="宋体" w:cs="宋体" w:hint="eastAsia"/>
                <w:color w:val="000000"/>
                <w:sz w:val="21"/>
                <w:szCs w:val="21"/>
              </w:rPr>
              <w:t>港口的船舶，应当缴纳吨税</w:t>
            </w:r>
          </w:p>
        </w:tc>
      </w:tr>
      <w:tr w:rsidR="00000000" w:rsidTr="006D3E60">
        <w:trPr>
          <w:trHeight w:val="300"/>
          <w:jc w:val="center"/>
        </w:trPr>
        <w:tc>
          <w:tcPr>
            <w:tcW w:w="354"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5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优惠</w:t>
            </w:r>
            <w:r>
              <w:rPr>
                <w:rFonts w:ascii="宋体" w:hAnsi="宋体" w:cs="宋体" w:hint="eastAsia"/>
                <w:color w:val="000000"/>
                <w:sz w:val="21"/>
                <w:szCs w:val="21"/>
              </w:rPr>
              <w:br/>
            </w:r>
            <w:r>
              <w:rPr>
                <w:rFonts w:ascii="宋体" w:hAnsi="宋体" w:cs="宋体" w:hint="eastAsia"/>
                <w:color w:val="000000"/>
                <w:sz w:val="21"/>
                <w:szCs w:val="21"/>
              </w:rPr>
              <w:t>税率</w:t>
            </w:r>
          </w:p>
        </w:tc>
        <w:tc>
          <w:tcPr>
            <w:tcW w:w="40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）船籍国（地区）与我国签订含有相互给予船舶税费</w:t>
            </w:r>
            <w:r>
              <w:rPr>
                <w:rStyle w:val="font14zd3"/>
                <w:rFonts w:ascii="宋体" w:hAnsi="宋体" w:cs="宋体" w:hint="eastAsia"/>
              </w:rPr>
              <w:t>最惠国待遇条款</w:t>
            </w:r>
            <w:r>
              <w:rPr>
                <w:rFonts w:ascii="宋体" w:hAnsi="宋体" w:cs="宋体" w:hint="eastAsia"/>
                <w:color w:val="000000"/>
                <w:sz w:val="21"/>
                <w:szCs w:val="21"/>
              </w:rPr>
              <w:t>的条约或协定的应税船舶。</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中国国籍</w:t>
            </w:r>
            <w:r>
              <w:rPr>
                <w:rFonts w:ascii="宋体" w:hAnsi="宋体" w:cs="宋体" w:hint="eastAsia"/>
                <w:color w:val="000000"/>
                <w:sz w:val="21"/>
                <w:szCs w:val="21"/>
              </w:rPr>
              <w:t>的应税船舶</w:t>
            </w:r>
          </w:p>
        </w:tc>
        <w:tc>
          <w:tcPr>
            <w:tcW w:w="754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Style w:val="font14zd3"/>
                <w:rFonts w:ascii="宋体" w:hAnsi="宋体" w:cs="宋体" w:hint="eastAsia"/>
              </w:rPr>
              <w:t>知识点链接</w:t>
            </w:r>
            <w:r>
              <w:rPr>
                <w:rFonts w:ascii="宋体" w:hAnsi="宋体" w:cs="宋体" w:hint="eastAsia"/>
                <w:color w:val="000000"/>
                <w:sz w:val="21"/>
                <w:szCs w:val="21"/>
              </w:rPr>
              <w:t>：关税最惠国税率：</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）适用原产于与我国共同适用</w:t>
            </w:r>
            <w:r>
              <w:rPr>
                <w:rStyle w:val="font14zd3"/>
                <w:rFonts w:ascii="宋体" w:hAnsi="宋体" w:cs="宋体" w:hint="eastAsia"/>
              </w:rPr>
              <w:t>最惠国待遇条款</w:t>
            </w:r>
            <w:r>
              <w:rPr>
                <w:rFonts w:ascii="宋体" w:hAnsi="宋体" w:cs="宋体" w:hint="eastAsia"/>
                <w:color w:val="000000"/>
                <w:sz w:val="21"/>
                <w:szCs w:val="21"/>
              </w:rPr>
              <w:t>的世界贸易组织成员的进口货物；适用原产于与我国缔结或者共同参加含有相互给予</w:t>
            </w:r>
            <w:r>
              <w:rPr>
                <w:rStyle w:val="font14zd3"/>
                <w:rFonts w:ascii="宋体" w:hAnsi="宋体" w:cs="宋体" w:hint="eastAsia"/>
              </w:rPr>
              <w:t>最惠国</w:t>
            </w:r>
            <w:r>
              <w:rPr>
                <w:rStyle w:val="font14zd3"/>
                <w:rFonts w:ascii="宋体" w:hAnsi="宋体" w:cs="宋体" w:hint="eastAsia"/>
              </w:rPr>
              <w:t>待遇条款</w:t>
            </w:r>
            <w:r>
              <w:rPr>
                <w:rFonts w:ascii="宋体" w:hAnsi="宋体" w:cs="宋体" w:hint="eastAsia"/>
                <w:color w:val="000000"/>
                <w:sz w:val="21"/>
                <w:szCs w:val="21"/>
              </w:rPr>
              <w:t>的国际条约、协定的国家或地区进口的货物。</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）适用</w:t>
            </w:r>
            <w:r>
              <w:rPr>
                <w:rStyle w:val="font14zd3"/>
                <w:rFonts w:ascii="宋体" w:hAnsi="宋体" w:cs="宋体" w:hint="eastAsia"/>
              </w:rPr>
              <w:t>原产于我国境内</w:t>
            </w:r>
            <w:r>
              <w:rPr>
                <w:rFonts w:ascii="宋体" w:hAnsi="宋体" w:cs="宋体" w:hint="eastAsia"/>
                <w:color w:val="000000"/>
                <w:sz w:val="21"/>
                <w:szCs w:val="21"/>
              </w:rPr>
              <w:t>的进口货物</w:t>
            </w:r>
          </w:p>
        </w:tc>
      </w:tr>
      <w:tr w:rsidR="00000000" w:rsidTr="006D3E60">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6D3E60" w:rsidP="006D3E60">
            <w:pPr>
              <w:spacing w:line="276" w:lineRule="auto"/>
              <w:textAlignment w:val="center"/>
              <w:rPr>
                <w:rFonts w:ascii="宋体" w:hAnsi="宋体" w:cs="宋体"/>
                <w:color w:val="000000"/>
                <w:sz w:val="21"/>
                <w:szCs w:val="21"/>
              </w:rPr>
            </w:pPr>
          </w:p>
        </w:tc>
        <w:tc>
          <w:tcPr>
            <w:tcW w:w="5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普通</w:t>
            </w:r>
            <w:r>
              <w:rPr>
                <w:rFonts w:ascii="宋体" w:hAnsi="宋体" w:cs="宋体" w:hint="eastAsia"/>
                <w:color w:val="000000"/>
                <w:sz w:val="21"/>
                <w:szCs w:val="21"/>
              </w:rPr>
              <w:br/>
            </w:r>
            <w:r>
              <w:rPr>
                <w:rFonts w:ascii="宋体" w:hAnsi="宋体" w:cs="宋体" w:hint="eastAsia"/>
                <w:color w:val="000000"/>
                <w:sz w:val="21"/>
                <w:szCs w:val="21"/>
              </w:rPr>
              <w:t>税率</w:t>
            </w:r>
          </w:p>
        </w:tc>
        <w:tc>
          <w:tcPr>
            <w:tcW w:w="23315"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其他应税船舶</w:t>
            </w:r>
          </w:p>
        </w:tc>
      </w:tr>
      <w:tr w:rsidR="00000000" w:rsidTr="006D3E60">
        <w:trPr>
          <w:trHeight w:val="300"/>
          <w:jc w:val="center"/>
        </w:trPr>
        <w:tc>
          <w:tcPr>
            <w:tcW w:w="6" w:type="dxa"/>
            <w:gridSpan w:val="4"/>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Style w:val="font14zd3"/>
                <w:rFonts w:ascii="宋体" w:hAnsi="宋体" w:cs="宋体" w:hint="eastAsia"/>
              </w:rPr>
              <w:t>说明</w:t>
            </w:r>
            <w:r>
              <w:rPr>
                <w:rFonts w:ascii="宋体" w:hAnsi="宋体" w:cs="宋体" w:hint="eastAsia"/>
                <w:color w:val="000000"/>
                <w:sz w:val="21"/>
                <w:szCs w:val="21"/>
              </w:rPr>
              <w:t>：吨税的税目、税率依照《吨税税目、税率表》执行，见附表</w:t>
            </w:r>
          </w:p>
        </w:tc>
      </w:tr>
    </w:tbl>
    <w:p w:rsidR="00000000" w:rsidRDefault="006D3E60" w:rsidP="006D3E6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附：吨税税目、税率表（无须记忆）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066"/>
        <w:gridCol w:w="742"/>
        <w:gridCol w:w="815"/>
        <w:gridCol w:w="815"/>
        <w:gridCol w:w="742"/>
        <w:gridCol w:w="815"/>
        <w:gridCol w:w="815"/>
      </w:tblGrid>
      <w:tr w:rsidR="00000000" w:rsidTr="006D3E60">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Style w:val="font14zd3"/>
                <w:rFonts w:ascii="宋体" w:hAnsi="宋体" w:cs="宋体" w:hint="eastAsia"/>
              </w:rPr>
              <w:t>税目</w:t>
            </w:r>
            <w:r>
              <w:rPr>
                <w:rFonts w:ascii="宋体" w:hAnsi="宋体" w:cs="宋体" w:hint="eastAsia"/>
                <w:color w:val="000000"/>
                <w:sz w:val="21"/>
                <w:szCs w:val="21"/>
              </w:rPr>
              <w:br/>
            </w:r>
            <w:r>
              <w:rPr>
                <w:rStyle w:val="font14zd3"/>
                <w:rFonts w:ascii="宋体" w:hAnsi="宋体" w:cs="宋体" w:hint="eastAsia"/>
              </w:rPr>
              <w:t>（按船舶净吨位划分）</w:t>
            </w:r>
          </w:p>
        </w:tc>
        <w:tc>
          <w:tcPr>
            <w:tcW w:w="0" w:type="auto"/>
            <w:gridSpan w:val="6"/>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Style w:val="font14zd3"/>
                <w:rFonts w:ascii="宋体" w:hAnsi="宋体" w:cs="宋体" w:hint="eastAsia"/>
              </w:rPr>
              <w:t>税率（元</w:t>
            </w:r>
            <w:r>
              <w:rPr>
                <w:rStyle w:val="font14zd3"/>
                <w:rFonts w:ascii="宋体" w:hAnsi="宋体" w:cs="宋体" w:hint="eastAsia"/>
              </w:rPr>
              <w:t>/</w:t>
            </w:r>
            <w:r>
              <w:rPr>
                <w:rStyle w:val="font14zd3"/>
                <w:rFonts w:ascii="宋体" w:hAnsi="宋体" w:cs="宋体" w:hint="eastAsia"/>
              </w:rPr>
              <w:t>净吨）</w:t>
            </w:r>
          </w:p>
        </w:tc>
      </w:tr>
      <w:tr w:rsidR="00000000" w:rsidTr="006D3E60">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6D3E60" w:rsidP="006D3E60">
            <w:pPr>
              <w:spacing w:line="276" w:lineRule="auto"/>
              <w:textAlignment w:val="center"/>
              <w:rPr>
                <w:rFonts w:ascii="宋体" w:hAnsi="宋体" w:cs="宋体"/>
                <w:color w:val="000000"/>
                <w:sz w:val="21"/>
                <w:szCs w:val="21"/>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Style w:val="font14zd3"/>
                <w:rFonts w:ascii="宋体" w:hAnsi="宋体" w:cs="宋体" w:hint="eastAsia"/>
              </w:rPr>
              <w:t>普通税率</w:t>
            </w:r>
            <w:r>
              <w:rPr>
                <w:rFonts w:ascii="宋体" w:hAnsi="宋体" w:cs="宋体" w:hint="eastAsia"/>
                <w:color w:val="000000"/>
                <w:sz w:val="21"/>
                <w:szCs w:val="21"/>
              </w:rPr>
              <w:br/>
            </w:r>
            <w:r>
              <w:rPr>
                <w:rStyle w:val="font14zd3"/>
                <w:rFonts w:ascii="宋体" w:hAnsi="宋体" w:cs="宋体" w:hint="eastAsia"/>
              </w:rPr>
              <w:t>（按执照期限划分）</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Style w:val="font14zd3"/>
                <w:rFonts w:ascii="宋体" w:hAnsi="宋体" w:cs="宋体" w:hint="eastAsia"/>
              </w:rPr>
              <w:t>优惠税率</w:t>
            </w:r>
            <w:r>
              <w:rPr>
                <w:rFonts w:ascii="宋体" w:hAnsi="宋体" w:cs="宋体" w:hint="eastAsia"/>
                <w:color w:val="000000"/>
                <w:sz w:val="21"/>
                <w:szCs w:val="21"/>
              </w:rPr>
              <w:br/>
            </w:r>
            <w:r>
              <w:rPr>
                <w:rStyle w:val="font14zd3"/>
                <w:rFonts w:ascii="宋体" w:hAnsi="宋体" w:cs="宋体" w:hint="eastAsia"/>
              </w:rPr>
              <w:t>（按执照期限划分）</w:t>
            </w:r>
          </w:p>
        </w:tc>
      </w:tr>
      <w:tr w:rsidR="00000000" w:rsidTr="006D3E60">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6D3E60" w:rsidP="006D3E60">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Style w:val="font14zd3"/>
                <w:rFonts w:ascii="宋体" w:hAnsi="宋体" w:cs="宋体" w:hint="eastAsia"/>
              </w:rPr>
              <w:t>90</w:t>
            </w:r>
            <w:r>
              <w:rPr>
                <w:rStyle w:val="font14zd3"/>
                <w:rFonts w:ascii="宋体" w:hAnsi="宋体" w:cs="宋体" w:hint="eastAsia"/>
              </w:rPr>
              <w:t>日</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Style w:val="font14zd3"/>
                <w:rFonts w:ascii="宋体" w:hAnsi="宋体" w:cs="宋体" w:hint="eastAsia"/>
              </w:rPr>
              <w:t>30</w:t>
            </w:r>
            <w:r>
              <w:rPr>
                <w:rStyle w:val="font14zd3"/>
                <w:rFonts w:ascii="宋体" w:hAnsi="宋体" w:cs="宋体" w:hint="eastAsia"/>
              </w:rPr>
              <w:t>日</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Style w:val="font14zd3"/>
                <w:rFonts w:ascii="宋体" w:hAnsi="宋体" w:cs="宋体" w:hint="eastAsia"/>
              </w:rPr>
              <w:t>90</w:t>
            </w:r>
            <w:r>
              <w:rPr>
                <w:rStyle w:val="font14zd3"/>
                <w:rFonts w:ascii="宋体" w:hAnsi="宋体" w:cs="宋体" w:hint="eastAsia"/>
              </w:rPr>
              <w:t>日</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Style w:val="font14zd3"/>
                <w:rFonts w:ascii="宋体" w:hAnsi="宋体" w:cs="宋体" w:hint="eastAsia"/>
              </w:rPr>
              <w:t>30</w:t>
            </w:r>
            <w:r>
              <w:rPr>
                <w:rStyle w:val="font14zd3"/>
                <w:rFonts w:ascii="宋体" w:hAnsi="宋体" w:cs="宋体" w:hint="eastAsia"/>
              </w:rPr>
              <w:t>日</w:t>
            </w:r>
          </w:p>
        </w:tc>
      </w:tr>
      <w:tr w:rsidR="00000000" w:rsidTr="006D3E60">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不超过</w:t>
            </w:r>
            <w:r>
              <w:rPr>
                <w:rFonts w:ascii="宋体" w:hAnsi="宋体" w:cs="宋体" w:hint="eastAsia"/>
                <w:color w:val="000000"/>
                <w:sz w:val="21"/>
                <w:szCs w:val="21"/>
              </w:rPr>
              <w:t>2000</w:t>
            </w:r>
            <w:r>
              <w:rPr>
                <w:rFonts w:ascii="宋体" w:hAnsi="宋体" w:cs="宋体" w:hint="eastAsia"/>
                <w:color w:val="000000"/>
                <w:sz w:val="21"/>
                <w:szCs w:val="21"/>
              </w:rPr>
              <w:t>净吨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r>
      <w:tr w:rsidR="00000000" w:rsidTr="006D3E60">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2000</w:t>
            </w:r>
            <w:r>
              <w:rPr>
                <w:rFonts w:ascii="宋体" w:hAnsi="宋体" w:cs="宋体" w:hint="eastAsia"/>
                <w:color w:val="000000"/>
                <w:sz w:val="21"/>
                <w:szCs w:val="21"/>
              </w:rPr>
              <w:t>净吨，不超过</w:t>
            </w:r>
            <w:r>
              <w:rPr>
                <w:rFonts w:ascii="宋体" w:hAnsi="宋体" w:cs="宋体" w:hint="eastAsia"/>
                <w:color w:val="000000"/>
                <w:sz w:val="21"/>
                <w:szCs w:val="21"/>
              </w:rPr>
              <w:t>10000</w:t>
            </w:r>
            <w:r>
              <w:rPr>
                <w:rFonts w:ascii="宋体" w:hAnsi="宋体" w:cs="宋体" w:hint="eastAsia"/>
                <w:color w:val="000000"/>
                <w:sz w:val="21"/>
                <w:szCs w:val="21"/>
              </w:rPr>
              <w:t>净吨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24.0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17.4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2.9</w:t>
            </w:r>
          </w:p>
        </w:tc>
      </w:tr>
      <w:tr w:rsidR="00000000" w:rsidTr="006D3E60">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10000</w:t>
            </w:r>
            <w:r>
              <w:rPr>
                <w:rFonts w:ascii="宋体" w:hAnsi="宋体" w:cs="宋体" w:hint="eastAsia"/>
                <w:color w:val="000000"/>
                <w:sz w:val="21"/>
                <w:szCs w:val="21"/>
              </w:rPr>
              <w:t>净吨，不超过</w:t>
            </w:r>
            <w:r>
              <w:rPr>
                <w:rFonts w:ascii="宋体" w:hAnsi="宋体" w:cs="宋体" w:hint="eastAsia"/>
                <w:color w:val="000000"/>
                <w:sz w:val="21"/>
                <w:szCs w:val="21"/>
              </w:rPr>
              <w:t>50000</w:t>
            </w:r>
            <w:r>
              <w:rPr>
                <w:rFonts w:ascii="宋体" w:hAnsi="宋体" w:cs="宋体" w:hint="eastAsia"/>
                <w:color w:val="000000"/>
                <w:sz w:val="21"/>
                <w:szCs w:val="21"/>
              </w:rPr>
              <w:t>净吨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27.6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19.8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3.3</w:t>
            </w:r>
          </w:p>
        </w:tc>
      </w:tr>
      <w:tr w:rsidR="00000000" w:rsidTr="006D3E60">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50000</w:t>
            </w:r>
            <w:r>
              <w:rPr>
                <w:rFonts w:ascii="宋体" w:hAnsi="宋体" w:cs="宋体" w:hint="eastAsia"/>
                <w:color w:val="000000"/>
                <w:sz w:val="21"/>
                <w:szCs w:val="21"/>
              </w:rPr>
              <w:t>净吨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31.8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22.8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3.8</w:t>
            </w:r>
          </w:p>
        </w:tc>
      </w:tr>
    </w:tbl>
    <w:p w:rsidR="00000000" w:rsidRDefault="006D3E60" w:rsidP="006D3E60">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应纳税额的计算</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56"/>
        <w:gridCol w:w="2826"/>
        <w:gridCol w:w="5328"/>
      </w:tblGrid>
      <w:tr w:rsidR="00000000" w:rsidTr="006D3E6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6D3E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征收依据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吨</w:t>
            </w:r>
            <w:r>
              <w:rPr>
                <w:rFonts w:ascii="宋体" w:hAnsi="宋体" w:cs="宋体" w:hint="eastAsia"/>
                <w:color w:val="000000"/>
                <w:sz w:val="21"/>
                <w:szCs w:val="21"/>
              </w:rPr>
              <w:t>税按照船舶</w:t>
            </w:r>
            <w:r>
              <w:rPr>
                <w:rStyle w:val="font14zd3"/>
                <w:rFonts w:ascii="宋体" w:hAnsi="宋体" w:cs="宋体" w:hint="eastAsia"/>
              </w:rPr>
              <w:t>净吨位</w:t>
            </w:r>
            <w:r>
              <w:rPr>
                <w:rFonts w:ascii="宋体" w:hAnsi="宋体" w:cs="宋体" w:hint="eastAsia"/>
                <w:color w:val="000000"/>
                <w:sz w:val="21"/>
                <w:szCs w:val="21"/>
              </w:rPr>
              <w:t>和吨税</w:t>
            </w:r>
            <w:r>
              <w:rPr>
                <w:rStyle w:val="font14zd3"/>
                <w:rFonts w:ascii="宋体" w:hAnsi="宋体" w:cs="宋体" w:hint="eastAsia"/>
              </w:rPr>
              <w:t>执照期限</w:t>
            </w:r>
            <w:r>
              <w:rPr>
                <w:rFonts w:ascii="宋体" w:hAnsi="宋体" w:cs="宋体" w:hint="eastAsia"/>
                <w:color w:val="000000"/>
                <w:sz w:val="21"/>
                <w:szCs w:val="21"/>
              </w:rPr>
              <w:t>征收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Style w:val="font14zd3"/>
                <w:rFonts w:ascii="宋体" w:hAnsi="宋体" w:cs="宋体" w:hint="eastAsia"/>
              </w:rPr>
              <w:t>注</w:t>
            </w:r>
            <w:r>
              <w:rPr>
                <w:rStyle w:val="font14zd3"/>
                <w:rFonts w:ascii="宋体" w:hAnsi="宋体" w:cs="宋体" w:hint="eastAsia"/>
              </w:rPr>
              <w:t>1</w:t>
            </w:r>
            <w:r>
              <w:rPr>
                <w:rFonts w:ascii="宋体" w:hAnsi="宋体" w:cs="宋体" w:hint="eastAsia"/>
                <w:color w:val="000000"/>
                <w:sz w:val="21"/>
                <w:szCs w:val="21"/>
              </w:rPr>
              <w:t>：净吨位，是指由船籍国（地区）政府签发或授权签发的船舶吨位证明书上标明的净吨位。（了解）</w:t>
            </w:r>
            <w:r>
              <w:rPr>
                <w:rFonts w:ascii="宋体" w:hAnsi="宋体" w:cs="宋体" w:hint="eastAsia"/>
                <w:color w:val="000000"/>
                <w:sz w:val="21"/>
                <w:szCs w:val="21"/>
              </w:rPr>
              <w:br/>
            </w:r>
            <w:r>
              <w:rPr>
                <w:rStyle w:val="font14zd3"/>
                <w:rFonts w:ascii="宋体" w:hAnsi="宋体" w:cs="宋体" w:hint="eastAsia"/>
              </w:rPr>
              <w:lastRenderedPageBreak/>
              <w:t>提示</w:t>
            </w:r>
            <w:r>
              <w:rPr>
                <w:rFonts w:ascii="宋体" w:hAnsi="宋体" w:cs="宋体" w:hint="eastAsia"/>
                <w:color w:val="000000"/>
                <w:sz w:val="21"/>
                <w:szCs w:val="21"/>
              </w:rPr>
              <w:t>：净吨位的单位换算：</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拖船</w:t>
            </w:r>
            <w:r>
              <w:rPr>
                <w:rFonts w:ascii="宋体" w:hAnsi="宋体" w:cs="宋体" w:hint="eastAsia"/>
                <w:color w:val="000000"/>
                <w:sz w:val="21"/>
                <w:szCs w:val="21"/>
              </w:rPr>
              <w:t>按发动机功率每千瓦折合净吨位</w:t>
            </w:r>
            <w:r>
              <w:rPr>
                <w:rStyle w:val="font14zd3"/>
                <w:rFonts w:ascii="宋体" w:hAnsi="宋体" w:cs="宋体" w:hint="eastAsia"/>
              </w:rPr>
              <w:t>0.67</w:t>
            </w:r>
            <w:r>
              <w:rPr>
                <w:rStyle w:val="font14zd3"/>
                <w:rFonts w:ascii="宋体" w:hAnsi="宋体" w:cs="宋体" w:hint="eastAsia"/>
              </w:rPr>
              <w:t>吨</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）无法提供净吨位证明文件的游艇，按发动机功率每千瓦折合净吨位</w:t>
            </w:r>
            <w:r>
              <w:rPr>
                <w:rFonts w:ascii="宋体" w:hAnsi="宋体" w:cs="宋体" w:hint="eastAsia"/>
                <w:color w:val="000000"/>
                <w:sz w:val="21"/>
                <w:szCs w:val="21"/>
              </w:rPr>
              <w:t>0.05</w:t>
            </w:r>
            <w:r>
              <w:rPr>
                <w:rFonts w:ascii="宋体" w:hAnsi="宋体" w:cs="宋体" w:hint="eastAsia"/>
                <w:color w:val="000000"/>
                <w:sz w:val="21"/>
                <w:szCs w:val="21"/>
              </w:rPr>
              <w:t>吨。</w:t>
            </w:r>
            <w:r>
              <w:rPr>
                <w:rFonts w:ascii="宋体" w:hAnsi="宋体" w:cs="宋体" w:hint="eastAsia"/>
                <w:color w:val="000000"/>
                <w:sz w:val="21"/>
                <w:szCs w:val="21"/>
              </w:rPr>
              <w:br/>
            </w:r>
            <w:r>
              <w:rPr>
                <w:rStyle w:val="font14zd3"/>
                <w:rFonts w:ascii="宋体" w:hAnsi="宋体" w:cs="宋体" w:hint="eastAsia"/>
              </w:rPr>
              <w:t>注</w:t>
            </w:r>
            <w:r>
              <w:rPr>
                <w:rStyle w:val="font14zd3"/>
                <w:rFonts w:ascii="宋体" w:hAnsi="宋体" w:cs="宋体" w:hint="eastAsia"/>
              </w:rPr>
              <w:t>2</w:t>
            </w:r>
            <w:r>
              <w:rPr>
                <w:rFonts w:ascii="宋体" w:hAnsi="宋体" w:cs="宋体" w:hint="eastAsia"/>
                <w:color w:val="000000"/>
                <w:sz w:val="21"/>
                <w:szCs w:val="21"/>
              </w:rPr>
              <w:t>：吨税执照期限，是指按照公历年、日计算的期间。（了解）</w:t>
            </w:r>
            <w:r>
              <w:rPr>
                <w:rFonts w:ascii="宋体" w:hAnsi="宋体" w:cs="宋体" w:hint="eastAsia"/>
                <w:color w:val="000000"/>
                <w:sz w:val="21"/>
                <w:szCs w:val="21"/>
              </w:rPr>
              <w:br/>
            </w:r>
            <w:r>
              <w:rPr>
                <w:rStyle w:val="font14zd3"/>
                <w:rFonts w:ascii="宋体" w:hAnsi="宋体" w:cs="宋体" w:hint="eastAsia"/>
              </w:rPr>
              <w:t>说明</w:t>
            </w:r>
            <w:r>
              <w:rPr>
                <w:rFonts w:ascii="宋体" w:hAnsi="宋体" w:cs="宋体" w:hint="eastAsia"/>
                <w:color w:val="000000"/>
                <w:sz w:val="21"/>
                <w:szCs w:val="21"/>
              </w:rPr>
              <w:t>：关于吨税执照的相关规定，见第四节考点四详解</w:t>
            </w:r>
          </w:p>
        </w:tc>
      </w:tr>
      <w:tr w:rsidR="00000000" w:rsidTr="006D3E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lastRenderedPageBreak/>
              <w:t>应纳税额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w:t>
            </w:r>
            <w:r>
              <w:rPr>
                <w:rStyle w:val="font14zd3"/>
                <w:rFonts w:ascii="宋体" w:hAnsi="宋体" w:cs="宋体" w:hint="eastAsia"/>
              </w:rPr>
              <w:t>船舶净吨位×定额税率</w:t>
            </w:r>
            <w:r>
              <w:rPr>
                <w:rFonts w:ascii="宋体" w:hAnsi="宋体" w:cs="宋体" w:hint="eastAsia"/>
                <w:color w:val="000000"/>
                <w:sz w:val="21"/>
                <w:szCs w:val="21"/>
              </w:rPr>
              <w:br/>
            </w:r>
            <w:r>
              <w:rPr>
                <w:rFonts w:ascii="宋体" w:hAnsi="宋体" w:cs="宋体" w:hint="eastAsia"/>
                <w:color w:val="000000"/>
                <w:sz w:val="21"/>
                <w:szCs w:val="21"/>
              </w:rPr>
              <w:t>其中：</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拖船</w:t>
            </w:r>
            <w:r>
              <w:rPr>
                <w:rFonts w:ascii="宋体" w:hAnsi="宋体" w:cs="宋体" w:hint="eastAsia"/>
                <w:color w:val="000000"/>
                <w:sz w:val="21"/>
                <w:szCs w:val="21"/>
              </w:rPr>
              <w:t>按相同净吨位船舶税率的</w:t>
            </w:r>
            <w:r>
              <w:rPr>
                <w:rStyle w:val="font14zd3"/>
                <w:rFonts w:ascii="宋体" w:hAnsi="宋体" w:cs="宋体" w:hint="eastAsia"/>
              </w:rPr>
              <w:t>50%</w:t>
            </w:r>
            <w:r>
              <w:rPr>
                <w:rFonts w:ascii="宋体" w:hAnsi="宋体" w:cs="宋体" w:hint="eastAsia"/>
                <w:color w:val="000000"/>
                <w:sz w:val="21"/>
                <w:szCs w:val="21"/>
              </w:rPr>
              <w:t>计征税款。</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非机动驳船</w:t>
            </w:r>
            <w:r>
              <w:rPr>
                <w:rFonts w:ascii="宋体" w:hAnsi="宋体" w:cs="宋体" w:hint="eastAsia"/>
                <w:color w:val="000000"/>
                <w:sz w:val="21"/>
                <w:szCs w:val="21"/>
              </w:rPr>
              <w:t>按相同净吨位船舶税率的</w:t>
            </w:r>
            <w:r>
              <w:rPr>
                <w:rStyle w:val="font14zd3"/>
                <w:rFonts w:ascii="宋体" w:hAnsi="宋体" w:cs="宋体" w:hint="eastAsia"/>
              </w:rPr>
              <w:t>50%</w:t>
            </w:r>
            <w:r>
              <w:rPr>
                <w:rFonts w:ascii="宋体" w:hAnsi="宋体" w:cs="宋体" w:hint="eastAsia"/>
                <w:color w:val="000000"/>
                <w:sz w:val="21"/>
                <w:szCs w:val="21"/>
              </w:rPr>
              <w:t>计征税款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Style w:val="font14zd3"/>
                <w:rFonts w:ascii="宋体" w:hAnsi="宋体" w:cs="宋体" w:hint="eastAsia"/>
              </w:rPr>
              <w:t>注</w:t>
            </w:r>
            <w:r>
              <w:rPr>
                <w:rStyle w:val="font14zd3"/>
                <w:rFonts w:ascii="宋体" w:hAnsi="宋体" w:cs="宋体" w:hint="eastAsia"/>
              </w:rPr>
              <w:t>1</w:t>
            </w:r>
            <w:r>
              <w:rPr>
                <w:rFonts w:ascii="宋体" w:hAnsi="宋体" w:cs="宋体" w:hint="eastAsia"/>
                <w:color w:val="000000"/>
                <w:sz w:val="21"/>
                <w:szCs w:val="21"/>
              </w:rPr>
              <w:t>：拖船，是指专门用于拖（推）动运输船舶的专业作业船舶。</w:t>
            </w:r>
            <w:r>
              <w:rPr>
                <w:rFonts w:ascii="宋体" w:hAnsi="宋体" w:cs="宋体" w:hint="eastAsia"/>
                <w:color w:val="000000"/>
                <w:sz w:val="21"/>
                <w:szCs w:val="21"/>
              </w:rPr>
              <w:br/>
            </w:r>
            <w:r>
              <w:rPr>
                <w:rStyle w:val="font14zd3"/>
                <w:rFonts w:ascii="宋体" w:hAnsi="宋体" w:cs="宋体" w:hint="eastAsia"/>
              </w:rPr>
              <w:t>注</w:t>
            </w:r>
            <w:r>
              <w:rPr>
                <w:rStyle w:val="font14zd3"/>
                <w:rFonts w:ascii="宋体" w:hAnsi="宋体" w:cs="宋体" w:hint="eastAsia"/>
              </w:rPr>
              <w:t>2</w:t>
            </w:r>
            <w:r>
              <w:rPr>
                <w:rFonts w:ascii="宋体" w:hAnsi="宋体" w:cs="宋体" w:hint="eastAsia"/>
                <w:color w:val="000000"/>
                <w:sz w:val="21"/>
                <w:szCs w:val="21"/>
              </w:rPr>
              <w:t>：非机动驳船，是指在船舶登记机关登记为驳船的非机动船舶。</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：非机动船舶，是指自身没有动力装置，依靠外力驱动的船舶。</w:t>
            </w:r>
            <w:r>
              <w:rPr>
                <w:rStyle w:val="font14zd3"/>
                <w:rFonts w:ascii="宋体" w:hAnsi="宋体" w:cs="宋体" w:hint="eastAsia"/>
              </w:rPr>
              <w:t>非机动船舶</w:t>
            </w:r>
            <w:r>
              <w:rPr>
                <w:rFonts w:ascii="宋体" w:hAnsi="宋体" w:cs="宋体" w:hint="eastAsia"/>
                <w:color w:val="000000"/>
                <w:sz w:val="21"/>
                <w:szCs w:val="21"/>
              </w:rPr>
              <w:t>（</w:t>
            </w:r>
            <w:r>
              <w:rPr>
                <w:rStyle w:val="font14zd3"/>
                <w:rFonts w:ascii="宋体" w:hAnsi="宋体" w:cs="宋体" w:hint="eastAsia"/>
              </w:rPr>
              <w:t>不包括非机动驳船</w:t>
            </w:r>
            <w:r>
              <w:rPr>
                <w:rFonts w:ascii="宋体" w:hAnsi="宋体" w:cs="宋体" w:hint="eastAsia"/>
                <w:color w:val="000000"/>
                <w:sz w:val="21"/>
                <w:szCs w:val="21"/>
              </w:rPr>
              <w:t>）</w:t>
            </w:r>
            <w:r>
              <w:rPr>
                <w:rStyle w:val="font14zd3"/>
                <w:rFonts w:ascii="宋体" w:hAnsi="宋体" w:cs="宋体" w:hint="eastAsia"/>
              </w:rPr>
              <w:t>免征</w:t>
            </w:r>
            <w:r>
              <w:rPr>
                <w:rFonts w:ascii="宋体" w:hAnsi="宋体" w:cs="宋体" w:hint="eastAsia"/>
                <w:color w:val="000000"/>
                <w:sz w:val="21"/>
                <w:szCs w:val="21"/>
              </w:rPr>
              <w:t>吨税</w:t>
            </w:r>
          </w:p>
        </w:tc>
      </w:tr>
    </w:tbl>
    <w:p w:rsidR="00000000" w:rsidRDefault="006D3E60" w:rsidP="006D3E6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年）某国已与我国签订有相互给予船舶吨税最惠国待遇条款。某国的</w:t>
      </w:r>
      <w:r>
        <w:rPr>
          <w:rStyle w:val="fontkaiti1"/>
          <w:rFonts w:cs="宋体" w:hint="default"/>
          <w:color w:val="000000"/>
        </w:rPr>
        <w:t>A</w:t>
      </w:r>
      <w:r>
        <w:rPr>
          <w:rStyle w:val="fontkaiti1"/>
          <w:rFonts w:cs="宋体" w:hint="default"/>
          <w:color w:val="000000"/>
        </w:rPr>
        <w:t>公司有</w:t>
      </w:r>
      <w:r>
        <w:rPr>
          <w:rStyle w:val="fontkaiti1"/>
          <w:rFonts w:cs="宋体" w:hint="default"/>
          <w:color w:val="000000"/>
        </w:rPr>
        <w:t>3</w:t>
      </w:r>
      <w:r>
        <w:rPr>
          <w:rStyle w:val="fontkaiti1"/>
          <w:rFonts w:cs="宋体" w:hint="default"/>
          <w:color w:val="000000"/>
        </w:rPr>
        <w:t>艘货船驶入我国某港口，其净吨位分别为</w:t>
      </w:r>
      <w:r>
        <w:rPr>
          <w:rStyle w:val="fontkaiti1"/>
          <w:rFonts w:cs="宋体" w:hint="default"/>
          <w:color w:val="000000"/>
        </w:rPr>
        <w:t>1000</w:t>
      </w:r>
      <w:r>
        <w:rPr>
          <w:rStyle w:val="fontkaiti1"/>
          <w:rFonts w:cs="宋体" w:hint="default"/>
          <w:color w:val="000000"/>
        </w:rPr>
        <w:t>吨、</w:t>
      </w:r>
      <w:r>
        <w:rPr>
          <w:rStyle w:val="fontkaiti1"/>
          <w:rFonts w:cs="宋体" w:hint="default"/>
          <w:color w:val="000000"/>
        </w:rPr>
        <w:t>5000</w:t>
      </w:r>
      <w:r>
        <w:rPr>
          <w:rStyle w:val="fontkaiti1"/>
          <w:rFonts w:cs="宋体" w:hint="default"/>
          <w:color w:val="000000"/>
        </w:rPr>
        <w:t>吨、</w:t>
      </w:r>
      <w:r>
        <w:rPr>
          <w:rStyle w:val="fontkaiti1"/>
          <w:rFonts w:cs="宋体" w:hint="default"/>
          <w:color w:val="000000"/>
        </w:rPr>
        <w:t>20000</w:t>
      </w:r>
      <w:r>
        <w:rPr>
          <w:rStyle w:val="fontkaiti1"/>
          <w:rFonts w:cs="宋体" w:hint="default"/>
          <w:color w:val="000000"/>
        </w:rPr>
        <w:t>吨，在港口停留期限为</w:t>
      </w:r>
      <w:r>
        <w:rPr>
          <w:rStyle w:val="fontkaiti1"/>
          <w:rFonts w:cs="宋体" w:hint="default"/>
          <w:color w:val="000000"/>
        </w:rPr>
        <w:t>30</w:t>
      </w:r>
      <w:r>
        <w:rPr>
          <w:rStyle w:val="fontkaiti1"/>
          <w:rFonts w:cs="宋体" w:hint="default"/>
          <w:color w:val="000000"/>
        </w:rPr>
        <w:t>天，其定额税率分别为每净吨位</w:t>
      </w:r>
      <w:r>
        <w:rPr>
          <w:rStyle w:val="fontkaiti1"/>
          <w:rFonts w:cs="宋体" w:hint="default"/>
          <w:color w:val="000000"/>
        </w:rPr>
        <w:t>1.5</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2.9</w:t>
      </w:r>
      <w:r>
        <w:rPr>
          <w:rStyle w:val="fontkaiti1"/>
          <w:rFonts w:cs="宋体" w:hint="default"/>
          <w:color w:val="000000"/>
        </w:rPr>
        <w:t>元、</w:t>
      </w:r>
      <w:r>
        <w:rPr>
          <w:rStyle w:val="fontkaiti1"/>
          <w:rFonts w:cs="宋体" w:hint="default"/>
          <w:color w:val="000000"/>
        </w:rPr>
        <w:t>3.3</w:t>
      </w:r>
      <w:r>
        <w:rPr>
          <w:rStyle w:val="fontkaiti1"/>
          <w:rFonts w:cs="宋体" w:hint="default"/>
          <w:color w:val="000000"/>
        </w:rPr>
        <w:t>元。该公司应缴纳的船舶吨税为（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A.16000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B.80500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C.82000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D.69000 </w:t>
      </w:r>
      <w:r>
        <w:rPr>
          <w:rFonts w:ascii="宋体" w:hAnsi="宋体" w:cs="宋体" w:hint="eastAsia"/>
          <w:color w:val="000000"/>
          <w:sz w:val="21"/>
          <w:szCs w:val="21"/>
        </w:rPr>
        <w:br/>
      </w:r>
      <w:r>
        <w:rPr>
          <w:rStyle w:val="fontkaiti1"/>
          <w:rFonts w:cs="宋体" w:hint="default"/>
          <w:color w:val="000000"/>
        </w:rPr>
        <w:t xml:space="preserve">　　『答案解析』该公司应缴纳的船舶吨税＝</w:t>
      </w:r>
      <w:r>
        <w:rPr>
          <w:rStyle w:val="fontkaiti1"/>
          <w:rFonts w:cs="宋体" w:hint="default"/>
          <w:color w:val="000000"/>
        </w:rPr>
        <w:t>1000×1.5</w:t>
      </w:r>
      <w:r>
        <w:rPr>
          <w:rStyle w:val="fontkaiti1"/>
          <w:rFonts w:cs="宋体" w:hint="default"/>
          <w:color w:val="000000"/>
        </w:rPr>
        <w:t>＋</w:t>
      </w:r>
      <w:r>
        <w:rPr>
          <w:rStyle w:val="fontkaiti1"/>
          <w:rFonts w:cs="宋体" w:hint="default"/>
          <w:color w:val="000000"/>
        </w:rPr>
        <w:t>5000×2.9</w:t>
      </w:r>
      <w:r>
        <w:rPr>
          <w:rStyle w:val="fontkaiti1"/>
          <w:rFonts w:cs="宋体" w:hint="default"/>
          <w:color w:val="000000"/>
        </w:rPr>
        <w:t>＋</w:t>
      </w:r>
      <w:r>
        <w:rPr>
          <w:rStyle w:val="fontkaiti1"/>
          <w:rFonts w:cs="宋体" w:hint="default"/>
          <w:color w:val="000000"/>
        </w:rPr>
        <w:t>20000×3.3</w:t>
      </w:r>
      <w:r>
        <w:rPr>
          <w:rStyle w:val="fontkaiti1"/>
          <w:rFonts w:cs="宋体" w:hint="default"/>
          <w:color w:val="000000"/>
        </w:rPr>
        <w:t>＝</w:t>
      </w:r>
      <w:r>
        <w:rPr>
          <w:rStyle w:val="fontkaiti1"/>
          <w:rFonts w:cs="宋体" w:hint="default"/>
          <w:color w:val="000000"/>
        </w:rPr>
        <w:t>82000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日，某外国籍拖船驶入我国某港口，该拖船发动机功率</w:t>
      </w:r>
      <w:r>
        <w:rPr>
          <w:rStyle w:val="fontkaiti1"/>
          <w:rFonts w:cs="宋体" w:hint="default"/>
          <w:color w:val="000000"/>
        </w:rPr>
        <w:t>10000</w:t>
      </w:r>
      <w:r>
        <w:rPr>
          <w:rStyle w:val="fontkaiti1"/>
          <w:rFonts w:cs="宋体" w:hint="default"/>
          <w:color w:val="000000"/>
        </w:rPr>
        <w:t>千瓦，申领</w:t>
      </w:r>
      <w:r>
        <w:rPr>
          <w:rStyle w:val="fontkaiti1"/>
          <w:rFonts w:cs="宋体" w:hint="default"/>
          <w:color w:val="000000"/>
        </w:rPr>
        <w:t>30</w:t>
      </w:r>
      <w:r>
        <w:rPr>
          <w:rStyle w:val="fontkaiti1"/>
          <w:rFonts w:cs="宋体" w:hint="default"/>
          <w:color w:val="000000"/>
        </w:rPr>
        <w:t>日的《吨税执照》，</w:t>
      </w:r>
      <w:r>
        <w:rPr>
          <w:rStyle w:val="fontkaiti1"/>
          <w:rFonts w:cs="宋体" w:hint="default"/>
          <w:color w:val="000000"/>
        </w:rPr>
        <w:t>30</w:t>
      </w:r>
      <w:r>
        <w:rPr>
          <w:rStyle w:val="fontkaiti1"/>
          <w:rFonts w:cs="宋体" w:hint="default"/>
          <w:color w:val="000000"/>
        </w:rPr>
        <w:t>日吨税执照对应的超过</w:t>
      </w:r>
      <w:r>
        <w:rPr>
          <w:rStyle w:val="fontkaiti1"/>
          <w:rFonts w:cs="宋体" w:hint="default"/>
          <w:color w:val="000000"/>
        </w:rPr>
        <w:t>2000</w:t>
      </w:r>
      <w:r>
        <w:rPr>
          <w:rStyle w:val="fontkaiti1"/>
          <w:rFonts w:cs="宋体" w:hint="default"/>
          <w:color w:val="000000"/>
        </w:rPr>
        <w:t>净吨，但不超过</w:t>
      </w:r>
      <w:r>
        <w:rPr>
          <w:rStyle w:val="fontkaiti1"/>
          <w:rFonts w:cs="宋体" w:hint="default"/>
          <w:color w:val="000000"/>
        </w:rPr>
        <w:t>10000</w:t>
      </w:r>
      <w:r>
        <w:rPr>
          <w:rStyle w:val="fontkaiti1"/>
          <w:rFonts w:cs="宋体" w:hint="default"/>
          <w:color w:val="000000"/>
        </w:rPr>
        <w:t>净吨的普通税率</w:t>
      </w:r>
      <w:r>
        <w:rPr>
          <w:rStyle w:val="fontkaiti1"/>
          <w:rFonts w:cs="宋体" w:hint="default"/>
          <w:color w:val="000000"/>
        </w:rPr>
        <w:t>4</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净吨。该</w:t>
      </w:r>
      <w:r>
        <w:rPr>
          <w:rStyle w:val="fontkaiti1"/>
          <w:rFonts w:cs="宋体" w:hint="default"/>
          <w:color w:val="000000"/>
        </w:rPr>
        <w:t>拖船应缴纳船舶吨税（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A.13400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B.26800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C.1000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D.2000 </w:t>
      </w:r>
      <w:r>
        <w:rPr>
          <w:rFonts w:ascii="宋体" w:hAnsi="宋体" w:cs="宋体" w:hint="eastAsia"/>
          <w:color w:val="000000"/>
          <w:sz w:val="21"/>
          <w:szCs w:val="21"/>
        </w:rPr>
        <w:br/>
      </w:r>
      <w:r>
        <w:rPr>
          <w:rStyle w:val="fontkaiti1"/>
          <w:rFonts w:cs="宋体" w:hint="default"/>
          <w:color w:val="000000"/>
        </w:rPr>
        <w:t xml:space="preserve">　　『答案解析』拖船按照发动机功率每</w:t>
      </w:r>
      <w:r>
        <w:rPr>
          <w:rStyle w:val="fontkaiti1"/>
          <w:rFonts w:cs="宋体" w:hint="default"/>
          <w:color w:val="000000"/>
        </w:rPr>
        <w:t>1</w:t>
      </w:r>
      <w:r>
        <w:rPr>
          <w:rStyle w:val="fontkaiti1"/>
          <w:rFonts w:cs="宋体" w:hint="default"/>
          <w:color w:val="000000"/>
        </w:rPr>
        <w:t>千瓦折合净吨位</w:t>
      </w:r>
      <w:r>
        <w:rPr>
          <w:rStyle w:val="fontkaiti1"/>
          <w:rFonts w:cs="宋体" w:hint="default"/>
          <w:color w:val="000000"/>
        </w:rPr>
        <w:t>0.67</w:t>
      </w:r>
      <w:r>
        <w:rPr>
          <w:rStyle w:val="fontkaiti1"/>
          <w:rFonts w:cs="宋体" w:hint="default"/>
          <w:color w:val="000000"/>
        </w:rPr>
        <w:t>吨。拖船按相同净吨位船舶税率的</w:t>
      </w:r>
      <w:r>
        <w:rPr>
          <w:rStyle w:val="fontkaiti1"/>
          <w:rFonts w:cs="宋体" w:hint="default"/>
          <w:color w:val="000000"/>
        </w:rPr>
        <w:t>50%</w:t>
      </w:r>
      <w:r>
        <w:rPr>
          <w:rStyle w:val="fontkaiti1"/>
          <w:rFonts w:cs="宋体" w:hint="default"/>
          <w:color w:val="000000"/>
        </w:rPr>
        <w:t>计征税款。故拖船应缴纳船舶吨税＝</w:t>
      </w:r>
      <w:r>
        <w:rPr>
          <w:rStyle w:val="fontkaiti1"/>
          <w:rFonts w:cs="宋体" w:hint="default"/>
          <w:color w:val="000000"/>
        </w:rPr>
        <w:t>10000×0.67×4×50%</w:t>
      </w:r>
      <w:r>
        <w:rPr>
          <w:rStyle w:val="fontkaiti1"/>
          <w:rFonts w:cs="宋体" w:hint="default"/>
          <w:color w:val="000000"/>
        </w:rPr>
        <w:t>＝</w:t>
      </w:r>
      <w:r>
        <w:rPr>
          <w:rStyle w:val="fontkaiti1"/>
          <w:rFonts w:cs="宋体" w:hint="default"/>
          <w:color w:val="000000"/>
        </w:rPr>
        <w:t>13400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6D3E60" w:rsidP="006D3E60">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a6"/>
          <w:rFonts w:ascii="宋体" w:hAnsi="宋体" w:cs="宋体" w:hint="eastAsia"/>
          <w:color w:val="000000"/>
          <w:sz w:val="21"/>
          <w:szCs w:val="21"/>
        </w:rPr>
        <w:t>第三节　减免税优惠</w:t>
      </w:r>
      <w:r>
        <w:rPr>
          <w:rFonts w:ascii="宋体" w:hAnsi="宋体" w:cs="宋体" w:hint="eastAsia"/>
          <w:color w:val="000000"/>
          <w:sz w:val="21"/>
          <w:szCs w:val="21"/>
        </w:rPr>
        <w:t xml:space="preserve"> </w:t>
      </w:r>
    </w:p>
    <w:p w:rsidR="00000000" w:rsidRDefault="006D3E60" w:rsidP="006D3E60">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Fonts w:ascii="宋体" w:hAnsi="宋体" w:cs="宋体" w:hint="eastAsia"/>
          <w:color w:val="000000"/>
          <w:sz w:val="21"/>
          <w:szCs w:val="21"/>
        </w:rPr>
        <w:t xml:space="preserve">　</w:t>
      </w:r>
      <w:r>
        <w:rPr>
          <w:rStyle w:val="a6"/>
          <w:rFonts w:ascii="宋体" w:hAnsi="宋体" w:cs="宋体" w:hint="eastAsia"/>
          <w:color w:val="000000"/>
          <w:sz w:val="21"/>
          <w:szCs w:val="21"/>
        </w:rPr>
        <w:t>免税优惠</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03"/>
        <w:gridCol w:w="1872"/>
        <w:gridCol w:w="3935"/>
        <w:gridCol w:w="2300"/>
      </w:tblGrid>
      <w:tr w:rsidR="00000000" w:rsidTr="006D3E60">
        <w:trPr>
          <w:trHeight w:val="300"/>
          <w:jc w:val="center"/>
        </w:trPr>
        <w:tc>
          <w:tcPr>
            <w:tcW w:w="120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1248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c>
          <w:tcPr>
            <w:tcW w:w="482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6D3E60">
        <w:trPr>
          <w:trHeight w:val="300"/>
          <w:jc w:val="center"/>
        </w:trPr>
        <w:tc>
          <w:tcPr>
            <w:tcW w:w="120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初次空载</w:t>
            </w:r>
          </w:p>
        </w:tc>
        <w:tc>
          <w:tcPr>
            <w:tcW w:w="124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自境外以购买、受赠、继承等方式取得船舶所有权的</w:t>
            </w:r>
            <w:r>
              <w:rPr>
                <w:rStyle w:val="font14zd3"/>
                <w:rFonts w:ascii="宋体" w:hAnsi="宋体" w:cs="宋体" w:hint="eastAsia"/>
              </w:rPr>
              <w:t>初次</w:t>
            </w:r>
            <w:r>
              <w:rPr>
                <w:rFonts w:ascii="宋体" w:hAnsi="宋体" w:cs="宋体" w:hint="eastAsia"/>
                <w:color w:val="000000"/>
                <w:sz w:val="21"/>
                <w:szCs w:val="21"/>
              </w:rPr>
              <w:t>进口到港的</w:t>
            </w:r>
            <w:r>
              <w:rPr>
                <w:rStyle w:val="font14zd3"/>
                <w:rFonts w:ascii="宋体" w:hAnsi="宋体" w:cs="宋体" w:hint="eastAsia"/>
              </w:rPr>
              <w:t>空载</w:t>
            </w:r>
            <w:r>
              <w:rPr>
                <w:rFonts w:ascii="宋体" w:hAnsi="宋体" w:cs="宋体" w:hint="eastAsia"/>
                <w:color w:val="000000"/>
                <w:sz w:val="21"/>
                <w:szCs w:val="21"/>
              </w:rPr>
              <w:t>船舶</w:t>
            </w:r>
          </w:p>
        </w:tc>
        <w:tc>
          <w:tcPr>
            <w:tcW w:w="482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6D3E60">
        <w:trPr>
          <w:trHeight w:val="300"/>
          <w:jc w:val="center"/>
        </w:trPr>
        <w:tc>
          <w:tcPr>
            <w:tcW w:w="120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50</w:t>
            </w:r>
            <w:r>
              <w:rPr>
                <w:rFonts w:ascii="宋体" w:hAnsi="宋体" w:cs="宋体" w:hint="eastAsia"/>
                <w:color w:val="000000"/>
                <w:sz w:val="21"/>
                <w:szCs w:val="21"/>
              </w:rPr>
              <w:t>元以下</w:t>
            </w:r>
          </w:p>
        </w:tc>
        <w:tc>
          <w:tcPr>
            <w:tcW w:w="124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Style w:val="font14zd3"/>
                <w:rFonts w:ascii="宋体" w:hAnsi="宋体" w:cs="宋体" w:hint="eastAsia"/>
              </w:rPr>
              <w:t>应纳税额在</w:t>
            </w:r>
            <w:r>
              <w:rPr>
                <w:rFonts w:ascii="宋体" w:hAnsi="宋体" w:cs="宋体" w:hint="eastAsia"/>
                <w:color w:val="000000"/>
                <w:sz w:val="21"/>
                <w:szCs w:val="21"/>
              </w:rPr>
              <w:t>人民币</w:t>
            </w:r>
            <w:r>
              <w:rPr>
                <w:rStyle w:val="font14zd3"/>
                <w:rFonts w:ascii="宋体" w:hAnsi="宋体" w:cs="宋体" w:hint="eastAsia"/>
              </w:rPr>
              <w:t>50</w:t>
            </w:r>
            <w:r>
              <w:rPr>
                <w:rStyle w:val="font14zd3"/>
                <w:rFonts w:ascii="宋体" w:hAnsi="宋体" w:cs="宋体" w:hint="eastAsia"/>
              </w:rPr>
              <w:t>元以下</w:t>
            </w:r>
            <w:r>
              <w:rPr>
                <w:rFonts w:ascii="宋体" w:hAnsi="宋体" w:cs="宋体" w:hint="eastAsia"/>
                <w:color w:val="000000"/>
                <w:sz w:val="21"/>
                <w:szCs w:val="21"/>
              </w:rPr>
              <w:t>的船舶</w:t>
            </w:r>
          </w:p>
        </w:tc>
        <w:tc>
          <w:tcPr>
            <w:tcW w:w="482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Style w:val="font14zd3"/>
                <w:rFonts w:ascii="宋体" w:hAnsi="宋体" w:cs="宋体" w:hint="eastAsia"/>
              </w:rPr>
              <w:t>知识点链接</w:t>
            </w:r>
            <w:r>
              <w:rPr>
                <w:rFonts w:ascii="宋体" w:hAnsi="宋体" w:cs="宋体" w:hint="eastAsia"/>
                <w:color w:val="000000"/>
                <w:sz w:val="21"/>
                <w:szCs w:val="21"/>
              </w:rPr>
              <w:t>：关税规定，关税税额在人民币</w:t>
            </w:r>
            <w:r>
              <w:rPr>
                <w:rFonts w:ascii="宋体" w:hAnsi="宋体" w:cs="宋体" w:hint="eastAsia"/>
                <w:color w:val="000000"/>
                <w:sz w:val="21"/>
                <w:szCs w:val="21"/>
              </w:rPr>
              <w:t>50</w:t>
            </w:r>
            <w:r>
              <w:rPr>
                <w:rFonts w:ascii="宋体" w:hAnsi="宋体" w:cs="宋体" w:hint="eastAsia"/>
                <w:color w:val="000000"/>
                <w:sz w:val="21"/>
                <w:szCs w:val="21"/>
              </w:rPr>
              <w:t>元以下的一票货物，可免征关税</w:t>
            </w:r>
          </w:p>
        </w:tc>
      </w:tr>
      <w:tr w:rsidR="00000000" w:rsidTr="006D3E60">
        <w:trPr>
          <w:trHeight w:val="300"/>
          <w:jc w:val="center"/>
        </w:trPr>
        <w:tc>
          <w:tcPr>
            <w:tcW w:w="120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非机动</w:t>
            </w:r>
          </w:p>
        </w:tc>
        <w:tc>
          <w:tcPr>
            <w:tcW w:w="124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Style w:val="font14zd3"/>
                <w:rFonts w:ascii="宋体" w:hAnsi="宋体" w:cs="宋体" w:hint="eastAsia"/>
              </w:rPr>
              <w:t>非机动船舶</w:t>
            </w:r>
            <w:r>
              <w:rPr>
                <w:rFonts w:ascii="宋体" w:hAnsi="宋体" w:cs="宋体" w:hint="eastAsia"/>
                <w:color w:val="000000"/>
                <w:sz w:val="21"/>
                <w:szCs w:val="21"/>
              </w:rPr>
              <w:t>（</w:t>
            </w:r>
            <w:r>
              <w:rPr>
                <w:rStyle w:val="font14zd3"/>
                <w:rFonts w:ascii="宋体" w:hAnsi="宋体" w:cs="宋体" w:hint="eastAsia"/>
              </w:rPr>
              <w:t>不包括非机动驳船</w:t>
            </w:r>
            <w:r>
              <w:rPr>
                <w:rFonts w:ascii="宋体" w:hAnsi="宋体" w:cs="宋体" w:hint="eastAsia"/>
                <w:color w:val="000000"/>
                <w:sz w:val="21"/>
                <w:szCs w:val="21"/>
              </w:rPr>
              <w:t>）</w:t>
            </w:r>
          </w:p>
        </w:tc>
        <w:tc>
          <w:tcPr>
            <w:tcW w:w="482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Style w:val="font14zd3"/>
                <w:rFonts w:ascii="宋体" w:hAnsi="宋体" w:cs="宋体" w:hint="eastAsia"/>
              </w:rPr>
              <w:t>对比：非机动驳船</w:t>
            </w:r>
            <w:r>
              <w:rPr>
                <w:rFonts w:ascii="宋体" w:hAnsi="宋体" w:cs="宋体" w:hint="eastAsia"/>
                <w:color w:val="000000"/>
                <w:sz w:val="21"/>
                <w:szCs w:val="21"/>
              </w:rPr>
              <w:t>按相同净吨位船舶税率的</w:t>
            </w:r>
            <w:r>
              <w:rPr>
                <w:rFonts w:ascii="宋体" w:hAnsi="宋体" w:cs="宋体" w:hint="eastAsia"/>
                <w:color w:val="000000"/>
                <w:sz w:val="21"/>
                <w:szCs w:val="21"/>
              </w:rPr>
              <w:t>50%</w:t>
            </w:r>
            <w:r>
              <w:rPr>
                <w:rFonts w:ascii="宋体" w:hAnsi="宋体" w:cs="宋体" w:hint="eastAsia"/>
                <w:color w:val="000000"/>
                <w:sz w:val="21"/>
                <w:szCs w:val="21"/>
              </w:rPr>
              <w:t>计征税款</w:t>
            </w:r>
          </w:p>
        </w:tc>
      </w:tr>
      <w:tr w:rsidR="00000000" w:rsidTr="006D3E60">
        <w:trPr>
          <w:trHeight w:val="300"/>
          <w:jc w:val="center"/>
        </w:trPr>
        <w:tc>
          <w:tcPr>
            <w:tcW w:w="120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外国</w:t>
            </w:r>
          </w:p>
        </w:tc>
        <w:tc>
          <w:tcPr>
            <w:tcW w:w="124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依法应予以免税的外国驻华使领馆、国际组织驻华代表机构及有关人员的船舶</w:t>
            </w:r>
          </w:p>
        </w:tc>
        <w:tc>
          <w:tcPr>
            <w:tcW w:w="482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：该五类船舶，应当提供海事部门、渔业船舶管理部门等部门、机构出具的具有法律效力的证明文件或者使用关系证明文件，申明免税的依据和理由</w:t>
            </w:r>
          </w:p>
        </w:tc>
      </w:tr>
      <w:tr w:rsidR="00000000" w:rsidTr="006D3E60">
        <w:trPr>
          <w:trHeight w:val="300"/>
          <w:jc w:val="center"/>
        </w:trPr>
        <w:tc>
          <w:tcPr>
            <w:tcW w:w="120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渔船</w:t>
            </w:r>
          </w:p>
        </w:tc>
        <w:tc>
          <w:tcPr>
            <w:tcW w:w="124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Style w:val="font14zd3"/>
                <w:rFonts w:ascii="宋体" w:hAnsi="宋体" w:cs="宋体" w:hint="eastAsia"/>
              </w:rPr>
              <w:t>捕</w:t>
            </w:r>
            <w:r>
              <w:rPr>
                <w:rStyle w:val="font14zd3"/>
                <w:rFonts w:ascii="宋体" w:hAnsi="宋体" w:cs="宋体" w:hint="eastAsia"/>
              </w:rPr>
              <w:t>捞、养殖渔船</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6D3E60" w:rsidP="006D3E60">
            <w:pPr>
              <w:spacing w:line="276" w:lineRule="auto"/>
              <w:textAlignment w:val="center"/>
              <w:rPr>
                <w:rFonts w:ascii="宋体" w:hAnsi="宋体" w:cs="宋体"/>
                <w:color w:val="000000"/>
                <w:sz w:val="21"/>
                <w:szCs w:val="21"/>
              </w:rPr>
            </w:pPr>
          </w:p>
        </w:tc>
      </w:tr>
      <w:tr w:rsidR="00000000" w:rsidTr="006D3E60">
        <w:trPr>
          <w:trHeight w:val="300"/>
          <w:jc w:val="center"/>
        </w:trPr>
        <w:tc>
          <w:tcPr>
            <w:tcW w:w="120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军警</w:t>
            </w:r>
          </w:p>
        </w:tc>
        <w:tc>
          <w:tcPr>
            <w:tcW w:w="124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警</w:t>
            </w:r>
            <w:r>
              <w:rPr>
                <w:rFonts w:ascii="宋体" w:hAnsi="宋体" w:cs="宋体" w:hint="eastAsia"/>
                <w:color w:val="000000"/>
                <w:sz w:val="21"/>
                <w:szCs w:val="21"/>
              </w:rPr>
              <w:t>用船舶</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6D3E60" w:rsidP="006D3E60">
            <w:pPr>
              <w:spacing w:line="276" w:lineRule="auto"/>
              <w:textAlignment w:val="center"/>
              <w:rPr>
                <w:rFonts w:ascii="宋体" w:hAnsi="宋体" w:cs="宋体"/>
                <w:color w:val="000000"/>
                <w:sz w:val="21"/>
                <w:szCs w:val="21"/>
              </w:rPr>
            </w:pPr>
          </w:p>
        </w:tc>
      </w:tr>
      <w:tr w:rsidR="00000000" w:rsidTr="006D3E60">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6D3E60" w:rsidP="006D3E60">
            <w:pPr>
              <w:spacing w:line="276" w:lineRule="auto"/>
              <w:textAlignment w:val="center"/>
              <w:rPr>
                <w:rFonts w:ascii="宋体" w:hAnsi="宋体" w:cs="宋体"/>
                <w:color w:val="000000"/>
                <w:sz w:val="21"/>
                <w:szCs w:val="21"/>
              </w:rPr>
            </w:pPr>
          </w:p>
        </w:tc>
        <w:tc>
          <w:tcPr>
            <w:tcW w:w="362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军</w:t>
            </w:r>
            <w:r>
              <w:rPr>
                <w:rFonts w:ascii="宋体" w:hAnsi="宋体" w:cs="宋体" w:hint="eastAsia"/>
                <w:color w:val="000000"/>
                <w:sz w:val="21"/>
                <w:szCs w:val="21"/>
              </w:rPr>
              <w:t>队、武装警察部队专用或者征用的船舶</w:t>
            </w:r>
          </w:p>
        </w:tc>
        <w:tc>
          <w:tcPr>
            <w:tcW w:w="252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Style w:val="font14zd3"/>
                <w:rFonts w:ascii="宋体" w:hAnsi="宋体" w:cs="宋体" w:hint="eastAsia"/>
              </w:rPr>
              <w:t>说明</w:t>
            </w:r>
            <w:r>
              <w:rPr>
                <w:rFonts w:ascii="宋体" w:hAnsi="宋体" w:cs="宋体" w:hint="eastAsia"/>
                <w:color w:val="000000"/>
                <w:sz w:val="21"/>
                <w:szCs w:val="21"/>
              </w:rPr>
              <w:t>：该两条规定中的部分情形还涉及到延期优惠，见考点二详解</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6D3E60" w:rsidP="006D3E60">
            <w:pPr>
              <w:spacing w:line="276" w:lineRule="auto"/>
              <w:textAlignment w:val="center"/>
              <w:rPr>
                <w:rFonts w:ascii="宋体" w:hAnsi="宋体" w:cs="宋体"/>
                <w:color w:val="000000"/>
                <w:sz w:val="21"/>
                <w:szCs w:val="21"/>
              </w:rPr>
            </w:pPr>
          </w:p>
        </w:tc>
      </w:tr>
      <w:tr w:rsidR="00000000" w:rsidTr="006D3E60">
        <w:trPr>
          <w:trHeight w:val="300"/>
          <w:jc w:val="center"/>
        </w:trPr>
        <w:tc>
          <w:tcPr>
            <w:tcW w:w="120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不上下客货</w:t>
            </w:r>
          </w:p>
        </w:tc>
        <w:tc>
          <w:tcPr>
            <w:tcW w:w="362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）避难、防疫隔离、修理、改造、终止运营或者拆解，并</w:t>
            </w:r>
            <w:r>
              <w:rPr>
                <w:rStyle w:val="font14zd3"/>
                <w:rFonts w:ascii="宋体" w:hAnsi="宋体" w:cs="宋体" w:hint="eastAsia"/>
              </w:rPr>
              <w:t>不上下客货</w:t>
            </w:r>
            <w:r>
              <w:rPr>
                <w:rFonts w:ascii="宋体" w:hAnsi="宋体" w:cs="宋体" w:hint="eastAsia"/>
                <w:color w:val="000000"/>
                <w:sz w:val="21"/>
                <w:szCs w:val="21"/>
              </w:rPr>
              <w:t>的船舶</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6D3E60" w:rsidP="006D3E60">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6D3E60" w:rsidP="006D3E60">
            <w:pPr>
              <w:spacing w:line="276" w:lineRule="auto"/>
              <w:textAlignment w:val="center"/>
              <w:rPr>
                <w:rFonts w:ascii="宋体" w:hAnsi="宋体" w:cs="宋体"/>
                <w:color w:val="000000"/>
                <w:sz w:val="21"/>
                <w:szCs w:val="21"/>
              </w:rPr>
            </w:pPr>
          </w:p>
        </w:tc>
      </w:tr>
      <w:tr w:rsidR="00000000" w:rsidTr="006D3E60">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6D3E60" w:rsidP="006D3E60">
            <w:pPr>
              <w:spacing w:line="276" w:lineRule="auto"/>
              <w:textAlignment w:val="center"/>
              <w:rPr>
                <w:rFonts w:ascii="宋体" w:hAnsi="宋体" w:cs="宋体"/>
                <w:color w:val="000000"/>
                <w:sz w:val="21"/>
                <w:szCs w:val="21"/>
              </w:rPr>
            </w:pPr>
          </w:p>
        </w:tc>
        <w:tc>
          <w:tcPr>
            <w:tcW w:w="124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）吨税执照期满后</w:t>
            </w:r>
            <w:r>
              <w:rPr>
                <w:rStyle w:val="font14zd3"/>
                <w:rFonts w:ascii="宋体" w:hAnsi="宋体" w:cs="宋体" w:hint="eastAsia"/>
              </w:rPr>
              <w:t>24</w:t>
            </w:r>
            <w:r>
              <w:rPr>
                <w:rStyle w:val="font14zd3"/>
                <w:rFonts w:ascii="宋体" w:hAnsi="宋体" w:cs="宋体" w:hint="eastAsia"/>
              </w:rPr>
              <w:t>小时内不上下客货</w:t>
            </w:r>
            <w:r>
              <w:rPr>
                <w:rFonts w:ascii="宋体" w:hAnsi="宋体" w:cs="宋体" w:hint="eastAsia"/>
                <w:color w:val="000000"/>
                <w:sz w:val="21"/>
                <w:szCs w:val="21"/>
              </w:rPr>
              <w:t>的船舶</w:t>
            </w:r>
          </w:p>
        </w:tc>
        <w:tc>
          <w:tcPr>
            <w:tcW w:w="482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6D3E60">
        <w:trPr>
          <w:trHeight w:val="300"/>
          <w:jc w:val="center"/>
        </w:trPr>
        <w:tc>
          <w:tcPr>
            <w:tcW w:w="120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w:t>
            </w:r>
          </w:p>
        </w:tc>
        <w:tc>
          <w:tcPr>
            <w:tcW w:w="124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国务院规定的其他船舶（由国务院报全国人大常委会备案）</w:t>
            </w:r>
          </w:p>
        </w:tc>
        <w:tc>
          <w:tcPr>
            <w:tcW w:w="482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6D3E60" w:rsidP="006D3E6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年）依据船舶吨税的相关规定，下列船舶免征船舶吨税</w:t>
      </w:r>
      <w:r>
        <w:rPr>
          <w:rStyle w:val="fontkaiti1"/>
          <w:rFonts w:cs="宋体" w:hint="default"/>
          <w:color w:val="000000"/>
        </w:rPr>
        <w:t>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捕捞渔船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警用船舶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进入我国港口的外籍船舶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应纳税额在人民币</w:t>
      </w:r>
      <w:r>
        <w:rPr>
          <w:rStyle w:val="fontkaiti1"/>
          <w:rFonts w:cs="宋体" w:hint="default"/>
          <w:color w:val="000000"/>
        </w:rPr>
        <w:t>50</w:t>
      </w:r>
      <w:r>
        <w:rPr>
          <w:rStyle w:val="fontkaiti1"/>
          <w:rFonts w:cs="宋体" w:hint="default"/>
          <w:color w:val="000000"/>
        </w:rPr>
        <w:t>元以下的船舶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军队专用船舶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，应照章缴纳船舶吨税。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年）下列各项中，免征船舶吨税的有（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军队、武装警察部队征用的船舶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应纳税额在人民币</w:t>
      </w:r>
      <w:r>
        <w:rPr>
          <w:rStyle w:val="fontkaiti1"/>
          <w:rFonts w:cs="宋体" w:hint="default"/>
          <w:color w:val="000000"/>
        </w:rPr>
        <w:t>50</w:t>
      </w:r>
      <w:r>
        <w:rPr>
          <w:rStyle w:val="fontkaiti1"/>
          <w:rFonts w:cs="宋体" w:hint="default"/>
          <w:color w:val="000000"/>
        </w:rPr>
        <w:t>元以下的船舶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船舶吨税执照期满后</w:t>
      </w:r>
      <w:r>
        <w:rPr>
          <w:rStyle w:val="fontkaiti1"/>
          <w:rFonts w:cs="宋体" w:hint="default"/>
          <w:color w:val="000000"/>
        </w:rPr>
        <w:t>48</w:t>
      </w:r>
      <w:r>
        <w:rPr>
          <w:rStyle w:val="fontkaiti1"/>
          <w:rFonts w:cs="宋体" w:hint="default"/>
          <w:color w:val="000000"/>
        </w:rPr>
        <w:t>小时内不上下客货的船舶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进入港口避难，并不上下客货的船舶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自境外购买取</w:t>
      </w:r>
      <w:r>
        <w:rPr>
          <w:rStyle w:val="fontkaiti1"/>
          <w:rFonts w:cs="宋体" w:hint="default"/>
          <w:color w:val="000000"/>
        </w:rPr>
        <w:t>得船舶所有权初次进口到港的空载船舶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，船舶吨税执照期满后</w:t>
      </w:r>
      <w:r>
        <w:rPr>
          <w:rStyle w:val="fontkaiti1"/>
          <w:rFonts w:cs="宋体" w:hint="default"/>
          <w:color w:val="000000"/>
        </w:rPr>
        <w:t>24</w:t>
      </w:r>
      <w:r>
        <w:rPr>
          <w:rStyle w:val="fontkaiti1"/>
          <w:rFonts w:cs="宋体" w:hint="default"/>
          <w:color w:val="000000"/>
        </w:rPr>
        <w:t>小时内不上下客货的船舶免征船舶吨税。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延期优惠</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63"/>
        <w:gridCol w:w="3238"/>
        <w:gridCol w:w="4909"/>
      </w:tblGrid>
      <w:tr w:rsidR="00000000" w:rsidTr="006D3E6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6D3E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延期优惠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在吨税执照期限内，应税船舶发生下列情形</w:t>
            </w:r>
            <w:r>
              <w:rPr>
                <w:rStyle w:val="font14zd3"/>
                <w:rFonts w:ascii="宋体" w:hAnsi="宋体" w:cs="宋体" w:hint="eastAsia"/>
              </w:rPr>
              <w:t>之一</w:t>
            </w:r>
            <w:r>
              <w:rPr>
                <w:rFonts w:ascii="宋体" w:hAnsi="宋体" w:cs="宋体" w:hint="eastAsia"/>
                <w:color w:val="000000"/>
                <w:sz w:val="21"/>
                <w:szCs w:val="21"/>
              </w:rPr>
              <w:t>的，海关按照</w:t>
            </w:r>
            <w:r>
              <w:rPr>
                <w:rStyle w:val="font14zd3"/>
                <w:rFonts w:ascii="宋体" w:hAnsi="宋体" w:cs="宋体" w:hint="eastAsia"/>
              </w:rPr>
              <w:t>实际发生的天数</w:t>
            </w:r>
            <w:r>
              <w:rPr>
                <w:rFonts w:ascii="宋体" w:hAnsi="宋体" w:cs="宋体" w:hint="eastAsia"/>
                <w:color w:val="000000"/>
                <w:sz w:val="21"/>
                <w:szCs w:val="21"/>
              </w:rPr>
              <w:t>批注</w:t>
            </w:r>
            <w:r>
              <w:rPr>
                <w:rStyle w:val="font14zd3"/>
                <w:rFonts w:ascii="宋体" w:hAnsi="宋体" w:cs="宋体" w:hint="eastAsia"/>
              </w:rPr>
              <w:t>延长</w:t>
            </w:r>
            <w:r>
              <w:rPr>
                <w:rFonts w:ascii="宋体" w:hAnsi="宋体" w:cs="宋体" w:hint="eastAsia"/>
                <w:color w:val="000000"/>
                <w:sz w:val="21"/>
                <w:szCs w:val="21"/>
              </w:rPr>
              <w:t>吨税执照期限：</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）避难、防疫隔离、修理、改造，并</w:t>
            </w:r>
            <w:r>
              <w:rPr>
                <w:rStyle w:val="font14zd3"/>
                <w:rFonts w:ascii="宋体" w:hAnsi="宋体" w:cs="宋体" w:hint="eastAsia"/>
              </w:rPr>
              <w:t>不上下客货</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军</w:t>
            </w:r>
            <w:r>
              <w:rPr>
                <w:rFonts w:ascii="宋体" w:hAnsi="宋体" w:cs="宋体" w:hint="eastAsia"/>
                <w:color w:val="000000"/>
                <w:sz w:val="21"/>
                <w:szCs w:val="21"/>
              </w:rPr>
              <w:t>队、武装警察部队</w:t>
            </w:r>
            <w:r>
              <w:rPr>
                <w:rStyle w:val="font14zd3"/>
                <w:rFonts w:ascii="宋体" w:hAnsi="宋体" w:cs="宋体" w:hint="eastAsia"/>
              </w:rPr>
              <w:t>征用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：上述船舶，应当提供海事部门、渔业船舶管理部门等部门、机构出具的具有法律效力的证明文</w:t>
            </w:r>
            <w:r>
              <w:rPr>
                <w:rFonts w:ascii="宋体" w:hAnsi="宋体" w:cs="宋体" w:hint="eastAsia"/>
                <w:color w:val="000000"/>
                <w:sz w:val="21"/>
                <w:szCs w:val="21"/>
              </w:rPr>
              <w:t>件或者使用关系证明文件，申明延长船舶吨税执照期限的依据和理由</w:t>
            </w:r>
          </w:p>
        </w:tc>
      </w:tr>
    </w:tbl>
    <w:p w:rsidR="00000000" w:rsidRDefault="006D3E60" w:rsidP="006D3E60">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a6"/>
          <w:rFonts w:ascii="宋体" w:hAnsi="宋体" w:cs="宋体" w:hint="eastAsia"/>
          <w:color w:val="000000"/>
          <w:sz w:val="21"/>
          <w:szCs w:val="21"/>
        </w:rPr>
        <w:t>第四节　征收管理</w:t>
      </w:r>
      <w:r>
        <w:rPr>
          <w:rFonts w:ascii="宋体" w:hAnsi="宋体" w:cs="宋体" w:hint="eastAsia"/>
          <w:color w:val="000000"/>
          <w:sz w:val="21"/>
          <w:szCs w:val="21"/>
        </w:rPr>
        <w:t xml:space="preserve"> </w:t>
      </w:r>
    </w:p>
    <w:p w:rsidR="00000000" w:rsidRDefault="006D3E60" w:rsidP="006D3E60">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Fonts w:ascii="宋体" w:hAnsi="宋体" w:cs="宋体" w:hint="eastAsia"/>
          <w:color w:val="000000"/>
          <w:sz w:val="21"/>
          <w:szCs w:val="21"/>
        </w:rPr>
        <w:t xml:space="preserve">　</w:t>
      </w:r>
      <w:r>
        <w:rPr>
          <w:rStyle w:val="a6"/>
          <w:rFonts w:ascii="宋体" w:hAnsi="宋体" w:cs="宋体" w:hint="eastAsia"/>
          <w:color w:val="000000"/>
          <w:sz w:val="21"/>
          <w:szCs w:val="21"/>
        </w:rPr>
        <w:t>征收机关、纳税义务发生时间、纳税期限</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69"/>
        <w:gridCol w:w="7741"/>
      </w:tblGrid>
      <w:tr w:rsidR="00000000" w:rsidTr="006D3E6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6D3E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征收机关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Style w:val="font14zd3"/>
                <w:rFonts w:ascii="宋体" w:hAnsi="宋体" w:cs="宋体" w:hint="eastAsia"/>
              </w:rPr>
              <w:t>海关</w:t>
            </w:r>
            <w:r>
              <w:rPr>
                <w:rFonts w:ascii="宋体" w:hAnsi="宋体" w:cs="宋体" w:hint="eastAsia"/>
                <w:color w:val="000000"/>
                <w:sz w:val="21"/>
                <w:szCs w:val="21"/>
              </w:rPr>
              <w:t>负责征收</w:t>
            </w:r>
          </w:p>
        </w:tc>
      </w:tr>
      <w:tr w:rsidR="00000000" w:rsidTr="006D3E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应税船舶</w:t>
            </w:r>
            <w:r>
              <w:rPr>
                <w:rStyle w:val="font14zd3"/>
                <w:rFonts w:ascii="宋体" w:hAnsi="宋体" w:cs="宋体" w:hint="eastAsia"/>
              </w:rPr>
              <w:t>进入</w:t>
            </w:r>
            <w:r>
              <w:rPr>
                <w:rFonts w:ascii="宋体" w:hAnsi="宋体" w:cs="宋体" w:hint="eastAsia"/>
                <w:color w:val="000000"/>
                <w:sz w:val="21"/>
                <w:szCs w:val="21"/>
              </w:rPr>
              <w:t>港口的</w:t>
            </w:r>
            <w:r>
              <w:rPr>
                <w:rStyle w:val="font14zd3"/>
                <w:rFonts w:ascii="宋体" w:hAnsi="宋体" w:cs="宋体" w:hint="eastAsia"/>
              </w:rPr>
              <w:t>当日</w:t>
            </w:r>
          </w:p>
        </w:tc>
      </w:tr>
      <w:tr w:rsidR="00000000" w:rsidTr="006D3E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应税船舶负责人应当自海关填发吨税缴款凭证之日起</w:t>
            </w:r>
            <w:r>
              <w:rPr>
                <w:rStyle w:val="font14zd3"/>
                <w:rFonts w:ascii="宋体" w:hAnsi="宋体" w:cs="宋体" w:hint="eastAsia"/>
              </w:rPr>
              <w:t>15</w:t>
            </w:r>
            <w:r>
              <w:rPr>
                <w:rStyle w:val="font14zd3"/>
                <w:rFonts w:ascii="宋体" w:hAnsi="宋体" w:cs="宋体" w:hint="eastAsia"/>
              </w:rPr>
              <w:t>日内</w:t>
            </w:r>
            <w:r>
              <w:rPr>
                <w:rFonts w:ascii="宋体" w:hAnsi="宋体" w:cs="宋体" w:hint="eastAsia"/>
                <w:color w:val="000000"/>
                <w:sz w:val="21"/>
                <w:szCs w:val="21"/>
              </w:rPr>
              <w:t>缴清税款。未按期缴清税款的，自滞纳税款之日起至缴清税款之日止，按日加收滞纳税款</w:t>
            </w:r>
            <w:r>
              <w:rPr>
                <w:rStyle w:val="font14zd3"/>
                <w:rFonts w:ascii="宋体" w:hAnsi="宋体" w:cs="宋体" w:hint="eastAsia"/>
              </w:rPr>
              <w:t>0.5</w:t>
            </w:r>
            <w:r>
              <w:rPr>
                <w:rStyle w:val="font14zd3"/>
                <w:rFonts w:ascii="宋体" w:hAnsi="宋体" w:cs="宋体" w:hint="eastAsia"/>
              </w:rPr>
              <w:t>‰</w:t>
            </w:r>
            <w:r>
              <w:rPr>
                <w:rFonts w:ascii="宋体" w:hAnsi="宋体" w:cs="宋体" w:hint="eastAsia"/>
                <w:color w:val="000000"/>
                <w:sz w:val="21"/>
                <w:szCs w:val="21"/>
              </w:rPr>
              <w:t>的滞纳金</w:t>
            </w:r>
          </w:p>
        </w:tc>
      </w:tr>
    </w:tbl>
    <w:p w:rsidR="00000000" w:rsidRDefault="006D3E60" w:rsidP="006D3E60">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纳税担保</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14"/>
        <w:gridCol w:w="6182"/>
        <w:gridCol w:w="1714"/>
      </w:tblGrid>
      <w:tr w:rsidR="00000000" w:rsidTr="006D3E6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6D3E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先行申报的纳税</w:t>
            </w:r>
            <w:r>
              <w:rPr>
                <w:rFonts w:ascii="宋体" w:hAnsi="宋体" w:cs="宋体" w:hint="eastAsia"/>
                <w:color w:val="000000"/>
                <w:sz w:val="21"/>
                <w:szCs w:val="21"/>
              </w:rPr>
              <w:t>担保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应税船舶到达港口</w:t>
            </w:r>
            <w:r>
              <w:rPr>
                <w:rStyle w:val="font14zd3"/>
                <w:rFonts w:ascii="宋体" w:hAnsi="宋体" w:cs="宋体" w:hint="eastAsia"/>
              </w:rPr>
              <w:t>前</w:t>
            </w:r>
            <w:r>
              <w:rPr>
                <w:rFonts w:ascii="宋体" w:hAnsi="宋体" w:cs="宋体" w:hint="eastAsia"/>
                <w:color w:val="000000"/>
                <w:sz w:val="21"/>
                <w:szCs w:val="21"/>
              </w:rPr>
              <w:t>，经海关核准</w:t>
            </w:r>
            <w:r>
              <w:rPr>
                <w:rStyle w:val="font14zd3"/>
                <w:rFonts w:ascii="宋体" w:hAnsi="宋体" w:cs="宋体" w:hint="eastAsia"/>
              </w:rPr>
              <w:t>先行申报</w:t>
            </w:r>
            <w:r>
              <w:rPr>
                <w:rFonts w:ascii="宋体" w:hAnsi="宋体" w:cs="宋体" w:hint="eastAsia"/>
                <w:color w:val="000000"/>
                <w:sz w:val="21"/>
                <w:szCs w:val="21"/>
              </w:rPr>
              <w:t>并办结出入境手续的，应税船舶负责人应当向海关提供与其依法履行吨税缴纳义务相适应的</w:t>
            </w:r>
            <w:r>
              <w:rPr>
                <w:rStyle w:val="font14zd3"/>
                <w:rFonts w:ascii="宋体" w:hAnsi="宋体" w:cs="宋体" w:hint="eastAsia"/>
              </w:rPr>
              <w:t>担保</w:t>
            </w:r>
            <w:r>
              <w:rPr>
                <w:rFonts w:ascii="宋体" w:hAnsi="宋体" w:cs="宋体" w:hint="eastAsia"/>
                <w:color w:val="000000"/>
                <w:sz w:val="21"/>
                <w:szCs w:val="21"/>
              </w:rPr>
              <w:t>；应税船舶到达港口后，依照规定向海关申报纳税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：下列财产、权利可以用于担保：</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）人民币、可自由兑换货币。</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）汇票、本票、支票、债券、存单。</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）银行、非银行金融机构的保函。</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）海关依法认可的其他财产、权利</w:t>
            </w:r>
          </w:p>
        </w:tc>
      </w:tr>
    </w:tbl>
    <w:p w:rsidR="00000000" w:rsidRDefault="006D3E60" w:rsidP="006D3E60">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w:t>
      </w:r>
      <w:r>
        <w:rPr>
          <w:rFonts w:ascii="宋体" w:hAnsi="宋体" w:cs="宋体" w:hint="eastAsia"/>
          <w:color w:val="000000"/>
          <w:sz w:val="21"/>
          <w:szCs w:val="21"/>
        </w:rPr>
        <w:t xml:space="preserve">　</w:t>
      </w:r>
      <w:r>
        <w:rPr>
          <w:rStyle w:val="a6"/>
          <w:rFonts w:ascii="宋体" w:hAnsi="宋体" w:cs="宋体" w:hint="eastAsia"/>
          <w:color w:val="000000"/>
          <w:sz w:val="21"/>
          <w:szCs w:val="21"/>
        </w:rPr>
        <w:t>溢征和短征</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42"/>
        <w:gridCol w:w="442"/>
        <w:gridCol w:w="7926"/>
      </w:tblGrid>
      <w:tr w:rsidR="00000000" w:rsidTr="006D3E60">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6D3E60">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溢征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退还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海关发现</w:t>
            </w:r>
            <w:r>
              <w:rPr>
                <w:rFonts w:ascii="宋体" w:hAnsi="宋体" w:cs="宋体" w:hint="eastAsia"/>
                <w:color w:val="000000"/>
                <w:sz w:val="21"/>
                <w:szCs w:val="21"/>
              </w:rPr>
              <w:t>多征税款的，应当在</w:t>
            </w:r>
            <w:r>
              <w:rPr>
                <w:rFonts w:ascii="宋体" w:hAnsi="宋体" w:cs="宋体" w:hint="eastAsia"/>
                <w:color w:val="000000"/>
                <w:sz w:val="21"/>
                <w:szCs w:val="21"/>
              </w:rPr>
              <w:t>24</w:t>
            </w:r>
            <w:r>
              <w:rPr>
                <w:rFonts w:ascii="宋体" w:hAnsi="宋体" w:cs="宋体" w:hint="eastAsia"/>
                <w:color w:val="000000"/>
                <w:sz w:val="21"/>
                <w:szCs w:val="21"/>
              </w:rPr>
              <w:t>小时内通知应税船舶办理退还手续，并加</w:t>
            </w:r>
            <w:r>
              <w:rPr>
                <w:rFonts w:ascii="宋体" w:hAnsi="宋体" w:cs="宋体" w:hint="eastAsia"/>
                <w:color w:val="000000"/>
                <w:sz w:val="21"/>
                <w:szCs w:val="21"/>
              </w:rPr>
              <w:t>算银行同期活期存款利息。</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应税船舶发现</w:t>
            </w:r>
            <w:r>
              <w:rPr>
                <w:rFonts w:ascii="宋体" w:hAnsi="宋体" w:cs="宋体" w:hint="eastAsia"/>
                <w:color w:val="000000"/>
                <w:sz w:val="21"/>
                <w:szCs w:val="21"/>
              </w:rPr>
              <w:t>多缴税款的，可以自缴纳税款之日起</w:t>
            </w:r>
            <w:r>
              <w:rPr>
                <w:rStyle w:val="font14zd3"/>
                <w:rFonts w:ascii="宋体" w:hAnsi="宋体" w:cs="宋体" w:hint="eastAsia"/>
              </w:rPr>
              <w:t>3</w:t>
            </w:r>
            <w:r>
              <w:rPr>
                <w:rStyle w:val="font14zd3"/>
                <w:rFonts w:ascii="宋体" w:hAnsi="宋体" w:cs="宋体" w:hint="eastAsia"/>
              </w:rPr>
              <w:t>年内</w:t>
            </w:r>
            <w:r>
              <w:rPr>
                <w:rFonts w:ascii="宋体" w:hAnsi="宋体" w:cs="宋体" w:hint="eastAsia"/>
                <w:color w:val="000000"/>
                <w:sz w:val="21"/>
                <w:szCs w:val="21"/>
              </w:rPr>
              <w:t>以书面形式要求海关退还多缴的税款并加算银行同期活期存款利息；海关应当自受理退税申请之日起</w:t>
            </w:r>
            <w:r>
              <w:rPr>
                <w:rFonts w:ascii="宋体" w:hAnsi="宋体" w:cs="宋体" w:hint="eastAsia"/>
                <w:color w:val="000000"/>
                <w:sz w:val="21"/>
                <w:szCs w:val="21"/>
              </w:rPr>
              <w:t>30</w:t>
            </w:r>
            <w:r>
              <w:rPr>
                <w:rFonts w:ascii="宋体" w:hAnsi="宋体" w:cs="宋体" w:hint="eastAsia"/>
                <w:color w:val="000000"/>
                <w:sz w:val="21"/>
                <w:szCs w:val="21"/>
              </w:rPr>
              <w:t>日内查实并通知应税船舶办理退还手续。</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：应税船舶应当自收到退税通知之日起</w:t>
            </w:r>
            <w:r>
              <w:rPr>
                <w:rFonts w:ascii="宋体" w:hAnsi="宋体" w:cs="宋体" w:hint="eastAsia"/>
                <w:color w:val="000000"/>
                <w:sz w:val="21"/>
                <w:szCs w:val="21"/>
              </w:rPr>
              <w:t>3</w:t>
            </w:r>
            <w:r>
              <w:rPr>
                <w:rFonts w:ascii="宋体" w:hAnsi="宋体" w:cs="宋体" w:hint="eastAsia"/>
                <w:color w:val="000000"/>
                <w:sz w:val="21"/>
                <w:szCs w:val="21"/>
              </w:rPr>
              <w:t>个月内办理有关退还手续</w:t>
            </w:r>
          </w:p>
        </w:tc>
      </w:tr>
      <w:tr w:rsidR="00000000" w:rsidTr="006D3E60">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短征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补征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Style w:val="font14zd3"/>
                <w:rFonts w:ascii="宋体" w:hAnsi="宋体" w:cs="宋体" w:hint="eastAsia"/>
              </w:rPr>
              <w:t>海关发现</w:t>
            </w:r>
            <w:r>
              <w:rPr>
                <w:rFonts w:ascii="宋体" w:hAnsi="宋体" w:cs="宋体" w:hint="eastAsia"/>
                <w:color w:val="000000"/>
                <w:sz w:val="21"/>
                <w:szCs w:val="21"/>
              </w:rPr>
              <w:t>少征或者漏征税款的，应当自应税船舶应当缴纳税款之日起</w:t>
            </w:r>
            <w:r>
              <w:rPr>
                <w:rStyle w:val="font14zd3"/>
                <w:rFonts w:ascii="宋体" w:hAnsi="宋体" w:cs="宋体" w:hint="eastAsia"/>
              </w:rPr>
              <w:t>1</w:t>
            </w:r>
            <w:r>
              <w:rPr>
                <w:rStyle w:val="font14zd3"/>
                <w:rFonts w:ascii="宋体" w:hAnsi="宋体" w:cs="宋体" w:hint="eastAsia"/>
              </w:rPr>
              <w:t>年内</w:t>
            </w:r>
            <w:r>
              <w:rPr>
                <w:rFonts w:ascii="宋体" w:hAnsi="宋体" w:cs="宋体" w:hint="eastAsia"/>
                <w:color w:val="000000"/>
                <w:sz w:val="21"/>
                <w:szCs w:val="21"/>
              </w:rPr>
              <w:t>，</w:t>
            </w:r>
            <w:r>
              <w:rPr>
                <w:rStyle w:val="font14zd3"/>
                <w:rFonts w:ascii="宋体" w:hAnsi="宋体" w:cs="宋体" w:hint="eastAsia"/>
              </w:rPr>
              <w:t>补征</w:t>
            </w:r>
            <w:r>
              <w:rPr>
                <w:rFonts w:ascii="宋体" w:hAnsi="宋体" w:cs="宋体" w:hint="eastAsia"/>
                <w:color w:val="000000"/>
                <w:sz w:val="21"/>
                <w:szCs w:val="21"/>
              </w:rPr>
              <w:t>税款</w:t>
            </w:r>
          </w:p>
        </w:tc>
      </w:tr>
      <w:tr w:rsidR="00000000" w:rsidTr="006D3E60">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6D3E60" w:rsidP="006D3E60">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追征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w:t>
            </w:r>
            <w:r>
              <w:rPr>
                <w:rStyle w:val="font14zd3"/>
                <w:rFonts w:ascii="宋体" w:hAnsi="宋体" w:cs="宋体" w:hint="eastAsia"/>
              </w:rPr>
              <w:t>应税船舶违反</w:t>
            </w:r>
            <w:r>
              <w:rPr>
                <w:rFonts w:ascii="宋体" w:hAnsi="宋体" w:cs="宋体" w:hint="eastAsia"/>
                <w:color w:val="000000"/>
                <w:sz w:val="21"/>
                <w:szCs w:val="21"/>
              </w:rPr>
              <w:t>规定造成少征或者漏征税款的，海关可以自应当缴纳税款之日起</w:t>
            </w:r>
            <w:r>
              <w:rPr>
                <w:rStyle w:val="font14zd3"/>
                <w:rFonts w:ascii="宋体" w:hAnsi="宋体" w:cs="宋体" w:hint="eastAsia"/>
              </w:rPr>
              <w:t>3</w:t>
            </w:r>
            <w:r>
              <w:rPr>
                <w:rStyle w:val="font14zd3"/>
                <w:rFonts w:ascii="宋体" w:hAnsi="宋体" w:cs="宋体" w:hint="eastAsia"/>
              </w:rPr>
              <w:t>年内追征</w:t>
            </w:r>
            <w:r>
              <w:rPr>
                <w:rFonts w:ascii="宋体" w:hAnsi="宋体" w:cs="宋体" w:hint="eastAsia"/>
                <w:color w:val="000000"/>
                <w:sz w:val="21"/>
                <w:szCs w:val="21"/>
              </w:rPr>
              <w:t>税款，并自应当缴纳税款之日起按日加</w:t>
            </w:r>
            <w:r>
              <w:rPr>
                <w:rFonts w:ascii="宋体" w:hAnsi="宋体" w:cs="宋体" w:hint="eastAsia"/>
                <w:color w:val="000000"/>
                <w:sz w:val="21"/>
                <w:szCs w:val="21"/>
              </w:rPr>
              <w:t>征少征或者漏征税款</w:t>
            </w:r>
            <w:r>
              <w:rPr>
                <w:rFonts w:ascii="宋体" w:hAnsi="宋体" w:cs="宋体" w:hint="eastAsia"/>
                <w:color w:val="000000"/>
                <w:sz w:val="21"/>
                <w:szCs w:val="21"/>
              </w:rPr>
              <w:t>0.5</w:t>
            </w:r>
            <w:r>
              <w:rPr>
                <w:rFonts w:ascii="宋体" w:hAnsi="宋体" w:cs="宋体" w:hint="eastAsia"/>
                <w:color w:val="000000"/>
                <w:sz w:val="21"/>
                <w:szCs w:val="21"/>
              </w:rPr>
              <w:t>‰的</w:t>
            </w:r>
            <w:r>
              <w:rPr>
                <w:rStyle w:val="font14zd3"/>
                <w:rFonts w:ascii="宋体" w:hAnsi="宋体" w:cs="宋体" w:hint="eastAsia"/>
              </w:rPr>
              <w:t>滞纳金</w:t>
            </w:r>
          </w:p>
        </w:tc>
      </w:tr>
    </w:tbl>
    <w:p w:rsidR="00000000" w:rsidRDefault="006D3E60" w:rsidP="006D3E6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2018</w:t>
      </w:r>
      <w:r>
        <w:rPr>
          <w:rStyle w:val="fontkaiti1"/>
          <w:rFonts w:cs="宋体" w:hint="default"/>
          <w:color w:val="000000"/>
        </w:rPr>
        <w:t>年）船舶吨税的纳税人未按期缴清税款的，自滞纳税款之日起至缴清税款之日内，按日加收滞纳金的比率是滞纳税款的（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A.0.2%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B.0.5‰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D.5% </w:t>
      </w:r>
      <w:r>
        <w:rPr>
          <w:rFonts w:ascii="宋体" w:hAnsi="宋体" w:cs="宋体" w:hint="eastAsia"/>
          <w:color w:val="000000"/>
          <w:sz w:val="21"/>
          <w:szCs w:val="21"/>
        </w:rPr>
        <w:br/>
      </w:r>
      <w:r>
        <w:rPr>
          <w:rStyle w:val="fontkaiti1"/>
          <w:rFonts w:cs="宋体" w:hint="default"/>
          <w:color w:val="000000"/>
        </w:rPr>
        <w:t xml:space="preserve">　　『答案解析』因应税船舶违反规定造成少征或者漏征税款的，海关可以自应当缴纳税款之日起</w:t>
      </w:r>
      <w:r>
        <w:rPr>
          <w:rStyle w:val="fontkaiti1"/>
          <w:rFonts w:cs="宋体" w:hint="default"/>
          <w:color w:val="000000"/>
        </w:rPr>
        <w:t>3</w:t>
      </w:r>
      <w:r>
        <w:rPr>
          <w:rStyle w:val="fontkaiti1"/>
          <w:rFonts w:cs="宋体" w:hint="default"/>
          <w:color w:val="000000"/>
        </w:rPr>
        <w:t>年内追征税款，并自应当缴纳税款之日起按日加征少征或者漏征税款</w:t>
      </w:r>
      <w:r>
        <w:rPr>
          <w:rStyle w:val="fontkaiti1"/>
          <w:rFonts w:cs="宋体" w:hint="default"/>
          <w:color w:val="000000"/>
        </w:rPr>
        <w:t>0.5‰</w:t>
      </w:r>
      <w:r>
        <w:rPr>
          <w:rStyle w:val="fontkaiti1"/>
          <w:rFonts w:cs="宋体" w:hint="default"/>
          <w:color w:val="000000"/>
        </w:rPr>
        <w:t>的滞纳金。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w:t>
      </w:r>
      <w:r>
        <w:rPr>
          <w:rFonts w:ascii="宋体" w:hAnsi="宋体" w:cs="宋体" w:hint="eastAsia"/>
          <w:color w:val="000000"/>
          <w:sz w:val="21"/>
          <w:szCs w:val="21"/>
        </w:rPr>
        <w:t xml:space="preserve">　</w:t>
      </w:r>
      <w:r>
        <w:rPr>
          <w:rStyle w:val="a6"/>
          <w:rFonts w:ascii="宋体" w:hAnsi="宋体" w:cs="宋体" w:hint="eastAsia"/>
          <w:color w:val="000000"/>
          <w:sz w:val="21"/>
          <w:szCs w:val="21"/>
        </w:rPr>
        <w:t>吨税执照的相关规定</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22"/>
        <w:gridCol w:w="8088"/>
      </w:tblGrid>
      <w:tr w:rsidR="00000000" w:rsidTr="006D3E6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6D3E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申领或者交验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船舶在进入港口办理入境手续时，应当向海关申报纳税领取吨税执照，或者交验吨税执照（或者申请核验吨税执照电子信息）。应税船舶负责人在每次申报纳税时，可以按照《吨税税目、税率表》选择申领一种期限的船舶吨税执照。</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1</w:t>
            </w:r>
            <w:r>
              <w:rPr>
                <w:rFonts w:ascii="宋体" w:hAnsi="宋体" w:cs="宋体" w:hint="eastAsia"/>
                <w:color w:val="000000"/>
                <w:sz w:val="21"/>
                <w:szCs w:val="21"/>
              </w:rPr>
              <w:t>：应税船舶负责人申领吨税执照时，应当向海关提供下列文件：</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）船舶</w:t>
            </w:r>
            <w:r>
              <w:rPr>
                <w:rStyle w:val="font14zd3"/>
                <w:rFonts w:ascii="宋体" w:hAnsi="宋体" w:cs="宋体" w:hint="eastAsia"/>
              </w:rPr>
              <w:t>国籍</w:t>
            </w:r>
            <w:r>
              <w:rPr>
                <w:rFonts w:ascii="宋体" w:hAnsi="宋体" w:cs="宋体" w:hint="eastAsia"/>
                <w:color w:val="000000"/>
                <w:sz w:val="21"/>
                <w:szCs w:val="21"/>
              </w:rPr>
              <w:t>证书或者海事部门签发的船舶国籍证书收存证明。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）船舶</w:t>
            </w:r>
            <w:r>
              <w:rPr>
                <w:rStyle w:val="font14zd3"/>
                <w:rFonts w:ascii="宋体" w:hAnsi="宋体" w:cs="宋体" w:hint="eastAsia"/>
              </w:rPr>
              <w:t>吨位</w:t>
            </w:r>
            <w:r>
              <w:rPr>
                <w:rFonts w:ascii="宋体" w:hAnsi="宋体" w:cs="宋体" w:hint="eastAsia"/>
                <w:color w:val="000000"/>
                <w:sz w:val="21"/>
                <w:szCs w:val="21"/>
              </w:rPr>
              <w:t>证明。</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2</w:t>
            </w:r>
            <w:r>
              <w:rPr>
                <w:rFonts w:ascii="宋体" w:hAnsi="宋体" w:cs="宋体" w:hint="eastAsia"/>
                <w:color w:val="000000"/>
                <w:sz w:val="21"/>
                <w:szCs w:val="21"/>
              </w:rPr>
              <w:t>：应税船舶因不可抗力在未设立海关地点停泊的，船舶负责人应当立即向</w:t>
            </w:r>
            <w:r>
              <w:rPr>
                <w:rStyle w:val="font14zd3"/>
                <w:rFonts w:ascii="宋体" w:hAnsi="宋体" w:cs="宋体" w:hint="eastAsia"/>
              </w:rPr>
              <w:t>附近海关</w:t>
            </w:r>
            <w:r>
              <w:rPr>
                <w:rFonts w:ascii="宋体" w:hAnsi="宋体" w:cs="宋体" w:hint="eastAsia"/>
                <w:color w:val="000000"/>
                <w:sz w:val="21"/>
                <w:szCs w:val="21"/>
              </w:rPr>
              <w:t>报告，并在不可抗力原因消除后，依照规定向海关申报纳税</w:t>
            </w:r>
          </w:p>
        </w:tc>
      </w:tr>
      <w:tr w:rsidR="00000000" w:rsidTr="006D3E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填发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应税船舶负责人</w:t>
            </w:r>
            <w:r>
              <w:rPr>
                <w:rStyle w:val="font14zd3"/>
                <w:rFonts w:ascii="宋体" w:hAnsi="宋体" w:cs="宋体" w:hint="eastAsia"/>
              </w:rPr>
              <w:t>缴纳</w:t>
            </w:r>
            <w:r>
              <w:rPr>
                <w:rFonts w:ascii="宋体" w:hAnsi="宋体" w:cs="宋体" w:hint="eastAsia"/>
                <w:color w:val="000000"/>
                <w:sz w:val="21"/>
                <w:szCs w:val="21"/>
              </w:rPr>
              <w:t>吨税</w:t>
            </w:r>
            <w:r>
              <w:rPr>
                <w:rStyle w:val="font14zd3"/>
                <w:rFonts w:ascii="宋体" w:hAnsi="宋体" w:cs="宋体" w:hint="eastAsia"/>
              </w:rPr>
              <w:t>或者</w:t>
            </w:r>
            <w:r>
              <w:rPr>
                <w:rFonts w:ascii="宋体" w:hAnsi="宋体" w:cs="宋体" w:hint="eastAsia"/>
                <w:color w:val="000000"/>
                <w:sz w:val="21"/>
                <w:szCs w:val="21"/>
              </w:rPr>
              <w:t>提供</w:t>
            </w:r>
            <w:r>
              <w:rPr>
                <w:rStyle w:val="font14zd3"/>
                <w:rFonts w:ascii="宋体" w:hAnsi="宋体" w:cs="宋体" w:hint="eastAsia"/>
              </w:rPr>
              <w:t>担保</w:t>
            </w:r>
            <w:r>
              <w:rPr>
                <w:rFonts w:ascii="宋体" w:hAnsi="宋体" w:cs="宋体" w:hint="eastAsia"/>
                <w:color w:val="000000"/>
                <w:sz w:val="21"/>
                <w:szCs w:val="21"/>
              </w:rPr>
              <w:t>后，海关按照其申领的执照期限填发吨税执照</w:t>
            </w:r>
          </w:p>
        </w:tc>
      </w:tr>
      <w:tr w:rsidR="00000000" w:rsidTr="006D3E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继续有效</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）应税船舶在吨税执照期限内，因修理、改造导致净吨位变化的，吨税执照</w:t>
            </w:r>
            <w:r>
              <w:rPr>
                <w:rStyle w:val="font14zd3"/>
                <w:rFonts w:ascii="宋体" w:hAnsi="宋体" w:cs="宋体" w:hint="eastAsia"/>
              </w:rPr>
              <w:t>继续有效</w:t>
            </w:r>
            <w:r>
              <w:rPr>
                <w:rFonts w:ascii="宋体" w:hAnsi="宋体" w:cs="宋体" w:hint="eastAsia"/>
                <w:color w:val="000000"/>
                <w:sz w:val="21"/>
                <w:szCs w:val="21"/>
              </w:rPr>
              <w:t>。应税船舶办理出入境手续时，应当提供船舶经过修理、改造的证明文件。</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）应税船舶在吨税执照期限内，因税目税率调整或者船籍改变而导致适用税率变化的，吨税执照</w:t>
            </w:r>
            <w:r>
              <w:rPr>
                <w:rStyle w:val="font14zd3"/>
                <w:rFonts w:ascii="宋体" w:hAnsi="宋体" w:cs="宋体" w:hint="eastAsia"/>
              </w:rPr>
              <w:t>继续有效</w:t>
            </w:r>
            <w:r>
              <w:rPr>
                <w:rFonts w:ascii="宋体" w:hAnsi="宋体" w:cs="宋体" w:hint="eastAsia"/>
                <w:color w:val="000000"/>
                <w:sz w:val="21"/>
                <w:szCs w:val="21"/>
              </w:rPr>
              <w:t>。因船籍改变而导致适用税率变化的，应税船舶在办理出入境手续时，应当提供船籍改变的证明文件</w:t>
            </w:r>
          </w:p>
        </w:tc>
      </w:tr>
      <w:tr w:rsidR="00000000" w:rsidTr="006D3E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毁损或者遗失</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吨税执照在期满前毁损或者遗失的，应当向原发照</w:t>
            </w:r>
            <w:r>
              <w:rPr>
                <w:rFonts w:ascii="宋体" w:hAnsi="宋体" w:cs="宋体" w:hint="eastAsia"/>
                <w:color w:val="000000"/>
                <w:sz w:val="21"/>
                <w:szCs w:val="21"/>
              </w:rPr>
              <w:t>海关书面申请核发吨税执照副本，</w:t>
            </w:r>
            <w:r>
              <w:rPr>
                <w:rStyle w:val="font14zd3"/>
                <w:rFonts w:ascii="宋体" w:hAnsi="宋体" w:cs="宋体" w:hint="eastAsia"/>
              </w:rPr>
              <w:t>不再补税</w:t>
            </w:r>
          </w:p>
        </w:tc>
      </w:tr>
      <w:tr w:rsidR="00000000" w:rsidTr="006D3E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续缴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应税船舶在吨税执照期满后尚未离开港口的，应当申领新的吨税执照，自上一次执照</w:t>
            </w:r>
            <w:r>
              <w:rPr>
                <w:rStyle w:val="font14zd3"/>
                <w:rFonts w:ascii="宋体" w:hAnsi="宋体" w:cs="宋体" w:hint="eastAsia"/>
              </w:rPr>
              <w:t>期满</w:t>
            </w:r>
            <w:r>
              <w:rPr>
                <w:rFonts w:ascii="宋体" w:hAnsi="宋体" w:cs="宋体" w:hint="eastAsia"/>
                <w:color w:val="000000"/>
                <w:sz w:val="21"/>
                <w:szCs w:val="21"/>
              </w:rPr>
              <w:t>的</w:t>
            </w:r>
            <w:r>
              <w:rPr>
                <w:rStyle w:val="font14zd3"/>
                <w:rFonts w:ascii="宋体" w:hAnsi="宋体" w:cs="宋体" w:hint="eastAsia"/>
              </w:rPr>
              <w:t>次日</w:t>
            </w:r>
            <w:r>
              <w:rPr>
                <w:rFonts w:ascii="宋体" w:hAnsi="宋体" w:cs="宋体" w:hint="eastAsia"/>
                <w:color w:val="000000"/>
                <w:sz w:val="21"/>
                <w:szCs w:val="21"/>
              </w:rPr>
              <w:t>起</w:t>
            </w:r>
            <w:r>
              <w:rPr>
                <w:rStyle w:val="font14zd3"/>
                <w:rFonts w:ascii="宋体" w:hAnsi="宋体" w:cs="宋体" w:hint="eastAsia"/>
              </w:rPr>
              <w:t>续缴</w:t>
            </w:r>
            <w:r>
              <w:rPr>
                <w:rFonts w:ascii="宋体" w:hAnsi="宋体" w:cs="宋体" w:hint="eastAsia"/>
                <w:color w:val="000000"/>
                <w:sz w:val="21"/>
                <w:szCs w:val="21"/>
              </w:rPr>
              <w:t>吨税</w:t>
            </w:r>
          </w:p>
        </w:tc>
      </w:tr>
      <w:tr w:rsidR="00000000" w:rsidTr="006D3E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交验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应税船舶在离开港口办理出境手续时，应当交验吨税执照（或者申请核验吨税执照电子信息）</w:t>
            </w:r>
          </w:p>
        </w:tc>
      </w:tr>
    </w:tbl>
    <w:p w:rsidR="00000000" w:rsidRDefault="006D3E60" w:rsidP="006D3E6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年）依据船舶吨税相关规定，下列关于船舶吨税征收管理的说法正确的是（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由港口所在地的主管税务机关负责征收船舶吨税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船舶吨税执照期限内，船舶改造提升净吨位，需要重新申办执照补缴税款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纳税义务发生时间</w:t>
      </w:r>
      <w:r>
        <w:rPr>
          <w:rStyle w:val="fontkaiti1"/>
          <w:rFonts w:cs="宋体" w:hint="default"/>
          <w:color w:val="000000"/>
        </w:rPr>
        <w:t>为应税船舶进入我国港口的次日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应税船舶负责人应当自海关填发缴款凭证之日起</w:t>
      </w:r>
      <w:r>
        <w:rPr>
          <w:rStyle w:val="fontkaiti1"/>
          <w:rFonts w:cs="宋体" w:hint="default"/>
          <w:color w:val="000000"/>
        </w:rPr>
        <w:t>15</w:t>
      </w:r>
      <w:r>
        <w:rPr>
          <w:rStyle w:val="fontkaiti1"/>
          <w:rFonts w:cs="宋体" w:hint="default"/>
          <w:color w:val="000000"/>
        </w:rPr>
        <w:t>日内缴清税款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，船舶吨税由海关负责征收；选项</w:t>
      </w:r>
      <w:r>
        <w:rPr>
          <w:rStyle w:val="fontkaiti1"/>
          <w:rFonts w:cs="宋体" w:hint="default"/>
          <w:color w:val="000000"/>
        </w:rPr>
        <w:t>B</w:t>
      </w:r>
      <w:r>
        <w:rPr>
          <w:rStyle w:val="fontkaiti1"/>
          <w:rFonts w:cs="宋体" w:hint="default"/>
          <w:color w:val="000000"/>
        </w:rPr>
        <w:t>，应税船舶在船舶吨税执照期限内，因修理、改造导致净吨位变化的，船舶吨税执照继续有效；选项</w:t>
      </w:r>
      <w:r>
        <w:rPr>
          <w:rStyle w:val="fontkaiti1"/>
          <w:rFonts w:cs="宋体" w:hint="default"/>
          <w:color w:val="000000"/>
        </w:rPr>
        <w:t>C</w:t>
      </w:r>
      <w:r>
        <w:rPr>
          <w:rStyle w:val="fontkaiti1"/>
          <w:rFonts w:cs="宋体" w:hint="default"/>
          <w:color w:val="000000"/>
        </w:rPr>
        <w:t>，纳税义务发生时间为应税船舶进入港口的当日。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年）下列关于船舶吨税征收管理的说法正确的有（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应税船舶在吨税执照期满后尚未离开港口的，应重新申领吨税执照并自上一次执照期满的次日起续缴船舶吨税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应税船舶负责人应自税务机关填发缴款凭证之日起</w:t>
      </w:r>
      <w:r>
        <w:rPr>
          <w:rStyle w:val="fontkaiti1"/>
          <w:rFonts w:cs="宋体" w:hint="default"/>
          <w:color w:val="000000"/>
        </w:rPr>
        <w:t>7</w:t>
      </w:r>
      <w:r>
        <w:rPr>
          <w:rStyle w:val="fontkaiti1"/>
          <w:rFonts w:cs="宋体" w:hint="default"/>
          <w:color w:val="000000"/>
        </w:rPr>
        <w:t>日内缴清税款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吨税执照在期满前毁损的，应当向原发照海关书面申请核发吨税执照副本，不再补税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应税船舶到港前，可以先行申办出入境手续，需提供纳税担保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纳税义务发生时间为应税船舶进入港口的当日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，应税船舶负责人应当自海关填发船舶吨税缴款凭证之日起</w:t>
      </w:r>
      <w:r>
        <w:rPr>
          <w:rStyle w:val="fontkaiti1"/>
          <w:rFonts w:cs="宋体" w:hint="default"/>
          <w:color w:val="000000"/>
        </w:rPr>
        <w:t>15</w:t>
      </w:r>
      <w:r>
        <w:rPr>
          <w:rStyle w:val="fontkaiti1"/>
          <w:rFonts w:cs="宋体" w:hint="default"/>
          <w:color w:val="000000"/>
        </w:rPr>
        <w:t>日缴清税款。未按期缴清税款的，自滞纳税款之日起至缴清税款之日止，按日加收滞纳税款</w:t>
      </w:r>
      <w:r>
        <w:rPr>
          <w:rStyle w:val="fontkaiti1"/>
          <w:rFonts w:cs="宋体" w:hint="default"/>
          <w:color w:val="000000"/>
        </w:rPr>
        <w:t>0.5‰</w:t>
      </w:r>
      <w:r>
        <w:rPr>
          <w:rStyle w:val="fontkaiti1"/>
          <w:rFonts w:cs="宋体" w:hint="default"/>
          <w:color w:val="000000"/>
        </w:rPr>
        <w:t>的滞纳金。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【辉哥串讲】船舶吨税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25"/>
        <w:gridCol w:w="8085"/>
      </w:tblGrid>
      <w:tr w:rsidR="00000000" w:rsidTr="006D3E60">
        <w:trPr>
          <w:cantSplit/>
          <w:trHeight w:val="315"/>
          <w:tblHeader/>
          <w:jc w:val="center"/>
        </w:trPr>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103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D3E60" w:rsidP="006D3E60">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6D3E60">
        <w:trPr>
          <w:cantSplit/>
          <w:trHeight w:val="315"/>
          <w:jc w:val="center"/>
        </w:trPr>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征税范围</w:t>
            </w:r>
          </w:p>
        </w:tc>
        <w:tc>
          <w:tcPr>
            <w:tcW w:w="10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自中国</w:t>
            </w:r>
            <w:r>
              <w:rPr>
                <w:rStyle w:val="font14zd3"/>
                <w:rFonts w:ascii="宋体" w:hAnsi="宋体" w:cs="宋体" w:hint="eastAsia"/>
              </w:rPr>
              <w:t>境外</w:t>
            </w:r>
            <w:r>
              <w:rPr>
                <w:rFonts w:ascii="宋体" w:hAnsi="宋体" w:cs="宋体" w:hint="eastAsia"/>
                <w:color w:val="000000"/>
                <w:sz w:val="21"/>
                <w:szCs w:val="21"/>
              </w:rPr>
              <w:t>港口进入</w:t>
            </w:r>
            <w:r>
              <w:rPr>
                <w:rStyle w:val="font14zd3"/>
                <w:rFonts w:ascii="宋体" w:hAnsi="宋体" w:cs="宋体" w:hint="eastAsia"/>
              </w:rPr>
              <w:t>境内</w:t>
            </w:r>
            <w:r>
              <w:rPr>
                <w:rFonts w:ascii="宋体" w:hAnsi="宋体" w:cs="宋体" w:hint="eastAsia"/>
                <w:color w:val="000000"/>
                <w:sz w:val="21"/>
                <w:szCs w:val="21"/>
              </w:rPr>
              <w:t>港口的船舶</w:t>
            </w:r>
          </w:p>
        </w:tc>
      </w:tr>
      <w:tr w:rsidR="00000000" w:rsidTr="006D3E60">
        <w:trPr>
          <w:cantSplit/>
          <w:trHeight w:val="315"/>
          <w:jc w:val="center"/>
        </w:trPr>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10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Style w:val="font14zd3"/>
                <w:rFonts w:ascii="宋体" w:hAnsi="宋体" w:cs="宋体" w:hint="eastAsia"/>
              </w:rPr>
              <w:t>优惠税率</w:t>
            </w:r>
            <w:r>
              <w:rPr>
                <w:rFonts w:ascii="宋体" w:hAnsi="宋体" w:cs="宋体" w:hint="eastAsia"/>
                <w:color w:val="000000"/>
                <w:sz w:val="21"/>
                <w:szCs w:val="21"/>
              </w:rPr>
              <w:t>（最惠国待遇、中国国籍）、普通税率</w:t>
            </w:r>
          </w:p>
        </w:tc>
      </w:tr>
      <w:tr w:rsidR="00000000" w:rsidTr="006D3E60">
        <w:trPr>
          <w:cantSplit/>
          <w:trHeight w:val="630"/>
          <w:jc w:val="center"/>
        </w:trPr>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应纳税额</w:t>
            </w:r>
          </w:p>
        </w:tc>
        <w:tc>
          <w:tcPr>
            <w:tcW w:w="10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w:t>
            </w:r>
            <w:r>
              <w:rPr>
                <w:rStyle w:val="font14zd3"/>
                <w:rFonts w:ascii="宋体" w:hAnsi="宋体" w:cs="宋体" w:hint="eastAsia"/>
              </w:rPr>
              <w:t>船舶净吨位×定额税率</w:t>
            </w:r>
            <w:r>
              <w:rPr>
                <w:rFonts w:ascii="宋体" w:hAnsi="宋体" w:cs="宋体" w:hint="eastAsia"/>
                <w:color w:val="000000"/>
                <w:sz w:val="21"/>
                <w:szCs w:val="21"/>
              </w:rPr>
              <w:br/>
            </w:r>
            <w:r>
              <w:rPr>
                <w:rFonts w:ascii="宋体" w:hAnsi="宋体" w:cs="宋体" w:hint="eastAsia"/>
                <w:color w:val="000000"/>
                <w:sz w:val="21"/>
                <w:szCs w:val="21"/>
              </w:rPr>
              <w:t>其中，拖船按发动机功率每千瓦折合净吨位</w:t>
            </w:r>
            <w:r>
              <w:rPr>
                <w:rStyle w:val="font14zd3"/>
                <w:rFonts w:ascii="宋体" w:hAnsi="宋体" w:cs="宋体" w:hint="eastAsia"/>
              </w:rPr>
              <w:t>0.67</w:t>
            </w:r>
            <w:r>
              <w:rPr>
                <w:rStyle w:val="font14zd3"/>
                <w:rFonts w:ascii="宋体" w:hAnsi="宋体" w:cs="宋体" w:hint="eastAsia"/>
              </w:rPr>
              <w:t>吨</w:t>
            </w:r>
            <w:r>
              <w:rPr>
                <w:rFonts w:ascii="宋体" w:hAnsi="宋体" w:cs="宋体" w:hint="eastAsia"/>
                <w:color w:val="000000"/>
                <w:sz w:val="21"/>
                <w:szCs w:val="21"/>
              </w:rPr>
              <w:t>，</w:t>
            </w:r>
            <w:r>
              <w:rPr>
                <w:rStyle w:val="font14zd3"/>
                <w:rFonts w:ascii="宋体" w:hAnsi="宋体" w:cs="宋体" w:hint="eastAsia"/>
              </w:rPr>
              <w:t>拖船</w:t>
            </w:r>
            <w:r>
              <w:rPr>
                <w:rFonts w:ascii="宋体" w:hAnsi="宋体" w:cs="宋体" w:hint="eastAsia"/>
                <w:color w:val="000000"/>
                <w:sz w:val="21"/>
                <w:szCs w:val="21"/>
              </w:rPr>
              <w:t>和</w:t>
            </w:r>
            <w:r>
              <w:rPr>
                <w:rStyle w:val="font14zd3"/>
                <w:rFonts w:ascii="宋体" w:hAnsi="宋体" w:cs="宋体" w:hint="eastAsia"/>
              </w:rPr>
              <w:t>非机动驳船</w:t>
            </w:r>
            <w:r>
              <w:rPr>
                <w:rFonts w:ascii="宋体" w:hAnsi="宋体" w:cs="宋体" w:hint="eastAsia"/>
                <w:color w:val="000000"/>
                <w:sz w:val="21"/>
                <w:szCs w:val="21"/>
              </w:rPr>
              <w:t>分别按相同净吨位船舶税率的</w:t>
            </w:r>
            <w:r>
              <w:rPr>
                <w:rStyle w:val="font14zd3"/>
                <w:rFonts w:ascii="宋体" w:hAnsi="宋体" w:cs="宋体" w:hint="eastAsia"/>
              </w:rPr>
              <w:t>50%</w:t>
            </w:r>
            <w:r>
              <w:rPr>
                <w:rFonts w:ascii="宋体" w:hAnsi="宋体" w:cs="宋体" w:hint="eastAsia"/>
                <w:color w:val="000000"/>
                <w:sz w:val="21"/>
                <w:szCs w:val="21"/>
              </w:rPr>
              <w:t>计征税款</w:t>
            </w:r>
          </w:p>
        </w:tc>
      </w:tr>
      <w:tr w:rsidR="00000000" w:rsidTr="006D3E60">
        <w:trPr>
          <w:cantSplit/>
          <w:trHeight w:val="270"/>
          <w:jc w:val="center"/>
        </w:trPr>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税收优惠</w:t>
            </w:r>
          </w:p>
        </w:tc>
        <w:tc>
          <w:tcPr>
            <w:tcW w:w="10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熟悉免税、延期优惠的规定</w:t>
            </w:r>
          </w:p>
        </w:tc>
      </w:tr>
      <w:tr w:rsidR="00000000" w:rsidTr="006D3E60">
        <w:trPr>
          <w:cantSplit/>
          <w:trHeight w:val="270"/>
          <w:jc w:val="center"/>
        </w:trPr>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征收管理</w:t>
            </w:r>
          </w:p>
        </w:tc>
        <w:tc>
          <w:tcPr>
            <w:tcW w:w="10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D3E60" w:rsidP="006D3E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熟悉相关规定</w:t>
            </w:r>
          </w:p>
        </w:tc>
      </w:tr>
    </w:tbl>
    <w:p w:rsidR="00000000" w:rsidRDefault="006D3E60" w:rsidP="006D3E6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438400"/>
            <wp:effectExtent l="19050" t="0" r="0" b="0"/>
            <wp:docPr id="2" name="图片_x00206da11b15-f75d-4aa7-9029-cb1442120ed6" descr="67b88980-cfee-498c-9819-aa47e79d8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da11b15-f75d-4aa7-9029-cb1442120ed6" descr="67b88980-cfee-498c-9819-aa47e79d8846"/>
                    <pic:cNvPicPr>
                      <a:picLocks noChangeAspect="1" noChangeArrowheads="1"/>
                    </pic:cNvPicPr>
                  </pic:nvPicPr>
                  <pic:blipFill>
                    <a:blip r:embed="rId6"/>
                    <a:srcRect/>
                    <a:stretch>
                      <a:fillRect/>
                    </a:stretch>
                  </pic:blipFill>
                  <pic:spPr bwMode="auto">
                    <a:xfrm>
                      <a:off x="0" y="0"/>
                      <a:ext cx="6286500" cy="24384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【辉哥提醒】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请在座每位同学及时复习，保质保量完成第十章</w:t>
      </w:r>
      <w:r>
        <w:rPr>
          <w:rStyle w:val="font14zd2"/>
          <w:rFonts w:ascii="宋体" w:hAnsi="宋体" w:cs="宋体" w:hint="eastAsia"/>
        </w:rPr>
        <w:t>练习题</w:t>
      </w:r>
      <w:r>
        <w:rPr>
          <w:rFonts w:ascii="宋体" w:hAnsi="宋体" w:cs="宋体" w:hint="eastAsia"/>
          <w:color w:val="000000"/>
          <w:sz w:val="21"/>
          <w:szCs w:val="21"/>
        </w:rPr>
        <w:t>，把本章的</w:t>
      </w:r>
      <w:r>
        <w:rPr>
          <w:rStyle w:val="font14zd2"/>
          <w:rFonts w:ascii="宋体" w:hAnsi="宋体" w:cs="宋体" w:hint="eastAsia"/>
        </w:rPr>
        <w:t>3</w:t>
      </w:r>
      <w:r>
        <w:rPr>
          <w:rStyle w:val="font14zd2"/>
          <w:rFonts w:ascii="宋体" w:hAnsi="宋体" w:cs="宋体" w:hint="eastAsia"/>
        </w:rPr>
        <w:t>分</w:t>
      </w:r>
      <w:r>
        <w:rPr>
          <w:rFonts w:ascii="宋体" w:hAnsi="宋体" w:cs="宋体" w:hint="eastAsia"/>
          <w:color w:val="000000"/>
          <w:sz w:val="21"/>
          <w:szCs w:val="21"/>
        </w:rPr>
        <w:t>切实收入囊中！</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7"/>
      <w:footerReference w:type="default" r:id="rId8"/>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6D3E60">
      <w:pPr>
        <w:rPr>
          <w:color w:val="000000"/>
        </w:rPr>
      </w:pPr>
      <w:r>
        <w:rPr>
          <w:color w:val="000000"/>
        </w:rPr>
        <w:separator/>
      </w:r>
    </w:p>
  </w:endnote>
  <w:endnote w:type="continuationSeparator" w:id="1">
    <w:p w:rsidR="00000000" w:rsidRDefault="006D3E60">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6D3E60">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3"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#Time#:1781144074747#Type#:file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6D3E60">
      <w:pPr>
        <w:rPr>
          <w:color w:val="000000"/>
        </w:rPr>
      </w:pPr>
      <w:r>
        <w:rPr>
          <w:color w:val="000000"/>
        </w:rPr>
        <w:separator/>
      </w:r>
    </w:p>
  </w:footnote>
  <w:footnote w:type="continuationSeparator" w:id="1">
    <w:p w:rsidR="00000000" w:rsidRDefault="006D3E60">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6D3E60" w:rsidP="006D3E60">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税务师《税法（二）》　　　　　　　　　　　　　　　　　　　　　　　　　　　　第十章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船舶吨税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6D3E60"/>
    <w:rsid w:val="006D3E6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header1.xml" Type="http://schemas.openxmlformats.org/officeDocument/2006/relationships/header"/><Relationship Id="rId8" Target="footer1.xml" Type="http://schemas.openxmlformats.org/officeDocument/2006/relationships/footer"/><Relationship Id="rId9" Target="fontTable.xml" Type="http://schemas.openxmlformats.org/officeDocument/2006/relationships/fontTable"/></Relationships>
</file>

<file path=word/_rels/footer1.xml.rels><?xml version="1.0" encoding="UTF-8" standalone="no"?><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847</Words>
  <Characters>4832</Characters>
  <Application>Microsoft Office Word</Application>
  <DocSecurity>4</DocSecurity>
  <Lines>40</Lines>
  <Paragraphs>11</Paragraphs>
  <ScaleCrop>false</ScaleCrop>
  <Company/>
  <LinksUpToDate>false</LinksUpToDate>
  <CharactersWithSpaces>5668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2026-06-02T02:16:00Z</dcterms:created>
  <dc:creator>CDEL</dc:creator>
  <cp:lastModifiedBy>Windows 用户</cp:lastModifiedBy>
  <dcterms:modified xsi:type="dcterms:W3CDTF">2026-06-02T02:16:00Z</dcterms:modified>
  <cp:revision>2</cp:revision>
</cp:coreProperties>
</file>