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A4200" w14:textId="77777777" w:rsidR="00896178" w:rsidRDefault="00896178">
      <w:pPr>
        <w:rPr>
          <w:noProof/>
          <w:color w:val="244978"/>
          <w:lang w:eastAsia="en-GB"/>
        </w:rPr>
      </w:pPr>
    </w:p>
    <w:p w14:paraId="16E2EED1" w14:textId="69C1C6E0" w:rsidR="00851DFF" w:rsidRDefault="009D4666">
      <w:pPr>
        <w:rPr>
          <w:noProof/>
          <w:lang w:eastAsia="en-GB"/>
        </w:rPr>
      </w:pPr>
      <w:r>
        <w:rPr>
          <w:noProof/>
          <w:lang w:eastAsia="en-GB"/>
        </w:rPr>
        <w:t>Dear (</w:t>
      </w:r>
      <w:r w:rsidR="00D009F0">
        <w:rPr>
          <w:noProof/>
          <w:lang w:eastAsia="en-GB"/>
        </w:rPr>
        <w:t>##</w:t>
      </w:r>
      <w:r>
        <w:rPr>
          <w:noProof/>
          <w:lang w:eastAsia="en-GB"/>
        </w:rPr>
        <w:t>SupplierName</w:t>
      </w:r>
      <w:r w:rsidR="00D009F0">
        <w:rPr>
          <w:noProof/>
          <w:lang w:eastAsia="en-GB"/>
        </w:rPr>
        <w:t>##</w:t>
      </w:r>
      <w:r>
        <w:rPr>
          <w:noProof/>
          <w:lang w:eastAsia="en-GB"/>
        </w:rPr>
        <w:t>)</w:t>
      </w:r>
      <w:bookmarkStart w:id="0" w:name="_GoBack"/>
      <w:bookmarkEnd w:id="0"/>
    </w:p>
    <w:p w14:paraId="1AF0824C" w14:textId="504C26C6" w:rsidR="009D4666" w:rsidRDefault="009D4666">
      <w:pPr>
        <w:rPr>
          <w:noProof/>
          <w:lang w:eastAsia="en-GB"/>
        </w:rPr>
      </w:pPr>
      <w:r w:rsidRPr="00851DFF">
        <w:rPr>
          <w:noProof/>
          <w:lang w:eastAsia="en-GB"/>
        </w:rPr>
        <w:t>Our reference: (</w:t>
      </w:r>
      <w:r w:rsidR="00D009F0">
        <w:rPr>
          <w:noProof/>
          <w:lang w:eastAsia="en-GB"/>
        </w:rPr>
        <w:t>##Refe</w:t>
      </w:r>
      <w:r w:rsidR="00663DAD">
        <w:rPr>
          <w:noProof/>
          <w:lang w:eastAsia="en-GB"/>
        </w:rPr>
        <w:t>renceNumber</w:t>
      </w:r>
      <w:r w:rsidR="00D009F0">
        <w:rPr>
          <w:noProof/>
          <w:lang w:eastAsia="en-GB"/>
        </w:rPr>
        <w:t>##</w:t>
      </w:r>
      <w:r w:rsidRPr="00851DFF">
        <w:rPr>
          <w:noProof/>
          <w:lang w:eastAsia="en-GB"/>
        </w:rPr>
        <w:t>)</w:t>
      </w:r>
    </w:p>
    <w:p w14:paraId="17C36432" w14:textId="29F6C22C" w:rsidR="009D4666" w:rsidRPr="00851DFF" w:rsidRDefault="009D4666" w:rsidP="009D4666">
      <w:pPr>
        <w:rPr>
          <w:noProof/>
          <w:lang w:eastAsia="en-GB"/>
        </w:rPr>
      </w:pPr>
      <w:r w:rsidRPr="00851DFF">
        <w:rPr>
          <w:noProof/>
          <w:lang w:eastAsia="en-GB"/>
        </w:rPr>
        <w:t>Name: (</w:t>
      </w:r>
      <w:r w:rsidR="00D009F0">
        <w:rPr>
          <w:noProof/>
          <w:lang w:eastAsia="en-GB"/>
        </w:rPr>
        <w:t>##</w:t>
      </w:r>
      <w:r w:rsidR="00663DAD">
        <w:rPr>
          <w:noProof/>
          <w:lang w:eastAsia="en-GB"/>
        </w:rPr>
        <w:t>PatientName</w:t>
      </w:r>
      <w:r w:rsidR="00D009F0">
        <w:rPr>
          <w:noProof/>
          <w:lang w:eastAsia="en-GB"/>
        </w:rPr>
        <w:t>##</w:t>
      </w:r>
      <w:r w:rsidRPr="00851DFF">
        <w:rPr>
          <w:noProof/>
          <w:lang w:eastAsia="en-GB"/>
        </w:rPr>
        <w:t>)</w:t>
      </w:r>
    </w:p>
    <w:p w14:paraId="3DE789B0" w14:textId="77777777" w:rsidR="009D4666" w:rsidRDefault="009D4666">
      <w:pPr>
        <w:rPr>
          <w:noProof/>
          <w:lang w:eastAsia="en-GB"/>
        </w:rPr>
      </w:pPr>
    </w:p>
    <w:p w14:paraId="7699EF43" w14:textId="22DB11D7" w:rsidR="009D4666" w:rsidRPr="00851DFF" w:rsidRDefault="009D4666">
      <w:pPr>
        <w:rPr>
          <w:noProof/>
          <w:lang w:eastAsia="en-GB"/>
        </w:rPr>
      </w:pPr>
      <w:r>
        <w:rPr>
          <w:noProof/>
          <w:lang w:eastAsia="en-GB"/>
        </w:rPr>
        <w:t>A new referral has been made via Innovate Healthcare’s Portal, in-regards to arranging (</w:t>
      </w:r>
      <w:r w:rsidR="004E1FF3">
        <w:rPr>
          <w:noProof/>
          <w:lang w:eastAsia="en-GB"/>
        </w:rPr>
        <w:t>##</w:t>
      </w:r>
      <w:r>
        <w:rPr>
          <w:noProof/>
          <w:lang w:eastAsia="en-GB"/>
        </w:rPr>
        <w:t>Treatment Type</w:t>
      </w:r>
      <w:r w:rsidR="004E1FF3">
        <w:rPr>
          <w:noProof/>
          <w:lang w:eastAsia="en-GB"/>
        </w:rPr>
        <w:t>##</w:t>
      </w:r>
      <w:r>
        <w:rPr>
          <w:noProof/>
          <w:lang w:eastAsia="en-GB"/>
        </w:rPr>
        <w:t>) for (</w:t>
      </w:r>
      <w:r w:rsidR="0002024E">
        <w:rPr>
          <w:noProof/>
          <w:lang w:eastAsia="en-GB"/>
        </w:rPr>
        <w:t>##</w:t>
      </w:r>
      <w:r>
        <w:rPr>
          <w:noProof/>
          <w:lang w:eastAsia="en-GB"/>
        </w:rPr>
        <w:t>PatientName</w:t>
      </w:r>
      <w:r w:rsidR="0002024E">
        <w:rPr>
          <w:noProof/>
          <w:lang w:eastAsia="en-GB"/>
        </w:rPr>
        <w:t>##</w:t>
      </w:r>
      <w:r>
        <w:rPr>
          <w:noProof/>
          <w:lang w:eastAsia="en-GB"/>
        </w:rPr>
        <w:t>).</w:t>
      </w:r>
    </w:p>
    <w:p w14:paraId="0A7CE4BD" w14:textId="3DBB3B6F" w:rsidR="00851DFF" w:rsidRPr="00851DFF" w:rsidRDefault="009D4666">
      <w:pPr>
        <w:rPr>
          <w:noProof/>
          <w:lang w:eastAsia="en-GB"/>
        </w:rPr>
      </w:pPr>
      <w:r>
        <w:rPr>
          <w:noProof/>
          <w:lang w:eastAsia="en-GB"/>
        </w:rPr>
        <w:t>Please login to review the referral and to make the necessary arrangements as per Innovate and (</w:t>
      </w:r>
      <w:r w:rsidR="00430480">
        <w:rPr>
          <w:noProof/>
          <w:lang w:eastAsia="en-GB"/>
        </w:rPr>
        <w:t>##</w:t>
      </w:r>
      <w:r>
        <w:rPr>
          <w:noProof/>
          <w:lang w:eastAsia="en-GB"/>
        </w:rPr>
        <w:t>supplier</w:t>
      </w:r>
      <w:r w:rsidR="00663DAD">
        <w:rPr>
          <w:noProof/>
          <w:lang w:eastAsia="en-GB"/>
        </w:rPr>
        <w:t>Name</w:t>
      </w:r>
      <w:r w:rsidR="00430480">
        <w:rPr>
          <w:noProof/>
          <w:lang w:eastAsia="en-GB"/>
        </w:rPr>
        <w:t>##</w:t>
      </w:r>
      <w:r>
        <w:rPr>
          <w:noProof/>
          <w:lang w:eastAsia="en-GB"/>
        </w:rPr>
        <w:t>) service level agreement.</w:t>
      </w:r>
    </w:p>
    <w:p w14:paraId="745FE2D3" w14:textId="77777777" w:rsidR="009D4666" w:rsidRDefault="009D4666" w:rsidP="00851DFF">
      <w:pPr>
        <w:autoSpaceDE w:val="0"/>
        <w:autoSpaceDN w:val="0"/>
        <w:adjustRightInd w:val="0"/>
        <w:spacing w:after="0" w:line="240" w:lineRule="auto"/>
        <w:rPr>
          <w:noProof/>
          <w:lang w:eastAsia="en-GB"/>
        </w:rPr>
      </w:pPr>
    </w:p>
    <w:p w14:paraId="1D8DB363" w14:textId="77777777" w:rsidR="00851DFF" w:rsidRPr="00851DFF" w:rsidRDefault="00851DFF" w:rsidP="00851DFF">
      <w:pPr>
        <w:autoSpaceDE w:val="0"/>
        <w:autoSpaceDN w:val="0"/>
        <w:adjustRightInd w:val="0"/>
        <w:spacing w:after="0" w:line="240" w:lineRule="auto"/>
        <w:rPr>
          <w:rFonts w:cs="Arial"/>
        </w:rPr>
      </w:pPr>
      <w:r w:rsidRPr="00851DFF">
        <w:rPr>
          <w:rFonts w:cs="Arial"/>
        </w:rPr>
        <w:t>Kind Regards,</w:t>
      </w:r>
    </w:p>
    <w:p w14:paraId="6027A4D2" w14:textId="77777777" w:rsidR="00851DFF" w:rsidRPr="00851DFF" w:rsidRDefault="00851DFF" w:rsidP="00851DFF">
      <w:pPr>
        <w:autoSpaceDE w:val="0"/>
        <w:autoSpaceDN w:val="0"/>
        <w:adjustRightInd w:val="0"/>
        <w:spacing w:after="0" w:line="240" w:lineRule="auto"/>
        <w:rPr>
          <w:rFonts w:cs="Arial"/>
        </w:rPr>
      </w:pPr>
    </w:p>
    <w:p w14:paraId="6BEAED8B" w14:textId="77777777" w:rsidR="00851DFF" w:rsidRPr="00851DFF" w:rsidRDefault="00851DFF" w:rsidP="00851DFF">
      <w:pPr>
        <w:autoSpaceDE w:val="0"/>
        <w:autoSpaceDN w:val="0"/>
        <w:adjustRightInd w:val="0"/>
        <w:spacing w:after="0" w:line="240" w:lineRule="auto"/>
        <w:rPr>
          <w:rFonts w:cs="Arial"/>
        </w:rPr>
      </w:pPr>
      <w:r w:rsidRPr="00851DFF">
        <w:rPr>
          <w:rFonts w:cs="Arial"/>
        </w:rPr>
        <w:t>Innovate Treatment Services</w:t>
      </w:r>
    </w:p>
    <w:p w14:paraId="2EA7E4DC" w14:textId="77777777" w:rsidR="00851DFF" w:rsidRPr="00851DFF" w:rsidRDefault="00851DFF" w:rsidP="00851DFF">
      <w:pPr>
        <w:autoSpaceDE w:val="0"/>
        <w:autoSpaceDN w:val="0"/>
        <w:adjustRightInd w:val="0"/>
        <w:spacing w:after="0" w:line="240" w:lineRule="auto"/>
        <w:rPr>
          <w:rFonts w:cs="Arial"/>
          <w:color w:val="000000"/>
        </w:rPr>
      </w:pPr>
    </w:p>
    <w:tbl>
      <w:tblPr>
        <w:tblW w:w="10065" w:type="dxa"/>
        <w:tblCellSpacing w:w="15" w:type="dxa"/>
        <w:tblCellMar>
          <w:left w:w="0" w:type="dxa"/>
          <w:right w:w="0" w:type="dxa"/>
        </w:tblCellMar>
        <w:tblLook w:val="04A0" w:firstRow="1" w:lastRow="0" w:firstColumn="1" w:lastColumn="0" w:noHBand="0" w:noVBand="1"/>
      </w:tblPr>
      <w:tblGrid>
        <w:gridCol w:w="10065"/>
      </w:tblGrid>
      <w:tr w:rsidR="00851DFF" w14:paraId="5CA395AF" w14:textId="77777777" w:rsidTr="00851DFF">
        <w:trPr>
          <w:tblCellSpacing w:w="15" w:type="dxa"/>
        </w:trPr>
        <w:tc>
          <w:tcPr>
            <w:tcW w:w="10005" w:type="dxa"/>
            <w:tcMar>
              <w:top w:w="15" w:type="dxa"/>
              <w:left w:w="15" w:type="dxa"/>
              <w:bottom w:w="15" w:type="dxa"/>
              <w:right w:w="15" w:type="dxa"/>
            </w:tcMar>
            <w:vAlign w:val="center"/>
            <w:hideMark/>
          </w:tcPr>
          <w:tbl>
            <w:tblPr>
              <w:tblW w:w="4102" w:type="dxa"/>
              <w:tblCellSpacing w:w="15" w:type="dxa"/>
              <w:tblCellMar>
                <w:left w:w="0" w:type="dxa"/>
                <w:right w:w="0" w:type="dxa"/>
              </w:tblCellMar>
              <w:tblLook w:val="04A0" w:firstRow="1" w:lastRow="0" w:firstColumn="1" w:lastColumn="0" w:noHBand="0" w:noVBand="1"/>
            </w:tblPr>
            <w:tblGrid>
              <w:gridCol w:w="58"/>
              <w:gridCol w:w="3999"/>
              <w:gridCol w:w="45"/>
            </w:tblGrid>
            <w:tr w:rsidR="00851DFF" w14:paraId="75466630" w14:textId="77777777" w:rsidTr="00851DFF">
              <w:trPr>
                <w:gridAfter w:val="1"/>
                <w:trHeight w:val="975"/>
                <w:tblCellSpacing w:w="15" w:type="dxa"/>
              </w:trPr>
              <w:tc>
                <w:tcPr>
                  <w:tcW w:w="4005" w:type="dxa"/>
                  <w:gridSpan w:val="2"/>
                  <w:tcMar>
                    <w:top w:w="15" w:type="dxa"/>
                    <w:left w:w="15" w:type="dxa"/>
                    <w:bottom w:w="15" w:type="dxa"/>
                    <w:right w:w="15" w:type="dxa"/>
                  </w:tcMar>
                  <w:vAlign w:val="center"/>
                  <w:hideMark/>
                </w:tcPr>
                <w:p w14:paraId="7A038D08" w14:textId="77777777" w:rsidR="00851DFF" w:rsidRDefault="00851DFF" w:rsidP="00851DFF">
                  <w:pPr>
                    <w:rPr>
                      <w:color w:val="1F497D"/>
                      <w:lang w:eastAsia="en-GB"/>
                    </w:rPr>
                  </w:pPr>
                  <w:r>
                    <w:rPr>
                      <w:noProof/>
                      <w:color w:val="1F497D"/>
                      <w:sz w:val="18"/>
                      <w:szCs w:val="18"/>
                      <w:lang w:eastAsia="en-GB"/>
                    </w:rPr>
                    <w:drawing>
                      <wp:inline distT="0" distB="0" distL="0" distR="0" wp14:anchorId="722151B6" wp14:editId="0348A4A3">
                        <wp:extent cx="1774695" cy="504825"/>
                        <wp:effectExtent l="0" t="0" r="0" b="0"/>
                        <wp:docPr id="12" name="Picture 12" descr="cid:image004.png@01D2084D.BA0B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4.png@01D2084D.BA0B435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808898" cy="514554"/>
                                </a:xfrm>
                                <a:prstGeom prst="rect">
                                  <a:avLst/>
                                </a:prstGeom>
                                <a:noFill/>
                                <a:ln>
                                  <a:noFill/>
                                </a:ln>
                              </pic:spPr>
                            </pic:pic>
                          </a:graphicData>
                        </a:graphic>
                      </wp:inline>
                    </w:drawing>
                  </w:r>
                </w:p>
              </w:tc>
            </w:tr>
            <w:tr w:rsidR="00851DFF" w14:paraId="15196D93" w14:textId="77777777" w:rsidTr="00851DFF">
              <w:trPr>
                <w:gridBefore w:val="1"/>
                <w:wBefore w:w="13" w:type="dxa"/>
                <w:trHeight w:val="900"/>
                <w:tblCellSpacing w:w="15" w:type="dxa"/>
              </w:trPr>
              <w:tc>
                <w:tcPr>
                  <w:tcW w:w="0" w:type="auto"/>
                  <w:gridSpan w:val="2"/>
                  <w:tcMar>
                    <w:top w:w="15" w:type="dxa"/>
                    <w:left w:w="15" w:type="dxa"/>
                    <w:bottom w:w="15" w:type="dxa"/>
                    <w:right w:w="15" w:type="dxa"/>
                  </w:tcMar>
                  <w:vAlign w:val="center"/>
                  <w:hideMark/>
                </w:tcPr>
                <w:p w14:paraId="28CB2A10" w14:textId="77777777" w:rsidR="00851DFF" w:rsidRDefault="00851DFF" w:rsidP="00851DFF">
                  <w:pPr>
                    <w:rPr>
                      <w:color w:val="244978"/>
                      <w:lang w:eastAsia="en-GB"/>
                    </w:rPr>
                  </w:pPr>
                  <w:r>
                    <w:rPr>
                      <w:rFonts w:ascii="Arial" w:hAnsi="Arial" w:cs="Arial"/>
                      <w:color w:val="244978"/>
                      <w:sz w:val="20"/>
                      <w:szCs w:val="20"/>
                      <w:lang w:eastAsia="en-GB"/>
                    </w:rPr>
                    <w:t xml:space="preserve">E-mail: </w:t>
                  </w:r>
                  <w:hyperlink r:id="rId8" w:history="1">
                    <w:r w:rsidRPr="00D6009D">
                      <w:rPr>
                        <w:rStyle w:val="Hyperlink"/>
                        <w:rFonts w:ascii="Arial" w:hAnsi="Arial" w:cs="Arial"/>
                        <w:sz w:val="20"/>
                        <w:szCs w:val="20"/>
                        <w:lang w:eastAsia="en-GB"/>
                      </w:rPr>
                      <w:t>treatment@innovatehmg.co.uk</w:t>
                    </w:r>
                  </w:hyperlink>
                  <w:r>
                    <w:rPr>
                      <w:rFonts w:ascii="Arial" w:hAnsi="Arial" w:cs="Arial"/>
                      <w:color w:val="244978"/>
                      <w:sz w:val="20"/>
                      <w:szCs w:val="20"/>
                      <w:lang w:eastAsia="en-GB"/>
                    </w:rPr>
                    <w:br/>
                    <w:t xml:space="preserve">Web: </w:t>
                  </w:r>
                  <w:hyperlink r:id="rId9" w:history="1">
                    <w:r>
                      <w:rPr>
                        <w:rStyle w:val="Hyperlink"/>
                        <w:rFonts w:ascii="Arial" w:hAnsi="Arial" w:cs="Arial"/>
                        <w:color w:val="244978"/>
                        <w:sz w:val="20"/>
                        <w:szCs w:val="20"/>
                        <w:lang w:eastAsia="en-GB"/>
                      </w:rPr>
                      <w:t>www.innovatehmg.co.uk</w:t>
                    </w:r>
                  </w:hyperlink>
                </w:p>
              </w:tc>
            </w:tr>
          </w:tbl>
          <w:p w14:paraId="0B8D5801" w14:textId="77777777" w:rsidR="00851DFF" w:rsidRDefault="00851DFF" w:rsidP="00851DFF">
            <w:pPr>
              <w:rPr>
                <w:rFonts w:ascii="Calibri" w:hAnsi="Calibri"/>
                <w:color w:val="1F497D"/>
                <w:lang w:eastAsia="en-GB"/>
              </w:rPr>
            </w:pPr>
            <w:r>
              <w:rPr>
                <w:noProof/>
                <w:color w:val="244978"/>
                <w:sz w:val="18"/>
                <w:szCs w:val="18"/>
                <w:lang w:eastAsia="en-GB"/>
              </w:rPr>
              <w:drawing>
                <wp:inline distT="0" distB="0" distL="0" distR="0" wp14:anchorId="14E0BBE3" wp14:editId="0C94AF90">
                  <wp:extent cx="1066800" cy="344129"/>
                  <wp:effectExtent l="0" t="0" r="0" b="0"/>
                  <wp:docPr id="11" name="Picture 11" descr="Rehab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hab first"/>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083699" cy="349580"/>
                          </a:xfrm>
                          <a:prstGeom prst="rect">
                            <a:avLst/>
                          </a:prstGeom>
                          <a:noFill/>
                          <a:ln>
                            <a:noFill/>
                          </a:ln>
                        </pic:spPr>
                      </pic:pic>
                    </a:graphicData>
                  </a:graphic>
                </wp:inline>
              </w:drawing>
            </w:r>
            <w:r>
              <w:rPr>
                <w:noProof/>
                <w:color w:val="1F497D"/>
                <w:lang w:eastAsia="en-GB"/>
              </w:rPr>
              <w:drawing>
                <wp:inline distT="0" distB="0" distL="0" distR="0" wp14:anchorId="3F1FE55A" wp14:editId="45AE96D2">
                  <wp:extent cx="1247775" cy="415925"/>
                  <wp:effectExtent l="0" t="0" r="9525" b="3175"/>
                  <wp:docPr id="10" name="Picture 10" descr="CMSUK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MSUK_email"/>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247775" cy="415925"/>
                          </a:xfrm>
                          <a:prstGeom prst="rect">
                            <a:avLst/>
                          </a:prstGeom>
                          <a:noFill/>
                          <a:ln>
                            <a:noFill/>
                          </a:ln>
                        </pic:spPr>
                      </pic:pic>
                    </a:graphicData>
                  </a:graphic>
                </wp:inline>
              </w:drawing>
            </w:r>
          </w:p>
          <w:p w14:paraId="4875C94C" w14:textId="77777777" w:rsidR="00851DFF" w:rsidRDefault="00851DFF" w:rsidP="00851DFF">
            <w:pPr>
              <w:rPr>
                <w:color w:val="244978"/>
                <w:sz w:val="16"/>
                <w:szCs w:val="16"/>
                <w:lang w:eastAsia="en-GB"/>
              </w:rPr>
            </w:pPr>
            <w:r>
              <w:rPr>
                <w:color w:val="1F497D"/>
                <w:lang w:eastAsia="en-GB"/>
              </w:rPr>
              <w:t> </w:t>
            </w:r>
            <w:r>
              <w:rPr>
                <w:noProof/>
                <w:color w:val="244978"/>
                <w:sz w:val="16"/>
                <w:szCs w:val="16"/>
                <w:lang w:eastAsia="en-GB"/>
              </w:rPr>
              <w:drawing>
                <wp:inline distT="0" distB="0" distL="0" distR="0" wp14:anchorId="55DCCA0F" wp14:editId="12407E23">
                  <wp:extent cx="857250" cy="397565"/>
                  <wp:effectExtent l="0" t="0" r="0" b="2540"/>
                  <wp:docPr id="9" name="Picture 9" descr="cid:image002.png@01D3306D.42C6F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2.png@01D3306D.42C6F52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874431" cy="405533"/>
                          </a:xfrm>
                          <a:prstGeom prst="rect">
                            <a:avLst/>
                          </a:prstGeom>
                          <a:noFill/>
                          <a:ln>
                            <a:noFill/>
                          </a:ln>
                        </pic:spPr>
                      </pic:pic>
                    </a:graphicData>
                  </a:graphic>
                </wp:inline>
              </w:drawing>
            </w:r>
            <w:r>
              <w:rPr>
                <w:color w:val="244978"/>
                <w:sz w:val="16"/>
                <w:szCs w:val="16"/>
                <w:lang w:eastAsia="en-GB"/>
              </w:rPr>
              <w:t xml:space="preserve">   </w:t>
            </w:r>
            <w:r>
              <w:rPr>
                <w:noProof/>
                <w:color w:val="244978"/>
                <w:sz w:val="16"/>
                <w:szCs w:val="16"/>
                <w:lang w:eastAsia="en-GB"/>
              </w:rPr>
              <w:drawing>
                <wp:inline distT="0" distB="0" distL="0" distR="0" wp14:anchorId="4F33D2A4" wp14:editId="1224B3D3">
                  <wp:extent cx="847725" cy="398929"/>
                  <wp:effectExtent l="0" t="0" r="0" b="1270"/>
                  <wp:docPr id="8" name="Picture 8" descr="cid:image007.jpg@01D3306D.42C6F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7.jpg@01D3306D.42C6F5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856215" cy="402924"/>
                          </a:xfrm>
                          <a:prstGeom prst="rect">
                            <a:avLst/>
                          </a:prstGeom>
                          <a:noFill/>
                          <a:ln>
                            <a:noFill/>
                          </a:ln>
                        </pic:spPr>
                      </pic:pic>
                    </a:graphicData>
                  </a:graphic>
                </wp:inline>
              </w:drawing>
            </w:r>
            <w:r>
              <w:rPr>
                <w:color w:val="244978"/>
                <w:sz w:val="16"/>
                <w:szCs w:val="16"/>
                <w:lang w:eastAsia="en-GB"/>
              </w:rPr>
              <w:t xml:space="preserve">                                </w:t>
            </w:r>
          </w:p>
          <w:p w14:paraId="69B84585" w14:textId="77777777" w:rsidR="00851DFF" w:rsidRDefault="00851DFF" w:rsidP="00851DFF">
            <w:pPr>
              <w:rPr>
                <w:color w:val="244978"/>
                <w:sz w:val="16"/>
                <w:szCs w:val="16"/>
                <w:lang w:eastAsia="en-GB"/>
              </w:rPr>
            </w:pPr>
            <w:r>
              <w:rPr>
                <w:color w:val="244978"/>
                <w:sz w:val="16"/>
                <w:szCs w:val="16"/>
                <w:lang w:eastAsia="en-GB"/>
              </w:rPr>
              <w:t>This email and any files transmitted with it are confidential and intended solely for the use of the individual or entity to whom they are addressed. If you have received this email in error please notify the system manager. This message contains confidential information and is intended only for the individual named. If you are not the named addressee you should not disseminate, distribute or copy this e-mail. Please notify the sender immediately by e-mail if you have received this e-mail by mistake and delete this e-mail from your system. If you are not the intended recipient you are notified that disclosing, copying, distributing or taking any action in reliance on the contents of this information is strictly prohibited.</w:t>
            </w:r>
          </w:p>
          <w:p w14:paraId="5D4FE225" w14:textId="77777777" w:rsidR="00851DFF" w:rsidRDefault="00851DFF">
            <w:pPr>
              <w:rPr>
                <w:color w:val="1F497D"/>
                <w:lang w:eastAsia="en-GB"/>
              </w:rPr>
            </w:pPr>
          </w:p>
        </w:tc>
      </w:tr>
    </w:tbl>
    <w:p w14:paraId="0AB2382A" w14:textId="77777777" w:rsidR="00851DFF" w:rsidRPr="00851DFF" w:rsidRDefault="00851DFF" w:rsidP="00851DFF">
      <w:pPr>
        <w:rPr>
          <w:rFonts w:ascii="Calibri" w:hAnsi="Calibri"/>
          <w:color w:val="1F497D"/>
          <w:lang w:eastAsia="en-GB"/>
        </w:rPr>
      </w:pPr>
    </w:p>
    <w:sectPr w:rsidR="00851DFF" w:rsidRPr="00851DFF">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D57CC" w14:textId="77777777" w:rsidR="00E20F28" w:rsidRDefault="00E20F28" w:rsidP="00851DFF">
      <w:pPr>
        <w:spacing w:after="0" w:line="240" w:lineRule="auto"/>
      </w:pPr>
      <w:r>
        <w:separator/>
      </w:r>
    </w:p>
  </w:endnote>
  <w:endnote w:type="continuationSeparator" w:id="0">
    <w:p w14:paraId="4FC613F7" w14:textId="77777777" w:rsidR="00E20F28" w:rsidRDefault="00E20F28" w:rsidP="00851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A7395" w14:textId="77777777" w:rsidR="00E20F28" w:rsidRDefault="00E20F28" w:rsidP="00851DFF">
      <w:pPr>
        <w:spacing w:after="0" w:line="240" w:lineRule="auto"/>
      </w:pPr>
      <w:r>
        <w:separator/>
      </w:r>
    </w:p>
  </w:footnote>
  <w:footnote w:type="continuationSeparator" w:id="0">
    <w:p w14:paraId="3A9410A7" w14:textId="77777777" w:rsidR="00E20F28" w:rsidRDefault="00E20F28" w:rsidP="00851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6EC78" w14:textId="77777777" w:rsidR="00851DFF" w:rsidRDefault="00851DFF">
    <w:pPr>
      <w:pStyle w:val="Header"/>
    </w:pPr>
    <w:r>
      <w:rPr>
        <w:noProof/>
        <w:color w:val="244978"/>
        <w:lang w:eastAsia="en-GB"/>
      </w:rPr>
      <w:drawing>
        <wp:inline distT="0" distB="0" distL="0" distR="0" wp14:anchorId="1FE50D31" wp14:editId="3137CB65">
          <wp:extent cx="2847975" cy="809625"/>
          <wp:effectExtent l="0" t="0" r="9525" b="9525"/>
          <wp:docPr id="2" name="Picture 2" descr="cid:image001.png@01D20786.DB5B46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20786.DB5B46D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847975" cy="8096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DFF"/>
    <w:rsid w:val="0002024E"/>
    <w:rsid w:val="00430480"/>
    <w:rsid w:val="004E1FF3"/>
    <w:rsid w:val="00663DAD"/>
    <w:rsid w:val="006D56C8"/>
    <w:rsid w:val="006E5C4A"/>
    <w:rsid w:val="007240CC"/>
    <w:rsid w:val="00851DFF"/>
    <w:rsid w:val="00896178"/>
    <w:rsid w:val="0093426A"/>
    <w:rsid w:val="00967A74"/>
    <w:rsid w:val="009D4666"/>
    <w:rsid w:val="00D009F0"/>
    <w:rsid w:val="00D949D8"/>
    <w:rsid w:val="00E20F28"/>
    <w:rsid w:val="00FC6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5F3B"/>
  <w15:chartTrackingRefBased/>
  <w15:docId w15:val="{573906A2-E785-4982-B630-45CFCEF7C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D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DFF"/>
  </w:style>
  <w:style w:type="paragraph" w:styleId="Footer">
    <w:name w:val="footer"/>
    <w:basedOn w:val="Normal"/>
    <w:link w:val="FooterChar"/>
    <w:uiPriority w:val="99"/>
    <w:unhideWhenUsed/>
    <w:rsid w:val="00851D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DFF"/>
  </w:style>
  <w:style w:type="character" w:styleId="Hyperlink">
    <w:name w:val="Hyperlink"/>
    <w:basedOn w:val="DefaultParagraphFont"/>
    <w:uiPriority w:val="99"/>
    <w:unhideWhenUsed/>
    <w:rsid w:val="00851DF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12781">
      <w:bodyDiv w:val="1"/>
      <w:marLeft w:val="0"/>
      <w:marRight w:val="0"/>
      <w:marTop w:val="0"/>
      <w:marBottom w:val="0"/>
      <w:divBdr>
        <w:top w:val="none" w:sz="0" w:space="0" w:color="auto"/>
        <w:left w:val="none" w:sz="0" w:space="0" w:color="auto"/>
        <w:bottom w:val="none" w:sz="0" w:space="0" w:color="auto"/>
        <w:right w:val="none" w:sz="0" w:space="0" w:color="auto"/>
      </w:divBdr>
    </w:div>
    <w:div w:id="170263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eatment@innovatehmg.co.uk" TargetMode="External"/><Relationship Id="rId13" Type="http://schemas.openxmlformats.org/officeDocument/2006/relationships/image" Target="cid:image004.jpg@01D3C6A0.987D4590"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cid:image005.png@01D3C6A0.987D4590" TargetMode="External"/><Relationship Id="rId12" Type="http://schemas.openxmlformats.org/officeDocument/2006/relationships/image" Target="media/image3.jpeg"/><Relationship Id="rId17" Type="http://schemas.openxmlformats.org/officeDocument/2006/relationships/image" Target="cid:image003.jpg@01D3C6A0.987D4590"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cid:image006.jpg@01D3C6A0.987D4590" TargetMode="External"/><Relationship Id="rId5" Type="http://schemas.openxmlformats.org/officeDocument/2006/relationships/endnotes" Target="endnotes.xml"/><Relationship Id="rId15" Type="http://schemas.openxmlformats.org/officeDocument/2006/relationships/image" Target="cid:image002.png@01D3C6A0.987D4590"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innovatehmg.co.uk/"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cid:image001.png@01D3C6A0.987D4590"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Wood</dc:creator>
  <cp:keywords/>
  <dc:description/>
  <cp:lastModifiedBy>Mahinder Singh</cp:lastModifiedBy>
  <cp:revision>4</cp:revision>
  <dcterms:created xsi:type="dcterms:W3CDTF">2018-06-12T06:06:00Z</dcterms:created>
  <dcterms:modified xsi:type="dcterms:W3CDTF">2018-06-12T06:07:00Z</dcterms:modified>
</cp:coreProperties>
</file>