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ssistant" w:cs="Assistant" w:eastAsia="Assistant" w:hAnsi="Assistant"/>
          <w:b w:val="1"/>
          <w:sz w:val="96"/>
          <w:szCs w:val="96"/>
          <w:highlight w:val="white"/>
        </w:rPr>
      </w:pPr>
      <w:r w:rsidDel="00000000" w:rsidR="00000000" w:rsidRPr="00000000">
        <w:rPr>
          <w:rtl w:val="0"/>
        </w:rPr>
      </w:r>
    </w:p>
    <w:p w:rsidR="00000000" w:rsidDel="00000000" w:rsidP="00000000" w:rsidRDefault="00000000" w:rsidRPr="00000000" w14:paraId="00000002">
      <w:pPr>
        <w:jc w:val="center"/>
        <w:rPr>
          <w:rFonts w:ascii="Assistant" w:cs="Assistant" w:eastAsia="Assistant" w:hAnsi="Assistant"/>
          <w:b w:val="1"/>
          <w:sz w:val="96"/>
          <w:szCs w:val="96"/>
          <w:highlight w:val="white"/>
        </w:rPr>
      </w:pPr>
      <w:r w:rsidDel="00000000" w:rsidR="00000000" w:rsidRPr="00000000">
        <w:rPr>
          <w:rtl w:val="0"/>
        </w:rPr>
      </w:r>
    </w:p>
    <w:p w:rsidR="00000000" w:rsidDel="00000000" w:rsidP="00000000" w:rsidRDefault="00000000" w:rsidRPr="00000000" w14:paraId="00000003">
      <w:pPr>
        <w:jc w:val="center"/>
        <w:rPr>
          <w:rFonts w:ascii="Assistant" w:cs="Assistant" w:eastAsia="Assistant" w:hAnsi="Assistant"/>
          <w:b w:val="1"/>
          <w:sz w:val="96"/>
          <w:szCs w:val="96"/>
          <w:highlight w:val="white"/>
        </w:rPr>
      </w:pPr>
      <w:r w:rsidDel="00000000" w:rsidR="00000000" w:rsidRPr="00000000">
        <w:rPr>
          <w:rtl w:val="0"/>
        </w:rPr>
      </w:r>
    </w:p>
    <w:p w:rsidR="00000000" w:rsidDel="00000000" w:rsidP="00000000" w:rsidRDefault="00000000" w:rsidRPr="00000000" w14:paraId="00000004">
      <w:pPr>
        <w:jc w:val="center"/>
        <w:rPr>
          <w:rFonts w:ascii="Assistant" w:cs="Assistant" w:eastAsia="Assistant" w:hAnsi="Assistant"/>
          <w:b w:val="1"/>
          <w:sz w:val="96"/>
          <w:szCs w:val="96"/>
          <w:highlight w:val="white"/>
        </w:rPr>
      </w:pPr>
      <w:r w:rsidDel="00000000" w:rsidR="00000000" w:rsidRPr="00000000">
        <w:rPr>
          <w:rFonts w:ascii="Assistant" w:cs="Assistant" w:eastAsia="Assistant" w:hAnsi="Assistant"/>
          <w:b w:val="1"/>
          <w:sz w:val="96"/>
          <w:szCs w:val="96"/>
          <w:highlight w:val="white"/>
          <w:rtl w:val="0"/>
        </w:rPr>
        <w:t xml:space="preserve">Complex Interactive Operation Guide</w:t>
      </w:r>
    </w:p>
    <w:p w:rsidR="00000000" w:rsidDel="00000000" w:rsidP="00000000" w:rsidRDefault="00000000" w:rsidRPr="00000000" w14:paraId="00000005">
      <w:pPr>
        <w:jc w:val="center"/>
        <w:rPr>
          <w:rFonts w:ascii="Assistant" w:cs="Assistant" w:eastAsia="Assistant" w:hAnsi="Assistant"/>
          <w:sz w:val="96"/>
          <w:szCs w:val="96"/>
          <w:highlight w:val="white"/>
        </w:rPr>
      </w:pPr>
      <w:r w:rsidDel="00000000" w:rsidR="00000000" w:rsidRPr="00000000">
        <w:rPr>
          <w:rFonts w:ascii="Assistant" w:cs="Assistant" w:eastAsia="Assistant" w:hAnsi="Assistant"/>
          <w:sz w:val="96"/>
          <w:szCs w:val="96"/>
          <w:highlight w:val="white"/>
        </w:rPr>
        <w:drawing>
          <wp:inline distB="114300" distT="114300" distL="114300" distR="114300">
            <wp:extent cx="1981200" cy="520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8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Assistant" w:cs="Assistant" w:eastAsia="Assistant" w:hAnsi="Assistant"/>
          <w:sz w:val="96"/>
          <w:szCs w:val="96"/>
          <w:highlight w:val="white"/>
        </w:rPr>
      </w:pPr>
      <w:r w:rsidDel="00000000" w:rsidR="00000000" w:rsidRPr="00000000">
        <w:rPr>
          <w:rtl w:val="0"/>
        </w:rPr>
      </w:r>
    </w:p>
    <w:p w:rsidR="00000000" w:rsidDel="00000000" w:rsidP="00000000" w:rsidRDefault="00000000" w:rsidRPr="00000000" w14:paraId="00000007">
      <w:pPr>
        <w:jc w:val="center"/>
        <w:rPr>
          <w:rFonts w:ascii="Assistant" w:cs="Assistant" w:eastAsia="Assistant" w:hAnsi="Assistant"/>
          <w:sz w:val="96"/>
          <w:szCs w:val="96"/>
          <w:highlight w:val="white"/>
        </w:rPr>
      </w:pPr>
      <w:r w:rsidDel="00000000" w:rsidR="00000000" w:rsidRPr="00000000">
        <w:rPr>
          <w:rtl w:val="0"/>
        </w:rPr>
      </w:r>
    </w:p>
    <w:p w:rsidR="00000000" w:rsidDel="00000000" w:rsidP="00000000" w:rsidRDefault="00000000" w:rsidRPr="00000000" w14:paraId="00000008">
      <w:pPr>
        <w:jc w:val="center"/>
        <w:rPr>
          <w:rFonts w:ascii="Assistant" w:cs="Assistant" w:eastAsia="Assistant" w:hAnsi="Assistant"/>
          <w:sz w:val="96"/>
          <w:szCs w:val="96"/>
          <w:highlight w:val="white"/>
        </w:rPr>
      </w:pPr>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rPr>
          <w:rFonts w:ascii="Assistant" w:cs="Assistant" w:eastAsia="Assistant" w:hAnsi="Assistant"/>
          <w:b w:val="1"/>
          <w:sz w:val="46"/>
          <w:szCs w:val="46"/>
          <w:highlight w:val="white"/>
        </w:rPr>
      </w:pPr>
      <w:bookmarkStart w:colFirst="0" w:colLast="0" w:name="_awrun7oa9y6c" w:id="0"/>
      <w:bookmarkEnd w:id="0"/>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
          <w:szCs w:val="2"/>
        </w:rPr>
      </w:pP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rFonts w:ascii="Assistant" w:cs="Assistant" w:eastAsia="Assistant" w:hAnsi="Assistant"/>
          <w:b w:val="1"/>
          <w:sz w:val="2"/>
          <w:szCs w:val="2"/>
          <w:highlight w:val="white"/>
        </w:rPr>
      </w:pPr>
      <w:bookmarkStart w:colFirst="0" w:colLast="0" w:name="_z863w9tmbe32" w:id="1"/>
      <w:bookmarkEnd w:id="1"/>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rFonts w:ascii="Assistant" w:cs="Assistant" w:eastAsia="Assistant" w:hAnsi="Assistant"/>
          <w:b w:val="1"/>
          <w:sz w:val="36"/>
          <w:szCs w:val="36"/>
          <w:highlight w:val="white"/>
        </w:rPr>
      </w:pPr>
      <w:bookmarkStart w:colFirst="0" w:colLast="0" w:name="_7xu6d3nd6py1" w:id="2"/>
      <w:bookmarkEnd w:id="2"/>
      <w:r w:rsidDel="00000000" w:rsidR="00000000" w:rsidRPr="00000000">
        <w:rPr>
          <w:rFonts w:ascii="Assistant" w:cs="Assistant" w:eastAsia="Assistant" w:hAnsi="Assistant"/>
          <w:b w:val="1"/>
          <w:sz w:val="36"/>
          <w:szCs w:val="36"/>
          <w:highlight w:val="white"/>
          <w:rtl w:val="0"/>
        </w:rPr>
        <w:t xml:space="preserve">Introduction</w:t>
      </w:r>
    </w:p>
    <w:p w:rsidR="00000000" w:rsidDel="00000000" w:rsidP="00000000" w:rsidRDefault="00000000" w:rsidRPr="00000000" w14:paraId="0000000F">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This guide deals with advanced operation of RAG components within the Interactive framework. After the basic guide covered the three essential components and explained how to use them, this guide expands and presents advanced capabilities in operating the components.</w:t>
      </w:r>
    </w:p>
    <w:p w:rsidR="00000000" w:rsidDel="00000000" w:rsidP="00000000" w:rsidRDefault="00000000" w:rsidRPr="00000000" w14:paraId="00000010">
      <w:pPr>
        <w:pStyle w:val="Heading2"/>
        <w:keepNext w:val="0"/>
        <w:keepLines w:val="0"/>
        <w:spacing w:after="80" w:lineRule="auto"/>
        <w:rPr>
          <w:rFonts w:ascii="Assistant" w:cs="Assistant" w:eastAsia="Assistant" w:hAnsi="Assistant"/>
          <w:b w:val="1"/>
          <w:sz w:val="36"/>
          <w:szCs w:val="36"/>
          <w:highlight w:val="white"/>
        </w:rPr>
      </w:pPr>
      <w:bookmarkStart w:colFirst="0" w:colLast="0" w:name="_y42t3kwtooim" w:id="3"/>
      <w:bookmarkEnd w:id="3"/>
      <w:r w:rsidDel="00000000" w:rsidR="00000000" w:rsidRPr="00000000">
        <w:rPr>
          <w:rFonts w:ascii="Assistant" w:cs="Assistant" w:eastAsia="Assistant" w:hAnsi="Assistant"/>
          <w:b w:val="1"/>
          <w:sz w:val="36"/>
          <w:szCs w:val="36"/>
          <w:highlight w:val="white"/>
          <w:rtl w:val="0"/>
        </w:rPr>
        <w:t xml:space="preserve">Tone</w:t>
      </w:r>
    </w:p>
    <w:p w:rsidR="00000000" w:rsidDel="00000000" w:rsidP="00000000" w:rsidRDefault="00000000" w:rsidRPr="00000000" w14:paraId="00000011">
      <w:pPr>
        <w:rPr>
          <w:rFonts w:ascii="Assistant" w:cs="Assistant" w:eastAsia="Assistant" w:hAnsi="Assistant"/>
        </w:rPr>
      </w:pPr>
      <w:r w:rsidDel="00000000" w:rsidR="00000000" w:rsidRPr="00000000">
        <w:rPr>
          <w:rFonts w:ascii="Assistant" w:cs="Assistant" w:eastAsia="Assistant" w:hAnsi="Assistant"/>
          <w:rtl w:val="0"/>
        </w:rPr>
        <w:t xml:space="preserve">​​</w:t>
      </w:r>
      <w:r w:rsidDel="00000000" w:rsidR="00000000" w:rsidRPr="00000000">
        <w:rPr>
          <w:rFonts w:ascii="Assistant" w:cs="Assistant" w:eastAsia="Assistant" w:hAnsi="Assistant"/>
        </w:rPr>
        <w:drawing>
          <wp:inline distB="114300" distT="114300" distL="114300" distR="114300">
            <wp:extent cx="5588000" cy="1790700"/>
            <wp:effectExtent b="0" l="0" r="0" t="0"/>
            <wp:docPr descr="תמונה שמכילה טקסט, גופן, קו, צילום מסך&#10;&#10;תוכן בינה מלאכותית גנרטיבית עשוי להיות שגוי., תמונה" id="5" name="image4.png"/>
            <a:graphic>
              <a:graphicData uri="http://schemas.openxmlformats.org/drawingml/2006/picture">
                <pic:pic>
                  <pic:nvPicPr>
                    <pic:cNvPr descr="תמונה שמכילה טקסט, גופן, קו, צילום מסך&#10;&#10;תוכן בינה מלאכותית גנרטיבית עשוי להיות שגוי., תמונה" id="0" name="image4.png"/>
                    <pic:cNvPicPr preferRelativeResize="0"/>
                  </pic:nvPicPr>
                  <pic:blipFill>
                    <a:blip r:embed="rId7"/>
                    <a:srcRect b="0" l="0" r="0" t="0"/>
                    <a:stretch>
                      <a:fillRect/>
                    </a:stretch>
                  </pic:blipFill>
                  <pic:spPr>
                    <a:xfrm>
                      <a:off x="0" y="0"/>
                      <a:ext cx="55880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gqgatxx58bth" w:id="4"/>
      <w:bookmarkEnd w:id="4"/>
      <w:r w:rsidDel="00000000" w:rsidR="00000000" w:rsidRPr="00000000">
        <w:rPr>
          <w:rFonts w:ascii="Assistant" w:cs="Assistant" w:eastAsia="Assistant" w:hAnsi="Assistant"/>
          <w:b w:val="1"/>
          <w:color w:val="000000"/>
          <w:sz w:val="32"/>
          <w:szCs w:val="32"/>
          <w:highlight w:val="white"/>
          <w:rtl w:val="0"/>
        </w:rPr>
        <w:t xml:space="preserve">Component Purpose:</w:t>
      </w:r>
    </w:p>
    <w:p w:rsidR="00000000" w:rsidDel="00000000" w:rsidP="00000000" w:rsidRDefault="00000000" w:rsidRPr="00000000" w14:paraId="00000013">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Determining speaking style, content world, and the purpose of the service it provides.</w:t>
      </w:r>
    </w:p>
    <w:p w:rsidR="00000000" w:rsidDel="00000000" w:rsidP="00000000" w:rsidRDefault="00000000" w:rsidRPr="00000000" w14:paraId="00000014">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ve9z9ccl52wp" w:id="5"/>
      <w:bookmarkEnd w:id="5"/>
      <w:r w:rsidDel="00000000" w:rsidR="00000000" w:rsidRPr="00000000">
        <w:rPr>
          <w:rFonts w:ascii="Assistant" w:cs="Assistant" w:eastAsia="Assistant" w:hAnsi="Assistant"/>
          <w:b w:val="1"/>
          <w:color w:val="000000"/>
          <w:sz w:val="32"/>
          <w:szCs w:val="32"/>
          <w:highlight w:val="white"/>
          <w:rtl w:val="0"/>
        </w:rPr>
        <w:t xml:space="preserve">What the Component Receives and Returns:</w:t>
      </w:r>
    </w:p>
    <w:p w:rsidR="00000000" w:rsidDel="00000000" w:rsidP="00000000" w:rsidRDefault="00000000" w:rsidRPr="00000000" w14:paraId="00000015">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Defines the nature of the response for responses not based on documents.</w:t>
      </w:r>
    </w:p>
    <w:p w:rsidR="00000000" w:rsidDel="00000000" w:rsidP="00000000" w:rsidRDefault="00000000" w:rsidRPr="00000000" w14:paraId="00000016">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y2w0ivinr3nj" w:id="6"/>
      <w:bookmarkEnd w:id="6"/>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byenwwpy03l" w:id="7"/>
      <w:bookmarkEnd w:id="7"/>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6macnd2afjy" w:id="8"/>
      <w:bookmarkEnd w:id="8"/>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9zcbsdark4om" w:id="9"/>
      <w:bookmarkEnd w:id="9"/>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fbnb06ha4am" w:id="10"/>
      <w:bookmarkEnd w:id="10"/>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m7hq2guzw30z" w:id="11"/>
      <w:bookmarkEnd w:id="11"/>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s5aozk70se03" w:id="12"/>
      <w:bookmarkEnd w:id="12"/>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rFonts w:ascii="Assistant" w:cs="Assistant" w:eastAsia="Assistant" w:hAnsi="Assistant"/>
          <w:b w:val="1"/>
          <w:color w:val="000000"/>
          <w:sz w:val="2"/>
          <w:szCs w:val="2"/>
          <w:highlight w:val="white"/>
        </w:rPr>
      </w:pPr>
      <w:bookmarkStart w:colFirst="0" w:colLast="0" w:name="_pz5jw6qhhx9j" w:id="13"/>
      <w:bookmarkEnd w:id="13"/>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37z47vt1hnw3" w:id="14"/>
      <w:bookmarkEnd w:id="14"/>
      <w:r w:rsidDel="00000000" w:rsidR="00000000" w:rsidRPr="00000000">
        <w:rPr>
          <w:rFonts w:ascii="Assistant" w:cs="Assistant" w:eastAsia="Assistant" w:hAnsi="Assistant"/>
          <w:b w:val="1"/>
          <w:color w:val="000000"/>
          <w:sz w:val="32"/>
          <w:szCs w:val="32"/>
          <w:highlight w:val="white"/>
          <w:rtl w:val="0"/>
        </w:rPr>
        <w:t xml:space="preserve">Editing Options:</w:t>
      </w:r>
    </w:p>
    <w:p w:rsidR="00000000" w:rsidDel="00000000" w:rsidP="00000000" w:rsidRDefault="00000000" w:rsidRPr="00000000" w14:paraId="0000001F">
      <w:pPr>
        <w:spacing w:after="240" w:before="240" w:lineRule="auto"/>
        <w:rPr>
          <w:rFonts w:ascii="Assistant" w:cs="Assistant" w:eastAsia="Assistant" w:hAnsi="Assistant"/>
          <w:b w:val="1"/>
          <w:sz w:val="28"/>
          <w:szCs w:val="28"/>
          <w:highlight w:val="white"/>
        </w:rPr>
      </w:pPr>
      <w:r w:rsidDel="00000000" w:rsidR="00000000" w:rsidRPr="00000000">
        <w:rPr>
          <w:rFonts w:ascii="Assistant" w:cs="Assistant" w:eastAsia="Assistant" w:hAnsi="Assistant"/>
          <w:sz w:val="28"/>
          <w:szCs w:val="28"/>
          <w:highlight w:val="white"/>
          <w:rtl w:val="0"/>
        </w:rPr>
        <w:t xml:space="preserve">In places marked with asterisks, we fill in the details relevant to the agent. </w:t>
      </w:r>
      <w:r w:rsidDel="00000000" w:rsidR="00000000" w:rsidRPr="00000000">
        <w:rPr>
          <w:rFonts w:ascii="Assistant" w:cs="Assistant" w:eastAsia="Assistant" w:hAnsi="Assistant"/>
          <w:b w:val="1"/>
          <w:sz w:val="28"/>
          <w:szCs w:val="28"/>
          <w:highlight w:val="white"/>
          <w:rtl w:val="0"/>
        </w:rPr>
        <w:t xml:space="preserve">It's important to ensure that we fill in the appropriate information in all places marked with asterisks.</w:t>
      </w:r>
    </w:p>
    <w:p w:rsidR="00000000" w:rsidDel="00000000" w:rsidP="00000000" w:rsidRDefault="00000000" w:rsidRPr="00000000" w14:paraId="00000020">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In agents with documents, you can use Tone to encourage targeted questions that will help gather additional information from the user. Once enough details are collected, an answer will be provided from the documents and the agent will stop referring to Tone. When we want an agent to always answer directly from documents and not ask targeted questions or clarify details, we won't use Tone.</w:t>
      </w:r>
    </w:p>
    <w:p w:rsidR="00000000" w:rsidDel="00000000" w:rsidP="00000000" w:rsidRDefault="00000000" w:rsidRPr="00000000" w14:paraId="00000021">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4iviaaytiv8k" w:id="15"/>
      <w:bookmarkEnd w:id="15"/>
      <w:r w:rsidDel="00000000" w:rsidR="00000000" w:rsidRPr="00000000">
        <w:rPr>
          <w:rFonts w:ascii="Assistant" w:cs="Assistant" w:eastAsia="Assistant" w:hAnsi="Assistant"/>
          <w:b w:val="1"/>
          <w:color w:val="000000"/>
          <w:sz w:val="32"/>
          <w:szCs w:val="32"/>
          <w:highlight w:val="white"/>
          <w:rtl w:val="0"/>
        </w:rPr>
        <w:t xml:space="preserve">Mandatory or Not:</w:t>
      </w:r>
    </w:p>
    <w:p w:rsidR="00000000" w:rsidDel="00000000" w:rsidP="00000000" w:rsidRDefault="00000000" w:rsidRPr="00000000" w14:paraId="00000022">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If it's an agent without documents, this component is mandatory. If it's an agent with documents, this component is not mandatory.</w:t>
      </w:r>
    </w:p>
    <w:p w:rsidR="00000000" w:rsidDel="00000000" w:rsidP="00000000" w:rsidRDefault="00000000" w:rsidRPr="00000000" w14:paraId="00000023">
      <w:pPr>
        <w:pStyle w:val="Heading2"/>
        <w:keepNext w:val="0"/>
        <w:keepLines w:val="0"/>
        <w:spacing w:after="80" w:lineRule="auto"/>
        <w:rPr>
          <w:rFonts w:ascii="Assistant" w:cs="Assistant" w:eastAsia="Assistant" w:hAnsi="Assistant"/>
          <w:b w:val="1"/>
          <w:sz w:val="36"/>
          <w:szCs w:val="36"/>
          <w:highlight w:val="white"/>
        </w:rPr>
      </w:pPr>
      <w:bookmarkStart w:colFirst="0" w:colLast="0" w:name="_9jt4bupyt38q" w:id="16"/>
      <w:bookmarkEnd w:id="16"/>
      <w:r w:rsidDel="00000000" w:rsidR="00000000" w:rsidRPr="00000000">
        <w:rPr>
          <w:rFonts w:ascii="Assistant" w:cs="Assistant" w:eastAsia="Assistant" w:hAnsi="Assistant"/>
          <w:b w:val="1"/>
          <w:sz w:val="36"/>
          <w:szCs w:val="36"/>
          <w:highlight w:val="white"/>
          <w:rtl w:val="0"/>
        </w:rPr>
        <w:t xml:space="preserve">Guard Rail</w:t>
      </w:r>
    </w:p>
    <w:p w:rsidR="00000000" w:rsidDel="00000000" w:rsidP="00000000" w:rsidRDefault="00000000" w:rsidRPr="00000000" w14:paraId="00000024">
      <w:pPr>
        <w:jc w:val="left"/>
        <w:rPr>
          <w:rFonts w:ascii="Assistant" w:cs="Assistant" w:eastAsia="Assistant" w:hAnsi="Assistant"/>
        </w:rPr>
      </w:pPr>
      <w:r w:rsidDel="00000000" w:rsidR="00000000" w:rsidRPr="00000000">
        <w:rPr>
          <w:rFonts w:ascii="Assistant" w:cs="Assistant" w:eastAsia="Assistant" w:hAnsi="Assistant"/>
        </w:rPr>
        <w:drawing>
          <wp:inline distB="114300" distT="114300" distL="114300" distR="114300">
            <wp:extent cx="4800600" cy="2006600"/>
            <wp:effectExtent b="0" l="0" r="0" t="0"/>
            <wp:docPr descr="תמונה שמכילה טקסט, גופן, צילום מסך&#10;&#10;תוכן בינה מלאכותית גנרטיבית עשוי להיות שגוי., תמונה" id="4" name="image5.png"/>
            <a:graphic>
              <a:graphicData uri="http://schemas.openxmlformats.org/drawingml/2006/picture">
                <pic:pic>
                  <pic:nvPicPr>
                    <pic:cNvPr descr="תמונה שמכילה טקסט, גופן, צילום מסך&#10;&#10;תוכן בינה מלאכותית גנרטיבית עשוי להיות שגוי., תמונה" id="0" name="image5.png"/>
                    <pic:cNvPicPr preferRelativeResize="0"/>
                  </pic:nvPicPr>
                  <pic:blipFill>
                    <a:blip r:embed="rId8"/>
                    <a:srcRect b="0" l="0" r="0" t="0"/>
                    <a:stretch>
                      <a:fillRect/>
                    </a:stretch>
                  </pic:blipFill>
                  <pic:spPr>
                    <a:xfrm>
                      <a:off x="0" y="0"/>
                      <a:ext cx="4800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y8tm7xppmi4k" w:id="17"/>
      <w:bookmarkEnd w:id="17"/>
      <w:r w:rsidDel="00000000" w:rsidR="00000000" w:rsidRPr="00000000">
        <w:rPr>
          <w:rFonts w:ascii="Assistant" w:cs="Assistant" w:eastAsia="Assistant" w:hAnsi="Assistant"/>
          <w:b w:val="1"/>
          <w:color w:val="000000"/>
          <w:sz w:val="32"/>
          <w:szCs w:val="32"/>
          <w:highlight w:val="white"/>
          <w:rtl w:val="0"/>
        </w:rPr>
        <w:t xml:space="preserve">Component Purpose:</w:t>
      </w:r>
    </w:p>
    <w:p w:rsidR="00000000" w:rsidDel="00000000" w:rsidP="00000000" w:rsidRDefault="00000000" w:rsidRPr="00000000" w14:paraId="00000026">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Filtering irrelevant questions or inappropriate inquiries. In such cases, a predefined message will be returned to the user. This component is checked first if it exists in the Flow.</w:t>
      </w:r>
    </w:p>
    <w:p w:rsidR="00000000" w:rsidDel="00000000" w:rsidP="00000000" w:rsidRDefault="00000000" w:rsidRPr="00000000" w14:paraId="00000027">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36duct2sd4p7" w:id="18"/>
      <w:bookmarkEnd w:id="18"/>
      <w:r w:rsidDel="00000000" w:rsidR="00000000" w:rsidRPr="00000000">
        <w:rPr>
          <w:rFonts w:ascii="Assistant" w:cs="Assistant" w:eastAsia="Assistant" w:hAnsi="Assistant"/>
          <w:b w:val="1"/>
          <w:color w:val="000000"/>
          <w:sz w:val="32"/>
          <w:szCs w:val="32"/>
          <w:highlight w:val="white"/>
          <w:rtl w:val="0"/>
        </w:rPr>
        <w:t xml:space="preserve">What the Component Receives and Returns:</w:t>
      </w:r>
    </w:p>
    <w:p w:rsidR="00000000" w:rsidDel="00000000" w:rsidP="00000000" w:rsidRDefault="00000000" w:rsidRPr="00000000" w14:paraId="00000028">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Receives user input and checks if it's related to the agent's topic.</w:t>
      </w:r>
    </w:p>
    <w:p w:rsidR="00000000" w:rsidDel="00000000" w:rsidP="00000000" w:rsidRDefault="00000000" w:rsidRPr="00000000" w14:paraId="00000029">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udwqtzu09l5m" w:id="19"/>
      <w:bookmarkEnd w:id="19"/>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rFonts w:ascii="Assistant" w:cs="Assistant" w:eastAsia="Assistant" w:hAnsi="Assistant"/>
          <w:b w:val="1"/>
          <w:color w:val="000000"/>
          <w:sz w:val="2"/>
          <w:szCs w:val="2"/>
          <w:highlight w:val="white"/>
        </w:rPr>
      </w:pPr>
      <w:bookmarkStart w:colFirst="0" w:colLast="0" w:name="_nzyqsac8fpl9" w:id="20"/>
      <w:bookmarkEnd w:id="20"/>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rFonts w:ascii="Assistant" w:cs="Assistant" w:eastAsia="Assistant" w:hAnsi="Assistant"/>
          <w:b w:val="1"/>
          <w:color w:val="000000"/>
          <w:sz w:val="2"/>
          <w:szCs w:val="2"/>
          <w:highlight w:val="white"/>
        </w:rPr>
      </w:pPr>
      <w:bookmarkStart w:colFirst="0" w:colLast="0" w:name="_fqjflqvu8b1n" w:id="21"/>
      <w:bookmarkEnd w:id="21"/>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rjhk6ospo8fg" w:id="22"/>
      <w:bookmarkEnd w:id="22"/>
      <w:r w:rsidDel="00000000" w:rsidR="00000000" w:rsidRPr="00000000">
        <w:rPr>
          <w:rFonts w:ascii="Assistant" w:cs="Assistant" w:eastAsia="Assistant" w:hAnsi="Assistant"/>
          <w:b w:val="1"/>
          <w:color w:val="000000"/>
          <w:sz w:val="32"/>
          <w:szCs w:val="32"/>
          <w:highlight w:val="white"/>
          <w:rtl w:val="0"/>
        </w:rPr>
        <w:t xml:space="preserve">Editing Options:</w:t>
      </w:r>
    </w:p>
    <w:p w:rsidR="00000000" w:rsidDel="00000000" w:rsidP="00000000" w:rsidRDefault="00000000" w:rsidRPr="00000000" w14:paraId="0000002D">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It's recommended to use the existing template and adapt it to the nature of the agent by changing the words marked with asterisks. Additionally, at the end of the prompt, examples for True/False states will appear. These examples will change according to each agent's fields of operation.</w:t>
      </w:r>
    </w:p>
    <w:p w:rsidR="00000000" w:rsidDel="00000000" w:rsidP="00000000" w:rsidRDefault="00000000" w:rsidRPr="00000000" w14:paraId="0000002E">
      <w:pPr>
        <w:spacing w:after="240" w:before="240" w:lineRule="auto"/>
        <w:rPr>
          <w:rFonts w:ascii="Assistant" w:cs="Assistant" w:eastAsia="Assistant" w:hAnsi="Assistant"/>
          <w:b w:val="1"/>
          <w:color w:val="000000"/>
          <w:sz w:val="2"/>
          <w:szCs w:val="2"/>
          <w:highlight w:val="white"/>
        </w:rPr>
      </w:pPr>
      <w:r w:rsidDel="00000000" w:rsidR="00000000" w:rsidRPr="00000000">
        <w:rPr>
          <w:rFonts w:ascii="Assistant" w:cs="Assistant" w:eastAsia="Assistant" w:hAnsi="Assistant"/>
          <w:sz w:val="28"/>
          <w:szCs w:val="28"/>
          <w:highlight w:val="white"/>
          <w:rtl w:val="0"/>
        </w:rPr>
        <w:t xml:space="preserve">If the user's question receives </w:t>
      </w:r>
      <w:r w:rsidDel="00000000" w:rsidR="00000000" w:rsidRPr="00000000">
        <w:rPr>
          <w:rFonts w:ascii="Assistant" w:cs="Assistant" w:eastAsia="Assistant" w:hAnsi="Assistant"/>
          <w:b w:val="1"/>
          <w:sz w:val="28"/>
          <w:szCs w:val="28"/>
          <w:highlight w:val="white"/>
          <w:rtl w:val="0"/>
        </w:rPr>
        <w:t xml:space="preserve">True</w:t>
      </w:r>
      <w:r w:rsidDel="00000000" w:rsidR="00000000" w:rsidRPr="00000000">
        <w:rPr>
          <w:rFonts w:ascii="Assistant" w:cs="Assistant" w:eastAsia="Assistant" w:hAnsi="Assistant"/>
          <w:sz w:val="28"/>
          <w:szCs w:val="28"/>
          <w:highlight w:val="white"/>
          <w:rtl w:val="0"/>
        </w:rPr>
        <w:t xml:space="preserve">, then it will be sent to Classifier. If the user's question receives </w:t>
      </w:r>
      <w:r w:rsidDel="00000000" w:rsidR="00000000" w:rsidRPr="00000000">
        <w:rPr>
          <w:rFonts w:ascii="Assistant" w:cs="Assistant" w:eastAsia="Assistant" w:hAnsi="Assistant"/>
          <w:b w:val="1"/>
          <w:sz w:val="28"/>
          <w:szCs w:val="28"/>
          <w:highlight w:val="white"/>
          <w:rtl w:val="0"/>
        </w:rPr>
        <w:t xml:space="preserve">False</w:t>
      </w:r>
      <w:r w:rsidDel="00000000" w:rsidR="00000000" w:rsidRPr="00000000">
        <w:rPr>
          <w:rFonts w:ascii="Assistant" w:cs="Assistant" w:eastAsia="Assistant" w:hAnsi="Assistant"/>
          <w:sz w:val="28"/>
          <w:szCs w:val="28"/>
          <w:highlight w:val="white"/>
          <w:rtl w:val="0"/>
        </w:rPr>
        <w:t xml:space="preserve">, then we get the response from the Guard message.</w: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j83o6ui8unhz" w:id="23"/>
      <w:bookmarkEnd w:id="23"/>
      <w:r w:rsidDel="00000000" w:rsidR="00000000" w:rsidRPr="00000000">
        <w:rPr>
          <w:rFonts w:ascii="Assistant" w:cs="Assistant" w:eastAsia="Assistant" w:hAnsi="Assistant"/>
          <w:b w:val="1"/>
          <w:color w:val="000000"/>
          <w:sz w:val="32"/>
          <w:szCs w:val="32"/>
          <w:highlight w:val="white"/>
          <w:rtl w:val="0"/>
        </w:rPr>
        <w:t xml:space="preserve">Format:</w:t>
      </w:r>
    </w:p>
    <w:p w:rsidR="00000000" w:rsidDel="00000000" w:rsidP="00000000" w:rsidRDefault="00000000" w:rsidRPr="00000000" w14:paraId="00000030">
      <w:pPr>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Response Format:</w:t>
      </w:r>
    </w:p>
    <w:p w:rsidR="00000000" w:rsidDel="00000000" w:rsidP="00000000" w:rsidRDefault="00000000" w:rsidRPr="00000000" w14:paraId="00000031">
      <w:pPr>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User: [Users message]</w:t>
      </w:r>
    </w:p>
    <w:p w:rsidR="00000000" w:rsidDel="00000000" w:rsidP="00000000" w:rsidRDefault="00000000" w:rsidRPr="00000000" w14:paraId="00000032">
      <w:pPr>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[true/false]</w:t>
      </w:r>
    </w:p>
    <w:p w:rsidR="00000000" w:rsidDel="00000000" w:rsidP="00000000" w:rsidRDefault="00000000" w:rsidRPr="00000000" w14:paraId="00000033">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10kxbuf4no0p" w:id="24"/>
      <w:bookmarkEnd w:id="24"/>
      <w:r w:rsidDel="00000000" w:rsidR="00000000" w:rsidRPr="00000000">
        <w:rPr>
          <w:rFonts w:ascii="Assistant" w:cs="Assistant" w:eastAsia="Assistant" w:hAnsi="Assistant"/>
          <w:b w:val="1"/>
          <w:color w:val="000000"/>
          <w:sz w:val="32"/>
          <w:szCs w:val="32"/>
          <w:highlight w:val="white"/>
          <w:rtl w:val="0"/>
        </w:rPr>
        <w:t xml:space="preserve">Mandatory or Not:</w:t>
      </w:r>
    </w:p>
    <w:p w:rsidR="00000000" w:rsidDel="00000000" w:rsidP="00000000" w:rsidRDefault="00000000" w:rsidRPr="00000000" w14:paraId="00000034">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This component is not a mandatory component.</w:t>
      </w:r>
    </w:p>
    <w:p w:rsidR="00000000" w:rsidDel="00000000" w:rsidP="00000000" w:rsidRDefault="00000000" w:rsidRPr="00000000" w14:paraId="00000035">
      <w:pPr>
        <w:pStyle w:val="Heading2"/>
        <w:keepNext w:val="0"/>
        <w:keepLines w:val="0"/>
        <w:spacing w:after="80" w:lineRule="auto"/>
        <w:rPr>
          <w:rFonts w:ascii="Assistant" w:cs="Assistant" w:eastAsia="Assistant" w:hAnsi="Assistant"/>
          <w:b w:val="1"/>
          <w:sz w:val="36"/>
          <w:szCs w:val="36"/>
          <w:highlight w:val="white"/>
        </w:rPr>
      </w:pPr>
      <w:bookmarkStart w:colFirst="0" w:colLast="0" w:name="_4l296nshtb8x" w:id="25"/>
      <w:bookmarkEnd w:id="25"/>
      <w:r w:rsidDel="00000000" w:rsidR="00000000" w:rsidRPr="00000000">
        <w:rPr>
          <w:rFonts w:ascii="Assistant" w:cs="Assistant" w:eastAsia="Assistant" w:hAnsi="Assistant"/>
          <w:b w:val="1"/>
          <w:sz w:val="36"/>
          <w:szCs w:val="36"/>
          <w:highlight w:val="white"/>
          <w:rtl w:val="0"/>
        </w:rPr>
        <w:t xml:space="preserve">Special Guard Rail</w:t>
      </w:r>
    </w:p>
    <w:p w:rsidR="00000000" w:rsidDel="00000000" w:rsidP="00000000" w:rsidRDefault="00000000" w:rsidRPr="00000000" w14:paraId="00000036">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This is a situation where we want to adapt the agent's response according to different contexts in which a </w:t>
      </w:r>
      <w:r w:rsidDel="00000000" w:rsidR="00000000" w:rsidRPr="00000000">
        <w:rPr>
          <w:rFonts w:ascii="Assistant" w:cs="Assistant" w:eastAsia="Assistant" w:hAnsi="Assistant"/>
          <w:b w:val="1"/>
          <w:sz w:val="28"/>
          <w:szCs w:val="28"/>
          <w:highlight w:val="white"/>
          <w:rtl w:val="0"/>
        </w:rPr>
        <w:t xml:space="preserve">False</w:t>
      </w:r>
      <w:r w:rsidDel="00000000" w:rsidR="00000000" w:rsidRPr="00000000">
        <w:rPr>
          <w:rFonts w:ascii="Assistant" w:cs="Assistant" w:eastAsia="Assistant" w:hAnsi="Assistant"/>
          <w:sz w:val="28"/>
          <w:szCs w:val="28"/>
          <w:highlight w:val="white"/>
          <w:rtl w:val="0"/>
        </w:rPr>
        <w:t xml:space="preserve"> value is received. That is, instead of using the general response defined in the Guard message field, the answer will be derived from different settings written in the prompt for each of the possible scenarios of a </w:t>
      </w:r>
      <w:r w:rsidDel="00000000" w:rsidR="00000000" w:rsidRPr="00000000">
        <w:rPr>
          <w:rFonts w:ascii="Assistant" w:cs="Assistant" w:eastAsia="Assistant" w:hAnsi="Assistant"/>
          <w:b w:val="1"/>
          <w:sz w:val="28"/>
          <w:szCs w:val="28"/>
          <w:highlight w:val="white"/>
          <w:rtl w:val="0"/>
        </w:rPr>
        <w:t xml:space="preserve">False</w:t>
      </w:r>
      <w:r w:rsidDel="00000000" w:rsidR="00000000" w:rsidRPr="00000000">
        <w:rPr>
          <w:rFonts w:ascii="Assistant" w:cs="Assistant" w:eastAsia="Assistant" w:hAnsi="Assistant"/>
          <w:sz w:val="28"/>
          <w:szCs w:val="28"/>
          <w:highlight w:val="white"/>
          <w:rtl w:val="0"/>
        </w:rPr>
        <w:t xml:space="preserve"> value. In such a situation, when the response is expected to come from the prompt itself, there is no need to fill in the Guard Message field.</w:t>
      </w:r>
    </w:p>
    <w:p w:rsidR="00000000" w:rsidDel="00000000" w:rsidP="00000000" w:rsidRDefault="00000000" w:rsidRPr="00000000" w14:paraId="00000037">
      <w:pPr>
        <w:pStyle w:val="Heading2"/>
        <w:keepNext w:val="0"/>
        <w:keepLines w:val="0"/>
        <w:spacing w:after="80" w:lineRule="auto"/>
        <w:rPr>
          <w:rFonts w:ascii="Assistant" w:cs="Assistant" w:eastAsia="Assistant" w:hAnsi="Assistant"/>
          <w:b w:val="1"/>
          <w:sz w:val="36"/>
          <w:szCs w:val="36"/>
          <w:highlight w:val="white"/>
        </w:rPr>
      </w:pPr>
      <w:bookmarkStart w:colFirst="0" w:colLast="0" w:name="_r6eowrydznex" w:id="26"/>
      <w:bookmarkEnd w:id="26"/>
      <w:r w:rsidDel="00000000" w:rsidR="00000000" w:rsidRPr="00000000">
        <w:rPr>
          <w:rFonts w:ascii="Assistant" w:cs="Assistant" w:eastAsia="Assistant" w:hAnsi="Assistant"/>
          <w:b w:val="1"/>
          <w:sz w:val="36"/>
          <w:szCs w:val="36"/>
          <w:highlight w:val="white"/>
          <w:rtl w:val="0"/>
        </w:rPr>
        <w:t xml:space="preserve">End of Conversation Message</w:t>
      </w:r>
    </w:p>
    <w:p w:rsidR="00000000" w:rsidDel="00000000" w:rsidP="00000000" w:rsidRDefault="00000000" w:rsidRPr="00000000" w14:paraId="00000038">
      <w:pPr>
        <w:jc w:val="left"/>
        <w:rPr>
          <w:rFonts w:ascii="Assistant" w:cs="Assistant" w:eastAsia="Assistant" w:hAnsi="Assistant"/>
        </w:rPr>
      </w:pPr>
      <w:r w:rsidDel="00000000" w:rsidR="00000000" w:rsidRPr="00000000">
        <w:rPr>
          <w:rFonts w:ascii="Assistant" w:cs="Assistant" w:eastAsia="Assistant" w:hAnsi="Assistant"/>
        </w:rPr>
        <w:drawing>
          <wp:inline distB="114300" distT="114300" distL="114300" distR="114300">
            <wp:extent cx="5715000" cy="1257300"/>
            <wp:effectExtent b="0" l="0" r="0" t="0"/>
            <wp:docPr descr="Picture 2058454828, תמונה" id="1" name="image3.png"/>
            <a:graphic>
              <a:graphicData uri="http://schemas.openxmlformats.org/drawingml/2006/picture">
                <pic:pic>
                  <pic:nvPicPr>
                    <pic:cNvPr descr="Picture 2058454828, תמונה" id="0" name="image3.png"/>
                    <pic:cNvPicPr preferRelativeResize="0"/>
                  </pic:nvPicPr>
                  <pic:blipFill>
                    <a:blip r:embed="rId9"/>
                    <a:srcRect b="0" l="0" r="0" t="0"/>
                    <a:stretch>
                      <a:fillRect/>
                    </a:stretch>
                  </pic:blipFill>
                  <pic:spPr>
                    <a:xfrm>
                      <a:off x="0" y="0"/>
                      <a:ext cx="57150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ancib4szzmo0" w:id="27"/>
      <w:bookmarkEnd w:id="27"/>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rFonts w:ascii="Assistant" w:cs="Assistant" w:eastAsia="Assistant" w:hAnsi="Assistant"/>
          <w:b w:val="1"/>
          <w:color w:val="000000"/>
          <w:sz w:val="2"/>
          <w:szCs w:val="2"/>
          <w:highlight w:val="white"/>
        </w:rPr>
      </w:pPr>
      <w:bookmarkStart w:colFirst="0" w:colLast="0" w:name="_t6r7cqo7wak1" w:id="28"/>
      <w:bookmarkEnd w:id="28"/>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7kpfp2kqrg84" w:id="29"/>
      <w:bookmarkEnd w:id="29"/>
      <w:r w:rsidDel="00000000" w:rsidR="00000000" w:rsidRPr="00000000">
        <w:rPr>
          <w:rFonts w:ascii="Assistant" w:cs="Assistant" w:eastAsia="Assistant" w:hAnsi="Assistant"/>
          <w:b w:val="1"/>
          <w:color w:val="000000"/>
          <w:sz w:val="32"/>
          <w:szCs w:val="32"/>
          <w:highlight w:val="white"/>
          <w:rtl w:val="0"/>
        </w:rPr>
        <w:t xml:space="preserve">Component Purpose:</w:t>
      </w:r>
    </w:p>
    <w:p w:rsidR="00000000" w:rsidDel="00000000" w:rsidP="00000000" w:rsidRDefault="00000000" w:rsidRPr="00000000" w14:paraId="0000003C">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To limit the duration of the conversation or the number of messages sent in order to maintain context relevance and prevent deterioration in response quality from the agent in extended or continuous conversations.</w:t>
      </w:r>
    </w:p>
    <w:p w:rsidR="00000000" w:rsidDel="00000000" w:rsidP="00000000" w:rsidRDefault="00000000" w:rsidRPr="00000000" w14:paraId="0000003D">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lqmbb5l0jal4" w:id="30"/>
      <w:bookmarkEnd w:id="30"/>
      <w:r w:rsidDel="00000000" w:rsidR="00000000" w:rsidRPr="00000000">
        <w:rPr>
          <w:rFonts w:ascii="Assistant" w:cs="Assistant" w:eastAsia="Assistant" w:hAnsi="Assistant"/>
          <w:b w:val="1"/>
          <w:color w:val="000000"/>
          <w:sz w:val="32"/>
          <w:szCs w:val="32"/>
          <w:highlight w:val="white"/>
          <w:rtl w:val="0"/>
        </w:rPr>
        <w:t xml:space="preserve">What the Component Receives and Returns:</w:t>
      </w:r>
    </w:p>
    <w:p w:rsidR="00000000" w:rsidDel="00000000" w:rsidP="00000000" w:rsidRDefault="00000000" w:rsidRPr="00000000" w14:paraId="0000003E">
      <w:pPr>
        <w:spacing w:after="240" w:before="240" w:lineRule="auto"/>
        <w:rPr>
          <w:rFonts w:ascii="Assistant" w:cs="Assistant" w:eastAsia="Assistant" w:hAnsi="Assistant"/>
          <w:b w:val="1"/>
          <w:color w:val="000000"/>
          <w:sz w:val="2"/>
          <w:szCs w:val="2"/>
          <w:highlight w:val="white"/>
        </w:rPr>
      </w:pPr>
      <w:r w:rsidDel="00000000" w:rsidR="00000000" w:rsidRPr="00000000">
        <w:rPr>
          <w:rFonts w:ascii="Assistant" w:cs="Assistant" w:eastAsia="Assistant" w:hAnsi="Assistant"/>
          <w:sz w:val="28"/>
          <w:szCs w:val="28"/>
          <w:highlight w:val="white"/>
          <w:rtl w:val="0"/>
        </w:rPr>
        <w:t xml:space="preserve">Receives message number limitation or time limitation. After the user reaches the quota, it displays the message we wrote in the text field in this component.</w: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p3dxdd5rla83" w:id="31"/>
      <w:bookmarkEnd w:id="31"/>
      <w:r w:rsidDel="00000000" w:rsidR="00000000" w:rsidRPr="00000000">
        <w:rPr>
          <w:rFonts w:ascii="Assistant" w:cs="Assistant" w:eastAsia="Assistant" w:hAnsi="Assistant"/>
          <w:b w:val="1"/>
          <w:color w:val="000000"/>
          <w:sz w:val="32"/>
          <w:szCs w:val="32"/>
          <w:highlight w:val="white"/>
          <w:rtl w:val="0"/>
        </w:rPr>
        <w:t xml:space="preserve">Editing Options:</w:t>
      </w:r>
    </w:p>
    <w:p w:rsidR="00000000" w:rsidDel="00000000" w:rsidP="00000000" w:rsidRDefault="00000000" w:rsidRPr="00000000" w14:paraId="00000040">
      <w:pPr>
        <w:numPr>
          <w:ilvl w:val="0"/>
          <w:numId w:val="1"/>
        </w:numPr>
        <w:spacing w:after="0" w:afterAutospacing="0" w:before="240" w:lineRule="auto"/>
        <w:ind w:left="720" w:hanging="360"/>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Setting message limitation through </w:t>
      </w:r>
      <w:r w:rsidDel="00000000" w:rsidR="00000000" w:rsidRPr="00000000">
        <w:rPr>
          <w:rFonts w:ascii="Assistant" w:cs="Assistant" w:eastAsia="Assistant" w:hAnsi="Assistant"/>
          <w:b w:val="1"/>
          <w:sz w:val="28"/>
          <w:szCs w:val="28"/>
          <w:highlight w:val="white"/>
          <w:rtl w:val="0"/>
        </w:rPr>
        <w:t xml:space="preserve">Message Limitation</w:t>
      </w:r>
      <w:r w:rsidDel="00000000" w:rsidR="00000000" w:rsidRPr="00000000">
        <w:rPr>
          <w:rFonts w:ascii="Assistant" w:cs="Assistant" w:eastAsia="Assistant" w:hAnsi="Assistant"/>
          <w:sz w:val="28"/>
          <w:szCs w:val="28"/>
          <w:highlight w:val="white"/>
          <w:rtl w:val="0"/>
        </w:rPr>
        <w:t xml:space="preserve"> which determines the maximum number of messages in the conversation.</w:t>
      </w:r>
    </w:p>
    <w:p w:rsidR="00000000" w:rsidDel="00000000" w:rsidP="00000000" w:rsidRDefault="00000000" w:rsidRPr="00000000" w14:paraId="00000041">
      <w:pPr>
        <w:numPr>
          <w:ilvl w:val="0"/>
          <w:numId w:val="1"/>
        </w:numPr>
        <w:spacing w:after="0" w:afterAutospacing="0" w:before="0" w:beforeAutospacing="0" w:lineRule="auto"/>
        <w:ind w:left="720" w:hanging="360"/>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Setting time limitation through </w:t>
      </w:r>
      <w:r w:rsidDel="00000000" w:rsidR="00000000" w:rsidRPr="00000000">
        <w:rPr>
          <w:rFonts w:ascii="Assistant" w:cs="Assistant" w:eastAsia="Assistant" w:hAnsi="Assistant"/>
          <w:b w:val="1"/>
          <w:sz w:val="28"/>
          <w:szCs w:val="28"/>
          <w:highlight w:val="white"/>
          <w:rtl w:val="0"/>
        </w:rPr>
        <w:t xml:space="preserve">Time Out</w:t>
      </w:r>
      <w:r w:rsidDel="00000000" w:rsidR="00000000" w:rsidRPr="00000000">
        <w:rPr>
          <w:rFonts w:ascii="Assistant" w:cs="Assistant" w:eastAsia="Assistant" w:hAnsi="Assistant"/>
          <w:sz w:val="28"/>
          <w:szCs w:val="28"/>
          <w:highlight w:val="white"/>
          <w:rtl w:val="0"/>
        </w:rPr>
        <w:t xml:space="preserve"> which determines the maximum time period for an active conversation.</w:t>
      </w:r>
    </w:p>
    <w:p w:rsidR="00000000" w:rsidDel="00000000" w:rsidP="00000000" w:rsidRDefault="00000000" w:rsidRPr="00000000" w14:paraId="00000042">
      <w:pPr>
        <w:numPr>
          <w:ilvl w:val="0"/>
          <w:numId w:val="1"/>
        </w:numPr>
        <w:spacing w:after="240" w:before="0" w:beforeAutospacing="0" w:lineRule="auto"/>
        <w:ind w:left="720" w:hanging="360"/>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Formulating an end message that will appear automatically when the limitation is realized.</w:t>
      </w:r>
    </w:p>
    <w:p w:rsidR="00000000" w:rsidDel="00000000" w:rsidP="00000000" w:rsidRDefault="00000000" w:rsidRPr="00000000" w14:paraId="00000043">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5knutvzdk43u" w:id="32"/>
      <w:bookmarkEnd w:id="32"/>
      <w:r w:rsidDel="00000000" w:rsidR="00000000" w:rsidRPr="00000000">
        <w:rPr>
          <w:rFonts w:ascii="Assistant" w:cs="Assistant" w:eastAsia="Assistant" w:hAnsi="Assistant"/>
          <w:b w:val="1"/>
          <w:color w:val="000000"/>
          <w:sz w:val="32"/>
          <w:szCs w:val="32"/>
          <w:highlight w:val="white"/>
          <w:rtl w:val="0"/>
        </w:rPr>
        <w:t xml:space="preserve">Important to Know:</w:t>
      </w:r>
    </w:p>
    <w:p w:rsidR="00000000" w:rsidDel="00000000" w:rsidP="00000000" w:rsidRDefault="00000000" w:rsidRPr="00000000" w14:paraId="00000044">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After displaying the end message, the user will not be able to continue the current conversation and will be required to open a new conversation.</w:t>
      </w:r>
    </w:p>
    <w:p w:rsidR="00000000" w:rsidDel="00000000" w:rsidP="00000000" w:rsidRDefault="00000000" w:rsidRPr="00000000" w14:paraId="00000045">
      <w:pPr>
        <w:pStyle w:val="Heading3"/>
        <w:keepNext w:val="0"/>
        <w:keepLines w:val="0"/>
        <w:spacing w:before="280" w:lineRule="auto"/>
        <w:rPr>
          <w:rFonts w:ascii="Assistant" w:cs="Assistant" w:eastAsia="Assistant" w:hAnsi="Assistant"/>
          <w:b w:val="1"/>
          <w:color w:val="000000"/>
          <w:sz w:val="32"/>
          <w:szCs w:val="32"/>
          <w:highlight w:val="white"/>
        </w:rPr>
      </w:pPr>
      <w:bookmarkStart w:colFirst="0" w:colLast="0" w:name="_rzewmjvi3mna" w:id="33"/>
      <w:bookmarkEnd w:id="33"/>
      <w:r w:rsidDel="00000000" w:rsidR="00000000" w:rsidRPr="00000000">
        <w:rPr>
          <w:rFonts w:ascii="Assistant" w:cs="Assistant" w:eastAsia="Assistant" w:hAnsi="Assistant"/>
          <w:b w:val="1"/>
          <w:color w:val="000000"/>
          <w:sz w:val="32"/>
          <w:szCs w:val="32"/>
          <w:highlight w:val="white"/>
          <w:rtl w:val="0"/>
        </w:rPr>
        <w:t xml:space="preserve">Mandatory or Not:</w:t>
      </w:r>
    </w:p>
    <w:p w:rsidR="00000000" w:rsidDel="00000000" w:rsidP="00000000" w:rsidRDefault="00000000" w:rsidRPr="00000000" w14:paraId="00000046">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This component is not a mandatory component.</w:t>
      </w:r>
    </w:p>
    <w:p w:rsidR="00000000" w:rsidDel="00000000" w:rsidP="00000000" w:rsidRDefault="00000000" w:rsidRPr="00000000" w14:paraId="00000047">
      <w:pPr>
        <w:pStyle w:val="Heading2"/>
        <w:keepNext w:val="0"/>
        <w:keepLines w:val="0"/>
        <w:spacing w:after="80" w:lineRule="auto"/>
        <w:rPr>
          <w:rFonts w:ascii="Assistant" w:cs="Assistant" w:eastAsia="Assistant" w:hAnsi="Assistant"/>
          <w:b w:val="1"/>
          <w:sz w:val="36"/>
          <w:szCs w:val="36"/>
          <w:highlight w:val="white"/>
        </w:rPr>
      </w:pPr>
      <w:bookmarkStart w:colFirst="0" w:colLast="0" w:name="_9l1eoqqxdm75" w:id="34"/>
      <w:bookmarkEnd w:id="34"/>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rFonts w:ascii="Assistant" w:cs="Assistant" w:eastAsia="Assistant" w:hAnsi="Assistant"/>
          <w:b w:val="1"/>
          <w:sz w:val="36"/>
          <w:szCs w:val="36"/>
          <w:highlight w:val="white"/>
        </w:rPr>
      </w:pPr>
      <w:bookmarkStart w:colFirst="0" w:colLast="0" w:name="_8txr7xi1rwye" w:id="35"/>
      <w:bookmarkEnd w:id="35"/>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rFonts w:ascii="Assistant" w:cs="Assistant" w:eastAsia="Assistant" w:hAnsi="Assistant"/>
          <w:b w:val="1"/>
          <w:sz w:val="36"/>
          <w:szCs w:val="36"/>
          <w:highlight w:val="white"/>
        </w:rPr>
      </w:pPr>
      <w:bookmarkStart w:colFirst="0" w:colLast="0" w:name="_rmmtpqk0eoi" w:id="36"/>
      <w:bookmarkEnd w:id="36"/>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rFonts w:ascii="Assistant" w:cs="Assistant" w:eastAsia="Assistant" w:hAnsi="Assistant"/>
          <w:b w:val="1"/>
          <w:sz w:val="36"/>
          <w:szCs w:val="36"/>
          <w:highlight w:val="white"/>
        </w:rPr>
      </w:pPr>
      <w:bookmarkStart w:colFirst="0" w:colLast="0" w:name="_ahx1167dxeh" w:id="37"/>
      <w:bookmarkEnd w:id="37"/>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z w:val="2"/>
          <w:szCs w:val="2"/>
        </w:rPr>
      </w:pP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rFonts w:ascii="Assistant" w:cs="Assistant" w:eastAsia="Assistant" w:hAnsi="Assistant"/>
          <w:b w:val="1"/>
          <w:sz w:val="36"/>
          <w:szCs w:val="36"/>
          <w:highlight w:val="white"/>
        </w:rPr>
      </w:pPr>
      <w:bookmarkStart w:colFirst="0" w:colLast="0" w:name="_63ygmqmvqqjd" w:id="38"/>
      <w:bookmarkEnd w:id="38"/>
      <w:r w:rsidDel="00000000" w:rsidR="00000000" w:rsidRPr="00000000">
        <w:rPr>
          <w:rFonts w:ascii="Assistant" w:cs="Assistant" w:eastAsia="Assistant" w:hAnsi="Assistant"/>
          <w:b w:val="1"/>
          <w:sz w:val="36"/>
          <w:szCs w:val="36"/>
          <w:highlight w:val="white"/>
          <w:rtl w:val="0"/>
        </w:rPr>
        <w:t xml:space="preserve">Flow Chart:</w:t>
      </w:r>
    </w:p>
    <w:p w:rsidR="00000000" w:rsidDel="00000000" w:rsidP="00000000" w:rsidRDefault="00000000" w:rsidRPr="00000000" w14:paraId="0000004E">
      <w:pPr>
        <w:pStyle w:val="Heading3"/>
        <w:keepNext w:val="0"/>
        <w:keepLines w:val="0"/>
        <w:spacing w:before="280" w:lineRule="auto"/>
        <w:rPr>
          <w:rFonts w:ascii="Assistant" w:cs="Assistant" w:eastAsia="Assistant" w:hAnsi="Assistant"/>
          <w:b w:val="1"/>
          <w:color w:val="000000"/>
          <w:sz w:val="32"/>
          <w:szCs w:val="32"/>
        </w:rPr>
      </w:pPr>
      <w:bookmarkStart w:colFirst="0" w:colLast="0" w:name="_s1rpqtltnfji" w:id="39"/>
      <w:bookmarkEnd w:id="39"/>
      <w:r w:rsidDel="00000000" w:rsidR="00000000" w:rsidRPr="00000000">
        <w:rPr>
          <w:rFonts w:ascii="Assistant" w:cs="Assistant" w:eastAsia="Assistant" w:hAnsi="Assistant"/>
          <w:b w:val="1"/>
          <w:color w:val="000000"/>
          <w:sz w:val="32"/>
          <w:szCs w:val="32"/>
          <w:rtl w:val="0"/>
        </w:rPr>
        <w:t xml:space="preserve">Guard - Optional Component</w:t>
      </w:r>
    </w:p>
    <w:p w:rsidR="00000000" w:rsidDel="00000000" w:rsidP="00000000" w:rsidRDefault="00000000" w:rsidRPr="00000000" w14:paraId="0000004F">
      <w:pPr>
        <w:spacing w:after="240" w:before="240" w:lineRule="auto"/>
        <w:rPr>
          <w:rFonts w:ascii="Assistant" w:cs="Assistant" w:eastAsia="Assistant" w:hAnsi="Assistant"/>
          <w:sz w:val="28"/>
          <w:szCs w:val="28"/>
        </w:rPr>
      </w:pPr>
      <w:r w:rsidDel="00000000" w:rsidR="00000000" w:rsidRPr="00000000">
        <w:rPr>
          <w:rFonts w:ascii="Assistant" w:cs="Assistant" w:eastAsia="Assistant" w:hAnsi="Assistant"/>
          <w:sz w:val="28"/>
          <w:szCs w:val="28"/>
          <w:rtl w:val="0"/>
        </w:rPr>
        <w:t xml:space="preserve">If a guard prompt exists, the bot will first defer to it. Only if the answer received from this prompt is True will we proceed to the classifier prompt. If False is received, the guard message will be returned.</w:t>
      </w:r>
    </w:p>
    <w:p w:rsidR="00000000" w:rsidDel="00000000" w:rsidP="00000000" w:rsidRDefault="00000000" w:rsidRPr="00000000" w14:paraId="00000050">
      <w:pPr>
        <w:spacing w:after="240" w:before="240" w:lineRule="auto"/>
        <w:rPr>
          <w:rFonts w:ascii="Assistant" w:cs="Assistant" w:eastAsia="Assistant" w:hAnsi="Assistant"/>
          <w:sz w:val="28"/>
          <w:szCs w:val="28"/>
        </w:rPr>
      </w:pPr>
      <w:r w:rsidDel="00000000" w:rsidR="00000000" w:rsidRPr="00000000">
        <w:rPr>
          <w:rFonts w:ascii="Nova Mono" w:cs="Nova Mono" w:eastAsia="Nova Mono" w:hAnsi="Nova Mono"/>
          <w:sz w:val="28"/>
          <w:szCs w:val="28"/>
          <w:rtl w:val="0"/>
        </w:rPr>
        <w:t xml:space="preserve">↓</w:t>
      </w:r>
    </w:p>
    <w:p w:rsidR="00000000" w:rsidDel="00000000" w:rsidP="00000000" w:rsidRDefault="00000000" w:rsidRPr="00000000" w14:paraId="00000051">
      <w:pPr>
        <w:pStyle w:val="Heading3"/>
        <w:keepNext w:val="0"/>
        <w:keepLines w:val="0"/>
        <w:spacing w:before="280" w:lineRule="auto"/>
        <w:rPr>
          <w:rFonts w:ascii="Assistant" w:cs="Assistant" w:eastAsia="Assistant" w:hAnsi="Assistant"/>
          <w:b w:val="1"/>
          <w:color w:val="000000"/>
          <w:sz w:val="32"/>
          <w:szCs w:val="32"/>
        </w:rPr>
      </w:pPr>
      <w:bookmarkStart w:colFirst="0" w:colLast="0" w:name="_eq7uyx20qhwb" w:id="40"/>
      <w:bookmarkEnd w:id="40"/>
      <w:r w:rsidDel="00000000" w:rsidR="00000000" w:rsidRPr="00000000">
        <w:rPr>
          <w:rFonts w:ascii="Assistant" w:cs="Assistant" w:eastAsia="Assistant" w:hAnsi="Assistant"/>
          <w:b w:val="1"/>
          <w:color w:val="000000"/>
          <w:sz w:val="32"/>
          <w:szCs w:val="32"/>
          <w:rtl w:val="0"/>
        </w:rPr>
        <w:t xml:space="preserve">Classifier - Optional Component</w:t>
      </w:r>
    </w:p>
    <w:p w:rsidR="00000000" w:rsidDel="00000000" w:rsidP="00000000" w:rsidRDefault="00000000" w:rsidRPr="00000000" w14:paraId="00000052">
      <w:pPr>
        <w:spacing w:after="240" w:before="240" w:lineRule="auto"/>
        <w:rPr>
          <w:rFonts w:ascii="Assistant" w:cs="Assistant" w:eastAsia="Assistant" w:hAnsi="Assistant"/>
          <w:sz w:val="28"/>
          <w:szCs w:val="28"/>
        </w:rPr>
      </w:pPr>
      <w:r w:rsidDel="00000000" w:rsidR="00000000" w:rsidRPr="00000000">
        <w:rPr>
          <w:rFonts w:ascii="Assistant" w:cs="Assistant" w:eastAsia="Assistant" w:hAnsi="Assistant"/>
          <w:sz w:val="28"/>
          <w:szCs w:val="28"/>
          <w:rtl w:val="0"/>
        </w:rPr>
        <w:t xml:space="preserve">From the classifier prompt, we'll determine what the user wants. If it successfully understands the user's intent, it will proceed to the ranking prompt. If the user's intent is unspecified, it will defer to the tone prompt, if one exists.</w:t>
      </w:r>
    </w:p>
    <w:p w:rsidR="00000000" w:rsidDel="00000000" w:rsidP="00000000" w:rsidRDefault="00000000" w:rsidRPr="00000000" w14:paraId="00000053">
      <w:pPr>
        <w:spacing w:after="240" w:before="240" w:lineRule="auto"/>
        <w:rPr>
          <w:rFonts w:ascii="Assistant" w:cs="Assistant" w:eastAsia="Assistant" w:hAnsi="Assistant"/>
          <w:sz w:val="28"/>
          <w:szCs w:val="28"/>
        </w:rPr>
      </w:pPr>
      <w:r w:rsidDel="00000000" w:rsidR="00000000" w:rsidRPr="00000000">
        <w:rPr>
          <w:rFonts w:ascii="Nova Mono" w:cs="Nova Mono" w:eastAsia="Nova Mono" w:hAnsi="Nova Mono"/>
          <w:sz w:val="28"/>
          <w:szCs w:val="28"/>
          <w:rtl w:val="0"/>
        </w:rPr>
        <w:t xml:space="preserve">↓</w:t>
      </w:r>
    </w:p>
    <w:p w:rsidR="00000000" w:rsidDel="00000000" w:rsidP="00000000" w:rsidRDefault="00000000" w:rsidRPr="00000000" w14:paraId="00000054">
      <w:pPr>
        <w:spacing w:after="240" w:before="240" w:lineRule="auto"/>
        <w:rPr>
          <w:rFonts w:ascii="Assistant" w:cs="Assistant" w:eastAsia="Assistant" w:hAnsi="Assistant"/>
          <w:b w:val="1"/>
          <w:color w:val="000000"/>
          <w:sz w:val="32"/>
          <w:szCs w:val="32"/>
        </w:rPr>
      </w:pPr>
      <w:r w:rsidDel="00000000" w:rsidR="00000000" w:rsidRPr="00000000">
        <w:rPr>
          <w:rFonts w:ascii="Assistant" w:cs="Assistant" w:eastAsia="Assistant" w:hAnsi="Assistant"/>
          <w:b w:val="1"/>
          <w:color w:val="000000"/>
          <w:sz w:val="32"/>
          <w:szCs w:val="32"/>
          <w:rtl w:val="0"/>
        </w:rPr>
        <w:t xml:space="preserve">Ranking - Optional Component</w:t>
      </w:r>
    </w:p>
    <w:p w:rsidR="00000000" w:rsidDel="00000000" w:rsidP="00000000" w:rsidRDefault="00000000" w:rsidRPr="00000000" w14:paraId="00000055">
      <w:pPr>
        <w:spacing w:after="240" w:before="240" w:lineRule="auto"/>
        <w:rPr>
          <w:rFonts w:ascii="Assistant" w:cs="Assistant" w:eastAsia="Assistant" w:hAnsi="Assistant"/>
          <w:sz w:val="28"/>
          <w:szCs w:val="28"/>
        </w:rPr>
      </w:pPr>
      <w:r w:rsidDel="00000000" w:rsidR="00000000" w:rsidRPr="00000000">
        <w:rPr>
          <w:rFonts w:ascii="Assistant" w:cs="Assistant" w:eastAsia="Assistant" w:hAnsi="Assistant"/>
          <w:sz w:val="28"/>
          <w:szCs w:val="28"/>
          <w:rtl w:val="0"/>
        </w:rPr>
        <w:t xml:space="preserve">The ranking prompt will retrieve vectors relevant to what the user wants.</w:t>
      </w:r>
    </w:p>
    <w:p w:rsidR="00000000" w:rsidDel="00000000" w:rsidP="00000000" w:rsidRDefault="00000000" w:rsidRPr="00000000" w14:paraId="00000056">
      <w:pPr>
        <w:spacing w:after="240" w:before="240" w:lineRule="auto"/>
        <w:rPr>
          <w:rFonts w:ascii="Assistant" w:cs="Assistant" w:eastAsia="Assistant" w:hAnsi="Assistant"/>
          <w:sz w:val="28"/>
          <w:szCs w:val="28"/>
        </w:rPr>
      </w:pPr>
      <w:r w:rsidDel="00000000" w:rsidR="00000000" w:rsidRPr="00000000">
        <w:rPr>
          <w:rFonts w:ascii="Nova Mono" w:cs="Nova Mono" w:eastAsia="Nova Mono" w:hAnsi="Nova Mono"/>
          <w:sz w:val="28"/>
          <w:szCs w:val="28"/>
          <w:rtl w:val="0"/>
        </w:rPr>
        <w:t xml:space="preserve">↓</w:t>
      </w:r>
    </w:p>
    <w:p w:rsidR="00000000" w:rsidDel="00000000" w:rsidP="00000000" w:rsidRDefault="00000000" w:rsidRPr="00000000" w14:paraId="00000057">
      <w:pPr>
        <w:pStyle w:val="Heading3"/>
        <w:keepNext w:val="0"/>
        <w:keepLines w:val="0"/>
        <w:spacing w:before="280" w:lineRule="auto"/>
        <w:rPr>
          <w:rFonts w:ascii="Assistant" w:cs="Assistant" w:eastAsia="Assistant" w:hAnsi="Assistant"/>
          <w:b w:val="1"/>
          <w:color w:val="000000"/>
          <w:sz w:val="32"/>
          <w:szCs w:val="32"/>
        </w:rPr>
      </w:pPr>
      <w:bookmarkStart w:colFirst="0" w:colLast="0" w:name="_q9hh8tkki1qt" w:id="41"/>
      <w:bookmarkEnd w:id="41"/>
      <w:r w:rsidDel="00000000" w:rsidR="00000000" w:rsidRPr="00000000">
        <w:rPr>
          <w:rFonts w:ascii="Assistant" w:cs="Assistant" w:eastAsia="Assistant" w:hAnsi="Assistant"/>
          <w:b w:val="1"/>
          <w:color w:val="000000"/>
          <w:sz w:val="32"/>
          <w:szCs w:val="32"/>
          <w:rtl w:val="0"/>
        </w:rPr>
        <w:t xml:space="preserve">Response - Mandatory Component</w:t>
      </w:r>
    </w:p>
    <w:p w:rsidR="00000000" w:rsidDel="00000000" w:rsidP="00000000" w:rsidRDefault="00000000" w:rsidRPr="00000000" w14:paraId="00000058">
      <w:pPr>
        <w:spacing w:after="240" w:before="240" w:lineRule="auto"/>
        <w:rPr>
          <w:rFonts w:ascii="Assistant" w:cs="Assistant" w:eastAsia="Assistant" w:hAnsi="Assistant"/>
          <w:sz w:val="28"/>
          <w:szCs w:val="28"/>
        </w:rPr>
      </w:pPr>
      <w:r w:rsidDel="00000000" w:rsidR="00000000" w:rsidRPr="00000000">
        <w:rPr>
          <w:rFonts w:ascii="Assistant" w:cs="Assistant" w:eastAsia="Assistant" w:hAnsi="Assistant"/>
          <w:sz w:val="28"/>
          <w:szCs w:val="28"/>
          <w:rtl w:val="0"/>
        </w:rPr>
        <w:t xml:space="preserve">The response prompt returns the final answer, formulated according to our definitions.</w:t>
      </w:r>
    </w:p>
    <w:p w:rsidR="00000000" w:rsidDel="00000000" w:rsidP="00000000" w:rsidRDefault="00000000" w:rsidRPr="00000000" w14:paraId="00000059">
      <w:pPr>
        <w:pStyle w:val="Heading3"/>
        <w:keepNext w:val="0"/>
        <w:keepLines w:val="0"/>
        <w:spacing w:before="280" w:lineRule="auto"/>
        <w:rPr>
          <w:rFonts w:ascii="Assistant" w:cs="Assistant" w:eastAsia="Assistant" w:hAnsi="Assistant"/>
          <w:b w:val="1"/>
          <w:color w:val="000000"/>
          <w:sz w:val="32"/>
          <w:szCs w:val="32"/>
        </w:rPr>
      </w:pPr>
      <w:bookmarkStart w:colFirst="0" w:colLast="0" w:name="_hikqg3rfllfx" w:id="42"/>
      <w:bookmarkEnd w:id="42"/>
      <w:r w:rsidDel="00000000" w:rsidR="00000000" w:rsidRPr="00000000">
        <w:rPr>
          <w:rFonts w:ascii="Assistant" w:cs="Assistant" w:eastAsia="Assistant" w:hAnsi="Assistant"/>
          <w:b w:val="1"/>
          <w:color w:val="000000"/>
          <w:sz w:val="32"/>
          <w:szCs w:val="32"/>
          <w:rtl w:val="0"/>
        </w:rPr>
        <w:t xml:space="preserve">Tone - Optional Component</w:t>
      </w:r>
    </w:p>
    <w:p w:rsidR="00000000" w:rsidDel="00000000" w:rsidP="00000000" w:rsidRDefault="00000000" w:rsidRPr="00000000" w14:paraId="0000005A">
      <w:pPr>
        <w:spacing w:after="240" w:before="240" w:lineRule="auto"/>
        <w:ind w:left="0" w:firstLine="0"/>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If the user's intent is unspecified, it will defer to the tone prompt, if one exists. The tone prompt will ask guiding questions to understand </w:t>
      </w:r>
      <w:r w:rsidDel="00000000" w:rsidR="00000000" w:rsidRPr="00000000">
        <w:rPr>
          <w:rFonts w:ascii="Assistant" w:cs="Assistant" w:eastAsia="Assistant" w:hAnsi="Assistant"/>
          <w:sz w:val="28"/>
          <w:szCs w:val="28"/>
          <w:rtl w:val="0"/>
        </w:rPr>
        <w:t xml:space="preserve">what the user wants.</w:t>
      </w:r>
      <w:r w:rsidDel="00000000" w:rsidR="00000000" w:rsidRPr="00000000">
        <w:rPr>
          <w:rtl w:val="0"/>
        </w:rPr>
      </w:r>
    </w:p>
    <w:sectPr>
      <w:headerReference r:id="rId10" w:type="default"/>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ssistant">
    <w:embedRegular w:fontKey="{00000000-0000-0000-0000-000000000000}" r:id="rId1" w:subsetted="0"/>
    <w:embedBold w:fontKey="{00000000-0000-0000-0000-000000000000}" r:id="rId2" w:subsetted="0"/>
  </w:font>
  <w:font w:name="Nova Mono">
    <w:embedRegular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rPr/>
    </w:pPr>
    <w:r w:rsidDel="00000000" w:rsidR="00000000" w:rsidRPr="00000000">
      <w:rPr/>
      <w:drawing>
        <wp:inline distB="114300" distT="114300" distL="114300" distR="114300">
          <wp:extent cx="901700" cy="254000"/>
          <wp:effectExtent b="0" l="0" r="0" t="0"/>
          <wp:docPr descr="תמונה" id="2" name="image1.png"/>
          <a:graphic>
            <a:graphicData uri="http://schemas.openxmlformats.org/drawingml/2006/picture">
              <pic:pic>
                <pic:nvPicPr>
                  <pic:cNvPr descr="תמונה" id="0" name="image1.png"/>
                  <pic:cNvPicPr preferRelativeResize="0"/>
                </pic:nvPicPr>
                <pic:blipFill>
                  <a:blip r:embed="rId1"/>
                  <a:srcRect b="0" l="0" r="0" t="0"/>
                  <a:stretch>
                    <a:fillRect/>
                  </a:stretch>
                </pic:blipFill>
                <pic:spPr>
                  <a:xfrm>
                    <a:off x="0" y="0"/>
                    <a:ext cx="901700" cy="254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ssistant-regular.ttf"/><Relationship Id="rId2" Type="http://schemas.openxmlformats.org/officeDocument/2006/relationships/font" Target="fonts/Assistant-bold.ttf"/><Relationship Id="rId3" Type="http://schemas.openxmlformats.org/officeDocument/2006/relationships/font" Target="fonts/NovaMono-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47EC1DA074FAA44F9A8BE6EFB86056B9" ma:contentTypeVersion="14" ma:contentTypeDescription="צור מסמך חדש." ma:contentTypeScope="" ma:versionID="1f2701c4609921f9165b1055da608b15">
  <xsd:schema xmlns:xsd="http://www.w3.org/2001/XMLSchema" xmlns:xs="http://www.w3.org/2001/XMLSchema" xmlns:p="http://schemas.microsoft.com/office/2006/metadata/properties" xmlns:ns2="51a3fb1b-21a0-4a4a-9bda-2055f591502a" xmlns:ns3="e752ae33-c9d7-4a16-bab8-a7ebaa06a541" targetNamespace="http://schemas.microsoft.com/office/2006/metadata/properties" ma:root="true" ma:fieldsID="c57786a8655e8bbc68076e14a767a2d0" ns2:_="" ns3:_="">
    <xsd:import namespace="51a3fb1b-21a0-4a4a-9bda-2055f591502a"/>
    <xsd:import namespace="e752ae33-c9d7-4a16-bab8-a7ebaa06a54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LengthInSeconds" minOccurs="0"/>
                <xsd:element ref="ns2:MediaServiceOCR" minOccurs="0"/>
                <xsd:element ref="ns2:try" minOccurs="0"/>
                <xsd:element ref="ns2: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3fb1b-21a0-4a4a-9bda-2055f59150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תגיות תמונה" ma:readOnly="false" ma:fieldId="{5cf76f15-5ced-4ddc-b409-7134ff3c332f}" ma:taxonomyMulti="true" ma:sspId="c3d32e68-8dbb-4670-8dd7-e030a0ce350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try" ma:index="20" nillable="true" ma:displayName="try" ma:format="Dropdown" ma:internalName="try">
      <xsd:simpleType>
        <xsd:restriction base="dms:Text">
          <xsd:maxLength value="255"/>
        </xsd:restriction>
      </xsd:simpleType>
    </xsd:element>
    <xsd:element name="Description" ma:index="21" nillable="true" ma:displayName="Description" ma:format="Dropdown" ma:internalName="Descrip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52ae33-c9d7-4a16-bab8-a7ebaa06a54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58fd41-ef27-4147-a73f-4c3455947802}" ma:internalName="TaxCatchAll" ma:showField="CatchAllData" ma:web="e752ae33-c9d7-4a16-bab8-a7ebaa06a5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52ae33-c9d7-4a16-bab8-a7ebaa06a541" xsi:nil="true"/>
    <Description xmlns="51a3fb1b-21a0-4a4a-9bda-2055f591502a" xsi:nil="true"/>
    <lcf76f155ced4ddcb4097134ff3c332f xmlns="51a3fb1b-21a0-4a4a-9bda-2055f591502a">
      <Terms xmlns="http://schemas.microsoft.com/office/infopath/2007/PartnerControls"/>
    </lcf76f155ced4ddcb4097134ff3c332f>
    <try xmlns="51a3fb1b-21a0-4a4a-9bda-2055f591502a" xsi:nil="true"/>
  </documentManagement>
</p:properties>
</file>

<file path=customXml/itemProps1.xml><?xml version="1.0" encoding="utf-8"?>
<ds:datastoreItem xmlns:ds="http://schemas.openxmlformats.org/officeDocument/2006/customXml" ds:itemID="{C2117A02-F4E0-4732-819B-EC457D75205C}"/>
</file>

<file path=customXml/itemProps2.xml><?xml version="1.0" encoding="utf-8"?>
<ds:datastoreItem xmlns:ds="http://schemas.openxmlformats.org/officeDocument/2006/customXml" ds:itemID="{0F00A4D7-736B-4A3D-AE7D-C234FD5C2EA7}"/>
</file>

<file path=customXml/itemProps3.xml><?xml version="1.0" encoding="utf-8"?>
<ds:datastoreItem xmlns:ds="http://schemas.openxmlformats.org/officeDocument/2006/customXml" ds:itemID="{584832AC-8715-4877-9253-355BD5700B89}"/>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0x01010047EC1DA074FAA44F9A8BE6EFB86056B9</vt:lpwstr>
  </property>
</Properties>
</file>