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0B143" w14:textId="4511003B" w:rsidR="00E421C6" w:rsidRPr="00400EB4" w:rsidRDefault="00832E43">
      <w:pPr>
        <w:pStyle w:val="Title"/>
        <w:jc w:val="right"/>
        <w:rPr>
          <w:rFonts w:ascii="Times New Roman" w:hAnsi="Times New Roman"/>
        </w:rPr>
      </w:pPr>
      <w:r>
        <w:fldChar w:fldCharType="begin"/>
      </w:r>
      <w:r>
        <w:instrText xml:space="preserve"> SUBJECT  \* MERGEFORMAT </w:instrText>
      </w:r>
      <w:r>
        <w:fldChar w:fldCharType="separate"/>
      </w:r>
      <w:r w:rsidR="003E6AC0">
        <w:rPr>
          <w:rFonts w:ascii="Times New Roman" w:hAnsi="Times New Roman"/>
        </w:rPr>
        <w:t>C</w:t>
      </w:r>
      <w:r>
        <w:rPr>
          <w:rFonts w:ascii="Times New Roman" w:hAnsi="Times New Roman"/>
        </w:rPr>
        <w:fldChar w:fldCharType="end"/>
      </w:r>
      <w:r w:rsidR="003E6AC0">
        <w:rPr>
          <w:rFonts w:ascii="Times New Roman" w:hAnsi="Times New Roman"/>
        </w:rPr>
        <w:t>offee Chain Manageme</w:t>
      </w:r>
      <w:bookmarkStart w:id="0" w:name="_GoBack"/>
      <w:bookmarkEnd w:id="0"/>
      <w:r w:rsidR="003E6AC0">
        <w:rPr>
          <w:rFonts w:ascii="Times New Roman" w:hAnsi="Times New Roman"/>
        </w:rPr>
        <w:t>nt System</w:t>
      </w:r>
    </w:p>
    <w:p w14:paraId="68ED251D" w14:textId="77777777" w:rsidR="00E421C6" w:rsidRPr="00400EB4" w:rsidRDefault="00832E43">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6CB5B834" w14:textId="77777777" w:rsidR="00E421C6" w:rsidRPr="00400EB4" w:rsidRDefault="00E421C6">
      <w:pPr>
        <w:pStyle w:val="Title"/>
        <w:jc w:val="right"/>
        <w:rPr>
          <w:rFonts w:ascii="Times New Roman" w:hAnsi="Times New Roman"/>
        </w:rPr>
      </w:pPr>
    </w:p>
    <w:p w14:paraId="12688799" w14:textId="7207B70E" w:rsidR="00E421C6" w:rsidRPr="00400EB4" w:rsidRDefault="00AD64E8">
      <w:pPr>
        <w:pStyle w:val="Title"/>
        <w:jc w:val="right"/>
        <w:rPr>
          <w:rFonts w:ascii="Times New Roman" w:hAnsi="Times New Roman"/>
          <w:sz w:val="28"/>
        </w:rPr>
      </w:pPr>
      <w:r w:rsidRPr="00400EB4">
        <w:rPr>
          <w:rFonts w:ascii="Times New Roman" w:hAnsi="Times New Roman"/>
          <w:sz w:val="28"/>
        </w:rPr>
        <w:t>Version 1.0</w:t>
      </w:r>
    </w:p>
    <w:p w14:paraId="4F26B0DA" w14:textId="77777777" w:rsidR="00E421C6" w:rsidRPr="00400EB4" w:rsidRDefault="00E421C6"/>
    <w:p w14:paraId="1A5B84D9" w14:textId="77777777" w:rsidR="00E421C6" w:rsidRPr="00400EB4" w:rsidRDefault="00AD64E8" w:rsidP="001C12A4">
      <w:pPr>
        <w:pStyle w:val="InfoBlue"/>
      </w:pPr>
      <w:r w:rsidRPr="00400EB4">
        <w:t xml:space="preserve"> </w:t>
      </w:r>
    </w:p>
    <w:p w14:paraId="440430A7" w14:textId="77777777" w:rsidR="00E421C6" w:rsidRPr="00400EB4" w:rsidRDefault="00E421C6"/>
    <w:p w14:paraId="6FCB5CDE" w14:textId="77777777" w:rsidR="00E421C6" w:rsidRPr="00400EB4" w:rsidRDefault="00E421C6"/>
    <w:p w14:paraId="67B6A78F" w14:textId="77777777" w:rsidR="00E421C6" w:rsidRPr="00400EB4" w:rsidRDefault="00E421C6"/>
    <w:p w14:paraId="6546FCFA" w14:textId="77777777" w:rsidR="00E421C6" w:rsidRPr="00400EB4" w:rsidRDefault="00E421C6"/>
    <w:p w14:paraId="6F63EF77"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67E6909A"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33A3230A" w14:textId="77777777">
        <w:tc>
          <w:tcPr>
            <w:tcW w:w="2304" w:type="dxa"/>
          </w:tcPr>
          <w:p w14:paraId="13466533" w14:textId="77777777" w:rsidR="00E421C6" w:rsidRPr="00400EB4" w:rsidRDefault="00AD64E8">
            <w:pPr>
              <w:pStyle w:val="Tabletext"/>
              <w:jc w:val="center"/>
              <w:rPr>
                <w:b/>
              </w:rPr>
            </w:pPr>
            <w:r w:rsidRPr="00400EB4">
              <w:rPr>
                <w:b/>
              </w:rPr>
              <w:t>Date</w:t>
            </w:r>
          </w:p>
        </w:tc>
        <w:tc>
          <w:tcPr>
            <w:tcW w:w="1152" w:type="dxa"/>
          </w:tcPr>
          <w:p w14:paraId="0EA515AB" w14:textId="77777777" w:rsidR="00E421C6" w:rsidRPr="00400EB4" w:rsidRDefault="00AD64E8">
            <w:pPr>
              <w:pStyle w:val="Tabletext"/>
              <w:jc w:val="center"/>
              <w:rPr>
                <w:b/>
              </w:rPr>
            </w:pPr>
            <w:r w:rsidRPr="00400EB4">
              <w:rPr>
                <w:b/>
              </w:rPr>
              <w:t>Version</w:t>
            </w:r>
          </w:p>
        </w:tc>
        <w:tc>
          <w:tcPr>
            <w:tcW w:w="3744" w:type="dxa"/>
          </w:tcPr>
          <w:p w14:paraId="6E3D072D" w14:textId="77777777" w:rsidR="00E421C6" w:rsidRPr="00400EB4" w:rsidRDefault="00AD64E8">
            <w:pPr>
              <w:pStyle w:val="Tabletext"/>
              <w:jc w:val="center"/>
              <w:rPr>
                <w:b/>
              </w:rPr>
            </w:pPr>
            <w:r w:rsidRPr="00400EB4">
              <w:rPr>
                <w:b/>
              </w:rPr>
              <w:t>Description</w:t>
            </w:r>
          </w:p>
        </w:tc>
        <w:tc>
          <w:tcPr>
            <w:tcW w:w="2304" w:type="dxa"/>
          </w:tcPr>
          <w:p w14:paraId="3649432F" w14:textId="77777777" w:rsidR="00E421C6" w:rsidRPr="00400EB4" w:rsidRDefault="00AD64E8">
            <w:pPr>
              <w:pStyle w:val="Tabletext"/>
              <w:jc w:val="center"/>
              <w:rPr>
                <w:b/>
              </w:rPr>
            </w:pPr>
            <w:r w:rsidRPr="00400EB4">
              <w:rPr>
                <w:b/>
              </w:rPr>
              <w:t>Author</w:t>
            </w:r>
          </w:p>
        </w:tc>
      </w:tr>
      <w:tr w:rsidR="00E421C6" w:rsidRPr="00400EB4" w14:paraId="49E77FC6" w14:textId="77777777">
        <w:tc>
          <w:tcPr>
            <w:tcW w:w="2304" w:type="dxa"/>
          </w:tcPr>
          <w:p w14:paraId="1483FC9E" w14:textId="3A81D346" w:rsidR="00E421C6" w:rsidRPr="00400EB4" w:rsidRDefault="003E6AC0">
            <w:pPr>
              <w:pStyle w:val="Tabletext"/>
            </w:pPr>
            <w:r>
              <w:t>20/MAR/2019</w:t>
            </w:r>
          </w:p>
        </w:tc>
        <w:tc>
          <w:tcPr>
            <w:tcW w:w="1152" w:type="dxa"/>
          </w:tcPr>
          <w:p w14:paraId="267F05E7" w14:textId="7FFC5BCF" w:rsidR="00E421C6" w:rsidRPr="00400EB4" w:rsidRDefault="003E6AC0">
            <w:pPr>
              <w:pStyle w:val="Tabletext"/>
            </w:pPr>
            <w:r>
              <w:t>1</w:t>
            </w:r>
            <w:r w:rsidR="00AD64E8" w:rsidRPr="00400EB4">
              <w:t>.</w:t>
            </w:r>
            <w:r>
              <w:t>0</w:t>
            </w:r>
          </w:p>
        </w:tc>
        <w:tc>
          <w:tcPr>
            <w:tcW w:w="3744" w:type="dxa"/>
          </w:tcPr>
          <w:p w14:paraId="721233D9" w14:textId="0C4A8DCF" w:rsidR="00E421C6" w:rsidRPr="00400EB4" w:rsidRDefault="003E6AC0">
            <w:pPr>
              <w:pStyle w:val="Tabletext"/>
            </w:pPr>
            <w:r>
              <w:t>Initial Requirements Statement</w:t>
            </w:r>
          </w:p>
        </w:tc>
        <w:tc>
          <w:tcPr>
            <w:tcW w:w="2304" w:type="dxa"/>
          </w:tcPr>
          <w:p w14:paraId="3F5C103B" w14:textId="0C0C33D7" w:rsidR="00E421C6" w:rsidRPr="00400EB4" w:rsidRDefault="003E6AC0">
            <w:pPr>
              <w:pStyle w:val="Tabletext"/>
            </w:pPr>
            <w:r>
              <w:t>Floriana Cenan</w:t>
            </w:r>
          </w:p>
        </w:tc>
      </w:tr>
      <w:tr w:rsidR="00E421C6" w:rsidRPr="00400EB4" w14:paraId="4734D0AE" w14:textId="77777777">
        <w:tc>
          <w:tcPr>
            <w:tcW w:w="2304" w:type="dxa"/>
          </w:tcPr>
          <w:p w14:paraId="511DAEB0" w14:textId="77777777" w:rsidR="00E421C6" w:rsidRPr="00400EB4" w:rsidRDefault="00E421C6">
            <w:pPr>
              <w:pStyle w:val="Tabletext"/>
            </w:pPr>
          </w:p>
        </w:tc>
        <w:tc>
          <w:tcPr>
            <w:tcW w:w="1152" w:type="dxa"/>
          </w:tcPr>
          <w:p w14:paraId="7AC37505" w14:textId="77777777" w:rsidR="00E421C6" w:rsidRPr="00400EB4" w:rsidRDefault="00E421C6">
            <w:pPr>
              <w:pStyle w:val="Tabletext"/>
            </w:pPr>
          </w:p>
        </w:tc>
        <w:tc>
          <w:tcPr>
            <w:tcW w:w="3744" w:type="dxa"/>
          </w:tcPr>
          <w:p w14:paraId="376D2DEA" w14:textId="77777777" w:rsidR="00E421C6" w:rsidRPr="00400EB4" w:rsidRDefault="00E421C6">
            <w:pPr>
              <w:pStyle w:val="Tabletext"/>
            </w:pPr>
          </w:p>
        </w:tc>
        <w:tc>
          <w:tcPr>
            <w:tcW w:w="2304" w:type="dxa"/>
          </w:tcPr>
          <w:p w14:paraId="72872F77" w14:textId="77777777" w:rsidR="00E421C6" w:rsidRPr="00400EB4" w:rsidRDefault="00E421C6">
            <w:pPr>
              <w:pStyle w:val="Tabletext"/>
            </w:pPr>
          </w:p>
        </w:tc>
      </w:tr>
      <w:tr w:rsidR="00E421C6" w:rsidRPr="00400EB4" w14:paraId="351B7D2A" w14:textId="77777777">
        <w:tc>
          <w:tcPr>
            <w:tcW w:w="2304" w:type="dxa"/>
          </w:tcPr>
          <w:p w14:paraId="50368524" w14:textId="77777777" w:rsidR="00E421C6" w:rsidRPr="00400EB4" w:rsidRDefault="00E421C6">
            <w:pPr>
              <w:pStyle w:val="Tabletext"/>
            </w:pPr>
          </w:p>
        </w:tc>
        <w:tc>
          <w:tcPr>
            <w:tcW w:w="1152" w:type="dxa"/>
          </w:tcPr>
          <w:p w14:paraId="569E9F6D" w14:textId="77777777" w:rsidR="00E421C6" w:rsidRPr="00400EB4" w:rsidRDefault="00E421C6">
            <w:pPr>
              <w:pStyle w:val="Tabletext"/>
            </w:pPr>
          </w:p>
        </w:tc>
        <w:tc>
          <w:tcPr>
            <w:tcW w:w="3744" w:type="dxa"/>
          </w:tcPr>
          <w:p w14:paraId="1E570146" w14:textId="77777777" w:rsidR="00E421C6" w:rsidRPr="00400EB4" w:rsidRDefault="00E421C6">
            <w:pPr>
              <w:pStyle w:val="Tabletext"/>
            </w:pPr>
          </w:p>
        </w:tc>
        <w:tc>
          <w:tcPr>
            <w:tcW w:w="2304" w:type="dxa"/>
          </w:tcPr>
          <w:p w14:paraId="0AD8AAC2" w14:textId="77777777" w:rsidR="00E421C6" w:rsidRPr="00400EB4" w:rsidRDefault="00E421C6">
            <w:pPr>
              <w:pStyle w:val="Tabletext"/>
            </w:pPr>
          </w:p>
        </w:tc>
      </w:tr>
      <w:tr w:rsidR="00E421C6" w:rsidRPr="00400EB4" w14:paraId="5048C942" w14:textId="77777777">
        <w:tc>
          <w:tcPr>
            <w:tcW w:w="2304" w:type="dxa"/>
          </w:tcPr>
          <w:p w14:paraId="7A9D7FEF" w14:textId="77777777" w:rsidR="00E421C6" w:rsidRPr="00400EB4" w:rsidRDefault="00E421C6">
            <w:pPr>
              <w:pStyle w:val="Tabletext"/>
            </w:pPr>
          </w:p>
        </w:tc>
        <w:tc>
          <w:tcPr>
            <w:tcW w:w="1152" w:type="dxa"/>
          </w:tcPr>
          <w:p w14:paraId="0741DF33" w14:textId="77777777" w:rsidR="00E421C6" w:rsidRPr="00400EB4" w:rsidRDefault="00E421C6">
            <w:pPr>
              <w:pStyle w:val="Tabletext"/>
            </w:pPr>
          </w:p>
        </w:tc>
        <w:tc>
          <w:tcPr>
            <w:tcW w:w="3744" w:type="dxa"/>
          </w:tcPr>
          <w:p w14:paraId="051C663F" w14:textId="77777777" w:rsidR="00E421C6" w:rsidRPr="00400EB4" w:rsidRDefault="00E421C6">
            <w:pPr>
              <w:pStyle w:val="Tabletext"/>
            </w:pPr>
          </w:p>
        </w:tc>
        <w:tc>
          <w:tcPr>
            <w:tcW w:w="2304" w:type="dxa"/>
          </w:tcPr>
          <w:p w14:paraId="2D8B33A3" w14:textId="77777777" w:rsidR="00E421C6" w:rsidRPr="00400EB4" w:rsidRDefault="00E421C6">
            <w:pPr>
              <w:pStyle w:val="Tabletext"/>
            </w:pPr>
          </w:p>
        </w:tc>
      </w:tr>
    </w:tbl>
    <w:p w14:paraId="135DC90A" w14:textId="77777777" w:rsidR="00E421C6" w:rsidRPr="00400EB4" w:rsidRDefault="00E421C6"/>
    <w:p w14:paraId="0FF632DE"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730A24E5" w14:textId="3419D4F8" w:rsidR="001C12A4" w:rsidRPr="00400EB4" w:rsidRDefault="00BA055D">
      <w:pPr>
        <w:pStyle w:val="TOC1"/>
        <w:tabs>
          <w:tab w:val="left" w:pos="432"/>
        </w:tabs>
        <w:rPr>
          <w:rFonts w:eastAsiaTheme="minorEastAsia"/>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400EB4">
        <w:rPr>
          <w:rFonts w:eastAsiaTheme="minorEastAsia"/>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C96169">
        <w:rPr>
          <w:noProof/>
        </w:rPr>
        <w:t>4</w:t>
      </w:r>
      <w:r w:rsidRPr="00400EB4">
        <w:rPr>
          <w:noProof/>
        </w:rPr>
        <w:fldChar w:fldCharType="end"/>
      </w:r>
    </w:p>
    <w:p w14:paraId="67365282" w14:textId="0AADFAA2" w:rsidR="001C12A4" w:rsidRPr="00400EB4" w:rsidRDefault="001C12A4">
      <w:pPr>
        <w:pStyle w:val="TOC1"/>
        <w:tabs>
          <w:tab w:val="left" w:pos="432"/>
        </w:tabs>
        <w:rPr>
          <w:rFonts w:eastAsiaTheme="minorEastAsia"/>
          <w:noProof/>
          <w:sz w:val="22"/>
          <w:szCs w:val="22"/>
        </w:rPr>
      </w:pPr>
      <w:r w:rsidRPr="00400EB4">
        <w:rPr>
          <w:noProof/>
        </w:rPr>
        <w:t>2.</w:t>
      </w:r>
      <w:r w:rsidRPr="00400EB4">
        <w:rPr>
          <w:rFonts w:eastAsiaTheme="minorEastAsia"/>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00C96169">
        <w:rPr>
          <w:noProof/>
        </w:rPr>
        <w:t>4</w:t>
      </w:r>
      <w:r w:rsidR="00BA055D" w:rsidRPr="00400EB4">
        <w:rPr>
          <w:noProof/>
        </w:rPr>
        <w:fldChar w:fldCharType="end"/>
      </w:r>
    </w:p>
    <w:p w14:paraId="2A084608" w14:textId="518FC480" w:rsidR="001C12A4" w:rsidRPr="00400EB4" w:rsidRDefault="001C12A4">
      <w:pPr>
        <w:pStyle w:val="TOC2"/>
        <w:tabs>
          <w:tab w:val="left" w:pos="1000"/>
        </w:tabs>
        <w:rPr>
          <w:rFonts w:eastAsiaTheme="minorEastAsia"/>
          <w:noProof/>
          <w:sz w:val="22"/>
          <w:szCs w:val="22"/>
        </w:rPr>
      </w:pPr>
      <w:r w:rsidRPr="00400EB4">
        <w:rPr>
          <w:noProof/>
        </w:rPr>
        <w:t>2.1</w:t>
      </w:r>
      <w:r w:rsidRPr="00400EB4">
        <w:rPr>
          <w:rFonts w:eastAsiaTheme="minorEastAsia"/>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00C96169">
        <w:rPr>
          <w:noProof/>
        </w:rPr>
        <w:t>4</w:t>
      </w:r>
      <w:r w:rsidR="00BA055D" w:rsidRPr="00400EB4">
        <w:rPr>
          <w:noProof/>
        </w:rPr>
        <w:fldChar w:fldCharType="end"/>
      </w:r>
    </w:p>
    <w:p w14:paraId="1A735D9A" w14:textId="245B9AEC" w:rsidR="001C12A4" w:rsidRPr="00400EB4" w:rsidRDefault="001C12A4">
      <w:pPr>
        <w:pStyle w:val="TOC2"/>
        <w:tabs>
          <w:tab w:val="left" w:pos="1000"/>
        </w:tabs>
        <w:rPr>
          <w:rFonts w:eastAsiaTheme="minorEastAsia"/>
          <w:noProof/>
          <w:sz w:val="22"/>
          <w:szCs w:val="22"/>
        </w:rPr>
      </w:pPr>
      <w:r w:rsidRPr="00400EB4">
        <w:rPr>
          <w:noProof/>
        </w:rPr>
        <w:t>2.2</w:t>
      </w:r>
      <w:r w:rsidRPr="00400EB4">
        <w:rPr>
          <w:rFonts w:eastAsiaTheme="minorEastAsia"/>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00C96169">
        <w:rPr>
          <w:noProof/>
        </w:rPr>
        <w:t>4</w:t>
      </w:r>
      <w:r w:rsidR="00BA055D" w:rsidRPr="00400EB4">
        <w:rPr>
          <w:noProof/>
        </w:rPr>
        <w:fldChar w:fldCharType="end"/>
      </w:r>
    </w:p>
    <w:p w14:paraId="56DA955E" w14:textId="3180D6D9" w:rsidR="001C12A4" w:rsidRPr="00400EB4" w:rsidRDefault="001C12A4">
      <w:pPr>
        <w:pStyle w:val="TOC2"/>
        <w:tabs>
          <w:tab w:val="left" w:pos="1000"/>
        </w:tabs>
        <w:rPr>
          <w:rFonts w:eastAsiaTheme="minorEastAsia"/>
          <w:noProof/>
          <w:sz w:val="22"/>
          <w:szCs w:val="22"/>
        </w:rPr>
      </w:pPr>
      <w:r w:rsidRPr="00400EB4">
        <w:rPr>
          <w:noProof/>
        </w:rPr>
        <w:t>2.3</w:t>
      </w:r>
      <w:r w:rsidRPr="00400EB4">
        <w:rPr>
          <w:rFonts w:eastAsiaTheme="minorEastAsia"/>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00C96169">
        <w:rPr>
          <w:noProof/>
        </w:rPr>
        <w:t>4</w:t>
      </w:r>
      <w:r w:rsidR="00BA055D" w:rsidRPr="00400EB4">
        <w:rPr>
          <w:noProof/>
        </w:rPr>
        <w:fldChar w:fldCharType="end"/>
      </w:r>
    </w:p>
    <w:p w14:paraId="1AA10860" w14:textId="5D935A75" w:rsidR="001C12A4" w:rsidRPr="00400EB4" w:rsidRDefault="001C12A4">
      <w:pPr>
        <w:pStyle w:val="TOC2"/>
        <w:tabs>
          <w:tab w:val="left" w:pos="1000"/>
        </w:tabs>
        <w:rPr>
          <w:rFonts w:eastAsiaTheme="minorEastAsia"/>
          <w:noProof/>
          <w:sz w:val="22"/>
          <w:szCs w:val="22"/>
        </w:rPr>
      </w:pPr>
      <w:r w:rsidRPr="00400EB4">
        <w:rPr>
          <w:noProof/>
        </w:rPr>
        <w:t>2.4</w:t>
      </w:r>
      <w:r w:rsidRPr="00400EB4">
        <w:rPr>
          <w:rFonts w:eastAsiaTheme="minorEastAsia"/>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00C96169">
        <w:rPr>
          <w:noProof/>
        </w:rPr>
        <w:t>4</w:t>
      </w:r>
      <w:r w:rsidR="00BA055D" w:rsidRPr="00400EB4">
        <w:rPr>
          <w:noProof/>
        </w:rPr>
        <w:fldChar w:fldCharType="end"/>
      </w:r>
    </w:p>
    <w:p w14:paraId="2ECAFA75" w14:textId="5F6EAA2A" w:rsidR="001C12A4" w:rsidRPr="00400EB4" w:rsidRDefault="001C12A4">
      <w:pPr>
        <w:pStyle w:val="TOC2"/>
        <w:tabs>
          <w:tab w:val="left" w:pos="1000"/>
        </w:tabs>
        <w:rPr>
          <w:rFonts w:eastAsiaTheme="minorEastAsia"/>
          <w:noProof/>
          <w:sz w:val="22"/>
          <w:szCs w:val="22"/>
        </w:rPr>
      </w:pPr>
      <w:r w:rsidRPr="00400EB4">
        <w:rPr>
          <w:noProof/>
        </w:rPr>
        <w:t>2.5</w:t>
      </w:r>
      <w:r w:rsidRPr="00400EB4">
        <w:rPr>
          <w:rFonts w:eastAsiaTheme="minorEastAsia"/>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00C96169">
        <w:rPr>
          <w:noProof/>
        </w:rPr>
        <w:t>5</w:t>
      </w:r>
      <w:r w:rsidR="00BA055D" w:rsidRPr="00400EB4">
        <w:rPr>
          <w:noProof/>
        </w:rPr>
        <w:fldChar w:fldCharType="end"/>
      </w:r>
    </w:p>
    <w:p w14:paraId="3BF71B18" w14:textId="44384A18" w:rsidR="001C12A4" w:rsidRPr="00400EB4" w:rsidRDefault="001C12A4">
      <w:pPr>
        <w:pStyle w:val="TOC1"/>
        <w:tabs>
          <w:tab w:val="left" w:pos="432"/>
        </w:tabs>
        <w:rPr>
          <w:rFonts w:eastAsiaTheme="minorEastAsia"/>
          <w:noProof/>
          <w:sz w:val="22"/>
          <w:szCs w:val="22"/>
        </w:rPr>
      </w:pPr>
      <w:r w:rsidRPr="00400EB4">
        <w:rPr>
          <w:noProof/>
        </w:rPr>
        <w:t>3.</w:t>
      </w:r>
      <w:r w:rsidRPr="00400EB4">
        <w:rPr>
          <w:rFonts w:eastAsiaTheme="minorEastAsia"/>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00C96169">
        <w:rPr>
          <w:noProof/>
        </w:rPr>
        <w:t>5</w:t>
      </w:r>
      <w:r w:rsidR="00BA055D" w:rsidRPr="00400EB4">
        <w:rPr>
          <w:noProof/>
        </w:rPr>
        <w:fldChar w:fldCharType="end"/>
      </w:r>
    </w:p>
    <w:p w14:paraId="11D7313A"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832E43">
        <w:lastRenderedPageBreak/>
        <w:fldChar w:fldCharType="begin"/>
      </w:r>
      <w:r w:rsidR="00832E43">
        <w:instrText xml:space="preserve"> TITLE  \* MERGEFORMAT </w:instrText>
      </w:r>
      <w:r w:rsidR="00832E43">
        <w:fldChar w:fldCharType="separate"/>
      </w:r>
      <w:r w:rsidR="00921E0D" w:rsidRPr="00400EB4">
        <w:rPr>
          <w:rFonts w:ascii="Times New Roman" w:hAnsi="Times New Roman"/>
        </w:rPr>
        <w:t>Supplementary Specification</w:t>
      </w:r>
      <w:r w:rsidR="00832E43">
        <w:rPr>
          <w:rFonts w:ascii="Times New Roman" w:hAnsi="Times New Roman"/>
        </w:rPr>
        <w:fldChar w:fldCharType="end"/>
      </w:r>
      <w:r w:rsidR="00AD64E8" w:rsidRPr="00400EB4">
        <w:rPr>
          <w:rFonts w:ascii="Times New Roman" w:hAnsi="Times New Roman"/>
        </w:rPr>
        <w:t xml:space="preserve"> </w:t>
      </w:r>
    </w:p>
    <w:p w14:paraId="078838D1" w14:textId="77777777" w:rsidR="00E421C6" w:rsidRPr="00400EB4"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14:paraId="37AA2B7A" w14:textId="77777777" w:rsidR="003E6AC0" w:rsidRPr="009C5939" w:rsidRDefault="003E6AC0" w:rsidP="003E6AC0">
      <w:bookmarkStart w:id="4" w:name="_Toc254775820"/>
      <w:r w:rsidRPr="009C5939">
        <w:t xml:space="preserve">The Supplementary Specification captures the system requirements that are not readily captured in the use cases of the use-case model. Such requirements include: </w:t>
      </w:r>
    </w:p>
    <w:p w14:paraId="1652B5A0" w14:textId="77777777" w:rsidR="003E6AC0" w:rsidRPr="009C5939" w:rsidRDefault="003E6AC0" w:rsidP="003E6AC0">
      <w:pPr>
        <w:numPr>
          <w:ilvl w:val="0"/>
          <w:numId w:val="24"/>
        </w:numPr>
      </w:pPr>
      <w:r w:rsidRPr="009C5939">
        <w:t xml:space="preserve">Legal and regulatory requirements, including application standards. </w:t>
      </w:r>
    </w:p>
    <w:p w14:paraId="7E0E677B" w14:textId="77777777" w:rsidR="003E6AC0" w:rsidRPr="009C5939" w:rsidRDefault="003E6AC0" w:rsidP="003E6AC0">
      <w:pPr>
        <w:numPr>
          <w:ilvl w:val="0"/>
          <w:numId w:val="24"/>
        </w:numPr>
      </w:pPr>
      <w:r w:rsidRPr="009C5939">
        <w:t xml:space="preserve">Quality attributes of the system to be built, including usability, reliability, performance, and supportability requirements. </w:t>
      </w:r>
    </w:p>
    <w:p w14:paraId="09A4C7E8" w14:textId="77777777" w:rsidR="003E6AC0" w:rsidRPr="009C5939" w:rsidRDefault="003E6AC0" w:rsidP="003E6AC0">
      <w:pPr>
        <w:numPr>
          <w:ilvl w:val="0"/>
          <w:numId w:val="24"/>
        </w:numPr>
      </w:pPr>
      <w:r w:rsidRPr="009C5939">
        <w:t>Other requirements such as operating systems and environments, compatibility requirements, and design constraints.</w:t>
      </w:r>
    </w:p>
    <w:p w14:paraId="7D5F36DB" w14:textId="48D9031E" w:rsidR="003E6AC0" w:rsidRPr="003E6AC0" w:rsidRDefault="00697B53" w:rsidP="003E6AC0">
      <w:pPr>
        <w:pStyle w:val="Heading1"/>
        <w:rPr>
          <w:rFonts w:ascii="Times New Roman" w:hAnsi="Times New Roman"/>
        </w:rPr>
      </w:pPr>
      <w:r w:rsidRPr="00400EB4">
        <w:rPr>
          <w:rFonts w:ascii="Times New Roman" w:hAnsi="Times New Roman"/>
        </w:rPr>
        <w:t>Non-functional Requirements</w:t>
      </w:r>
      <w:bookmarkEnd w:id="4"/>
    </w:p>
    <w:p w14:paraId="23F44B14" w14:textId="61730E42" w:rsidR="0040432F" w:rsidRPr="00400EB4" w:rsidRDefault="0040432F" w:rsidP="0040432F">
      <w:pPr>
        <w:ind w:firstLine="720"/>
        <w:rPr>
          <w:i/>
          <w:color w:val="C0504D" w:themeColor="accent2"/>
        </w:rPr>
      </w:pPr>
    </w:p>
    <w:p w14:paraId="6DF0FABB" w14:textId="485969BE" w:rsidR="00E421C6"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14:paraId="6310D8BF" w14:textId="1616E6BC" w:rsidR="003E6AC0" w:rsidRPr="001710B8" w:rsidRDefault="003E6AC0" w:rsidP="003E6AC0">
      <w:bookmarkStart w:id="6" w:name="_Toc254775822"/>
      <w:r>
        <w:t xml:space="preserve">The system is not expected to be used in urgent scenarios so we can afford </w:t>
      </w:r>
      <w:r w:rsidR="00EA7239">
        <w:t>an</w:t>
      </w:r>
      <w:r>
        <w:t xml:space="preserve"> SLA</w:t>
      </w:r>
      <w:r>
        <w:rPr>
          <w:rStyle w:val="FootnoteReference"/>
        </w:rPr>
        <w:footnoteReference w:id="1"/>
      </w:r>
      <w:r>
        <w:t xml:space="preserve"> of 99.5%. This translates into a yearly downtime of roughly 1 day and 19 hours, or a monthly downtime of 3 hours and 39 minutes. This time can be used to perform software updates, data compression and garbage collection. </w:t>
      </w:r>
    </w:p>
    <w:p w14:paraId="50CFC82D" w14:textId="57398300" w:rsidR="0040432F" w:rsidRDefault="0040432F" w:rsidP="0040432F">
      <w:pPr>
        <w:pStyle w:val="Heading2"/>
        <w:rPr>
          <w:rFonts w:ascii="Times New Roman" w:hAnsi="Times New Roman"/>
        </w:rPr>
      </w:pPr>
      <w:r w:rsidRPr="00400EB4">
        <w:rPr>
          <w:rFonts w:ascii="Times New Roman" w:hAnsi="Times New Roman"/>
        </w:rPr>
        <w:t>Performance</w:t>
      </w:r>
      <w:bookmarkEnd w:id="6"/>
    </w:p>
    <w:p w14:paraId="54638538" w14:textId="62E01F94" w:rsidR="00EA7239" w:rsidRPr="00EA7239" w:rsidRDefault="00EA7239" w:rsidP="00EA7239">
      <w:r>
        <w:t xml:space="preserve">Performance is not a key factor for our system. For this </w:t>
      </w:r>
      <w:r>
        <w:t>reason,</w:t>
      </w:r>
      <w:r>
        <w:t xml:space="preserve"> we can allow a response time of up to 30 seconds for request submissions in the </w:t>
      </w:r>
      <w:proofErr w:type="gramStart"/>
      <w:r>
        <w:t>worst case</w:t>
      </w:r>
      <w:proofErr w:type="gramEnd"/>
      <w:r>
        <w:t xml:space="preserve"> scenario. The average response time, depending on the load of the system, should be 1 second. </w:t>
      </w:r>
    </w:p>
    <w:p w14:paraId="4E3F4415" w14:textId="11128321" w:rsidR="0040432F"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14:paraId="0E3D4CA7" w14:textId="1A8C6200" w:rsidR="00EA7239" w:rsidRPr="00EA7239" w:rsidRDefault="00EA7239" w:rsidP="00EA7239">
      <w:r>
        <w:t xml:space="preserve">The system will be secured using https encrypted connections. </w:t>
      </w:r>
      <w:r>
        <w:t>Also,</w:t>
      </w:r>
      <w:r>
        <w:t xml:space="preserve"> we will demand user authentication and will not keep passwords in plain text. Other user data will not be encrypted as we do not find it as being sensible information. </w:t>
      </w:r>
    </w:p>
    <w:p w14:paraId="6C23BC62" w14:textId="66DFEB60" w:rsidR="0040432F"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14:paraId="268717E5" w14:textId="5FA7D5EE" w:rsidR="00EA7239" w:rsidRDefault="00EA7239" w:rsidP="00EA7239">
      <w:r>
        <w:t xml:space="preserve">The business logic of the application must be tested independently from the user interface. We will employ V-Model testing as illustrated in </w:t>
      </w:r>
      <w:r>
        <w:fldChar w:fldCharType="begin"/>
      </w:r>
      <w:r>
        <w:instrText xml:space="preserve"> REF _Ref1390079 \h </w:instrText>
      </w:r>
      <w:r>
        <w:fldChar w:fldCharType="separate"/>
      </w:r>
      <w:r w:rsidR="00C96169">
        <w:rPr>
          <w:b/>
          <w:bCs/>
        </w:rPr>
        <w:t>Error! Reference source not found.</w:t>
      </w:r>
      <w:r>
        <w:fldChar w:fldCharType="end"/>
      </w:r>
      <w:r>
        <w:t xml:space="preserve">. We aim to have over 90% test coverage, through unit and integration tests. With respect to manual testing, the system will log all information that is not displayed in the user interface, so that the system is fully observable and testable. </w:t>
      </w:r>
    </w:p>
    <w:p w14:paraId="3755A9E0" w14:textId="77F0B8C7" w:rsidR="00EA7239" w:rsidRPr="00EA7239" w:rsidRDefault="003A4AE8" w:rsidP="00EA7239">
      <w:r>
        <w:rPr>
          <w:noProof/>
        </w:rPr>
        <w:lastRenderedPageBreak/>
        <w:drawing>
          <wp:inline distT="0" distB="0" distL="0" distR="0" wp14:anchorId="6C62D4B5" wp14:editId="3AAC1D67">
            <wp:extent cx="5593080" cy="3642360"/>
            <wp:effectExtent l="0" t="0" r="0" b="0"/>
            <wp:docPr id="1" name="Picture 1" descr="Imagini pentru v mode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v model tes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080" cy="3642360"/>
                    </a:xfrm>
                    <a:prstGeom prst="rect">
                      <a:avLst/>
                    </a:prstGeom>
                    <a:noFill/>
                    <a:ln>
                      <a:noFill/>
                    </a:ln>
                  </pic:spPr>
                </pic:pic>
              </a:graphicData>
            </a:graphic>
          </wp:inline>
        </w:drawing>
      </w:r>
    </w:p>
    <w:p w14:paraId="31FEE4E1" w14:textId="40B16AB7" w:rsidR="0040432F"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14:paraId="1E44ADA5" w14:textId="2F1DAD95" w:rsidR="00EA7239" w:rsidRPr="00400EB4" w:rsidRDefault="00EA7239" w:rsidP="00EA7239">
      <w:r>
        <w:t xml:space="preserve">The user should be able to reach any desired goal in under 30 mouse clicks. Also, since </w:t>
      </w:r>
      <w:r>
        <w:t xml:space="preserve">system </w:t>
      </w:r>
      <w:proofErr w:type="spellStart"/>
      <w:r>
        <w:t>administator</w:t>
      </w:r>
      <w:proofErr w:type="spellEnd"/>
      <w:r>
        <w:t xml:space="preserve"> works under stress, the system state </w:t>
      </w:r>
      <w:proofErr w:type="gramStart"/>
      <w:r>
        <w:t>will be displayed to him at all times</w:t>
      </w:r>
      <w:proofErr w:type="gramEnd"/>
      <w:r>
        <w:t xml:space="preserve"> and any terminal operation will prompt a confirmation dialog that describes the consequences of the action.</w:t>
      </w:r>
    </w:p>
    <w:p w14:paraId="7157C59F" w14:textId="77777777" w:rsidR="00EA7239" w:rsidRPr="00EA7239" w:rsidRDefault="00EA7239" w:rsidP="00EA7239"/>
    <w:p w14:paraId="1A9F4729" w14:textId="77777777" w:rsidR="0040432F" w:rsidRPr="00400EB4" w:rsidRDefault="0040432F" w:rsidP="0040432F"/>
    <w:p w14:paraId="6B79A4F1" w14:textId="77777777"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14:paraId="2A202498" w14:textId="70BB2693" w:rsidR="00EA7239" w:rsidRDefault="00EA7239" w:rsidP="00EA7239">
      <w:r>
        <w:t xml:space="preserve">The system is constrained to use Java 8 as implementation language. The software development process will be the Rational Unified Process (RUP), tailored to fit the team and the project. The conceptual architecture of the system will be a client server as illustrated in </w:t>
      </w:r>
      <w:r>
        <w:fldChar w:fldCharType="begin"/>
      </w:r>
      <w:r>
        <w:instrText xml:space="preserve"> REF _Ref1391954 \h </w:instrText>
      </w:r>
      <w:r>
        <w:fldChar w:fldCharType="separate"/>
      </w:r>
      <w:r w:rsidR="00C96169">
        <w:t xml:space="preserve">Figure </w:t>
      </w:r>
      <w:r w:rsidR="00C96169">
        <w:rPr>
          <w:noProof/>
        </w:rPr>
        <w:t>1</w:t>
      </w:r>
      <w:r w:rsidR="00C96169">
        <w:t xml:space="preserve"> Conceptual Architecture</w:t>
      </w:r>
      <w:r>
        <w:fldChar w:fldCharType="end"/>
      </w:r>
      <w:r>
        <w:t xml:space="preserve">. The required development tools are either Eclipse IDE or IntelliJ IDEA. In terms of libraries we will </w:t>
      </w:r>
      <w:proofErr w:type="gramStart"/>
      <w:r>
        <w:t>use:</w:t>
      </w:r>
      <w:proofErr w:type="gramEnd"/>
      <w:r>
        <w:t xml:space="preserve"> JavaFX, Hibernate, JDBC and GSON. </w:t>
      </w:r>
    </w:p>
    <w:p w14:paraId="6EB53D3B" w14:textId="41830360" w:rsidR="00EA7239" w:rsidRDefault="003A4AE8" w:rsidP="00EA7239">
      <w:pPr>
        <w:pStyle w:val="BodyText"/>
        <w:keepNext/>
        <w:jc w:val="center"/>
      </w:pPr>
      <w:r>
        <w:rPr>
          <w:noProof/>
        </w:rPr>
        <w:lastRenderedPageBreak/>
        <w:drawing>
          <wp:inline distT="0" distB="0" distL="0" distR="0" wp14:anchorId="5A439B9A" wp14:editId="71E035F6">
            <wp:extent cx="5684520" cy="704088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7040880"/>
                    </a:xfrm>
                    <a:prstGeom prst="rect">
                      <a:avLst/>
                    </a:prstGeom>
                    <a:noFill/>
                    <a:ln>
                      <a:noFill/>
                    </a:ln>
                  </pic:spPr>
                </pic:pic>
              </a:graphicData>
            </a:graphic>
          </wp:inline>
        </w:drawing>
      </w:r>
    </w:p>
    <w:p w14:paraId="39FAFBEB" w14:textId="47EE0773" w:rsidR="00EA7239" w:rsidRPr="00400EB4" w:rsidRDefault="00EA7239" w:rsidP="00EA7239">
      <w:pPr>
        <w:pStyle w:val="Caption"/>
        <w:jc w:val="center"/>
      </w:pPr>
      <w:bookmarkStart w:id="11" w:name="_Ref1391954"/>
      <w:r>
        <w:t xml:space="preserve">Figure </w:t>
      </w:r>
      <w:r>
        <w:fldChar w:fldCharType="begin"/>
      </w:r>
      <w:r>
        <w:instrText xml:space="preserve"> SEQ Figure \* ARABIC </w:instrText>
      </w:r>
      <w:r>
        <w:fldChar w:fldCharType="separate"/>
      </w:r>
      <w:r w:rsidR="00C96169">
        <w:rPr>
          <w:noProof/>
        </w:rPr>
        <w:t>1</w:t>
      </w:r>
      <w:r>
        <w:rPr>
          <w:noProof/>
        </w:rPr>
        <w:fldChar w:fldCharType="end"/>
      </w:r>
      <w:r>
        <w:t xml:space="preserve"> Conceptual Architecture</w:t>
      </w:r>
      <w:bookmarkEnd w:id="11"/>
    </w:p>
    <w:p w14:paraId="509AA53E" w14:textId="77777777" w:rsidR="00921E0D" w:rsidRPr="00400EB4" w:rsidRDefault="00921E0D">
      <w:pPr>
        <w:pStyle w:val="BodyText"/>
      </w:pPr>
    </w:p>
    <w:sectPr w:rsidR="00921E0D" w:rsidRPr="00400EB4" w:rsidSect="00E421C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53A2D" w14:textId="77777777" w:rsidR="00832E43" w:rsidRDefault="00832E43">
      <w:pPr>
        <w:spacing w:line="240" w:lineRule="auto"/>
      </w:pPr>
      <w:r>
        <w:separator/>
      </w:r>
    </w:p>
  </w:endnote>
  <w:endnote w:type="continuationSeparator" w:id="0">
    <w:p w14:paraId="09BDA0D8" w14:textId="77777777" w:rsidR="00832E43" w:rsidRDefault="00832E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DBAF3"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0DF9CBEE"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650AFB34" w14:textId="77777777">
      <w:tc>
        <w:tcPr>
          <w:tcW w:w="3162" w:type="dxa"/>
          <w:tcBorders>
            <w:top w:val="nil"/>
            <w:left w:val="nil"/>
            <w:bottom w:val="nil"/>
            <w:right w:val="nil"/>
          </w:tcBorders>
        </w:tcPr>
        <w:p w14:paraId="402E9A13" w14:textId="77777777" w:rsidR="00E421C6" w:rsidRDefault="00E421C6">
          <w:pPr>
            <w:ind w:right="360"/>
          </w:pPr>
        </w:p>
      </w:tc>
      <w:tc>
        <w:tcPr>
          <w:tcW w:w="3162" w:type="dxa"/>
          <w:tcBorders>
            <w:top w:val="nil"/>
            <w:left w:val="nil"/>
            <w:bottom w:val="nil"/>
            <w:right w:val="nil"/>
          </w:tcBorders>
        </w:tcPr>
        <w:p w14:paraId="56D99D19" w14:textId="568D0AC1" w:rsidR="00E421C6" w:rsidRDefault="00AD64E8">
          <w:pPr>
            <w:jc w:val="center"/>
          </w:pPr>
          <w:r>
            <w:sym w:font="Symbol" w:char="F0D3"/>
          </w:r>
          <w:r w:rsidR="00C96169">
            <w:t>Floriana Cenan</w:t>
          </w:r>
          <w:r>
            <w:t xml:space="preserve">, </w:t>
          </w:r>
          <w:r w:rsidR="00BA055D">
            <w:fldChar w:fldCharType="begin"/>
          </w:r>
          <w:r>
            <w:instrText xml:space="preserve"> DATE \@ "yyyy" </w:instrText>
          </w:r>
          <w:r w:rsidR="00BA055D">
            <w:fldChar w:fldCharType="separate"/>
          </w:r>
          <w:r w:rsidR="00C96169">
            <w:rPr>
              <w:noProof/>
            </w:rPr>
            <w:t>2019</w:t>
          </w:r>
          <w:r w:rsidR="00BA055D">
            <w:fldChar w:fldCharType="end"/>
          </w:r>
        </w:p>
      </w:tc>
      <w:tc>
        <w:tcPr>
          <w:tcW w:w="3162" w:type="dxa"/>
          <w:tcBorders>
            <w:top w:val="nil"/>
            <w:left w:val="nil"/>
            <w:bottom w:val="nil"/>
            <w:right w:val="nil"/>
          </w:tcBorders>
        </w:tcPr>
        <w:p w14:paraId="756CABE2"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7153EEB3"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017FC"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7340D" w14:textId="77777777" w:rsidR="00832E43" w:rsidRDefault="00832E43">
      <w:pPr>
        <w:spacing w:line="240" w:lineRule="auto"/>
      </w:pPr>
      <w:r>
        <w:separator/>
      </w:r>
    </w:p>
  </w:footnote>
  <w:footnote w:type="continuationSeparator" w:id="0">
    <w:p w14:paraId="3962C839" w14:textId="77777777" w:rsidR="00832E43" w:rsidRDefault="00832E43">
      <w:pPr>
        <w:spacing w:line="240" w:lineRule="auto"/>
      </w:pPr>
      <w:r>
        <w:continuationSeparator/>
      </w:r>
    </w:p>
  </w:footnote>
  <w:footnote w:id="1">
    <w:p w14:paraId="185802B0" w14:textId="77777777" w:rsidR="003E6AC0" w:rsidRDefault="003E6AC0" w:rsidP="003E6AC0">
      <w:pPr>
        <w:pStyle w:val="FootnoteText"/>
      </w:pPr>
      <w:r>
        <w:rPr>
          <w:rStyle w:val="FootnoteReference"/>
        </w:rPr>
        <w:footnoteRef/>
      </w:r>
      <w:r>
        <w:t xml:space="preserve"> SLA = Service Level Agreement = Availability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C5387" w14:textId="77777777" w:rsidR="00E421C6" w:rsidRDefault="00E421C6">
    <w:pPr>
      <w:rPr>
        <w:sz w:val="24"/>
      </w:rPr>
    </w:pPr>
  </w:p>
  <w:p w14:paraId="555D483F" w14:textId="77777777" w:rsidR="00E421C6" w:rsidRDefault="00E421C6">
    <w:pPr>
      <w:pBdr>
        <w:top w:val="single" w:sz="6" w:space="1" w:color="auto"/>
      </w:pBdr>
      <w:rPr>
        <w:sz w:val="24"/>
      </w:rPr>
    </w:pPr>
  </w:p>
  <w:p w14:paraId="76A9696E" w14:textId="45C99DD6" w:rsidR="00E421C6" w:rsidRDefault="00832E43">
    <w:pPr>
      <w:pBdr>
        <w:bottom w:val="single" w:sz="6" w:space="1" w:color="auto"/>
      </w:pBdr>
      <w:jc w:val="right"/>
    </w:pPr>
    <w:r>
      <w:fldChar w:fldCharType="begin"/>
    </w:r>
    <w:r>
      <w:instrText xml:space="preserve"> DOCPROPERTY "Company"  \* MERGEFORMAT </w:instrText>
    </w:r>
    <w:r>
      <w:fldChar w:fldCharType="separate"/>
    </w:r>
    <w:r w:rsidR="00C96169">
      <w:rPr>
        <w:rFonts w:ascii="Arial" w:hAnsi="Arial"/>
        <w:b/>
        <w:sz w:val="36"/>
      </w:rPr>
      <w:t>Floriana Cenan</w:t>
    </w:r>
    <w:r>
      <w:rPr>
        <w:rFonts w:ascii="Arial" w:hAnsi="Arial"/>
        <w:b/>
        <w:sz w:val="36"/>
      </w:rPr>
      <w:fldChar w:fldCharType="end"/>
    </w:r>
  </w:p>
  <w:p w14:paraId="5C3EAB47" w14:textId="4BBA46FC" w:rsidR="00697B53" w:rsidRDefault="00C96169">
    <w:pPr>
      <w:pBdr>
        <w:bottom w:val="single" w:sz="6" w:space="1" w:color="auto"/>
      </w:pBdr>
      <w:jc w:val="right"/>
      <w:rPr>
        <w:rFonts w:ascii="Arial" w:hAnsi="Arial"/>
        <w:b/>
        <w:sz w:val="36"/>
      </w:rPr>
    </w:pPr>
    <w:r>
      <w:rPr>
        <w:rFonts w:ascii="Arial" w:hAnsi="Arial"/>
        <w:b/>
        <w:sz w:val="36"/>
      </w:rPr>
      <w:t>3</w:t>
    </w:r>
    <w:r w:rsidR="003E6AC0">
      <w:rPr>
        <w:rFonts w:ascii="Arial" w:hAnsi="Arial"/>
        <w:b/>
        <w:sz w:val="36"/>
      </w:rPr>
      <w:t>0432</w:t>
    </w:r>
  </w:p>
  <w:p w14:paraId="6B3DA89E" w14:textId="77777777" w:rsidR="00E421C6" w:rsidRDefault="00E421C6">
    <w:pPr>
      <w:pBdr>
        <w:bottom w:val="single" w:sz="6" w:space="1" w:color="auto"/>
      </w:pBdr>
      <w:jc w:val="right"/>
      <w:rPr>
        <w:sz w:val="24"/>
      </w:rPr>
    </w:pPr>
  </w:p>
  <w:p w14:paraId="377AAFD5"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2BBFC503" w14:textId="77777777">
      <w:tc>
        <w:tcPr>
          <w:tcW w:w="6379" w:type="dxa"/>
        </w:tcPr>
        <w:p w14:paraId="030B8F4D" w14:textId="0DD54716" w:rsidR="00E421C6" w:rsidRDefault="003E6AC0">
          <w:r>
            <w:t>Coffee Chain Management System</w:t>
          </w:r>
        </w:p>
      </w:tc>
      <w:tc>
        <w:tcPr>
          <w:tcW w:w="3179" w:type="dxa"/>
        </w:tcPr>
        <w:p w14:paraId="6D853E9B" w14:textId="49147591" w:rsidR="00E421C6" w:rsidRDefault="00AD64E8">
          <w:pPr>
            <w:tabs>
              <w:tab w:val="left" w:pos="1135"/>
            </w:tabs>
            <w:spacing w:before="40"/>
            <w:ind w:right="68"/>
          </w:pPr>
          <w:r>
            <w:t xml:space="preserve">  Version:           1.0</w:t>
          </w:r>
        </w:p>
      </w:tc>
    </w:tr>
    <w:tr w:rsidR="00E421C6" w14:paraId="539F1EC2" w14:textId="77777777">
      <w:tc>
        <w:tcPr>
          <w:tcW w:w="6379" w:type="dxa"/>
        </w:tcPr>
        <w:p w14:paraId="76F5C281" w14:textId="5278E91D" w:rsidR="00E421C6" w:rsidRDefault="00832E43">
          <w:r>
            <w:fldChar w:fldCharType="begin"/>
          </w:r>
          <w:r>
            <w:instrText xml:space="preserve"> TITLE  \* MERGEFORMAT </w:instrText>
          </w:r>
          <w:r>
            <w:fldChar w:fldCharType="separate"/>
          </w:r>
          <w:r w:rsidR="00C96169">
            <w:t>Supplementary Specification</w:t>
          </w:r>
          <w:r>
            <w:fldChar w:fldCharType="end"/>
          </w:r>
        </w:p>
      </w:tc>
      <w:tc>
        <w:tcPr>
          <w:tcW w:w="3179" w:type="dxa"/>
        </w:tcPr>
        <w:p w14:paraId="4D33B477" w14:textId="6D4079C7" w:rsidR="00E421C6" w:rsidRDefault="00AD64E8">
          <w:r>
            <w:t xml:space="preserve">  Date:  </w:t>
          </w:r>
          <w:r w:rsidR="003E6AC0">
            <w:t>20/MAR/2019</w:t>
          </w:r>
        </w:p>
      </w:tc>
    </w:tr>
    <w:tr w:rsidR="00E421C6" w14:paraId="362556F3" w14:textId="77777777">
      <w:tc>
        <w:tcPr>
          <w:tcW w:w="9558" w:type="dxa"/>
          <w:gridSpan w:val="2"/>
        </w:tcPr>
        <w:p w14:paraId="1A6BD70A" w14:textId="36A13ABF" w:rsidR="00E421C6" w:rsidRDefault="003E6AC0">
          <w:r>
            <w:t>Project_SupplementarySpecification.pdf</w:t>
          </w:r>
        </w:p>
      </w:tc>
    </w:tr>
  </w:tbl>
  <w:p w14:paraId="51858A95"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0C27C"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4E2DD3"/>
    <w:multiLevelType w:val="hybridMultilevel"/>
    <w:tmpl w:val="8BA8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2"/>
  </w:num>
  <w:num w:numId="11">
    <w:abstractNumId w:val="10"/>
  </w:num>
  <w:num w:numId="12">
    <w:abstractNumId w:val="20"/>
  </w:num>
  <w:num w:numId="13">
    <w:abstractNumId w:val="9"/>
  </w:num>
  <w:num w:numId="14">
    <w:abstractNumId w:val="4"/>
  </w:num>
  <w:num w:numId="15">
    <w:abstractNumId w:val="19"/>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E8"/>
    <w:rsid w:val="00161A84"/>
    <w:rsid w:val="001C12A4"/>
    <w:rsid w:val="003A4AE8"/>
    <w:rsid w:val="003E6AC0"/>
    <w:rsid w:val="00400EB4"/>
    <w:rsid w:val="0040432F"/>
    <w:rsid w:val="00697B53"/>
    <w:rsid w:val="007A32FC"/>
    <w:rsid w:val="00832E43"/>
    <w:rsid w:val="008421A9"/>
    <w:rsid w:val="00921E0D"/>
    <w:rsid w:val="00AD64E8"/>
    <w:rsid w:val="00BA055D"/>
    <w:rsid w:val="00C96169"/>
    <w:rsid w:val="00E421C6"/>
    <w:rsid w:val="00EA7239"/>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B16A6"/>
  <w15:docId w15:val="{85BF32B2-F4FC-4BFE-8ADC-06C2EAC16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basedOn w:val="DefaultParagraphFont"/>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basedOn w:val="DefaultParagraphFont"/>
    <w:semiHidden/>
    <w:rsid w:val="00E421C6"/>
    <w:rPr>
      <w:color w:val="0000FF"/>
      <w:u w:val="single"/>
    </w:rPr>
  </w:style>
  <w:style w:type="character" w:styleId="FollowedHyperlink">
    <w:name w:val="FollowedHyperlink"/>
    <w:basedOn w:val="DefaultParagraphFont"/>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53"/>
    <w:rPr>
      <w:rFonts w:ascii="Tahoma" w:hAnsi="Tahoma" w:cs="Tahoma"/>
      <w:sz w:val="16"/>
      <w:szCs w:val="16"/>
    </w:rPr>
  </w:style>
  <w:style w:type="paragraph" w:styleId="Caption">
    <w:name w:val="caption"/>
    <w:basedOn w:val="Normal"/>
    <w:next w:val="Normal"/>
    <w:uiPriority w:val="35"/>
    <w:unhideWhenUsed/>
    <w:qFormat/>
    <w:rsid w:val="00EA7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1</TotalTime>
  <Pages>6</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Floriana Cenan</cp:lastModifiedBy>
  <cp:revision>3</cp:revision>
  <cp:lastPrinted>2019-03-20T22:07:00Z</cp:lastPrinted>
  <dcterms:created xsi:type="dcterms:W3CDTF">2019-03-20T22:07:00Z</dcterms:created>
  <dcterms:modified xsi:type="dcterms:W3CDTF">2019-03-20T22:08:00Z</dcterms:modified>
</cp:coreProperties>
</file>