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当前互联网与人工智能深度融合的背景下，桌面AI虚拟宠物软件正迎来前所未有的发展机遇。根据最新市场数据，2031年全球桌面AI机器人宠物市场规模将达到6.4亿美元，年复合增长率CAGR为8.0%，其中软件类桌宠凭借其低成本、高定制化和持续更新迭代的优势，正成为市场的新兴力量。本报告针对面向10-50岁互联网接触人群的桌面AI虚拟宠物软件，从市场趋势、产品定位、技术架构、功能设计到商业模式五个维度，提供一套完整的产品开发策略，旨在打造一款表现效果突出、不复杂但很有趣、不高级但很温馨的桌面AI虚拟宠物产品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一、市场分析与产品定位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市场现状与趋势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桌面AI虚拟宠物市场正处于快速增长阶段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。根据路亿市场策略(LP Information)最新报告，2024年全球前五大厂商已占有大约51.0%的市场份额，市场集中度较高，但仍有大量细分机会。电子宠物从早期的"电子鸡"(Tamagotchi)演变至今，经历了三个主要阶段：1990年代的口袋伙伴、2000年代的机器人狗和2010年代的移动虚拟宠物，目前正进入AI驱动的新时代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用户画像呈现多元化特征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核心用户为"90后"和"00后"，占总数的65%以上，这些群体对数字宠物有天然亲近感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都市独居青年和年轻白领是主要消费群体，占比约35%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老年人群体占比约42%，成为重要的潜在市场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特别是18-25岁年龄段用户，对宠物的"成长性"和"情绪表达"功能有较高要求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市场痛点与机会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现有产品在情感真实感和养成可见性上仍有提升空间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硬件类产品（如Cupboo咘咘）缺乏深度AI交互，软件类产品（如The Virtual Buddy）因玩法单一导致用户留存率低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用户对"低门槛操作+高情感反馈"的需求日益增长，而现有产品往往过于复杂或过于简单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差异化产品定位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基于市场分析，我们建议将产品定位为**"会学习的治愈系桌面伙伴"**，主打以下差异化特点：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情感陪伴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：通过动态行为反馈系统，让用户感受到宠物的"真实存在"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成长伙伴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：设计非数值化养成机制，让宠物随时间推移和用户互动而逐渐"长大"、"变成熟"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场景适配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：提供工作模式（安静陪伴+效率工具）与休闲模式（主动互动+小游戏）的双模式切换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目标用户群体细分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：18-35岁都市白领，需要情感陪伴但不愿承担真实宠物照料责任的年轻人群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扩展用户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：35-50岁工作压力大的中年用户，以及10-17岁希望体验养宠乐趣的青少年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特殊场景用户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：远程办公者、夜间工作者、独居老人等需要情感支持的群体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产品差异化策略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情感交互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：采用动态行为反馈系统，通过简单操作（点击、喂食）触发宠物情绪变化，而非依赖复杂对话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养成可视化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：设计非数值化成长路径（如宠物体型渐进式变大、新增动作/技能），避免传统"饥饿/清洁度"数值压力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场景适配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：提供工作模式（宠物安静陪伴+效率工具）与休闲模式（主动互动+小游戏），满足不同时段需求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技术选型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：优先使用开源框架（如DyberPet）+ Live2D动画 + 开源对话模型（如Llama 2），确保Windows端轻量化运行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二、技术架构与实现路径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框架选择与整合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推荐采用DyberPet开源框架作为核心开发平台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，理由如下：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轻量化设计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：DyberPet基于PySide6开发，内存占用仅相当于3个浏览器标签页，即使在十年前的旧电脑上也能流畅运行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模块化架构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：框架采用分层设计，核心模块包括角色渲染引擎、行为决策系统、数据持久化方案和事件响应机制，便于快速开发和定制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社区支持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：DyberPet拥有活跃的开发者社区，贡献了超过50种角色模型与200余个交互场景模板，可大幅降低开发成本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扩展性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：框架预留了多项扩展接口，包括AI能力集成、物联网联动和多端同步，为未来功能拓展奠定基础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技术架构建议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AI交互系统实现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轻量级AI交互系统设计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模型选择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：采用Llama2-7B作为基础对话模型，通过INT4量化技术将模型体积压缩至约5GB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推理优化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：使用ONNX Runtime在CPU上运行量化模型，通过以下配置实现低资源占用：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实测显示，该配置下模型在i7-12700H CPU上推理速度可达40 tokens/s，单次对话延迟&lt;1秒，内存峰值180MB，完全符合轻量化要求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对话系统实现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2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基础问答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：通过系统API直接获取天气/日历数据，结合宠物口吻模板生成回复</w:t>
      </w:r>
      <w:bookmarkEnd w:id="1043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情感对话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：基于JSON状态映射表，将好感度参数与回复语气关联，例如好感度&gt;80时增加撒娇词汇</w:t>
      </w:r>
      <w:bookmarkEnd w:id="1044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交互方式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：采用文本输入+动画反馈的交互模式，避免语音交互增加复杂度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宠物口吻设计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养成系统设计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养成系统核心设计原则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无感养成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：将用户日常行为（如开机时长、使用频率）与宠物成长参数隐式关联，避免显式数值展示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可视化成长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：通过宠物体型渐变、新增动作/技能等直观方式体现成长，而非传统状态值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行为反馈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：宠物会根据用户行为学习并调整自身行为模式，例如用户经常在晚上工作，宠物会逐渐适应并在晚上更加活跃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具体实现方案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状态参数设计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：采用三维度状态参数（好感度、活跃度、习惯度），参数变化基于用户行为自动计算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行为映射设计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：将状态参数与宠物行为建立映射关系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视觉成长表现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5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宠物体型随好感度提升渐进式放大（每周增长5%高度）</w:t>
      </w:r>
      <w:bookmarkEnd w:id="1056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外观细节随活跃度变化（如眼睛大小、尾巴长度、耳朵下垂程度）</w:t>
      </w:r>
      <w:bookmarkEnd w:id="1057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随习惯度变化解锁新动作（如跟随光标画圈、播放用户喜欢的音乐节奏）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三、宠物形象与行为设计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萌系宠物形象设计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形象设计原则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婴儿图式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：采用大眼睛（占面部40%以上）、圆润轮廓、短小四肢等设计元素，符合人类对"可爱"的本能反应</w:t>
      </w:r>
      <w:bookmarkEnd w:id="106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色彩搭配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：主色调采用低饱和度马卡龙色（如奶油黄、薄荷绿），搭配5%-10%的香槟金点缀提升精致感</w:t>
      </w:r>
      <w:bookmarkEnd w:id="106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线条与材质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：使用圆润线条、短毛种用哑光质感、长毛种用绸缎光泽，增强视觉亲和力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具体形象设计建议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角色设定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：选择一种非传统动物形象，如"毛球"或"小精灵"，避免与真实宠物直接竞争</w:t>
      </w:r>
      <w:bookmarkEnd w:id="106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体型变化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：从初始的"幼年期"（高度约50px）逐渐成长至"成年期"（高度约120px）</w:t>
      </w:r>
      <w:bookmarkEnd w:id="106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外观变化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：随着成长，宠物会逐渐"成熟"，表现为：</w:t>
      </w:r>
      <w:bookmarkEnd w:id="1068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眼睛占比逐渐减小（从45%降至35%）</w:t>
      </w:r>
      <w:bookmarkEnd w:id="1069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身体比例从"大头小身"逐渐转变为"均衡体型"</w:t>
      </w:r>
      <w:bookmarkEnd w:id="1070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皮毛质感从"蓬松柔软"逐渐变得"有光泽但不过于华丽"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萌系设计参考案例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杭州简墨科技Cupboo咘咘的毛绒质感和圆润造型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Steam平台《萌宠不摸鱼》的治愈系猫咪形象</w:t>
      </w:r>
      <w:bookmarkEnd w:id="107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《你妈》桌宠的抽象文化与萌系结合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行为设计策略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基础行为设计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交互反馈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：对点击、拖拽等基本操作提供即时反馈（如摇尾巴、眨眼、撒娇）</w:t>
      </w:r>
      <w:bookmarkEnd w:id="107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空闲行为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：设计多样化的空闲动作，如：</w:t>
      </w:r>
      <w:bookmarkEnd w:id="1079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跟随光标移动</w:t>
      </w:r>
      <w:bookmarkEnd w:id="1080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在屏幕上滚动或爬行</w:t>
      </w:r>
      <w:bookmarkEnd w:id="1081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偶尔跳到窗口边缘"偷看"其他程序</w:t>
      </w:r>
      <w:bookmarkEnd w:id="1082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玩耍自己的尾巴或爪子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场景化行为设计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4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工作时段（9:00-18:00）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5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宠物会安静地待在屏幕角落</w:t>
      </w:r>
      <w:bookmarkEnd w:id="1086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偶尔抬头关注用户，但不会频繁打扰</w:t>
      </w:r>
      <w:bookmarkEnd w:id="1087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可能会举着"请勿打扰"的小帽子</w:t>
      </w:r>
      <w:bookmarkEnd w:id="1088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检测到IDE连续运行超过30分钟，会自动触发鼓励对话</w:t>
      </w:r>
      <w:bookmarkEnd w:id="108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休闲时段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0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宠物会更加活泼，主动发起互动</w:t>
      </w:r>
      <w:bookmarkEnd w:id="1091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可能会突然跳上窗口边缘"偷看"其他程序</w:t>
      </w:r>
      <w:bookmarkEnd w:id="1092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每天解锁一个新动作彩蛋，保持新鲜感</w:t>
      </w:r>
      <w:bookmarkEnd w:id="1093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根据用户喜好（如打开游戏时）展示个性化反应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趣味行为设计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随机小事件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：设计低概率趣味行为，如：</w:t>
      </w:r>
      <w:bookmarkEnd w:id="1096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宠物突然跳上窗口边缘"偷看"其他程序</w:t>
      </w:r>
      <w:bookmarkEnd w:id="1097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每天解锁一个新动作彩蛋</w:t>
      </w:r>
      <w:bookmarkEnd w:id="1098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根据用户使用软件类型触发特定反应（如打开Excel时举手欢呼）</w:t>
      </w:r>
      <w:bookmarkEnd w:id="109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环境互动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：设计与桌面环境互动的行为，如：</w:t>
      </w:r>
      <w:bookmarkEnd w:id="1100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被用户拖动时产生漂浮动画效果</w:t>
      </w:r>
      <w:bookmarkEnd w:id="1101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长时间未操作时触发"疲惫"动画</w:t>
      </w:r>
      <w:bookmarkEnd w:id="1102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检测到音乐播放时会随节奏摇摆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四、功能模块与用户体验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核心功能模块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基础互动模块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点击/拖拽反馈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：提供基础的互动体验，如抚摸、拥抱等</w:t>
      </w:r>
      <w:bookmarkEnd w:id="110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状态查看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：通过气泡提示查看宠物当前状态（如"今天感觉很好"）</w:t>
      </w:r>
      <w:bookmarkEnd w:id="110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简单喂食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：通过点击食盆进行"喂食"，提升宠物状态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养成系统模块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0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自动成长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：根据用户使用习惯和时长自动计算宠物成长参数</w:t>
      </w:r>
      <w:bookmarkEnd w:id="111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成长记录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：提供宠物成长历史的可视化展示（如时间轴上的成长里程碑）</w:t>
      </w:r>
      <w:bookmarkEnd w:id="111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状态同步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：支持多设备间的宠物状态同步（如办公室电脑与家用电脑）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AI交互模块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基础问答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：支持天气查询、日历查看等实用功能</w:t>
      </w:r>
      <w:bookmarkEnd w:id="1115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情感对话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：提供温馨、治愈的日常对话体验</w:t>
      </w:r>
      <w:bookmarkEnd w:id="111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场景感知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：根据用户使用场景（如工作、娱乐）调整对话内容和语气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趣味功能模块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小游戏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：设计简单、有趣的互动小游戏（如点击接球）</w:t>
      </w:r>
      <w:bookmarkEnd w:id="1119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彩蛋系统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：隐藏一些有趣的小彩蛋，增加探索乐趣</w:t>
      </w:r>
      <w:bookmarkEnd w:id="1120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成就系统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：设计一些简单的成就奖励，激励用户持续互动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用户体验优化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界面设计原则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3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始终置顶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：确保宠物始终在桌面上可见</w:t>
      </w:r>
      <w:bookmarkEnd w:id="112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透明窗口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：宠物采用半透明设计，不干扰用户工作</w:t>
      </w:r>
      <w:bookmarkEnd w:id="112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低资源占用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：程序运行时内存占用控制在200MB以内，CPU占用率&lt;10%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交互流程设计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7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启动流程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：一键启动，无需复杂配置</w:t>
      </w:r>
      <w:bookmarkEnd w:id="1128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日常互动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：通过点击、拖拽等简单操作即可与宠物互动</w:t>
      </w:r>
      <w:bookmarkEnd w:id="1129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养成进度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：通过宠物外观变化直观感受成长，而非数值展示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情感连接设计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1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个性化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：宠物会逐渐学习并适应用户的使用习惯和偏好</w:t>
      </w:r>
      <w:bookmarkEnd w:id="113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记忆功能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：宠物会"记住"用户的某些行为和偏好，如常打开的软件、喜欢的活动等</w:t>
      </w:r>
      <w:bookmarkEnd w:id="1133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情绪同步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：宠物会根据用户的使用场景（如工作、娱乐）和系统时间调整自身情绪表现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五、商业模式与运营策略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商业模式设计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初期商业模式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基础功能免费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：提供完整的基础互动和养成体验</w:t>
      </w:r>
      <w:bookmarkEnd w:id="1138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增值服务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：通过DLC形式提供额外内容，如：</w:t>
      </w:r>
      <w:bookmarkEnd w:id="1139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新角色皮肤包（价格约10-15元）</w:t>
      </w:r>
      <w:bookmarkEnd w:id="1140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特殊动作和技能包（价格约8-12元）</w:t>
      </w:r>
      <w:bookmarkEnd w:id="1141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个性化语音包（价格约5-8元）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进阶商业模式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3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社区创作激励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：建立模组交易市场，开发者可分享和售卖自定义角色、动作和场景</w:t>
      </w:r>
      <w:bookmarkEnd w:id="1144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企业定制服务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：为企业提供定制化虚拟宠物服务，用于员工关怀或品牌宣传</w:t>
      </w:r>
      <w:bookmarkEnd w:id="1145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跨平台订阅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：未来拓展移动端时，提供跨平台同步的订阅服务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运营策略建议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用户获取策略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8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Steam平台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：优先在Steam平台上线，利用其庞大的游戏用户群体</w:t>
      </w:r>
      <w:bookmarkEnd w:id="1149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社交媒体推广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：在抖音、B站等平台发布宠物互动视频，吸引年轻用户</w:t>
      </w:r>
      <w:bookmarkEnd w:id="1150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KOL合作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：与科技、宠物类KOL合作，展示产品特色和用户体验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用户留存策略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2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每日互动提醒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：通过温和的方式提醒用户与宠物互动</w:t>
      </w:r>
      <w:bookmarkEnd w:id="1153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成长里程碑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：在宠物达到重要成长节点时发送庆祝通知</w:t>
      </w:r>
      <w:bookmarkEnd w:id="1154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社区活动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：定期举办线上活动，如"宠物选美大赛"、"养成故事分享"等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用户增长策略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6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节日限定活动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：在春节、圣诞节等节日推出限定版宠物和活动</w:t>
      </w:r>
      <w:bookmarkEnd w:id="1157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用户推荐计划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：设计简单的用户推荐奖励机制，激励用户邀请朋友</w:t>
      </w:r>
      <w:bookmarkEnd w:id="1158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内容更新计划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：保持每月至少一次小更新，每季度一次大更新，持续提升用户体验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技术实现路径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第一阶段（MVP开发）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1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基于DyberPet框架搭建基础互动和养成系统</w:t>
      </w:r>
      <w:bookmarkEnd w:id="1162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实现宠物的基础行为和动画效果</w:t>
      </w:r>
      <w:bookmarkEnd w:id="1163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集成Llama2-7B INT4量化模型，实现基础对话功能</w:t>
      </w:r>
      <w:bookmarkEnd w:id="1164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开发Windows平台的安装包和更新机制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第二阶段（功能完善）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6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优化AI交互体验，增加更多场景化对话和情绪反馈</w:t>
      </w:r>
      <w:bookmarkEnd w:id="1167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完善养成系统，增加更多成长里程碑和可视化变化</w:t>
      </w:r>
      <w:bookmarkEnd w:id="1168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开发社区创作工具，降低用户创作门槛</w:t>
      </w:r>
      <w:bookmarkEnd w:id="1169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优化性能，确保在低配电脑上流畅运行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第三阶段（商业化准备）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1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开发DLC管理和分发系统</w:t>
      </w:r>
      <w:bookmarkEnd w:id="1172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建立用户反馈和数据分析系统</w:t>
      </w:r>
      <w:bookmarkEnd w:id="1173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优化多设备同步功能，为未来跨平台做准备</w:t>
      </w:r>
      <w:bookmarkEnd w:id="1174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准备应用商店和官网发布内容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六、风险评估与应对策略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技术风险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：AI模型在Windows平台上的性能表现可能不如预期，导致用户体验下降。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9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采用渐进式优化，先使用更轻量的模型（如Llama2-7B），验证性能后再考虑升级</w:t>
      </w:r>
      <w:bookmarkEnd w:id="1180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实现模型的动态加载和卸载，确保在资源紧张时仍能保持基本功能</w:t>
      </w:r>
      <w:bookmarkEnd w:id="1181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提供多种性能模式（如高性能、平衡、省电），让用户根据自身设备情况选择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：开源框架可能存在兼容性问题或安全漏洞。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4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对开源框架进行深度测试和定制化修改，确保稳定性</w:t>
      </w:r>
      <w:bookmarkEnd w:id="1185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建立完善的安全防护机制，防止恶意攻击和数据泄露</w:t>
      </w:r>
      <w:bookmarkEnd w:id="1186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定期更新开源框架，及时修复已知问题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市场风险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：用户可能将产品视为"一时的新鲜感"，而非长期陪伴的伙伴。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0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设计深度养成系统，让用户感受到宠物的真实成长和变化</w:t>
      </w:r>
      <w:bookmarkEnd w:id="1191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提供个性化定制选项，增强用户的情感投入</w:t>
      </w:r>
      <w:bookmarkEnd w:id="1192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建立社区和社交分享功能，让用户展示自己的养成成果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：市场竞争加剧，同类产品增多，导致用户选择困难。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5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持续创新，保持产品特色和差异化</w:t>
      </w:r>
      <w:bookmarkEnd w:id="1196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建立用户社区和创作者生态，增强产品粘性</w:t>
      </w:r>
      <w:bookmarkEnd w:id="1197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通过内容更新和DLC发布，保持产品新鲜感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商业模式风险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：用户对付费内容的接受度可能低于预期。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1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初期以免费为主，通过增值服务和DLC逐步变现</w:t>
      </w:r>
      <w:bookmarkEnd w:id="1202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提供免费试用和体验版，降低用户付费门槛</w:t>
      </w:r>
      <w:bookmarkEnd w:id="1203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设计合理的定价策略，确保DLC价格亲民且有价值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：社区创作内容的质量参差不齐，影响用户体验。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6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建立内容审核机制，确保上架内容的质量</w:t>
      </w:r>
      <w:bookmarkEnd w:id="1207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提供创作指南和工具，降低创作门槛并提升内容质量</w:t>
      </w:r>
      <w:bookmarkEnd w:id="1208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设立创作者奖励计划，激励高质量内容的持续产出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七、总结与展望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产品核心价值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：我们的桌面AI虚拟宠物软件将为用户提供一种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低门槛、高情感反馈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的数字伴侣体验。通过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无感养成机制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温馨的AI交互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，让用户在不增加额外负担的情况下，感受到宠物的陪伴和成长，满足现代都市人对情感连接和陪伴的渴望。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技术实现优势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：基于DyberPet框架和开源AI模型的组合，我们能够以较低的开发成本和资源占用，实现丰富的情感交互和养成体验。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INT4量化+ONNX Runtime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的方案确保了在Windows平台上的轻量化运行，而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JSON配置的分支对话系统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则提供了灵活、易扩展的对话体验。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差异化竞争优势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：相比现有竞品，我们的产品在以下方面具有显著优势：</w:t>
      </w:r>
      <w:bookmarkEnd w:id="1213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无感养成机制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：用户无需关注复杂数值，只需正常使用电脑即可看到宠物的成长</w:t>
      </w:r>
      <w:bookmarkEnd w:id="1214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场景化行为设计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：宠物会根据用户使用场景和习惯调整自身行为，提供更贴合的陪伴体验</w:t>
      </w:r>
      <w:bookmarkEnd w:id="1215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轻量化AI交互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：在保证基础对话质量的同时，严格控制资源占用，确保不影响用户工作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未来发展趋势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：随着AI技术的不断发展和用户需求的持续升级，桌面AI虚拟宠物软件有望在以下方向进一步发展：</w:t>
      </w:r>
      <w:bookmarkEnd w:id="1217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：从单纯的文本交互向语音、图像等多模态交互发展</w:t>
      </w:r>
      <w:bookmarkEnd w:id="1218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跨设备同步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：实现多设备间的宠物状态和行为同步</w:t>
      </w:r>
      <w:bookmarkEnd w:id="1219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社交互动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：支持宠物间的互动和用户间的宠物社交分享</w:t>
      </w:r>
      <w:bookmarkEnd w:id="1220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：建立完整的创作者生态和内容市场，实现产品的持续创新和用户参与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最终愿景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：我们希望通过这款桌面AI虚拟宠物软件，重新定义人与数字伴侣的关系，让用户在忙碌的数字生活中，找到一份简单、温馨、持久的情感连接。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它不仅是工作和生活的陪伴者，更是用户数字旅程中的成长伙伴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，共同见证每一次进步和每一个美好瞬间。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实施过程中，建议团队保持敏捷开发模式，优先实现核心功能并快速验证用户反馈，再逐步迭代和完善产品。同时，重视社区建设和用户共创，将用户转化为产品的共同开发者和传播者，形成良性循环的产品生态。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[1]51% 份额被垄断？揭秘桌面AI机器宠物激活 6.4 亿美金市场的秘诀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https://mp.weixin.qq.com/s?__biz=Mzg2MTkzODM4NQ==&amp;idx=2&amp;mid=2247490608&amp;sn=0ce6d23d37797db4ef4047e44d2b0303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[2]Steam 上的 Ai Vpet / 守护与智友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https://store.steampowered.com/app/3029820/Ai_Vpet/?curator_clanid=45011007&amp;l=schinese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[3]虚拟桌宠模拟器_百度百科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https://baike.baidu.com/item/%E8%99%9A%E6%8B%9F%E6%A1%8C%E5%AE%A0%E6%A8%A1%E6%8B%9F%E5%99%A8/62641493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[4]电子宠物走进更多家庭|AI_新浪财经_新浪网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https://finance.sina.com.cn/wm/2025-02-03/doc-ineiemnc7562567.shtml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[5]曾经红遍大江南北的拓麻歌子、数码暴龙机，进化后迎来了文艺复兴？_宠物_万代_电子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https://pets.sohu.com/a/825049229_121124835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[6]Evolution of the cyber-pet: Mapping the rise of the digital companion | Stacker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https://stacker.com/stories/pets/evolution-cyber-pet-mapping-rise-digital-companion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[7]12 Best Online Virtual Pet Games for Pet Adoption and Play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https://www.moontechnolabs.com/blog/best-online-virtual-pet-games/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[8]2026年中国宠物行业白皮书（消费报告）_百度百科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https://baike.baidu.com/item/2026%E5%B9%B4%E4%B8%AD%E5%9B%BD%E5%AE%A0%E7%89%A9%E8%A1%8C%E4%B8%9A%E7%99%BD%E7%9A%AE%E4%B9%A6%EF%BC%88%E6%B6%88%E8%B4%B9%E6%8A%A5%E5%91%8A%EF%BC%89/67231780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[9]当孤独有了回响：一位女孩与咘咘的情感羁绊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https://mp.weixin.qq.com/s?new=1&amp;signature=asMaKXtc3WCxR1HHISy8Rg6GJLBJupF2TC72nUIaSx5qQrHmCR1jjVGCagavpa0USduFdpG*l8R-A*W-nxODrvBaPkFB9ek*FoZEcEMrY9z-SV662x0Z8HOYAjMvfiTn&amp;src=11&amp;timestamp=1751522023&amp;ver=6089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[10]10款Steam上超级可爱治愈的桌宠游戏盘点-360游戏大厅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https://360game.360.cn/article/content?id=691c4333762f0530e904ebd0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[11]AWE观察｜灵尾纪元官宣战略跃迁：全宠物、全次元、全链接|界面新闻 · JMedia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https://www.jiemian.com/article/14112660.html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[12]不说话的 “毛孩子” 爆火：Cupboo 咘咘，用无声陪伴治愈孤独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https://mp.weixin.qq.com/s?new=1&amp;signature=oTs4LbTLMsCbwy*CXIf0QLy0t4stbubGSnC8XzL5kvQtezRP8*QxyISHLaqWzmHECn6jUzdkfzjg1xgAxjn9p04iCT4ypH5rWr0Vo3sJFZt9tRYioqfJ1R3EJOsR05Yz&amp;src=11&amp;timestamp=1759557214&amp;ver=6275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[13]10款Steam上超级可爱治愈的桌宠游戏盘点-游民星空 GamerSky.com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https://www.gamersky.com/handbook/202511/2046826.shtml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[14]养宠新方式：智能宠物机器人真香体验 - 淘江湖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https://jianghu.taobao.com/guanglocal/47500_eb2849768b3530a67951054060c7b0b2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[15]推荐10款Steam上自由度超高的桌宠游戏 _ 游民星空手游频道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https://shouyou.gamersky.com/gl/202512/2064516.shtml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[16]养了一个半月的咘咘，聊聊我的真实感受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https://page.sm.cn/blm/node-page-new-995/index?h=iknow.v4_3.quark.cn&amp;id=28_656b535a413c12a92e33acb8dd351316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[17]2026年宠物AI口碑排行TOP5：哪家品牌成为行业新宠？_用户_行为_平台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https://www.sohu.com/a/984820773_122626217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[18]微信公众平台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https://news.qq.com/rain/a/LNK2025082809374300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[19]Good Boy (v1.0) Release: Bringing a Lovable Desktop Pet to Life - DEV Community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https://dev.to/beginarjun/good-boy-v10-release-bringing-a-lovable-desktop-pet-to-life-239j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[20]AI对话聊天与桌宠工具调研报告_petpet桌宠-CSDN博客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https://blog.csdn.net/qq_52964132/article/details/149392358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[21]桌宠交互热图工具开发：VPet用户行为分析应用-CSDN博客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https://blog.csdn.net/gitblog_00777/article/details/154627415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[22]斩获7K Star，这个桌宠项目火了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https://mp.weixin.qq.com/s?new=1&amp;signature=WQYOsMvgpObjrPGlOGdqVUnsmMBrXDtaHTCsAqPoToolpe363X1CqJ7sfzIAqoW3zB4MgPQOrc3iObk5RYr7YL9eBkarknNV9V69snUyWubny5iovdDQokDVH2Y-h50n&amp;src=11&amp;timestamp=1754396279&amp;ver=6156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[23]AI机器宠物市场深度调研报告 - 哔哩哔哩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https://www.bilibili.com/opus/1109823595177050112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[24]Steam 上的 萌宠不摸鱼：Lofi猫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https://store.steampowered.com/app/3714370/Lofi/?l=schinese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[25]打造专属萌宠：可爱的桌面宠物应用实战项目-CSDN博客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https://blog.csdn.net/weixin_36431814/article/details/152193558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[26]2026年电脑宠物十大推荐软件详解_常见问题_小鱼一键重装系统官网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http://www.xiaoyuxitong.com/cjwt/193039.html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[27]从零开始打造专属桌面伙伴：DyberPet桌面宠物框架完全攻略-CSDN博客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https://blog.csdn.net/gitblog_00310/article/details/157419764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[28]让桌面“活”起来｜使用服务器搭建开源桌面宠物引擎 Mate-Engine - 哔哩哔哩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https://www.bilibili.com/opus/1157287553634664454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[29]探索DyberPet：打造会思考的桌面伙伴完整指南-CSDN博客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https://blog.csdn.net/gitblog_00920/article/details/157419434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[30]【免费下载】 Mate-Engine：开源桌面伴侣新选择-CSDN博客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https://blog.csdn.net/gitblog_00602/article/details/147051110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[31]如何通过个性化交互打造专属虚拟伙伴：DyberPet开源框架全解析-CSDN博客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https://blog.csdn.net/gitblog_00798/article/details/158279540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[32]免费开源的桌面宠物Mate Engine：可自定义模型，功能丰富-CSDN博客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https://blog.csdn.net/weixin_44149170/article/details/155069671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[33]DyberPet文档生成：自动化API文档与使用指南-CSDN博客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https://blog.csdn.net/gitblog_00913/article/details/152595949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[34]我tm冲爆！神级APP！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https://mp.weixin.qq.com/s?__biz=MzU2MjgwOTA2NA==&amp;idx=1&amp;mid=2247520222&amp;sn=9af3b8d2b9e214f73a42bffe607f7a3a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[35]异常咖啡机安卓下载完整版-异常咖啡机安卓最新汉化版v4.2.5 - 逗游网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http://www.doyo.cn/game/519047.html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[36]Specific behavior modification techniques and practical applications for behavior disorders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https://onlinelibrary.wiley.com/doi/book/10.1002/9781119765585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[37]Kawaii Computing: Scoping Out the Japanese Notion of Cute in User Experiences with Interactive Systems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https://arxiv.org/abs/2405.08244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[38]只因名字够抽象？桌宠游戏《你妈》收获中文玩家特别好评_网络游戏新闻_17173.com中国游戏门户站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https://news.17173.com/content/01062026/104554199.shtml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[39]Supporting Piggybacked Co-Located Leisure Activities via Augmented Reality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https://arxiv.org/abs/2303.10546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[40]冰墩墩可爱得“直击心灵” 心理学家早有预料--当代生活报数字报刊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https://epaper.gxrb.com.cn/ddshb/html/2022-02/26/content_3083353.htm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[41]谁能拒绝桌面上有一群萌妹子？LoveLive！ 全员桌宠保姆级教程-CSDN博客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https://blog.csdn.net/wzk1681106/article/details/158577758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[42]Integrated Learning for Interactive Synthetic Characters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https://characters.media.mit.edu/Papers/siggraph2002.pdf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[43]河南省心理咨询师协会心理咨询师：解析 “哭哭马” 火爆背后的情绪底层逻辑—顶端新闻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https://www.dingxinwen.com/news/145DD3E642BC4879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[44]新年快乐！送你一只开源桌面宠物机器人 | 登链社区 | 区块链技术社区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http://learnblockchain.cn/article/23895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[45]如何用DyberPet打造专属数字伙伴？开源桌面宠物框架全攻略-CSDN博客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https://blog.csdn.net/gitblog_00889/article/details/157408661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[46]免费开源的桌面宠物Mate Engine：可自定义模型，功能丰富-CSDN博客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https://blog.csdn.net/weixin_44149170/article/details/155069671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[47]Ai Desktop Pet - Oreate AI Blog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https://www.oreateai.com/blog/ai-desktop-pet/8b87289b50c7199bb713be0274b1889f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[48]DyberPet桌面宠物开源框架：让虚拟伙伴点亮你的数字生活-CSDN博客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https://blog.csdn.net/gitblog_00538/article/details/157237323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[49]让桌面“活”起来｜使用服务器搭建开源桌面宠物引擎 Mate-Engine - 哔哩哔哩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https://www.bilibili.com/opus/1157287553634664454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[50]Step-by-Step Guide to Designing and Customizing Your Own Interactive Desktop Pet - Smart.DHgate – Trusted Buying Guides for Global Shoppers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https://smart.dhgate.com/step-by-step-guide-to-designing-and-customizing-your-own-interactive-desktop-pet/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[51]呆啵宠物：让桌面活起来的智能伙伴革命-CSDN博客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https://blog.csdn.net/gitblog_01008/article/details/157241078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[52]Steam 上的 MateEngine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https://store.steampowered.com/app/3625270/MateEngine/?l=schinese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[53]用户体验度量：DyberPet用户行为分析与改进-CSDN博客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https://blog.csdn.net/gitblog_00721/article/details/152596130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[54]我tm冲爆！神级APP！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https://mp.weixin.qq.com/s?__biz=MzU2MjgwOTA2NA==&amp;idx=1&amp;mid=2247520222&amp;sn=9af3b8d2b9e214f73a42bffe607f7a3a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[55]个性化数字伴侣创新指南：跨平台桌面应用开发框架技术解析-CSDN博客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https://blog.csdn.net/gitblog_00300/article/details/157408550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[56]宠物店LOGO设计的萌感逻辑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https://mbd.baidu.com/newspage/data/dtlandingsuper?nid=dt_4883522045660354102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[57]DyberPet元编程：装饰器与属性管理高级技巧-CSDN博客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https://blog.csdn.net/gitblog_00390/article/details/152595711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[58]品牌策划设计宠物类：宠物品牌的萌系视觉设计技巧​__财经头条__新浪财经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https://t.cj.sina.com.cn/articles/view/3154949507/bc0cb583001017758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[59]即梦AI画图教程：（三十）萌宠日记——超治愈宠物主题创作指南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https://baijiahao.baidu.com/s?id=1832269574005530809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[60]萌趣宠物插画作品设计如何体现憨态可爱？有哪些常见问题？|插画师_网易订阅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https://www.163.com/dy/article/JMDUKU060534BDMS.html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[61]Dobby: A Conversational Service Robot Driven by GPT-4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https://arxiv.org/abs/2310.06303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[62]DeeperImpact: Optimizing Sparse Learned Index Structures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https://arxiv.org/abs/2405.17093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[63]An Empirical Study of Challenges in Converting Deep Learning Models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https://arxiv.org/abs/2206.14322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[64]如何通过个性化交互打造专属虚拟伙伴：DyberPet开源框架全解析-CSDN博客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https://blog.csdn.net/gitblog_00798/article/details/158279540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[65]A Study of Optimizations for Fine-tuning Large Language Models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https://arxiv.org/abs/2406.02290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[66]Green AI: A Preliminary empirical Study on Energy Consumption inDLModels Cross Different Runtime Infrastructure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https://arxiv.org/abs/2402.13640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[67]开源框架与个性化互动：DyberPet虚拟伙伴创建指南-CSDN博客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https://blog.csdn.net/gitblog_00410/article/details/157408609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[68]Dynamic Memory Compression: Retrofitting LLMs for Accelerated Inference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https://arxiv.org/abs/2403.09636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[69]Which Student is Best? A Comprehensive Knowledge Distillation Exam for Task-Specific BERT Models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https://arxiv.org/abs/2201.00558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[70]Sematic Parsing by Large Language Models for Intricate Updating Strategies of Zero-Shot Dialogue State Tracking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https://arxiv.org/abs/2310.10520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[71]EdgeShard: Efficient LLM Inference via Collaborative Edge Computing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https://arxiv.org/abs/2405.14371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[72]An Embedded Intelligent System for Attendance Monitoring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https://arxiv.org/abs/2406.13694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[73]Learning from a Generative AI Predecessor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https://arxiv.org/abs/2401.02978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[74]Efficient LLM Inference on CPUs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https://arxiv.org/abs/2311.00502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[75]Proteus: Preserving Model Confidentiality during Graph Optimizations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https://arxiv.org/abs/2404.12512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[76]TOAD: Task-Oriented Automatic Dialogs with Diverse Response Styles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https://arxiv.org/abs/2402.10137</w:t>
      </w:r>
      <w:bookmarkEnd w:id="13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[77]You Only Look at Screens: Multimodal Chain-of-ACTION Agents</w:t>
      </w:r>
      <w:bookmarkEnd w:id="13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https://arxiv.org/abs/2309.11436</w:t>
      </w:r>
      <w:bookmarkEnd w:id="13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[78]Improving Inference Performance of Machine Learning with the Divide-and-Conquer Principle</w:t>
      </w:r>
      <w:bookmarkEnd w:id="13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https://arxiv.org/abs/2301.05099</w:t>
      </w:r>
      <w:bookmarkEnd w:id="13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[79]轻量化文本 AIGC 部署：LLaMA 2-7B INT4 量化与 ONNX Runtime 推理加速实战_llama-2-7b-hf 采用 int4 量化-CSDN博客</w:t>
      </w:r>
      <w:bookmarkEnd w:id="13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https://blog.csdn.net/2501_93892086/article/details/154125099</w:t>
      </w:r>
      <w:bookmarkEnd w:id="13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[80]Dobby: A Conversational Service Robot Driven by GPT-4</w:t>
      </w:r>
      <w:bookmarkEnd w:id="13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https://arxiv.org/abs/2310.06303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[81]CHARP: Conversation History Awareness Probing for Knowledge-grounded Dialogue Systems</w:t>
      </w:r>
      <w:bookmarkEnd w:id="13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https://arxiv.org/abs/2405.15110</w:t>
      </w:r>
      <w:bookmarkEnd w:id="13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[82]LLM-empowered Chatbots for Psychiatric and Patient Simulation: Application and Evaluation</w:t>
      </w:r>
      <w:bookmarkEnd w:id="13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https://arxiv.org/abs/2305.13614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[83]Reinforcement Tuning for Detecting Stances and Debunking Rumors Jointly with Large Language Models</w:t>
      </w:r>
      <w:bookmarkEnd w:id="13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https://arxiv.org/abs/2406.02143</w:t>
      </w:r>
      <w:bookmarkEnd w:id="13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[84]Link the World: Improving Open-domain Conversation with Dynamic Spati-temporal-aware Knowledge</w:t>
      </w:r>
      <w:bookmarkEnd w:id="13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https://arxiv.org/abs/2206.14000</w:t>
      </w:r>
      <w:bookmarkEnd w:id="13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[85]LLaMoCo: Instruction Tuning of Large Language Models for Optimization Code Generation</w:t>
      </w:r>
      <w:bookmarkEnd w:id="13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https://arxiv.org/abs/2403.01131</w:t>
      </w:r>
      <w:bookmarkEnd w:id="13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[86]【Llama2 windows部署详细教程】第三节 Llama2 跑起来_window上如何运行 llama2-CSDN博客</w:t>
      </w:r>
      <w:bookmarkEnd w:id="13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https://blog.csdn.net/oandy0/article/details/135725989</w:t>
      </w:r>
      <w:bookmarkEnd w:id="139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2026-03-17T06:29:56Z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63dMKWoN19abM8f08JJs6LTBi7P4Eqo8OqH42fyyTQ=","ProduceID":"doc_sgs:12ca545d-5700-467e-80ee-fbbc7cc124ff","ReservedCode2":"v63dMKWoN19abM8f08JJs6LTBi7P4Eqo8OqH42fyyTQ=","PropagateID":"doc_sgs:12ca545d-5700-467e-80ee-fbbc7cc124ff","ContentProducer":"001191440101MA9Y9T4H7A00000"}</vt:lpwstr>
  </property>
</Properties>
</file>